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9F29C2" w14:textId="77777777" w:rsidR="00D332F5" w:rsidRDefault="00D332F5">
      <w:pPr>
        <w:spacing w:line="360" w:lineRule="auto"/>
        <w:rPr>
          <w:rFonts w:ascii="宋体" w:hAnsi="宋体" w:hint="eastAsia"/>
          <w:sz w:val="48"/>
        </w:rPr>
      </w:pPr>
      <w:r>
        <w:rPr>
          <w:rFonts w:ascii="宋体" w:hAnsi="宋体" w:hint="eastAsia"/>
          <w:sz w:val="48"/>
        </w:rPr>
        <w:t xml:space="preserve">　 </w:t>
      </w:r>
    </w:p>
    <w:p w14:paraId="1411B479" w14:textId="77777777" w:rsidR="00D332F5" w:rsidRDefault="00D332F5">
      <w:pPr>
        <w:spacing w:line="360" w:lineRule="auto"/>
        <w:rPr>
          <w:rFonts w:ascii="宋体" w:hAnsi="宋体" w:hint="eastAsia"/>
          <w:sz w:val="48"/>
        </w:rPr>
      </w:pPr>
      <w:r>
        <w:rPr>
          <w:rFonts w:ascii="宋体" w:hAnsi="宋体" w:hint="eastAsia"/>
          <w:sz w:val="48"/>
        </w:rPr>
        <w:t xml:space="preserve">　 </w:t>
      </w:r>
    </w:p>
    <w:p w14:paraId="064533E4" w14:textId="77777777" w:rsidR="00D332F5" w:rsidRDefault="00D332F5">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摩根中证A50交易型开放式指数证券投资基金</w:t>
      </w:r>
      <w:r>
        <w:rPr>
          <w:rFonts w:ascii="宋体" w:hAnsi="宋体" w:hint="eastAsia"/>
          <w:b/>
          <w:bCs/>
          <w:color w:val="000000" w:themeColor="text1"/>
          <w:sz w:val="48"/>
          <w:szCs w:val="30"/>
        </w:rPr>
        <w:br/>
        <w:t>2026年第1季度报告</w:t>
      </w:r>
    </w:p>
    <w:p w14:paraId="27E47291" w14:textId="77777777" w:rsidR="00D332F5" w:rsidRDefault="00D332F5">
      <w:pPr>
        <w:spacing w:line="360" w:lineRule="auto"/>
        <w:jc w:val="center"/>
        <w:rPr>
          <w:rFonts w:ascii="宋体" w:hAnsi="宋体" w:hint="eastAsia"/>
          <w:sz w:val="28"/>
          <w:szCs w:val="30"/>
        </w:rPr>
      </w:pPr>
      <w:r>
        <w:rPr>
          <w:rFonts w:ascii="宋体" w:hAnsi="宋体" w:hint="eastAsia"/>
          <w:sz w:val="28"/>
          <w:szCs w:val="30"/>
        </w:rPr>
        <w:t xml:space="preserve">　 </w:t>
      </w:r>
    </w:p>
    <w:p w14:paraId="020BFC1F" w14:textId="77777777" w:rsidR="00D332F5" w:rsidRDefault="00D332F5">
      <w:pPr>
        <w:spacing w:line="360" w:lineRule="auto"/>
        <w:jc w:val="center"/>
      </w:pPr>
      <w:r>
        <w:rPr>
          <w:rFonts w:ascii="宋体" w:hAnsi="宋体" w:hint="eastAsia"/>
          <w:b/>
          <w:bCs/>
          <w:sz w:val="28"/>
          <w:szCs w:val="30"/>
        </w:rPr>
        <w:t>2026年3月31日</w:t>
      </w:r>
    </w:p>
    <w:p w14:paraId="20D3E3C4" w14:textId="77777777" w:rsidR="00D332F5" w:rsidRDefault="00D332F5">
      <w:pPr>
        <w:spacing w:line="360" w:lineRule="auto"/>
        <w:jc w:val="center"/>
        <w:rPr>
          <w:rFonts w:ascii="宋体" w:hAnsi="宋体" w:hint="eastAsia"/>
          <w:sz w:val="28"/>
          <w:szCs w:val="30"/>
        </w:rPr>
      </w:pPr>
      <w:r>
        <w:rPr>
          <w:rFonts w:ascii="宋体" w:hAnsi="宋体" w:hint="eastAsia"/>
          <w:sz w:val="28"/>
          <w:szCs w:val="30"/>
        </w:rPr>
        <w:t xml:space="preserve">　 </w:t>
      </w:r>
    </w:p>
    <w:p w14:paraId="7BD59A03" w14:textId="77777777" w:rsidR="00D332F5" w:rsidRDefault="00D332F5">
      <w:pPr>
        <w:spacing w:line="360" w:lineRule="auto"/>
        <w:jc w:val="center"/>
        <w:rPr>
          <w:rFonts w:ascii="宋体" w:hAnsi="宋体" w:hint="eastAsia"/>
          <w:sz w:val="28"/>
          <w:szCs w:val="30"/>
        </w:rPr>
      </w:pPr>
      <w:r>
        <w:rPr>
          <w:rFonts w:ascii="宋体" w:hAnsi="宋体" w:hint="eastAsia"/>
          <w:sz w:val="28"/>
          <w:szCs w:val="30"/>
        </w:rPr>
        <w:t xml:space="preserve">　 </w:t>
      </w:r>
    </w:p>
    <w:p w14:paraId="4C8264B1" w14:textId="77777777" w:rsidR="00D332F5" w:rsidRDefault="00D332F5">
      <w:pPr>
        <w:spacing w:line="360" w:lineRule="auto"/>
        <w:jc w:val="center"/>
        <w:rPr>
          <w:rFonts w:ascii="宋体" w:hAnsi="宋体"/>
          <w:sz w:val="28"/>
          <w:szCs w:val="30"/>
        </w:rPr>
      </w:pPr>
      <w:r>
        <w:rPr>
          <w:rFonts w:ascii="宋体" w:hAnsi="宋体" w:hint="eastAsia"/>
          <w:sz w:val="28"/>
          <w:szCs w:val="30"/>
        </w:rPr>
        <w:t xml:space="preserve">　 </w:t>
      </w:r>
    </w:p>
    <w:p w14:paraId="415DC107" w14:textId="77777777" w:rsidR="00D332F5" w:rsidRDefault="00D332F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4C30482" w14:textId="77777777" w:rsidR="00D332F5" w:rsidRDefault="00D332F5">
      <w:pPr>
        <w:spacing w:line="360" w:lineRule="auto"/>
        <w:jc w:val="center"/>
        <w:rPr>
          <w:rFonts w:ascii="宋体" w:hAnsi="宋体" w:hint="eastAsia"/>
          <w:sz w:val="28"/>
          <w:szCs w:val="30"/>
        </w:rPr>
      </w:pPr>
      <w:r>
        <w:rPr>
          <w:rFonts w:ascii="宋体" w:hAnsi="宋体" w:hint="eastAsia"/>
          <w:sz w:val="28"/>
          <w:szCs w:val="30"/>
        </w:rPr>
        <w:t xml:space="preserve">　 </w:t>
      </w:r>
    </w:p>
    <w:p w14:paraId="0890B656" w14:textId="77777777" w:rsidR="00D332F5" w:rsidRDefault="00D332F5">
      <w:pPr>
        <w:spacing w:line="360" w:lineRule="auto"/>
        <w:jc w:val="center"/>
        <w:rPr>
          <w:rFonts w:ascii="宋体" w:hAnsi="宋体" w:hint="eastAsia"/>
          <w:sz w:val="28"/>
          <w:szCs w:val="30"/>
        </w:rPr>
      </w:pPr>
      <w:r>
        <w:rPr>
          <w:rFonts w:ascii="宋体" w:hAnsi="宋体" w:hint="eastAsia"/>
          <w:sz w:val="28"/>
          <w:szCs w:val="30"/>
        </w:rPr>
        <w:t xml:space="preserve">　 </w:t>
      </w:r>
    </w:p>
    <w:p w14:paraId="32AFC32E" w14:textId="77777777" w:rsidR="00D332F5" w:rsidRDefault="00D332F5">
      <w:pPr>
        <w:spacing w:line="360" w:lineRule="auto"/>
        <w:jc w:val="center"/>
        <w:rPr>
          <w:rFonts w:ascii="宋体" w:hAnsi="宋体" w:hint="eastAsia"/>
          <w:sz w:val="28"/>
          <w:szCs w:val="30"/>
        </w:rPr>
      </w:pPr>
      <w:r>
        <w:rPr>
          <w:rFonts w:ascii="宋体" w:hAnsi="宋体" w:hint="eastAsia"/>
          <w:sz w:val="28"/>
          <w:szCs w:val="30"/>
        </w:rPr>
        <w:t xml:space="preserve">　 </w:t>
      </w:r>
    </w:p>
    <w:p w14:paraId="1BDF8F8F" w14:textId="77777777" w:rsidR="00D332F5" w:rsidRDefault="00D332F5">
      <w:pPr>
        <w:spacing w:line="360" w:lineRule="auto"/>
        <w:jc w:val="center"/>
        <w:rPr>
          <w:rFonts w:ascii="宋体" w:hAnsi="宋体" w:hint="eastAsia"/>
          <w:sz w:val="28"/>
          <w:szCs w:val="30"/>
        </w:rPr>
      </w:pPr>
      <w:r>
        <w:rPr>
          <w:rFonts w:ascii="宋体" w:hAnsi="宋体" w:hint="eastAsia"/>
          <w:sz w:val="28"/>
          <w:szCs w:val="30"/>
        </w:rPr>
        <w:t xml:space="preserve">　 </w:t>
      </w:r>
    </w:p>
    <w:p w14:paraId="6A931E3D" w14:textId="77777777" w:rsidR="00D332F5" w:rsidRDefault="00D332F5">
      <w:pPr>
        <w:spacing w:line="360" w:lineRule="auto"/>
        <w:jc w:val="center"/>
        <w:rPr>
          <w:rFonts w:ascii="宋体" w:hAnsi="宋体" w:hint="eastAsia"/>
          <w:sz w:val="28"/>
          <w:szCs w:val="30"/>
        </w:rPr>
      </w:pPr>
      <w:r>
        <w:rPr>
          <w:rFonts w:ascii="宋体" w:hAnsi="宋体" w:hint="eastAsia"/>
          <w:sz w:val="28"/>
          <w:szCs w:val="30"/>
        </w:rPr>
        <w:t xml:space="preserve">　 </w:t>
      </w:r>
    </w:p>
    <w:p w14:paraId="28FBFA54" w14:textId="77777777" w:rsidR="00D332F5" w:rsidRDefault="00D332F5">
      <w:pPr>
        <w:spacing w:line="360" w:lineRule="auto"/>
        <w:jc w:val="center"/>
        <w:rPr>
          <w:rFonts w:ascii="宋体" w:hAnsi="宋体" w:hint="eastAsia"/>
          <w:sz w:val="28"/>
          <w:szCs w:val="30"/>
        </w:rPr>
      </w:pPr>
      <w:r>
        <w:rPr>
          <w:rFonts w:ascii="宋体" w:hAnsi="宋体" w:hint="eastAsia"/>
          <w:sz w:val="28"/>
          <w:szCs w:val="30"/>
        </w:rPr>
        <w:t xml:space="preserve">　 </w:t>
      </w:r>
    </w:p>
    <w:p w14:paraId="65BF3F21" w14:textId="77777777" w:rsidR="00D332F5" w:rsidRDefault="00D332F5">
      <w:pPr>
        <w:spacing w:line="360" w:lineRule="auto"/>
        <w:jc w:val="center"/>
        <w:rPr>
          <w:rFonts w:ascii="宋体" w:hAnsi="宋体" w:hint="eastAsia"/>
          <w:sz w:val="28"/>
          <w:szCs w:val="30"/>
        </w:rPr>
      </w:pPr>
      <w:r>
        <w:rPr>
          <w:rFonts w:ascii="宋体" w:hAnsi="宋体" w:hint="eastAsia"/>
          <w:sz w:val="28"/>
          <w:szCs w:val="30"/>
        </w:rPr>
        <w:t xml:space="preserve">　 </w:t>
      </w:r>
    </w:p>
    <w:p w14:paraId="74E5D44A" w14:textId="77777777" w:rsidR="00D332F5" w:rsidRDefault="00D332F5">
      <w:pPr>
        <w:spacing w:line="360" w:lineRule="auto"/>
        <w:ind w:firstLineChars="800" w:firstLine="2249"/>
        <w:jc w:val="left"/>
      </w:pPr>
      <w:r>
        <w:rPr>
          <w:rFonts w:ascii="宋体" w:hAnsi="宋体" w:hint="eastAsia"/>
          <w:b/>
          <w:bCs/>
          <w:sz w:val="28"/>
          <w:szCs w:val="30"/>
        </w:rPr>
        <w:t>基金管理人：摩根基金管理（中国）有限公司</w:t>
      </w:r>
    </w:p>
    <w:p w14:paraId="300E0C07" w14:textId="77777777" w:rsidR="00D332F5" w:rsidRDefault="00D332F5">
      <w:pPr>
        <w:spacing w:line="360" w:lineRule="auto"/>
        <w:ind w:firstLineChars="800" w:firstLine="2249"/>
        <w:jc w:val="left"/>
      </w:pPr>
      <w:r>
        <w:rPr>
          <w:rFonts w:ascii="宋体" w:hAnsi="宋体" w:hint="eastAsia"/>
          <w:b/>
          <w:bCs/>
          <w:sz w:val="28"/>
          <w:szCs w:val="30"/>
        </w:rPr>
        <w:t>基金托管人：招商证券股份有限公司</w:t>
      </w:r>
    </w:p>
    <w:p w14:paraId="25F026CF" w14:textId="77777777" w:rsidR="00D332F5" w:rsidRDefault="00D332F5">
      <w:pPr>
        <w:spacing w:line="360" w:lineRule="auto"/>
        <w:ind w:firstLineChars="800" w:firstLine="2249"/>
        <w:jc w:val="left"/>
      </w:pPr>
      <w:r>
        <w:rPr>
          <w:rFonts w:ascii="宋体" w:hAnsi="宋体" w:hint="eastAsia"/>
          <w:b/>
          <w:bCs/>
          <w:sz w:val="28"/>
          <w:szCs w:val="30"/>
        </w:rPr>
        <w:t>报告送出日期：2026年4月22日</w:t>
      </w:r>
    </w:p>
    <w:p w14:paraId="090DAADE" w14:textId="77777777" w:rsidR="00D332F5" w:rsidRDefault="00D332F5">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6C60CE0D" w14:textId="77777777" w:rsidR="00D332F5" w:rsidRDefault="00D332F5">
      <w:pPr>
        <w:spacing w:line="360" w:lineRule="auto"/>
        <w:ind w:firstLineChars="200" w:firstLine="420"/>
        <w:divId w:val="1593781464"/>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基金托管人招商证券股份有限公司根据本基金合同规定，于2026年4月21日复核了本报告中的财务指标、净值表现和投资组合报告等内容，保证复核内容不存在虚假记载、误导性陈述或者重大遗漏。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8CDCCE5" w14:textId="77777777" w:rsidR="00D332F5" w:rsidRDefault="00D332F5">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5247C8" w14:paraId="3D4EEAFA" w14:textId="77777777">
        <w:trPr>
          <w:divId w:val="65343819"/>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A56EA" w14:textId="77777777" w:rsidR="00D332F5" w:rsidRDefault="00D332F5">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5B253429" w14:textId="77777777" w:rsidR="00D332F5" w:rsidRDefault="00D332F5">
            <w:pPr>
              <w:widowControl/>
              <w:spacing w:line="315" w:lineRule="atLeast"/>
              <w:jc w:val="left"/>
            </w:pPr>
            <w:r>
              <w:rPr>
                <w:rFonts w:asciiTheme="minorEastAsia" w:eastAsiaTheme="minorEastAsia" w:hAnsiTheme="minorEastAsia" w:hint="eastAsia"/>
              </w:rPr>
              <w:t>摩根中证A50ETF</w:t>
            </w:r>
          </w:p>
        </w:tc>
      </w:tr>
      <w:tr w:rsidR="005247C8" w14:paraId="4598FF94" w14:textId="77777777">
        <w:trPr>
          <w:divId w:val="6534381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79949BF" w14:textId="77777777" w:rsidR="00D332F5" w:rsidRDefault="00D332F5">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EAEDE74" w14:textId="77777777" w:rsidR="00D332F5" w:rsidRDefault="00D332F5">
            <w:pPr>
              <w:widowControl/>
              <w:spacing w:line="315" w:lineRule="atLeast"/>
              <w:jc w:val="left"/>
            </w:pPr>
            <w:r>
              <w:rPr>
                <w:rFonts w:asciiTheme="minorEastAsia" w:eastAsiaTheme="minorEastAsia" w:hAnsiTheme="minorEastAsia" w:hint="eastAsia"/>
              </w:rPr>
              <w:t>560350</w:t>
            </w:r>
          </w:p>
        </w:tc>
      </w:tr>
      <w:tr w:rsidR="005247C8" w14:paraId="1BE35161" w14:textId="77777777">
        <w:trPr>
          <w:divId w:val="6534381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99198ED" w14:textId="77777777" w:rsidR="00D332F5" w:rsidRDefault="00D332F5">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1A46C81" w14:textId="77777777" w:rsidR="00D332F5" w:rsidRDefault="00D332F5">
            <w:pPr>
              <w:widowControl/>
              <w:spacing w:line="315" w:lineRule="atLeast"/>
              <w:jc w:val="left"/>
            </w:pPr>
            <w:r>
              <w:rPr>
                <w:rFonts w:asciiTheme="minorEastAsia" w:eastAsiaTheme="minorEastAsia" w:hAnsiTheme="minorEastAsia" w:hint="eastAsia"/>
              </w:rPr>
              <w:t>560350</w:t>
            </w:r>
          </w:p>
        </w:tc>
      </w:tr>
      <w:tr w:rsidR="005247C8" w14:paraId="164E48D8" w14:textId="77777777">
        <w:trPr>
          <w:divId w:val="6534381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AB5B8C6" w14:textId="77777777" w:rsidR="00D332F5" w:rsidRDefault="00D332F5">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87E74A9" w14:textId="77777777" w:rsidR="00D332F5" w:rsidRDefault="00D332F5">
            <w:pPr>
              <w:widowControl/>
              <w:spacing w:line="315" w:lineRule="atLeast"/>
              <w:jc w:val="left"/>
            </w:pPr>
            <w:r>
              <w:rPr>
                <w:rFonts w:asciiTheme="minorEastAsia" w:eastAsiaTheme="minorEastAsia" w:hAnsiTheme="minorEastAsia" w:hint="eastAsia"/>
              </w:rPr>
              <w:t>交易型开放式</w:t>
            </w:r>
          </w:p>
        </w:tc>
      </w:tr>
      <w:tr w:rsidR="005247C8" w14:paraId="483C9B10" w14:textId="77777777">
        <w:trPr>
          <w:divId w:val="6534381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44D4AF4" w14:textId="77777777" w:rsidR="00D332F5" w:rsidRDefault="00D332F5">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4414D3B" w14:textId="77777777" w:rsidR="00D332F5" w:rsidRDefault="00D332F5">
            <w:pPr>
              <w:widowControl/>
              <w:spacing w:line="315" w:lineRule="atLeast"/>
              <w:jc w:val="left"/>
            </w:pPr>
            <w:r>
              <w:rPr>
                <w:rFonts w:asciiTheme="minorEastAsia" w:eastAsiaTheme="minorEastAsia" w:hAnsiTheme="minorEastAsia" w:hint="eastAsia"/>
              </w:rPr>
              <w:t>2024年3月5日</w:t>
            </w:r>
          </w:p>
        </w:tc>
      </w:tr>
      <w:tr w:rsidR="005247C8" w14:paraId="2691A5CF" w14:textId="77777777">
        <w:trPr>
          <w:divId w:val="65343819"/>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8158B5B" w14:textId="77777777" w:rsidR="00D332F5" w:rsidRDefault="00D332F5">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D8FF408" w14:textId="77777777" w:rsidR="00D332F5" w:rsidRDefault="00D332F5">
            <w:pPr>
              <w:widowControl/>
              <w:spacing w:line="315" w:lineRule="atLeast"/>
              <w:jc w:val="left"/>
            </w:pPr>
            <w:r>
              <w:rPr>
                <w:rFonts w:asciiTheme="minorEastAsia" w:eastAsiaTheme="minorEastAsia" w:hAnsiTheme="minorEastAsia" w:hint="eastAsia"/>
              </w:rPr>
              <w:t xml:space="preserve">1,233,532,144.00份 </w:t>
            </w:r>
          </w:p>
        </w:tc>
      </w:tr>
      <w:tr w:rsidR="005247C8" w14:paraId="290229BA" w14:textId="77777777">
        <w:trPr>
          <w:divId w:val="65343819"/>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C92B3F1" w14:textId="77777777" w:rsidR="00D332F5" w:rsidRDefault="00D332F5">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30DF1CD" w14:textId="77777777" w:rsidR="00D332F5" w:rsidRDefault="00D332F5">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5247C8" w14:paraId="250DE459" w14:textId="77777777">
        <w:trPr>
          <w:divId w:val="65343819"/>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3079FC2" w14:textId="77777777" w:rsidR="00D332F5" w:rsidRDefault="00D332F5">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688B17D" w14:textId="77777777" w:rsidR="00D332F5" w:rsidRDefault="00D332F5">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r>
            <w:r>
              <w:rPr>
                <w:rFonts w:asciiTheme="minorEastAsia" w:eastAsiaTheme="minorEastAsia" w:hAnsiTheme="minorEastAsia" w:hint="eastAsia"/>
              </w:rPr>
              <w:lastRenderedPageBreak/>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3、其他投资策略:包括股指期货投资策略、股票期权投资策略、债券投资策略、资产支持证券投资策略、融资及转融通证券出借策略、存托凭证投资策略。</w:t>
            </w:r>
          </w:p>
        </w:tc>
      </w:tr>
      <w:tr w:rsidR="005247C8" w14:paraId="3F4D6C87" w14:textId="77777777">
        <w:trPr>
          <w:divId w:val="6534381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0FDFF4E" w14:textId="77777777" w:rsidR="00D332F5" w:rsidRDefault="00D332F5">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B380610" w14:textId="77777777" w:rsidR="00D332F5" w:rsidRDefault="00D332F5">
            <w:pPr>
              <w:widowControl/>
              <w:spacing w:line="315" w:lineRule="atLeast"/>
              <w:jc w:val="left"/>
            </w:pPr>
            <w:r>
              <w:rPr>
                <w:rFonts w:asciiTheme="minorEastAsia" w:eastAsiaTheme="minorEastAsia" w:hAnsiTheme="minorEastAsia" w:hint="eastAsia"/>
              </w:rPr>
              <w:t>本基金的业绩比较基准为标的指数，即中证A50指数收益率。</w:t>
            </w:r>
          </w:p>
        </w:tc>
      </w:tr>
      <w:tr w:rsidR="005247C8" w14:paraId="138724D3" w14:textId="77777777">
        <w:trPr>
          <w:divId w:val="6534381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8495348" w14:textId="77777777" w:rsidR="00D332F5" w:rsidRDefault="00D332F5">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00CBBA2" w14:textId="77777777" w:rsidR="00D332F5" w:rsidRDefault="00D332F5">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本基金为股票型指数基金，其预期风险和预期收益高于货币市场基金、债券型基金和混合型基金。本基金主要采用完全复制法跟踪标的指数的表现，具有与标的指数相似的风险收益特征。</w:t>
            </w:r>
          </w:p>
        </w:tc>
      </w:tr>
      <w:tr w:rsidR="005247C8" w14:paraId="19062B3D" w14:textId="77777777">
        <w:trPr>
          <w:divId w:val="6534381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29C6681" w14:textId="77777777" w:rsidR="00D332F5" w:rsidRDefault="00D332F5">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5153104" w14:textId="77777777" w:rsidR="00D332F5" w:rsidRDefault="00D332F5">
            <w:pPr>
              <w:widowControl/>
              <w:spacing w:line="315" w:lineRule="atLeast"/>
              <w:jc w:val="left"/>
            </w:pPr>
            <w:r>
              <w:rPr>
                <w:rFonts w:asciiTheme="minorEastAsia" w:eastAsiaTheme="minorEastAsia" w:hAnsiTheme="minorEastAsia" w:hint="eastAsia"/>
              </w:rPr>
              <w:t>摩根基金管理（中国）有限公司</w:t>
            </w:r>
          </w:p>
        </w:tc>
      </w:tr>
      <w:tr w:rsidR="005247C8" w14:paraId="18940C17" w14:textId="77777777">
        <w:trPr>
          <w:divId w:val="6534381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CB59343" w14:textId="77777777" w:rsidR="00D332F5" w:rsidRDefault="00D332F5">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CDF2B7B" w14:textId="77777777" w:rsidR="00D332F5" w:rsidRDefault="00D332F5">
            <w:pPr>
              <w:widowControl/>
              <w:spacing w:line="315" w:lineRule="atLeast"/>
              <w:jc w:val="left"/>
            </w:pPr>
            <w:r>
              <w:rPr>
                <w:rFonts w:asciiTheme="minorEastAsia" w:eastAsiaTheme="minorEastAsia" w:hAnsiTheme="minorEastAsia" w:hint="eastAsia"/>
              </w:rPr>
              <w:t>招商证券股份有限公司</w:t>
            </w:r>
          </w:p>
        </w:tc>
      </w:tr>
    </w:tbl>
    <w:p w14:paraId="02A09252" w14:textId="77777777" w:rsidR="00D332F5" w:rsidRDefault="00D332F5">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6519FD99" w14:textId="77777777" w:rsidR="00D332F5" w:rsidRDefault="00D332F5">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3122BE10" w14:textId="77777777" w:rsidR="00D332F5" w:rsidRDefault="00D332F5">
      <w:pPr>
        <w:jc w:val="right"/>
        <w:divId w:val="165198174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5247C8" w14:paraId="75650F0B" w14:textId="77777777">
        <w:trPr>
          <w:divId w:val="1651981747"/>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CE23060" w14:textId="77777777" w:rsidR="00D332F5" w:rsidRDefault="00D332F5">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C668E12" w14:textId="77777777" w:rsidR="00D332F5" w:rsidRDefault="00D332F5">
            <w:pPr>
              <w:pStyle w:val="a5"/>
              <w:jc w:val="center"/>
              <w:rPr>
                <w:rFonts w:hint="eastAsia"/>
              </w:rPr>
            </w:pPr>
            <w:r>
              <w:rPr>
                <w:rFonts w:hint="eastAsia"/>
                <w:kern w:val="2"/>
                <w:sz w:val="21"/>
                <w:szCs w:val="24"/>
                <w:lang w:eastAsia="zh-Hans"/>
              </w:rPr>
              <w:t>报告期（2026年1月1日-2026年3月31日）</w:t>
            </w:r>
          </w:p>
        </w:tc>
      </w:tr>
      <w:tr w:rsidR="005247C8" w14:paraId="330CDB2F" w14:textId="77777777">
        <w:trPr>
          <w:divId w:val="165198174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FF1647" w14:textId="77777777" w:rsidR="00D332F5" w:rsidRDefault="00D332F5">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06703F" w14:textId="77777777" w:rsidR="00D332F5" w:rsidRDefault="00D332F5">
            <w:pPr>
              <w:jc w:val="right"/>
            </w:pPr>
            <w:r>
              <w:rPr>
                <w:rFonts w:ascii="宋体" w:hAnsi="宋体" w:hint="eastAsia"/>
                <w:szCs w:val="24"/>
                <w:lang w:eastAsia="zh-Hans"/>
              </w:rPr>
              <w:t>84,808,378.22</w:t>
            </w:r>
          </w:p>
        </w:tc>
      </w:tr>
      <w:tr w:rsidR="005247C8" w14:paraId="6C1D8BDE" w14:textId="77777777">
        <w:trPr>
          <w:divId w:val="165198174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4159B1" w14:textId="77777777" w:rsidR="00D332F5" w:rsidRDefault="00D332F5">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1A96F1" w14:textId="77777777" w:rsidR="00D332F5" w:rsidRDefault="00D332F5">
            <w:pPr>
              <w:jc w:val="right"/>
            </w:pPr>
            <w:r>
              <w:rPr>
                <w:rFonts w:ascii="宋体" w:hAnsi="宋体" w:hint="eastAsia"/>
                <w:szCs w:val="24"/>
                <w:lang w:eastAsia="zh-Hans"/>
              </w:rPr>
              <w:t>-60,004,934.97</w:t>
            </w:r>
          </w:p>
        </w:tc>
      </w:tr>
      <w:tr w:rsidR="005247C8" w14:paraId="45566320" w14:textId="77777777">
        <w:trPr>
          <w:divId w:val="165198174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8BA834" w14:textId="77777777" w:rsidR="00D332F5" w:rsidRDefault="00D332F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C0A3BD" w14:textId="77777777" w:rsidR="00D332F5" w:rsidRDefault="00D332F5">
            <w:pPr>
              <w:jc w:val="right"/>
            </w:pPr>
            <w:r>
              <w:rPr>
                <w:rFonts w:ascii="宋体" w:hAnsi="宋体" w:hint="eastAsia"/>
                <w:szCs w:val="24"/>
                <w:lang w:eastAsia="zh-Hans"/>
              </w:rPr>
              <w:t>-0.0403</w:t>
            </w:r>
          </w:p>
        </w:tc>
      </w:tr>
      <w:tr w:rsidR="005247C8" w14:paraId="209B9C17" w14:textId="77777777">
        <w:trPr>
          <w:divId w:val="165198174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2597D2" w14:textId="77777777" w:rsidR="00D332F5" w:rsidRDefault="00D332F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3E1AEC" w14:textId="77777777" w:rsidR="00D332F5" w:rsidRDefault="00D332F5">
            <w:pPr>
              <w:jc w:val="right"/>
            </w:pPr>
            <w:r>
              <w:rPr>
                <w:rFonts w:ascii="宋体" w:hAnsi="宋体" w:hint="eastAsia"/>
                <w:szCs w:val="24"/>
                <w:lang w:eastAsia="zh-Hans"/>
              </w:rPr>
              <w:t>1,512,276,941.34</w:t>
            </w:r>
          </w:p>
        </w:tc>
      </w:tr>
      <w:tr w:rsidR="005247C8" w14:paraId="6C32FEF9" w14:textId="77777777">
        <w:trPr>
          <w:divId w:val="165198174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BFD55B" w14:textId="77777777" w:rsidR="00D332F5" w:rsidRDefault="00D332F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68C3F9" w14:textId="77777777" w:rsidR="00D332F5" w:rsidRDefault="00D332F5">
            <w:pPr>
              <w:jc w:val="right"/>
            </w:pPr>
            <w:r>
              <w:rPr>
                <w:rFonts w:ascii="宋体" w:hAnsi="宋体" w:hint="eastAsia"/>
                <w:szCs w:val="24"/>
                <w:lang w:eastAsia="zh-Hans"/>
              </w:rPr>
              <w:t>1.2260</w:t>
            </w:r>
          </w:p>
        </w:tc>
      </w:tr>
    </w:tbl>
    <w:p w14:paraId="7B6C7649" w14:textId="77777777" w:rsidR="00D332F5" w:rsidRDefault="00D332F5">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0B02DB03" w14:textId="77777777" w:rsidR="00D332F5" w:rsidRDefault="00D332F5">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0798CBC0" w14:textId="77777777" w:rsidR="00D332F5" w:rsidRDefault="00D332F5">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lastRenderedPageBreak/>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5247C8" w14:paraId="69D78CBA" w14:textId="77777777">
        <w:trPr>
          <w:divId w:val="1505171053"/>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CD2712" w14:textId="77777777" w:rsidR="00D332F5" w:rsidRDefault="00D332F5">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60985B" w14:textId="77777777" w:rsidR="00D332F5" w:rsidRDefault="00D332F5">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C1CB74" w14:textId="77777777" w:rsidR="00D332F5" w:rsidRDefault="00D332F5">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A6E64E" w14:textId="77777777" w:rsidR="00D332F5" w:rsidRDefault="00D332F5">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DDE48C" w14:textId="77777777" w:rsidR="00D332F5" w:rsidRDefault="00D332F5">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95C121" w14:textId="77777777" w:rsidR="00D332F5" w:rsidRDefault="00D332F5">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1ECE27" w14:textId="77777777" w:rsidR="00D332F5" w:rsidRDefault="00D332F5">
            <w:pPr>
              <w:spacing w:line="360" w:lineRule="auto"/>
              <w:jc w:val="center"/>
            </w:pPr>
            <w:r>
              <w:rPr>
                <w:rFonts w:ascii="宋体" w:hAnsi="宋体" w:hint="eastAsia"/>
              </w:rPr>
              <w:t xml:space="preserve">②－④ </w:t>
            </w:r>
          </w:p>
        </w:tc>
      </w:tr>
      <w:tr w:rsidR="005247C8" w14:paraId="5EE78AF2" w14:textId="77777777">
        <w:trPr>
          <w:divId w:val="150517105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D3E9E41" w14:textId="77777777" w:rsidR="00D332F5" w:rsidRDefault="00D332F5">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3649DF8F" w14:textId="77777777" w:rsidR="00D332F5" w:rsidRDefault="00D332F5">
            <w:pPr>
              <w:spacing w:line="360" w:lineRule="auto"/>
              <w:jc w:val="right"/>
            </w:pPr>
            <w:r>
              <w:rPr>
                <w:rFonts w:ascii="宋体" w:hAnsi="宋体" w:hint="eastAsia"/>
              </w:rPr>
              <w:t>-3.63%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B12306A" w14:textId="77777777" w:rsidR="00D332F5" w:rsidRDefault="00D332F5">
            <w:pPr>
              <w:spacing w:line="360" w:lineRule="auto"/>
              <w:jc w:val="right"/>
            </w:pPr>
            <w:r>
              <w:rPr>
                <w:rFonts w:ascii="宋体" w:hAnsi="宋体" w:hint="eastAsia"/>
              </w:rPr>
              <w:t>1.03%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D82695" w14:textId="77777777" w:rsidR="00D332F5" w:rsidRDefault="00D332F5">
            <w:pPr>
              <w:spacing w:line="360" w:lineRule="auto"/>
              <w:jc w:val="right"/>
            </w:pPr>
            <w:r>
              <w:rPr>
                <w:rFonts w:ascii="宋体" w:hAnsi="宋体" w:hint="eastAsia"/>
              </w:rPr>
              <w:t xml:space="preserve">-3.78%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64CCDF6" w14:textId="77777777" w:rsidR="00D332F5" w:rsidRDefault="00D332F5">
            <w:pPr>
              <w:spacing w:line="360" w:lineRule="auto"/>
              <w:jc w:val="right"/>
            </w:pPr>
            <w:r>
              <w:rPr>
                <w:rFonts w:ascii="宋体" w:hAnsi="宋体" w:hint="eastAsia"/>
              </w:rPr>
              <w:t>1.04%</w:t>
            </w:r>
          </w:p>
        </w:tc>
        <w:tc>
          <w:tcPr>
            <w:tcW w:w="714" w:type="pct"/>
            <w:tcBorders>
              <w:top w:val="single" w:sz="4" w:space="0" w:color="auto"/>
              <w:left w:val="single" w:sz="4" w:space="0" w:color="auto"/>
              <w:bottom w:val="single" w:sz="4" w:space="0" w:color="auto"/>
              <w:right w:val="single" w:sz="4" w:space="0" w:color="auto"/>
            </w:tcBorders>
            <w:vAlign w:val="center"/>
            <w:hideMark/>
          </w:tcPr>
          <w:p w14:paraId="2B863A2C" w14:textId="77777777" w:rsidR="00D332F5" w:rsidRDefault="00D332F5">
            <w:pPr>
              <w:spacing w:line="360" w:lineRule="auto"/>
              <w:jc w:val="right"/>
            </w:pPr>
            <w:r>
              <w:rPr>
                <w:rFonts w:ascii="宋体" w:hAnsi="宋体" w:hint="eastAsia"/>
              </w:rPr>
              <w:t>0.15%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77281B9" w14:textId="77777777" w:rsidR="00D332F5" w:rsidRDefault="00D332F5">
            <w:pPr>
              <w:spacing w:line="360" w:lineRule="auto"/>
              <w:jc w:val="right"/>
            </w:pPr>
            <w:r>
              <w:rPr>
                <w:rFonts w:ascii="宋体" w:hAnsi="宋体" w:hint="eastAsia"/>
              </w:rPr>
              <w:t>-0.01%</w:t>
            </w:r>
          </w:p>
        </w:tc>
      </w:tr>
      <w:tr w:rsidR="005247C8" w14:paraId="76949D63" w14:textId="77777777">
        <w:trPr>
          <w:divId w:val="150517105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3CA3F9A" w14:textId="77777777" w:rsidR="00D332F5" w:rsidRDefault="00D332F5">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30F6E10C" w14:textId="77777777" w:rsidR="00D332F5" w:rsidRDefault="00D332F5">
            <w:pPr>
              <w:spacing w:line="360" w:lineRule="auto"/>
              <w:jc w:val="right"/>
            </w:pPr>
            <w:r>
              <w:rPr>
                <w:rFonts w:ascii="宋体" w:hAnsi="宋体" w:hint="eastAsia"/>
              </w:rPr>
              <w:t>-4.75%</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2444A2" w14:textId="77777777" w:rsidR="00D332F5" w:rsidRDefault="00D332F5">
            <w:pPr>
              <w:spacing w:line="360" w:lineRule="auto"/>
              <w:jc w:val="right"/>
            </w:pPr>
            <w:r>
              <w:rPr>
                <w:rFonts w:ascii="宋体" w:hAnsi="宋体" w:hint="eastAsia"/>
              </w:rPr>
              <w:t>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2C69A1F7" w14:textId="77777777" w:rsidR="00D332F5" w:rsidRDefault="00D332F5">
            <w:pPr>
              <w:spacing w:line="360" w:lineRule="auto"/>
              <w:jc w:val="right"/>
            </w:pPr>
            <w:r>
              <w:rPr>
                <w:rFonts w:ascii="宋体" w:hAnsi="宋体" w:hint="eastAsia"/>
              </w:rPr>
              <w:t xml:space="preserve">-5.28%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775386" w14:textId="77777777" w:rsidR="00D332F5" w:rsidRDefault="00D332F5">
            <w:pPr>
              <w:spacing w:line="360" w:lineRule="auto"/>
              <w:jc w:val="right"/>
            </w:pPr>
            <w:r>
              <w:rPr>
                <w:rFonts w:ascii="宋体" w:hAnsi="宋体" w:hint="eastAsia"/>
              </w:rPr>
              <w:t>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CC30DE" w14:textId="77777777" w:rsidR="00D332F5" w:rsidRDefault="00D332F5">
            <w:pPr>
              <w:spacing w:line="360" w:lineRule="auto"/>
              <w:jc w:val="right"/>
            </w:pPr>
            <w:r>
              <w:rPr>
                <w:rFonts w:ascii="宋体" w:hAnsi="宋体" w:hint="eastAsia"/>
              </w:rPr>
              <w:t>0.53%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7B91C9" w14:textId="77777777" w:rsidR="00D332F5" w:rsidRDefault="00D332F5">
            <w:pPr>
              <w:spacing w:line="360" w:lineRule="auto"/>
              <w:jc w:val="right"/>
            </w:pPr>
            <w:r>
              <w:rPr>
                <w:rFonts w:ascii="宋体" w:hAnsi="宋体" w:hint="eastAsia"/>
              </w:rPr>
              <w:t>0.00%</w:t>
            </w:r>
          </w:p>
        </w:tc>
      </w:tr>
      <w:tr w:rsidR="005247C8" w14:paraId="750AE4A7" w14:textId="77777777">
        <w:trPr>
          <w:divId w:val="150517105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E66E935" w14:textId="77777777" w:rsidR="00D332F5" w:rsidRDefault="00D332F5">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0D0D750B" w14:textId="77777777" w:rsidR="00D332F5" w:rsidRDefault="00D332F5">
            <w:pPr>
              <w:spacing w:line="360" w:lineRule="auto"/>
              <w:jc w:val="right"/>
            </w:pPr>
            <w:r>
              <w:rPr>
                <w:rFonts w:ascii="宋体" w:hAnsi="宋体" w:hint="eastAsia"/>
              </w:rPr>
              <w:t>12.05%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4FD1DB" w14:textId="77777777" w:rsidR="00D332F5" w:rsidRDefault="00D332F5">
            <w:pPr>
              <w:spacing w:line="360" w:lineRule="auto"/>
              <w:jc w:val="right"/>
            </w:pPr>
            <w:r>
              <w:rPr>
                <w:rFonts w:ascii="宋体" w:hAnsi="宋体" w:hint="eastAsia"/>
              </w:rPr>
              <w:t>0.97%</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329481" w14:textId="77777777" w:rsidR="00D332F5" w:rsidRDefault="00D332F5">
            <w:pPr>
              <w:spacing w:line="360" w:lineRule="auto"/>
              <w:jc w:val="right"/>
            </w:pPr>
            <w:r>
              <w:rPr>
                <w:rFonts w:ascii="宋体" w:hAnsi="宋体" w:hint="eastAsia"/>
              </w:rPr>
              <w:t xml:space="preserve">9.29%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77D973" w14:textId="77777777" w:rsidR="00D332F5" w:rsidRDefault="00D332F5">
            <w:pPr>
              <w:spacing w:line="360" w:lineRule="auto"/>
              <w:jc w:val="right"/>
            </w:pPr>
            <w:r>
              <w:rPr>
                <w:rFonts w:ascii="宋体" w:hAnsi="宋体" w:hint="eastAsia"/>
              </w:rPr>
              <w:t>0.97%</w:t>
            </w:r>
          </w:p>
        </w:tc>
        <w:tc>
          <w:tcPr>
            <w:tcW w:w="714" w:type="pct"/>
            <w:tcBorders>
              <w:top w:val="single" w:sz="4" w:space="0" w:color="auto"/>
              <w:left w:val="single" w:sz="4" w:space="0" w:color="auto"/>
              <w:bottom w:val="single" w:sz="4" w:space="0" w:color="auto"/>
              <w:right w:val="single" w:sz="4" w:space="0" w:color="auto"/>
            </w:tcBorders>
            <w:vAlign w:val="center"/>
            <w:hideMark/>
          </w:tcPr>
          <w:p w14:paraId="34DE00A5" w14:textId="77777777" w:rsidR="00D332F5" w:rsidRDefault="00D332F5">
            <w:pPr>
              <w:spacing w:line="360" w:lineRule="auto"/>
              <w:jc w:val="right"/>
            </w:pPr>
            <w:r>
              <w:rPr>
                <w:rFonts w:ascii="宋体" w:hAnsi="宋体" w:hint="eastAsia"/>
              </w:rPr>
              <w:t>2.76%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CB9B20" w14:textId="77777777" w:rsidR="00D332F5" w:rsidRDefault="00D332F5">
            <w:pPr>
              <w:spacing w:line="360" w:lineRule="auto"/>
              <w:jc w:val="right"/>
            </w:pPr>
            <w:r>
              <w:rPr>
                <w:rFonts w:ascii="宋体" w:hAnsi="宋体" w:hint="eastAsia"/>
              </w:rPr>
              <w:t>0.00%</w:t>
            </w:r>
          </w:p>
        </w:tc>
      </w:tr>
      <w:tr w:rsidR="005247C8" w14:paraId="16D2D01C" w14:textId="77777777">
        <w:trPr>
          <w:divId w:val="150517105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DF2C631" w14:textId="77777777" w:rsidR="00D332F5" w:rsidRDefault="00D332F5">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25AA1274" w14:textId="77777777" w:rsidR="00D332F5" w:rsidRDefault="00D332F5">
            <w:pPr>
              <w:spacing w:line="360" w:lineRule="auto"/>
              <w:jc w:val="right"/>
            </w:pPr>
            <w:r>
              <w:rPr>
                <w:rFonts w:ascii="宋体" w:hAnsi="宋体" w:hint="eastAsia"/>
              </w:rPr>
              <w:t>28.48%</w:t>
            </w:r>
          </w:p>
        </w:tc>
        <w:tc>
          <w:tcPr>
            <w:tcW w:w="714" w:type="pct"/>
            <w:tcBorders>
              <w:top w:val="single" w:sz="4" w:space="0" w:color="auto"/>
              <w:left w:val="single" w:sz="4" w:space="0" w:color="auto"/>
              <w:bottom w:val="single" w:sz="4" w:space="0" w:color="auto"/>
              <w:right w:val="single" w:sz="4" w:space="0" w:color="auto"/>
            </w:tcBorders>
            <w:vAlign w:val="center"/>
            <w:hideMark/>
          </w:tcPr>
          <w:p w14:paraId="0892BF04" w14:textId="77777777" w:rsidR="00D332F5" w:rsidRDefault="00D332F5">
            <w:pPr>
              <w:spacing w:line="360" w:lineRule="auto"/>
              <w:jc w:val="right"/>
            </w:pPr>
            <w:r>
              <w:rPr>
                <w:rFonts w:ascii="宋体" w:hAnsi="宋体" w:hint="eastAsia"/>
              </w:rPr>
              <w:t>1.16%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00B6ABE3" w14:textId="77777777" w:rsidR="00D332F5" w:rsidRDefault="00D332F5">
            <w:pPr>
              <w:spacing w:line="360" w:lineRule="auto"/>
              <w:jc w:val="right"/>
            </w:pPr>
            <w:r>
              <w:rPr>
                <w:rFonts w:ascii="宋体" w:hAnsi="宋体" w:hint="eastAsia"/>
              </w:rPr>
              <w:t xml:space="preserve">22.95%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AECD61D" w14:textId="77777777" w:rsidR="00D332F5" w:rsidRDefault="00D332F5">
            <w:pPr>
              <w:spacing w:line="360" w:lineRule="auto"/>
              <w:jc w:val="right"/>
            </w:pPr>
            <w:r>
              <w:rPr>
                <w:rFonts w:ascii="宋体" w:hAnsi="宋体" w:hint="eastAsia"/>
              </w:rPr>
              <w:t>1.16%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DF0EA5" w14:textId="77777777" w:rsidR="00D332F5" w:rsidRDefault="00D332F5">
            <w:pPr>
              <w:spacing w:line="360" w:lineRule="auto"/>
              <w:jc w:val="right"/>
            </w:pPr>
            <w:r>
              <w:rPr>
                <w:rFonts w:ascii="宋体" w:hAnsi="宋体" w:hint="eastAsia"/>
              </w:rPr>
              <w:t>5.53%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41BBEB" w14:textId="77777777" w:rsidR="00D332F5" w:rsidRDefault="00D332F5">
            <w:pPr>
              <w:spacing w:line="360" w:lineRule="auto"/>
              <w:jc w:val="right"/>
            </w:pPr>
            <w:r>
              <w:rPr>
                <w:rFonts w:ascii="宋体" w:hAnsi="宋体" w:hint="eastAsia"/>
              </w:rPr>
              <w:t>0.00%</w:t>
            </w:r>
          </w:p>
        </w:tc>
      </w:tr>
    </w:tbl>
    <w:p w14:paraId="30867C51" w14:textId="77777777" w:rsidR="00D332F5" w:rsidRDefault="00D332F5">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325C0778" w14:textId="1DFE1AEF" w:rsidR="00D332F5" w:rsidRDefault="00972C6F">
      <w:pPr>
        <w:spacing w:line="360" w:lineRule="auto"/>
        <w:jc w:val="left"/>
        <w:divId w:val="1491628978"/>
      </w:pPr>
      <w:bookmarkStart w:id="51" w:name="m07_04_07_09_tab"/>
      <w:bookmarkStart w:id="52" w:name="m07_04_07_09"/>
      <w:bookmarkStart w:id="53" w:name="m01_01"/>
      <w:r>
        <w:rPr>
          <w:rFonts w:ascii="宋体" w:hAnsi="宋体" w:hint="eastAsia"/>
          <w:noProof/>
        </w:rPr>
        <w:drawing>
          <wp:inline distT="0" distB="0" distL="0" distR="0" wp14:anchorId="385BFFAB" wp14:editId="3C6C097B">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F974A7B" w14:textId="77777777" w:rsidR="00D332F5" w:rsidRDefault="00D332F5">
      <w:pPr>
        <w:spacing w:line="360" w:lineRule="auto"/>
        <w:divId w:val="1491628978"/>
      </w:pPr>
      <w:r>
        <w:rPr>
          <w:rFonts w:ascii="宋体" w:hAnsi="宋体" w:hint="eastAsia"/>
        </w:rPr>
        <w:t>注：</w:t>
      </w:r>
      <w:r>
        <w:rPr>
          <w:rFonts w:ascii="宋体" w:hAnsi="宋体" w:hint="eastAsia"/>
          <w:lang w:eastAsia="zh-Hans"/>
        </w:rPr>
        <w:t>本基金合同生效日为2024年3月5日，图示的时间段为合同生效日至本报告期末。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3A1119E4" w14:textId="77777777" w:rsidR="00D332F5" w:rsidRDefault="00D332F5">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3D1B0510" w14:textId="77777777" w:rsidR="00D332F5" w:rsidRDefault="00D332F5">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247C8" w14:paraId="0AE00F79" w14:textId="77777777">
        <w:trPr>
          <w:divId w:val="204105462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9E0A5B" w14:textId="77777777" w:rsidR="00D332F5" w:rsidRDefault="00D332F5">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003334" w14:textId="77777777" w:rsidR="00D332F5" w:rsidRDefault="00D332F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B92C2E" w14:textId="77777777" w:rsidR="00D332F5" w:rsidRDefault="00D332F5">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0B5D4" w14:textId="77777777" w:rsidR="00D332F5" w:rsidRDefault="00D332F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C6D0A" w14:textId="77777777" w:rsidR="00D332F5" w:rsidRDefault="00D332F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247C8" w14:paraId="667E5208" w14:textId="77777777">
        <w:trPr>
          <w:divId w:val="204105462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E4BBB" w14:textId="77777777" w:rsidR="00D332F5" w:rsidRDefault="00D332F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C164F" w14:textId="77777777" w:rsidR="00D332F5" w:rsidRDefault="00D332F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09237" w14:textId="77777777" w:rsidR="00D332F5" w:rsidRDefault="00D332F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1626B2" w14:textId="77777777" w:rsidR="00D332F5" w:rsidRDefault="00D332F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71E8D" w14:textId="77777777" w:rsidR="00D332F5" w:rsidRDefault="00D332F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C07A7" w14:textId="77777777" w:rsidR="00D332F5" w:rsidRDefault="00D332F5">
            <w:pPr>
              <w:widowControl/>
              <w:jc w:val="left"/>
            </w:pPr>
          </w:p>
        </w:tc>
      </w:tr>
      <w:tr w:rsidR="005247C8" w14:paraId="15F0DD1C" w14:textId="77777777">
        <w:trPr>
          <w:divId w:val="204105462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DD7DF" w14:textId="77777777" w:rsidR="00D332F5" w:rsidRDefault="00D332F5">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F4D1E" w14:textId="77777777" w:rsidR="00D332F5" w:rsidRDefault="00D332F5">
            <w:pPr>
              <w:jc w:val="left"/>
            </w:pPr>
            <w:r>
              <w:rPr>
                <w:rFonts w:ascii="宋体" w:hAnsi="宋体" w:hint="eastAsia"/>
                <w:szCs w:val="24"/>
                <w:lang w:eastAsia="zh-Hans"/>
              </w:rPr>
              <w:t>本基金基</w:t>
            </w:r>
            <w:r>
              <w:rPr>
                <w:rFonts w:ascii="宋体" w:hAnsi="宋体" w:hint="eastAsia"/>
                <w:szCs w:val="24"/>
                <w:lang w:eastAsia="zh-Hans"/>
              </w:rPr>
              <w:lastRenderedPageBreak/>
              <w:t>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E6032" w14:textId="77777777" w:rsidR="00D332F5" w:rsidRDefault="00D332F5">
            <w:pPr>
              <w:jc w:val="center"/>
            </w:pPr>
            <w:r>
              <w:rPr>
                <w:rFonts w:ascii="宋体" w:hAnsi="宋体" w:hint="eastAsia"/>
                <w:szCs w:val="24"/>
                <w:lang w:eastAsia="zh-Hans"/>
              </w:rPr>
              <w:lastRenderedPageBreak/>
              <w:t>2024年3月5</w:t>
            </w:r>
            <w:r>
              <w:rPr>
                <w:rFonts w:ascii="宋体" w:hAnsi="宋体" w:hint="eastAsia"/>
                <w:szCs w:val="24"/>
                <w:lang w:eastAsia="zh-Hans"/>
              </w:rPr>
              <w:lastRenderedPageBreak/>
              <w:t>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D585F" w14:textId="77777777" w:rsidR="00D332F5" w:rsidRDefault="00D332F5">
            <w:pPr>
              <w:jc w:val="center"/>
            </w:pPr>
            <w:r>
              <w:rPr>
                <w:rFonts w:ascii="宋体" w:hAnsi="宋体" w:hint="eastAsia"/>
                <w:szCs w:val="24"/>
                <w:lang w:eastAsia="zh-Hans"/>
              </w:rPr>
              <w:lastRenderedPageBreak/>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4183F" w14:textId="77777777" w:rsidR="00D332F5" w:rsidRDefault="00D332F5">
            <w:pPr>
              <w:jc w:val="center"/>
            </w:pPr>
            <w:r>
              <w:rPr>
                <w:rFonts w:ascii="宋体" w:hAnsi="宋体" w:hint="eastAsia"/>
                <w:szCs w:val="24"/>
                <w:lang w:eastAsia="zh-Hans"/>
              </w:rPr>
              <w:t>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2D34B" w14:textId="77777777" w:rsidR="00D332F5" w:rsidRDefault="00D332F5">
            <w:pPr>
              <w:jc w:val="left"/>
            </w:pPr>
            <w:r>
              <w:rPr>
                <w:rFonts w:ascii="宋体" w:hAnsi="宋体" w:hint="eastAsia"/>
                <w:szCs w:val="24"/>
                <w:lang w:eastAsia="zh-Hans"/>
              </w:rPr>
              <w:t>韩秀一先生曾任中国国际金融股份有限</w:t>
            </w:r>
            <w:r>
              <w:rPr>
                <w:rFonts w:ascii="宋体" w:hAnsi="宋体" w:hint="eastAsia"/>
                <w:szCs w:val="24"/>
                <w:lang w:eastAsia="zh-Hans"/>
              </w:rPr>
              <w:lastRenderedPageBreak/>
              <w:t>公司资产管理部分析员。自2020年7月加入摩根基金管理(中国)有限公司(原上投摩根基金管理有限公司)，历任研究员、研究员兼投资经理助理，现任指数及量化投资部基金经理。</w:t>
            </w:r>
          </w:p>
        </w:tc>
      </w:tr>
    </w:tbl>
    <w:p w14:paraId="545F2E1F" w14:textId="77777777" w:rsidR="00D332F5" w:rsidRDefault="00D332F5">
      <w:pPr>
        <w:wordWrap w:val="0"/>
        <w:spacing w:line="360" w:lineRule="auto"/>
        <w:jc w:val="left"/>
      </w:pPr>
      <w:r>
        <w:rPr>
          <w:rFonts w:ascii="宋体" w:hAnsi="宋体" w:hint="eastAsia"/>
          <w:szCs w:val="21"/>
        </w:rPr>
        <w:lastRenderedPageBreak/>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27948E1" w14:textId="77777777" w:rsidR="00D332F5" w:rsidRDefault="00D332F5">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61EDD5F9" w14:textId="77777777" w:rsidR="00D332F5" w:rsidRDefault="00D332F5">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C36A36B" w14:textId="77777777" w:rsidR="00D332F5" w:rsidRDefault="00D332F5">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57284AA3" w14:textId="77777777" w:rsidR="00D332F5" w:rsidRDefault="00D332F5">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3FC43857" w14:textId="77777777" w:rsidR="00D332F5" w:rsidRDefault="00D332F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5B23560" w14:textId="77777777" w:rsidR="00D332F5" w:rsidRDefault="00D332F5">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00B68091" w14:textId="77777777" w:rsidR="00D332F5" w:rsidRDefault="00D332F5">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报告期内，本基金管理人旗下所有投资组合参与的交易所公开竞价交易中，同日反向交易成交较少的单边交易量超过该证券当日成交量的5%的交易共有2次，均为指数投资组合因跟踪指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46EE23C" w14:textId="77777777" w:rsidR="00D332F5" w:rsidRDefault="00D332F5">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5CEA1467" w14:textId="77777777" w:rsidR="00D332F5" w:rsidRDefault="00D332F5">
      <w:pPr>
        <w:spacing w:line="360" w:lineRule="auto"/>
        <w:ind w:firstLineChars="200" w:firstLine="420"/>
        <w:jc w:val="left"/>
      </w:pPr>
      <w:r>
        <w:rPr>
          <w:rFonts w:ascii="宋体" w:hAnsi="宋体" w:cs="宋体" w:hint="eastAsia"/>
          <w:color w:val="000000"/>
          <w:kern w:val="0"/>
        </w:rPr>
        <w:t>2026年一季度，A股市场先涨后跌，一月初市场热度处于历史高位，市场成交额突破3万亿，小盘成长风格领涨，红利风格在年初跑输宽基指数，一月中旬随着宽基ETF开始流出，市场有所降温，市场从流动性驱动逐渐转向基本面。红利风格逐渐得到重视。3月份，全球市场受外部地缘政治和滞胀风险影响，全球市场出现大幅回撤，风险偏好随之下降。3月份红利风格受益于能源板块，相对抗跌，成长风格由于风险偏好下降而出现回撤。</w:t>
      </w:r>
      <w:r>
        <w:rPr>
          <w:rFonts w:ascii="宋体" w:hAnsi="宋体" w:cs="宋体" w:hint="eastAsia"/>
          <w:color w:val="000000"/>
          <w:kern w:val="0"/>
        </w:rPr>
        <w:br/>
        <w:t xml:space="preserve">　　截止到2026年一季度末，中证A50指数最新估值为19倍左右，股息率回升到2.8%附近，仍旧处于有性价比的配置区间。一季度国内十年期国债利率小幅回落，从1.85%回落到1.81%左右，使得大盘蓝筹资产仍然有着比较强的吸引力。伴随着成本改善、股东回报力度和稳定度增强，行业龙头的ROE已领先全 A非金融开始回升，市场的重估逻辑有望从流动性驱动到增强潜力驱动。</w:t>
      </w:r>
      <w:r>
        <w:rPr>
          <w:rFonts w:ascii="宋体" w:hAnsi="宋体" w:cs="宋体" w:hint="eastAsia"/>
          <w:color w:val="000000"/>
          <w:kern w:val="0"/>
        </w:rPr>
        <w:br/>
        <w:t xml:space="preserve">　　展望后市，新质生产力行业在过去四年年均增速&gt;9%，尽管对总产出的拉动尚不及地产建筑链条，但因其高增速，已经明显部分对冲了地产建筑链条的下滑。而与全球算力需求挂钩、或海外渗透率提升的行业，今年相对领涨。以中证A50指数成分股为主的核心资产估值仍然处于合理区间，且估值横向对比显著低于中小盘估值，随着市场风格从流动性驱动，回归到业绩预期驱动，中证</w:t>
      </w:r>
      <w:proofErr w:type="spellStart"/>
      <w:r>
        <w:rPr>
          <w:rFonts w:ascii="宋体" w:hAnsi="宋体" w:cs="宋体" w:hint="eastAsia"/>
          <w:color w:val="000000"/>
          <w:kern w:val="0"/>
        </w:rPr>
        <w:t>A50</w:t>
      </w:r>
      <w:proofErr w:type="spellEnd"/>
      <w:r>
        <w:rPr>
          <w:rFonts w:ascii="宋体" w:hAnsi="宋体" w:cs="宋体" w:hint="eastAsia"/>
          <w:color w:val="000000"/>
          <w:kern w:val="0"/>
        </w:rPr>
        <w:t>指数有望实现业绩和估值的双击。</w:t>
      </w:r>
    </w:p>
    <w:p w14:paraId="1B1D9B7F" w14:textId="77777777" w:rsidR="00D332F5" w:rsidRDefault="00D332F5">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59E31613" w14:textId="77777777" w:rsidR="00D332F5" w:rsidRDefault="00D332F5">
      <w:pPr>
        <w:spacing w:line="360" w:lineRule="auto"/>
        <w:ind w:firstLineChars="200" w:firstLine="420"/>
        <w:divId w:val="872838394"/>
      </w:pPr>
      <w:r>
        <w:rPr>
          <w:rFonts w:ascii="宋体" w:hAnsi="宋体" w:hint="eastAsia"/>
        </w:rPr>
        <w:t>本报告期摩根中证A50ETF份额净值增长率为:-3.63%，同期业绩比较基准收益率为:-3.78%。</w:t>
      </w:r>
    </w:p>
    <w:p w14:paraId="77D2C6EB" w14:textId="77777777" w:rsidR="00D332F5" w:rsidRDefault="00D332F5">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6C26146A" w14:textId="77777777" w:rsidR="00D332F5" w:rsidRDefault="00D332F5">
      <w:pPr>
        <w:spacing w:line="360" w:lineRule="auto"/>
        <w:ind w:firstLineChars="200" w:firstLine="420"/>
        <w:jc w:val="left"/>
      </w:pPr>
      <w:r>
        <w:rPr>
          <w:rFonts w:ascii="宋体" w:hAnsi="宋体" w:hint="eastAsia"/>
        </w:rPr>
        <w:t>无。</w:t>
      </w:r>
    </w:p>
    <w:p w14:paraId="0BEA07D8" w14:textId="77777777" w:rsidR="00D332F5" w:rsidRDefault="00D332F5">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2C3B9B26" w14:textId="77777777" w:rsidR="00D332F5" w:rsidRDefault="00D332F5">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247C8" w14:paraId="6CB3B349" w14:textId="77777777">
        <w:trPr>
          <w:divId w:val="136381995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BBC4B2" w14:textId="77777777" w:rsidR="00D332F5" w:rsidRDefault="00D332F5">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F758382" w14:textId="77777777" w:rsidR="00D332F5" w:rsidRDefault="00D332F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A42D776" w14:textId="77777777" w:rsidR="00D332F5" w:rsidRDefault="00D332F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1509D69" w14:textId="77777777" w:rsidR="00D332F5" w:rsidRDefault="00D332F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247C8" w14:paraId="1B3C5827" w14:textId="77777777">
        <w:trPr>
          <w:divId w:val="13638199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F1F82C" w14:textId="77777777" w:rsidR="00D332F5" w:rsidRDefault="00D332F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1CA852E" w14:textId="77777777" w:rsidR="00D332F5" w:rsidRDefault="00D332F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63FD58" w14:textId="77777777" w:rsidR="00D332F5" w:rsidRDefault="00D332F5">
            <w:pPr>
              <w:jc w:val="right"/>
            </w:pPr>
            <w:r>
              <w:rPr>
                <w:rFonts w:ascii="宋体" w:hAnsi="宋体" w:hint="eastAsia"/>
                <w:szCs w:val="24"/>
                <w:lang w:eastAsia="zh-Hans"/>
              </w:rPr>
              <w:t>1,505,103,653.89</w:t>
            </w:r>
          </w:p>
        </w:tc>
        <w:tc>
          <w:tcPr>
            <w:tcW w:w="1333" w:type="pct"/>
            <w:tcBorders>
              <w:top w:val="single" w:sz="4" w:space="0" w:color="auto"/>
              <w:left w:val="nil"/>
              <w:bottom w:val="single" w:sz="4" w:space="0" w:color="auto"/>
              <w:right w:val="single" w:sz="4" w:space="0" w:color="auto"/>
            </w:tcBorders>
            <w:vAlign w:val="center"/>
            <w:hideMark/>
          </w:tcPr>
          <w:p w14:paraId="13FAE553" w14:textId="77777777" w:rsidR="00D332F5" w:rsidRDefault="00D332F5">
            <w:pPr>
              <w:jc w:val="right"/>
            </w:pPr>
            <w:r>
              <w:rPr>
                <w:rFonts w:ascii="宋体" w:hAnsi="宋体" w:hint="eastAsia"/>
                <w:szCs w:val="24"/>
                <w:lang w:eastAsia="zh-Hans"/>
              </w:rPr>
              <w:t>99.35</w:t>
            </w:r>
          </w:p>
        </w:tc>
      </w:tr>
      <w:tr w:rsidR="005247C8" w14:paraId="1390D2A9" w14:textId="77777777">
        <w:trPr>
          <w:divId w:val="13638199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0E9014" w14:textId="77777777" w:rsidR="00D332F5" w:rsidRDefault="00D332F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ABA4D25" w14:textId="77777777" w:rsidR="00D332F5" w:rsidRDefault="00D332F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2E6446" w14:textId="77777777" w:rsidR="00D332F5" w:rsidRDefault="00D332F5">
            <w:pPr>
              <w:jc w:val="right"/>
            </w:pPr>
            <w:r>
              <w:rPr>
                <w:rFonts w:ascii="宋体" w:hAnsi="宋体" w:hint="eastAsia"/>
                <w:szCs w:val="24"/>
                <w:lang w:eastAsia="zh-Hans"/>
              </w:rPr>
              <w:t>1,505,103,653.89</w:t>
            </w:r>
          </w:p>
        </w:tc>
        <w:tc>
          <w:tcPr>
            <w:tcW w:w="1333" w:type="pct"/>
            <w:tcBorders>
              <w:top w:val="single" w:sz="4" w:space="0" w:color="auto"/>
              <w:left w:val="nil"/>
              <w:bottom w:val="single" w:sz="4" w:space="0" w:color="auto"/>
              <w:right w:val="single" w:sz="4" w:space="0" w:color="auto"/>
            </w:tcBorders>
            <w:vAlign w:val="center"/>
            <w:hideMark/>
          </w:tcPr>
          <w:p w14:paraId="56C9B77B" w14:textId="77777777" w:rsidR="00D332F5" w:rsidRDefault="00D332F5">
            <w:pPr>
              <w:jc w:val="right"/>
            </w:pPr>
            <w:r>
              <w:rPr>
                <w:rFonts w:ascii="宋体" w:hAnsi="宋体" w:hint="eastAsia"/>
                <w:szCs w:val="24"/>
                <w:lang w:eastAsia="zh-Hans"/>
              </w:rPr>
              <w:t>99.35</w:t>
            </w:r>
          </w:p>
        </w:tc>
      </w:tr>
      <w:tr w:rsidR="005247C8" w14:paraId="55BC2B29" w14:textId="77777777">
        <w:trPr>
          <w:divId w:val="13638199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EE633B" w14:textId="77777777" w:rsidR="00D332F5" w:rsidRDefault="00D332F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5618D00" w14:textId="77777777" w:rsidR="00D332F5" w:rsidRDefault="00D332F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6B062D" w14:textId="77777777" w:rsidR="00D332F5" w:rsidRDefault="00D332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D8C9A2" w14:textId="77777777" w:rsidR="00D332F5" w:rsidRDefault="00D332F5">
            <w:pPr>
              <w:jc w:val="right"/>
            </w:pPr>
            <w:r>
              <w:rPr>
                <w:rFonts w:ascii="宋体" w:hAnsi="宋体" w:hint="eastAsia"/>
                <w:szCs w:val="24"/>
                <w:lang w:eastAsia="zh-Hans"/>
              </w:rPr>
              <w:t>-</w:t>
            </w:r>
          </w:p>
        </w:tc>
      </w:tr>
      <w:tr w:rsidR="005247C8" w14:paraId="1CAFEA0A" w14:textId="77777777">
        <w:trPr>
          <w:divId w:val="13638199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D09F89" w14:textId="77777777" w:rsidR="00D332F5" w:rsidRDefault="00D332F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48503DE" w14:textId="77777777" w:rsidR="00D332F5" w:rsidRDefault="00D332F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F21EDC" w14:textId="77777777" w:rsidR="00D332F5" w:rsidRDefault="00D332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96B523" w14:textId="77777777" w:rsidR="00D332F5" w:rsidRDefault="00D332F5">
            <w:pPr>
              <w:jc w:val="right"/>
            </w:pPr>
            <w:r>
              <w:rPr>
                <w:rFonts w:ascii="宋体" w:hAnsi="宋体" w:hint="eastAsia"/>
                <w:szCs w:val="24"/>
                <w:lang w:eastAsia="zh-Hans"/>
              </w:rPr>
              <w:t>-</w:t>
            </w:r>
          </w:p>
        </w:tc>
      </w:tr>
      <w:tr w:rsidR="005247C8" w14:paraId="345224E2" w14:textId="77777777">
        <w:trPr>
          <w:divId w:val="13638199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B251CF" w14:textId="77777777" w:rsidR="00D332F5" w:rsidRDefault="00D332F5">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0AF93351" w14:textId="77777777" w:rsidR="00D332F5" w:rsidRDefault="00D332F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3257FC" w14:textId="77777777" w:rsidR="00D332F5" w:rsidRDefault="00D332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6622CE" w14:textId="77777777" w:rsidR="00D332F5" w:rsidRDefault="00D332F5">
            <w:pPr>
              <w:jc w:val="right"/>
            </w:pPr>
            <w:r>
              <w:rPr>
                <w:rFonts w:ascii="宋体" w:hAnsi="宋体" w:hint="eastAsia"/>
                <w:szCs w:val="24"/>
                <w:lang w:eastAsia="zh-Hans"/>
              </w:rPr>
              <w:t>-</w:t>
            </w:r>
          </w:p>
        </w:tc>
      </w:tr>
      <w:tr w:rsidR="005247C8" w14:paraId="6AB8AD4C" w14:textId="77777777">
        <w:trPr>
          <w:divId w:val="13638199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5DC918" w14:textId="77777777" w:rsidR="00D332F5" w:rsidRDefault="00D332F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EF87322" w14:textId="77777777" w:rsidR="00D332F5" w:rsidRDefault="00D332F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65E241" w14:textId="77777777" w:rsidR="00D332F5" w:rsidRDefault="00D332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A597AE" w14:textId="77777777" w:rsidR="00D332F5" w:rsidRDefault="00D332F5">
            <w:pPr>
              <w:jc w:val="right"/>
            </w:pPr>
            <w:r>
              <w:rPr>
                <w:rFonts w:ascii="宋体" w:hAnsi="宋体" w:hint="eastAsia"/>
                <w:szCs w:val="24"/>
                <w:lang w:eastAsia="zh-Hans"/>
              </w:rPr>
              <w:t>-</w:t>
            </w:r>
          </w:p>
        </w:tc>
      </w:tr>
      <w:tr w:rsidR="005247C8" w14:paraId="2C916771" w14:textId="77777777">
        <w:trPr>
          <w:divId w:val="13638199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DD3A90" w14:textId="77777777" w:rsidR="00D332F5" w:rsidRDefault="00D332F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71C8D1D" w14:textId="77777777" w:rsidR="00D332F5" w:rsidRDefault="00D332F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5E7378" w14:textId="77777777" w:rsidR="00D332F5" w:rsidRDefault="00D332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808595" w14:textId="77777777" w:rsidR="00D332F5" w:rsidRDefault="00D332F5">
            <w:pPr>
              <w:jc w:val="right"/>
            </w:pPr>
            <w:r>
              <w:rPr>
                <w:rFonts w:ascii="宋体" w:hAnsi="宋体" w:hint="eastAsia"/>
                <w:szCs w:val="24"/>
                <w:lang w:eastAsia="zh-Hans"/>
              </w:rPr>
              <w:t>-</w:t>
            </w:r>
          </w:p>
        </w:tc>
      </w:tr>
      <w:tr w:rsidR="005247C8" w14:paraId="706E8FF9" w14:textId="77777777">
        <w:trPr>
          <w:divId w:val="13638199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3A2A5F" w14:textId="77777777" w:rsidR="00D332F5" w:rsidRDefault="00D332F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F7873ED" w14:textId="77777777" w:rsidR="00D332F5" w:rsidRDefault="00D332F5">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0416C7" w14:textId="77777777" w:rsidR="00D332F5" w:rsidRDefault="00D332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EA954E" w14:textId="77777777" w:rsidR="00D332F5" w:rsidRDefault="00D332F5">
            <w:pPr>
              <w:jc w:val="right"/>
            </w:pPr>
            <w:r>
              <w:rPr>
                <w:rFonts w:ascii="宋体" w:hAnsi="宋体" w:hint="eastAsia"/>
                <w:szCs w:val="24"/>
                <w:lang w:eastAsia="zh-Hans"/>
              </w:rPr>
              <w:t>-</w:t>
            </w:r>
          </w:p>
        </w:tc>
      </w:tr>
      <w:tr w:rsidR="005247C8" w14:paraId="5966EAD5" w14:textId="77777777">
        <w:trPr>
          <w:divId w:val="13638199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963DF7" w14:textId="77777777" w:rsidR="00D332F5" w:rsidRDefault="00D332F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AD405F9" w14:textId="77777777" w:rsidR="00D332F5" w:rsidRDefault="00D332F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F5E1C0" w14:textId="77777777" w:rsidR="00D332F5" w:rsidRDefault="00D332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E23062" w14:textId="77777777" w:rsidR="00D332F5" w:rsidRDefault="00D332F5">
            <w:pPr>
              <w:jc w:val="right"/>
            </w:pPr>
            <w:r>
              <w:rPr>
                <w:rFonts w:ascii="宋体" w:hAnsi="宋体" w:hint="eastAsia"/>
                <w:szCs w:val="24"/>
                <w:lang w:eastAsia="zh-Hans"/>
              </w:rPr>
              <w:t>-</w:t>
            </w:r>
          </w:p>
        </w:tc>
      </w:tr>
      <w:tr w:rsidR="005247C8" w14:paraId="49AB2E25" w14:textId="77777777">
        <w:trPr>
          <w:divId w:val="13638199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4BC5F1" w14:textId="77777777" w:rsidR="00D332F5" w:rsidRDefault="00D332F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1F5A336" w14:textId="77777777" w:rsidR="00D332F5" w:rsidRDefault="00D332F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8347B4" w14:textId="77777777" w:rsidR="00D332F5" w:rsidRDefault="00D332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628C3E" w14:textId="77777777" w:rsidR="00D332F5" w:rsidRDefault="00D332F5">
            <w:pPr>
              <w:jc w:val="right"/>
            </w:pPr>
            <w:r>
              <w:rPr>
                <w:rFonts w:ascii="宋体" w:hAnsi="宋体" w:hint="eastAsia"/>
                <w:szCs w:val="24"/>
                <w:lang w:eastAsia="zh-Hans"/>
              </w:rPr>
              <w:t>-</w:t>
            </w:r>
          </w:p>
        </w:tc>
      </w:tr>
      <w:tr w:rsidR="005247C8" w14:paraId="5A78F5AD" w14:textId="77777777">
        <w:trPr>
          <w:divId w:val="13638199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161297" w14:textId="77777777" w:rsidR="00D332F5" w:rsidRDefault="00D332F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4D3F9D5" w14:textId="77777777" w:rsidR="00D332F5" w:rsidRDefault="00D332F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242517" w14:textId="77777777" w:rsidR="00D332F5" w:rsidRDefault="00D332F5">
            <w:pPr>
              <w:jc w:val="right"/>
            </w:pPr>
            <w:r>
              <w:rPr>
                <w:rFonts w:ascii="宋体" w:hAnsi="宋体" w:hint="eastAsia"/>
                <w:szCs w:val="24"/>
                <w:lang w:eastAsia="zh-Hans"/>
              </w:rPr>
              <w:t>8,150,853.76</w:t>
            </w:r>
          </w:p>
        </w:tc>
        <w:tc>
          <w:tcPr>
            <w:tcW w:w="1333" w:type="pct"/>
            <w:tcBorders>
              <w:top w:val="single" w:sz="4" w:space="0" w:color="auto"/>
              <w:left w:val="nil"/>
              <w:bottom w:val="single" w:sz="4" w:space="0" w:color="auto"/>
              <w:right w:val="single" w:sz="4" w:space="0" w:color="auto"/>
            </w:tcBorders>
            <w:vAlign w:val="center"/>
            <w:hideMark/>
          </w:tcPr>
          <w:p w14:paraId="5CAFAC7C" w14:textId="77777777" w:rsidR="00D332F5" w:rsidRDefault="00D332F5">
            <w:pPr>
              <w:jc w:val="right"/>
            </w:pPr>
            <w:r>
              <w:rPr>
                <w:rFonts w:ascii="宋体" w:hAnsi="宋体" w:hint="eastAsia"/>
                <w:szCs w:val="24"/>
                <w:lang w:eastAsia="zh-Hans"/>
              </w:rPr>
              <w:t>0.54</w:t>
            </w:r>
          </w:p>
        </w:tc>
      </w:tr>
      <w:tr w:rsidR="005247C8" w14:paraId="5CE22993" w14:textId="77777777">
        <w:trPr>
          <w:divId w:val="13638199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75C583" w14:textId="77777777" w:rsidR="00D332F5" w:rsidRDefault="00D332F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A27205C" w14:textId="77777777" w:rsidR="00D332F5" w:rsidRDefault="00D332F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11474F" w14:textId="77777777" w:rsidR="00D332F5" w:rsidRDefault="00D332F5">
            <w:pPr>
              <w:jc w:val="right"/>
            </w:pPr>
            <w:r>
              <w:rPr>
                <w:rFonts w:ascii="宋体" w:hAnsi="宋体" w:hint="eastAsia"/>
                <w:szCs w:val="24"/>
                <w:lang w:eastAsia="zh-Hans"/>
              </w:rPr>
              <w:t>1,639,221.25</w:t>
            </w:r>
          </w:p>
        </w:tc>
        <w:tc>
          <w:tcPr>
            <w:tcW w:w="1333" w:type="pct"/>
            <w:tcBorders>
              <w:top w:val="single" w:sz="4" w:space="0" w:color="auto"/>
              <w:left w:val="nil"/>
              <w:bottom w:val="single" w:sz="4" w:space="0" w:color="auto"/>
              <w:right w:val="single" w:sz="4" w:space="0" w:color="auto"/>
            </w:tcBorders>
            <w:vAlign w:val="center"/>
            <w:hideMark/>
          </w:tcPr>
          <w:p w14:paraId="73E96C06" w14:textId="77777777" w:rsidR="00D332F5" w:rsidRDefault="00D332F5">
            <w:pPr>
              <w:jc w:val="right"/>
            </w:pPr>
            <w:r>
              <w:rPr>
                <w:rFonts w:ascii="宋体" w:hAnsi="宋体" w:hint="eastAsia"/>
                <w:szCs w:val="24"/>
                <w:lang w:eastAsia="zh-Hans"/>
              </w:rPr>
              <w:t>0.11</w:t>
            </w:r>
          </w:p>
        </w:tc>
      </w:tr>
      <w:tr w:rsidR="005247C8" w14:paraId="3618840D" w14:textId="77777777">
        <w:trPr>
          <w:divId w:val="13638199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61CEEE" w14:textId="77777777" w:rsidR="00D332F5" w:rsidRDefault="00D332F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24C7B32" w14:textId="77777777" w:rsidR="00D332F5" w:rsidRDefault="00D332F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1EF505" w14:textId="77777777" w:rsidR="00D332F5" w:rsidRDefault="00D332F5">
            <w:pPr>
              <w:jc w:val="right"/>
            </w:pPr>
            <w:r>
              <w:rPr>
                <w:rFonts w:ascii="宋体" w:hAnsi="宋体" w:hint="eastAsia"/>
                <w:szCs w:val="24"/>
                <w:lang w:eastAsia="zh-Hans"/>
              </w:rPr>
              <w:t>1,514,893,728.90</w:t>
            </w:r>
          </w:p>
        </w:tc>
        <w:tc>
          <w:tcPr>
            <w:tcW w:w="1333" w:type="pct"/>
            <w:tcBorders>
              <w:top w:val="single" w:sz="4" w:space="0" w:color="auto"/>
              <w:left w:val="nil"/>
              <w:bottom w:val="single" w:sz="4" w:space="0" w:color="auto"/>
              <w:right w:val="single" w:sz="4" w:space="0" w:color="auto"/>
            </w:tcBorders>
            <w:vAlign w:val="center"/>
            <w:hideMark/>
          </w:tcPr>
          <w:p w14:paraId="1DAAA213" w14:textId="77777777" w:rsidR="00D332F5" w:rsidRDefault="00D332F5">
            <w:pPr>
              <w:jc w:val="right"/>
            </w:pPr>
            <w:r>
              <w:rPr>
                <w:rFonts w:ascii="宋体" w:hAnsi="宋体" w:hint="eastAsia"/>
                <w:szCs w:val="24"/>
                <w:lang w:eastAsia="zh-Hans"/>
              </w:rPr>
              <w:t>100.00</w:t>
            </w:r>
          </w:p>
        </w:tc>
      </w:tr>
    </w:tbl>
    <w:p w14:paraId="658EB5B2" w14:textId="77777777" w:rsidR="00D332F5" w:rsidRDefault="00D332F5">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2EDD58BD" w14:textId="77777777" w:rsidR="00D332F5" w:rsidRDefault="00D332F5">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5247C8" w14:paraId="159149AD" w14:textId="77777777">
        <w:trPr>
          <w:divId w:val="486361492"/>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CA213C9" w14:textId="77777777" w:rsidR="00D332F5" w:rsidRDefault="00D332F5">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0DE1102" w14:textId="77777777" w:rsidR="00D332F5" w:rsidRDefault="00D332F5">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23F77D6" w14:textId="77777777" w:rsidR="00D332F5" w:rsidRDefault="00D332F5">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7E4F4D5" w14:textId="77777777" w:rsidR="00D332F5" w:rsidRDefault="00D332F5">
            <w:pPr>
              <w:jc w:val="center"/>
            </w:pPr>
            <w:r>
              <w:rPr>
                <w:rFonts w:ascii="宋体" w:hAnsi="宋体" w:hint="eastAsia"/>
              </w:rPr>
              <w:t xml:space="preserve">占基金资产净值比例(%) </w:t>
            </w:r>
          </w:p>
        </w:tc>
      </w:tr>
      <w:tr w:rsidR="005247C8" w14:paraId="4D95EE89"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C43177" w14:textId="77777777" w:rsidR="00D332F5" w:rsidRDefault="00D332F5">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AA5DDF" w14:textId="77777777" w:rsidR="00D332F5" w:rsidRDefault="00D332F5">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E02455" w14:textId="77777777" w:rsidR="00D332F5" w:rsidRDefault="00D332F5">
            <w:pPr>
              <w:jc w:val="right"/>
            </w:pPr>
            <w:r>
              <w:rPr>
                <w:rFonts w:ascii="宋体" w:hAnsi="宋体" w:hint="eastAsia"/>
              </w:rPr>
              <w:t>17,539,013.29</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DEA612" w14:textId="77777777" w:rsidR="00D332F5" w:rsidRDefault="00D332F5">
            <w:pPr>
              <w:jc w:val="right"/>
            </w:pPr>
            <w:r>
              <w:rPr>
                <w:rFonts w:ascii="宋体" w:hAnsi="宋体" w:hint="eastAsia"/>
              </w:rPr>
              <w:t>1.16</w:t>
            </w:r>
          </w:p>
        </w:tc>
      </w:tr>
      <w:tr w:rsidR="005247C8" w14:paraId="5FD8AAA3"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ECCA20" w14:textId="77777777" w:rsidR="00D332F5" w:rsidRDefault="00D332F5">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12E4A0" w14:textId="77777777" w:rsidR="00D332F5" w:rsidRDefault="00D332F5">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D98E09" w14:textId="77777777" w:rsidR="00D332F5" w:rsidRDefault="00D332F5">
            <w:pPr>
              <w:jc w:val="right"/>
            </w:pPr>
            <w:r>
              <w:rPr>
                <w:rFonts w:ascii="宋体" w:hAnsi="宋体" w:hint="eastAsia"/>
              </w:rPr>
              <w:t>121,944,624.30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2AED26" w14:textId="77777777" w:rsidR="00D332F5" w:rsidRDefault="00D332F5">
            <w:pPr>
              <w:jc w:val="right"/>
            </w:pPr>
            <w:r>
              <w:rPr>
                <w:rFonts w:ascii="宋体" w:hAnsi="宋体" w:hint="eastAsia"/>
              </w:rPr>
              <w:t>8.06</w:t>
            </w:r>
          </w:p>
        </w:tc>
      </w:tr>
      <w:tr w:rsidR="005247C8" w14:paraId="1EF0765A"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171545" w14:textId="77777777" w:rsidR="00D332F5" w:rsidRDefault="00D332F5">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97BAAE" w14:textId="77777777" w:rsidR="00D332F5" w:rsidRDefault="00D332F5">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E16B0B" w14:textId="77777777" w:rsidR="00D332F5" w:rsidRDefault="00D332F5">
            <w:pPr>
              <w:jc w:val="right"/>
            </w:pPr>
            <w:r>
              <w:rPr>
                <w:rFonts w:ascii="宋体" w:hAnsi="宋体" w:hint="eastAsia"/>
              </w:rPr>
              <w:t>944,892,514.27</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D469EC" w14:textId="77777777" w:rsidR="00D332F5" w:rsidRDefault="00D332F5">
            <w:pPr>
              <w:jc w:val="right"/>
            </w:pPr>
            <w:r>
              <w:rPr>
                <w:rFonts w:ascii="宋体" w:hAnsi="宋体" w:hint="eastAsia"/>
              </w:rPr>
              <w:t>62.48</w:t>
            </w:r>
          </w:p>
        </w:tc>
      </w:tr>
      <w:tr w:rsidR="005247C8" w14:paraId="14D25C48"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F918AA" w14:textId="77777777" w:rsidR="00D332F5" w:rsidRDefault="00D332F5">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33ED8D" w14:textId="77777777" w:rsidR="00D332F5" w:rsidRDefault="00D332F5">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2D121D" w14:textId="77777777" w:rsidR="00D332F5" w:rsidRDefault="00D332F5">
            <w:pPr>
              <w:jc w:val="right"/>
            </w:pPr>
            <w:r>
              <w:rPr>
                <w:rFonts w:ascii="宋体" w:hAnsi="宋体" w:hint="eastAsia"/>
              </w:rPr>
              <w:t>50,932,030.24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1CBED9" w14:textId="77777777" w:rsidR="00D332F5" w:rsidRDefault="00D332F5">
            <w:pPr>
              <w:jc w:val="right"/>
            </w:pPr>
            <w:r>
              <w:rPr>
                <w:rFonts w:ascii="宋体" w:hAnsi="宋体" w:hint="eastAsia"/>
              </w:rPr>
              <w:t>3.37</w:t>
            </w:r>
          </w:p>
        </w:tc>
      </w:tr>
      <w:tr w:rsidR="005247C8" w14:paraId="123C32B9"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2AFAA4" w14:textId="77777777" w:rsidR="00D332F5" w:rsidRDefault="00D332F5">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DE402B" w14:textId="77777777" w:rsidR="00D332F5" w:rsidRDefault="00D332F5">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507C40" w14:textId="77777777" w:rsidR="00D332F5" w:rsidRDefault="00D332F5">
            <w:pPr>
              <w:jc w:val="right"/>
            </w:pPr>
            <w:r>
              <w:rPr>
                <w:rFonts w:ascii="宋体" w:hAnsi="宋体" w:hint="eastAsia"/>
              </w:rPr>
              <w:t>15,945,662.67</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BB79CA" w14:textId="77777777" w:rsidR="00D332F5" w:rsidRDefault="00D332F5">
            <w:pPr>
              <w:jc w:val="right"/>
            </w:pPr>
            <w:r>
              <w:rPr>
                <w:rFonts w:ascii="宋体" w:hAnsi="宋体" w:hint="eastAsia"/>
              </w:rPr>
              <w:t>1.05</w:t>
            </w:r>
          </w:p>
        </w:tc>
      </w:tr>
      <w:tr w:rsidR="005247C8" w14:paraId="3D68976F"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728BE5" w14:textId="77777777" w:rsidR="00D332F5" w:rsidRDefault="00D332F5">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6D9BDF" w14:textId="77777777" w:rsidR="00D332F5" w:rsidRDefault="00D332F5">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017F06" w14:textId="77777777" w:rsidR="00D332F5" w:rsidRDefault="00D332F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72C7D2" w14:textId="77777777" w:rsidR="00D332F5" w:rsidRDefault="00D332F5">
            <w:pPr>
              <w:jc w:val="right"/>
            </w:pPr>
            <w:r>
              <w:rPr>
                <w:rFonts w:ascii="宋体" w:hAnsi="宋体" w:hint="eastAsia"/>
              </w:rPr>
              <w:t>-</w:t>
            </w:r>
          </w:p>
        </w:tc>
      </w:tr>
      <w:tr w:rsidR="005247C8" w14:paraId="27F5156E"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86567C" w14:textId="77777777" w:rsidR="00D332F5" w:rsidRDefault="00D332F5">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B0D917" w14:textId="77777777" w:rsidR="00D332F5" w:rsidRDefault="00D332F5">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8545E9" w14:textId="77777777" w:rsidR="00D332F5" w:rsidRDefault="00D332F5">
            <w:pPr>
              <w:jc w:val="right"/>
            </w:pPr>
            <w:r>
              <w:rPr>
                <w:rFonts w:ascii="宋体" w:hAnsi="宋体" w:hint="eastAsia"/>
              </w:rPr>
              <w:t>22,881,512.28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D7CD8B" w14:textId="77777777" w:rsidR="00D332F5" w:rsidRDefault="00D332F5">
            <w:pPr>
              <w:jc w:val="right"/>
            </w:pPr>
            <w:r>
              <w:rPr>
                <w:rFonts w:ascii="宋体" w:hAnsi="宋体" w:hint="eastAsia"/>
              </w:rPr>
              <w:t>1.51</w:t>
            </w:r>
          </w:p>
        </w:tc>
      </w:tr>
      <w:tr w:rsidR="005247C8" w14:paraId="6157F826"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43DED4" w14:textId="77777777" w:rsidR="00D332F5" w:rsidRDefault="00D332F5">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C81187" w14:textId="77777777" w:rsidR="00D332F5" w:rsidRDefault="00D332F5">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554FD3" w14:textId="77777777" w:rsidR="00D332F5" w:rsidRDefault="00D332F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E4031B" w14:textId="77777777" w:rsidR="00D332F5" w:rsidRDefault="00D332F5">
            <w:pPr>
              <w:jc w:val="right"/>
            </w:pPr>
            <w:r>
              <w:rPr>
                <w:rFonts w:ascii="宋体" w:hAnsi="宋体" w:hint="eastAsia"/>
              </w:rPr>
              <w:t>-</w:t>
            </w:r>
          </w:p>
        </w:tc>
      </w:tr>
      <w:tr w:rsidR="005247C8" w14:paraId="0037144D"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D7C5BD" w14:textId="77777777" w:rsidR="00D332F5" w:rsidRDefault="00D332F5">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C9A7C6" w14:textId="77777777" w:rsidR="00D332F5" w:rsidRDefault="00D332F5">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360EAD" w14:textId="77777777" w:rsidR="00D332F5" w:rsidRDefault="00D332F5">
            <w:pPr>
              <w:jc w:val="right"/>
            </w:pPr>
            <w:r>
              <w:rPr>
                <w:rFonts w:ascii="宋体" w:hAnsi="宋体" w:hint="eastAsia"/>
              </w:rPr>
              <w:t>45,628,805.66</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DDE214" w14:textId="77777777" w:rsidR="00D332F5" w:rsidRDefault="00D332F5">
            <w:pPr>
              <w:jc w:val="right"/>
            </w:pPr>
            <w:r>
              <w:rPr>
                <w:rFonts w:ascii="宋体" w:hAnsi="宋体" w:hint="eastAsia"/>
              </w:rPr>
              <w:t>3.02</w:t>
            </w:r>
          </w:p>
        </w:tc>
      </w:tr>
      <w:tr w:rsidR="005247C8" w14:paraId="7FE20B8F"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128B30" w14:textId="77777777" w:rsidR="00D332F5" w:rsidRDefault="00D332F5">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7299A3" w14:textId="77777777" w:rsidR="00D332F5" w:rsidRDefault="00D332F5">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7CEB57" w14:textId="77777777" w:rsidR="00D332F5" w:rsidRDefault="00D332F5">
            <w:pPr>
              <w:jc w:val="right"/>
            </w:pPr>
            <w:r>
              <w:rPr>
                <w:rFonts w:ascii="宋体" w:hAnsi="宋体" w:hint="eastAsia"/>
              </w:rPr>
              <w:t>208,334,166.72</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5D3C60" w14:textId="77777777" w:rsidR="00D332F5" w:rsidRDefault="00D332F5">
            <w:pPr>
              <w:jc w:val="right"/>
            </w:pPr>
            <w:r>
              <w:rPr>
                <w:rFonts w:ascii="宋体" w:hAnsi="宋体" w:hint="eastAsia"/>
              </w:rPr>
              <w:t>13.78</w:t>
            </w:r>
          </w:p>
        </w:tc>
      </w:tr>
      <w:tr w:rsidR="005247C8" w14:paraId="629458DE"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E2613E" w14:textId="77777777" w:rsidR="00D332F5" w:rsidRDefault="00D332F5">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B93768" w14:textId="77777777" w:rsidR="00D332F5" w:rsidRDefault="00D332F5">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8F46E2" w14:textId="77777777" w:rsidR="00D332F5" w:rsidRDefault="00D332F5">
            <w:pPr>
              <w:jc w:val="right"/>
            </w:pPr>
            <w:r>
              <w:rPr>
                <w:rFonts w:ascii="宋体" w:hAnsi="宋体" w:hint="eastAsia"/>
              </w:rPr>
              <w:t>6,434,592.00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9F0520" w14:textId="77777777" w:rsidR="00D332F5" w:rsidRDefault="00D332F5">
            <w:pPr>
              <w:jc w:val="right"/>
            </w:pPr>
            <w:r>
              <w:rPr>
                <w:rFonts w:ascii="宋体" w:hAnsi="宋体" w:hint="eastAsia"/>
              </w:rPr>
              <w:t>0.43</w:t>
            </w:r>
          </w:p>
        </w:tc>
      </w:tr>
      <w:tr w:rsidR="005247C8" w14:paraId="0A729CEA"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2217FC" w14:textId="77777777" w:rsidR="00D332F5" w:rsidRDefault="00D332F5">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FF087E" w14:textId="77777777" w:rsidR="00D332F5" w:rsidRDefault="00D332F5">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F5C3FB" w14:textId="77777777" w:rsidR="00D332F5" w:rsidRDefault="00D332F5">
            <w:pPr>
              <w:jc w:val="right"/>
            </w:pPr>
            <w:r>
              <w:rPr>
                <w:rFonts w:ascii="宋体" w:hAnsi="宋体" w:hint="eastAsia"/>
              </w:rPr>
              <w:t>26,329,988.99</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6C57D6" w14:textId="77777777" w:rsidR="00D332F5" w:rsidRDefault="00D332F5">
            <w:pPr>
              <w:jc w:val="right"/>
            </w:pPr>
            <w:r>
              <w:rPr>
                <w:rFonts w:ascii="宋体" w:hAnsi="宋体" w:hint="eastAsia"/>
              </w:rPr>
              <w:t>1.74</w:t>
            </w:r>
          </w:p>
        </w:tc>
      </w:tr>
      <w:tr w:rsidR="005247C8" w14:paraId="3987DB11"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FA6D42" w14:textId="77777777" w:rsidR="00D332F5" w:rsidRDefault="00D332F5">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3E7C48" w14:textId="77777777" w:rsidR="00D332F5" w:rsidRDefault="00D332F5">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32A0EF" w14:textId="77777777" w:rsidR="00D332F5" w:rsidRDefault="00D332F5">
            <w:pPr>
              <w:jc w:val="right"/>
            </w:pPr>
            <w:r>
              <w:rPr>
                <w:rFonts w:ascii="宋体" w:hAnsi="宋体" w:hint="eastAsia"/>
              </w:rPr>
              <w:t>37,424,953.80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54D54F" w14:textId="77777777" w:rsidR="00D332F5" w:rsidRDefault="00D332F5">
            <w:pPr>
              <w:jc w:val="right"/>
            </w:pPr>
            <w:r>
              <w:rPr>
                <w:rFonts w:ascii="宋体" w:hAnsi="宋体" w:hint="eastAsia"/>
              </w:rPr>
              <w:t>2.47</w:t>
            </w:r>
          </w:p>
        </w:tc>
      </w:tr>
      <w:tr w:rsidR="005247C8" w14:paraId="689988C7"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EBEAD3" w14:textId="77777777" w:rsidR="00D332F5" w:rsidRDefault="00D332F5">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9C7DB7" w14:textId="77777777" w:rsidR="00D332F5" w:rsidRDefault="00D332F5">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8F9FE2" w14:textId="77777777" w:rsidR="00D332F5" w:rsidRDefault="00D332F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F5891A" w14:textId="77777777" w:rsidR="00D332F5" w:rsidRDefault="00D332F5">
            <w:pPr>
              <w:jc w:val="right"/>
            </w:pPr>
            <w:r>
              <w:rPr>
                <w:rFonts w:ascii="宋体" w:hAnsi="宋体" w:hint="eastAsia"/>
              </w:rPr>
              <w:t>-</w:t>
            </w:r>
          </w:p>
        </w:tc>
      </w:tr>
      <w:tr w:rsidR="005247C8" w14:paraId="61D78E57"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212E81" w14:textId="77777777" w:rsidR="00D332F5" w:rsidRDefault="00D332F5">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020080" w14:textId="77777777" w:rsidR="00D332F5" w:rsidRDefault="00D332F5">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DA0F14" w14:textId="77777777" w:rsidR="00D332F5" w:rsidRDefault="00D332F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8177A3" w14:textId="77777777" w:rsidR="00D332F5" w:rsidRDefault="00D332F5">
            <w:pPr>
              <w:jc w:val="right"/>
            </w:pPr>
            <w:r>
              <w:rPr>
                <w:rFonts w:ascii="宋体" w:hAnsi="宋体" w:hint="eastAsia"/>
              </w:rPr>
              <w:t>-</w:t>
            </w:r>
          </w:p>
        </w:tc>
      </w:tr>
      <w:tr w:rsidR="005247C8" w14:paraId="0A6880A0"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7C8F8D" w14:textId="77777777" w:rsidR="00D332F5" w:rsidRDefault="00D332F5">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9BD5F0" w14:textId="77777777" w:rsidR="00D332F5" w:rsidRDefault="00D332F5">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6B1721" w14:textId="77777777" w:rsidR="00D332F5" w:rsidRDefault="00D332F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6316A5" w14:textId="77777777" w:rsidR="00D332F5" w:rsidRDefault="00D332F5">
            <w:pPr>
              <w:jc w:val="right"/>
            </w:pPr>
            <w:r>
              <w:rPr>
                <w:rFonts w:ascii="宋体" w:hAnsi="宋体" w:hint="eastAsia"/>
              </w:rPr>
              <w:t>-</w:t>
            </w:r>
          </w:p>
        </w:tc>
      </w:tr>
      <w:tr w:rsidR="005247C8" w14:paraId="65AFF195"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1B34F1" w14:textId="77777777" w:rsidR="00D332F5" w:rsidRDefault="00D332F5">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CAF1F2" w14:textId="77777777" w:rsidR="00D332F5" w:rsidRDefault="00D332F5">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09612" w14:textId="77777777" w:rsidR="00D332F5" w:rsidRDefault="00D332F5">
            <w:pPr>
              <w:jc w:val="right"/>
            </w:pPr>
            <w:r>
              <w:rPr>
                <w:rFonts w:ascii="宋体" w:hAnsi="宋体" w:hint="eastAsia"/>
              </w:rPr>
              <w:t>6,816,929.67</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7A237B" w14:textId="77777777" w:rsidR="00D332F5" w:rsidRDefault="00D332F5">
            <w:pPr>
              <w:jc w:val="right"/>
            </w:pPr>
            <w:r>
              <w:rPr>
                <w:rFonts w:ascii="宋体" w:hAnsi="宋体" w:hint="eastAsia"/>
              </w:rPr>
              <w:t>0.45</w:t>
            </w:r>
          </w:p>
        </w:tc>
      </w:tr>
      <w:tr w:rsidR="005247C8" w14:paraId="59B94F76"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D3E168" w14:textId="77777777" w:rsidR="00D332F5" w:rsidRDefault="00D332F5">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7B2B6C" w14:textId="77777777" w:rsidR="00D332F5" w:rsidRDefault="00D332F5">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3DA381" w14:textId="77777777" w:rsidR="00D332F5" w:rsidRDefault="00D332F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B65A76" w14:textId="77777777" w:rsidR="00D332F5" w:rsidRDefault="00D332F5">
            <w:pPr>
              <w:jc w:val="right"/>
            </w:pPr>
            <w:r>
              <w:rPr>
                <w:rFonts w:ascii="宋体" w:hAnsi="宋体" w:hint="eastAsia"/>
              </w:rPr>
              <w:t>-</w:t>
            </w:r>
          </w:p>
        </w:tc>
      </w:tr>
      <w:tr w:rsidR="005247C8" w14:paraId="27A09FA8"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2A3F9A" w14:textId="77777777" w:rsidR="00D332F5" w:rsidRDefault="00D332F5">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D6D9B4" w14:textId="77777777" w:rsidR="00D332F5" w:rsidRDefault="00D332F5">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6A914D" w14:textId="77777777" w:rsidR="00D332F5" w:rsidRDefault="00D332F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5518AE" w14:textId="77777777" w:rsidR="00D332F5" w:rsidRDefault="00D332F5">
            <w:pPr>
              <w:jc w:val="right"/>
            </w:pPr>
            <w:r>
              <w:rPr>
                <w:rFonts w:ascii="宋体" w:hAnsi="宋体" w:hint="eastAsia"/>
              </w:rPr>
              <w:t>-</w:t>
            </w:r>
          </w:p>
        </w:tc>
      </w:tr>
      <w:tr w:rsidR="005247C8" w14:paraId="255D7CC7" w14:textId="77777777">
        <w:trPr>
          <w:divId w:val="48636149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19BEB4" w14:textId="77777777" w:rsidR="00D332F5" w:rsidRDefault="00D332F5"/>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B5F4F3" w14:textId="77777777" w:rsidR="00D332F5" w:rsidRDefault="00D332F5">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830E41" w14:textId="77777777" w:rsidR="00D332F5" w:rsidRDefault="00D332F5">
            <w:pPr>
              <w:jc w:val="right"/>
            </w:pPr>
            <w:r>
              <w:rPr>
                <w:rFonts w:ascii="宋体" w:hAnsi="宋体" w:hint="eastAsia"/>
              </w:rPr>
              <w:t>1,505,104,793.89</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C6B6BF" w14:textId="77777777" w:rsidR="00D332F5" w:rsidRDefault="00D332F5">
            <w:pPr>
              <w:jc w:val="right"/>
            </w:pPr>
            <w:r>
              <w:rPr>
                <w:rFonts w:ascii="宋体" w:hAnsi="宋体" w:hint="eastAsia"/>
              </w:rPr>
              <w:t>99.53</w:t>
            </w:r>
          </w:p>
        </w:tc>
      </w:tr>
    </w:tbl>
    <w:p w14:paraId="0E88AB66" w14:textId="77777777" w:rsidR="00D332F5" w:rsidRDefault="00D332F5">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p w14:paraId="2C241803" w14:textId="77777777" w:rsidR="00D332F5" w:rsidRDefault="00D332F5">
      <w:pPr>
        <w:spacing w:line="360" w:lineRule="auto"/>
        <w:ind w:firstLineChars="200" w:firstLine="420"/>
      </w:pPr>
      <w:r>
        <w:rPr>
          <w:rFonts w:ascii="宋体" w:hAnsi="宋体" w:hint="eastAsia"/>
          <w:szCs w:val="21"/>
          <w:lang w:eastAsia="zh-Hans"/>
        </w:rPr>
        <w:t>本基金本报告期末未持有积极投资股票。</w:t>
      </w:r>
    </w:p>
    <w:p w14:paraId="7FB9E827" w14:textId="77777777" w:rsidR="00D332F5" w:rsidRDefault="00D332F5">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p w14:paraId="1A0C21CC" w14:textId="77777777" w:rsidR="00D332F5" w:rsidRDefault="00D332F5">
      <w:pPr>
        <w:spacing w:line="360" w:lineRule="auto"/>
        <w:ind w:firstLineChars="200" w:firstLine="420"/>
      </w:pPr>
      <w:r>
        <w:rPr>
          <w:rFonts w:ascii="宋体" w:hAnsi="宋体" w:hint="eastAsia"/>
          <w:szCs w:val="21"/>
          <w:lang w:eastAsia="zh-Hans"/>
        </w:rPr>
        <w:lastRenderedPageBreak/>
        <w:t>本基金本报告期末未持有港股通股票　。</w:t>
      </w:r>
    </w:p>
    <w:p w14:paraId="5E794BE0" w14:textId="77777777" w:rsidR="00D332F5" w:rsidRDefault="00D332F5">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6E60B620" w14:textId="77777777" w:rsidR="00D332F5" w:rsidRDefault="00D332F5">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247C8" w14:paraId="7C4E307C" w14:textId="77777777">
        <w:trPr>
          <w:divId w:val="16732902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37DD18" w14:textId="77777777" w:rsidR="00D332F5" w:rsidRDefault="00D332F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2991BF" w14:textId="77777777" w:rsidR="00D332F5" w:rsidRDefault="00D332F5">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C936C8" w14:textId="77777777" w:rsidR="00D332F5" w:rsidRDefault="00D332F5">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479429" w14:textId="77777777" w:rsidR="00D332F5" w:rsidRDefault="00D332F5">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0BCC53" w14:textId="77777777" w:rsidR="00D332F5" w:rsidRDefault="00D332F5">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AA676A" w14:textId="77777777" w:rsidR="00D332F5" w:rsidRDefault="00D332F5">
            <w:pPr>
              <w:jc w:val="center"/>
            </w:pPr>
            <w:r>
              <w:rPr>
                <w:rFonts w:ascii="宋体" w:hAnsi="宋体" w:hint="eastAsia"/>
                <w:color w:val="000000"/>
              </w:rPr>
              <w:t xml:space="preserve">占基金资产净值比例（%） </w:t>
            </w:r>
          </w:p>
        </w:tc>
      </w:tr>
      <w:tr w:rsidR="005247C8" w14:paraId="4BBCB137" w14:textId="77777777">
        <w:trPr>
          <w:divId w:val="1673290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70339" w14:textId="77777777" w:rsidR="00D332F5" w:rsidRDefault="00D332F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39D6A" w14:textId="77777777" w:rsidR="00D332F5" w:rsidRDefault="00D332F5">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AC113" w14:textId="77777777" w:rsidR="00D332F5" w:rsidRDefault="00D332F5">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DE061" w14:textId="77777777" w:rsidR="00D332F5" w:rsidRDefault="00D332F5">
            <w:pPr>
              <w:jc w:val="right"/>
            </w:pPr>
            <w:r>
              <w:rPr>
                <w:rFonts w:ascii="宋体" w:hAnsi="宋体" w:hint="eastAsia"/>
                <w:szCs w:val="24"/>
                <w:lang w:eastAsia="zh-Hans"/>
              </w:rPr>
              <w:t>398,806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5A110" w14:textId="77777777" w:rsidR="00D332F5" w:rsidRDefault="00D332F5">
            <w:pPr>
              <w:jc w:val="right"/>
            </w:pPr>
            <w:r>
              <w:rPr>
                <w:rFonts w:ascii="宋体" w:hAnsi="宋体" w:hint="eastAsia"/>
                <w:szCs w:val="24"/>
                <w:lang w:eastAsia="zh-Hans"/>
              </w:rPr>
              <w:t>160,200,370.20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0A2A7" w14:textId="77777777" w:rsidR="00D332F5" w:rsidRDefault="00D332F5">
            <w:pPr>
              <w:jc w:val="right"/>
            </w:pPr>
            <w:r>
              <w:rPr>
                <w:rFonts w:ascii="宋体" w:hAnsi="宋体" w:hint="eastAsia"/>
                <w:szCs w:val="24"/>
                <w:lang w:eastAsia="zh-Hans"/>
              </w:rPr>
              <w:t>10.59</w:t>
            </w:r>
          </w:p>
        </w:tc>
      </w:tr>
      <w:tr w:rsidR="005247C8" w14:paraId="73AB1F5D" w14:textId="77777777">
        <w:trPr>
          <w:divId w:val="1673290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76EF0" w14:textId="77777777" w:rsidR="00D332F5" w:rsidRDefault="00D332F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7AC80" w14:textId="77777777" w:rsidR="00D332F5" w:rsidRDefault="00D332F5">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196FE" w14:textId="77777777" w:rsidR="00D332F5" w:rsidRDefault="00D332F5">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A8F13" w14:textId="77777777" w:rsidR="00D332F5" w:rsidRDefault="00D332F5">
            <w:pPr>
              <w:jc w:val="right"/>
            </w:pPr>
            <w:r>
              <w:rPr>
                <w:rFonts w:ascii="宋体" w:hAnsi="宋体" w:hint="eastAsia"/>
                <w:szCs w:val="24"/>
                <w:lang w:eastAsia="zh-Hans"/>
              </w:rPr>
              <w:t>95,257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FAF08" w14:textId="77777777" w:rsidR="00D332F5" w:rsidRDefault="00D332F5">
            <w:pPr>
              <w:jc w:val="right"/>
            </w:pPr>
            <w:r>
              <w:rPr>
                <w:rFonts w:ascii="宋体" w:hAnsi="宋体" w:hint="eastAsia"/>
                <w:szCs w:val="24"/>
                <w:lang w:eastAsia="zh-Hans"/>
              </w:rPr>
              <w:t>138,122,650.00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AABBC" w14:textId="77777777" w:rsidR="00D332F5" w:rsidRDefault="00D332F5">
            <w:pPr>
              <w:jc w:val="right"/>
            </w:pPr>
            <w:r>
              <w:rPr>
                <w:rFonts w:ascii="宋体" w:hAnsi="宋体" w:hint="eastAsia"/>
                <w:szCs w:val="24"/>
                <w:lang w:eastAsia="zh-Hans"/>
              </w:rPr>
              <w:t>9.13</w:t>
            </w:r>
          </w:p>
        </w:tc>
      </w:tr>
      <w:tr w:rsidR="005247C8" w14:paraId="089F462F" w14:textId="77777777">
        <w:trPr>
          <w:divId w:val="1673290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F2B59" w14:textId="77777777" w:rsidR="00D332F5" w:rsidRDefault="00D332F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EB2D9" w14:textId="77777777" w:rsidR="00D332F5" w:rsidRDefault="00D332F5">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00D8B" w14:textId="77777777" w:rsidR="00D332F5" w:rsidRDefault="00D332F5">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457C0" w14:textId="77777777" w:rsidR="00D332F5" w:rsidRDefault="00D332F5">
            <w:pPr>
              <w:jc w:val="right"/>
            </w:pPr>
            <w:r>
              <w:rPr>
                <w:rFonts w:ascii="宋体" w:hAnsi="宋体" w:hint="eastAsia"/>
                <w:szCs w:val="24"/>
                <w:lang w:eastAsia="zh-Hans"/>
              </w:rPr>
              <w:t>170,600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73ACF" w14:textId="77777777" w:rsidR="00D332F5" w:rsidRDefault="00D332F5">
            <w:pPr>
              <w:jc w:val="right"/>
            </w:pPr>
            <w:r>
              <w:rPr>
                <w:rFonts w:ascii="宋体" w:hAnsi="宋体" w:hint="eastAsia"/>
                <w:szCs w:val="24"/>
                <w:lang w:eastAsia="zh-Hans"/>
              </w:rPr>
              <w:t>97,141,346.00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82424" w14:textId="77777777" w:rsidR="00D332F5" w:rsidRDefault="00D332F5">
            <w:pPr>
              <w:jc w:val="right"/>
            </w:pPr>
            <w:r>
              <w:rPr>
                <w:rFonts w:ascii="宋体" w:hAnsi="宋体" w:hint="eastAsia"/>
                <w:szCs w:val="24"/>
                <w:lang w:eastAsia="zh-Hans"/>
              </w:rPr>
              <w:t>6.42</w:t>
            </w:r>
          </w:p>
        </w:tc>
      </w:tr>
      <w:tr w:rsidR="005247C8" w14:paraId="00484B2A" w14:textId="77777777">
        <w:trPr>
          <w:divId w:val="1673290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42907" w14:textId="77777777" w:rsidR="00D332F5" w:rsidRDefault="00D332F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6D4F8" w14:textId="77777777" w:rsidR="00D332F5" w:rsidRDefault="00D332F5">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52FB9" w14:textId="77777777" w:rsidR="00D332F5" w:rsidRDefault="00D332F5">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488FA" w14:textId="77777777" w:rsidR="00D332F5" w:rsidRDefault="00D332F5">
            <w:pPr>
              <w:jc w:val="right"/>
            </w:pPr>
            <w:r>
              <w:rPr>
                <w:rFonts w:ascii="宋体" w:hAnsi="宋体" w:hint="eastAsia"/>
                <w:szCs w:val="24"/>
                <w:lang w:eastAsia="zh-Hans"/>
              </w:rPr>
              <w:t>1,641,410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79E36" w14:textId="77777777" w:rsidR="00D332F5" w:rsidRDefault="00D332F5">
            <w:pPr>
              <w:jc w:val="right"/>
            </w:pPr>
            <w:r>
              <w:rPr>
                <w:rFonts w:ascii="宋体" w:hAnsi="宋体" w:hint="eastAsia"/>
                <w:szCs w:val="24"/>
                <w:lang w:eastAsia="zh-Hans"/>
              </w:rPr>
              <w:t>93,199,259.80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D4AB7" w14:textId="77777777" w:rsidR="00D332F5" w:rsidRDefault="00D332F5">
            <w:pPr>
              <w:jc w:val="right"/>
            </w:pPr>
            <w:r>
              <w:rPr>
                <w:rFonts w:ascii="宋体" w:hAnsi="宋体" w:hint="eastAsia"/>
                <w:szCs w:val="24"/>
                <w:lang w:eastAsia="zh-Hans"/>
              </w:rPr>
              <w:t>6.16</w:t>
            </w:r>
          </w:p>
        </w:tc>
      </w:tr>
      <w:tr w:rsidR="005247C8" w14:paraId="3F676A39" w14:textId="77777777">
        <w:trPr>
          <w:divId w:val="1673290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84752" w14:textId="77777777" w:rsidR="00D332F5" w:rsidRDefault="00D332F5">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5166A" w14:textId="77777777" w:rsidR="00D332F5" w:rsidRDefault="00D332F5">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9D1E0" w14:textId="77777777" w:rsidR="00D332F5" w:rsidRDefault="00D332F5">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55165" w14:textId="77777777" w:rsidR="00D332F5" w:rsidRDefault="00D332F5">
            <w:pPr>
              <w:jc w:val="right"/>
            </w:pPr>
            <w:r>
              <w:rPr>
                <w:rFonts w:ascii="宋体" w:hAnsi="宋体" w:hint="eastAsia"/>
                <w:szCs w:val="24"/>
                <w:lang w:eastAsia="zh-Hans"/>
              </w:rPr>
              <w:t>2,538,031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0736D" w14:textId="77777777" w:rsidR="00D332F5" w:rsidRDefault="00D332F5">
            <w:pPr>
              <w:jc w:val="right"/>
            </w:pPr>
            <w:r>
              <w:rPr>
                <w:rFonts w:ascii="宋体" w:hAnsi="宋体" w:hint="eastAsia"/>
                <w:szCs w:val="24"/>
                <w:lang w:eastAsia="zh-Hans"/>
              </w:rPr>
              <w:t>83,044,374.32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8C702" w14:textId="77777777" w:rsidR="00D332F5" w:rsidRDefault="00D332F5">
            <w:pPr>
              <w:jc w:val="right"/>
            </w:pPr>
            <w:r>
              <w:rPr>
                <w:rFonts w:ascii="宋体" w:hAnsi="宋体" w:hint="eastAsia"/>
                <w:szCs w:val="24"/>
                <w:lang w:eastAsia="zh-Hans"/>
              </w:rPr>
              <w:t>5.49</w:t>
            </w:r>
          </w:p>
        </w:tc>
      </w:tr>
      <w:tr w:rsidR="005247C8" w14:paraId="4598E235" w14:textId="77777777">
        <w:trPr>
          <w:divId w:val="1673290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2E605" w14:textId="77777777" w:rsidR="00D332F5" w:rsidRDefault="00D332F5">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F3B6F" w14:textId="77777777" w:rsidR="00D332F5" w:rsidRDefault="00D332F5">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807A4" w14:textId="77777777" w:rsidR="00D332F5" w:rsidRDefault="00D332F5">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89CACA" w14:textId="77777777" w:rsidR="00D332F5" w:rsidRDefault="00D332F5">
            <w:pPr>
              <w:jc w:val="right"/>
            </w:pPr>
            <w:r>
              <w:rPr>
                <w:rFonts w:ascii="宋体" w:hAnsi="宋体" w:hint="eastAsia"/>
                <w:szCs w:val="24"/>
                <w:lang w:eastAsia="zh-Hans"/>
              </w:rPr>
              <w:t>1,906,721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5614D" w14:textId="77777777" w:rsidR="00D332F5" w:rsidRDefault="00D332F5">
            <w:pPr>
              <w:jc w:val="right"/>
            </w:pPr>
            <w:r>
              <w:rPr>
                <w:rFonts w:ascii="宋体" w:hAnsi="宋体" w:hint="eastAsia"/>
                <w:szCs w:val="24"/>
                <w:lang w:eastAsia="zh-Hans"/>
              </w:rPr>
              <w:t>74,972,269.72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2B078" w14:textId="77777777" w:rsidR="00D332F5" w:rsidRDefault="00D332F5">
            <w:pPr>
              <w:jc w:val="right"/>
            </w:pPr>
            <w:r>
              <w:rPr>
                <w:rFonts w:ascii="宋体" w:hAnsi="宋体" w:hint="eastAsia"/>
                <w:szCs w:val="24"/>
                <w:lang w:eastAsia="zh-Hans"/>
              </w:rPr>
              <w:t>4.96</w:t>
            </w:r>
          </w:p>
        </w:tc>
      </w:tr>
      <w:tr w:rsidR="005247C8" w14:paraId="38AF6D06" w14:textId="77777777">
        <w:trPr>
          <w:divId w:val="1673290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AD356" w14:textId="77777777" w:rsidR="00D332F5" w:rsidRDefault="00D332F5">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A5A0B" w14:textId="77777777" w:rsidR="00D332F5" w:rsidRDefault="00D332F5">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D1CA1" w14:textId="77777777" w:rsidR="00D332F5" w:rsidRDefault="00D332F5">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03504" w14:textId="77777777" w:rsidR="00D332F5" w:rsidRDefault="00D332F5">
            <w:pPr>
              <w:jc w:val="right"/>
            </w:pPr>
            <w:r>
              <w:rPr>
                <w:rFonts w:ascii="宋体" w:hAnsi="宋体" w:hint="eastAsia"/>
                <w:szCs w:val="24"/>
                <w:lang w:eastAsia="zh-Hans"/>
              </w:rPr>
              <w:t>759,400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E9CE9" w14:textId="77777777" w:rsidR="00D332F5" w:rsidRDefault="00D332F5">
            <w:pPr>
              <w:jc w:val="right"/>
            </w:pPr>
            <w:r>
              <w:rPr>
                <w:rFonts w:ascii="宋体" w:hAnsi="宋体" w:hint="eastAsia"/>
                <w:szCs w:val="24"/>
                <w:lang w:eastAsia="zh-Hans"/>
              </w:rPr>
              <w:t>57,980,190.00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69B45" w14:textId="77777777" w:rsidR="00D332F5" w:rsidRDefault="00D332F5">
            <w:pPr>
              <w:jc w:val="right"/>
            </w:pPr>
            <w:r>
              <w:rPr>
                <w:rFonts w:ascii="宋体" w:hAnsi="宋体" w:hint="eastAsia"/>
                <w:szCs w:val="24"/>
                <w:lang w:eastAsia="zh-Hans"/>
              </w:rPr>
              <w:t>3.83</w:t>
            </w:r>
          </w:p>
        </w:tc>
      </w:tr>
      <w:tr w:rsidR="005247C8" w14:paraId="61600AD0" w14:textId="77777777">
        <w:trPr>
          <w:divId w:val="1673290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6598B" w14:textId="77777777" w:rsidR="00D332F5" w:rsidRDefault="00D332F5">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60595" w14:textId="77777777" w:rsidR="00D332F5" w:rsidRDefault="00D332F5">
            <w:pPr>
              <w:jc w:val="center"/>
            </w:pPr>
            <w:r>
              <w:rPr>
                <w:rFonts w:ascii="宋体" w:hAnsi="宋体" w:hint="eastAsia"/>
                <w:szCs w:val="24"/>
                <w:lang w:eastAsia="zh-Hans"/>
              </w:rPr>
              <w:t>600900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10809" w14:textId="77777777" w:rsidR="00D332F5" w:rsidRDefault="00D332F5">
            <w:pPr>
              <w:jc w:val="center"/>
            </w:pPr>
            <w:r>
              <w:rPr>
                <w:rFonts w:ascii="宋体" w:hAnsi="宋体" w:hint="eastAsia"/>
                <w:szCs w:val="24"/>
                <w:lang w:eastAsia="zh-Hans"/>
              </w:rPr>
              <w:t>长江电力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E121E" w14:textId="77777777" w:rsidR="00D332F5" w:rsidRDefault="00D332F5">
            <w:pPr>
              <w:jc w:val="right"/>
            </w:pPr>
            <w:r>
              <w:rPr>
                <w:rFonts w:ascii="宋体" w:hAnsi="宋体" w:hint="eastAsia"/>
                <w:szCs w:val="24"/>
                <w:lang w:eastAsia="zh-Hans"/>
              </w:rPr>
              <w:t>1,883,581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9E25D" w14:textId="77777777" w:rsidR="00D332F5" w:rsidRDefault="00D332F5">
            <w:pPr>
              <w:jc w:val="right"/>
            </w:pPr>
            <w:r>
              <w:rPr>
                <w:rFonts w:ascii="宋体" w:hAnsi="宋体" w:hint="eastAsia"/>
                <w:szCs w:val="24"/>
                <w:lang w:eastAsia="zh-Hans"/>
              </w:rPr>
              <w:t>50,932,030.24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DDEFA" w14:textId="77777777" w:rsidR="00D332F5" w:rsidRDefault="00D332F5">
            <w:pPr>
              <w:jc w:val="right"/>
            </w:pPr>
            <w:r>
              <w:rPr>
                <w:rFonts w:ascii="宋体" w:hAnsi="宋体" w:hint="eastAsia"/>
                <w:szCs w:val="24"/>
                <w:lang w:eastAsia="zh-Hans"/>
              </w:rPr>
              <w:t>3.37</w:t>
            </w:r>
          </w:p>
        </w:tc>
      </w:tr>
      <w:tr w:rsidR="005247C8" w14:paraId="38E64496" w14:textId="77777777">
        <w:trPr>
          <w:divId w:val="1673290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BC047" w14:textId="77777777" w:rsidR="00D332F5" w:rsidRDefault="00D332F5">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C4127" w14:textId="77777777" w:rsidR="00D332F5" w:rsidRDefault="00D332F5">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C5B71" w14:textId="77777777" w:rsidR="00D332F5" w:rsidRDefault="00D332F5">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CFBEE" w14:textId="77777777" w:rsidR="00D332F5" w:rsidRDefault="00D332F5">
            <w:pPr>
              <w:jc w:val="right"/>
            </w:pPr>
            <w:r>
              <w:rPr>
                <w:rFonts w:ascii="宋体" w:hAnsi="宋体" w:hint="eastAsia"/>
                <w:szCs w:val="24"/>
                <w:lang w:eastAsia="zh-Hans"/>
              </w:rPr>
              <w:t>417,956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9B94C" w14:textId="77777777" w:rsidR="00D332F5" w:rsidRDefault="00D332F5">
            <w:pPr>
              <w:jc w:val="right"/>
            </w:pPr>
            <w:r>
              <w:rPr>
                <w:rFonts w:ascii="宋体" w:hAnsi="宋体" w:hint="eastAsia"/>
                <w:szCs w:val="24"/>
                <w:lang w:eastAsia="zh-Hans"/>
              </w:rPr>
              <w:t>43,989,869.00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6584C" w14:textId="77777777" w:rsidR="00D332F5" w:rsidRDefault="00D332F5">
            <w:pPr>
              <w:jc w:val="right"/>
            </w:pPr>
            <w:r>
              <w:rPr>
                <w:rFonts w:ascii="宋体" w:hAnsi="宋体" w:hint="eastAsia"/>
                <w:szCs w:val="24"/>
                <w:lang w:eastAsia="zh-Hans"/>
              </w:rPr>
              <w:t>2.91</w:t>
            </w:r>
          </w:p>
        </w:tc>
      </w:tr>
      <w:tr w:rsidR="005247C8" w14:paraId="74D056AC" w14:textId="77777777">
        <w:trPr>
          <w:divId w:val="1673290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1F453" w14:textId="77777777" w:rsidR="00D332F5" w:rsidRDefault="00D332F5">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6F915" w14:textId="77777777" w:rsidR="00D332F5" w:rsidRDefault="00D332F5">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E67E1" w14:textId="77777777" w:rsidR="00D332F5" w:rsidRDefault="00D332F5">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406FF" w14:textId="77777777" w:rsidR="00D332F5" w:rsidRDefault="00D332F5">
            <w:pPr>
              <w:jc w:val="right"/>
            </w:pPr>
            <w:r>
              <w:rPr>
                <w:rFonts w:ascii="宋体" w:hAnsi="宋体" w:hint="eastAsia"/>
                <w:szCs w:val="24"/>
                <w:lang w:eastAsia="zh-Hans"/>
              </w:rPr>
              <w:t>784,672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D1976" w14:textId="77777777" w:rsidR="00D332F5" w:rsidRDefault="00D332F5">
            <w:pPr>
              <w:jc w:val="right"/>
            </w:pPr>
            <w:r>
              <w:rPr>
                <w:rFonts w:ascii="宋体" w:hAnsi="宋体" w:hint="eastAsia"/>
                <w:szCs w:val="24"/>
                <w:lang w:eastAsia="zh-Hans"/>
              </w:rPr>
              <w:t>38,652,942.72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69FE1" w14:textId="77777777" w:rsidR="00D332F5" w:rsidRDefault="00D332F5">
            <w:pPr>
              <w:jc w:val="right"/>
            </w:pPr>
            <w:r>
              <w:rPr>
                <w:rFonts w:ascii="宋体" w:hAnsi="宋体" w:hint="eastAsia"/>
                <w:szCs w:val="24"/>
                <w:lang w:eastAsia="zh-Hans"/>
              </w:rPr>
              <w:t>2.56</w:t>
            </w:r>
          </w:p>
        </w:tc>
      </w:tr>
    </w:tbl>
    <w:p w14:paraId="7799FFD0" w14:textId="77777777" w:rsidR="00D332F5" w:rsidRDefault="00D332F5">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3"/>
      <w:bookmarkEnd w:id="144"/>
      <w:proofErr w:type="spellEnd"/>
    </w:p>
    <w:p w14:paraId="69F7CE2A" w14:textId="77777777" w:rsidR="00D332F5" w:rsidRDefault="00D332F5">
      <w:pPr>
        <w:spacing w:line="360" w:lineRule="auto"/>
        <w:ind w:firstLineChars="200" w:firstLine="420"/>
        <w:jc w:val="left"/>
        <w:divId w:val="1595893570"/>
      </w:pPr>
      <w:r>
        <w:rPr>
          <w:rFonts w:ascii="宋体" w:hAnsi="宋体" w:hint="eastAsia"/>
          <w:color w:val="000000"/>
          <w:szCs w:val="21"/>
          <w:lang w:eastAsia="zh-Hans"/>
        </w:rPr>
        <w:t>本基金本报告期末未持有积极投资股票。</w:t>
      </w:r>
    </w:p>
    <w:p w14:paraId="62AD07FC" w14:textId="77777777" w:rsidR="00D332F5" w:rsidRDefault="00D332F5">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37"/>
      <w:bookmarkEnd w:id="138"/>
      <w:bookmarkEnd w:id="139"/>
      <w:bookmarkEnd w:id="140"/>
      <w:bookmarkEnd w:id="145"/>
      <w:proofErr w:type="spellEnd"/>
      <w:r>
        <w:rPr>
          <w:rFonts w:hAnsi="宋体" w:hint="eastAsia"/>
        </w:rPr>
        <w:t xml:space="preserve"> </w:t>
      </w:r>
    </w:p>
    <w:p w14:paraId="23182983" w14:textId="77777777" w:rsidR="00D332F5" w:rsidRDefault="00D332F5">
      <w:pPr>
        <w:spacing w:line="360" w:lineRule="auto"/>
        <w:ind w:firstLineChars="200" w:firstLine="420"/>
        <w:jc w:val="left"/>
        <w:divId w:val="36399585"/>
      </w:pPr>
      <w:r>
        <w:rPr>
          <w:rFonts w:ascii="宋体" w:hAnsi="宋体" w:hint="eastAsia"/>
        </w:rPr>
        <w:t>本基金本报告期末未持有债券。</w:t>
      </w:r>
      <w:bookmarkStart w:id="146" w:name="m08QD_06"/>
      <w:bookmarkEnd w:id="146"/>
      <w:r>
        <w:rPr>
          <w:rFonts w:ascii="宋体" w:hAnsi="宋体" w:hint="eastAsia"/>
        </w:rPr>
        <w:t xml:space="preserve"> </w:t>
      </w:r>
    </w:p>
    <w:p w14:paraId="70FD4DB2" w14:textId="77777777" w:rsidR="00D332F5" w:rsidRDefault="00D332F5">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409A8DF7" w14:textId="77777777" w:rsidR="00D332F5" w:rsidRDefault="00D332F5">
      <w:pPr>
        <w:spacing w:line="360" w:lineRule="auto"/>
        <w:ind w:firstLineChars="200" w:firstLine="420"/>
        <w:jc w:val="left"/>
        <w:divId w:val="2011515944"/>
      </w:pPr>
      <w:r>
        <w:rPr>
          <w:rFonts w:ascii="宋体" w:hAnsi="宋体" w:hint="eastAsia"/>
          <w:color w:val="000000"/>
          <w:szCs w:val="21"/>
          <w:lang w:eastAsia="zh-Hans"/>
        </w:rPr>
        <w:t>本基金本报告期末未持有债券。</w:t>
      </w:r>
    </w:p>
    <w:p w14:paraId="04451094" w14:textId="77777777" w:rsidR="00D332F5" w:rsidRDefault="00D332F5">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6899BB0E" w14:textId="77777777" w:rsidR="00D332F5" w:rsidRDefault="00D332F5">
      <w:pPr>
        <w:spacing w:line="360" w:lineRule="auto"/>
        <w:ind w:firstLineChars="200" w:firstLine="420"/>
        <w:jc w:val="left"/>
        <w:divId w:val="779951073"/>
      </w:pPr>
      <w:r>
        <w:rPr>
          <w:rFonts w:ascii="宋体" w:hAnsi="宋体" w:hint="eastAsia"/>
          <w:color w:val="000000"/>
          <w:szCs w:val="21"/>
          <w:lang w:eastAsia="zh-Hans"/>
        </w:rPr>
        <w:t>本基金本报告期末未持有资产支持证券。</w:t>
      </w:r>
    </w:p>
    <w:p w14:paraId="6CA9F840" w14:textId="77777777" w:rsidR="00D332F5" w:rsidRDefault="00D332F5">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4FA5AC3B" w14:textId="77777777" w:rsidR="00D332F5" w:rsidRDefault="00D332F5">
      <w:pPr>
        <w:spacing w:line="360" w:lineRule="auto"/>
        <w:ind w:firstLineChars="200" w:firstLine="420"/>
      </w:pPr>
      <w:r>
        <w:rPr>
          <w:rFonts w:ascii="宋体" w:hAnsi="宋体" w:hint="eastAsia"/>
          <w:szCs w:val="21"/>
          <w:lang w:eastAsia="zh-Hans"/>
        </w:rPr>
        <w:t>本基金本报告期末未持有贵金属。</w:t>
      </w:r>
    </w:p>
    <w:p w14:paraId="21CD2C60" w14:textId="77777777" w:rsidR="00D332F5" w:rsidRDefault="00D332F5">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572C29A7" w14:textId="77777777" w:rsidR="00D332F5" w:rsidRDefault="00D332F5">
      <w:pPr>
        <w:spacing w:line="360" w:lineRule="auto"/>
        <w:ind w:firstLineChars="200" w:firstLine="420"/>
      </w:pPr>
      <w:r>
        <w:rPr>
          <w:rFonts w:ascii="宋体" w:hAnsi="宋体" w:hint="eastAsia"/>
          <w:szCs w:val="21"/>
          <w:lang w:eastAsia="zh-Hans"/>
        </w:rPr>
        <w:t>本基金本报告期末未持有权证。</w:t>
      </w:r>
    </w:p>
    <w:p w14:paraId="5446D025" w14:textId="77777777" w:rsidR="00D332F5" w:rsidRDefault="00D332F5">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3BAC0B89" w14:textId="77777777" w:rsidR="00D332F5" w:rsidRDefault="00D332F5">
      <w:pPr>
        <w:spacing w:line="360" w:lineRule="auto"/>
        <w:ind w:firstLineChars="200" w:firstLine="420"/>
      </w:pPr>
      <w:r>
        <w:rPr>
          <w:rFonts w:ascii="宋体" w:hAnsi="宋体" w:hint="eastAsia"/>
          <w:szCs w:val="21"/>
          <w:lang w:eastAsia="zh-Hans"/>
        </w:rPr>
        <w:lastRenderedPageBreak/>
        <w:t>本基金本报告期末未持有股指期货。</w:t>
      </w:r>
    </w:p>
    <w:p w14:paraId="5243566B" w14:textId="77777777" w:rsidR="00D332F5" w:rsidRDefault="00D332F5">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7C5723EE" w14:textId="77777777" w:rsidR="00D332F5" w:rsidRDefault="00D332F5">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360A523B" w14:textId="77777777" w:rsidR="00D332F5" w:rsidRDefault="00D332F5">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45016325" w14:textId="77777777" w:rsidR="00D332F5" w:rsidRDefault="00D332F5">
      <w:pPr>
        <w:pStyle w:val="XBRLTitle3"/>
        <w:spacing w:before="156"/>
        <w:ind w:left="0"/>
      </w:pPr>
      <w:bookmarkStart w:id="186" w:name="_Toc512519515"/>
      <w:bookmarkStart w:id="187" w:name="_Toc481075083"/>
      <w:bookmarkStart w:id="188" w:name="_Toc490050036"/>
      <w:bookmarkStart w:id="189" w:name="_Toc513295927"/>
      <w:r>
        <w:rPr>
          <w:rFonts w:hAnsi="宋体" w:hint="eastAsia"/>
        </w:rPr>
        <w:t> </w:t>
      </w:r>
      <w:bookmarkStart w:id="190" w:name="_Toc514507543"/>
      <w:bookmarkEnd w:id="186"/>
      <w:bookmarkEnd w:id="187"/>
      <w:bookmarkEnd w:id="188"/>
      <w:bookmarkEnd w:id="189"/>
      <w:r>
        <w:rPr>
          <w:rFonts w:hint="eastAsia"/>
          <w:lang w:eastAsia="zh-CN"/>
        </w:rPr>
        <w:t xml:space="preserve"> </w:t>
      </w:r>
      <w:bookmarkEnd w:id="190"/>
    </w:p>
    <w:p w14:paraId="614567BE" w14:textId="77777777" w:rsidR="00D332F5" w:rsidRDefault="00D332F5">
      <w:pPr>
        <w:spacing w:line="360" w:lineRule="auto"/>
        <w:ind w:firstLineChars="200" w:firstLine="420"/>
      </w:pPr>
      <w:r>
        <w:rPr>
          <w:rFonts w:ascii="宋体" w:hAnsi="宋体" w:hint="eastAsia"/>
        </w:rPr>
        <w:t>本基金投资的前十名证券的发行主体中，招商银行股份有限公司报告编制日前一年内曾受到金融监管总局的处罚。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3EA9D40B" w14:textId="77777777" w:rsidR="00D332F5" w:rsidRDefault="00D332F5">
      <w:pPr>
        <w:pStyle w:val="XBRLTitle3"/>
        <w:spacing w:before="156"/>
        <w:ind w:left="0"/>
      </w:pPr>
      <w:bookmarkStart w:id="191" w:name="_Toc512519516"/>
      <w:bookmarkStart w:id="192" w:name="_Toc481075084"/>
      <w:bookmarkStart w:id="193" w:name="_Toc490050037"/>
      <w:bookmarkStart w:id="194" w:name="_Toc513295928"/>
      <w:r>
        <w:rPr>
          <w:rFonts w:hAnsi="宋体" w:hint="eastAsia"/>
        </w:rPr>
        <w:t> </w:t>
      </w:r>
      <w:bookmarkStart w:id="195" w:name="_Toc514507544"/>
      <w:bookmarkEnd w:id="191"/>
      <w:bookmarkEnd w:id="192"/>
      <w:bookmarkEnd w:id="193"/>
      <w:bookmarkEnd w:id="194"/>
      <w:r>
        <w:rPr>
          <w:rFonts w:hint="eastAsia"/>
          <w:lang w:eastAsia="zh-CN"/>
        </w:rPr>
        <w:t xml:space="preserve"> </w:t>
      </w:r>
      <w:bookmarkEnd w:id="195"/>
    </w:p>
    <w:p w14:paraId="143872AE" w14:textId="77777777" w:rsidR="00D332F5" w:rsidRDefault="00D332F5">
      <w:pPr>
        <w:spacing w:line="360" w:lineRule="auto"/>
        <w:ind w:firstLineChars="200" w:firstLine="420"/>
      </w:pPr>
      <w:r>
        <w:rPr>
          <w:rFonts w:ascii="宋体" w:hAnsi="宋体" w:hint="eastAsia"/>
        </w:rPr>
        <w:t>报告期内本基金投资的前十名股票中没有在基金合同规定备选股票库之外的股票。</w:t>
      </w:r>
    </w:p>
    <w:p w14:paraId="54943807" w14:textId="77777777" w:rsidR="00D332F5" w:rsidRDefault="00D332F5">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247C8" w14:paraId="4479508C" w14:textId="77777777">
        <w:trPr>
          <w:divId w:val="189500455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3654EF" w14:textId="77777777" w:rsidR="00D332F5" w:rsidRDefault="00D332F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54059" w14:textId="77777777" w:rsidR="00D332F5" w:rsidRDefault="00D332F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6262E8" w14:textId="77777777" w:rsidR="00D332F5" w:rsidRDefault="00D332F5">
            <w:pPr>
              <w:jc w:val="center"/>
            </w:pPr>
            <w:r>
              <w:rPr>
                <w:rFonts w:ascii="宋体" w:hAnsi="宋体" w:hint="eastAsia"/>
              </w:rPr>
              <w:t>金额（元）</w:t>
            </w:r>
            <w:r>
              <w:t xml:space="preserve"> </w:t>
            </w:r>
          </w:p>
        </w:tc>
      </w:tr>
      <w:tr w:rsidR="005247C8" w14:paraId="3914BB3F" w14:textId="77777777">
        <w:trPr>
          <w:divId w:val="1895004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3E4C5" w14:textId="77777777" w:rsidR="00D332F5" w:rsidRDefault="00D332F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C5891" w14:textId="77777777" w:rsidR="00D332F5" w:rsidRDefault="00D332F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EAE62" w14:textId="77777777" w:rsidR="00D332F5" w:rsidRDefault="00D332F5">
            <w:pPr>
              <w:jc w:val="right"/>
            </w:pPr>
            <w:r>
              <w:rPr>
                <w:rFonts w:ascii="宋体" w:hAnsi="宋体" w:hint="eastAsia"/>
              </w:rPr>
              <w:t>480,761.17</w:t>
            </w:r>
          </w:p>
        </w:tc>
      </w:tr>
      <w:tr w:rsidR="005247C8" w14:paraId="5EBED428" w14:textId="77777777">
        <w:trPr>
          <w:divId w:val="1895004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02AF6" w14:textId="77777777" w:rsidR="00D332F5" w:rsidRDefault="00D332F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D1FB8" w14:textId="77777777" w:rsidR="00D332F5" w:rsidRDefault="00D332F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6B588" w14:textId="77777777" w:rsidR="00D332F5" w:rsidRDefault="00D332F5">
            <w:pPr>
              <w:jc w:val="right"/>
            </w:pPr>
            <w:r>
              <w:rPr>
                <w:rFonts w:ascii="宋体" w:hAnsi="宋体" w:hint="eastAsia"/>
              </w:rPr>
              <w:t>1,158,460.08</w:t>
            </w:r>
          </w:p>
        </w:tc>
      </w:tr>
      <w:tr w:rsidR="005247C8" w14:paraId="06FB80B9" w14:textId="77777777">
        <w:trPr>
          <w:divId w:val="1895004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DF3BF" w14:textId="77777777" w:rsidR="00D332F5" w:rsidRDefault="00D332F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CD1D6" w14:textId="77777777" w:rsidR="00D332F5" w:rsidRDefault="00D332F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AC459" w14:textId="77777777" w:rsidR="00D332F5" w:rsidRDefault="00D332F5">
            <w:pPr>
              <w:jc w:val="right"/>
            </w:pPr>
            <w:r>
              <w:rPr>
                <w:rFonts w:ascii="宋体" w:hAnsi="宋体" w:hint="eastAsia"/>
              </w:rPr>
              <w:t>-</w:t>
            </w:r>
          </w:p>
        </w:tc>
      </w:tr>
      <w:tr w:rsidR="005247C8" w14:paraId="11C511F4" w14:textId="77777777">
        <w:trPr>
          <w:divId w:val="1895004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5EC61" w14:textId="77777777" w:rsidR="00D332F5" w:rsidRDefault="00D332F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A47C4" w14:textId="77777777" w:rsidR="00D332F5" w:rsidRDefault="00D332F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FEDDC" w14:textId="77777777" w:rsidR="00D332F5" w:rsidRDefault="00D332F5">
            <w:pPr>
              <w:jc w:val="right"/>
            </w:pPr>
            <w:r>
              <w:rPr>
                <w:rFonts w:ascii="宋体" w:hAnsi="宋体" w:hint="eastAsia"/>
              </w:rPr>
              <w:t>-</w:t>
            </w:r>
          </w:p>
        </w:tc>
      </w:tr>
      <w:tr w:rsidR="005247C8" w14:paraId="69046AF4" w14:textId="77777777">
        <w:trPr>
          <w:divId w:val="1895004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E68E0" w14:textId="77777777" w:rsidR="00D332F5" w:rsidRDefault="00D332F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A2BCB" w14:textId="77777777" w:rsidR="00D332F5" w:rsidRDefault="00D332F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F0374" w14:textId="77777777" w:rsidR="00D332F5" w:rsidRDefault="00D332F5">
            <w:pPr>
              <w:jc w:val="right"/>
            </w:pPr>
            <w:r>
              <w:rPr>
                <w:rFonts w:ascii="宋体" w:hAnsi="宋体" w:hint="eastAsia"/>
              </w:rPr>
              <w:t>-</w:t>
            </w:r>
          </w:p>
        </w:tc>
      </w:tr>
      <w:tr w:rsidR="005247C8" w14:paraId="482C40B2" w14:textId="77777777">
        <w:trPr>
          <w:divId w:val="1895004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80F78" w14:textId="77777777" w:rsidR="00D332F5" w:rsidRDefault="00D332F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65FF6" w14:textId="77777777" w:rsidR="00D332F5" w:rsidRDefault="00D332F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C3364" w14:textId="77777777" w:rsidR="00D332F5" w:rsidRDefault="00D332F5">
            <w:pPr>
              <w:jc w:val="right"/>
            </w:pPr>
            <w:r>
              <w:rPr>
                <w:rFonts w:ascii="宋体" w:hAnsi="宋体" w:hint="eastAsia"/>
              </w:rPr>
              <w:t>-</w:t>
            </w:r>
          </w:p>
        </w:tc>
      </w:tr>
      <w:tr w:rsidR="005247C8" w14:paraId="5228FB96" w14:textId="77777777">
        <w:trPr>
          <w:divId w:val="1895004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ABD6F" w14:textId="77777777" w:rsidR="00D332F5" w:rsidRDefault="00D332F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2442E" w14:textId="77777777" w:rsidR="00D332F5" w:rsidRDefault="00D332F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E9863" w14:textId="77777777" w:rsidR="00D332F5" w:rsidRDefault="00D332F5">
            <w:pPr>
              <w:jc w:val="right"/>
            </w:pPr>
            <w:r>
              <w:rPr>
                <w:rFonts w:ascii="宋体" w:hAnsi="宋体" w:hint="eastAsia"/>
              </w:rPr>
              <w:t>-</w:t>
            </w:r>
          </w:p>
        </w:tc>
      </w:tr>
      <w:tr w:rsidR="005247C8" w14:paraId="2F9B894B" w14:textId="77777777">
        <w:trPr>
          <w:divId w:val="18950045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8795F" w14:textId="77777777" w:rsidR="00D332F5" w:rsidRDefault="00D332F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4D6C0" w14:textId="77777777" w:rsidR="00D332F5" w:rsidRDefault="00D332F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F6828" w14:textId="77777777" w:rsidR="00D332F5" w:rsidRDefault="00D332F5">
            <w:pPr>
              <w:jc w:val="right"/>
            </w:pPr>
            <w:r>
              <w:rPr>
                <w:rFonts w:ascii="宋体" w:hAnsi="宋体" w:hint="eastAsia"/>
              </w:rPr>
              <w:t>1,639,221.25</w:t>
            </w:r>
          </w:p>
        </w:tc>
      </w:tr>
    </w:tbl>
    <w:p w14:paraId="7CEED603" w14:textId="77777777" w:rsidR="00D332F5" w:rsidRDefault="00D332F5">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71953423" w14:textId="77777777" w:rsidR="00D332F5" w:rsidRDefault="00D332F5">
      <w:pPr>
        <w:spacing w:line="360" w:lineRule="auto"/>
        <w:ind w:firstLineChars="200" w:firstLine="420"/>
        <w:jc w:val="left"/>
        <w:divId w:val="2096977816"/>
      </w:pPr>
      <w:r>
        <w:rPr>
          <w:rFonts w:ascii="宋体" w:hAnsi="宋体" w:hint="eastAsia"/>
        </w:rPr>
        <w:t xml:space="preserve">本基金本报告期末未持有处于转股期的可转换债券。 </w:t>
      </w:r>
    </w:p>
    <w:p w14:paraId="03FE1715" w14:textId="77777777" w:rsidR="00D332F5" w:rsidRDefault="00D332F5">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45C8378D" w14:textId="77777777" w:rsidR="00D332F5" w:rsidRDefault="00D332F5">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2D07FB88" w14:textId="77777777" w:rsidR="00D332F5" w:rsidRDefault="00D332F5">
      <w:pPr>
        <w:spacing w:line="360" w:lineRule="auto"/>
        <w:ind w:firstLineChars="200" w:firstLine="420"/>
        <w:jc w:val="left"/>
      </w:pPr>
      <w:r>
        <w:rPr>
          <w:rFonts w:ascii="宋体" w:hAnsi="宋体" w:hint="eastAsia"/>
        </w:rPr>
        <w:t>本基金本报告期末前十名股票中不存在流通受限情况。</w:t>
      </w:r>
    </w:p>
    <w:p w14:paraId="26496C0C" w14:textId="77777777" w:rsidR="00D332F5" w:rsidRDefault="00D332F5">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69C2C174" w14:textId="77777777" w:rsidR="00D332F5" w:rsidRDefault="00D332F5">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bookmarkEnd w:id="17"/>
    </w:p>
    <w:p w14:paraId="6F8468B6" w14:textId="77777777" w:rsidR="00D332F5" w:rsidRDefault="00D332F5">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45B20BB2" w14:textId="77777777" w:rsidR="00D332F5" w:rsidRDefault="00D332F5">
      <w:pPr>
        <w:spacing w:line="360" w:lineRule="auto"/>
        <w:ind w:firstLineChars="200" w:firstLine="420"/>
        <w:jc w:val="left"/>
      </w:pPr>
      <w:r>
        <w:rPr>
          <w:rFonts w:ascii="宋体" w:hAnsi="宋体" w:hint="eastAsia"/>
        </w:rPr>
        <w:lastRenderedPageBreak/>
        <w:t>因四舍五入原因，投资组合报告中分项之和与合计可能存在尾差。</w:t>
      </w:r>
    </w:p>
    <w:p w14:paraId="5A7795FC" w14:textId="77777777" w:rsidR="00D332F5" w:rsidRDefault="00D332F5">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38C1DB16" w14:textId="77777777" w:rsidR="00D332F5" w:rsidRDefault="00D332F5">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5247C8" w14:paraId="4D784931"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7FFE9C1A" w14:textId="77777777" w:rsidR="00D332F5" w:rsidRDefault="00D332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B78BBA" w14:textId="77777777" w:rsidR="00D332F5" w:rsidRDefault="00D332F5">
            <w:pPr>
              <w:jc w:val="right"/>
            </w:pPr>
            <w:r>
              <w:rPr>
                <w:rFonts w:ascii="宋体" w:hAnsi="宋体" w:hint="eastAsia"/>
                <w:kern w:val="0"/>
                <w:szCs w:val="24"/>
                <w:lang w:eastAsia="zh-Hans"/>
              </w:rPr>
              <w:t>1,609,532,144.00</w:t>
            </w:r>
          </w:p>
        </w:tc>
      </w:tr>
      <w:tr w:rsidR="005247C8" w14:paraId="12E98B13"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9CC8DA" w14:textId="77777777" w:rsidR="00D332F5" w:rsidRDefault="00D332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D203D4" w14:textId="77777777" w:rsidR="00D332F5" w:rsidRDefault="00D332F5">
            <w:pPr>
              <w:jc w:val="right"/>
            </w:pPr>
            <w:r>
              <w:rPr>
                <w:rFonts w:ascii="宋体" w:hAnsi="宋体" w:hint="eastAsia"/>
                <w:lang w:eastAsia="zh-Hans"/>
              </w:rPr>
              <w:t>118,000,000.00</w:t>
            </w:r>
          </w:p>
        </w:tc>
      </w:tr>
      <w:tr w:rsidR="005247C8" w14:paraId="171AFD1A"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890E14" w14:textId="77777777" w:rsidR="00D332F5" w:rsidRDefault="00D332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EDD541" w14:textId="77777777" w:rsidR="00D332F5" w:rsidRDefault="00D332F5">
            <w:pPr>
              <w:jc w:val="right"/>
            </w:pPr>
            <w:r>
              <w:rPr>
                <w:rFonts w:ascii="宋体" w:hAnsi="宋体" w:hint="eastAsia"/>
                <w:lang w:eastAsia="zh-Hans"/>
              </w:rPr>
              <w:t>494,000,000.00</w:t>
            </w:r>
          </w:p>
        </w:tc>
      </w:tr>
      <w:tr w:rsidR="005247C8" w14:paraId="5FE62270"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6C83CC" w14:textId="77777777" w:rsidR="00D332F5" w:rsidRDefault="00D332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08E92C" w14:textId="77777777" w:rsidR="00D332F5" w:rsidRDefault="00D332F5">
            <w:pPr>
              <w:jc w:val="right"/>
            </w:pPr>
            <w:r>
              <w:rPr>
                <w:rFonts w:ascii="宋体" w:hAnsi="宋体" w:hint="eastAsia"/>
                <w:lang w:eastAsia="zh-Hans"/>
              </w:rPr>
              <w:t>-</w:t>
            </w:r>
          </w:p>
        </w:tc>
      </w:tr>
      <w:tr w:rsidR="005247C8" w14:paraId="12B35E6D"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C405BF" w14:textId="77777777" w:rsidR="00D332F5" w:rsidRDefault="00D332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1D28CE" w14:textId="77777777" w:rsidR="00D332F5" w:rsidRDefault="00D332F5">
            <w:pPr>
              <w:jc w:val="right"/>
            </w:pPr>
            <w:r>
              <w:rPr>
                <w:rFonts w:ascii="宋体" w:hAnsi="宋体" w:hint="eastAsia"/>
                <w:szCs w:val="24"/>
                <w:lang w:eastAsia="zh-Hans"/>
              </w:rPr>
              <w:t>1,233,532,144.00</w:t>
            </w:r>
            <w:r>
              <w:rPr>
                <w:rFonts w:ascii="宋体" w:hAnsi="宋体" w:hint="eastAsia"/>
                <w:lang w:eastAsia="zh-Hans"/>
              </w:rPr>
              <w:t xml:space="preserve"> </w:t>
            </w:r>
          </w:p>
        </w:tc>
      </w:tr>
    </w:tbl>
    <w:p w14:paraId="063A2B2E" w14:textId="77777777" w:rsidR="00D332F5" w:rsidRDefault="00D332F5">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0097444E" w14:textId="77777777" w:rsidR="00D332F5" w:rsidRDefault="00D332F5">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4624077A" w14:textId="77777777" w:rsidR="00D332F5" w:rsidRDefault="00D332F5">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6F3FB46D" w14:textId="77777777" w:rsidR="00D332F5" w:rsidRDefault="00D332F5">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79F9AE7C" w14:textId="77777777" w:rsidR="00D332F5" w:rsidRDefault="00D332F5">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7AA7B2AB" w14:textId="77777777" w:rsidR="00D332F5" w:rsidRDefault="00D332F5">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0E7E526B" w14:textId="77777777" w:rsidR="00D332F5" w:rsidRDefault="00D332F5">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bookmarkEnd w:id="18"/>
    <w:bookmarkEnd w:id="31"/>
    <w:bookmarkEnd w:id="32"/>
    <w:p w14:paraId="1F2C95EF" w14:textId="77777777" w:rsidR="00D332F5" w:rsidRDefault="00D332F5">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0C80BB1C" w14:textId="77777777" w:rsidR="00D332F5" w:rsidRDefault="00D332F5">
      <w:pPr>
        <w:pStyle w:val="XBRLTitle1"/>
        <w:spacing w:before="156" w:line="360" w:lineRule="auto"/>
        <w:ind w:left="425"/>
      </w:pPr>
      <w:bookmarkStart w:id="252" w:name="_Toc513386635"/>
      <w:bookmarkStart w:id="253" w:name="_Toc438646481"/>
      <w:bookmarkStart w:id="254" w:name="_Toc481075097"/>
      <w:bookmarkStart w:id="255" w:name="_Toc490050049"/>
      <w:bookmarkStart w:id="256" w:name="_Toc512519529"/>
      <w:bookmarkEnd w:id="247"/>
      <w:proofErr w:type="spellStart"/>
      <w:r>
        <w:rPr>
          <w:rFonts w:hAnsi="宋体" w:hint="eastAsia"/>
        </w:rPr>
        <w:t>备查文件目录</w:t>
      </w:r>
      <w:bookmarkEnd w:id="252"/>
      <w:bookmarkEnd w:id="253"/>
      <w:bookmarkEnd w:id="254"/>
      <w:bookmarkEnd w:id="255"/>
      <w:bookmarkEnd w:id="256"/>
      <w:proofErr w:type="spellEnd"/>
      <w:r>
        <w:rPr>
          <w:rFonts w:hAnsi="宋体" w:hint="eastAsia"/>
        </w:rPr>
        <w:t xml:space="preserve"> </w:t>
      </w:r>
    </w:p>
    <w:p w14:paraId="4196C703" w14:textId="77777777" w:rsidR="00D332F5" w:rsidRDefault="00D332F5">
      <w:pPr>
        <w:pStyle w:val="XBRLTitle2"/>
        <w:spacing w:before="156" w:line="360" w:lineRule="auto"/>
        <w:ind w:left="454"/>
      </w:pPr>
      <w:bookmarkStart w:id="257" w:name="_Toc438646482"/>
      <w:bookmarkStart w:id="258" w:name="_Toc513386636"/>
      <w:bookmarkStart w:id="259" w:name="_Toc490050050"/>
      <w:bookmarkStart w:id="260" w:name="_Toc481075098"/>
      <w:bookmarkStart w:id="261" w:name="_Toc512519530"/>
      <w:bookmarkStart w:id="262" w:name="m801_01_1733"/>
      <w:proofErr w:type="spellStart"/>
      <w:r>
        <w:rPr>
          <w:rFonts w:hAnsi="宋体" w:hint="eastAsia"/>
        </w:rPr>
        <w:t>备查文件目录</w:t>
      </w:r>
      <w:bookmarkEnd w:id="257"/>
      <w:bookmarkEnd w:id="258"/>
      <w:bookmarkEnd w:id="259"/>
      <w:bookmarkEnd w:id="260"/>
      <w:bookmarkEnd w:id="261"/>
      <w:proofErr w:type="spellEnd"/>
      <w:r>
        <w:rPr>
          <w:rFonts w:hAnsi="宋体" w:hint="eastAsia"/>
        </w:rPr>
        <w:t xml:space="preserve"> </w:t>
      </w:r>
    </w:p>
    <w:p w14:paraId="505D8D83" w14:textId="77777777" w:rsidR="00D332F5" w:rsidRDefault="00D332F5">
      <w:pPr>
        <w:spacing w:line="360" w:lineRule="auto"/>
        <w:ind w:firstLineChars="200" w:firstLine="420"/>
        <w:jc w:val="left"/>
      </w:pPr>
      <w:r>
        <w:rPr>
          <w:rFonts w:ascii="宋体" w:hAnsi="宋体" w:cs="宋体" w:hint="eastAsia"/>
          <w:color w:val="000000"/>
          <w:kern w:val="0"/>
        </w:rPr>
        <w:t>(一)中国证监会准予摩根中证A50交易型开放式指数证券投资基金募集注册的文件</w:t>
      </w:r>
      <w:r>
        <w:rPr>
          <w:rFonts w:ascii="宋体" w:hAnsi="宋体" w:cs="宋体" w:hint="eastAsia"/>
          <w:color w:val="000000"/>
          <w:kern w:val="0"/>
        </w:rPr>
        <w:br/>
        <w:t xml:space="preserve">　　(二)摩根中证A50交易型开放式指数证券投资基金基金合同</w:t>
      </w:r>
      <w:r>
        <w:rPr>
          <w:rFonts w:ascii="宋体" w:hAnsi="宋体" w:cs="宋体" w:hint="eastAsia"/>
          <w:color w:val="000000"/>
          <w:kern w:val="0"/>
        </w:rPr>
        <w:br/>
        <w:t xml:space="preserve">　　(三)摩根中证A50交易型开放式指数证券投资基金托管协议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00AC91C" w14:textId="77777777" w:rsidR="00D332F5" w:rsidRDefault="00D332F5">
      <w:pPr>
        <w:pStyle w:val="XBRLTitle2"/>
        <w:spacing w:before="156" w:line="360" w:lineRule="auto"/>
        <w:ind w:left="454"/>
      </w:pPr>
      <w:bookmarkStart w:id="263" w:name="_Toc438646483"/>
      <w:bookmarkStart w:id="264" w:name="_Toc513386637"/>
      <w:bookmarkStart w:id="265" w:name="_Toc490050051"/>
      <w:bookmarkStart w:id="266" w:name="_Toc481075099"/>
      <w:bookmarkStart w:id="267" w:name="_Toc512519531"/>
      <w:bookmarkStart w:id="268" w:name="m801_01_1734"/>
      <w:bookmarkEnd w:id="262"/>
      <w:proofErr w:type="spellStart"/>
      <w:r>
        <w:rPr>
          <w:rFonts w:hAnsi="宋体" w:hint="eastAsia"/>
        </w:rPr>
        <w:lastRenderedPageBreak/>
        <w:t>存放地点</w:t>
      </w:r>
      <w:bookmarkEnd w:id="263"/>
      <w:bookmarkEnd w:id="264"/>
      <w:bookmarkEnd w:id="265"/>
      <w:bookmarkEnd w:id="266"/>
      <w:bookmarkEnd w:id="267"/>
      <w:proofErr w:type="spellEnd"/>
      <w:r>
        <w:rPr>
          <w:rFonts w:hAnsi="宋体" w:hint="eastAsia"/>
        </w:rPr>
        <w:t xml:space="preserve"> </w:t>
      </w:r>
    </w:p>
    <w:p w14:paraId="28D20DF1" w14:textId="77777777" w:rsidR="00D332F5" w:rsidRDefault="00D332F5">
      <w:pPr>
        <w:spacing w:line="360" w:lineRule="auto"/>
        <w:ind w:firstLineChars="200" w:firstLine="420"/>
        <w:jc w:val="left"/>
      </w:pPr>
      <w:r>
        <w:rPr>
          <w:rFonts w:ascii="宋体" w:hAnsi="宋体" w:cs="宋体" w:hint="eastAsia"/>
          <w:color w:val="000000"/>
          <w:kern w:val="0"/>
        </w:rPr>
        <w:t>基金管理人或基金托管人住所。</w:t>
      </w:r>
    </w:p>
    <w:p w14:paraId="1D6D9711" w14:textId="77777777" w:rsidR="00D332F5" w:rsidRDefault="00D332F5">
      <w:pPr>
        <w:pStyle w:val="XBRLTitle2"/>
        <w:spacing w:before="156" w:line="360" w:lineRule="auto"/>
        <w:ind w:left="454"/>
      </w:pPr>
      <w:bookmarkStart w:id="269" w:name="_Toc438646484"/>
      <w:bookmarkStart w:id="270" w:name="_Toc513386638"/>
      <w:bookmarkStart w:id="271" w:name="_Toc490050052"/>
      <w:bookmarkStart w:id="272" w:name="_Toc481075100"/>
      <w:bookmarkStart w:id="273" w:name="_Toc512519532"/>
      <w:bookmarkStart w:id="274" w:name="m801_01_1735"/>
      <w:bookmarkEnd w:id="268"/>
      <w:proofErr w:type="spellStart"/>
      <w:r>
        <w:rPr>
          <w:rFonts w:hAnsi="宋体" w:hint="eastAsia"/>
        </w:rPr>
        <w:t>查阅方式</w:t>
      </w:r>
      <w:bookmarkEnd w:id="269"/>
      <w:bookmarkEnd w:id="270"/>
      <w:bookmarkEnd w:id="271"/>
      <w:bookmarkEnd w:id="272"/>
      <w:bookmarkEnd w:id="273"/>
      <w:proofErr w:type="spellEnd"/>
      <w:r>
        <w:rPr>
          <w:rFonts w:hAnsi="宋体" w:hint="eastAsia"/>
        </w:rPr>
        <w:t xml:space="preserve"> </w:t>
      </w:r>
    </w:p>
    <w:p w14:paraId="104929B7" w14:textId="77777777" w:rsidR="00D332F5" w:rsidRDefault="00D332F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4"/>
    <w:p w14:paraId="61D21058" w14:textId="77777777" w:rsidR="00D332F5" w:rsidRDefault="00D332F5">
      <w:pPr>
        <w:spacing w:line="360" w:lineRule="auto"/>
        <w:ind w:firstLineChars="600" w:firstLine="1687"/>
        <w:jc w:val="left"/>
      </w:pPr>
      <w:r>
        <w:rPr>
          <w:rFonts w:ascii="宋体" w:hAnsi="宋体" w:hint="eastAsia"/>
          <w:b/>
          <w:bCs/>
          <w:sz w:val="28"/>
          <w:szCs w:val="30"/>
        </w:rPr>
        <w:t xml:space="preserve">　 </w:t>
      </w:r>
    </w:p>
    <w:p w14:paraId="52C9E904" w14:textId="77777777" w:rsidR="00D332F5" w:rsidRDefault="00D332F5">
      <w:pPr>
        <w:spacing w:line="360" w:lineRule="auto"/>
        <w:ind w:firstLineChars="600" w:firstLine="1687"/>
        <w:jc w:val="left"/>
      </w:pPr>
      <w:r>
        <w:rPr>
          <w:rFonts w:ascii="宋体" w:hAnsi="宋体" w:hint="eastAsia"/>
          <w:b/>
          <w:bCs/>
          <w:sz w:val="28"/>
          <w:szCs w:val="30"/>
        </w:rPr>
        <w:t xml:space="preserve">　 </w:t>
      </w:r>
    </w:p>
    <w:p w14:paraId="26FD319F" w14:textId="77777777" w:rsidR="00D332F5" w:rsidRDefault="00D332F5">
      <w:pPr>
        <w:spacing w:line="360" w:lineRule="auto"/>
        <w:ind w:firstLineChars="600" w:firstLine="1446"/>
        <w:jc w:val="right"/>
      </w:pPr>
      <w:r>
        <w:rPr>
          <w:rFonts w:ascii="宋体" w:hAnsi="宋体" w:hint="eastAsia"/>
          <w:b/>
          <w:bCs/>
          <w:sz w:val="24"/>
          <w:szCs w:val="24"/>
        </w:rPr>
        <w:t>摩根基金管理（中国）有限公司</w:t>
      </w:r>
    </w:p>
    <w:p w14:paraId="5A655B34" w14:textId="77777777" w:rsidR="00D332F5" w:rsidRDefault="00D332F5">
      <w:pPr>
        <w:spacing w:line="360" w:lineRule="auto"/>
        <w:ind w:firstLineChars="600" w:firstLine="1446"/>
        <w:jc w:val="right"/>
      </w:pPr>
      <w:r>
        <w:rPr>
          <w:rFonts w:ascii="宋体" w:hAnsi="宋体" w:hint="eastAsia"/>
          <w:b/>
          <w:bCs/>
          <w:sz w:val="24"/>
          <w:szCs w:val="24"/>
        </w:rPr>
        <w:t>2026年4月22日</w:t>
      </w:r>
      <w:bookmarkEnd w:id="19"/>
    </w:p>
    <w:sectPr w:rsidR="00D332F5">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ABA0" w14:textId="77777777" w:rsidR="008233D5" w:rsidRDefault="008233D5">
      <w:pPr>
        <w:rPr>
          <w:szCs w:val="21"/>
        </w:rPr>
      </w:pPr>
      <w:r>
        <w:rPr>
          <w:szCs w:val="21"/>
        </w:rPr>
        <w:separator/>
      </w:r>
      <w:r>
        <w:rPr>
          <w:szCs w:val="21"/>
        </w:rPr>
        <w:t xml:space="preserve"> </w:t>
      </w:r>
    </w:p>
  </w:endnote>
  <w:endnote w:type="continuationSeparator" w:id="0">
    <w:p w14:paraId="03DB529A" w14:textId="77777777" w:rsidR="008233D5" w:rsidRDefault="008233D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F381" w14:textId="77777777" w:rsidR="00D332F5" w:rsidRDefault="00D332F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9D66" w14:textId="77777777" w:rsidR="008233D5" w:rsidRDefault="008233D5">
      <w:pPr>
        <w:rPr>
          <w:szCs w:val="21"/>
        </w:rPr>
      </w:pPr>
      <w:r>
        <w:rPr>
          <w:szCs w:val="21"/>
        </w:rPr>
        <w:separator/>
      </w:r>
      <w:r>
        <w:rPr>
          <w:szCs w:val="21"/>
        </w:rPr>
        <w:t xml:space="preserve"> </w:t>
      </w:r>
    </w:p>
  </w:footnote>
  <w:footnote w:type="continuationSeparator" w:id="0">
    <w:p w14:paraId="567EE410" w14:textId="77777777" w:rsidR="008233D5" w:rsidRDefault="008233D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D5F8" w14:textId="77777777" w:rsidR="00D332F5" w:rsidRDefault="00D332F5">
    <w:pPr>
      <w:pStyle w:val="a8"/>
      <w:jc w:val="right"/>
    </w:pPr>
    <w:r>
      <w:rPr>
        <w:rFonts w:ascii="宋体" w:hAnsi="宋体" w:hint="eastAsia"/>
      </w:rPr>
      <w:t>摩根中证A50交易型开放式指数证券投资基金2026年第1季度报告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71337520">
    <w:abstractNumId w:val="0"/>
  </w:num>
  <w:num w:numId="2" w16cid:durableId="209265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31"/>
    <w:rsid w:val="001F5C40"/>
    <w:rsid w:val="00397540"/>
    <w:rsid w:val="004B2628"/>
    <w:rsid w:val="005247C8"/>
    <w:rsid w:val="008233D5"/>
    <w:rsid w:val="00972C6F"/>
    <w:rsid w:val="009A7291"/>
    <w:rsid w:val="009E41AD"/>
    <w:rsid w:val="00AB4431"/>
    <w:rsid w:val="00D33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CAC1C2E"/>
  <w15:chartTrackingRefBased/>
  <w15:docId w15:val="{200C575C-900A-44FB-BE79-69E22019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9585">
      <w:marLeft w:val="0"/>
      <w:marRight w:val="0"/>
      <w:marTop w:val="0"/>
      <w:marBottom w:val="0"/>
      <w:divBdr>
        <w:top w:val="none" w:sz="0" w:space="0" w:color="auto"/>
        <w:left w:val="none" w:sz="0" w:space="0" w:color="auto"/>
        <w:bottom w:val="none" w:sz="0" w:space="0" w:color="auto"/>
        <w:right w:val="none" w:sz="0" w:space="0" w:color="auto"/>
      </w:divBdr>
    </w:div>
    <w:div w:id="486361492">
      <w:marLeft w:val="0"/>
      <w:marRight w:val="0"/>
      <w:marTop w:val="0"/>
      <w:marBottom w:val="0"/>
      <w:divBdr>
        <w:top w:val="none" w:sz="0" w:space="0" w:color="auto"/>
        <w:left w:val="none" w:sz="0" w:space="0" w:color="auto"/>
        <w:bottom w:val="none" w:sz="0" w:space="0" w:color="auto"/>
        <w:right w:val="none" w:sz="0" w:space="0" w:color="auto"/>
      </w:divBdr>
    </w:div>
    <w:div w:id="779951073">
      <w:marLeft w:val="0"/>
      <w:marRight w:val="0"/>
      <w:marTop w:val="0"/>
      <w:marBottom w:val="0"/>
      <w:divBdr>
        <w:top w:val="none" w:sz="0" w:space="0" w:color="auto"/>
        <w:left w:val="none" w:sz="0" w:space="0" w:color="auto"/>
        <w:bottom w:val="none" w:sz="0" w:space="0" w:color="auto"/>
        <w:right w:val="none" w:sz="0" w:space="0" w:color="auto"/>
      </w:divBdr>
    </w:div>
    <w:div w:id="872838394">
      <w:marLeft w:val="0"/>
      <w:marRight w:val="0"/>
      <w:marTop w:val="0"/>
      <w:marBottom w:val="0"/>
      <w:divBdr>
        <w:top w:val="none" w:sz="0" w:space="0" w:color="auto"/>
        <w:left w:val="none" w:sz="0" w:space="0" w:color="auto"/>
        <w:bottom w:val="none" w:sz="0" w:space="0" w:color="auto"/>
        <w:right w:val="none" w:sz="0" w:space="0" w:color="auto"/>
      </w:divBdr>
    </w:div>
    <w:div w:id="1186360317">
      <w:marLeft w:val="0"/>
      <w:marRight w:val="0"/>
      <w:marTop w:val="0"/>
      <w:marBottom w:val="0"/>
      <w:divBdr>
        <w:top w:val="none" w:sz="0" w:space="0" w:color="auto"/>
        <w:left w:val="none" w:sz="0" w:space="0" w:color="auto"/>
        <w:bottom w:val="none" w:sz="0" w:space="0" w:color="auto"/>
        <w:right w:val="none" w:sz="0" w:space="0" w:color="auto"/>
      </w:divBdr>
      <w:divsChild>
        <w:div w:id="167329027">
          <w:marLeft w:val="0"/>
          <w:marRight w:val="0"/>
          <w:marTop w:val="0"/>
          <w:marBottom w:val="0"/>
          <w:divBdr>
            <w:top w:val="none" w:sz="0" w:space="0" w:color="auto"/>
            <w:left w:val="none" w:sz="0" w:space="0" w:color="auto"/>
            <w:bottom w:val="none" w:sz="0" w:space="0" w:color="auto"/>
            <w:right w:val="none" w:sz="0" w:space="0" w:color="auto"/>
          </w:divBdr>
        </w:div>
      </w:divsChild>
    </w:div>
    <w:div w:id="1363819950">
      <w:marLeft w:val="0"/>
      <w:marRight w:val="0"/>
      <w:marTop w:val="0"/>
      <w:marBottom w:val="0"/>
      <w:divBdr>
        <w:top w:val="none" w:sz="0" w:space="0" w:color="auto"/>
        <w:left w:val="none" w:sz="0" w:space="0" w:color="auto"/>
        <w:bottom w:val="none" w:sz="0" w:space="0" w:color="auto"/>
        <w:right w:val="none" w:sz="0" w:space="0" w:color="auto"/>
      </w:divBdr>
    </w:div>
    <w:div w:id="1491628978">
      <w:marLeft w:val="0"/>
      <w:marRight w:val="0"/>
      <w:marTop w:val="0"/>
      <w:marBottom w:val="0"/>
      <w:divBdr>
        <w:top w:val="none" w:sz="0" w:space="0" w:color="auto"/>
        <w:left w:val="none" w:sz="0" w:space="0" w:color="auto"/>
        <w:bottom w:val="none" w:sz="0" w:space="0" w:color="auto"/>
        <w:right w:val="none" w:sz="0" w:space="0" w:color="auto"/>
      </w:divBdr>
    </w:div>
    <w:div w:id="1505171053">
      <w:marLeft w:val="0"/>
      <w:marRight w:val="0"/>
      <w:marTop w:val="0"/>
      <w:marBottom w:val="0"/>
      <w:divBdr>
        <w:top w:val="none" w:sz="0" w:space="0" w:color="auto"/>
        <w:left w:val="none" w:sz="0" w:space="0" w:color="auto"/>
        <w:bottom w:val="none" w:sz="0" w:space="0" w:color="auto"/>
        <w:right w:val="none" w:sz="0" w:space="0" w:color="auto"/>
      </w:divBdr>
    </w:div>
    <w:div w:id="1593781464">
      <w:marLeft w:val="0"/>
      <w:marRight w:val="0"/>
      <w:marTop w:val="0"/>
      <w:marBottom w:val="0"/>
      <w:divBdr>
        <w:top w:val="none" w:sz="0" w:space="0" w:color="auto"/>
        <w:left w:val="none" w:sz="0" w:space="0" w:color="auto"/>
        <w:bottom w:val="none" w:sz="0" w:space="0" w:color="auto"/>
        <w:right w:val="none" w:sz="0" w:space="0" w:color="auto"/>
      </w:divBdr>
    </w:div>
    <w:div w:id="1595893570">
      <w:marLeft w:val="0"/>
      <w:marRight w:val="0"/>
      <w:marTop w:val="0"/>
      <w:marBottom w:val="0"/>
      <w:divBdr>
        <w:top w:val="none" w:sz="0" w:space="0" w:color="auto"/>
        <w:left w:val="none" w:sz="0" w:space="0" w:color="auto"/>
        <w:bottom w:val="none" w:sz="0" w:space="0" w:color="auto"/>
        <w:right w:val="none" w:sz="0" w:space="0" w:color="auto"/>
      </w:divBdr>
    </w:div>
    <w:div w:id="1651981747">
      <w:marLeft w:val="0"/>
      <w:marRight w:val="0"/>
      <w:marTop w:val="0"/>
      <w:marBottom w:val="0"/>
      <w:divBdr>
        <w:top w:val="none" w:sz="0" w:space="0" w:color="auto"/>
        <w:left w:val="none" w:sz="0" w:space="0" w:color="auto"/>
        <w:bottom w:val="none" w:sz="0" w:space="0" w:color="auto"/>
        <w:right w:val="none" w:sz="0" w:space="0" w:color="auto"/>
      </w:divBdr>
    </w:div>
    <w:div w:id="1895004552">
      <w:marLeft w:val="0"/>
      <w:marRight w:val="0"/>
      <w:marTop w:val="0"/>
      <w:marBottom w:val="0"/>
      <w:divBdr>
        <w:top w:val="none" w:sz="0" w:space="0" w:color="auto"/>
        <w:left w:val="none" w:sz="0" w:space="0" w:color="auto"/>
        <w:bottom w:val="none" w:sz="0" w:space="0" w:color="auto"/>
        <w:right w:val="none" w:sz="0" w:space="0" w:color="auto"/>
      </w:divBdr>
    </w:div>
    <w:div w:id="2011515944">
      <w:marLeft w:val="0"/>
      <w:marRight w:val="0"/>
      <w:marTop w:val="0"/>
      <w:marBottom w:val="0"/>
      <w:divBdr>
        <w:top w:val="none" w:sz="0" w:space="0" w:color="auto"/>
        <w:left w:val="none" w:sz="0" w:space="0" w:color="auto"/>
        <w:bottom w:val="none" w:sz="0" w:space="0" w:color="auto"/>
        <w:right w:val="none" w:sz="0" w:space="0" w:color="auto"/>
      </w:divBdr>
    </w:div>
    <w:div w:id="2041054623">
      <w:marLeft w:val="0"/>
      <w:marRight w:val="0"/>
      <w:marTop w:val="0"/>
      <w:marBottom w:val="0"/>
      <w:divBdr>
        <w:top w:val="none" w:sz="0" w:space="0" w:color="auto"/>
        <w:left w:val="none" w:sz="0" w:space="0" w:color="auto"/>
        <w:bottom w:val="none" w:sz="0" w:space="0" w:color="auto"/>
        <w:right w:val="none" w:sz="0" w:space="0" w:color="auto"/>
      </w:divBdr>
    </w:div>
    <w:div w:id="2090274521">
      <w:marLeft w:val="0"/>
      <w:marRight w:val="0"/>
      <w:marTop w:val="0"/>
      <w:marBottom w:val="0"/>
      <w:divBdr>
        <w:top w:val="none" w:sz="0" w:space="0" w:color="auto"/>
        <w:left w:val="none" w:sz="0" w:space="0" w:color="auto"/>
        <w:bottom w:val="none" w:sz="0" w:space="0" w:color="auto"/>
        <w:right w:val="none" w:sz="0" w:space="0" w:color="auto"/>
      </w:divBdr>
      <w:divsChild>
        <w:div w:id="65343819">
          <w:marLeft w:val="0"/>
          <w:marRight w:val="0"/>
          <w:marTop w:val="0"/>
          <w:marBottom w:val="0"/>
          <w:divBdr>
            <w:top w:val="none" w:sz="0" w:space="0" w:color="auto"/>
            <w:left w:val="none" w:sz="0" w:space="0" w:color="auto"/>
            <w:bottom w:val="none" w:sz="0" w:space="0" w:color="auto"/>
            <w:right w:val="none" w:sz="0" w:space="0" w:color="auto"/>
          </w:divBdr>
        </w:div>
      </w:divsChild>
    </w:div>
    <w:div w:id="209697781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3302</Words>
  <Characters>3931</Characters>
  <Application>Microsoft Office Word</Application>
  <DocSecurity>0</DocSecurity>
  <Lines>357</Lines>
  <Paragraphs>452</Paragraphs>
  <ScaleCrop>false</ScaleCrop>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Trowa.Ding@FA</cp:lastModifiedBy>
  <cp:revision>4</cp:revision>
  <dcterms:created xsi:type="dcterms:W3CDTF">2026-04-14T10:10:00Z</dcterms:created>
  <dcterms:modified xsi:type="dcterms:W3CDTF">2026-04-21T07:27:00Z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