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9B85B" w14:textId="77777777" w:rsidR="00EE1E53" w:rsidRPr="006D6271" w:rsidRDefault="00EE1E53">
      <w:pPr>
        <w:autoSpaceDE w:val="0"/>
        <w:autoSpaceDN w:val="0"/>
        <w:adjustRightInd w:val="0"/>
        <w:spacing w:line="360" w:lineRule="auto"/>
        <w:jc w:val="left"/>
        <w:rPr>
          <w:rFonts w:eastAsiaTheme="minorEastAsia"/>
          <w:kern w:val="0"/>
          <w:szCs w:val="21"/>
        </w:rPr>
      </w:pPr>
    </w:p>
    <w:p w14:paraId="4A326D19" w14:textId="77777777" w:rsidR="00EE1E53" w:rsidRPr="006D6271" w:rsidRDefault="00EE1E53">
      <w:pPr>
        <w:autoSpaceDE w:val="0"/>
        <w:autoSpaceDN w:val="0"/>
        <w:adjustRightInd w:val="0"/>
        <w:spacing w:line="360" w:lineRule="auto"/>
        <w:jc w:val="left"/>
        <w:rPr>
          <w:rFonts w:eastAsiaTheme="minorEastAsia"/>
          <w:kern w:val="0"/>
          <w:szCs w:val="21"/>
        </w:rPr>
      </w:pPr>
    </w:p>
    <w:p w14:paraId="0B90439C" w14:textId="77777777" w:rsidR="00EE1E53" w:rsidRPr="006D6271" w:rsidRDefault="00EE1E53">
      <w:pPr>
        <w:autoSpaceDE w:val="0"/>
        <w:autoSpaceDN w:val="0"/>
        <w:adjustRightInd w:val="0"/>
        <w:spacing w:line="360" w:lineRule="auto"/>
        <w:jc w:val="left"/>
        <w:rPr>
          <w:rFonts w:eastAsiaTheme="minorEastAsia"/>
          <w:kern w:val="0"/>
          <w:szCs w:val="21"/>
        </w:rPr>
      </w:pPr>
    </w:p>
    <w:p w14:paraId="387E5DE3" w14:textId="77777777" w:rsidR="00EE1E53" w:rsidRPr="006D6271" w:rsidRDefault="00EE1E53">
      <w:pPr>
        <w:autoSpaceDE w:val="0"/>
        <w:autoSpaceDN w:val="0"/>
        <w:adjustRightInd w:val="0"/>
        <w:spacing w:line="360" w:lineRule="auto"/>
        <w:jc w:val="left"/>
        <w:rPr>
          <w:rFonts w:eastAsiaTheme="minorEastAsia"/>
          <w:kern w:val="0"/>
          <w:szCs w:val="21"/>
        </w:rPr>
      </w:pPr>
    </w:p>
    <w:p w14:paraId="62E4995E"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摩根中证</w:t>
      </w:r>
      <w:r w:rsidRPr="006D6271">
        <w:rPr>
          <w:rFonts w:eastAsiaTheme="minorEastAsia"/>
          <w:b/>
          <w:sz w:val="36"/>
          <w:szCs w:val="36"/>
        </w:rPr>
        <w:t>A50</w:t>
      </w:r>
      <w:r w:rsidRPr="006D6271">
        <w:rPr>
          <w:rFonts w:eastAsiaTheme="minorEastAsia"/>
          <w:b/>
          <w:sz w:val="36"/>
          <w:szCs w:val="36"/>
        </w:rPr>
        <w:t>交易型开放式指数证券投资基金</w:t>
      </w:r>
      <w:bookmarkEnd w:id="0"/>
    </w:p>
    <w:p w14:paraId="76DC850F"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04E98F75"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0F312A7D" w14:textId="77777777" w:rsidR="00EE1E53" w:rsidRPr="006D6271" w:rsidRDefault="00EE1E53">
      <w:pPr>
        <w:spacing w:line="360" w:lineRule="auto"/>
        <w:jc w:val="center"/>
        <w:rPr>
          <w:rFonts w:eastAsiaTheme="minorEastAsia"/>
          <w:b/>
          <w:szCs w:val="21"/>
        </w:rPr>
      </w:pPr>
    </w:p>
    <w:p w14:paraId="6C37AC9D" w14:textId="77777777" w:rsidR="00EE1E53" w:rsidRPr="006D6271" w:rsidRDefault="00EE1E53">
      <w:pPr>
        <w:spacing w:line="360" w:lineRule="auto"/>
        <w:jc w:val="center"/>
        <w:rPr>
          <w:rFonts w:eastAsiaTheme="minorEastAsia"/>
          <w:b/>
          <w:szCs w:val="21"/>
        </w:rPr>
      </w:pPr>
    </w:p>
    <w:p w14:paraId="2EE5ED82" w14:textId="77777777" w:rsidR="00EE1E53" w:rsidRPr="006D6271" w:rsidRDefault="00EE1E53">
      <w:pPr>
        <w:spacing w:line="360" w:lineRule="auto"/>
        <w:jc w:val="center"/>
        <w:rPr>
          <w:rFonts w:eastAsiaTheme="minorEastAsia"/>
          <w:b/>
          <w:szCs w:val="21"/>
        </w:rPr>
      </w:pPr>
    </w:p>
    <w:p w14:paraId="45D57269" w14:textId="77777777" w:rsidR="00EE1E53" w:rsidRPr="006D6271" w:rsidRDefault="00EE1E53">
      <w:pPr>
        <w:spacing w:line="360" w:lineRule="auto"/>
        <w:jc w:val="center"/>
        <w:rPr>
          <w:rFonts w:eastAsiaTheme="minorEastAsia"/>
          <w:b/>
          <w:szCs w:val="21"/>
        </w:rPr>
      </w:pPr>
    </w:p>
    <w:p w14:paraId="28930C59" w14:textId="77777777" w:rsidR="00EE1E53" w:rsidRPr="006D6271" w:rsidRDefault="00EE1E53">
      <w:pPr>
        <w:spacing w:line="360" w:lineRule="auto"/>
        <w:jc w:val="center"/>
        <w:rPr>
          <w:rFonts w:eastAsiaTheme="minorEastAsia"/>
          <w:b/>
          <w:szCs w:val="21"/>
        </w:rPr>
      </w:pPr>
    </w:p>
    <w:p w14:paraId="2C4D82E2" w14:textId="77777777" w:rsidR="00EE1E53" w:rsidRPr="006D6271" w:rsidRDefault="00EE1E53">
      <w:pPr>
        <w:spacing w:line="360" w:lineRule="auto"/>
        <w:jc w:val="center"/>
        <w:rPr>
          <w:rFonts w:eastAsiaTheme="minorEastAsia"/>
          <w:b/>
          <w:szCs w:val="21"/>
        </w:rPr>
      </w:pPr>
    </w:p>
    <w:p w14:paraId="34A2D5B2" w14:textId="77777777" w:rsidR="00EE1E53" w:rsidRPr="006D6271" w:rsidRDefault="00EE1E53">
      <w:pPr>
        <w:spacing w:line="360" w:lineRule="auto"/>
        <w:jc w:val="center"/>
        <w:rPr>
          <w:rFonts w:eastAsiaTheme="minorEastAsia"/>
          <w:b/>
          <w:szCs w:val="21"/>
        </w:rPr>
      </w:pPr>
    </w:p>
    <w:p w14:paraId="65ECCCFA" w14:textId="77777777" w:rsidR="00EE1E53" w:rsidRPr="006D6271" w:rsidRDefault="00EE1E53">
      <w:pPr>
        <w:spacing w:line="360" w:lineRule="auto"/>
        <w:jc w:val="center"/>
        <w:rPr>
          <w:rFonts w:eastAsiaTheme="minorEastAsia"/>
          <w:b/>
          <w:szCs w:val="21"/>
        </w:rPr>
      </w:pPr>
    </w:p>
    <w:p w14:paraId="48807F51" w14:textId="77777777" w:rsidR="00EE1E53" w:rsidRPr="006D6271" w:rsidRDefault="00EE1E53">
      <w:pPr>
        <w:spacing w:line="360" w:lineRule="auto"/>
        <w:jc w:val="center"/>
        <w:rPr>
          <w:rFonts w:eastAsiaTheme="minorEastAsia"/>
          <w:b/>
          <w:szCs w:val="21"/>
        </w:rPr>
      </w:pPr>
    </w:p>
    <w:p w14:paraId="04A120DE" w14:textId="77777777" w:rsidR="00EE1E53" w:rsidRPr="006D6271" w:rsidRDefault="00EE1E53">
      <w:pPr>
        <w:spacing w:line="360" w:lineRule="auto"/>
        <w:jc w:val="center"/>
        <w:rPr>
          <w:rFonts w:eastAsiaTheme="minorEastAsia"/>
          <w:b/>
          <w:szCs w:val="21"/>
        </w:rPr>
      </w:pPr>
    </w:p>
    <w:p w14:paraId="3476A157" w14:textId="77777777" w:rsidR="00EE1E53" w:rsidRPr="006D6271" w:rsidRDefault="00EE1E53">
      <w:pPr>
        <w:spacing w:line="360" w:lineRule="auto"/>
        <w:jc w:val="center"/>
        <w:rPr>
          <w:rFonts w:eastAsiaTheme="minorEastAsia"/>
          <w:b/>
          <w:szCs w:val="21"/>
        </w:rPr>
      </w:pPr>
    </w:p>
    <w:p w14:paraId="46186564" w14:textId="77777777" w:rsidR="00EE1E53" w:rsidRPr="006D6271" w:rsidRDefault="00EE1E53">
      <w:pPr>
        <w:spacing w:line="360" w:lineRule="auto"/>
        <w:jc w:val="center"/>
        <w:rPr>
          <w:rFonts w:eastAsiaTheme="minorEastAsia"/>
          <w:b/>
          <w:szCs w:val="21"/>
        </w:rPr>
      </w:pPr>
    </w:p>
    <w:p w14:paraId="30F67E8D" w14:textId="77777777" w:rsidR="00EE1E53" w:rsidRPr="006D6271" w:rsidRDefault="00EE1E53">
      <w:pPr>
        <w:spacing w:line="360" w:lineRule="auto"/>
        <w:jc w:val="center"/>
        <w:rPr>
          <w:rFonts w:eastAsiaTheme="minorEastAsia"/>
          <w:b/>
          <w:szCs w:val="21"/>
        </w:rPr>
      </w:pPr>
    </w:p>
    <w:p w14:paraId="7B61BD29" w14:textId="77777777" w:rsidR="00EE1E53" w:rsidRPr="006D6271" w:rsidRDefault="00EE1E53">
      <w:pPr>
        <w:spacing w:line="360" w:lineRule="auto"/>
        <w:jc w:val="center"/>
        <w:rPr>
          <w:rFonts w:eastAsiaTheme="minorEastAsia"/>
          <w:b/>
          <w:szCs w:val="21"/>
        </w:rPr>
      </w:pPr>
    </w:p>
    <w:p w14:paraId="6FA2DB35" w14:textId="77777777" w:rsidR="00EE1E53" w:rsidRPr="006D6271" w:rsidRDefault="00EE1E53">
      <w:pPr>
        <w:spacing w:line="360" w:lineRule="auto"/>
        <w:jc w:val="center"/>
        <w:rPr>
          <w:rFonts w:eastAsiaTheme="minorEastAsia"/>
          <w:b/>
          <w:szCs w:val="21"/>
        </w:rPr>
      </w:pPr>
    </w:p>
    <w:p w14:paraId="55C07045" w14:textId="77777777" w:rsidR="00EE1E53" w:rsidRPr="006D6271" w:rsidRDefault="00EE1E53">
      <w:pPr>
        <w:spacing w:line="360" w:lineRule="auto"/>
        <w:rPr>
          <w:rFonts w:eastAsiaTheme="minorEastAsia"/>
          <w:b/>
          <w:szCs w:val="21"/>
        </w:rPr>
      </w:pPr>
    </w:p>
    <w:p w14:paraId="529FF62F"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5DB45139"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基金托管人：招商证券股份有限公司</w:t>
      </w:r>
    </w:p>
    <w:p w14:paraId="699CE3FA"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42E2D9B8"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4049743"/>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13C730E7"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4049744"/>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5BABC537" w14:textId="77777777" w:rsidR="00702A69" w:rsidRDefault="003F7975">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7B9AAC4" w14:textId="77777777" w:rsidR="00702A69" w:rsidRDefault="003F7975">
      <w:pPr>
        <w:spacing w:line="360" w:lineRule="auto"/>
        <w:ind w:firstLineChars="200" w:firstLine="420"/>
        <w:rPr>
          <w:rFonts w:eastAsiaTheme="minorEastAsia"/>
          <w:szCs w:val="21"/>
        </w:rPr>
      </w:pPr>
      <w:r>
        <w:rPr>
          <w:rFonts w:eastAsiaTheme="minorEastAsia"/>
          <w:szCs w:val="21"/>
        </w:rPr>
        <w:t>基金托管人招商证券股份有限公司根据本基金合同规定，于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58D90E99" w14:textId="77777777" w:rsidR="00702A69" w:rsidRDefault="003F7975">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A11E4EB" w14:textId="77777777" w:rsidR="00702A69" w:rsidRDefault="003F7975">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3B87BCF9" w14:textId="77777777" w:rsidR="00702A69" w:rsidRDefault="003F7975">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61697FB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275642FD"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3354A8C5" w14:textId="77777777" w:rsidR="00EE1E53" w:rsidRPr="006D6271" w:rsidRDefault="00EE1E53">
      <w:pPr>
        <w:spacing w:line="360" w:lineRule="auto"/>
        <w:ind w:firstLineChars="50" w:firstLine="105"/>
        <w:rPr>
          <w:rFonts w:eastAsiaTheme="minorEastAsia"/>
          <w:b/>
          <w:szCs w:val="21"/>
        </w:rPr>
      </w:pPr>
    </w:p>
    <w:p w14:paraId="3682CEE8" w14:textId="5575F217" w:rsidR="00E409F6"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4049743" w:history="1">
        <w:r w:rsidR="00E409F6" w:rsidRPr="00E1371D">
          <w:rPr>
            <w:rStyle w:val="aff"/>
            <w:b/>
            <w:bCs/>
            <w:noProof/>
          </w:rPr>
          <w:t xml:space="preserve">§1  </w:t>
        </w:r>
        <w:r w:rsidR="00E409F6" w:rsidRPr="00E1371D">
          <w:rPr>
            <w:rStyle w:val="aff"/>
            <w:b/>
            <w:bCs/>
            <w:noProof/>
          </w:rPr>
          <w:t>重要提示及目录</w:t>
        </w:r>
        <w:r w:rsidR="00E409F6">
          <w:rPr>
            <w:noProof/>
            <w:webHidden/>
          </w:rPr>
          <w:tab/>
        </w:r>
        <w:r w:rsidR="00E409F6">
          <w:rPr>
            <w:noProof/>
            <w:webHidden/>
          </w:rPr>
          <w:fldChar w:fldCharType="begin"/>
        </w:r>
        <w:r w:rsidR="00E409F6">
          <w:rPr>
            <w:noProof/>
            <w:webHidden/>
          </w:rPr>
          <w:instrText xml:space="preserve"> PAGEREF _Toc194049743 \h </w:instrText>
        </w:r>
        <w:r w:rsidR="00E409F6">
          <w:rPr>
            <w:noProof/>
            <w:webHidden/>
          </w:rPr>
        </w:r>
        <w:r w:rsidR="00E409F6">
          <w:rPr>
            <w:noProof/>
            <w:webHidden/>
          </w:rPr>
          <w:fldChar w:fldCharType="separate"/>
        </w:r>
        <w:r w:rsidR="009C4D5F">
          <w:rPr>
            <w:noProof/>
            <w:webHidden/>
          </w:rPr>
          <w:t>2</w:t>
        </w:r>
        <w:r w:rsidR="00E409F6">
          <w:rPr>
            <w:noProof/>
            <w:webHidden/>
          </w:rPr>
          <w:fldChar w:fldCharType="end"/>
        </w:r>
      </w:hyperlink>
    </w:p>
    <w:p w14:paraId="53487817" w14:textId="662B4E85" w:rsidR="00E409F6" w:rsidRDefault="009C4D5F">
      <w:pPr>
        <w:pStyle w:val="23"/>
        <w:rPr>
          <w:rFonts w:asciiTheme="minorHAnsi" w:eastAsiaTheme="minorEastAsia" w:hAnsiTheme="minorHAnsi" w:cstheme="minorBidi"/>
          <w:noProof/>
          <w:kern w:val="2"/>
          <w:szCs w:val="22"/>
        </w:rPr>
      </w:pPr>
      <w:hyperlink w:anchor="_Toc194049744" w:history="1">
        <w:r w:rsidR="00E409F6" w:rsidRPr="00E1371D">
          <w:rPr>
            <w:rStyle w:val="aff"/>
            <w:noProof/>
          </w:rPr>
          <w:t xml:space="preserve">1.1 </w:t>
        </w:r>
        <w:r w:rsidR="00E409F6" w:rsidRPr="00E1371D">
          <w:rPr>
            <w:rStyle w:val="aff"/>
            <w:noProof/>
          </w:rPr>
          <w:t>重要提示</w:t>
        </w:r>
        <w:r w:rsidR="00E409F6">
          <w:rPr>
            <w:noProof/>
            <w:webHidden/>
          </w:rPr>
          <w:tab/>
        </w:r>
        <w:r w:rsidR="00E409F6">
          <w:rPr>
            <w:noProof/>
            <w:webHidden/>
          </w:rPr>
          <w:fldChar w:fldCharType="begin"/>
        </w:r>
        <w:r w:rsidR="00E409F6">
          <w:rPr>
            <w:noProof/>
            <w:webHidden/>
          </w:rPr>
          <w:instrText xml:space="preserve"> PAGEREF _Toc194049744 \h </w:instrText>
        </w:r>
        <w:r w:rsidR="00E409F6">
          <w:rPr>
            <w:noProof/>
            <w:webHidden/>
          </w:rPr>
        </w:r>
        <w:r w:rsidR="00E409F6">
          <w:rPr>
            <w:noProof/>
            <w:webHidden/>
          </w:rPr>
          <w:fldChar w:fldCharType="separate"/>
        </w:r>
        <w:r>
          <w:rPr>
            <w:noProof/>
            <w:webHidden/>
          </w:rPr>
          <w:t>2</w:t>
        </w:r>
        <w:r w:rsidR="00E409F6">
          <w:rPr>
            <w:noProof/>
            <w:webHidden/>
          </w:rPr>
          <w:fldChar w:fldCharType="end"/>
        </w:r>
      </w:hyperlink>
    </w:p>
    <w:p w14:paraId="1E33F415" w14:textId="0FF1C11D" w:rsidR="00E409F6" w:rsidRDefault="009C4D5F">
      <w:pPr>
        <w:pStyle w:val="11"/>
        <w:rPr>
          <w:rFonts w:asciiTheme="minorHAnsi" w:eastAsiaTheme="minorEastAsia" w:hAnsiTheme="minorHAnsi" w:cstheme="minorBidi"/>
          <w:noProof/>
          <w:szCs w:val="22"/>
        </w:rPr>
      </w:pPr>
      <w:hyperlink w:anchor="_Toc194049745" w:history="1">
        <w:r w:rsidR="00E409F6" w:rsidRPr="00E1371D">
          <w:rPr>
            <w:rStyle w:val="aff"/>
            <w:b/>
            <w:bCs/>
            <w:noProof/>
          </w:rPr>
          <w:t xml:space="preserve">§2  </w:t>
        </w:r>
        <w:r w:rsidR="00E409F6" w:rsidRPr="00E1371D">
          <w:rPr>
            <w:rStyle w:val="aff"/>
            <w:b/>
            <w:bCs/>
            <w:noProof/>
          </w:rPr>
          <w:t>基金简介</w:t>
        </w:r>
        <w:r w:rsidR="00E409F6">
          <w:rPr>
            <w:noProof/>
            <w:webHidden/>
          </w:rPr>
          <w:tab/>
        </w:r>
        <w:r w:rsidR="00E409F6">
          <w:rPr>
            <w:noProof/>
            <w:webHidden/>
          </w:rPr>
          <w:fldChar w:fldCharType="begin"/>
        </w:r>
        <w:r w:rsidR="00E409F6">
          <w:rPr>
            <w:noProof/>
            <w:webHidden/>
          </w:rPr>
          <w:instrText xml:space="preserve"> PAGEREF _Toc194049745 \h </w:instrText>
        </w:r>
        <w:r w:rsidR="00E409F6">
          <w:rPr>
            <w:noProof/>
            <w:webHidden/>
          </w:rPr>
        </w:r>
        <w:r w:rsidR="00E409F6">
          <w:rPr>
            <w:noProof/>
            <w:webHidden/>
          </w:rPr>
          <w:fldChar w:fldCharType="separate"/>
        </w:r>
        <w:r>
          <w:rPr>
            <w:noProof/>
            <w:webHidden/>
          </w:rPr>
          <w:t>5</w:t>
        </w:r>
        <w:r w:rsidR="00E409F6">
          <w:rPr>
            <w:noProof/>
            <w:webHidden/>
          </w:rPr>
          <w:fldChar w:fldCharType="end"/>
        </w:r>
      </w:hyperlink>
    </w:p>
    <w:p w14:paraId="4A27886B" w14:textId="2412D453" w:rsidR="00E409F6" w:rsidRDefault="009C4D5F">
      <w:pPr>
        <w:pStyle w:val="23"/>
        <w:rPr>
          <w:rFonts w:asciiTheme="minorHAnsi" w:eastAsiaTheme="minorEastAsia" w:hAnsiTheme="minorHAnsi" w:cstheme="minorBidi"/>
          <w:noProof/>
          <w:kern w:val="2"/>
          <w:szCs w:val="22"/>
        </w:rPr>
      </w:pPr>
      <w:hyperlink w:anchor="_Toc194049746" w:history="1">
        <w:r w:rsidR="00E409F6" w:rsidRPr="00E1371D">
          <w:rPr>
            <w:rStyle w:val="aff"/>
            <w:noProof/>
          </w:rPr>
          <w:t xml:space="preserve">2.1 </w:t>
        </w:r>
        <w:r w:rsidR="00E409F6" w:rsidRPr="00E1371D">
          <w:rPr>
            <w:rStyle w:val="aff"/>
            <w:noProof/>
          </w:rPr>
          <w:t>基金基本情况</w:t>
        </w:r>
        <w:r w:rsidR="00E409F6">
          <w:rPr>
            <w:noProof/>
            <w:webHidden/>
          </w:rPr>
          <w:tab/>
        </w:r>
        <w:r w:rsidR="00E409F6">
          <w:rPr>
            <w:noProof/>
            <w:webHidden/>
          </w:rPr>
          <w:fldChar w:fldCharType="begin"/>
        </w:r>
        <w:r w:rsidR="00E409F6">
          <w:rPr>
            <w:noProof/>
            <w:webHidden/>
          </w:rPr>
          <w:instrText xml:space="preserve"> PAGEREF _Toc194049746 \h </w:instrText>
        </w:r>
        <w:r w:rsidR="00E409F6">
          <w:rPr>
            <w:noProof/>
            <w:webHidden/>
          </w:rPr>
        </w:r>
        <w:r w:rsidR="00E409F6">
          <w:rPr>
            <w:noProof/>
            <w:webHidden/>
          </w:rPr>
          <w:fldChar w:fldCharType="separate"/>
        </w:r>
        <w:r>
          <w:rPr>
            <w:noProof/>
            <w:webHidden/>
          </w:rPr>
          <w:t>5</w:t>
        </w:r>
        <w:r w:rsidR="00E409F6">
          <w:rPr>
            <w:noProof/>
            <w:webHidden/>
          </w:rPr>
          <w:fldChar w:fldCharType="end"/>
        </w:r>
      </w:hyperlink>
    </w:p>
    <w:p w14:paraId="69A952F3" w14:textId="38B3ED9C" w:rsidR="00E409F6" w:rsidRDefault="009C4D5F">
      <w:pPr>
        <w:pStyle w:val="23"/>
        <w:rPr>
          <w:rFonts w:asciiTheme="minorHAnsi" w:eastAsiaTheme="minorEastAsia" w:hAnsiTheme="minorHAnsi" w:cstheme="minorBidi"/>
          <w:noProof/>
          <w:kern w:val="2"/>
          <w:szCs w:val="22"/>
        </w:rPr>
      </w:pPr>
      <w:hyperlink w:anchor="_Toc194049747" w:history="1">
        <w:r w:rsidR="00E409F6" w:rsidRPr="00E1371D">
          <w:rPr>
            <w:rStyle w:val="aff"/>
            <w:noProof/>
          </w:rPr>
          <w:t xml:space="preserve">2.2 </w:t>
        </w:r>
        <w:r w:rsidR="00E409F6" w:rsidRPr="00E1371D">
          <w:rPr>
            <w:rStyle w:val="aff"/>
            <w:noProof/>
          </w:rPr>
          <w:t>基金产品说明</w:t>
        </w:r>
        <w:r w:rsidR="00E409F6">
          <w:rPr>
            <w:noProof/>
            <w:webHidden/>
          </w:rPr>
          <w:tab/>
        </w:r>
        <w:r w:rsidR="00E409F6">
          <w:rPr>
            <w:noProof/>
            <w:webHidden/>
          </w:rPr>
          <w:fldChar w:fldCharType="begin"/>
        </w:r>
        <w:r w:rsidR="00E409F6">
          <w:rPr>
            <w:noProof/>
            <w:webHidden/>
          </w:rPr>
          <w:instrText xml:space="preserve"> PAGEREF _Toc194049747 \h </w:instrText>
        </w:r>
        <w:r w:rsidR="00E409F6">
          <w:rPr>
            <w:noProof/>
            <w:webHidden/>
          </w:rPr>
        </w:r>
        <w:r w:rsidR="00E409F6">
          <w:rPr>
            <w:noProof/>
            <w:webHidden/>
          </w:rPr>
          <w:fldChar w:fldCharType="separate"/>
        </w:r>
        <w:r>
          <w:rPr>
            <w:noProof/>
            <w:webHidden/>
          </w:rPr>
          <w:t>5</w:t>
        </w:r>
        <w:r w:rsidR="00E409F6">
          <w:rPr>
            <w:noProof/>
            <w:webHidden/>
          </w:rPr>
          <w:fldChar w:fldCharType="end"/>
        </w:r>
      </w:hyperlink>
    </w:p>
    <w:p w14:paraId="1FE02B91" w14:textId="32906E86" w:rsidR="00E409F6" w:rsidRDefault="009C4D5F">
      <w:pPr>
        <w:pStyle w:val="23"/>
        <w:rPr>
          <w:rFonts w:asciiTheme="minorHAnsi" w:eastAsiaTheme="minorEastAsia" w:hAnsiTheme="minorHAnsi" w:cstheme="minorBidi"/>
          <w:noProof/>
          <w:kern w:val="2"/>
          <w:szCs w:val="22"/>
        </w:rPr>
      </w:pPr>
      <w:hyperlink w:anchor="_Toc194049748" w:history="1">
        <w:r w:rsidR="00E409F6" w:rsidRPr="00E1371D">
          <w:rPr>
            <w:rStyle w:val="aff"/>
            <w:noProof/>
          </w:rPr>
          <w:t xml:space="preserve">2.3 </w:t>
        </w:r>
        <w:r w:rsidR="00E409F6" w:rsidRPr="00E1371D">
          <w:rPr>
            <w:rStyle w:val="aff"/>
            <w:noProof/>
          </w:rPr>
          <w:t>基金管理人和基金托管人</w:t>
        </w:r>
        <w:r w:rsidR="00E409F6">
          <w:rPr>
            <w:noProof/>
            <w:webHidden/>
          </w:rPr>
          <w:tab/>
        </w:r>
        <w:bookmarkStart w:id="12" w:name="_GoBack"/>
        <w:bookmarkEnd w:id="12"/>
        <w:r w:rsidR="00E409F6">
          <w:rPr>
            <w:noProof/>
            <w:webHidden/>
          </w:rPr>
          <w:fldChar w:fldCharType="begin"/>
        </w:r>
        <w:r w:rsidR="00E409F6">
          <w:rPr>
            <w:noProof/>
            <w:webHidden/>
          </w:rPr>
          <w:instrText xml:space="preserve"> PAGEREF _Toc194049748 \h </w:instrText>
        </w:r>
        <w:r w:rsidR="00E409F6">
          <w:rPr>
            <w:noProof/>
            <w:webHidden/>
          </w:rPr>
        </w:r>
        <w:r w:rsidR="00E409F6">
          <w:rPr>
            <w:noProof/>
            <w:webHidden/>
          </w:rPr>
          <w:fldChar w:fldCharType="separate"/>
        </w:r>
        <w:r>
          <w:rPr>
            <w:noProof/>
            <w:webHidden/>
          </w:rPr>
          <w:t>6</w:t>
        </w:r>
        <w:r w:rsidR="00E409F6">
          <w:rPr>
            <w:noProof/>
            <w:webHidden/>
          </w:rPr>
          <w:fldChar w:fldCharType="end"/>
        </w:r>
      </w:hyperlink>
    </w:p>
    <w:p w14:paraId="75F413BE" w14:textId="2DB9B4DD" w:rsidR="00E409F6" w:rsidRDefault="009C4D5F">
      <w:pPr>
        <w:pStyle w:val="23"/>
        <w:rPr>
          <w:rFonts w:asciiTheme="minorHAnsi" w:eastAsiaTheme="minorEastAsia" w:hAnsiTheme="minorHAnsi" w:cstheme="minorBidi"/>
          <w:noProof/>
          <w:kern w:val="2"/>
          <w:szCs w:val="22"/>
        </w:rPr>
      </w:pPr>
      <w:hyperlink w:anchor="_Toc194049749" w:history="1">
        <w:r w:rsidR="00E409F6" w:rsidRPr="00E1371D">
          <w:rPr>
            <w:rStyle w:val="aff"/>
            <w:noProof/>
          </w:rPr>
          <w:t xml:space="preserve">2.4 </w:t>
        </w:r>
        <w:r w:rsidR="00E409F6" w:rsidRPr="00E1371D">
          <w:rPr>
            <w:rStyle w:val="aff"/>
            <w:noProof/>
          </w:rPr>
          <w:t>信息披露方式</w:t>
        </w:r>
        <w:r w:rsidR="00E409F6">
          <w:rPr>
            <w:noProof/>
            <w:webHidden/>
          </w:rPr>
          <w:tab/>
        </w:r>
        <w:r w:rsidR="00E409F6">
          <w:rPr>
            <w:noProof/>
            <w:webHidden/>
          </w:rPr>
          <w:fldChar w:fldCharType="begin"/>
        </w:r>
        <w:r w:rsidR="00E409F6">
          <w:rPr>
            <w:noProof/>
            <w:webHidden/>
          </w:rPr>
          <w:instrText xml:space="preserve"> PAGEREF _Toc194049749 \h </w:instrText>
        </w:r>
        <w:r w:rsidR="00E409F6">
          <w:rPr>
            <w:noProof/>
            <w:webHidden/>
          </w:rPr>
        </w:r>
        <w:r w:rsidR="00E409F6">
          <w:rPr>
            <w:noProof/>
            <w:webHidden/>
          </w:rPr>
          <w:fldChar w:fldCharType="separate"/>
        </w:r>
        <w:r>
          <w:rPr>
            <w:noProof/>
            <w:webHidden/>
          </w:rPr>
          <w:t>7</w:t>
        </w:r>
        <w:r w:rsidR="00E409F6">
          <w:rPr>
            <w:noProof/>
            <w:webHidden/>
          </w:rPr>
          <w:fldChar w:fldCharType="end"/>
        </w:r>
      </w:hyperlink>
    </w:p>
    <w:p w14:paraId="2FA65776" w14:textId="10B039D9" w:rsidR="00E409F6" w:rsidRDefault="009C4D5F">
      <w:pPr>
        <w:pStyle w:val="23"/>
        <w:rPr>
          <w:rFonts w:asciiTheme="minorHAnsi" w:eastAsiaTheme="minorEastAsia" w:hAnsiTheme="minorHAnsi" w:cstheme="minorBidi"/>
          <w:noProof/>
          <w:kern w:val="2"/>
          <w:szCs w:val="22"/>
        </w:rPr>
      </w:pPr>
      <w:hyperlink w:anchor="_Toc194049750" w:history="1">
        <w:r w:rsidR="00E409F6" w:rsidRPr="00E1371D">
          <w:rPr>
            <w:rStyle w:val="aff"/>
            <w:noProof/>
          </w:rPr>
          <w:t xml:space="preserve">2.5 </w:t>
        </w:r>
        <w:r w:rsidR="00E409F6" w:rsidRPr="00E1371D">
          <w:rPr>
            <w:rStyle w:val="aff"/>
            <w:noProof/>
          </w:rPr>
          <w:t>其他相关资料</w:t>
        </w:r>
        <w:r w:rsidR="00E409F6">
          <w:rPr>
            <w:noProof/>
            <w:webHidden/>
          </w:rPr>
          <w:tab/>
        </w:r>
        <w:r w:rsidR="00E409F6">
          <w:rPr>
            <w:noProof/>
            <w:webHidden/>
          </w:rPr>
          <w:fldChar w:fldCharType="begin"/>
        </w:r>
        <w:r w:rsidR="00E409F6">
          <w:rPr>
            <w:noProof/>
            <w:webHidden/>
          </w:rPr>
          <w:instrText xml:space="preserve"> PAGEREF _Toc194049750 \h </w:instrText>
        </w:r>
        <w:r w:rsidR="00E409F6">
          <w:rPr>
            <w:noProof/>
            <w:webHidden/>
          </w:rPr>
        </w:r>
        <w:r w:rsidR="00E409F6">
          <w:rPr>
            <w:noProof/>
            <w:webHidden/>
          </w:rPr>
          <w:fldChar w:fldCharType="separate"/>
        </w:r>
        <w:r>
          <w:rPr>
            <w:noProof/>
            <w:webHidden/>
          </w:rPr>
          <w:t>7</w:t>
        </w:r>
        <w:r w:rsidR="00E409F6">
          <w:rPr>
            <w:noProof/>
            <w:webHidden/>
          </w:rPr>
          <w:fldChar w:fldCharType="end"/>
        </w:r>
      </w:hyperlink>
    </w:p>
    <w:p w14:paraId="1B761207" w14:textId="2B72AD13" w:rsidR="00E409F6" w:rsidRDefault="009C4D5F">
      <w:pPr>
        <w:pStyle w:val="11"/>
        <w:rPr>
          <w:rFonts w:asciiTheme="minorHAnsi" w:eastAsiaTheme="minorEastAsia" w:hAnsiTheme="minorHAnsi" w:cstheme="minorBidi"/>
          <w:noProof/>
          <w:szCs w:val="22"/>
        </w:rPr>
      </w:pPr>
      <w:hyperlink w:anchor="_Toc194049751" w:history="1">
        <w:r w:rsidR="00E409F6" w:rsidRPr="00E1371D">
          <w:rPr>
            <w:rStyle w:val="aff"/>
            <w:b/>
            <w:bCs/>
            <w:noProof/>
          </w:rPr>
          <w:t xml:space="preserve">§3  </w:t>
        </w:r>
        <w:r w:rsidR="00E409F6" w:rsidRPr="00E1371D">
          <w:rPr>
            <w:rStyle w:val="aff"/>
            <w:b/>
            <w:bCs/>
            <w:noProof/>
          </w:rPr>
          <w:t>主要财务指标、基金净值表现及利润分配情况</w:t>
        </w:r>
        <w:r w:rsidR="00E409F6">
          <w:rPr>
            <w:noProof/>
            <w:webHidden/>
          </w:rPr>
          <w:tab/>
        </w:r>
        <w:r w:rsidR="00E409F6">
          <w:rPr>
            <w:noProof/>
            <w:webHidden/>
          </w:rPr>
          <w:fldChar w:fldCharType="begin"/>
        </w:r>
        <w:r w:rsidR="00E409F6">
          <w:rPr>
            <w:noProof/>
            <w:webHidden/>
          </w:rPr>
          <w:instrText xml:space="preserve"> PAGEREF _Toc194049751 \h </w:instrText>
        </w:r>
        <w:r w:rsidR="00E409F6">
          <w:rPr>
            <w:noProof/>
            <w:webHidden/>
          </w:rPr>
        </w:r>
        <w:r w:rsidR="00E409F6">
          <w:rPr>
            <w:noProof/>
            <w:webHidden/>
          </w:rPr>
          <w:fldChar w:fldCharType="separate"/>
        </w:r>
        <w:r>
          <w:rPr>
            <w:noProof/>
            <w:webHidden/>
          </w:rPr>
          <w:t>7</w:t>
        </w:r>
        <w:r w:rsidR="00E409F6">
          <w:rPr>
            <w:noProof/>
            <w:webHidden/>
          </w:rPr>
          <w:fldChar w:fldCharType="end"/>
        </w:r>
      </w:hyperlink>
    </w:p>
    <w:p w14:paraId="1B9E46F3" w14:textId="62C5D0DD" w:rsidR="00E409F6" w:rsidRDefault="009C4D5F">
      <w:pPr>
        <w:pStyle w:val="23"/>
        <w:rPr>
          <w:rFonts w:asciiTheme="minorHAnsi" w:eastAsiaTheme="minorEastAsia" w:hAnsiTheme="minorHAnsi" w:cstheme="minorBidi"/>
          <w:noProof/>
          <w:kern w:val="2"/>
          <w:szCs w:val="22"/>
        </w:rPr>
      </w:pPr>
      <w:hyperlink w:anchor="_Toc194049752" w:history="1">
        <w:r w:rsidR="00E409F6" w:rsidRPr="00E1371D">
          <w:rPr>
            <w:rStyle w:val="aff"/>
            <w:noProof/>
          </w:rPr>
          <w:t xml:space="preserve">3.1 </w:t>
        </w:r>
        <w:r w:rsidR="00E409F6" w:rsidRPr="00E1371D">
          <w:rPr>
            <w:rStyle w:val="aff"/>
            <w:noProof/>
          </w:rPr>
          <w:t>主要会计数据和财务指标</w:t>
        </w:r>
        <w:r w:rsidR="00E409F6">
          <w:rPr>
            <w:noProof/>
            <w:webHidden/>
          </w:rPr>
          <w:tab/>
        </w:r>
        <w:r w:rsidR="00E409F6">
          <w:rPr>
            <w:noProof/>
            <w:webHidden/>
          </w:rPr>
          <w:fldChar w:fldCharType="begin"/>
        </w:r>
        <w:r w:rsidR="00E409F6">
          <w:rPr>
            <w:noProof/>
            <w:webHidden/>
          </w:rPr>
          <w:instrText xml:space="preserve"> PAGEREF _Toc194049752 \h </w:instrText>
        </w:r>
        <w:r w:rsidR="00E409F6">
          <w:rPr>
            <w:noProof/>
            <w:webHidden/>
          </w:rPr>
        </w:r>
        <w:r w:rsidR="00E409F6">
          <w:rPr>
            <w:noProof/>
            <w:webHidden/>
          </w:rPr>
          <w:fldChar w:fldCharType="separate"/>
        </w:r>
        <w:r>
          <w:rPr>
            <w:noProof/>
            <w:webHidden/>
          </w:rPr>
          <w:t>7</w:t>
        </w:r>
        <w:r w:rsidR="00E409F6">
          <w:rPr>
            <w:noProof/>
            <w:webHidden/>
          </w:rPr>
          <w:fldChar w:fldCharType="end"/>
        </w:r>
      </w:hyperlink>
    </w:p>
    <w:p w14:paraId="221498CB" w14:textId="210C1609" w:rsidR="00E409F6" w:rsidRDefault="009C4D5F">
      <w:pPr>
        <w:pStyle w:val="23"/>
        <w:rPr>
          <w:rFonts w:asciiTheme="minorHAnsi" w:eastAsiaTheme="minorEastAsia" w:hAnsiTheme="minorHAnsi" w:cstheme="minorBidi"/>
          <w:noProof/>
          <w:kern w:val="2"/>
          <w:szCs w:val="22"/>
        </w:rPr>
      </w:pPr>
      <w:hyperlink w:anchor="_Toc194049753" w:history="1">
        <w:r w:rsidR="00E409F6" w:rsidRPr="00E1371D">
          <w:rPr>
            <w:rStyle w:val="aff"/>
            <w:noProof/>
          </w:rPr>
          <w:t xml:space="preserve">3.2 </w:t>
        </w:r>
        <w:r w:rsidR="00E409F6" w:rsidRPr="00E1371D">
          <w:rPr>
            <w:rStyle w:val="aff"/>
            <w:noProof/>
          </w:rPr>
          <w:t>基金净值表现</w:t>
        </w:r>
        <w:r w:rsidR="00E409F6">
          <w:rPr>
            <w:noProof/>
            <w:webHidden/>
          </w:rPr>
          <w:tab/>
        </w:r>
        <w:r w:rsidR="00E409F6">
          <w:rPr>
            <w:noProof/>
            <w:webHidden/>
          </w:rPr>
          <w:fldChar w:fldCharType="begin"/>
        </w:r>
        <w:r w:rsidR="00E409F6">
          <w:rPr>
            <w:noProof/>
            <w:webHidden/>
          </w:rPr>
          <w:instrText xml:space="preserve"> PAGEREF _Toc194049753 \h </w:instrText>
        </w:r>
        <w:r w:rsidR="00E409F6">
          <w:rPr>
            <w:noProof/>
            <w:webHidden/>
          </w:rPr>
        </w:r>
        <w:r w:rsidR="00E409F6">
          <w:rPr>
            <w:noProof/>
            <w:webHidden/>
          </w:rPr>
          <w:fldChar w:fldCharType="separate"/>
        </w:r>
        <w:r>
          <w:rPr>
            <w:noProof/>
            <w:webHidden/>
          </w:rPr>
          <w:t>8</w:t>
        </w:r>
        <w:r w:rsidR="00E409F6">
          <w:rPr>
            <w:noProof/>
            <w:webHidden/>
          </w:rPr>
          <w:fldChar w:fldCharType="end"/>
        </w:r>
      </w:hyperlink>
    </w:p>
    <w:p w14:paraId="0B366649" w14:textId="3BC0EAE0" w:rsidR="00E409F6" w:rsidRDefault="009C4D5F">
      <w:pPr>
        <w:pStyle w:val="23"/>
        <w:rPr>
          <w:rFonts w:asciiTheme="minorHAnsi" w:eastAsiaTheme="minorEastAsia" w:hAnsiTheme="minorHAnsi" w:cstheme="minorBidi"/>
          <w:noProof/>
          <w:kern w:val="2"/>
          <w:szCs w:val="22"/>
        </w:rPr>
      </w:pPr>
      <w:hyperlink w:anchor="_Toc194049754" w:history="1">
        <w:r w:rsidR="00E409F6" w:rsidRPr="00E1371D">
          <w:rPr>
            <w:rStyle w:val="aff"/>
            <w:noProof/>
          </w:rPr>
          <w:t xml:space="preserve">3.3 </w:t>
        </w:r>
        <w:r w:rsidR="00E409F6" w:rsidRPr="00E1371D">
          <w:rPr>
            <w:rStyle w:val="aff"/>
            <w:noProof/>
          </w:rPr>
          <w:t>过去三年基金的利润分配情况</w:t>
        </w:r>
        <w:r w:rsidR="00E409F6">
          <w:rPr>
            <w:noProof/>
            <w:webHidden/>
          </w:rPr>
          <w:tab/>
        </w:r>
        <w:r w:rsidR="00E409F6">
          <w:rPr>
            <w:noProof/>
            <w:webHidden/>
          </w:rPr>
          <w:fldChar w:fldCharType="begin"/>
        </w:r>
        <w:r w:rsidR="00E409F6">
          <w:rPr>
            <w:noProof/>
            <w:webHidden/>
          </w:rPr>
          <w:instrText xml:space="preserve"> PAGEREF _Toc194049754 \h </w:instrText>
        </w:r>
        <w:r w:rsidR="00E409F6">
          <w:rPr>
            <w:noProof/>
            <w:webHidden/>
          </w:rPr>
        </w:r>
        <w:r w:rsidR="00E409F6">
          <w:rPr>
            <w:noProof/>
            <w:webHidden/>
          </w:rPr>
          <w:fldChar w:fldCharType="separate"/>
        </w:r>
        <w:r>
          <w:rPr>
            <w:noProof/>
            <w:webHidden/>
          </w:rPr>
          <w:t>10</w:t>
        </w:r>
        <w:r w:rsidR="00E409F6">
          <w:rPr>
            <w:noProof/>
            <w:webHidden/>
          </w:rPr>
          <w:fldChar w:fldCharType="end"/>
        </w:r>
      </w:hyperlink>
    </w:p>
    <w:p w14:paraId="40FEBD62" w14:textId="0E5B9A3C" w:rsidR="00E409F6" w:rsidRDefault="009C4D5F">
      <w:pPr>
        <w:pStyle w:val="11"/>
        <w:rPr>
          <w:rFonts w:asciiTheme="minorHAnsi" w:eastAsiaTheme="minorEastAsia" w:hAnsiTheme="minorHAnsi" w:cstheme="minorBidi"/>
          <w:noProof/>
          <w:szCs w:val="22"/>
        </w:rPr>
      </w:pPr>
      <w:hyperlink w:anchor="_Toc194049755" w:history="1">
        <w:r w:rsidR="00E409F6" w:rsidRPr="00E1371D">
          <w:rPr>
            <w:rStyle w:val="aff"/>
            <w:b/>
            <w:bCs/>
            <w:noProof/>
          </w:rPr>
          <w:t xml:space="preserve">§4  </w:t>
        </w:r>
        <w:r w:rsidR="00E409F6" w:rsidRPr="00E1371D">
          <w:rPr>
            <w:rStyle w:val="aff"/>
            <w:b/>
            <w:bCs/>
            <w:noProof/>
          </w:rPr>
          <w:t>管理人报告</w:t>
        </w:r>
        <w:r w:rsidR="00E409F6">
          <w:rPr>
            <w:noProof/>
            <w:webHidden/>
          </w:rPr>
          <w:tab/>
        </w:r>
        <w:r w:rsidR="00E409F6">
          <w:rPr>
            <w:noProof/>
            <w:webHidden/>
          </w:rPr>
          <w:fldChar w:fldCharType="begin"/>
        </w:r>
        <w:r w:rsidR="00E409F6">
          <w:rPr>
            <w:noProof/>
            <w:webHidden/>
          </w:rPr>
          <w:instrText xml:space="preserve"> PAGEREF _Toc194049755 \h </w:instrText>
        </w:r>
        <w:r w:rsidR="00E409F6">
          <w:rPr>
            <w:noProof/>
            <w:webHidden/>
          </w:rPr>
        </w:r>
        <w:r w:rsidR="00E409F6">
          <w:rPr>
            <w:noProof/>
            <w:webHidden/>
          </w:rPr>
          <w:fldChar w:fldCharType="separate"/>
        </w:r>
        <w:r>
          <w:rPr>
            <w:noProof/>
            <w:webHidden/>
          </w:rPr>
          <w:t>10</w:t>
        </w:r>
        <w:r w:rsidR="00E409F6">
          <w:rPr>
            <w:noProof/>
            <w:webHidden/>
          </w:rPr>
          <w:fldChar w:fldCharType="end"/>
        </w:r>
      </w:hyperlink>
    </w:p>
    <w:p w14:paraId="07B441A8" w14:textId="6F0D9A3E" w:rsidR="00E409F6" w:rsidRDefault="009C4D5F">
      <w:pPr>
        <w:pStyle w:val="23"/>
        <w:rPr>
          <w:rFonts w:asciiTheme="minorHAnsi" w:eastAsiaTheme="minorEastAsia" w:hAnsiTheme="minorHAnsi" w:cstheme="minorBidi"/>
          <w:noProof/>
          <w:kern w:val="2"/>
          <w:szCs w:val="22"/>
        </w:rPr>
      </w:pPr>
      <w:hyperlink w:anchor="_Toc194049756" w:history="1">
        <w:r w:rsidR="00E409F6" w:rsidRPr="00E1371D">
          <w:rPr>
            <w:rStyle w:val="aff"/>
            <w:noProof/>
          </w:rPr>
          <w:t xml:space="preserve">4.1 </w:t>
        </w:r>
        <w:r w:rsidR="00E409F6" w:rsidRPr="00E1371D">
          <w:rPr>
            <w:rStyle w:val="aff"/>
            <w:noProof/>
          </w:rPr>
          <w:t>基金管理人及基金经理情况</w:t>
        </w:r>
        <w:r w:rsidR="00E409F6">
          <w:rPr>
            <w:noProof/>
            <w:webHidden/>
          </w:rPr>
          <w:tab/>
        </w:r>
        <w:r w:rsidR="00E409F6">
          <w:rPr>
            <w:noProof/>
            <w:webHidden/>
          </w:rPr>
          <w:fldChar w:fldCharType="begin"/>
        </w:r>
        <w:r w:rsidR="00E409F6">
          <w:rPr>
            <w:noProof/>
            <w:webHidden/>
          </w:rPr>
          <w:instrText xml:space="preserve"> PAGEREF _Toc194049756 \h </w:instrText>
        </w:r>
        <w:r w:rsidR="00E409F6">
          <w:rPr>
            <w:noProof/>
            <w:webHidden/>
          </w:rPr>
        </w:r>
        <w:r w:rsidR="00E409F6">
          <w:rPr>
            <w:noProof/>
            <w:webHidden/>
          </w:rPr>
          <w:fldChar w:fldCharType="separate"/>
        </w:r>
        <w:r>
          <w:rPr>
            <w:noProof/>
            <w:webHidden/>
          </w:rPr>
          <w:t>10</w:t>
        </w:r>
        <w:r w:rsidR="00E409F6">
          <w:rPr>
            <w:noProof/>
            <w:webHidden/>
          </w:rPr>
          <w:fldChar w:fldCharType="end"/>
        </w:r>
      </w:hyperlink>
    </w:p>
    <w:p w14:paraId="29477079" w14:textId="5D5B842A" w:rsidR="00E409F6" w:rsidRDefault="009C4D5F">
      <w:pPr>
        <w:pStyle w:val="23"/>
        <w:rPr>
          <w:rFonts w:asciiTheme="minorHAnsi" w:eastAsiaTheme="minorEastAsia" w:hAnsiTheme="minorHAnsi" w:cstheme="minorBidi"/>
          <w:noProof/>
          <w:kern w:val="2"/>
          <w:szCs w:val="22"/>
        </w:rPr>
      </w:pPr>
      <w:hyperlink w:anchor="_Toc194049757" w:history="1">
        <w:r w:rsidR="00E409F6" w:rsidRPr="00E1371D">
          <w:rPr>
            <w:rStyle w:val="aff"/>
            <w:noProof/>
          </w:rPr>
          <w:t xml:space="preserve">4.2 </w:t>
        </w:r>
        <w:r w:rsidR="00E409F6" w:rsidRPr="00E1371D">
          <w:rPr>
            <w:rStyle w:val="aff"/>
            <w:noProof/>
          </w:rPr>
          <w:t>管理人对报告期内本基金运作遵规守信情况的说明</w:t>
        </w:r>
        <w:r w:rsidR="00E409F6">
          <w:rPr>
            <w:noProof/>
            <w:webHidden/>
          </w:rPr>
          <w:tab/>
        </w:r>
        <w:r w:rsidR="00E409F6">
          <w:rPr>
            <w:noProof/>
            <w:webHidden/>
          </w:rPr>
          <w:fldChar w:fldCharType="begin"/>
        </w:r>
        <w:r w:rsidR="00E409F6">
          <w:rPr>
            <w:noProof/>
            <w:webHidden/>
          </w:rPr>
          <w:instrText xml:space="preserve"> PAGEREF _Toc194049757 \h </w:instrText>
        </w:r>
        <w:r w:rsidR="00E409F6">
          <w:rPr>
            <w:noProof/>
            <w:webHidden/>
          </w:rPr>
        </w:r>
        <w:r w:rsidR="00E409F6">
          <w:rPr>
            <w:noProof/>
            <w:webHidden/>
          </w:rPr>
          <w:fldChar w:fldCharType="separate"/>
        </w:r>
        <w:r>
          <w:rPr>
            <w:noProof/>
            <w:webHidden/>
          </w:rPr>
          <w:t>13</w:t>
        </w:r>
        <w:r w:rsidR="00E409F6">
          <w:rPr>
            <w:noProof/>
            <w:webHidden/>
          </w:rPr>
          <w:fldChar w:fldCharType="end"/>
        </w:r>
      </w:hyperlink>
    </w:p>
    <w:p w14:paraId="34B28C67" w14:textId="2DC055DF" w:rsidR="00E409F6" w:rsidRDefault="009C4D5F">
      <w:pPr>
        <w:pStyle w:val="23"/>
        <w:rPr>
          <w:rFonts w:asciiTheme="minorHAnsi" w:eastAsiaTheme="minorEastAsia" w:hAnsiTheme="minorHAnsi" w:cstheme="minorBidi"/>
          <w:noProof/>
          <w:kern w:val="2"/>
          <w:szCs w:val="22"/>
        </w:rPr>
      </w:pPr>
      <w:hyperlink w:anchor="_Toc194049758" w:history="1">
        <w:r w:rsidR="00E409F6" w:rsidRPr="00E1371D">
          <w:rPr>
            <w:rStyle w:val="aff"/>
            <w:noProof/>
          </w:rPr>
          <w:t xml:space="preserve">4.3 </w:t>
        </w:r>
        <w:r w:rsidR="00E409F6" w:rsidRPr="00E1371D">
          <w:rPr>
            <w:rStyle w:val="aff"/>
            <w:noProof/>
          </w:rPr>
          <w:t>管理人对报告期内公平交易情况的专项说明</w:t>
        </w:r>
        <w:r w:rsidR="00E409F6">
          <w:rPr>
            <w:noProof/>
            <w:webHidden/>
          </w:rPr>
          <w:tab/>
        </w:r>
        <w:r w:rsidR="00E409F6">
          <w:rPr>
            <w:noProof/>
            <w:webHidden/>
          </w:rPr>
          <w:fldChar w:fldCharType="begin"/>
        </w:r>
        <w:r w:rsidR="00E409F6">
          <w:rPr>
            <w:noProof/>
            <w:webHidden/>
          </w:rPr>
          <w:instrText xml:space="preserve"> PAGEREF _Toc194049758 \h </w:instrText>
        </w:r>
        <w:r w:rsidR="00E409F6">
          <w:rPr>
            <w:noProof/>
            <w:webHidden/>
          </w:rPr>
        </w:r>
        <w:r w:rsidR="00E409F6">
          <w:rPr>
            <w:noProof/>
            <w:webHidden/>
          </w:rPr>
          <w:fldChar w:fldCharType="separate"/>
        </w:r>
        <w:r>
          <w:rPr>
            <w:noProof/>
            <w:webHidden/>
          </w:rPr>
          <w:t>13</w:t>
        </w:r>
        <w:r w:rsidR="00E409F6">
          <w:rPr>
            <w:noProof/>
            <w:webHidden/>
          </w:rPr>
          <w:fldChar w:fldCharType="end"/>
        </w:r>
      </w:hyperlink>
    </w:p>
    <w:p w14:paraId="40C118F8" w14:textId="2531A6C9" w:rsidR="00E409F6" w:rsidRDefault="009C4D5F">
      <w:pPr>
        <w:pStyle w:val="23"/>
        <w:rPr>
          <w:rFonts w:asciiTheme="minorHAnsi" w:eastAsiaTheme="minorEastAsia" w:hAnsiTheme="minorHAnsi" w:cstheme="minorBidi"/>
          <w:noProof/>
          <w:kern w:val="2"/>
          <w:szCs w:val="22"/>
        </w:rPr>
      </w:pPr>
      <w:hyperlink w:anchor="_Toc194049759" w:history="1">
        <w:r w:rsidR="00E409F6" w:rsidRPr="00E1371D">
          <w:rPr>
            <w:rStyle w:val="aff"/>
            <w:noProof/>
          </w:rPr>
          <w:t xml:space="preserve">4.4 </w:t>
        </w:r>
        <w:r w:rsidR="00E409F6" w:rsidRPr="00E1371D">
          <w:rPr>
            <w:rStyle w:val="aff"/>
            <w:noProof/>
          </w:rPr>
          <w:t>管理人对报告期内基金的投资策略和业绩表现的说明</w:t>
        </w:r>
        <w:r w:rsidR="00E409F6">
          <w:rPr>
            <w:noProof/>
            <w:webHidden/>
          </w:rPr>
          <w:tab/>
        </w:r>
        <w:r w:rsidR="00E409F6">
          <w:rPr>
            <w:noProof/>
            <w:webHidden/>
          </w:rPr>
          <w:fldChar w:fldCharType="begin"/>
        </w:r>
        <w:r w:rsidR="00E409F6">
          <w:rPr>
            <w:noProof/>
            <w:webHidden/>
          </w:rPr>
          <w:instrText xml:space="preserve"> PAGEREF _Toc194049759 \h </w:instrText>
        </w:r>
        <w:r w:rsidR="00E409F6">
          <w:rPr>
            <w:noProof/>
            <w:webHidden/>
          </w:rPr>
        </w:r>
        <w:r w:rsidR="00E409F6">
          <w:rPr>
            <w:noProof/>
            <w:webHidden/>
          </w:rPr>
          <w:fldChar w:fldCharType="separate"/>
        </w:r>
        <w:r>
          <w:rPr>
            <w:noProof/>
            <w:webHidden/>
          </w:rPr>
          <w:t>14</w:t>
        </w:r>
        <w:r w:rsidR="00E409F6">
          <w:rPr>
            <w:noProof/>
            <w:webHidden/>
          </w:rPr>
          <w:fldChar w:fldCharType="end"/>
        </w:r>
      </w:hyperlink>
    </w:p>
    <w:p w14:paraId="4AE7BBDC" w14:textId="5440755F" w:rsidR="00E409F6" w:rsidRDefault="009C4D5F">
      <w:pPr>
        <w:pStyle w:val="23"/>
        <w:rPr>
          <w:rFonts w:asciiTheme="minorHAnsi" w:eastAsiaTheme="minorEastAsia" w:hAnsiTheme="minorHAnsi" w:cstheme="minorBidi"/>
          <w:noProof/>
          <w:kern w:val="2"/>
          <w:szCs w:val="22"/>
        </w:rPr>
      </w:pPr>
      <w:hyperlink w:anchor="_Toc194049760" w:history="1">
        <w:r w:rsidR="00E409F6" w:rsidRPr="00E1371D">
          <w:rPr>
            <w:rStyle w:val="aff"/>
            <w:noProof/>
          </w:rPr>
          <w:t xml:space="preserve">4.5 </w:t>
        </w:r>
        <w:r w:rsidR="00E409F6" w:rsidRPr="00E1371D">
          <w:rPr>
            <w:rStyle w:val="aff"/>
            <w:noProof/>
          </w:rPr>
          <w:t>管理人对宏观经济、证券市场及行业走势的简要展望</w:t>
        </w:r>
        <w:r w:rsidR="00E409F6">
          <w:rPr>
            <w:noProof/>
            <w:webHidden/>
          </w:rPr>
          <w:tab/>
        </w:r>
        <w:r w:rsidR="00E409F6">
          <w:rPr>
            <w:noProof/>
            <w:webHidden/>
          </w:rPr>
          <w:fldChar w:fldCharType="begin"/>
        </w:r>
        <w:r w:rsidR="00E409F6">
          <w:rPr>
            <w:noProof/>
            <w:webHidden/>
          </w:rPr>
          <w:instrText xml:space="preserve"> PAGEREF _Toc194049760 \h </w:instrText>
        </w:r>
        <w:r w:rsidR="00E409F6">
          <w:rPr>
            <w:noProof/>
            <w:webHidden/>
          </w:rPr>
        </w:r>
        <w:r w:rsidR="00E409F6">
          <w:rPr>
            <w:noProof/>
            <w:webHidden/>
          </w:rPr>
          <w:fldChar w:fldCharType="separate"/>
        </w:r>
        <w:r>
          <w:rPr>
            <w:noProof/>
            <w:webHidden/>
          </w:rPr>
          <w:t>15</w:t>
        </w:r>
        <w:r w:rsidR="00E409F6">
          <w:rPr>
            <w:noProof/>
            <w:webHidden/>
          </w:rPr>
          <w:fldChar w:fldCharType="end"/>
        </w:r>
      </w:hyperlink>
    </w:p>
    <w:p w14:paraId="371EB1A0" w14:textId="25728FD8" w:rsidR="00E409F6" w:rsidRDefault="009C4D5F">
      <w:pPr>
        <w:pStyle w:val="23"/>
        <w:rPr>
          <w:rFonts w:asciiTheme="minorHAnsi" w:eastAsiaTheme="minorEastAsia" w:hAnsiTheme="minorHAnsi" w:cstheme="minorBidi"/>
          <w:noProof/>
          <w:kern w:val="2"/>
          <w:szCs w:val="22"/>
        </w:rPr>
      </w:pPr>
      <w:hyperlink w:anchor="_Toc194049761" w:history="1">
        <w:r w:rsidR="00E409F6" w:rsidRPr="00E1371D">
          <w:rPr>
            <w:rStyle w:val="aff"/>
            <w:noProof/>
          </w:rPr>
          <w:t xml:space="preserve">4.6 </w:t>
        </w:r>
        <w:r w:rsidR="00E409F6" w:rsidRPr="00E1371D">
          <w:rPr>
            <w:rStyle w:val="aff"/>
            <w:noProof/>
          </w:rPr>
          <w:t>管理人内部有关本基金的监察稽核工作情况</w:t>
        </w:r>
        <w:r w:rsidR="00E409F6">
          <w:rPr>
            <w:noProof/>
            <w:webHidden/>
          </w:rPr>
          <w:tab/>
        </w:r>
        <w:r w:rsidR="00E409F6">
          <w:rPr>
            <w:noProof/>
            <w:webHidden/>
          </w:rPr>
          <w:fldChar w:fldCharType="begin"/>
        </w:r>
        <w:r w:rsidR="00E409F6">
          <w:rPr>
            <w:noProof/>
            <w:webHidden/>
          </w:rPr>
          <w:instrText xml:space="preserve"> PAGEREF _Toc194049761 \h </w:instrText>
        </w:r>
        <w:r w:rsidR="00E409F6">
          <w:rPr>
            <w:noProof/>
            <w:webHidden/>
          </w:rPr>
        </w:r>
        <w:r w:rsidR="00E409F6">
          <w:rPr>
            <w:noProof/>
            <w:webHidden/>
          </w:rPr>
          <w:fldChar w:fldCharType="separate"/>
        </w:r>
        <w:r>
          <w:rPr>
            <w:noProof/>
            <w:webHidden/>
          </w:rPr>
          <w:t>15</w:t>
        </w:r>
        <w:r w:rsidR="00E409F6">
          <w:rPr>
            <w:noProof/>
            <w:webHidden/>
          </w:rPr>
          <w:fldChar w:fldCharType="end"/>
        </w:r>
      </w:hyperlink>
    </w:p>
    <w:p w14:paraId="2F9124A3" w14:textId="272254A0" w:rsidR="00E409F6" w:rsidRDefault="009C4D5F">
      <w:pPr>
        <w:pStyle w:val="23"/>
        <w:rPr>
          <w:rFonts w:asciiTheme="minorHAnsi" w:eastAsiaTheme="minorEastAsia" w:hAnsiTheme="minorHAnsi" w:cstheme="minorBidi"/>
          <w:noProof/>
          <w:kern w:val="2"/>
          <w:szCs w:val="22"/>
        </w:rPr>
      </w:pPr>
      <w:hyperlink w:anchor="_Toc194049762" w:history="1">
        <w:r w:rsidR="00E409F6" w:rsidRPr="00E1371D">
          <w:rPr>
            <w:rStyle w:val="aff"/>
            <w:noProof/>
          </w:rPr>
          <w:t xml:space="preserve">4.7 </w:t>
        </w:r>
        <w:r w:rsidR="00E409F6" w:rsidRPr="00E1371D">
          <w:rPr>
            <w:rStyle w:val="aff"/>
            <w:noProof/>
          </w:rPr>
          <w:t>管理人对报告期内基金估值程序等事项的说明</w:t>
        </w:r>
        <w:r w:rsidR="00E409F6">
          <w:rPr>
            <w:noProof/>
            <w:webHidden/>
          </w:rPr>
          <w:tab/>
        </w:r>
        <w:r w:rsidR="00E409F6">
          <w:rPr>
            <w:noProof/>
            <w:webHidden/>
          </w:rPr>
          <w:fldChar w:fldCharType="begin"/>
        </w:r>
        <w:r w:rsidR="00E409F6">
          <w:rPr>
            <w:noProof/>
            <w:webHidden/>
          </w:rPr>
          <w:instrText xml:space="preserve"> PAGEREF _Toc194049762 \h </w:instrText>
        </w:r>
        <w:r w:rsidR="00E409F6">
          <w:rPr>
            <w:noProof/>
            <w:webHidden/>
          </w:rPr>
        </w:r>
        <w:r w:rsidR="00E409F6">
          <w:rPr>
            <w:noProof/>
            <w:webHidden/>
          </w:rPr>
          <w:fldChar w:fldCharType="separate"/>
        </w:r>
        <w:r>
          <w:rPr>
            <w:noProof/>
            <w:webHidden/>
          </w:rPr>
          <w:t>16</w:t>
        </w:r>
        <w:r w:rsidR="00E409F6">
          <w:rPr>
            <w:noProof/>
            <w:webHidden/>
          </w:rPr>
          <w:fldChar w:fldCharType="end"/>
        </w:r>
      </w:hyperlink>
    </w:p>
    <w:p w14:paraId="6E374F10" w14:textId="691AA9E2" w:rsidR="00E409F6" w:rsidRDefault="009C4D5F">
      <w:pPr>
        <w:pStyle w:val="23"/>
        <w:rPr>
          <w:rFonts w:asciiTheme="minorHAnsi" w:eastAsiaTheme="minorEastAsia" w:hAnsiTheme="minorHAnsi" w:cstheme="minorBidi"/>
          <w:noProof/>
          <w:kern w:val="2"/>
          <w:szCs w:val="22"/>
        </w:rPr>
      </w:pPr>
      <w:hyperlink w:anchor="_Toc194049763" w:history="1">
        <w:r w:rsidR="00E409F6" w:rsidRPr="00E1371D">
          <w:rPr>
            <w:rStyle w:val="aff"/>
            <w:noProof/>
          </w:rPr>
          <w:t xml:space="preserve">4.8 </w:t>
        </w:r>
        <w:r w:rsidR="00E409F6" w:rsidRPr="00E1371D">
          <w:rPr>
            <w:rStyle w:val="aff"/>
            <w:noProof/>
          </w:rPr>
          <w:t>管理人对报告期内基金利润分配情况的说明</w:t>
        </w:r>
        <w:r w:rsidR="00E409F6">
          <w:rPr>
            <w:noProof/>
            <w:webHidden/>
          </w:rPr>
          <w:tab/>
        </w:r>
        <w:r w:rsidR="00E409F6">
          <w:rPr>
            <w:noProof/>
            <w:webHidden/>
          </w:rPr>
          <w:fldChar w:fldCharType="begin"/>
        </w:r>
        <w:r w:rsidR="00E409F6">
          <w:rPr>
            <w:noProof/>
            <w:webHidden/>
          </w:rPr>
          <w:instrText xml:space="preserve"> PAGEREF _Toc194049763 \h </w:instrText>
        </w:r>
        <w:r w:rsidR="00E409F6">
          <w:rPr>
            <w:noProof/>
            <w:webHidden/>
          </w:rPr>
        </w:r>
        <w:r w:rsidR="00E409F6">
          <w:rPr>
            <w:noProof/>
            <w:webHidden/>
          </w:rPr>
          <w:fldChar w:fldCharType="separate"/>
        </w:r>
        <w:r>
          <w:rPr>
            <w:noProof/>
            <w:webHidden/>
          </w:rPr>
          <w:t>16</w:t>
        </w:r>
        <w:r w:rsidR="00E409F6">
          <w:rPr>
            <w:noProof/>
            <w:webHidden/>
          </w:rPr>
          <w:fldChar w:fldCharType="end"/>
        </w:r>
      </w:hyperlink>
    </w:p>
    <w:p w14:paraId="5AE10E73" w14:textId="391ED269" w:rsidR="00E409F6" w:rsidRDefault="009C4D5F">
      <w:pPr>
        <w:pStyle w:val="23"/>
        <w:rPr>
          <w:rFonts w:asciiTheme="minorHAnsi" w:eastAsiaTheme="minorEastAsia" w:hAnsiTheme="minorHAnsi" w:cstheme="minorBidi"/>
          <w:noProof/>
          <w:kern w:val="2"/>
          <w:szCs w:val="22"/>
        </w:rPr>
      </w:pPr>
      <w:hyperlink w:anchor="_Toc194049764" w:history="1">
        <w:r w:rsidR="00E409F6" w:rsidRPr="00E1371D">
          <w:rPr>
            <w:rStyle w:val="aff"/>
            <w:noProof/>
          </w:rPr>
          <w:t xml:space="preserve">4.9 </w:t>
        </w:r>
        <w:r w:rsidR="00E409F6" w:rsidRPr="00E1371D">
          <w:rPr>
            <w:rStyle w:val="aff"/>
            <w:noProof/>
          </w:rPr>
          <w:t>报告期内管理人对本基金持有人数或基金资产净值预警情形的说明</w:t>
        </w:r>
        <w:r w:rsidR="00E409F6">
          <w:rPr>
            <w:noProof/>
            <w:webHidden/>
          </w:rPr>
          <w:tab/>
        </w:r>
        <w:r w:rsidR="00E409F6">
          <w:rPr>
            <w:noProof/>
            <w:webHidden/>
          </w:rPr>
          <w:fldChar w:fldCharType="begin"/>
        </w:r>
        <w:r w:rsidR="00E409F6">
          <w:rPr>
            <w:noProof/>
            <w:webHidden/>
          </w:rPr>
          <w:instrText xml:space="preserve"> PAGEREF _Toc194049764 \h </w:instrText>
        </w:r>
        <w:r w:rsidR="00E409F6">
          <w:rPr>
            <w:noProof/>
            <w:webHidden/>
          </w:rPr>
        </w:r>
        <w:r w:rsidR="00E409F6">
          <w:rPr>
            <w:noProof/>
            <w:webHidden/>
          </w:rPr>
          <w:fldChar w:fldCharType="separate"/>
        </w:r>
        <w:r>
          <w:rPr>
            <w:noProof/>
            <w:webHidden/>
          </w:rPr>
          <w:t>16</w:t>
        </w:r>
        <w:r w:rsidR="00E409F6">
          <w:rPr>
            <w:noProof/>
            <w:webHidden/>
          </w:rPr>
          <w:fldChar w:fldCharType="end"/>
        </w:r>
      </w:hyperlink>
    </w:p>
    <w:p w14:paraId="06F43283" w14:textId="09FB5552" w:rsidR="00E409F6" w:rsidRDefault="009C4D5F">
      <w:pPr>
        <w:pStyle w:val="11"/>
        <w:rPr>
          <w:rFonts w:asciiTheme="minorHAnsi" w:eastAsiaTheme="minorEastAsia" w:hAnsiTheme="minorHAnsi" w:cstheme="minorBidi"/>
          <w:noProof/>
          <w:szCs w:val="22"/>
        </w:rPr>
      </w:pPr>
      <w:hyperlink w:anchor="_Toc194049765" w:history="1">
        <w:r w:rsidR="00E409F6" w:rsidRPr="00E1371D">
          <w:rPr>
            <w:rStyle w:val="aff"/>
            <w:b/>
            <w:bCs/>
            <w:noProof/>
          </w:rPr>
          <w:t xml:space="preserve">§5  </w:t>
        </w:r>
        <w:r w:rsidR="00E409F6" w:rsidRPr="00E1371D">
          <w:rPr>
            <w:rStyle w:val="aff"/>
            <w:b/>
            <w:bCs/>
            <w:noProof/>
          </w:rPr>
          <w:t>托管人报告</w:t>
        </w:r>
        <w:r w:rsidR="00E409F6">
          <w:rPr>
            <w:noProof/>
            <w:webHidden/>
          </w:rPr>
          <w:tab/>
        </w:r>
        <w:r w:rsidR="00E409F6">
          <w:rPr>
            <w:noProof/>
            <w:webHidden/>
          </w:rPr>
          <w:fldChar w:fldCharType="begin"/>
        </w:r>
        <w:r w:rsidR="00E409F6">
          <w:rPr>
            <w:noProof/>
            <w:webHidden/>
          </w:rPr>
          <w:instrText xml:space="preserve"> PAGEREF _Toc194049765 \h </w:instrText>
        </w:r>
        <w:r w:rsidR="00E409F6">
          <w:rPr>
            <w:noProof/>
            <w:webHidden/>
          </w:rPr>
        </w:r>
        <w:r w:rsidR="00E409F6">
          <w:rPr>
            <w:noProof/>
            <w:webHidden/>
          </w:rPr>
          <w:fldChar w:fldCharType="separate"/>
        </w:r>
        <w:r>
          <w:rPr>
            <w:noProof/>
            <w:webHidden/>
          </w:rPr>
          <w:t>16</w:t>
        </w:r>
        <w:r w:rsidR="00E409F6">
          <w:rPr>
            <w:noProof/>
            <w:webHidden/>
          </w:rPr>
          <w:fldChar w:fldCharType="end"/>
        </w:r>
      </w:hyperlink>
    </w:p>
    <w:p w14:paraId="6142922C" w14:textId="5497A5F5" w:rsidR="00E409F6" w:rsidRDefault="009C4D5F">
      <w:pPr>
        <w:pStyle w:val="23"/>
        <w:rPr>
          <w:rFonts w:asciiTheme="minorHAnsi" w:eastAsiaTheme="minorEastAsia" w:hAnsiTheme="minorHAnsi" w:cstheme="minorBidi"/>
          <w:noProof/>
          <w:kern w:val="2"/>
          <w:szCs w:val="22"/>
        </w:rPr>
      </w:pPr>
      <w:hyperlink w:anchor="_Toc194049766" w:history="1">
        <w:r w:rsidR="00E409F6" w:rsidRPr="00E1371D">
          <w:rPr>
            <w:rStyle w:val="aff"/>
            <w:noProof/>
          </w:rPr>
          <w:t xml:space="preserve">5.1 </w:t>
        </w:r>
        <w:r w:rsidR="00E409F6" w:rsidRPr="00E1371D">
          <w:rPr>
            <w:rStyle w:val="aff"/>
            <w:noProof/>
          </w:rPr>
          <w:t>报告期内本基金托管人遵规守信情况声明</w:t>
        </w:r>
        <w:r w:rsidR="00E409F6">
          <w:rPr>
            <w:noProof/>
            <w:webHidden/>
          </w:rPr>
          <w:tab/>
        </w:r>
        <w:r w:rsidR="00E409F6">
          <w:rPr>
            <w:noProof/>
            <w:webHidden/>
          </w:rPr>
          <w:fldChar w:fldCharType="begin"/>
        </w:r>
        <w:r w:rsidR="00E409F6">
          <w:rPr>
            <w:noProof/>
            <w:webHidden/>
          </w:rPr>
          <w:instrText xml:space="preserve"> PAGEREF _Toc194049766 \h </w:instrText>
        </w:r>
        <w:r w:rsidR="00E409F6">
          <w:rPr>
            <w:noProof/>
            <w:webHidden/>
          </w:rPr>
        </w:r>
        <w:r w:rsidR="00E409F6">
          <w:rPr>
            <w:noProof/>
            <w:webHidden/>
          </w:rPr>
          <w:fldChar w:fldCharType="separate"/>
        </w:r>
        <w:r>
          <w:rPr>
            <w:noProof/>
            <w:webHidden/>
          </w:rPr>
          <w:t>16</w:t>
        </w:r>
        <w:r w:rsidR="00E409F6">
          <w:rPr>
            <w:noProof/>
            <w:webHidden/>
          </w:rPr>
          <w:fldChar w:fldCharType="end"/>
        </w:r>
      </w:hyperlink>
    </w:p>
    <w:p w14:paraId="51EE7FDE" w14:textId="2D1364C4" w:rsidR="00E409F6" w:rsidRDefault="009C4D5F">
      <w:pPr>
        <w:pStyle w:val="23"/>
        <w:rPr>
          <w:rFonts w:asciiTheme="minorHAnsi" w:eastAsiaTheme="minorEastAsia" w:hAnsiTheme="minorHAnsi" w:cstheme="minorBidi"/>
          <w:noProof/>
          <w:kern w:val="2"/>
          <w:szCs w:val="22"/>
        </w:rPr>
      </w:pPr>
      <w:hyperlink w:anchor="_Toc194049767" w:history="1">
        <w:r w:rsidR="00E409F6" w:rsidRPr="00E1371D">
          <w:rPr>
            <w:rStyle w:val="aff"/>
            <w:noProof/>
          </w:rPr>
          <w:t xml:space="preserve">5.2 </w:t>
        </w:r>
        <w:r w:rsidR="00E409F6" w:rsidRPr="00E1371D">
          <w:rPr>
            <w:rStyle w:val="aff"/>
            <w:noProof/>
          </w:rPr>
          <w:t>托管人对报告期内本基金投资运作遵规守信、净值计算、利润分配等情况的说明</w:t>
        </w:r>
        <w:r w:rsidR="00E409F6">
          <w:rPr>
            <w:noProof/>
            <w:webHidden/>
          </w:rPr>
          <w:tab/>
        </w:r>
        <w:r w:rsidR="00E409F6">
          <w:rPr>
            <w:noProof/>
            <w:webHidden/>
          </w:rPr>
          <w:fldChar w:fldCharType="begin"/>
        </w:r>
        <w:r w:rsidR="00E409F6">
          <w:rPr>
            <w:noProof/>
            <w:webHidden/>
          </w:rPr>
          <w:instrText xml:space="preserve"> PAGEREF _Toc194049767 \h </w:instrText>
        </w:r>
        <w:r w:rsidR="00E409F6">
          <w:rPr>
            <w:noProof/>
            <w:webHidden/>
          </w:rPr>
        </w:r>
        <w:r w:rsidR="00E409F6">
          <w:rPr>
            <w:noProof/>
            <w:webHidden/>
          </w:rPr>
          <w:fldChar w:fldCharType="separate"/>
        </w:r>
        <w:r>
          <w:rPr>
            <w:noProof/>
            <w:webHidden/>
          </w:rPr>
          <w:t>17</w:t>
        </w:r>
        <w:r w:rsidR="00E409F6">
          <w:rPr>
            <w:noProof/>
            <w:webHidden/>
          </w:rPr>
          <w:fldChar w:fldCharType="end"/>
        </w:r>
      </w:hyperlink>
    </w:p>
    <w:p w14:paraId="45AC5857" w14:textId="0AB54EDB" w:rsidR="00E409F6" w:rsidRDefault="009C4D5F">
      <w:pPr>
        <w:pStyle w:val="23"/>
        <w:rPr>
          <w:rFonts w:asciiTheme="minorHAnsi" w:eastAsiaTheme="minorEastAsia" w:hAnsiTheme="minorHAnsi" w:cstheme="minorBidi"/>
          <w:noProof/>
          <w:kern w:val="2"/>
          <w:szCs w:val="22"/>
        </w:rPr>
      </w:pPr>
      <w:hyperlink w:anchor="_Toc194049768" w:history="1">
        <w:r w:rsidR="00E409F6" w:rsidRPr="00E1371D">
          <w:rPr>
            <w:rStyle w:val="aff"/>
            <w:noProof/>
          </w:rPr>
          <w:t xml:space="preserve">5.3 </w:t>
        </w:r>
        <w:r w:rsidR="00E409F6" w:rsidRPr="00E1371D">
          <w:rPr>
            <w:rStyle w:val="aff"/>
            <w:noProof/>
          </w:rPr>
          <w:t>托管人对本年度报告中财务信息等内容的真实、准确和完整发表意见</w:t>
        </w:r>
        <w:r w:rsidR="00E409F6">
          <w:rPr>
            <w:noProof/>
            <w:webHidden/>
          </w:rPr>
          <w:tab/>
        </w:r>
        <w:r w:rsidR="00E409F6">
          <w:rPr>
            <w:noProof/>
            <w:webHidden/>
          </w:rPr>
          <w:fldChar w:fldCharType="begin"/>
        </w:r>
        <w:r w:rsidR="00E409F6">
          <w:rPr>
            <w:noProof/>
            <w:webHidden/>
          </w:rPr>
          <w:instrText xml:space="preserve"> PAGEREF _Toc194049768 \h </w:instrText>
        </w:r>
        <w:r w:rsidR="00E409F6">
          <w:rPr>
            <w:noProof/>
            <w:webHidden/>
          </w:rPr>
        </w:r>
        <w:r w:rsidR="00E409F6">
          <w:rPr>
            <w:noProof/>
            <w:webHidden/>
          </w:rPr>
          <w:fldChar w:fldCharType="separate"/>
        </w:r>
        <w:r>
          <w:rPr>
            <w:noProof/>
            <w:webHidden/>
          </w:rPr>
          <w:t>17</w:t>
        </w:r>
        <w:r w:rsidR="00E409F6">
          <w:rPr>
            <w:noProof/>
            <w:webHidden/>
          </w:rPr>
          <w:fldChar w:fldCharType="end"/>
        </w:r>
      </w:hyperlink>
    </w:p>
    <w:p w14:paraId="7FC5E2A2" w14:textId="3CFE71B3" w:rsidR="00E409F6" w:rsidRDefault="009C4D5F">
      <w:pPr>
        <w:pStyle w:val="11"/>
        <w:rPr>
          <w:rFonts w:asciiTheme="minorHAnsi" w:eastAsiaTheme="minorEastAsia" w:hAnsiTheme="minorHAnsi" w:cstheme="minorBidi"/>
          <w:noProof/>
          <w:szCs w:val="22"/>
        </w:rPr>
      </w:pPr>
      <w:hyperlink w:anchor="_Toc194049769" w:history="1">
        <w:r w:rsidR="00E409F6" w:rsidRPr="00E1371D">
          <w:rPr>
            <w:rStyle w:val="aff"/>
            <w:b/>
            <w:bCs/>
            <w:noProof/>
          </w:rPr>
          <w:t xml:space="preserve">§6  </w:t>
        </w:r>
        <w:r w:rsidR="00E409F6" w:rsidRPr="00E1371D">
          <w:rPr>
            <w:rStyle w:val="aff"/>
            <w:b/>
            <w:bCs/>
            <w:noProof/>
          </w:rPr>
          <w:t>审计报告</w:t>
        </w:r>
        <w:r w:rsidR="00E409F6">
          <w:rPr>
            <w:noProof/>
            <w:webHidden/>
          </w:rPr>
          <w:tab/>
        </w:r>
        <w:r w:rsidR="00E409F6">
          <w:rPr>
            <w:noProof/>
            <w:webHidden/>
          </w:rPr>
          <w:fldChar w:fldCharType="begin"/>
        </w:r>
        <w:r w:rsidR="00E409F6">
          <w:rPr>
            <w:noProof/>
            <w:webHidden/>
          </w:rPr>
          <w:instrText xml:space="preserve"> PAGEREF _Toc194049769 \h </w:instrText>
        </w:r>
        <w:r w:rsidR="00E409F6">
          <w:rPr>
            <w:noProof/>
            <w:webHidden/>
          </w:rPr>
        </w:r>
        <w:r w:rsidR="00E409F6">
          <w:rPr>
            <w:noProof/>
            <w:webHidden/>
          </w:rPr>
          <w:fldChar w:fldCharType="separate"/>
        </w:r>
        <w:r>
          <w:rPr>
            <w:noProof/>
            <w:webHidden/>
          </w:rPr>
          <w:t>17</w:t>
        </w:r>
        <w:r w:rsidR="00E409F6">
          <w:rPr>
            <w:noProof/>
            <w:webHidden/>
          </w:rPr>
          <w:fldChar w:fldCharType="end"/>
        </w:r>
      </w:hyperlink>
    </w:p>
    <w:p w14:paraId="659469AB" w14:textId="6A4411E1" w:rsidR="00E409F6" w:rsidRDefault="009C4D5F">
      <w:pPr>
        <w:pStyle w:val="23"/>
        <w:rPr>
          <w:rFonts w:asciiTheme="minorHAnsi" w:eastAsiaTheme="minorEastAsia" w:hAnsiTheme="minorHAnsi" w:cstheme="minorBidi"/>
          <w:noProof/>
          <w:kern w:val="2"/>
          <w:szCs w:val="22"/>
        </w:rPr>
      </w:pPr>
      <w:hyperlink w:anchor="_Toc194049770" w:history="1">
        <w:r w:rsidR="00E409F6" w:rsidRPr="00E1371D">
          <w:rPr>
            <w:rStyle w:val="aff"/>
            <w:noProof/>
          </w:rPr>
          <w:t xml:space="preserve">6.1 </w:t>
        </w:r>
        <w:r w:rsidR="00E409F6" w:rsidRPr="00E1371D">
          <w:rPr>
            <w:rStyle w:val="aff"/>
            <w:noProof/>
          </w:rPr>
          <w:t>审计意见</w:t>
        </w:r>
        <w:r w:rsidR="00E409F6">
          <w:rPr>
            <w:noProof/>
            <w:webHidden/>
          </w:rPr>
          <w:tab/>
        </w:r>
        <w:r w:rsidR="00E409F6">
          <w:rPr>
            <w:noProof/>
            <w:webHidden/>
          </w:rPr>
          <w:fldChar w:fldCharType="begin"/>
        </w:r>
        <w:r w:rsidR="00E409F6">
          <w:rPr>
            <w:noProof/>
            <w:webHidden/>
          </w:rPr>
          <w:instrText xml:space="preserve"> PAGEREF _Toc194049770 \h </w:instrText>
        </w:r>
        <w:r w:rsidR="00E409F6">
          <w:rPr>
            <w:noProof/>
            <w:webHidden/>
          </w:rPr>
        </w:r>
        <w:r w:rsidR="00E409F6">
          <w:rPr>
            <w:noProof/>
            <w:webHidden/>
          </w:rPr>
          <w:fldChar w:fldCharType="separate"/>
        </w:r>
        <w:r>
          <w:rPr>
            <w:noProof/>
            <w:webHidden/>
          </w:rPr>
          <w:t>17</w:t>
        </w:r>
        <w:r w:rsidR="00E409F6">
          <w:rPr>
            <w:noProof/>
            <w:webHidden/>
          </w:rPr>
          <w:fldChar w:fldCharType="end"/>
        </w:r>
      </w:hyperlink>
    </w:p>
    <w:p w14:paraId="09A6B90A" w14:textId="56FA8C90" w:rsidR="00E409F6" w:rsidRDefault="009C4D5F">
      <w:pPr>
        <w:pStyle w:val="23"/>
        <w:rPr>
          <w:rFonts w:asciiTheme="minorHAnsi" w:eastAsiaTheme="minorEastAsia" w:hAnsiTheme="minorHAnsi" w:cstheme="minorBidi"/>
          <w:noProof/>
          <w:kern w:val="2"/>
          <w:szCs w:val="22"/>
        </w:rPr>
      </w:pPr>
      <w:hyperlink w:anchor="_Toc194049771" w:history="1">
        <w:r w:rsidR="00E409F6" w:rsidRPr="00E1371D">
          <w:rPr>
            <w:rStyle w:val="aff"/>
            <w:noProof/>
          </w:rPr>
          <w:t xml:space="preserve">6.2 </w:t>
        </w:r>
        <w:r w:rsidR="00E409F6" w:rsidRPr="00E1371D">
          <w:rPr>
            <w:rStyle w:val="aff"/>
            <w:noProof/>
          </w:rPr>
          <w:t>形成审计意见的基础</w:t>
        </w:r>
        <w:r w:rsidR="00E409F6">
          <w:rPr>
            <w:noProof/>
            <w:webHidden/>
          </w:rPr>
          <w:tab/>
        </w:r>
        <w:r w:rsidR="00E409F6">
          <w:rPr>
            <w:noProof/>
            <w:webHidden/>
          </w:rPr>
          <w:fldChar w:fldCharType="begin"/>
        </w:r>
        <w:r w:rsidR="00E409F6">
          <w:rPr>
            <w:noProof/>
            <w:webHidden/>
          </w:rPr>
          <w:instrText xml:space="preserve"> PAGEREF _Toc194049771 \h </w:instrText>
        </w:r>
        <w:r w:rsidR="00E409F6">
          <w:rPr>
            <w:noProof/>
            <w:webHidden/>
          </w:rPr>
        </w:r>
        <w:r w:rsidR="00E409F6">
          <w:rPr>
            <w:noProof/>
            <w:webHidden/>
          </w:rPr>
          <w:fldChar w:fldCharType="separate"/>
        </w:r>
        <w:r>
          <w:rPr>
            <w:noProof/>
            <w:webHidden/>
          </w:rPr>
          <w:t>17</w:t>
        </w:r>
        <w:r w:rsidR="00E409F6">
          <w:rPr>
            <w:noProof/>
            <w:webHidden/>
          </w:rPr>
          <w:fldChar w:fldCharType="end"/>
        </w:r>
      </w:hyperlink>
    </w:p>
    <w:p w14:paraId="5C156808" w14:textId="6CFBD2CB" w:rsidR="00E409F6" w:rsidRDefault="009C4D5F">
      <w:pPr>
        <w:pStyle w:val="23"/>
        <w:rPr>
          <w:rFonts w:asciiTheme="minorHAnsi" w:eastAsiaTheme="minorEastAsia" w:hAnsiTheme="minorHAnsi" w:cstheme="minorBidi"/>
          <w:noProof/>
          <w:kern w:val="2"/>
          <w:szCs w:val="22"/>
        </w:rPr>
      </w:pPr>
      <w:hyperlink w:anchor="_Toc194049772" w:history="1">
        <w:r w:rsidR="00E409F6" w:rsidRPr="00E1371D">
          <w:rPr>
            <w:rStyle w:val="aff"/>
            <w:noProof/>
          </w:rPr>
          <w:t xml:space="preserve">6.3 </w:t>
        </w:r>
        <w:r w:rsidR="00E409F6" w:rsidRPr="00E1371D">
          <w:rPr>
            <w:rStyle w:val="aff"/>
            <w:noProof/>
          </w:rPr>
          <w:t>其他信息</w:t>
        </w:r>
        <w:r w:rsidR="00E409F6">
          <w:rPr>
            <w:noProof/>
            <w:webHidden/>
          </w:rPr>
          <w:tab/>
        </w:r>
        <w:r w:rsidR="00E409F6">
          <w:rPr>
            <w:noProof/>
            <w:webHidden/>
          </w:rPr>
          <w:fldChar w:fldCharType="begin"/>
        </w:r>
        <w:r w:rsidR="00E409F6">
          <w:rPr>
            <w:noProof/>
            <w:webHidden/>
          </w:rPr>
          <w:instrText xml:space="preserve"> PAGEREF _Toc194049772 \h </w:instrText>
        </w:r>
        <w:r w:rsidR="00E409F6">
          <w:rPr>
            <w:noProof/>
            <w:webHidden/>
          </w:rPr>
        </w:r>
        <w:r w:rsidR="00E409F6">
          <w:rPr>
            <w:noProof/>
            <w:webHidden/>
          </w:rPr>
          <w:fldChar w:fldCharType="separate"/>
        </w:r>
        <w:r>
          <w:rPr>
            <w:noProof/>
            <w:webHidden/>
          </w:rPr>
          <w:t>17</w:t>
        </w:r>
        <w:r w:rsidR="00E409F6">
          <w:rPr>
            <w:noProof/>
            <w:webHidden/>
          </w:rPr>
          <w:fldChar w:fldCharType="end"/>
        </w:r>
      </w:hyperlink>
    </w:p>
    <w:p w14:paraId="3C44EBF9" w14:textId="199B15F9" w:rsidR="00E409F6" w:rsidRDefault="009C4D5F">
      <w:pPr>
        <w:pStyle w:val="23"/>
        <w:rPr>
          <w:rFonts w:asciiTheme="minorHAnsi" w:eastAsiaTheme="minorEastAsia" w:hAnsiTheme="minorHAnsi" w:cstheme="minorBidi"/>
          <w:noProof/>
          <w:kern w:val="2"/>
          <w:szCs w:val="22"/>
        </w:rPr>
      </w:pPr>
      <w:hyperlink w:anchor="_Toc194049773" w:history="1">
        <w:r w:rsidR="00E409F6" w:rsidRPr="00E1371D">
          <w:rPr>
            <w:rStyle w:val="aff"/>
            <w:noProof/>
          </w:rPr>
          <w:t xml:space="preserve">6.4 </w:t>
        </w:r>
        <w:r w:rsidR="00E409F6" w:rsidRPr="00E1371D">
          <w:rPr>
            <w:rStyle w:val="aff"/>
            <w:noProof/>
          </w:rPr>
          <w:t>管理层对财务报表的责任</w:t>
        </w:r>
        <w:r w:rsidR="00E409F6">
          <w:rPr>
            <w:noProof/>
            <w:webHidden/>
          </w:rPr>
          <w:tab/>
        </w:r>
        <w:r w:rsidR="00E409F6">
          <w:rPr>
            <w:noProof/>
            <w:webHidden/>
          </w:rPr>
          <w:fldChar w:fldCharType="begin"/>
        </w:r>
        <w:r w:rsidR="00E409F6">
          <w:rPr>
            <w:noProof/>
            <w:webHidden/>
          </w:rPr>
          <w:instrText xml:space="preserve"> PAGEREF _Toc194049773 \h </w:instrText>
        </w:r>
        <w:r w:rsidR="00E409F6">
          <w:rPr>
            <w:noProof/>
            <w:webHidden/>
          </w:rPr>
        </w:r>
        <w:r w:rsidR="00E409F6">
          <w:rPr>
            <w:noProof/>
            <w:webHidden/>
          </w:rPr>
          <w:fldChar w:fldCharType="separate"/>
        </w:r>
        <w:r>
          <w:rPr>
            <w:noProof/>
            <w:webHidden/>
          </w:rPr>
          <w:t>18</w:t>
        </w:r>
        <w:r w:rsidR="00E409F6">
          <w:rPr>
            <w:noProof/>
            <w:webHidden/>
          </w:rPr>
          <w:fldChar w:fldCharType="end"/>
        </w:r>
      </w:hyperlink>
    </w:p>
    <w:p w14:paraId="3B1D8CF8" w14:textId="051D32B1" w:rsidR="00E409F6" w:rsidRDefault="009C4D5F">
      <w:pPr>
        <w:pStyle w:val="23"/>
        <w:rPr>
          <w:rFonts w:asciiTheme="minorHAnsi" w:eastAsiaTheme="minorEastAsia" w:hAnsiTheme="minorHAnsi" w:cstheme="minorBidi"/>
          <w:noProof/>
          <w:kern w:val="2"/>
          <w:szCs w:val="22"/>
        </w:rPr>
      </w:pPr>
      <w:hyperlink w:anchor="_Toc194049774" w:history="1">
        <w:r w:rsidR="00E409F6" w:rsidRPr="00E1371D">
          <w:rPr>
            <w:rStyle w:val="aff"/>
            <w:noProof/>
          </w:rPr>
          <w:t xml:space="preserve">6.5 </w:t>
        </w:r>
        <w:r w:rsidR="00E409F6" w:rsidRPr="00E1371D">
          <w:rPr>
            <w:rStyle w:val="aff"/>
            <w:noProof/>
          </w:rPr>
          <w:t>注册会计师的责任</w:t>
        </w:r>
        <w:r w:rsidR="00E409F6">
          <w:rPr>
            <w:noProof/>
            <w:webHidden/>
          </w:rPr>
          <w:tab/>
        </w:r>
        <w:r w:rsidR="00E409F6">
          <w:rPr>
            <w:noProof/>
            <w:webHidden/>
          </w:rPr>
          <w:fldChar w:fldCharType="begin"/>
        </w:r>
        <w:r w:rsidR="00E409F6">
          <w:rPr>
            <w:noProof/>
            <w:webHidden/>
          </w:rPr>
          <w:instrText xml:space="preserve"> PAGEREF _Toc194049774 \h </w:instrText>
        </w:r>
        <w:r w:rsidR="00E409F6">
          <w:rPr>
            <w:noProof/>
            <w:webHidden/>
          </w:rPr>
        </w:r>
        <w:r w:rsidR="00E409F6">
          <w:rPr>
            <w:noProof/>
            <w:webHidden/>
          </w:rPr>
          <w:fldChar w:fldCharType="separate"/>
        </w:r>
        <w:r>
          <w:rPr>
            <w:noProof/>
            <w:webHidden/>
          </w:rPr>
          <w:t>18</w:t>
        </w:r>
        <w:r w:rsidR="00E409F6">
          <w:rPr>
            <w:noProof/>
            <w:webHidden/>
          </w:rPr>
          <w:fldChar w:fldCharType="end"/>
        </w:r>
      </w:hyperlink>
    </w:p>
    <w:p w14:paraId="77B5D3F1" w14:textId="18B869DC" w:rsidR="00E409F6" w:rsidRDefault="009C4D5F">
      <w:pPr>
        <w:pStyle w:val="11"/>
        <w:rPr>
          <w:rFonts w:asciiTheme="minorHAnsi" w:eastAsiaTheme="minorEastAsia" w:hAnsiTheme="minorHAnsi" w:cstheme="minorBidi"/>
          <w:noProof/>
          <w:szCs w:val="22"/>
        </w:rPr>
      </w:pPr>
      <w:hyperlink w:anchor="_Toc194049775" w:history="1">
        <w:r w:rsidR="00E409F6" w:rsidRPr="00E1371D">
          <w:rPr>
            <w:rStyle w:val="aff"/>
            <w:b/>
            <w:bCs/>
            <w:noProof/>
          </w:rPr>
          <w:t xml:space="preserve">§7  </w:t>
        </w:r>
        <w:r w:rsidR="00E409F6" w:rsidRPr="00E1371D">
          <w:rPr>
            <w:rStyle w:val="aff"/>
            <w:b/>
            <w:bCs/>
            <w:noProof/>
          </w:rPr>
          <w:t>年度财务报表</w:t>
        </w:r>
        <w:r w:rsidR="00E409F6">
          <w:rPr>
            <w:noProof/>
            <w:webHidden/>
          </w:rPr>
          <w:tab/>
        </w:r>
        <w:r w:rsidR="00E409F6">
          <w:rPr>
            <w:noProof/>
            <w:webHidden/>
          </w:rPr>
          <w:fldChar w:fldCharType="begin"/>
        </w:r>
        <w:r w:rsidR="00E409F6">
          <w:rPr>
            <w:noProof/>
            <w:webHidden/>
          </w:rPr>
          <w:instrText xml:space="preserve"> PAGEREF _Toc194049775 \h </w:instrText>
        </w:r>
        <w:r w:rsidR="00E409F6">
          <w:rPr>
            <w:noProof/>
            <w:webHidden/>
          </w:rPr>
        </w:r>
        <w:r w:rsidR="00E409F6">
          <w:rPr>
            <w:noProof/>
            <w:webHidden/>
          </w:rPr>
          <w:fldChar w:fldCharType="separate"/>
        </w:r>
        <w:r>
          <w:rPr>
            <w:noProof/>
            <w:webHidden/>
          </w:rPr>
          <w:t>19</w:t>
        </w:r>
        <w:r w:rsidR="00E409F6">
          <w:rPr>
            <w:noProof/>
            <w:webHidden/>
          </w:rPr>
          <w:fldChar w:fldCharType="end"/>
        </w:r>
      </w:hyperlink>
    </w:p>
    <w:p w14:paraId="1590BA31" w14:textId="6EFB63BF" w:rsidR="00E409F6" w:rsidRDefault="009C4D5F">
      <w:pPr>
        <w:pStyle w:val="23"/>
        <w:rPr>
          <w:rFonts w:asciiTheme="minorHAnsi" w:eastAsiaTheme="minorEastAsia" w:hAnsiTheme="minorHAnsi" w:cstheme="minorBidi"/>
          <w:noProof/>
          <w:kern w:val="2"/>
          <w:szCs w:val="22"/>
        </w:rPr>
      </w:pPr>
      <w:hyperlink w:anchor="_Toc194049776" w:history="1">
        <w:r w:rsidR="00E409F6" w:rsidRPr="00E1371D">
          <w:rPr>
            <w:rStyle w:val="aff"/>
            <w:noProof/>
          </w:rPr>
          <w:t xml:space="preserve">7.1 </w:t>
        </w:r>
        <w:r w:rsidR="00E409F6" w:rsidRPr="00E1371D">
          <w:rPr>
            <w:rStyle w:val="aff"/>
            <w:noProof/>
          </w:rPr>
          <w:t>资产负债表</w:t>
        </w:r>
        <w:r w:rsidR="00E409F6">
          <w:rPr>
            <w:noProof/>
            <w:webHidden/>
          </w:rPr>
          <w:tab/>
        </w:r>
        <w:r w:rsidR="00E409F6">
          <w:rPr>
            <w:noProof/>
            <w:webHidden/>
          </w:rPr>
          <w:fldChar w:fldCharType="begin"/>
        </w:r>
        <w:r w:rsidR="00E409F6">
          <w:rPr>
            <w:noProof/>
            <w:webHidden/>
          </w:rPr>
          <w:instrText xml:space="preserve"> PAGEREF _Toc194049776 \h </w:instrText>
        </w:r>
        <w:r w:rsidR="00E409F6">
          <w:rPr>
            <w:noProof/>
            <w:webHidden/>
          </w:rPr>
        </w:r>
        <w:r w:rsidR="00E409F6">
          <w:rPr>
            <w:noProof/>
            <w:webHidden/>
          </w:rPr>
          <w:fldChar w:fldCharType="separate"/>
        </w:r>
        <w:r>
          <w:rPr>
            <w:noProof/>
            <w:webHidden/>
          </w:rPr>
          <w:t>19</w:t>
        </w:r>
        <w:r w:rsidR="00E409F6">
          <w:rPr>
            <w:noProof/>
            <w:webHidden/>
          </w:rPr>
          <w:fldChar w:fldCharType="end"/>
        </w:r>
      </w:hyperlink>
    </w:p>
    <w:p w14:paraId="6C43A42B" w14:textId="189541E7" w:rsidR="00E409F6" w:rsidRDefault="009C4D5F">
      <w:pPr>
        <w:pStyle w:val="23"/>
        <w:rPr>
          <w:rFonts w:asciiTheme="minorHAnsi" w:eastAsiaTheme="minorEastAsia" w:hAnsiTheme="minorHAnsi" w:cstheme="minorBidi"/>
          <w:noProof/>
          <w:kern w:val="2"/>
          <w:szCs w:val="22"/>
        </w:rPr>
      </w:pPr>
      <w:hyperlink w:anchor="_Toc194049777" w:history="1">
        <w:r w:rsidR="00E409F6" w:rsidRPr="00E1371D">
          <w:rPr>
            <w:rStyle w:val="aff"/>
            <w:noProof/>
          </w:rPr>
          <w:t xml:space="preserve">7.2 </w:t>
        </w:r>
        <w:r w:rsidR="00E409F6" w:rsidRPr="00E1371D">
          <w:rPr>
            <w:rStyle w:val="aff"/>
            <w:noProof/>
          </w:rPr>
          <w:t>利润表</w:t>
        </w:r>
        <w:r w:rsidR="00E409F6">
          <w:rPr>
            <w:noProof/>
            <w:webHidden/>
          </w:rPr>
          <w:tab/>
        </w:r>
        <w:r w:rsidR="00E409F6">
          <w:rPr>
            <w:noProof/>
            <w:webHidden/>
          </w:rPr>
          <w:fldChar w:fldCharType="begin"/>
        </w:r>
        <w:r w:rsidR="00E409F6">
          <w:rPr>
            <w:noProof/>
            <w:webHidden/>
          </w:rPr>
          <w:instrText xml:space="preserve"> PAGEREF _Toc194049777 \h </w:instrText>
        </w:r>
        <w:r w:rsidR="00E409F6">
          <w:rPr>
            <w:noProof/>
            <w:webHidden/>
          </w:rPr>
        </w:r>
        <w:r w:rsidR="00E409F6">
          <w:rPr>
            <w:noProof/>
            <w:webHidden/>
          </w:rPr>
          <w:fldChar w:fldCharType="separate"/>
        </w:r>
        <w:r>
          <w:rPr>
            <w:noProof/>
            <w:webHidden/>
          </w:rPr>
          <w:t>21</w:t>
        </w:r>
        <w:r w:rsidR="00E409F6">
          <w:rPr>
            <w:noProof/>
            <w:webHidden/>
          </w:rPr>
          <w:fldChar w:fldCharType="end"/>
        </w:r>
      </w:hyperlink>
    </w:p>
    <w:p w14:paraId="79FDF290" w14:textId="18493AD7" w:rsidR="00E409F6" w:rsidRDefault="009C4D5F">
      <w:pPr>
        <w:pStyle w:val="23"/>
        <w:rPr>
          <w:rFonts w:asciiTheme="minorHAnsi" w:eastAsiaTheme="minorEastAsia" w:hAnsiTheme="minorHAnsi" w:cstheme="minorBidi"/>
          <w:noProof/>
          <w:kern w:val="2"/>
          <w:szCs w:val="22"/>
        </w:rPr>
      </w:pPr>
      <w:hyperlink w:anchor="_Toc194049778" w:history="1">
        <w:r w:rsidR="00E409F6" w:rsidRPr="00E1371D">
          <w:rPr>
            <w:rStyle w:val="aff"/>
            <w:noProof/>
          </w:rPr>
          <w:t xml:space="preserve">7.3 </w:t>
        </w:r>
        <w:r w:rsidR="00E409F6" w:rsidRPr="00E1371D">
          <w:rPr>
            <w:rStyle w:val="aff"/>
            <w:rFonts w:ascii="宋体" w:hAnsi="宋体"/>
            <w:noProof/>
          </w:rPr>
          <w:t>净资产变动表</w:t>
        </w:r>
        <w:r w:rsidR="00E409F6">
          <w:rPr>
            <w:noProof/>
            <w:webHidden/>
          </w:rPr>
          <w:tab/>
        </w:r>
        <w:r w:rsidR="00E409F6">
          <w:rPr>
            <w:noProof/>
            <w:webHidden/>
          </w:rPr>
          <w:fldChar w:fldCharType="begin"/>
        </w:r>
        <w:r w:rsidR="00E409F6">
          <w:rPr>
            <w:noProof/>
            <w:webHidden/>
          </w:rPr>
          <w:instrText xml:space="preserve"> PAGEREF _Toc194049778 \h </w:instrText>
        </w:r>
        <w:r w:rsidR="00E409F6">
          <w:rPr>
            <w:noProof/>
            <w:webHidden/>
          </w:rPr>
        </w:r>
        <w:r w:rsidR="00E409F6">
          <w:rPr>
            <w:noProof/>
            <w:webHidden/>
          </w:rPr>
          <w:fldChar w:fldCharType="separate"/>
        </w:r>
        <w:r>
          <w:rPr>
            <w:noProof/>
            <w:webHidden/>
          </w:rPr>
          <w:t>22</w:t>
        </w:r>
        <w:r w:rsidR="00E409F6">
          <w:rPr>
            <w:noProof/>
            <w:webHidden/>
          </w:rPr>
          <w:fldChar w:fldCharType="end"/>
        </w:r>
      </w:hyperlink>
    </w:p>
    <w:p w14:paraId="1E4F82B7" w14:textId="4BFFAD4B" w:rsidR="00E409F6" w:rsidRDefault="009C4D5F">
      <w:pPr>
        <w:pStyle w:val="23"/>
        <w:rPr>
          <w:rFonts w:asciiTheme="minorHAnsi" w:eastAsiaTheme="minorEastAsia" w:hAnsiTheme="minorHAnsi" w:cstheme="minorBidi"/>
          <w:noProof/>
          <w:kern w:val="2"/>
          <w:szCs w:val="22"/>
        </w:rPr>
      </w:pPr>
      <w:hyperlink w:anchor="_Toc194049779" w:history="1">
        <w:r w:rsidR="00E409F6" w:rsidRPr="00E1371D">
          <w:rPr>
            <w:rStyle w:val="aff"/>
            <w:noProof/>
          </w:rPr>
          <w:t xml:space="preserve">7.4 </w:t>
        </w:r>
        <w:r w:rsidR="00E409F6" w:rsidRPr="00E1371D">
          <w:rPr>
            <w:rStyle w:val="aff"/>
            <w:noProof/>
          </w:rPr>
          <w:t>报表附注</w:t>
        </w:r>
        <w:r w:rsidR="00E409F6">
          <w:rPr>
            <w:noProof/>
            <w:webHidden/>
          </w:rPr>
          <w:tab/>
        </w:r>
        <w:r w:rsidR="00E409F6">
          <w:rPr>
            <w:noProof/>
            <w:webHidden/>
          </w:rPr>
          <w:fldChar w:fldCharType="begin"/>
        </w:r>
        <w:r w:rsidR="00E409F6">
          <w:rPr>
            <w:noProof/>
            <w:webHidden/>
          </w:rPr>
          <w:instrText xml:space="preserve"> PAGEREF _Toc194049779 \h </w:instrText>
        </w:r>
        <w:r w:rsidR="00E409F6">
          <w:rPr>
            <w:noProof/>
            <w:webHidden/>
          </w:rPr>
        </w:r>
        <w:r w:rsidR="00E409F6">
          <w:rPr>
            <w:noProof/>
            <w:webHidden/>
          </w:rPr>
          <w:fldChar w:fldCharType="separate"/>
        </w:r>
        <w:r>
          <w:rPr>
            <w:noProof/>
            <w:webHidden/>
          </w:rPr>
          <w:t>23</w:t>
        </w:r>
        <w:r w:rsidR="00E409F6">
          <w:rPr>
            <w:noProof/>
            <w:webHidden/>
          </w:rPr>
          <w:fldChar w:fldCharType="end"/>
        </w:r>
      </w:hyperlink>
    </w:p>
    <w:p w14:paraId="6B565875" w14:textId="13A62B96" w:rsidR="00E409F6" w:rsidRDefault="009C4D5F">
      <w:pPr>
        <w:pStyle w:val="11"/>
        <w:rPr>
          <w:rFonts w:asciiTheme="minorHAnsi" w:eastAsiaTheme="minorEastAsia" w:hAnsiTheme="minorHAnsi" w:cstheme="minorBidi"/>
          <w:noProof/>
          <w:szCs w:val="22"/>
        </w:rPr>
      </w:pPr>
      <w:hyperlink w:anchor="_Toc194049780" w:history="1">
        <w:r w:rsidR="00E409F6" w:rsidRPr="00E1371D">
          <w:rPr>
            <w:rStyle w:val="aff"/>
            <w:b/>
            <w:bCs/>
            <w:noProof/>
          </w:rPr>
          <w:t xml:space="preserve">§8  </w:t>
        </w:r>
        <w:r w:rsidR="00E409F6" w:rsidRPr="00E1371D">
          <w:rPr>
            <w:rStyle w:val="aff"/>
            <w:b/>
            <w:bCs/>
            <w:noProof/>
          </w:rPr>
          <w:t>投资组合报告</w:t>
        </w:r>
        <w:r w:rsidR="00E409F6">
          <w:rPr>
            <w:noProof/>
            <w:webHidden/>
          </w:rPr>
          <w:tab/>
        </w:r>
        <w:r w:rsidR="00E409F6">
          <w:rPr>
            <w:noProof/>
            <w:webHidden/>
          </w:rPr>
          <w:fldChar w:fldCharType="begin"/>
        </w:r>
        <w:r w:rsidR="00E409F6">
          <w:rPr>
            <w:noProof/>
            <w:webHidden/>
          </w:rPr>
          <w:instrText xml:space="preserve"> PAGEREF _Toc194049780 \h </w:instrText>
        </w:r>
        <w:r w:rsidR="00E409F6">
          <w:rPr>
            <w:noProof/>
            <w:webHidden/>
          </w:rPr>
        </w:r>
        <w:r w:rsidR="00E409F6">
          <w:rPr>
            <w:noProof/>
            <w:webHidden/>
          </w:rPr>
          <w:fldChar w:fldCharType="separate"/>
        </w:r>
        <w:r>
          <w:rPr>
            <w:noProof/>
            <w:webHidden/>
          </w:rPr>
          <w:t>48</w:t>
        </w:r>
        <w:r w:rsidR="00E409F6">
          <w:rPr>
            <w:noProof/>
            <w:webHidden/>
          </w:rPr>
          <w:fldChar w:fldCharType="end"/>
        </w:r>
      </w:hyperlink>
    </w:p>
    <w:p w14:paraId="6A8C6043" w14:textId="38EF9BBC" w:rsidR="00E409F6" w:rsidRDefault="009C4D5F">
      <w:pPr>
        <w:pStyle w:val="23"/>
        <w:rPr>
          <w:rFonts w:asciiTheme="minorHAnsi" w:eastAsiaTheme="minorEastAsia" w:hAnsiTheme="minorHAnsi" w:cstheme="minorBidi"/>
          <w:noProof/>
          <w:kern w:val="2"/>
          <w:szCs w:val="22"/>
        </w:rPr>
      </w:pPr>
      <w:hyperlink w:anchor="_Toc194049781" w:history="1">
        <w:r w:rsidR="00E409F6" w:rsidRPr="00E1371D">
          <w:rPr>
            <w:rStyle w:val="aff"/>
            <w:noProof/>
          </w:rPr>
          <w:t xml:space="preserve">8.1 </w:t>
        </w:r>
        <w:r w:rsidR="00E409F6" w:rsidRPr="00E1371D">
          <w:rPr>
            <w:rStyle w:val="aff"/>
            <w:noProof/>
          </w:rPr>
          <w:t>期末基金资产组合情况</w:t>
        </w:r>
        <w:r w:rsidR="00E409F6">
          <w:rPr>
            <w:noProof/>
            <w:webHidden/>
          </w:rPr>
          <w:tab/>
        </w:r>
        <w:r w:rsidR="00E409F6">
          <w:rPr>
            <w:noProof/>
            <w:webHidden/>
          </w:rPr>
          <w:fldChar w:fldCharType="begin"/>
        </w:r>
        <w:r w:rsidR="00E409F6">
          <w:rPr>
            <w:noProof/>
            <w:webHidden/>
          </w:rPr>
          <w:instrText xml:space="preserve"> PAGEREF _Toc194049781 \h </w:instrText>
        </w:r>
        <w:r w:rsidR="00E409F6">
          <w:rPr>
            <w:noProof/>
            <w:webHidden/>
          </w:rPr>
        </w:r>
        <w:r w:rsidR="00E409F6">
          <w:rPr>
            <w:noProof/>
            <w:webHidden/>
          </w:rPr>
          <w:fldChar w:fldCharType="separate"/>
        </w:r>
        <w:r>
          <w:rPr>
            <w:noProof/>
            <w:webHidden/>
          </w:rPr>
          <w:t>48</w:t>
        </w:r>
        <w:r w:rsidR="00E409F6">
          <w:rPr>
            <w:noProof/>
            <w:webHidden/>
          </w:rPr>
          <w:fldChar w:fldCharType="end"/>
        </w:r>
      </w:hyperlink>
    </w:p>
    <w:p w14:paraId="2655C993" w14:textId="1D344803" w:rsidR="00E409F6" w:rsidRDefault="009C4D5F">
      <w:pPr>
        <w:pStyle w:val="23"/>
        <w:rPr>
          <w:rFonts w:asciiTheme="minorHAnsi" w:eastAsiaTheme="minorEastAsia" w:hAnsiTheme="minorHAnsi" w:cstheme="minorBidi"/>
          <w:noProof/>
          <w:kern w:val="2"/>
          <w:szCs w:val="22"/>
        </w:rPr>
      </w:pPr>
      <w:hyperlink w:anchor="_Toc194049782" w:history="1">
        <w:r w:rsidR="00E409F6" w:rsidRPr="00E1371D">
          <w:rPr>
            <w:rStyle w:val="aff"/>
            <w:noProof/>
          </w:rPr>
          <w:t xml:space="preserve">8.2 </w:t>
        </w:r>
        <w:r w:rsidR="00E409F6" w:rsidRPr="00E1371D">
          <w:rPr>
            <w:rStyle w:val="aff"/>
            <w:noProof/>
          </w:rPr>
          <w:t>期末按行业分类的股票投资组合</w:t>
        </w:r>
        <w:r w:rsidR="00E409F6">
          <w:rPr>
            <w:noProof/>
            <w:webHidden/>
          </w:rPr>
          <w:tab/>
        </w:r>
        <w:r w:rsidR="00E409F6">
          <w:rPr>
            <w:noProof/>
            <w:webHidden/>
          </w:rPr>
          <w:fldChar w:fldCharType="begin"/>
        </w:r>
        <w:r w:rsidR="00E409F6">
          <w:rPr>
            <w:noProof/>
            <w:webHidden/>
          </w:rPr>
          <w:instrText xml:space="preserve"> PAGEREF _Toc194049782 \h </w:instrText>
        </w:r>
        <w:r w:rsidR="00E409F6">
          <w:rPr>
            <w:noProof/>
            <w:webHidden/>
          </w:rPr>
        </w:r>
        <w:r w:rsidR="00E409F6">
          <w:rPr>
            <w:noProof/>
            <w:webHidden/>
          </w:rPr>
          <w:fldChar w:fldCharType="separate"/>
        </w:r>
        <w:r>
          <w:rPr>
            <w:noProof/>
            <w:webHidden/>
          </w:rPr>
          <w:t>49</w:t>
        </w:r>
        <w:r w:rsidR="00E409F6">
          <w:rPr>
            <w:noProof/>
            <w:webHidden/>
          </w:rPr>
          <w:fldChar w:fldCharType="end"/>
        </w:r>
      </w:hyperlink>
    </w:p>
    <w:p w14:paraId="4422E112" w14:textId="2A022F08" w:rsidR="00E409F6" w:rsidRDefault="009C4D5F">
      <w:pPr>
        <w:pStyle w:val="23"/>
        <w:rPr>
          <w:rFonts w:asciiTheme="minorHAnsi" w:eastAsiaTheme="minorEastAsia" w:hAnsiTheme="minorHAnsi" w:cstheme="minorBidi"/>
          <w:noProof/>
          <w:kern w:val="2"/>
          <w:szCs w:val="22"/>
        </w:rPr>
      </w:pPr>
      <w:hyperlink w:anchor="_Toc194049783" w:history="1">
        <w:r w:rsidR="00E409F6" w:rsidRPr="00E1371D">
          <w:rPr>
            <w:rStyle w:val="aff"/>
            <w:noProof/>
          </w:rPr>
          <w:t xml:space="preserve">8.3 </w:t>
        </w:r>
        <w:r w:rsidR="00E409F6" w:rsidRPr="00E1371D">
          <w:rPr>
            <w:rStyle w:val="aff"/>
            <w:noProof/>
          </w:rPr>
          <w:t>期末按公允价值占基金资产净值比例大小排序的所有股票投资明细</w:t>
        </w:r>
        <w:r w:rsidR="00E409F6">
          <w:rPr>
            <w:noProof/>
            <w:webHidden/>
          </w:rPr>
          <w:tab/>
        </w:r>
        <w:r w:rsidR="00E409F6">
          <w:rPr>
            <w:noProof/>
            <w:webHidden/>
          </w:rPr>
          <w:fldChar w:fldCharType="begin"/>
        </w:r>
        <w:r w:rsidR="00E409F6">
          <w:rPr>
            <w:noProof/>
            <w:webHidden/>
          </w:rPr>
          <w:instrText xml:space="preserve"> PAGEREF _Toc194049783 \h </w:instrText>
        </w:r>
        <w:r w:rsidR="00E409F6">
          <w:rPr>
            <w:noProof/>
            <w:webHidden/>
          </w:rPr>
        </w:r>
        <w:r w:rsidR="00E409F6">
          <w:rPr>
            <w:noProof/>
            <w:webHidden/>
          </w:rPr>
          <w:fldChar w:fldCharType="separate"/>
        </w:r>
        <w:r>
          <w:rPr>
            <w:noProof/>
            <w:webHidden/>
          </w:rPr>
          <w:t>50</w:t>
        </w:r>
        <w:r w:rsidR="00E409F6">
          <w:rPr>
            <w:noProof/>
            <w:webHidden/>
          </w:rPr>
          <w:fldChar w:fldCharType="end"/>
        </w:r>
      </w:hyperlink>
    </w:p>
    <w:p w14:paraId="0921531F" w14:textId="531C51CA" w:rsidR="00E409F6" w:rsidRDefault="009C4D5F">
      <w:pPr>
        <w:pStyle w:val="23"/>
        <w:rPr>
          <w:rFonts w:asciiTheme="minorHAnsi" w:eastAsiaTheme="minorEastAsia" w:hAnsiTheme="minorHAnsi" w:cstheme="minorBidi"/>
          <w:noProof/>
          <w:kern w:val="2"/>
          <w:szCs w:val="22"/>
        </w:rPr>
      </w:pPr>
      <w:hyperlink w:anchor="_Toc194049784" w:history="1">
        <w:r w:rsidR="00E409F6" w:rsidRPr="00E1371D">
          <w:rPr>
            <w:rStyle w:val="aff"/>
            <w:noProof/>
          </w:rPr>
          <w:t xml:space="preserve">8.4 </w:t>
        </w:r>
        <w:r w:rsidR="00E409F6" w:rsidRPr="00E1371D">
          <w:rPr>
            <w:rStyle w:val="aff"/>
            <w:noProof/>
          </w:rPr>
          <w:t>报告期内股票投资组合的重大变动</w:t>
        </w:r>
        <w:r w:rsidR="00E409F6">
          <w:rPr>
            <w:noProof/>
            <w:webHidden/>
          </w:rPr>
          <w:tab/>
        </w:r>
        <w:r w:rsidR="00E409F6">
          <w:rPr>
            <w:noProof/>
            <w:webHidden/>
          </w:rPr>
          <w:fldChar w:fldCharType="begin"/>
        </w:r>
        <w:r w:rsidR="00E409F6">
          <w:rPr>
            <w:noProof/>
            <w:webHidden/>
          </w:rPr>
          <w:instrText xml:space="preserve"> PAGEREF _Toc194049784 \h </w:instrText>
        </w:r>
        <w:r w:rsidR="00E409F6">
          <w:rPr>
            <w:noProof/>
            <w:webHidden/>
          </w:rPr>
        </w:r>
        <w:r w:rsidR="00E409F6">
          <w:rPr>
            <w:noProof/>
            <w:webHidden/>
          </w:rPr>
          <w:fldChar w:fldCharType="separate"/>
        </w:r>
        <w:r>
          <w:rPr>
            <w:noProof/>
            <w:webHidden/>
          </w:rPr>
          <w:t>51</w:t>
        </w:r>
        <w:r w:rsidR="00E409F6">
          <w:rPr>
            <w:noProof/>
            <w:webHidden/>
          </w:rPr>
          <w:fldChar w:fldCharType="end"/>
        </w:r>
      </w:hyperlink>
    </w:p>
    <w:p w14:paraId="5E7E8F19" w14:textId="0C298E5C" w:rsidR="00E409F6" w:rsidRDefault="009C4D5F">
      <w:pPr>
        <w:pStyle w:val="23"/>
        <w:rPr>
          <w:rFonts w:asciiTheme="minorHAnsi" w:eastAsiaTheme="minorEastAsia" w:hAnsiTheme="minorHAnsi" w:cstheme="minorBidi"/>
          <w:noProof/>
          <w:kern w:val="2"/>
          <w:szCs w:val="22"/>
        </w:rPr>
      </w:pPr>
      <w:hyperlink w:anchor="_Toc194049785" w:history="1">
        <w:r w:rsidR="00E409F6" w:rsidRPr="00E1371D">
          <w:rPr>
            <w:rStyle w:val="aff"/>
            <w:noProof/>
          </w:rPr>
          <w:t xml:space="preserve">8.5 </w:t>
        </w:r>
        <w:r w:rsidR="00E409F6" w:rsidRPr="00E1371D">
          <w:rPr>
            <w:rStyle w:val="aff"/>
            <w:noProof/>
          </w:rPr>
          <w:t>期末按债券品种分类的债券投资组合</w:t>
        </w:r>
        <w:r w:rsidR="00E409F6">
          <w:rPr>
            <w:noProof/>
            <w:webHidden/>
          </w:rPr>
          <w:tab/>
        </w:r>
        <w:r w:rsidR="00E409F6">
          <w:rPr>
            <w:noProof/>
            <w:webHidden/>
          </w:rPr>
          <w:fldChar w:fldCharType="begin"/>
        </w:r>
        <w:r w:rsidR="00E409F6">
          <w:rPr>
            <w:noProof/>
            <w:webHidden/>
          </w:rPr>
          <w:instrText xml:space="preserve"> PAGEREF _Toc194049785 \h </w:instrText>
        </w:r>
        <w:r w:rsidR="00E409F6">
          <w:rPr>
            <w:noProof/>
            <w:webHidden/>
          </w:rPr>
        </w:r>
        <w:r w:rsidR="00E409F6">
          <w:rPr>
            <w:noProof/>
            <w:webHidden/>
          </w:rPr>
          <w:fldChar w:fldCharType="separate"/>
        </w:r>
        <w:r>
          <w:rPr>
            <w:noProof/>
            <w:webHidden/>
          </w:rPr>
          <w:t>53</w:t>
        </w:r>
        <w:r w:rsidR="00E409F6">
          <w:rPr>
            <w:noProof/>
            <w:webHidden/>
          </w:rPr>
          <w:fldChar w:fldCharType="end"/>
        </w:r>
      </w:hyperlink>
    </w:p>
    <w:p w14:paraId="38448CD2" w14:textId="22D7C40F" w:rsidR="00E409F6" w:rsidRDefault="009C4D5F">
      <w:pPr>
        <w:pStyle w:val="23"/>
        <w:rPr>
          <w:rFonts w:asciiTheme="minorHAnsi" w:eastAsiaTheme="minorEastAsia" w:hAnsiTheme="minorHAnsi" w:cstheme="minorBidi"/>
          <w:noProof/>
          <w:kern w:val="2"/>
          <w:szCs w:val="22"/>
        </w:rPr>
      </w:pPr>
      <w:hyperlink w:anchor="_Toc194049786" w:history="1">
        <w:r w:rsidR="00E409F6" w:rsidRPr="00E1371D">
          <w:rPr>
            <w:rStyle w:val="aff"/>
            <w:noProof/>
          </w:rPr>
          <w:t xml:space="preserve">8.6 </w:t>
        </w:r>
        <w:r w:rsidR="00E409F6" w:rsidRPr="00E1371D">
          <w:rPr>
            <w:rStyle w:val="aff"/>
            <w:noProof/>
          </w:rPr>
          <w:t>期末按公允价值占基金资产净值比例大小排序的前五名债券投资明细</w:t>
        </w:r>
        <w:r w:rsidR="00E409F6">
          <w:rPr>
            <w:noProof/>
            <w:webHidden/>
          </w:rPr>
          <w:tab/>
        </w:r>
        <w:r w:rsidR="00E409F6">
          <w:rPr>
            <w:noProof/>
            <w:webHidden/>
          </w:rPr>
          <w:fldChar w:fldCharType="begin"/>
        </w:r>
        <w:r w:rsidR="00E409F6">
          <w:rPr>
            <w:noProof/>
            <w:webHidden/>
          </w:rPr>
          <w:instrText xml:space="preserve"> PAGEREF _Toc194049786 \h </w:instrText>
        </w:r>
        <w:r w:rsidR="00E409F6">
          <w:rPr>
            <w:noProof/>
            <w:webHidden/>
          </w:rPr>
        </w:r>
        <w:r w:rsidR="00E409F6">
          <w:rPr>
            <w:noProof/>
            <w:webHidden/>
          </w:rPr>
          <w:fldChar w:fldCharType="separate"/>
        </w:r>
        <w:r>
          <w:rPr>
            <w:noProof/>
            <w:webHidden/>
          </w:rPr>
          <w:t>53</w:t>
        </w:r>
        <w:r w:rsidR="00E409F6">
          <w:rPr>
            <w:noProof/>
            <w:webHidden/>
          </w:rPr>
          <w:fldChar w:fldCharType="end"/>
        </w:r>
      </w:hyperlink>
    </w:p>
    <w:p w14:paraId="38DB2CDB" w14:textId="3EB7D5E3" w:rsidR="00E409F6" w:rsidRDefault="009C4D5F">
      <w:pPr>
        <w:pStyle w:val="23"/>
        <w:rPr>
          <w:rFonts w:asciiTheme="minorHAnsi" w:eastAsiaTheme="minorEastAsia" w:hAnsiTheme="minorHAnsi" w:cstheme="minorBidi"/>
          <w:noProof/>
          <w:kern w:val="2"/>
          <w:szCs w:val="22"/>
        </w:rPr>
      </w:pPr>
      <w:hyperlink w:anchor="_Toc194049787" w:history="1">
        <w:r w:rsidR="00E409F6" w:rsidRPr="00E1371D">
          <w:rPr>
            <w:rStyle w:val="aff"/>
            <w:noProof/>
          </w:rPr>
          <w:t xml:space="preserve">8.7 </w:t>
        </w:r>
        <w:r w:rsidR="00E409F6" w:rsidRPr="00E1371D">
          <w:rPr>
            <w:rStyle w:val="aff"/>
            <w:noProof/>
          </w:rPr>
          <w:t>期末按公允价值占基金资产净值比例大小排序的所有资产支持证券投资明细</w:t>
        </w:r>
        <w:r w:rsidR="00E409F6">
          <w:rPr>
            <w:noProof/>
            <w:webHidden/>
          </w:rPr>
          <w:tab/>
        </w:r>
        <w:r w:rsidR="00E409F6">
          <w:rPr>
            <w:noProof/>
            <w:webHidden/>
          </w:rPr>
          <w:fldChar w:fldCharType="begin"/>
        </w:r>
        <w:r w:rsidR="00E409F6">
          <w:rPr>
            <w:noProof/>
            <w:webHidden/>
          </w:rPr>
          <w:instrText xml:space="preserve"> PAGEREF _Toc194049787 \h </w:instrText>
        </w:r>
        <w:r w:rsidR="00E409F6">
          <w:rPr>
            <w:noProof/>
            <w:webHidden/>
          </w:rPr>
        </w:r>
        <w:r w:rsidR="00E409F6">
          <w:rPr>
            <w:noProof/>
            <w:webHidden/>
          </w:rPr>
          <w:fldChar w:fldCharType="separate"/>
        </w:r>
        <w:r>
          <w:rPr>
            <w:noProof/>
            <w:webHidden/>
          </w:rPr>
          <w:t>53</w:t>
        </w:r>
        <w:r w:rsidR="00E409F6">
          <w:rPr>
            <w:noProof/>
            <w:webHidden/>
          </w:rPr>
          <w:fldChar w:fldCharType="end"/>
        </w:r>
      </w:hyperlink>
    </w:p>
    <w:p w14:paraId="4B549BDC" w14:textId="7EDAE9AF" w:rsidR="00E409F6" w:rsidRDefault="009C4D5F">
      <w:pPr>
        <w:pStyle w:val="23"/>
        <w:rPr>
          <w:rFonts w:asciiTheme="minorHAnsi" w:eastAsiaTheme="minorEastAsia" w:hAnsiTheme="minorHAnsi" w:cstheme="minorBidi"/>
          <w:noProof/>
          <w:kern w:val="2"/>
          <w:szCs w:val="22"/>
        </w:rPr>
      </w:pPr>
      <w:hyperlink w:anchor="_Toc194049788" w:history="1">
        <w:r w:rsidR="00E409F6" w:rsidRPr="00E1371D">
          <w:rPr>
            <w:rStyle w:val="aff"/>
            <w:noProof/>
          </w:rPr>
          <w:t xml:space="preserve">8.8 </w:t>
        </w:r>
        <w:r w:rsidR="00E409F6" w:rsidRPr="00E1371D">
          <w:rPr>
            <w:rStyle w:val="aff"/>
            <w:noProof/>
          </w:rPr>
          <w:t>报告期末按公允价值占基金资产净值比例大小排序的前五名贵金属投资明细</w:t>
        </w:r>
        <w:r w:rsidR="00E409F6">
          <w:rPr>
            <w:noProof/>
            <w:webHidden/>
          </w:rPr>
          <w:tab/>
        </w:r>
        <w:r w:rsidR="00E409F6">
          <w:rPr>
            <w:noProof/>
            <w:webHidden/>
          </w:rPr>
          <w:fldChar w:fldCharType="begin"/>
        </w:r>
        <w:r w:rsidR="00E409F6">
          <w:rPr>
            <w:noProof/>
            <w:webHidden/>
          </w:rPr>
          <w:instrText xml:space="preserve"> PAGEREF _Toc194049788 \h </w:instrText>
        </w:r>
        <w:r w:rsidR="00E409F6">
          <w:rPr>
            <w:noProof/>
            <w:webHidden/>
          </w:rPr>
        </w:r>
        <w:r w:rsidR="00E409F6">
          <w:rPr>
            <w:noProof/>
            <w:webHidden/>
          </w:rPr>
          <w:fldChar w:fldCharType="separate"/>
        </w:r>
        <w:r>
          <w:rPr>
            <w:noProof/>
            <w:webHidden/>
          </w:rPr>
          <w:t>53</w:t>
        </w:r>
        <w:r w:rsidR="00E409F6">
          <w:rPr>
            <w:noProof/>
            <w:webHidden/>
          </w:rPr>
          <w:fldChar w:fldCharType="end"/>
        </w:r>
      </w:hyperlink>
    </w:p>
    <w:p w14:paraId="07EC19A5" w14:textId="6E5411E0" w:rsidR="00E409F6" w:rsidRDefault="009C4D5F">
      <w:pPr>
        <w:pStyle w:val="23"/>
        <w:rPr>
          <w:rFonts w:asciiTheme="minorHAnsi" w:eastAsiaTheme="minorEastAsia" w:hAnsiTheme="minorHAnsi" w:cstheme="minorBidi"/>
          <w:noProof/>
          <w:kern w:val="2"/>
          <w:szCs w:val="22"/>
        </w:rPr>
      </w:pPr>
      <w:hyperlink w:anchor="_Toc194049789" w:history="1">
        <w:r w:rsidR="00E409F6" w:rsidRPr="00E1371D">
          <w:rPr>
            <w:rStyle w:val="aff"/>
            <w:noProof/>
          </w:rPr>
          <w:t xml:space="preserve">8.9 </w:t>
        </w:r>
        <w:r w:rsidR="00E409F6" w:rsidRPr="00E1371D">
          <w:rPr>
            <w:rStyle w:val="aff"/>
            <w:noProof/>
          </w:rPr>
          <w:t>期末按公允价值占基金资产净值比例大小排序的前五名权证投资明细</w:t>
        </w:r>
        <w:r w:rsidR="00E409F6">
          <w:rPr>
            <w:noProof/>
            <w:webHidden/>
          </w:rPr>
          <w:tab/>
        </w:r>
        <w:r w:rsidR="00E409F6">
          <w:rPr>
            <w:noProof/>
            <w:webHidden/>
          </w:rPr>
          <w:fldChar w:fldCharType="begin"/>
        </w:r>
        <w:r w:rsidR="00E409F6">
          <w:rPr>
            <w:noProof/>
            <w:webHidden/>
          </w:rPr>
          <w:instrText xml:space="preserve"> PAGEREF _Toc194049789 \h </w:instrText>
        </w:r>
        <w:r w:rsidR="00E409F6">
          <w:rPr>
            <w:noProof/>
            <w:webHidden/>
          </w:rPr>
        </w:r>
        <w:r w:rsidR="00E409F6">
          <w:rPr>
            <w:noProof/>
            <w:webHidden/>
          </w:rPr>
          <w:fldChar w:fldCharType="separate"/>
        </w:r>
        <w:r>
          <w:rPr>
            <w:noProof/>
            <w:webHidden/>
          </w:rPr>
          <w:t>53</w:t>
        </w:r>
        <w:r w:rsidR="00E409F6">
          <w:rPr>
            <w:noProof/>
            <w:webHidden/>
          </w:rPr>
          <w:fldChar w:fldCharType="end"/>
        </w:r>
      </w:hyperlink>
    </w:p>
    <w:p w14:paraId="07A096CD" w14:textId="219234BA" w:rsidR="00E409F6" w:rsidRDefault="009C4D5F">
      <w:pPr>
        <w:pStyle w:val="23"/>
        <w:rPr>
          <w:rFonts w:asciiTheme="minorHAnsi" w:eastAsiaTheme="minorEastAsia" w:hAnsiTheme="minorHAnsi" w:cstheme="minorBidi"/>
          <w:noProof/>
          <w:kern w:val="2"/>
          <w:szCs w:val="22"/>
        </w:rPr>
      </w:pPr>
      <w:hyperlink w:anchor="_Toc194049790" w:history="1">
        <w:r w:rsidR="00E409F6" w:rsidRPr="00E1371D">
          <w:rPr>
            <w:rStyle w:val="aff"/>
            <w:noProof/>
          </w:rPr>
          <w:t xml:space="preserve">8.12 </w:t>
        </w:r>
        <w:r w:rsidR="00E409F6" w:rsidRPr="00E1371D">
          <w:rPr>
            <w:rStyle w:val="aff"/>
            <w:noProof/>
          </w:rPr>
          <w:t>本报告期投资基金情况</w:t>
        </w:r>
        <w:r w:rsidR="00E409F6">
          <w:rPr>
            <w:noProof/>
            <w:webHidden/>
          </w:rPr>
          <w:tab/>
        </w:r>
        <w:r w:rsidR="00E409F6">
          <w:rPr>
            <w:noProof/>
            <w:webHidden/>
          </w:rPr>
          <w:fldChar w:fldCharType="begin"/>
        </w:r>
        <w:r w:rsidR="00E409F6">
          <w:rPr>
            <w:noProof/>
            <w:webHidden/>
          </w:rPr>
          <w:instrText xml:space="preserve"> PAGEREF _Toc194049790 \h </w:instrText>
        </w:r>
        <w:r w:rsidR="00E409F6">
          <w:rPr>
            <w:noProof/>
            <w:webHidden/>
          </w:rPr>
        </w:r>
        <w:r w:rsidR="00E409F6">
          <w:rPr>
            <w:noProof/>
            <w:webHidden/>
          </w:rPr>
          <w:fldChar w:fldCharType="separate"/>
        </w:r>
        <w:r>
          <w:rPr>
            <w:noProof/>
            <w:webHidden/>
          </w:rPr>
          <w:t>53</w:t>
        </w:r>
        <w:r w:rsidR="00E409F6">
          <w:rPr>
            <w:noProof/>
            <w:webHidden/>
          </w:rPr>
          <w:fldChar w:fldCharType="end"/>
        </w:r>
      </w:hyperlink>
    </w:p>
    <w:p w14:paraId="36C5F15E" w14:textId="0E4AFD2F" w:rsidR="00E409F6" w:rsidRDefault="009C4D5F">
      <w:pPr>
        <w:pStyle w:val="23"/>
        <w:rPr>
          <w:rFonts w:asciiTheme="minorHAnsi" w:eastAsiaTheme="minorEastAsia" w:hAnsiTheme="minorHAnsi" w:cstheme="minorBidi"/>
          <w:noProof/>
          <w:kern w:val="2"/>
          <w:szCs w:val="22"/>
        </w:rPr>
      </w:pPr>
      <w:hyperlink w:anchor="_Toc194049791" w:history="1">
        <w:r w:rsidR="00E409F6" w:rsidRPr="00E1371D">
          <w:rPr>
            <w:rStyle w:val="aff"/>
            <w:noProof/>
          </w:rPr>
          <w:t xml:space="preserve">8.13 </w:t>
        </w:r>
        <w:r w:rsidR="00E409F6" w:rsidRPr="00E1371D">
          <w:rPr>
            <w:rStyle w:val="aff"/>
            <w:noProof/>
          </w:rPr>
          <w:t>投资组合报告附注</w:t>
        </w:r>
        <w:r w:rsidR="00E409F6">
          <w:rPr>
            <w:noProof/>
            <w:webHidden/>
          </w:rPr>
          <w:tab/>
        </w:r>
        <w:r w:rsidR="00E409F6">
          <w:rPr>
            <w:noProof/>
            <w:webHidden/>
          </w:rPr>
          <w:fldChar w:fldCharType="begin"/>
        </w:r>
        <w:r w:rsidR="00E409F6">
          <w:rPr>
            <w:noProof/>
            <w:webHidden/>
          </w:rPr>
          <w:instrText xml:space="preserve"> PAGEREF _Toc194049791 \h </w:instrText>
        </w:r>
        <w:r w:rsidR="00E409F6">
          <w:rPr>
            <w:noProof/>
            <w:webHidden/>
          </w:rPr>
        </w:r>
        <w:r w:rsidR="00E409F6">
          <w:rPr>
            <w:noProof/>
            <w:webHidden/>
          </w:rPr>
          <w:fldChar w:fldCharType="separate"/>
        </w:r>
        <w:r>
          <w:rPr>
            <w:noProof/>
            <w:webHidden/>
          </w:rPr>
          <w:t>53</w:t>
        </w:r>
        <w:r w:rsidR="00E409F6">
          <w:rPr>
            <w:noProof/>
            <w:webHidden/>
          </w:rPr>
          <w:fldChar w:fldCharType="end"/>
        </w:r>
      </w:hyperlink>
    </w:p>
    <w:p w14:paraId="62C97425" w14:textId="0A50903B" w:rsidR="00E409F6" w:rsidRDefault="009C4D5F">
      <w:pPr>
        <w:pStyle w:val="11"/>
        <w:rPr>
          <w:rFonts w:asciiTheme="minorHAnsi" w:eastAsiaTheme="minorEastAsia" w:hAnsiTheme="minorHAnsi" w:cstheme="minorBidi"/>
          <w:noProof/>
          <w:szCs w:val="22"/>
        </w:rPr>
      </w:pPr>
      <w:hyperlink w:anchor="_Toc194049792" w:history="1">
        <w:r w:rsidR="00E409F6" w:rsidRPr="00E1371D">
          <w:rPr>
            <w:rStyle w:val="aff"/>
            <w:b/>
            <w:bCs/>
            <w:noProof/>
          </w:rPr>
          <w:t xml:space="preserve">§9  </w:t>
        </w:r>
        <w:r w:rsidR="00E409F6" w:rsidRPr="00E1371D">
          <w:rPr>
            <w:rStyle w:val="aff"/>
            <w:b/>
            <w:bCs/>
            <w:noProof/>
          </w:rPr>
          <w:t>基金份额持有人信息</w:t>
        </w:r>
        <w:r w:rsidR="00E409F6">
          <w:rPr>
            <w:noProof/>
            <w:webHidden/>
          </w:rPr>
          <w:tab/>
        </w:r>
        <w:r w:rsidR="00E409F6">
          <w:rPr>
            <w:noProof/>
            <w:webHidden/>
          </w:rPr>
          <w:fldChar w:fldCharType="begin"/>
        </w:r>
        <w:r w:rsidR="00E409F6">
          <w:rPr>
            <w:noProof/>
            <w:webHidden/>
          </w:rPr>
          <w:instrText xml:space="preserve"> PAGEREF _Toc194049792 \h </w:instrText>
        </w:r>
        <w:r w:rsidR="00E409F6">
          <w:rPr>
            <w:noProof/>
            <w:webHidden/>
          </w:rPr>
        </w:r>
        <w:r w:rsidR="00E409F6">
          <w:rPr>
            <w:noProof/>
            <w:webHidden/>
          </w:rPr>
          <w:fldChar w:fldCharType="separate"/>
        </w:r>
        <w:r>
          <w:rPr>
            <w:noProof/>
            <w:webHidden/>
          </w:rPr>
          <w:t>55</w:t>
        </w:r>
        <w:r w:rsidR="00E409F6">
          <w:rPr>
            <w:noProof/>
            <w:webHidden/>
          </w:rPr>
          <w:fldChar w:fldCharType="end"/>
        </w:r>
      </w:hyperlink>
    </w:p>
    <w:p w14:paraId="657996D7" w14:textId="72198436" w:rsidR="00E409F6" w:rsidRDefault="009C4D5F">
      <w:pPr>
        <w:pStyle w:val="23"/>
        <w:rPr>
          <w:rFonts w:asciiTheme="minorHAnsi" w:eastAsiaTheme="minorEastAsia" w:hAnsiTheme="minorHAnsi" w:cstheme="minorBidi"/>
          <w:noProof/>
          <w:kern w:val="2"/>
          <w:szCs w:val="22"/>
        </w:rPr>
      </w:pPr>
      <w:hyperlink w:anchor="_Toc194049793" w:history="1">
        <w:r w:rsidR="00E409F6" w:rsidRPr="00E1371D">
          <w:rPr>
            <w:rStyle w:val="aff"/>
            <w:noProof/>
          </w:rPr>
          <w:t xml:space="preserve">9.1 </w:t>
        </w:r>
        <w:r w:rsidR="00E409F6" w:rsidRPr="00E1371D">
          <w:rPr>
            <w:rStyle w:val="aff"/>
            <w:noProof/>
          </w:rPr>
          <w:t>期末基金份额持有人户数及持有人结构</w:t>
        </w:r>
        <w:r w:rsidR="00E409F6">
          <w:rPr>
            <w:noProof/>
            <w:webHidden/>
          </w:rPr>
          <w:tab/>
        </w:r>
        <w:r w:rsidR="00E409F6">
          <w:rPr>
            <w:noProof/>
            <w:webHidden/>
          </w:rPr>
          <w:fldChar w:fldCharType="begin"/>
        </w:r>
        <w:r w:rsidR="00E409F6">
          <w:rPr>
            <w:noProof/>
            <w:webHidden/>
          </w:rPr>
          <w:instrText xml:space="preserve"> PAGEREF _Toc194049793 \h </w:instrText>
        </w:r>
        <w:r w:rsidR="00E409F6">
          <w:rPr>
            <w:noProof/>
            <w:webHidden/>
          </w:rPr>
        </w:r>
        <w:r w:rsidR="00E409F6">
          <w:rPr>
            <w:noProof/>
            <w:webHidden/>
          </w:rPr>
          <w:fldChar w:fldCharType="separate"/>
        </w:r>
        <w:r>
          <w:rPr>
            <w:noProof/>
            <w:webHidden/>
          </w:rPr>
          <w:t>55</w:t>
        </w:r>
        <w:r w:rsidR="00E409F6">
          <w:rPr>
            <w:noProof/>
            <w:webHidden/>
          </w:rPr>
          <w:fldChar w:fldCharType="end"/>
        </w:r>
      </w:hyperlink>
    </w:p>
    <w:p w14:paraId="049CA96D" w14:textId="3E706888" w:rsidR="00E409F6" w:rsidRDefault="009C4D5F">
      <w:pPr>
        <w:pStyle w:val="23"/>
        <w:rPr>
          <w:rFonts w:asciiTheme="minorHAnsi" w:eastAsiaTheme="minorEastAsia" w:hAnsiTheme="minorHAnsi" w:cstheme="minorBidi"/>
          <w:noProof/>
          <w:kern w:val="2"/>
          <w:szCs w:val="22"/>
        </w:rPr>
      </w:pPr>
      <w:hyperlink w:anchor="_Toc194049794" w:history="1">
        <w:r w:rsidR="00E409F6" w:rsidRPr="00E1371D">
          <w:rPr>
            <w:rStyle w:val="aff"/>
            <w:noProof/>
          </w:rPr>
          <w:t xml:space="preserve">9.2 </w:t>
        </w:r>
        <w:r w:rsidR="00E409F6" w:rsidRPr="00E1371D">
          <w:rPr>
            <w:rStyle w:val="aff"/>
            <w:noProof/>
          </w:rPr>
          <w:t>期末上市基金前十名持有人</w:t>
        </w:r>
        <w:r w:rsidR="00E409F6">
          <w:rPr>
            <w:noProof/>
            <w:webHidden/>
          </w:rPr>
          <w:tab/>
        </w:r>
        <w:r w:rsidR="00E409F6">
          <w:rPr>
            <w:noProof/>
            <w:webHidden/>
          </w:rPr>
          <w:fldChar w:fldCharType="begin"/>
        </w:r>
        <w:r w:rsidR="00E409F6">
          <w:rPr>
            <w:noProof/>
            <w:webHidden/>
          </w:rPr>
          <w:instrText xml:space="preserve"> PAGEREF _Toc194049794 \h </w:instrText>
        </w:r>
        <w:r w:rsidR="00E409F6">
          <w:rPr>
            <w:noProof/>
            <w:webHidden/>
          </w:rPr>
        </w:r>
        <w:r w:rsidR="00E409F6">
          <w:rPr>
            <w:noProof/>
            <w:webHidden/>
          </w:rPr>
          <w:fldChar w:fldCharType="separate"/>
        </w:r>
        <w:r>
          <w:rPr>
            <w:noProof/>
            <w:webHidden/>
          </w:rPr>
          <w:t>55</w:t>
        </w:r>
        <w:r w:rsidR="00E409F6">
          <w:rPr>
            <w:noProof/>
            <w:webHidden/>
          </w:rPr>
          <w:fldChar w:fldCharType="end"/>
        </w:r>
      </w:hyperlink>
    </w:p>
    <w:p w14:paraId="091C5C9E" w14:textId="24E9D8FE" w:rsidR="00E409F6" w:rsidRDefault="009C4D5F">
      <w:pPr>
        <w:pStyle w:val="23"/>
        <w:rPr>
          <w:rFonts w:asciiTheme="minorHAnsi" w:eastAsiaTheme="minorEastAsia" w:hAnsiTheme="minorHAnsi" w:cstheme="minorBidi"/>
          <w:noProof/>
          <w:kern w:val="2"/>
          <w:szCs w:val="22"/>
        </w:rPr>
      </w:pPr>
      <w:hyperlink w:anchor="_Toc194049795" w:history="1">
        <w:r w:rsidR="00E409F6" w:rsidRPr="00E1371D">
          <w:rPr>
            <w:rStyle w:val="aff"/>
            <w:noProof/>
          </w:rPr>
          <w:t>9.3</w:t>
        </w:r>
        <w:r w:rsidR="00E409F6" w:rsidRPr="00E1371D">
          <w:rPr>
            <w:rStyle w:val="aff"/>
            <w:noProof/>
          </w:rPr>
          <w:t>期末基金管理人的从业人员持有本开放式基金份额总量区间的情况</w:t>
        </w:r>
        <w:r w:rsidR="00E409F6">
          <w:rPr>
            <w:noProof/>
            <w:webHidden/>
          </w:rPr>
          <w:tab/>
        </w:r>
        <w:r w:rsidR="00E409F6">
          <w:rPr>
            <w:noProof/>
            <w:webHidden/>
          </w:rPr>
          <w:fldChar w:fldCharType="begin"/>
        </w:r>
        <w:r w:rsidR="00E409F6">
          <w:rPr>
            <w:noProof/>
            <w:webHidden/>
          </w:rPr>
          <w:instrText xml:space="preserve"> PAGEREF _Toc194049795 \h </w:instrText>
        </w:r>
        <w:r w:rsidR="00E409F6">
          <w:rPr>
            <w:noProof/>
            <w:webHidden/>
          </w:rPr>
        </w:r>
        <w:r w:rsidR="00E409F6">
          <w:rPr>
            <w:noProof/>
            <w:webHidden/>
          </w:rPr>
          <w:fldChar w:fldCharType="separate"/>
        </w:r>
        <w:r>
          <w:rPr>
            <w:noProof/>
            <w:webHidden/>
          </w:rPr>
          <w:t>55</w:t>
        </w:r>
        <w:r w:rsidR="00E409F6">
          <w:rPr>
            <w:noProof/>
            <w:webHidden/>
          </w:rPr>
          <w:fldChar w:fldCharType="end"/>
        </w:r>
      </w:hyperlink>
    </w:p>
    <w:p w14:paraId="2019DEB6" w14:textId="31771EE9" w:rsidR="00E409F6" w:rsidRDefault="009C4D5F">
      <w:pPr>
        <w:pStyle w:val="11"/>
        <w:rPr>
          <w:rFonts w:asciiTheme="minorHAnsi" w:eastAsiaTheme="minorEastAsia" w:hAnsiTheme="minorHAnsi" w:cstheme="minorBidi"/>
          <w:noProof/>
          <w:szCs w:val="22"/>
        </w:rPr>
      </w:pPr>
      <w:hyperlink w:anchor="_Toc194049796" w:history="1">
        <w:r w:rsidR="00E409F6" w:rsidRPr="00E1371D">
          <w:rPr>
            <w:rStyle w:val="aff"/>
            <w:b/>
            <w:bCs/>
            <w:noProof/>
          </w:rPr>
          <w:t xml:space="preserve">§10  </w:t>
        </w:r>
        <w:r w:rsidR="00E409F6" w:rsidRPr="00E1371D">
          <w:rPr>
            <w:rStyle w:val="aff"/>
            <w:b/>
            <w:bCs/>
            <w:noProof/>
          </w:rPr>
          <w:t>开放式基金份额变动</w:t>
        </w:r>
        <w:r w:rsidR="00E409F6">
          <w:rPr>
            <w:noProof/>
            <w:webHidden/>
          </w:rPr>
          <w:tab/>
        </w:r>
        <w:r w:rsidR="00E409F6">
          <w:rPr>
            <w:noProof/>
            <w:webHidden/>
          </w:rPr>
          <w:fldChar w:fldCharType="begin"/>
        </w:r>
        <w:r w:rsidR="00E409F6">
          <w:rPr>
            <w:noProof/>
            <w:webHidden/>
          </w:rPr>
          <w:instrText xml:space="preserve"> PAGEREF _Toc194049796 \h </w:instrText>
        </w:r>
        <w:r w:rsidR="00E409F6">
          <w:rPr>
            <w:noProof/>
            <w:webHidden/>
          </w:rPr>
        </w:r>
        <w:r w:rsidR="00E409F6">
          <w:rPr>
            <w:noProof/>
            <w:webHidden/>
          </w:rPr>
          <w:fldChar w:fldCharType="separate"/>
        </w:r>
        <w:r>
          <w:rPr>
            <w:noProof/>
            <w:webHidden/>
          </w:rPr>
          <w:t>55</w:t>
        </w:r>
        <w:r w:rsidR="00E409F6">
          <w:rPr>
            <w:noProof/>
            <w:webHidden/>
          </w:rPr>
          <w:fldChar w:fldCharType="end"/>
        </w:r>
      </w:hyperlink>
    </w:p>
    <w:p w14:paraId="1B81A045" w14:textId="6EDFB7BB" w:rsidR="00E409F6" w:rsidRDefault="009C4D5F">
      <w:pPr>
        <w:pStyle w:val="11"/>
        <w:rPr>
          <w:rFonts w:asciiTheme="minorHAnsi" w:eastAsiaTheme="minorEastAsia" w:hAnsiTheme="minorHAnsi" w:cstheme="minorBidi"/>
          <w:noProof/>
          <w:szCs w:val="22"/>
        </w:rPr>
      </w:pPr>
      <w:hyperlink w:anchor="_Toc194049797" w:history="1">
        <w:r w:rsidR="00E409F6" w:rsidRPr="00E1371D">
          <w:rPr>
            <w:rStyle w:val="aff"/>
            <w:b/>
            <w:bCs/>
            <w:noProof/>
          </w:rPr>
          <w:t xml:space="preserve">§11  </w:t>
        </w:r>
        <w:r w:rsidR="00E409F6" w:rsidRPr="00E1371D">
          <w:rPr>
            <w:rStyle w:val="aff"/>
            <w:b/>
            <w:bCs/>
            <w:noProof/>
          </w:rPr>
          <w:t>重大事件揭示</w:t>
        </w:r>
        <w:r w:rsidR="00E409F6">
          <w:rPr>
            <w:noProof/>
            <w:webHidden/>
          </w:rPr>
          <w:tab/>
        </w:r>
        <w:r w:rsidR="00E409F6">
          <w:rPr>
            <w:noProof/>
            <w:webHidden/>
          </w:rPr>
          <w:fldChar w:fldCharType="begin"/>
        </w:r>
        <w:r w:rsidR="00E409F6">
          <w:rPr>
            <w:noProof/>
            <w:webHidden/>
          </w:rPr>
          <w:instrText xml:space="preserve"> PAGEREF _Toc194049797 \h </w:instrText>
        </w:r>
        <w:r w:rsidR="00E409F6">
          <w:rPr>
            <w:noProof/>
            <w:webHidden/>
          </w:rPr>
        </w:r>
        <w:r w:rsidR="00E409F6">
          <w:rPr>
            <w:noProof/>
            <w:webHidden/>
          </w:rPr>
          <w:fldChar w:fldCharType="separate"/>
        </w:r>
        <w:r>
          <w:rPr>
            <w:noProof/>
            <w:webHidden/>
          </w:rPr>
          <w:t>56</w:t>
        </w:r>
        <w:r w:rsidR="00E409F6">
          <w:rPr>
            <w:noProof/>
            <w:webHidden/>
          </w:rPr>
          <w:fldChar w:fldCharType="end"/>
        </w:r>
      </w:hyperlink>
    </w:p>
    <w:p w14:paraId="56EE3ABA" w14:textId="4B617CCC" w:rsidR="00E409F6" w:rsidRDefault="009C4D5F">
      <w:pPr>
        <w:pStyle w:val="23"/>
        <w:rPr>
          <w:rFonts w:asciiTheme="minorHAnsi" w:eastAsiaTheme="minorEastAsia" w:hAnsiTheme="minorHAnsi" w:cstheme="minorBidi"/>
          <w:noProof/>
          <w:kern w:val="2"/>
          <w:szCs w:val="22"/>
        </w:rPr>
      </w:pPr>
      <w:hyperlink w:anchor="_Toc194049798" w:history="1">
        <w:r w:rsidR="00E409F6" w:rsidRPr="00E1371D">
          <w:rPr>
            <w:rStyle w:val="aff"/>
            <w:noProof/>
          </w:rPr>
          <w:t>11.1</w:t>
        </w:r>
        <w:r w:rsidR="00E409F6" w:rsidRPr="00E1371D">
          <w:rPr>
            <w:rStyle w:val="aff"/>
            <w:noProof/>
          </w:rPr>
          <w:t>基金份额持有人大会决议</w:t>
        </w:r>
        <w:r w:rsidR="00E409F6">
          <w:rPr>
            <w:noProof/>
            <w:webHidden/>
          </w:rPr>
          <w:tab/>
        </w:r>
        <w:r w:rsidR="00E409F6">
          <w:rPr>
            <w:noProof/>
            <w:webHidden/>
          </w:rPr>
          <w:fldChar w:fldCharType="begin"/>
        </w:r>
        <w:r w:rsidR="00E409F6">
          <w:rPr>
            <w:noProof/>
            <w:webHidden/>
          </w:rPr>
          <w:instrText xml:space="preserve"> PAGEREF _Toc194049798 \h </w:instrText>
        </w:r>
        <w:r w:rsidR="00E409F6">
          <w:rPr>
            <w:noProof/>
            <w:webHidden/>
          </w:rPr>
        </w:r>
        <w:r w:rsidR="00E409F6">
          <w:rPr>
            <w:noProof/>
            <w:webHidden/>
          </w:rPr>
          <w:fldChar w:fldCharType="separate"/>
        </w:r>
        <w:r>
          <w:rPr>
            <w:noProof/>
            <w:webHidden/>
          </w:rPr>
          <w:t>56</w:t>
        </w:r>
        <w:r w:rsidR="00E409F6">
          <w:rPr>
            <w:noProof/>
            <w:webHidden/>
          </w:rPr>
          <w:fldChar w:fldCharType="end"/>
        </w:r>
      </w:hyperlink>
    </w:p>
    <w:p w14:paraId="0C4FCC3D" w14:textId="4756E2E1" w:rsidR="00E409F6" w:rsidRDefault="009C4D5F">
      <w:pPr>
        <w:pStyle w:val="23"/>
        <w:rPr>
          <w:rFonts w:asciiTheme="minorHAnsi" w:eastAsiaTheme="minorEastAsia" w:hAnsiTheme="minorHAnsi" w:cstheme="minorBidi"/>
          <w:noProof/>
          <w:kern w:val="2"/>
          <w:szCs w:val="22"/>
        </w:rPr>
      </w:pPr>
      <w:hyperlink w:anchor="_Toc194049799" w:history="1">
        <w:r w:rsidR="00E409F6" w:rsidRPr="00E1371D">
          <w:rPr>
            <w:rStyle w:val="aff"/>
            <w:noProof/>
          </w:rPr>
          <w:t xml:space="preserve">11.2 </w:t>
        </w:r>
        <w:r w:rsidR="00E409F6" w:rsidRPr="00E1371D">
          <w:rPr>
            <w:rStyle w:val="aff"/>
            <w:noProof/>
          </w:rPr>
          <w:t>基金管理人、基金托管人的专门基金托管部门的重大人事变动</w:t>
        </w:r>
        <w:r w:rsidR="00E409F6">
          <w:rPr>
            <w:noProof/>
            <w:webHidden/>
          </w:rPr>
          <w:tab/>
        </w:r>
        <w:r w:rsidR="00E409F6">
          <w:rPr>
            <w:noProof/>
            <w:webHidden/>
          </w:rPr>
          <w:fldChar w:fldCharType="begin"/>
        </w:r>
        <w:r w:rsidR="00E409F6">
          <w:rPr>
            <w:noProof/>
            <w:webHidden/>
          </w:rPr>
          <w:instrText xml:space="preserve"> PAGEREF _Toc194049799 \h </w:instrText>
        </w:r>
        <w:r w:rsidR="00E409F6">
          <w:rPr>
            <w:noProof/>
            <w:webHidden/>
          </w:rPr>
        </w:r>
        <w:r w:rsidR="00E409F6">
          <w:rPr>
            <w:noProof/>
            <w:webHidden/>
          </w:rPr>
          <w:fldChar w:fldCharType="separate"/>
        </w:r>
        <w:r>
          <w:rPr>
            <w:noProof/>
            <w:webHidden/>
          </w:rPr>
          <w:t>56</w:t>
        </w:r>
        <w:r w:rsidR="00E409F6">
          <w:rPr>
            <w:noProof/>
            <w:webHidden/>
          </w:rPr>
          <w:fldChar w:fldCharType="end"/>
        </w:r>
      </w:hyperlink>
    </w:p>
    <w:p w14:paraId="6C5AEB64" w14:textId="19C5C133" w:rsidR="00E409F6" w:rsidRDefault="009C4D5F">
      <w:pPr>
        <w:pStyle w:val="23"/>
        <w:rPr>
          <w:rFonts w:asciiTheme="minorHAnsi" w:eastAsiaTheme="minorEastAsia" w:hAnsiTheme="minorHAnsi" w:cstheme="minorBidi"/>
          <w:noProof/>
          <w:kern w:val="2"/>
          <w:szCs w:val="22"/>
        </w:rPr>
      </w:pPr>
      <w:hyperlink w:anchor="_Toc194049800" w:history="1">
        <w:r w:rsidR="00E409F6" w:rsidRPr="00E1371D">
          <w:rPr>
            <w:rStyle w:val="aff"/>
            <w:noProof/>
          </w:rPr>
          <w:t xml:space="preserve">11.3 </w:t>
        </w:r>
        <w:r w:rsidR="00E409F6" w:rsidRPr="00E1371D">
          <w:rPr>
            <w:rStyle w:val="aff"/>
            <w:noProof/>
          </w:rPr>
          <w:t>涉及基金管理人、基金财产、基金托管业务的诉讼</w:t>
        </w:r>
        <w:r w:rsidR="00E409F6">
          <w:rPr>
            <w:noProof/>
            <w:webHidden/>
          </w:rPr>
          <w:tab/>
        </w:r>
        <w:r w:rsidR="00E409F6">
          <w:rPr>
            <w:noProof/>
            <w:webHidden/>
          </w:rPr>
          <w:fldChar w:fldCharType="begin"/>
        </w:r>
        <w:r w:rsidR="00E409F6">
          <w:rPr>
            <w:noProof/>
            <w:webHidden/>
          </w:rPr>
          <w:instrText xml:space="preserve"> PAGEREF _Toc194049800 \h </w:instrText>
        </w:r>
        <w:r w:rsidR="00E409F6">
          <w:rPr>
            <w:noProof/>
            <w:webHidden/>
          </w:rPr>
        </w:r>
        <w:r w:rsidR="00E409F6">
          <w:rPr>
            <w:noProof/>
            <w:webHidden/>
          </w:rPr>
          <w:fldChar w:fldCharType="separate"/>
        </w:r>
        <w:r>
          <w:rPr>
            <w:noProof/>
            <w:webHidden/>
          </w:rPr>
          <w:t>56</w:t>
        </w:r>
        <w:r w:rsidR="00E409F6">
          <w:rPr>
            <w:noProof/>
            <w:webHidden/>
          </w:rPr>
          <w:fldChar w:fldCharType="end"/>
        </w:r>
      </w:hyperlink>
    </w:p>
    <w:p w14:paraId="7705541C" w14:textId="2D0967AD" w:rsidR="00E409F6" w:rsidRDefault="009C4D5F">
      <w:pPr>
        <w:pStyle w:val="23"/>
        <w:rPr>
          <w:rFonts w:asciiTheme="minorHAnsi" w:eastAsiaTheme="minorEastAsia" w:hAnsiTheme="minorHAnsi" w:cstheme="minorBidi"/>
          <w:noProof/>
          <w:kern w:val="2"/>
          <w:szCs w:val="22"/>
        </w:rPr>
      </w:pPr>
      <w:hyperlink w:anchor="_Toc194049801" w:history="1">
        <w:r w:rsidR="00E409F6" w:rsidRPr="00E1371D">
          <w:rPr>
            <w:rStyle w:val="aff"/>
            <w:noProof/>
          </w:rPr>
          <w:t xml:space="preserve">11.4 </w:t>
        </w:r>
        <w:r w:rsidR="00E409F6" w:rsidRPr="00E1371D">
          <w:rPr>
            <w:rStyle w:val="aff"/>
            <w:noProof/>
          </w:rPr>
          <w:t>基金投资策略的改变</w:t>
        </w:r>
        <w:r w:rsidR="00E409F6">
          <w:rPr>
            <w:noProof/>
            <w:webHidden/>
          </w:rPr>
          <w:tab/>
        </w:r>
        <w:r w:rsidR="00E409F6">
          <w:rPr>
            <w:noProof/>
            <w:webHidden/>
          </w:rPr>
          <w:fldChar w:fldCharType="begin"/>
        </w:r>
        <w:r w:rsidR="00E409F6">
          <w:rPr>
            <w:noProof/>
            <w:webHidden/>
          </w:rPr>
          <w:instrText xml:space="preserve"> PAGEREF _Toc194049801 \h </w:instrText>
        </w:r>
        <w:r w:rsidR="00E409F6">
          <w:rPr>
            <w:noProof/>
            <w:webHidden/>
          </w:rPr>
        </w:r>
        <w:r w:rsidR="00E409F6">
          <w:rPr>
            <w:noProof/>
            <w:webHidden/>
          </w:rPr>
          <w:fldChar w:fldCharType="separate"/>
        </w:r>
        <w:r>
          <w:rPr>
            <w:noProof/>
            <w:webHidden/>
          </w:rPr>
          <w:t>56</w:t>
        </w:r>
        <w:r w:rsidR="00E409F6">
          <w:rPr>
            <w:noProof/>
            <w:webHidden/>
          </w:rPr>
          <w:fldChar w:fldCharType="end"/>
        </w:r>
      </w:hyperlink>
    </w:p>
    <w:p w14:paraId="2278AEE2" w14:textId="59A7A313" w:rsidR="00E409F6" w:rsidRDefault="009C4D5F">
      <w:pPr>
        <w:pStyle w:val="23"/>
        <w:rPr>
          <w:rFonts w:asciiTheme="minorHAnsi" w:eastAsiaTheme="minorEastAsia" w:hAnsiTheme="minorHAnsi" w:cstheme="minorBidi"/>
          <w:noProof/>
          <w:kern w:val="2"/>
          <w:szCs w:val="22"/>
        </w:rPr>
      </w:pPr>
      <w:hyperlink w:anchor="_Toc194049802" w:history="1">
        <w:r w:rsidR="00E409F6" w:rsidRPr="00E1371D">
          <w:rPr>
            <w:rStyle w:val="aff"/>
            <w:noProof/>
          </w:rPr>
          <w:t xml:space="preserve">11.5 </w:t>
        </w:r>
        <w:r w:rsidR="00E409F6" w:rsidRPr="00E1371D">
          <w:rPr>
            <w:rStyle w:val="aff"/>
            <w:noProof/>
          </w:rPr>
          <w:t>为基金进行审计的会计师事务所情况</w:t>
        </w:r>
        <w:r w:rsidR="00E409F6">
          <w:rPr>
            <w:noProof/>
            <w:webHidden/>
          </w:rPr>
          <w:tab/>
        </w:r>
        <w:r w:rsidR="00E409F6">
          <w:rPr>
            <w:noProof/>
            <w:webHidden/>
          </w:rPr>
          <w:fldChar w:fldCharType="begin"/>
        </w:r>
        <w:r w:rsidR="00E409F6">
          <w:rPr>
            <w:noProof/>
            <w:webHidden/>
          </w:rPr>
          <w:instrText xml:space="preserve"> PAGEREF _Toc194049802 \h </w:instrText>
        </w:r>
        <w:r w:rsidR="00E409F6">
          <w:rPr>
            <w:noProof/>
            <w:webHidden/>
          </w:rPr>
        </w:r>
        <w:r w:rsidR="00E409F6">
          <w:rPr>
            <w:noProof/>
            <w:webHidden/>
          </w:rPr>
          <w:fldChar w:fldCharType="separate"/>
        </w:r>
        <w:r>
          <w:rPr>
            <w:noProof/>
            <w:webHidden/>
          </w:rPr>
          <w:t>56</w:t>
        </w:r>
        <w:r w:rsidR="00E409F6">
          <w:rPr>
            <w:noProof/>
            <w:webHidden/>
          </w:rPr>
          <w:fldChar w:fldCharType="end"/>
        </w:r>
      </w:hyperlink>
    </w:p>
    <w:p w14:paraId="0AD9DF8F" w14:textId="26A1D32D" w:rsidR="00E409F6" w:rsidRDefault="009C4D5F">
      <w:pPr>
        <w:pStyle w:val="23"/>
        <w:rPr>
          <w:rFonts w:asciiTheme="minorHAnsi" w:eastAsiaTheme="minorEastAsia" w:hAnsiTheme="minorHAnsi" w:cstheme="minorBidi"/>
          <w:noProof/>
          <w:kern w:val="2"/>
          <w:szCs w:val="22"/>
        </w:rPr>
      </w:pPr>
      <w:hyperlink w:anchor="_Toc194049803" w:history="1">
        <w:r w:rsidR="00E409F6" w:rsidRPr="00E1371D">
          <w:rPr>
            <w:rStyle w:val="aff"/>
            <w:noProof/>
          </w:rPr>
          <w:t xml:space="preserve">11.6 </w:t>
        </w:r>
        <w:r w:rsidR="00E409F6" w:rsidRPr="00E1371D">
          <w:rPr>
            <w:rStyle w:val="aff"/>
            <w:noProof/>
          </w:rPr>
          <w:t>管理人、托管人及其高级管理人员受稽查或处罚等情况</w:t>
        </w:r>
        <w:r w:rsidR="00E409F6">
          <w:rPr>
            <w:noProof/>
            <w:webHidden/>
          </w:rPr>
          <w:tab/>
        </w:r>
        <w:r w:rsidR="00E409F6">
          <w:rPr>
            <w:noProof/>
            <w:webHidden/>
          </w:rPr>
          <w:fldChar w:fldCharType="begin"/>
        </w:r>
        <w:r w:rsidR="00E409F6">
          <w:rPr>
            <w:noProof/>
            <w:webHidden/>
          </w:rPr>
          <w:instrText xml:space="preserve"> PAGEREF _Toc194049803 \h </w:instrText>
        </w:r>
        <w:r w:rsidR="00E409F6">
          <w:rPr>
            <w:noProof/>
            <w:webHidden/>
          </w:rPr>
        </w:r>
        <w:r w:rsidR="00E409F6">
          <w:rPr>
            <w:noProof/>
            <w:webHidden/>
          </w:rPr>
          <w:fldChar w:fldCharType="separate"/>
        </w:r>
        <w:r>
          <w:rPr>
            <w:noProof/>
            <w:webHidden/>
          </w:rPr>
          <w:t>57</w:t>
        </w:r>
        <w:r w:rsidR="00E409F6">
          <w:rPr>
            <w:noProof/>
            <w:webHidden/>
          </w:rPr>
          <w:fldChar w:fldCharType="end"/>
        </w:r>
      </w:hyperlink>
    </w:p>
    <w:p w14:paraId="6362210D" w14:textId="6FF7870B" w:rsidR="00E409F6" w:rsidRDefault="009C4D5F">
      <w:pPr>
        <w:pStyle w:val="23"/>
        <w:rPr>
          <w:rFonts w:asciiTheme="minorHAnsi" w:eastAsiaTheme="minorEastAsia" w:hAnsiTheme="minorHAnsi" w:cstheme="minorBidi"/>
          <w:noProof/>
          <w:kern w:val="2"/>
          <w:szCs w:val="22"/>
        </w:rPr>
      </w:pPr>
      <w:hyperlink w:anchor="_Toc194049804" w:history="1">
        <w:r w:rsidR="00E409F6" w:rsidRPr="00E1371D">
          <w:rPr>
            <w:rStyle w:val="aff"/>
            <w:noProof/>
          </w:rPr>
          <w:t xml:space="preserve">11.6.1 </w:t>
        </w:r>
        <w:r w:rsidR="00E409F6" w:rsidRPr="00E1371D">
          <w:rPr>
            <w:rStyle w:val="aff"/>
            <w:noProof/>
          </w:rPr>
          <w:t>管理人及其高级管理人员受稽查或处罚等情况</w:t>
        </w:r>
        <w:r w:rsidR="00E409F6">
          <w:rPr>
            <w:noProof/>
            <w:webHidden/>
          </w:rPr>
          <w:tab/>
        </w:r>
        <w:r w:rsidR="00E409F6">
          <w:rPr>
            <w:noProof/>
            <w:webHidden/>
          </w:rPr>
          <w:fldChar w:fldCharType="begin"/>
        </w:r>
        <w:r w:rsidR="00E409F6">
          <w:rPr>
            <w:noProof/>
            <w:webHidden/>
          </w:rPr>
          <w:instrText xml:space="preserve"> PAGEREF _Toc194049804 \h </w:instrText>
        </w:r>
        <w:r w:rsidR="00E409F6">
          <w:rPr>
            <w:noProof/>
            <w:webHidden/>
          </w:rPr>
        </w:r>
        <w:r w:rsidR="00E409F6">
          <w:rPr>
            <w:noProof/>
            <w:webHidden/>
          </w:rPr>
          <w:fldChar w:fldCharType="separate"/>
        </w:r>
        <w:r>
          <w:rPr>
            <w:noProof/>
            <w:webHidden/>
          </w:rPr>
          <w:t>57</w:t>
        </w:r>
        <w:r w:rsidR="00E409F6">
          <w:rPr>
            <w:noProof/>
            <w:webHidden/>
          </w:rPr>
          <w:fldChar w:fldCharType="end"/>
        </w:r>
      </w:hyperlink>
    </w:p>
    <w:p w14:paraId="469AE117" w14:textId="2CF3FB5D" w:rsidR="00E409F6" w:rsidRDefault="009C4D5F">
      <w:pPr>
        <w:pStyle w:val="23"/>
        <w:rPr>
          <w:rFonts w:asciiTheme="minorHAnsi" w:eastAsiaTheme="minorEastAsia" w:hAnsiTheme="minorHAnsi" w:cstheme="minorBidi"/>
          <w:noProof/>
          <w:kern w:val="2"/>
          <w:szCs w:val="22"/>
        </w:rPr>
      </w:pPr>
      <w:hyperlink w:anchor="_Toc194049805" w:history="1">
        <w:r w:rsidR="00E409F6" w:rsidRPr="00E1371D">
          <w:rPr>
            <w:rStyle w:val="aff"/>
            <w:noProof/>
          </w:rPr>
          <w:t xml:space="preserve">11.6.2 </w:t>
        </w:r>
        <w:r w:rsidR="00E409F6" w:rsidRPr="00E1371D">
          <w:rPr>
            <w:rStyle w:val="aff"/>
            <w:noProof/>
          </w:rPr>
          <w:t>托管人及其高级管理人员受稽查或处罚等情况</w:t>
        </w:r>
        <w:r w:rsidR="00E409F6">
          <w:rPr>
            <w:noProof/>
            <w:webHidden/>
          </w:rPr>
          <w:tab/>
        </w:r>
        <w:r w:rsidR="00E409F6">
          <w:rPr>
            <w:noProof/>
            <w:webHidden/>
          </w:rPr>
          <w:fldChar w:fldCharType="begin"/>
        </w:r>
        <w:r w:rsidR="00E409F6">
          <w:rPr>
            <w:noProof/>
            <w:webHidden/>
          </w:rPr>
          <w:instrText xml:space="preserve"> PAGEREF _Toc194049805 \h </w:instrText>
        </w:r>
        <w:r w:rsidR="00E409F6">
          <w:rPr>
            <w:noProof/>
            <w:webHidden/>
          </w:rPr>
        </w:r>
        <w:r w:rsidR="00E409F6">
          <w:rPr>
            <w:noProof/>
            <w:webHidden/>
          </w:rPr>
          <w:fldChar w:fldCharType="separate"/>
        </w:r>
        <w:r>
          <w:rPr>
            <w:noProof/>
            <w:webHidden/>
          </w:rPr>
          <w:t>57</w:t>
        </w:r>
        <w:r w:rsidR="00E409F6">
          <w:rPr>
            <w:noProof/>
            <w:webHidden/>
          </w:rPr>
          <w:fldChar w:fldCharType="end"/>
        </w:r>
      </w:hyperlink>
    </w:p>
    <w:p w14:paraId="3EBA0260" w14:textId="3F59697F" w:rsidR="00E409F6" w:rsidRDefault="009C4D5F">
      <w:pPr>
        <w:pStyle w:val="23"/>
        <w:rPr>
          <w:rFonts w:asciiTheme="minorHAnsi" w:eastAsiaTheme="minorEastAsia" w:hAnsiTheme="minorHAnsi" w:cstheme="minorBidi"/>
          <w:noProof/>
          <w:kern w:val="2"/>
          <w:szCs w:val="22"/>
        </w:rPr>
      </w:pPr>
      <w:hyperlink w:anchor="_Toc194049806" w:history="1">
        <w:r w:rsidR="00E409F6" w:rsidRPr="00E1371D">
          <w:rPr>
            <w:rStyle w:val="aff"/>
            <w:noProof/>
          </w:rPr>
          <w:t xml:space="preserve">11.7 </w:t>
        </w:r>
        <w:r w:rsidR="00E409F6" w:rsidRPr="00E1371D">
          <w:rPr>
            <w:rStyle w:val="aff"/>
            <w:noProof/>
          </w:rPr>
          <w:t>基金租用证券公司交易单元的有关情况</w:t>
        </w:r>
        <w:r w:rsidR="00E409F6">
          <w:rPr>
            <w:noProof/>
            <w:webHidden/>
          </w:rPr>
          <w:tab/>
        </w:r>
        <w:r w:rsidR="00E409F6">
          <w:rPr>
            <w:noProof/>
            <w:webHidden/>
          </w:rPr>
          <w:fldChar w:fldCharType="begin"/>
        </w:r>
        <w:r w:rsidR="00E409F6">
          <w:rPr>
            <w:noProof/>
            <w:webHidden/>
          </w:rPr>
          <w:instrText xml:space="preserve"> PAGEREF _Toc194049806 \h </w:instrText>
        </w:r>
        <w:r w:rsidR="00E409F6">
          <w:rPr>
            <w:noProof/>
            <w:webHidden/>
          </w:rPr>
        </w:r>
        <w:r w:rsidR="00E409F6">
          <w:rPr>
            <w:noProof/>
            <w:webHidden/>
          </w:rPr>
          <w:fldChar w:fldCharType="separate"/>
        </w:r>
        <w:r>
          <w:rPr>
            <w:noProof/>
            <w:webHidden/>
          </w:rPr>
          <w:t>57</w:t>
        </w:r>
        <w:r w:rsidR="00E409F6">
          <w:rPr>
            <w:noProof/>
            <w:webHidden/>
          </w:rPr>
          <w:fldChar w:fldCharType="end"/>
        </w:r>
      </w:hyperlink>
    </w:p>
    <w:p w14:paraId="00FA009C" w14:textId="392CE71E" w:rsidR="00E409F6" w:rsidRDefault="009C4D5F">
      <w:pPr>
        <w:pStyle w:val="23"/>
        <w:rPr>
          <w:rFonts w:asciiTheme="minorHAnsi" w:eastAsiaTheme="minorEastAsia" w:hAnsiTheme="minorHAnsi" w:cstheme="minorBidi"/>
          <w:noProof/>
          <w:kern w:val="2"/>
          <w:szCs w:val="22"/>
        </w:rPr>
      </w:pPr>
      <w:hyperlink w:anchor="_Toc194049807" w:history="1">
        <w:r w:rsidR="00E409F6" w:rsidRPr="00E1371D">
          <w:rPr>
            <w:rStyle w:val="aff"/>
            <w:noProof/>
          </w:rPr>
          <w:t xml:space="preserve">11.8 </w:t>
        </w:r>
        <w:r w:rsidR="00E409F6" w:rsidRPr="00E1371D">
          <w:rPr>
            <w:rStyle w:val="aff"/>
            <w:noProof/>
          </w:rPr>
          <w:t>其他重大事件</w:t>
        </w:r>
        <w:r w:rsidR="00E409F6">
          <w:rPr>
            <w:noProof/>
            <w:webHidden/>
          </w:rPr>
          <w:tab/>
        </w:r>
        <w:r w:rsidR="00E409F6">
          <w:rPr>
            <w:noProof/>
            <w:webHidden/>
          </w:rPr>
          <w:fldChar w:fldCharType="begin"/>
        </w:r>
        <w:r w:rsidR="00E409F6">
          <w:rPr>
            <w:noProof/>
            <w:webHidden/>
          </w:rPr>
          <w:instrText xml:space="preserve"> PAGEREF _Toc194049807 \h </w:instrText>
        </w:r>
        <w:r w:rsidR="00E409F6">
          <w:rPr>
            <w:noProof/>
            <w:webHidden/>
          </w:rPr>
        </w:r>
        <w:r w:rsidR="00E409F6">
          <w:rPr>
            <w:noProof/>
            <w:webHidden/>
          </w:rPr>
          <w:fldChar w:fldCharType="separate"/>
        </w:r>
        <w:r>
          <w:rPr>
            <w:noProof/>
            <w:webHidden/>
          </w:rPr>
          <w:t>58</w:t>
        </w:r>
        <w:r w:rsidR="00E409F6">
          <w:rPr>
            <w:noProof/>
            <w:webHidden/>
          </w:rPr>
          <w:fldChar w:fldCharType="end"/>
        </w:r>
      </w:hyperlink>
    </w:p>
    <w:p w14:paraId="11F60B16" w14:textId="4E92ADFD" w:rsidR="00E409F6" w:rsidRDefault="009C4D5F">
      <w:pPr>
        <w:pStyle w:val="11"/>
        <w:rPr>
          <w:rFonts w:asciiTheme="minorHAnsi" w:eastAsiaTheme="minorEastAsia" w:hAnsiTheme="minorHAnsi" w:cstheme="minorBidi"/>
          <w:noProof/>
          <w:szCs w:val="22"/>
        </w:rPr>
      </w:pPr>
      <w:hyperlink w:anchor="_Toc194049808" w:history="1">
        <w:r w:rsidR="00E409F6" w:rsidRPr="00E1371D">
          <w:rPr>
            <w:rStyle w:val="aff"/>
            <w:b/>
            <w:bCs/>
            <w:noProof/>
          </w:rPr>
          <w:t xml:space="preserve">§12  </w:t>
        </w:r>
        <w:r w:rsidR="00E409F6" w:rsidRPr="00E1371D">
          <w:rPr>
            <w:rStyle w:val="aff"/>
            <w:b/>
            <w:bCs/>
            <w:noProof/>
          </w:rPr>
          <w:t>备查文件目录</w:t>
        </w:r>
        <w:r w:rsidR="00E409F6">
          <w:rPr>
            <w:noProof/>
            <w:webHidden/>
          </w:rPr>
          <w:tab/>
        </w:r>
        <w:r w:rsidR="00E409F6">
          <w:rPr>
            <w:noProof/>
            <w:webHidden/>
          </w:rPr>
          <w:fldChar w:fldCharType="begin"/>
        </w:r>
        <w:r w:rsidR="00E409F6">
          <w:rPr>
            <w:noProof/>
            <w:webHidden/>
          </w:rPr>
          <w:instrText xml:space="preserve"> PAGEREF _Toc194049808 \h </w:instrText>
        </w:r>
        <w:r w:rsidR="00E409F6">
          <w:rPr>
            <w:noProof/>
            <w:webHidden/>
          </w:rPr>
        </w:r>
        <w:r w:rsidR="00E409F6">
          <w:rPr>
            <w:noProof/>
            <w:webHidden/>
          </w:rPr>
          <w:fldChar w:fldCharType="separate"/>
        </w:r>
        <w:r>
          <w:rPr>
            <w:noProof/>
            <w:webHidden/>
          </w:rPr>
          <w:t>59</w:t>
        </w:r>
        <w:r w:rsidR="00E409F6">
          <w:rPr>
            <w:noProof/>
            <w:webHidden/>
          </w:rPr>
          <w:fldChar w:fldCharType="end"/>
        </w:r>
      </w:hyperlink>
    </w:p>
    <w:p w14:paraId="2713F721" w14:textId="071A4E40" w:rsidR="00E409F6" w:rsidRDefault="009C4D5F">
      <w:pPr>
        <w:pStyle w:val="23"/>
        <w:rPr>
          <w:rFonts w:asciiTheme="minorHAnsi" w:eastAsiaTheme="minorEastAsia" w:hAnsiTheme="minorHAnsi" w:cstheme="minorBidi"/>
          <w:noProof/>
          <w:kern w:val="2"/>
          <w:szCs w:val="22"/>
        </w:rPr>
      </w:pPr>
      <w:hyperlink w:anchor="_Toc194049809" w:history="1">
        <w:r w:rsidR="00E409F6" w:rsidRPr="00E1371D">
          <w:rPr>
            <w:rStyle w:val="aff"/>
            <w:noProof/>
          </w:rPr>
          <w:t xml:space="preserve">12.1 </w:t>
        </w:r>
        <w:r w:rsidR="00E409F6" w:rsidRPr="00E1371D">
          <w:rPr>
            <w:rStyle w:val="aff"/>
            <w:noProof/>
          </w:rPr>
          <w:t>备查文件目录</w:t>
        </w:r>
        <w:r w:rsidR="00E409F6">
          <w:rPr>
            <w:noProof/>
            <w:webHidden/>
          </w:rPr>
          <w:tab/>
        </w:r>
        <w:r w:rsidR="00E409F6">
          <w:rPr>
            <w:noProof/>
            <w:webHidden/>
          </w:rPr>
          <w:fldChar w:fldCharType="begin"/>
        </w:r>
        <w:r w:rsidR="00E409F6">
          <w:rPr>
            <w:noProof/>
            <w:webHidden/>
          </w:rPr>
          <w:instrText xml:space="preserve"> PAGEREF _Toc194049809 \h </w:instrText>
        </w:r>
        <w:r w:rsidR="00E409F6">
          <w:rPr>
            <w:noProof/>
            <w:webHidden/>
          </w:rPr>
        </w:r>
        <w:r w:rsidR="00E409F6">
          <w:rPr>
            <w:noProof/>
            <w:webHidden/>
          </w:rPr>
          <w:fldChar w:fldCharType="separate"/>
        </w:r>
        <w:r>
          <w:rPr>
            <w:noProof/>
            <w:webHidden/>
          </w:rPr>
          <w:t>59</w:t>
        </w:r>
        <w:r w:rsidR="00E409F6">
          <w:rPr>
            <w:noProof/>
            <w:webHidden/>
          </w:rPr>
          <w:fldChar w:fldCharType="end"/>
        </w:r>
      </w:hyperlink>
    </w:p>
    <w:p w14:paraId="43FC6B71" w14:textId="72CC146C" w:rsidR="00E409F6" w:rsidRDefault="009C4D5F">
      <w:pPr>
        <w:pStyle w:val="23"/>
        <w:rPr>
          <w:rFonts w:asciiTheme="minorHAnsi" w:eastAsiaTheme="minorEastAsia" w:hAnsiTheme="minorHAnsi" w:cstheme="minorBidi"/>
          <w:noProof/>
          <w:kern w:val="2"/>
          <w:szCs w:val="22"/>
        </w:rPr>
      </w:pPr>
      <w:hyperlink w:anchor="_Toc194049810" w:history="1">
        <w:r w:rsidR="00E409F6" w:rsidRPr="00E1371D">
          <w:rPr>
            <w:rStyle w:val="aff"/>
            <w:noProof/>
          </w:rPr>
          <w:t xml:space="preserve">12.2 </w:t>
        </w:r>
        <w:r w:rsidR="00E409F6" w:rsidRPr="00E1371D">
          <w:rPr>
            <w:rStyle w:val="aff"/>
            <w:noProof/>
          </w:rPr>
          <w:t>存放地点</w:t>
        </w:r>
        <w:r w:rsidR="00E409F6">
          <w:rPr>
            <w:noProof/>
            <w:webHidden/>
          </w:rPr>
          <w:tab/>
        </w:r>
        <w:r w:rsidR="00E409F6">
          <w:rPr>
            <w:noProof/>
            <w:webHidden/>
          </w:rPr>
          <w:fldChar w:fldCharType="begin"/>
        </w:r>
        <w:r w:rsidR="00E409F6">
          <w:rPr>
            <w:noProof/>
            <w:webHidden/>
          </w:rPr>
          <w:instrText xml:space="preserve"> PAGEREF _Toc194049810 \h </w:instrText>
        </w:r>
        <w:r w:rsidR="00E409F6">
          <w:rPr>
            <w:noProof/>
            <w:webHidden/>
          </w:rPr>
        </w:r>
        <w:r w:rsidR="00E409F6">
          <w:rPr>
            <w:noProof/>
            <w:webHidden/>
          </w:rPr>
          <w:fldChar w:fldCharType="separate"/>
        </w:r>
        <w:r>
          <w:rPr>
            <w:noProof/>
            <w:webHidden/>
          </w:rPr>
          <w:t>59</w:t>
        </w:r>
        <w:r w:rsidR="00E409F6">
          <w:rPr>
            <w:noProof/>
            <w:webHidden/>
          </w:rPr>
          <w:fldChar w:fldCharType="end"/>
        </w:r>
      </w:hyperlink>
    </w:p>
    <w:p w14:paraId="45B2A3F5" w14:textId="2D0C4FFE" w:rsidR="00E409F6" w:rsidRDefault="009C4D5F">
      <w:pPr>
        <w:pStyle w:val="23"/>
        <w:rPr>
          <w:rFonts w:asciiTheme="minorHAnsi" w:eastAsiaTheme="minorEastAsia" w:hAnsiTheme="minorHAnsi" w:cstheme="minorBidi"/>
          <w:noProof/>
          <w:kern w:val="2"/>
          <w:szCs w:val="22"/>
        </w:rPr>
      </w:pPr>
      <w:hyperlink w:anchor="_Toc194049811" w:history="1">
        <w:r w:rsidR="00E409F6" w:rsidRPr="00E1371D">
          <w:rPr>
            <w:rStyle w:val="aff"/>
            <w:noProof/>
          </w:rPr>
          <w:t xml:space="preserve">12.3 </w:t>
        </w:r>
        <w:r w:rsidR="00E409F6" w:rsidRPr="00E1371D">
          <w:rPr>
            <w:rStyle w:val="aff"/>
            <w:noProof/>
          </w:rPr>
          <w:t>查阅方式</w:t>
        </w:r>
        <w:r w:rsidR="00E409F6">
          <w:rPr>
            <w:noProof/>
            <w:webHidden/>
          </w:rPr>
          <w:tab/>
        </w:r>
        <w:r w:rsidR="00E409F6">
          <w:rPr>
            <w:noProof/>
            <w:webHidden/>
          </w:rPr>
          <w:fldChar w:fldCharType="begin"/>
        </w:r>
        <w:r w:rsidR="00E409F6">
          <w:rPr>
            <w:noProof/>
            <w:webHidden/>
          </w:rPr>
          <w:instrText xml:space="preserve"> PAGEREF _Toc194049811 \h </w:instrText>
        </w:r>
        <w:r w:rsidR="00E409F6">
          <w:rPr>
            <w:noProof/>
            <w:webHidden/>
          </w:rPr>
        </w:r>
        <w:r w:rsidR="00E409F6">
          <w:rPr>
            <w:noProof/>
            <w:webHidden/>
          </w:rPr>
          <w:fldChar w:fldCharType="separate"/>
        </w:r>
        <w:r>
          <w:rPr>
            <w:noProof/>
            <w:webHidden/>
          </w:rPr>
          <w:t>59</w:t>
        </w:r>
        <w:r w:rsidR="00E409F6">
          <w:rPr>
            <w:noProof/>
            <w:webHidden/>
          </w:rPr>
          <w:fldChar w:fldCharType="end"/>
        </w:r>
      </w:hyperlink>
    </w:p>
    <w:p w14:paraId="7F6BFDE6" w14:textId="3FDDAEAC"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6CF85BF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94049745"/>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14:paraId="0EECCC81" w14:textId="77777777"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94049746"/>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78A63D8E" w14:textId="77777777">
        <w:tc>
          <w:tcPr>
            <w:tcW w:w="3258" w:type="dxa"/>
            <w:vAlign w:val="center"/>
          </w:tcPr>
          <w:p w14:paraId="2D6E2624"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75B9EC2C"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w:t>
            </w:r>
            <w:r w:rsidRPr="006D6271">
              <w:rPr>
                <w:rFonts w:eastAsiaTheme="minorEastAsia"/>
                <w:szCs w:val="21"/>
              </w:rPr>
              <w:t>A50</w:t>
            </w:r>
            <w:r w:rsidRPr="006D6271">
              <w:rPr>
                <w:rFonts w:eastAsiaTheme="minorEastAsia"/>
                <w:szCs w:val="21"/>
              </w:rPr>
              <w:t>交易型开放式指数证券投资基金</w:t>
            </w:r>
          </w:p>
        </w:tc>
      </w:tr>
      <w:tr w:rsidR="006D6271" w:rsidRPr="006D6271" w14:paraId="51050D10" w14:textId="77777777">
        <w:tc>
          <w:tcPr>
            <w:tcW w:w="3258" w:type="dxa"/>
            <w:vAlign w:val="center"/>
          </w:tcPr>
          <w:p w14:paraId="1C946E3E"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05560B88"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w:t>
            </w:r>
            <w:r w:rsidRPr="006D6271">
              <w:rPr>
                <w:rFonts w:eastAsiaTheme="minorEastAsia"/>
                <w:szCs w:val="21"/>
              </w:rPr>
              <w:t>A50ETF</w:t>
            </w:r>
          </w:p>
        </w:tc>
      </w:tr>
      <w:tr w:rsidR="006D6271" w:rsidRPr="006D6271" w14:paraId="31F4AC90" w14:textId="77777777">
        <w:tc>
          <w:tcPr>
            <w:tcW w:w="3258" w:type="dxa"/>
            <w:vAlign w:val="center"/>
          </w:tcPr>
          <w:p w14:paraId="49D3028B"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3F155F45" w14:textId="77777777" w:rsidR="00EE1E53" w:rsidRPr="006D6271" w:rsidRDefault="00F13EB3">
            <w:pPr>
              <w:spacing w:line="360" w:lineRule="auto"/>
              <w:jc w:val="center"/>
              <w:rPr>
                <w:rFonts w:eastAsiaTheme="minorEastAsia"/>
                <w:szCs w:val="21"/>
              </w:rPr>
            </w:pPr>
            <w:r w:rsidRPr="006D6271">
              <w:rPr>
                <w:rFonts w:eastAsiaTheme="minorEastAsia"/>
                <w:szCs w:val="21"/>
              </w:rPr>
              <w:t>560350</w:t>
            </w:r>
          </w:p>
        </w:tc>
      </w:tr>
      <w:tr w:rsidR="006D6271" w:rsidRPr="006D6271" w14:paraId="61834B42" w14:textId="77777777">
        <w:tc>
          <w:tcPr>
            <w:tcW w:w="3258" w:type="dxa"/>
            <w:vAlign w:val="center"/>
          </w:tcPr>
          <w:p w14:paraId="128CE9A1"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42EB8CBF" w14:textId="77777777" w:rsidR="00EE1E53" w:rsidRPr="006D6271" w:rsidRDefault="00F13EB3">
            <w:pPr>
              <w:spacing w:line="360" w:lineRule="auto"/>
              <w:jc w:val="center"/>
              <w:rPr>
                <w:rFonts w:eastAsiaTheme="minorEastAsia"/>
                <w:szCs w:val="21"/>
              </w:rPr>
            </w:pPr>
            <w:r w:rsidRPr="006D6271">
              <w:rPr>
                <w:rFonts w:eastAsiaTheme="minorEastAsia"/>
                <w:szCs w:val="21"/>
              </w:rPr>
              <w:t>560350</w:t>
            </w:r>
          </w:p>
        </w:tc>
      </w:tr>
      <w:tr w:rsidR="006D6271" w:rsidRPr="006D6271" w14:paraId="187B8AC5" w14:textId="77777777">
        <w:tc>
          <w:tcPr>
            <w:tcW w:w="3258" w:type="dxa"/>
            <w:vAlign w:val="center"/>
          </w:tcPr>
          <w:p w14:paraId="04EB14F2"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498F45F4" w14:textId="77777777"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14:paraId="743FA65D" w14:textId="77777777">
        <w:tc>
          <w:tcPr>
            <w:tcW w:w="3258" w:type="dxa"/>
            <w:vAlign w:val="center"/>
          </w:tcPr>
          <w:p w14:paraId="568754F9"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20D3B125"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w:t>
            </w:r>
          </w:p>
        </w:tc>
      </w:tr>
      <w:tr w:rsidR="006D6271" w:rsidRPr="006D6271" w14:paraId="23A906A4" w14:textId="77777777">
        <w:tc>
          <w:tcPr>
            <w:tcW w:w="3258" w:type="dxa"/>
            <w:vAlign w:val="center"/>
          </w:tcPr>
          <w:p w14:paraId="48DE3A64"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1072EADE"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5B0B7016" w14:textId="77777777">
        <w:tc>
          <w:tcPr>
            <w:tcW w:w="3258" w:type="dxa"/>
            <w:vAlign w:val="center"/>
          </w:tcPr>
          <w:p w14:paraId="267079B4"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43F9A3BD" w14:textId="77777777" w:rsidR="00EE1E53" w:rsidRPr="006D6271" w:rsidRDefault="00F13EB3">
            <w:pPr>
              <w:spacing w:line="360" w:lineRule="auto"/>
              <w:jc w:val="center"/>
              <w:rPr>
                <w:rFonts w:eastAsiaTheme="minorEastAsia"/>
                <w:szCs w:val="21"/>
              </w:rPr>
            </w:pPr>
            <w:r w:rsidRPr="006D6271">
              <w:rPr>
                <w:rFonts w:eastAsiaTheme="minorEastAsia"/>
                <w:szCs w:val="21"/>
              </w:rPr>
              <w:t>招商证券股份有限公司</w:t>
            </w:r>
          </w:p>
        </w:tc>
      </w:tr>
      <w:tr w:rsidR="006D6271" w:rsidRPr="006D6271" w14:paraId="2FB6CF2B" w14:textId="77777777">
        <w:tc>
          <w:tcPr>
            <w:tcW w:w="3258" w:type="dxa"/>
            <w:vAlign w:val="center"/>
          </w:tcPr>
          <w:p w14:paraId="60D7E172"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54F0AA01" w14:textId="77777777" w:rsidR="00EE1E53" w:rsidRPr="006D6271" w:rsidRDefault="00F13EB3">
            <w:pPr>
              <w:spacing w:line="360" w:lineRule="auto"/>
              <w:jc w:val="center"/>
              <w:rPr>
                <w:rFonts w:eastAsiaTheme="minorEastAsia"/>
                <w:szCs w:val="21"/>
              </w:rPr>
            </w:pPr>
            <w:r w:rsidRPr="006D6271">
              <w:rPr>
                <w:rFonts w:eastAsiaTheme="minorEastAsia"/>
                <w:szCs w:val="21"/>
              </w:rPr>
              <w:t>3,507,532,144.00</w:t>
            </w:r>
            <w:r w:rsidRPr="006D6271">
              <w:rPr>
                <w:rFonts w:eastAsiaTheme="minorEastAsia"/>
                <w:szCs w:val="21"/>
              </w:rPr>
              <w:t>份</w:t>
            </w:r>
          </w:p>
        </w:tc>
      </w:tr>
      <w:tr w:rsidR="006D6271" w:rsidRPr="006D6271" w14:paraId="47E5D9B2" w14:textId="77777777">
        <w:tc>
          <w:tcPr>
            <w:tcW w:w="3258" w:type="dxa"/>
            <w:vAlign w:val="center"/>
          </w:tcPr>
          <w:p w14:paraId="13366031"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2814FACA"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14:paraId="54801A0B" w14:textId="77777777">
        <w:tc>
          <w:tcPr>
            <w:tcW w:w="3258" w:type="dxa"/>
            <w:vAlign w:val="center"/>
          </w:tcPr>
          <w:p w14:paraId="57DD51FC" w14:textId="77777777"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14:paraId="609F25F5" w14:textId="77777777"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14:paraId="4C6F3650" w14:textId="77777777">
        <w:tc>
          <w:tcPr>
            <w:tcW w:w="3258" w:type="dxa"/>
            <w:vAlign w:val="center"/>
          </w:tcPr>
          <w:p w14:paraId="5174035E" w14:textId="77777777"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14:paraId="6AB21226"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12</w:t>
            </w:r>
            <w:r w:rsidRPr="006D6271">
              <w:rPr>
                <w:rFonts w:eastAsiaTheme="minorEastAsia"/>
                <w:szCs w:val="21"/>
              </w:rPr>
              <w:t>日</w:t>
            </w:r>
          </w:p>
        </w:tc>
      </w:tr>
    </w:tbl>
    <w:p w14:paraId="6183743A"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94049747"/>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01C92A4B" w14:textId="77777777">
        <w:tc>
          <w:tcPr>
            <w:tcW w:w="2127" w:type="dxa"/>
            <w:vAlign w:val="center"/>
          </w:tcPr>
          <w:p w14:paraId="0B0EB4C2"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4E39283A" w14:textId="77777777" w:rsidR="00EE1E53" w:rsidRPr="006D6271" w:rsidRDefault="00F13EB3">
            <w:pPr>
              <w:spacing w:line="360" w:lineRule="auto"/>
              <w:rPr>
                <w:rFonts w:eastAsiaTheme="minorEastAsia"/>
                <w:szCs w:val="21"/>
              </w:rPr>
            </w:pPr>
            <w:r w:rsidRPr="006D6271">
              <w:rPr>
                <w:rFonts w:eastAsiaTheme="minorEastAsia"/>
                <w:szCs w:val="21"/>
              </w:rPr>
              <w:t>本基金进行被动指数化投资，紧密跟踪标的指数，追求跟踪偏离度和跟踪误差最小化。</w:t>
            </w:r>
          </w:p>
        </w:tc>
      </w:tr>
      <w:tr w:rsidR="006D6271" w:rsidRPr="006D6271" w14:paraId="071E84AC" w14:textId="77777777">
        <w:tc>
          <w:tcPr>
            <w:tcW w:w="2127" w:type="dxa"/>
            <w:vAlign w:val="center"/>
          </w:tcPr>
          <w:p w14:paraId="1D681DF8"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3E5278B4" w14:textId="77777777" w:rsidR="00702A69" w:rsidRDefault="003F7975">
            <w:pPr>
              <w:spacing w:line="360" w:lineRule="auto"/>
              <w:rPr>
                <w:rFonts w:eastAsiaTheme="minorEastAsia"/>
                <w:szCs w:val="21"/>
              </w:rPr>
            </w:pPr>
            <w:r>
              <w:rPr>
                <w:rFonts w:eastAsiaTheme="minorEastAsia"/>
                <w:szCs w:val="21"/>
              </w:rPr>
              <w:t>本基金主要采用复制策略、替代策略及其他适当的策略以更好地跟踪标的指数，实现基金投资目标。本基金力争日均跟踪偏离度的绝对值不超过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w:t>
            </w:r>
          </w:p>
          <w:p w14:paraId="7CED786A" w14:textId="77777777" w:rsidR="00702A69" w:rsidRDefault="003F7975">
            <w:pPr>
              <w:spacing w:line="360" w:lineRule="auto"/>
              <w:rPr>
                <w:rFonts w:eastAsiaTheme="minorEastAsia"/>
                <w:szCs w:val="21"/>
              </w:rPr>
            </w:pPr>
            <w:r>
              <w:rPr>
                <w:rFonts w:eastAsiaTheme="minorEastAsia"/>
                <w:szCs w:val="21"/>
              </w:rPr>
              <w:t>1</w:t>
            </w:r>
            <w:r>
              <w:rPr>
                <w:rFonts w:eastAsiaTheme="minorEastAsia"/>
                <w:szCs w:val="21"/>
              </w:rPr>
              <w:t>、复制策略</w:t>
            </w:r>
          </w:p>
          <w:p w14:paraId="3D317158" w14:textId="77777777" w:rsidR="00702A69" w:rsidRDefault="003F7975">
            <w:pPr>
              <w:spacing w:line="360" w:lineRule="auto"/>
              <w:rPr>
                <w:rFonts w:eastAsiaTheme="minorEastAsia"/>
                <w:szCs w:val="21"/>
              </w:rPr>
            </w:pPr>
            <w:r>
              <w:rPr>
                <w:rFonts w:eastAsiaTheme="minorEastAsia"/>
                <w:szCs w:val="21"/>
              </w:rPr>
              <w:t>本基金主要采用完全复制法，按照标的指数成份股构成及其权重构建股票资产组合，并根据标的指数成份股及其权重的变化对股票组合进行动态调整。</w:t>
            </w:r>
          </w:p>
          <w:p w14:paraId="2CD61A1B" w14:textId="77777777" w:rsidR="00702A69" w:rsidRDefault="003F7975">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）定期调整</w:t>
            </w:r>
          </w:p>
          <w:p w14:paraId="2CB44F2F" w14:textId="77777777" w:rsidR="00702A69" w:rsidRDefault="003F7975">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w:t>
            </w:r>
            <w:r>
              <w:rPr>
                <w:rFonts w:eastAsiaTheme="minorEastAsia"/>
                <w:szCs w:val="21"/>
              </w:rPr>
              <w:lastRenderedPageBreak/>
              <w:t>响，将采用逐步调整的方式。</w:t>
            </w:r>
          </w:p>
          <w:p w14:paraId="1C4E7B98" w14:textId="77777777" w:rsidR="00702A69" w:rsidRDefault="003F7975">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）不定期调整</w:t>
            </w:r>
          </w:p>
          <w:p w14:paraId="09E82E92" w14:textId="77777777" w:rsidR="00702A69" w:rsidRDefault="003F7975">
            <w:pPr>
              <w:spacing w:line="360" w:lineRule="auto"/>
              <w:rPr>
                <w:rFonts w:eastAsiaTheme="minorEastAsia"/>
                <w:szCs w:val="21"/>
              </w:rPr>
            </w:pPr>
            <w:r>
              <w:rPr>
                <w:rFonts w:eastAsiaTheme="minorEastAsia"/>
                <w:szCs w:val="21"/>
              </w:rPr>
              <w:t>1</w:t>
            </w:r>
            <w:r>
              <w:rPr>
                <w:rFonts w:eastAsiaTheme="minorEastAsia"/>
                <w:szCs w:val="21"/>
              </w:rPr>
              <w:t>）根据指数编制规则，当标的指数成份股因增发、送配等股权变动而需进行成份股权重调整时，本基金将根据标的指数权重比例的变化，进行相应调整。</w:t>
            </w:r>
          </w:p>
          <w:p w14:paraId="2B4F3AEE" w14:textId="77777777" w:rsidR="00702A69" w:rsidRDefault="003F7975">
            <w:pPr>
              <w:spacing w:line="360" w:lineRule="auto"/>
              <w:rPr>
                <w:rFonts w:eastAsiaTheme="minorEastAsia"/>
                <w:szCs w:val="21"/>
              </w:rPr>
            </w:pPr>
            <w:r>
              <w:rPr>
                <w:rFonts w:eastAsiaTheme="minorEastAsia"/>
                <w:szCs w:val="21"/>
              </w:rPr>
              <w:t>2</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19949687" w14:textId="77777777" w:rsidR="00702A69" w:rsidRDefault="003F7975">
            <w:pPr>
              <w:spacing w:line="360" w:lineRule="auto"/>
              <w:rPr>
                <w:rFonts w:eastAsiaTheme="minorEastAsia"/>
                <w:szCs w:val="21"/>
              </w:rPr>
            </w:pPr>
            <w:r>
              <w:rPr>
                <w:rFonts w:eastAsiaTheme="minorEastAsia"/>
                <w:szCs w:val="21"/>
              </w:rPr>
              <w:t>3</w:t>
            </w:r>
            <w:r>
              <w:rPr>
                <w:rFonts w:eastAsiaTheme="minorEastAsia"/>
                <w:szCs w:val="21"/>
              </w:rPr>
              <w:t>）本基金将根据申购和赎回情况对股票投资组合进行调整，保证基金正常运行，从而有效跟踪标的指数。</w:t>
            </w:r>
          </w:p>
          <w:p w14:paraId="745F7941" w14:textId="77777777" w:rsidR="00702A69" w:rsidRDefault="003F7975">
            <w:pPr>
              <w:spacing w:line="360" w:lineRule="auto"/>
              <w:rPr>
                <w:rFonts w:eastAsiaTheme="minorEastAsia"/>
                <w:szCs w:val="21"/>
              </w:rPr>
            </w:pPr>
            <w:r>
              <w:rPr>
                <w:rFonts w:eastAsiaTheme="minorEastAsia"/>
                <w:szCs w:val="21"/>
              </w:rPr>
              <w:t>2</w:t>
            </w:r>
            <w:r>
              <w:rPr>
                <w:rFonts w:eastAsiaTheme="minorEastAsia"/>
                <w:szCs w:val="21"/>
              </w:rPr>
              <w:t>、替代策略</w:t>
            </w:r>
          </w:p>
          <w:p w14:paraId="0DBBA602" w14:textId="77777777" w:rsidR="00702A69" w:rsidRDefault="003F7975">
            <w:pPr>
              <w:spacing w:line="360" w:lineRule="auto"/>
              <w:rPr>
                <w:rFonts w:eastAsiaTheme="minorEastAsia"/>
                <w:szCs w:val="21"/>
              </w:rPr>
            </w:pPr>
            <w:r>
              <w:rPr>
                <w:rFonts w:eastAsiaTheme="minorEastAsia"/>
                <w:szCs w:val="21"/>
              </w:rP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p>
          <w:p w14:paraId="72DC43B6" w14:textId="77777777" w:rsidR="00EE1E53" w:rsidRPr="006D6271" w:rsidRDefault="00F13EB3">
            <w:pPr>
              <w:spacing w:line="360" w:lineRule="auto"/>
              <w:rPr>
                <w:rFonts w:eastAsiaTheme="minorEastAsia"/>
                <w:szCs w:val="21"/>
              </w:rPr>
            </w:pPr>
            <w:r w:rsidRPr="006D6271">
              <w:rPr>
                <w:rFonts w:eastAsiaTheme="minorEastAsia"/>
                <w:szCs w:val="21"/>
              </w:rPr>
              <w:t>3</w:t>
            </w:r>
            <w:r w:rsidRPr="006D6271">
              <w:rPr>
                <w:rFonts w:eastAsiaTheme="minorEastAsia"/>
                <w:szCs w:val="21"/>
              </w:rPr>
              <w:t>、其他投资策略：包括股指期货投资策略、股票期权投资策略、债券投资策略、资产支持证券投资策略、融资及转融通证券出借策略、存托凭证投资策略。</w:t>
            </w:r>
          </w:p>
        </w:tc>
      </w:tr>
      <w:tr w:rsidR="006D6271" w:rsidRPr="006D6271" w14:paraId="06BE1F47" w14:textId="77777777">
        <w:tc>
          <w:tcPr>
            <w:tcW w:w="2127" w:type="dxa"/>
            <w:vAlign w:val="center"/>
          </w:tcPr>
          <w:p w14:paraId="38D46F29"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48B945F8" w14:textId="77777777"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本基金的业绩比较基准为标的指数，即中证</w:t>
            </w:r>
            <w:r w:rsidRPr="006D6271">
              <w:rPr>
                <w:rFonts w:eastAsiaTheme="minorEastAsia"/>
                <w:szCs w:val="21"/>
              </w:rPr>
              <w:t>A50</w:t>
            </w:r>
            <w:r w:rsidRPr="006D6271">
              <w:rPr>
                <w:rFonts w:eastAsiaTheme="minorEastAsia"/>
                <w:szCs w:val="21"/>
              </w:rPr>
              <w:t>指数收益率。</w:t>
            </w:r>
          </w:p>
        </w:tc>
      </w:tr>
      <w:tr w:rsidR="006D6271" w:rsidRPr="006D6271" w14:paraId="345E9840" w14:textId="77777777">
        <w:tc>
          <w:tcPr>
            <w:tcW w:w="2127" w:type="dxa"/>
            <w:vAlign w:val="center"/>
          </w:tcPr>
          <w:p w14:paraId="46C294A6"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31CD8470" w14:textId="77777777"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本基金为股票型指数基金，其预期风险和预期收益高于货币市场基金、债券型基金和混合型基金。本基金主要采用完全复制法跟踪标的指数的表现，具有与标的指数相似的风险收益特征。</w:t>
            </w:r>
          </w:p>
        </w:tc>
      </w:tr>
    </w:tbl>
    <w:p w14:paraId="2C03A7B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94049748"/>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676A76FB" w14:textId="77777777">
        <w:tc>
          <w:tcPr>
            <w:tcW w:w="2631" w:type="dxa"/>
            <w:gridSpan w:val="2"/>
            <w:vAlign w:val="center"/>
          </w:tcPr>
          <w:p w14:paraId="2346EB5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72BFD8E6"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44F0DD66"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1BBEEA24" w14:textId="77777777">
        <w:tc>
          <w:tcPr>
            <w:tcW w:w="2631" w:type="dxa"/>
            <w:gridSpan w:val="2"/>
            <w:vAlign w:val="center"/>
          </w:tcPr>
          <w:p w14:paraId="7A636EB8"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539B8C7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w:t>
            </w:r>
            <w:r w:rsidRPr="006D6271">
              <w:rPr>
                <w:rFonts w:eastAsiaTheme="minorEastAsia"/>
                <w:kern w:val="0"/>
                <w:szCs w:val="21"/>
              </w:rPr>
              <w:lastRenderedPageBreak/>
              <w:t>司</w:t>
            </w:r>
          </w:p>
        </w:tc>
        <w:tc>
          <w:tcPr>
            <w:tcW w:w="3060" w:type="dxa"/>
            <w:vAlign w:val="center"/>
          </w:tcPr>
          <w:p w14:paraId="11699D2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lastRenderedPageBreak/>
              <w:t>招商证券股份有限公司</w:t>
            </w:r>
          </w:p>
        </w:tc>
      </w:tr>
      <w:tr w:rsidR="006D6271" w:rsidRPr="006D6271" w14:paraId="1EE5D1E1" w14:textId="77777777">
        <w:tc>
          <w:tcPr>
            <w:tcW w:w="1260" w:type="dxa"/>
            <w:vMerge w:val="restart"/>
            <w:vAlign w:val="center"/>
          </w:tcPr>
          <w:p w14:paraId="06291C0E"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722608AB"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3827822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5EB9F48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韩鑫普</w:t>
            </w:r>
          </w:p>
        </w:tc>
      </w:tr>
      <w:tr w:rsidR="006D6271" w:rsidRPr="006D6271" w14:paraId="695C299A" w14:textId="77777777">
        <w:tc>
          <w:tcPr>
            <w:tcW w:w="1260" w:type="dxa"/>
            <w:vMerge/>
            <w:vAlign w:val="center"/>
          </w:tcPr>
          <w:p w14:paraId="71B1767B"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401B536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735B870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19583E5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0755-82943666</w:t>
            </w:r>
          </w:p>
        </w:tc>
      </w:tr>
      <w:tr w:rsidR="006D6271" w:rsidRPr="006D6271" w14:paraId="6E7E9F41" w14:textId="77777777">
        <w:tc>
          <w:tcPr>
            <w:tcW w:w="1260" w:type="dxa"/>
            <w:vMerge/>
            <w:vAlign w:val="center"/>
          </w:tcPr>
          <w:p w14:paraId="0FB4FA46"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2CF2168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5E576E1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5B267C6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tgb@cmschina.com.cn</w:t>
            </w:r>
          </w:p>
        </w:tc>
      </w:tr>
      <w:tr w:rsidR="006D6271" w:rsidRPr="006D6271" w14:paraId="1501662F" w14:textId="77777777">
        <w:tc>
          <w:tcPr>
            <w:tcW w:w="2631" w:type="dxa"/>
            <w:gridSpan w:val="2"/>
            <w:vAlign w:val="center"/>
          </w:tcPr>
          <w:p w14:paraId="0AB070C9"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2DE37F5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0B99593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95565</w:t>
            </w:r>
          </w:p>
        </w:tc>
      </w:tr>
      <w:tr w:rsidR="006D6271" w:rsidRPr="006D6271" w14:paraId="4FA85008" w14:textId="77777777">
        <w:tc>
          <w:tcPr>
            <w:tcW w:w="2631" w:type="dxa"/>
            <w:gridSpan w:val="2"/>
            <w:vAlign w:val="center"/>
          </w:tcPr>
          <w:p w14:paraId="71B9D790"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018F9BE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7D5C0E9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0755-82960794</w:t>
            </w:r>
          </w:p>
        </w:tc>
      </w:tr>
      <w:tr w:rsidR="006D6271" w:rsidRPr="006D6271" w14:paraId="3E1C45CD" w14:textId="77777777">
        <w:tc>
          <w:tcPr>
            <w:tcW w:w="2631" w:type="dxa"/>
            <w:gridSpan w:val="2"/>
            <w:vAlign w:val="center"/>
          </w:tcPr>
          <w:p w14:paraId="0713297D"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052B471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6852734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深圳市福田区福田街道福华一路</w:t>
            </w:r>
            <w:r w:rsidRPr="006D6271">
              <w:rPr>
                <w:rFonts w:eastAsiaTheme="minorEastAsia"/>
                <w:kern w:val="0"/>
                <w:szCs w:val="21"/>
              </w:rPr>
              <w:t>111</w:t>
            </w:r>
            <w:r w:rsidRPr="006D6271">
              <w:rPr>
                <w:rFonts w:eastAsiaTheme="minorEastAsia"/>
                <w:kern w:val="0"/>
                <w:szCs w:val="21"/>
              </w:rPr>
              <w:t>号</w:t>
            </w:r>
          </w:p>
        </w:tc>
      </w:tr>
      <w:tr w:rsidR="006D6271" w:rsidRPr="006D6271" w14:paraId="23494F01" w14:textId="77777777">
        <w:tc>
          <w:tcPr>
            <w:tcW w:w="2631" w:type="dxa"/>
            <w:gridSpan w:val="2"/>
            <w:vAlign w:val="center"/>
          </w:tcPr>
          <w:p w14:paraId="5DAEA45C"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0FE443E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30EA12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深圳市福田区福田街道福华一路</w:t>
            </w:r>
            <w:r w:rsidRPr="006D6271">
              <w:rPr>
                <w:rFonts w:eastAsiaTheme="minorEastAsia"/>
                <w:kern w:val="0"/>
                <w:szCs w:val="21"/>
              </w:rPr>
              <w:t>111</w:t>
            </w:r>
            <w:r w:rsidRPr="006D6271">
              <w:rPr>
                <w:rFonts w:eastAsiaTheme="minorEastAsia"/>
                <w:kern w:val="0"/>
                <w:szCs w:val="21"/>
              </w:rPr>
              <w:t>号</w:t>
            </w:r>
          </w:p>
        </w:tc>
      </w:tr>
      <w:tr w:rsidR="006D6271" w:rsidRPr="006D6271" w14:paraId="0084B7E5" w14:textId="77777777">
        <w:tc>
          <w:tcPr>
            <w:tcW w:w="2631" w:type="dxa"/>
            <w:gridSpan w:val="2"/>
            <w:vAlign w:val="center"/>
          </w:tcPr>
          <w:p w14:paraId="4E689A2D"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1DEF8EC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0A447D3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518000</w:t>
            </w:r>
          </w:p>
        </w:tc>
      </w:tr>
      <w:tr w:rsidR="006D6271" w:rsidRPr="006D6271" w14:paraId="191AFC71" w14:textId="77777777">
        <w:tc>
          <w:tcPr>
            <w:tcW w:w="2631" w:type="dxa"/>
            <w:gridSpan w:val="2"/>
            <w:vAlign w:val="center"/>
          </w:tcPr>
          <w:p w14:paraId="7E8F8AE7"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63D0C16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5A98204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霍达</w:t>
            </w:r>
          </w:p>
        </w:tc>
      </w:tr>
    </w:tbl>
    <w:p w14:paraId="3B533AD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94049749"/>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454EFD7E" w14:textId="77777777">
        <w:tc>
          <w:tcPr>
            <w:tcW w:w="3686" w:type="dxa"/>
            <w:vAlign w:val="center"/>
          </w:tcPr>
          <w:p w14:paraId="03042D8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525295F0"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《中国证券报》</w:t>
            </w:r>
          </w:p>
        </w:tc>
      </w:tr>
      <w:tr w:rsidR="006D6271" w:rsidRPr="006D6271" w14:paraId="649F5932" w14:textId="77777777">
        <w:tc>
          <w:tcPr>
            <w:tcW w:w="3686" w:type="dxa"/>
            <w:vAlign w:val="center"/>
          </w:tcPr>
          <w:p w14:paraId="025FAB6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2B4080F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14:paraId="074B6B47" w14:textId="77777777">
        <w:tc>
          <w:tcPr>
            <w:tcW w:w="3686" w:type="dxa"/>
            <w:vAlign w:val="center"/>
          </w:tcPr>
          <w:p w14:paraId="502DB41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0463E4C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14:paraId="735F27E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94049750"/>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66F0ACF6" w14:textId="77777777">
        <w:tc>
          <w:tcPr>
            <w:tcW w:w="1951" w:type="dxa"/>
          </w:tcPr>
          <w:p w14:paraId="2489DF92"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5852AF31"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7717CBC1"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3F7C9526" w14:textId="77777777">
        <w:tc>
          <w:tcPr>
            <w:tcW w:w="1951" w:type="dxa"/>
            <w:vAlign w:val="center"/>
          </w:tcPr>
          <w:p w14:paraId="3A28515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37C4D5F0"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毕马威华振会计师事务所（特殊普通合伙）</w:t>
            </w:r>
          </w:p>
        </w:tc>
        <w:tc>
          <w:tcPr>
            <w:tcW w:w="4075" w:type="dxa"/>
            <w:vAlign w:val="center"/>
          </w:tcPr>
          <w:p w14:paraId="15502A8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7D2746D6" w14:textId="77777777">
        <w:tc>
          <w:tcPr>
            <w:tcW w:w="1951" w:type="dxa"/>
            <w:vAlign w:val="center"/>
          </w:tcPr>
          <w:p w14:paraId="2972A24E"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2DC9597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p>
        </w:tc>
        <w:tc>
          <w:tcPr>
            <w:tcW w:w="4075" w:type="dxa"/>
            <w:vAlign w:val="center"/>
          </w:tcPr>
          <w:p w14:paraId="2079D68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14:paraId="66D58B7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94049751"/>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14:paraId="2954E4BF" w14:textId="77777777"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94049752"/>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14:paraId="38D83EE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4"/>
      </w:tblGrid>
      <w:tr w:rsidR="00A9379F" w:rsidRPr="006D6271" w14:paraId="579A3701" w14:textId="77777777" w:rsidTr="00A9379F">
        <w:trPr>
          <w:trHeight w:val="487"/>
        </w:trPr>
        <w:tc>
          <w:tcPr>
            <w:tcW w:w="2802" w:type="dxa"/>
            <w:vAlign w:val="center"/>
          </w:tcPr>
          <w:p w14:paraId="5AF27471"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6484" w:type="dxa"/>
            <w:vAlign w:val="center"/>
          </w:tcPr>
          <w:p w14:paraId="226A004C"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3</w:t>
            </w:r>
            <w:r w:rsidRPr="006D6271">
              <w:rPr>
                <w:rFonts w:eastAsiaTheme="minorEastAsia"/>
                <w:b/>
                <w:szCs w:val="21"/>
              </w:rPr>
              <w:t>月</w:t>
            </w:r>
            <w:r w:rsidRPr="006D6271">
              <w:rPr>
                <w:rFonts w:eastAsiaTheme="minorEastAsia"/>
                <w:b/>
                <w:szCs w:val="21"/>
              </w:rPr>
              <w:t>5</w:t>
            </w:r>
            <w:r w:rsidRPr="006D6271">
              <w:rPr>
                <w:rFonts w:eastAsiaTheme="minorEastAsia"/>
                <w:b/>
                <w:szCs w:val="21"/>
              </w:rPr>
              <w:t>日（基金合同生效日）至</w:t>
            </w: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A9379F" w:rsidRPr="006D6271" w14:paraId="7A585568" w14:textId="77777777" w:rsidTr="00A9379F">
        <w:tc>
          <w:tcPr>
            <w:tcW w:w="2802" w:type="dxa"/>
            <w:vAlign w:val="center"/>
          </w:tcPr>
          <w:p w14:paraId="523D0192"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本期已实现收益</w:t>
            </w:r>
          </w:p>
        </w:tc>
        <w:tc>
          <w:tcPr>
            <w:tcW w:w="6484" w:type="dxa"/>
            <w:vAlign w:val="center"/>
          </w:tcPr>
          <w:p w14:paraId="09722093" w14:textId="77777777" w:rsidR="00EE1E53" w:rsidRPr="006D6271" w:rsidRDefault="00F13EB3">
            <w:pPr>
              <w:spacing w:line="360" w:lineRule="auto"/>
              <w:jc w:val="right"/>
              <w:rPr>
                <w:rFonts w:eastAsiaTheme="minorEastAsia"/>
                <w:szCs w:val="21"/>
              </w:rPr>
            </w:pPr>
            <w:r w:rsidRPr="006D6271">
              <w:rPr>
                <w:rFonts w:eastAsiaTheme="minorEastAsia"/>
                <w:szCs w:val="21"/>
              </w:rPr>
              <w:t>382,469,105.34</w:t>
            </w:r>
          </w:p>
        </w:tc>
      </w:tr>
      <w:tr w:rsidR="00A9379F" w:rsidRPr="006D6271" w14:paraId="4399CB10" w14:textId="77777777" w:rsidTr="00A9379F">
        <w:tc>
          <w:tcPr>
            <w:tcW w:w="2802" w:type="dxa"/>
            <w:vAlign w:val="center"/>
          </w:tcPr>
          <w:p w14:paraId="29D164DA"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6484" w:type="dxa"/>
            <w:vAlign w:val="center"/>
          </w:tcPr>
          <w:p w14:paraId="6116D297" w14:textId="77777777" w:rsidR="00EE1E53" w:rsidRPr="006D6271" w:rsidRDefault="00F13EB3">
            <w:pPr>
              <w:spacing w:line="360" w:lineRule="auto"/>
              <w:jc w:val="right"/>
              <w:rPr>
                <w:rFonts w:eastAsiaTheme="minorEastAsia"/>
                <w:szCs w:val="21"/>
              </w:rPr>
            </w:pPr>
            <w:r w:rsidRPr="006D6271">
              <w:rPr>
                <w:rFonts w:eastAsiaTheme="minorEastAsia"/>
                <w:szCs w:val="21"/>
              </w:rPr>
              <w:t>701,975,473.33</w:t>
            </w:r>
          </w:p>
        </w:tc>
      </w:tr>
      <w:tr w:rsidR="00A9379F" w:rsidRPr="006D6271" w14:paraId="58E5C476" w14:textId="77777777" w:rsidTr="00A9379F">
        <w:tc>
          <w:tcPr>
            <w:tcW w:w="2802" w:type="dxa"/>
            <w:vAlign w:val="center"/>
          </w:tcPr>
          <w:p w14:paraId="7E100757"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6484" w:type="dxa"/>
            <w:vAlign w:val="center"/>
          </w:tcPr>
          <w:p w14:paraId="47F68F56" w14:textId="77777777" w:rsidR="00EE1E53" w:rsidRPr="006D6271" w:rsidRDefault="00F13EB3">
            <w:pPr>
              <w:spacing w:line="360" w:lineRule="auto"/>
              <w:jc w:val="right"/>
              <w:rPr>
                <w:rFonts w:eastAsiaTheme="minorEastAsia"/>
                <w:szCs w:val="21"/>
              </w:rPr>
            </w:pPr>
            <w:r w:rsidRPr="006D6271">
              <w:rPr>
                <w:rFonts w:eastAsiaTheme="minorEastAsia"/>
                <w:szCs w:val="21"/>
              </w:rPr>
              <w:t>0.1936</w:t>
            </w:r>
          </w:p>
        </w:tc>
      </w:tr>
      <w:tr w:rsidR="00A9379F" w:rsidRPr="006D6271" w14:paraId="229E4B2B" w14:textId="77777777" w:rsidTr="00A9379F">
        <w:tc>
          <w:tcPr>
            <w:tcW w:w="2802" w:type="dxa"/>
            <w:vAlign w:val="center"/>
          </w:tcPr>
          <w:p w14:paraId="01AEC421"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6484" w:type="dxa"/>
            <w:vAlign w:val="center"/>
          </w:tcPr>
          <w:p w14:paraId="28A6D0A0" w14:textId="77777777" w:rsidR="00EE1E53" w:rsidRPr="006D6271" w:rsidRDefault="00F13EB3">
            <w:pPr>
              <w:spacing w:line="360" w:lineRule="auto"/>
              <w:jc w:val="right"/>
              <w:rPr>
                <w:rFonts w:eastAsiaTheme="minorEastAsia"/>
                <w:szCs w:val="21"/>
              </w:rPr>
            </w:pPr>
            <w:r w:rsidRPr="006D6271">
              <w:rPr>
                <w:rFonts w:eastAsiaTheme="minorEastAsia"/>
                <w:szCs w:val="21"/>
              </w:rPr>
              <w:t>18.72%</w:t>
            </w:r>
          </w:p>
        </w:tc>
      </w:tr>
      <w:tr w:rsidR="00A9379F" w:rsidRPr="006D6271" w14:paraId="34B870BE" w14:textId="77777777" w:rsidTr="00A9379F">
        <w:tc>
          <w:tcPr>
            <w:tcW w:w="2802" w:type="dxa"/>
            <w:vAlign w:val="center"/>
          </w:tcPr>
          <w:p w14:paraId="2DB66E37"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6484" w:type="dxa"/>
            <w:vAlign w:val="center"/>
          </w:tcPr>
          <w:p w14:paraId="4AAEF34B" w14:textId="77777777" w:rsidR="00EE1E53" w:rsidRPr="006D6271" w:rsidRDefault="00F13EB3">
            <w:pPr>
              <w:spacing w:line="360" w:lineRule="auto"/>
              <w:jc w:val="right"/>
              <w:rPr>
                <w:rFonts w:eastAsiaTheme="minorEastAsia"/>
                <w:szCs w:val="21"/>
              </w:rPr>
            </w:pPr>
            <w:r w:rsidRPr="006D6271">
              <w:rPr>
                <w:rFonts w:eastAsiaTheme="minorEastAsia"/>
                <w:szCs w:val="21"/>
              </w:rPr>
              <w:t>14.26%</w:t>
            </w:r>
          </w:p>
        </w:tc>
      </w:tr>
      <w:tr w:rsidR="00A9379F" w:rsidRPr="006D6271" w14:paraId="30A44485" w14:textId="77777777" w:rsidTr="00A9379F">
        <w:tc>
          <w:tcPr>
            <w:tcW w:w="2802" w:type="dxa"/>
            <w:vAlign w:val="center"/>
          </w:tcPr>
          <w:p w14:paraId="22CA0377"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6484" w:type="dxa"/>
            <w:vAlign w:val="center"/>
          </w:tcPr>
          <w:p w14:paraId="3AF3A8EC"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r>
      <w:tr w:rsidR="00A9379F" w:rsidRPr="006D6271" w14:paraId="3EE2FEDB" w14:textId="77777777" w:rsidTr="00A9379F">
        <w:tc>
          <w:tcPr>
            <w:tcW w:w="2802" w:type="dxa"/>
            <w:vAlign w:val="center"/>
          </w:tcPr>
          <w:p w14:paraId="28E5738A"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6484" w:type="dxa"/>
            <w:vAlign w:val="center"/>
          </w:tcPr>
          <w:p w14:paraId="058E4B14" w14:textId="77777777" w:rsidR="00EE1E53" w:rsidRPr="006D6271" w:rsidRDefault="00F13EB3">
            <w:pPr>
              <w:spacing w:line="360" w:lineRule="auto"/>
              <w:jc w:val="right"/>
              <w:rPr>
                <w:rFonts w:eastAsiaTheme="minorEastAsia"/>
                <w:szCs w:val="21"/>
              </w:rPr>
            </w:pPr>
            <w:r w:rsidRPr="006D6271">
              <w:rPr>
                <w:rFonts w:eastAsiaTheme="minorEastAsia"/>
                <w:szCs w:val="21"/>
              </w:rPr>
              <w:t>271,282,773.70</w:t>
            </w:r>
          </w:p>
        </w:tc>
      </w:tr>
      <w:tr w:rsidR="00A9379F" w:rsidRPr="006D6271" w14:paraId="463D37CC" w14:textId="77777777" w:rsidTr="00A9379F">
        <w:tc>
          <w:tcPr>
            <w:tcW w:w="2802" w:type="dxa"/>
            <w:vAlign w:val="center"/>
          </w:tcPr>
          <w:p w14:paraId="2557E111"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6484" w:type="dxa"/>
            <w:vAlign w:val="center"/>
          </w:tcPr>
          <w:p w14:paraId="376203EC" w14:textId="77777777" w:rsidR="00EE1E53" w:rsidRPr="006D6271" w:rsidRDefault="00F13EB3">
            <w:pPr>
              <w:spacing w:line="360" w:lineRule="auto"/>
              <w:jc w:val="right"/>
              <w:rPr>
                <w:rFonts w:eastAsiaTheme="minorEastAsia"/>
                <w:szCs w:val="21"/>
              </w:rPr>
            </w:pPr>
            <w:r w:rsidRPr="006D6271">
              <w:rPr>
                <w:rFonts w:eastAsiaTheme="minorEastAsia"/>
                <w:szCs w:val="21"/>
              </w:rPr>
              <w:t>0.0773</w:t>
            </w:r>
          </w:p>
        </w:tc>
      </w:tr>
      <w:tr w:rsidR="00A9379F" w:rsidRPr="006D6271" w14:paraId="574C5ED4" w14:textId="77777777" w:rsidTr="00A9379F">
        <w:tc>
          <w:tcPr>
            <w:tcW w:w="2802" w:type="dxa"/>
            <w:vAlign w:val="center"/>
          </w:tcPr>
          <w:p w14:paraId="35925664"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6484" w:type="dxa"/>
            <w:vAlign w:val="center"/>
          </w:tcPr>
          <w:p w14:paraId="4A090688" w14:textId="77777777" w:rsidR="00EE1E53" w:rsidRPr="006D6271" w:rsidRDefault="00F13EB3">
            <w:pPr>
              <w:spacing w:line="360" w:lineRule="auto"/>
              <w:jc w:val="right"/>
              <w:rPr>
                <w:rFonts w:eastAsiaTheme="minorEastAsia"/>
                <w:szCs w:val="21"/>
              </w:rPr>
            </w:pPr>
            <w:r w:rsidRPr="006D6271">
              <w:rPr>
                <w:rFonts w:eastAsiaTheme="minorEastAsia"/>
                <w:szCs w:val="21"/>
              </w:rPr>
              <w:t>3,927,746,215.90</w:t>
            </w:r>
          </w:p>
        </w:tc>
      </w:tr>
      <w:tr w:rsidR="00A9379F" w:rsidRPr="006D6271" w14:paraId="2561F5A6" w14:textId="77777777" w:rsidTr="00A9379F">
        <w:tc>
          <w:tcPr>
            <w:tcW w:w="2802" w:type="dxa"/>
            <w:vAlign w:val="center"/>
          </w:tcPr>
          <w:p w14:paraId="27DED989"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6484" w:type="dxa"/>
            <w:vAlign w:val="center"/>
          </w:tcPr>
          <w:p w14:paraId="2B4C338A" w14:textId="77777777" w:rsidR="00EE1E53" w:rsidRPr="006D6271" w:rsidRDefault="00F13EB3">
            <w:pPr>
              <w:spacing w:line="360" w:lineRule="auto"/>
              <w:jc w:val="right"/>
              <w:rPr>
                <w:rFonts w:eastAsiaTheme="minorEastAsia"/>
                <w:szCs w:val="21"/>
              </w:rPr>
            </w:pPr>
            <w:r w:rsidRPr="006D6271">
              <w:rPr>
                <w:rFonts w:eastAsiaTheme="minorEastAsia"/>
                <w:szCs w:val="21"/>
              </w:rPr>
              <w:t>1.1198</w:t>
            </w:r>
          </w:p>
        </w:tc>
      </w:tr>
      <w:tr w:rsidR="00A9379F" w:rsidRPr="006D6271" w14:paraId="554329ED" w14:textId="77777777" w:rsidTr="00A9379F">
        <w:tc>
          <w:tcPr>
            <w:tcW w:w="2802" w:type="dxa"/>
            <w:vAlign w:val="center"/>
          </w:tcPr>
          <w:p w14:paraId="3A19A3D7"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6484" w:type="dxa"/>
            <w:vAlign w:val="center"/>
          </w:tcPr>
          <w:p w14:paraId="04AF5456"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r>
      <w:tr w:rsidR="00A9379F" w:rsidRPr="006D6271" w14:paraId="30881A5B" w14:textId="77777777" w:rsidTr="00A9379F">
        <w:tc>
          <w:tcPr>
            <w:tcW w:w="2802" w:type="dxa"/>
            <w:vAlign w:val="center"/>
          </w:tcPr>
          <w:p w14:paraId="0CAC5C44"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6484" w:type="dxa"/>
            <w:vAlign w:val="center"/>
          </w:tcPr>
          <w:p w14:paraId="4B5C5726" w14:textId="77777777" w:rsidR="00EE1E53" w:rsidRPr="006D6271" w:rsidRDefault="00F13EB3">
            <w:pPr>
              <w:spacing w:line="360" w:lineRule="auto"/>
              <w:jc w:val="right"/>
              <w:rPr>
                <w:rFonts w:eastAsiaTheme="minorEastAsia"/>
                <w:szCs w:val="21"/>
              </w:rPr>
            </w:pPr>
            <w:r w:rsidRPr="006D6271">
              <w:rPr>
                <w:rFonts w:eastAsiaTheme="minorEastAsia"/>
                <w:szCs w:val="21"/>
              </w:rPr>
              <w:t>14.26%</w:t>
            </w:r>
          </w:p>
        </w:tc>
      </w:tr>
    </w:tbl>
    <w:p w14:paraId="7067EED2" w14:textId="77777777" w:rsidR="00702A69" w:rsidRDefault="003F79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5E41DF5B" w14:textId="77777777" w:rsidR="00702A69" w:rsidRDefault="003F7975">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02283A5"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基金合同在当期生效。</w:t>
      </w:r>
    </w:p>
    <w:p w14:paraId="672125C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94049753"/>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14:paraId="7DB274FD"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3484AEE2" w14:textId="77777777">
        <w:tc>
          <w:tcPr>
            <w:tcW w:w="1620" w:type="dxa"/>
            <w:vAlign w:val="center"/>
          </w:tcPr>
          <w:p w14:paraId="423F153B"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091E5413"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6B8C15FF"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7834C135"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1AE50BE9"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6006B4A5"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7C4D1752"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702A69" w14:paraId="6091D9C5" w14:textId="77777777">
        <w:tc>
          <w:tcPr>
            <w:tcW w:w="1620" w:type="dxa"/>
            <w:vAlign w:val="center"/>
          </w:tcPr>
          <w:p w14:paraId="6135E4F3" w14:textId="77777777" w:rsidR="00702A69" w:rsidRDefault="003F7975">
            <w:pPr>
              <w:jc w:val="left"/>
            </w:pPr>
            <w:r>
              <w:rPr>
                <w:rFonts w:eastAsiaTheme="minorEastAsia"/>
                <w:szCs w:val="21"/>
              </w:rPr>
              <w:t>过去三个月</w:t>
            </w:r>
          </w:p>
        </w:tc>
        <w:tc>
          <w:tcPr>
            <w:tcW w:w="1350" w:type="dxa"/>
            <w:vAlign w:val="center"/>
          </w:tcPr>
          <w:p w14:paraId="6B9D17BD" w14:textId="77777777" w:rsidR="00702A69" w:rsidRDefault="003F7975">
            <w:pPr>
              <w:jc w:val="center"/>
            </w:pPr>
            <w:r>
              <w:rPr>
                <w:rFonts w:eastAsiaTheme="minorEastAsia"/>
                <w:szCs w:val="21"/>
              </w:rPr>
              <w:t>-3.29%</w:t>
            </w:r>
          </w:p>
        </w:tc>
        <w:tc>
          <w:tcPr>
            <w:tcW w:w="1350" w:type="dxa"/>
            <w:vAlign w:val="center"/>
          </w:tcPr>
          <w:p w14:paraId="04A4A939" w14:textId="77777777" w:rsidR="00702A69" w:rsidRDefault="003F7975">
            <w:pPr>
              <w:jc w:val="center"/>
            </w:pPr>
            <w:r>
              <w:rPr>
                <w:rFonts w:eastAsiaTheme="minorEastAsia"/>
                <w:szCs w:val="21"/>
              </w:rPr>
              <w:t>1.77%</w:t>
            </w:r>
          </w:p>
        </w:tc>
        <w:tc>
          <w:tcPr>
            <w:tcW w:w="1350" w:type="dxa"/>
            <w:vAlign w:val="center"/>
          </w:tcPr>
          <w:p w14:paraId="3BFC910D" w14:textId="77777777" w:rsidR="00702A69" w:rsidRDefault="003F7975">
            <w:pPr>
              <w:jc w:val="center"/>
            </w:pPr>
            <w:r>
              <w:rPr>
                <w:rFonts w:eastAsiaTheme="minorEastAsia"/>
                <w:szCs w:val="21"/>
              </w:rPr>
              <w:t>-3.41%</w:t>
            </w:r>
          </w:p>
        </w:tc>
        <w:tc>
          <w:tcPr>
            <w:tcW w:w="1350" w:type="dxa"/>
            <w:vAlign w:val="center"/>
          </w:tcPr>
          <w:p w14:paraId="6355730B" w14:textId="77777777" w:rsidR="00702A69" w:rsidRDefault="003F7975">
            <w:pPr>
              <w:jc w:val="center"/>
            </w:pPr>
            <w:r>
              <w:rPr>
                <w:rFonts w:eastAsiaTheme="minorEastAsia"/>
                <w:szCs w:val="21"/>
              </w:rPr>
              <w:t>1.77%</w:t>
            </w:r>
          </w:p>
        </w:tc>
        <w:tc>
          <w:tcPr>
            <w:tcW w:w="1350" w:type="dxa"/>
            <w:vAlign w:val="center"/>
          </w:tcPr>
          <w:p w14:paraId="602B463C" w14:textId="77777777" w:rsidR="00702A69" w:rsidRDefault="003F7975">
            <w:pPr>
              <w:jc w:val="center"/>
            </w:pPr>
            <w:r>
              <w:rPr>
                <w:rFonts w:eastAsiaTheme="minorEastAsia"/>
                <w:szCs w:val="21"/>
              </w:rPr>
              <w:t>0.12%</w:t>
            </w:r>
          </w:p>
        </w:tc>
        <w:tc>
          <w:tcPr>
            <w:tcW w:w="1350" w:type="dxa"/>
            <w:vAlign w:val="center"/>
          </w:tcPr>
          <w:p w14:paraId="77325272" w14:textId="77777777" w:rsidR="00702A69" w:rsidRDefault="003F7975">
            <w:pPr>
              <w:jc w:val="center"/>
            </w:pPr>
            <w:r>
              <w:rPr>
                <w:rFonts w:eastAsiaTheme="minorEastAsia"/>
                <w:szCs w:val="21"/>
              </w:rPr>
              <w:t>0.00%</w:t>
            </w:r>
          </w:p>
        </w:tc>
      </w:tr>
      <w:tr w:rsidR="00702A69" w14:paraId="7D255F8E" w14:textId="77777777">
        <w:tc>
          <w:tcPr>
            <w:tcW w:w="1620" w:type="dxa"/>
            <w:vAlign w:val="center"/>
          </w:tcPr>
          <w:p w14:paraId="565C4C3B" w14:textId="77777777" w:rsidR="00702A69" w:rsidRDefault="003F7975">
            <w:pPr>
              <w:jc w:val="left"/>
            </w:pPr>
            <w:r>
              <w:rPr>
                <w:rFonts w:eastAsiaTheme="minorEastAsia"/>
                <w:szCs w:val="21"/>
              </w:rPr>
              <w:t>过去六个月</w:t>
            </w:r>
          </w:p>
        </w:tc>
        <w:tc>
          <w:tcPr>
            <w:tcW w:w="1350" w:type="dxa"/>
            <w:vAlign w:val="center"/>
          </w:tcPr>
          <w:p w14:paraId="2DE56254" w14:textId="77777777" w:rsidR="00702A69" w:rsidRDefault="003F7975">
            <w:pPr>
              <w:jc w:val="center"/>
            </w:pPr>
            <w:r>
              <w:rPr>
                <w:rFonts w:eastAsiaTheme="minorEastAsia"/>
                <w:szCs w:val="21"/>
              </w:rPr>
              <w:t>16.12%</w:t>
            </w:r>
          </w:p>
        </w:tc>
        <w:tc>
          <w:tcPr>
            <w:tcW w:w="1350" w:type="dxa"/>
            <w:vAlign w:val="center"/>
          </w:tcPr>
          <w:p w14:paraId="53FA03C3" w14:textId="77777777" w:rsidR="00702A69" w:rsidRDefault="003F7975">
            <w:pPr>
              <w:jc w:val="center"/>
            </w:pPr>
            <w:r>
              <w:rPr>
                <w:rFonts w:eastAsiaTheme="minorEastAsia"/>
                <w:szCs w:val="21"/>
              </w:rPr>
              <w:t>1.68%</w:t>
            </w:r>
          </w:p>
        </w:tc>
        <w:tc>
          <w:tcPr>
            <w:tcW w:w="1350" w:type="dxa"/>
            <w:vAlign w:val="center"/>
          </w:tcPr>
          <w:p w14:paraId="396F221D" w14:textId="77777777" w:rsidR="00702A69" w:rsidRDefault="003F7975">
            <w:pPr>
              <w:jc w:val="center"/>
            </w:pPr>
            <w:r>
              <w:rPr>
                <w:rFonts w:eastAsiaTheme="minorEastAsia"/>
                <w:szCs w:val="21"/>
              </w:rPr>
              <w:t>14.61%</w:t>
            </w:r>
          </w:p>
        </w:tc>
        <w:tc>
          <w:tcPr>
            <w:tcW w:w="1350" w:type="dxa"/>
            <w:vAlign w:val="center"/>
          </w:tcPr>
          <w:p w14:paraId="777C76F1" w14:textId="77777777" w:rsidR="00702A69" w:rsidRDefault="003F7975">
            <w:pPr>
              <w:jc w:val="center"/>
            </w:pPr>
            <w:r>
              <w:rPr>
                <w:rFonts w:eastAsiaTheme="minorEastAsia"/>
                <w:szCs w:val="21"/>
              </w:rPr>
              <w:t>1.68%</w:t>
            </w:r>
          </w:p>
        </w:tc>
        <w:tc>
          <w:tcPr>
            <w:tcW w:w="1350" w:type="dxa"/>
            <w:vAlign w:val="center"/>
          </w:tcPr>
          <w:p w14:paraId="7CEBF588" w14:textId="77777777" w:rsidR="00702A69" w:rsidRDefault="003F7975">
            <w:pPr>
              <w:jc w:val="center"/>
            </w:pPr>
            <w:r>
              <w:rPr>
                <w:rFonts w:eastAsiaTheme="minorEastAsia"/>
                <w:szCs w:val="21"/>
              </w:rPr>
              <w:t>1.51%</w:t>
            </w:r>
          </w:p>
        </w:tc>
        <w:tc>
          <w:tcPr>
            <w:tcW w:w="1350" w:type="dxa"/>
            <w:vAlign w:val="center"/>
          </w:tcPr>
          <w:p w14:paraId="03375786" w14:textId="77777777" w:rsidR="00702A69" w:rsidRDefault="003F7975">
            <w:pPr>
              <w:jc w:val="center"/>
            </w:pPr>
            <w:r>
              <w:rPr>
                <w:rFonts w:eastAsiaTheme="minorEastAsia"/>
                <w:szCs w:val="21"/>
              </w:rPr>
              <w:t>0.00%</w:t>
            </w:r>
          </w:p>
        </w:tc>
      </w:tr>
      <w:tr w:rsidR="00702A69" w14:paraId="743EB3F3" w14:textId="77777777">
        <w:tc>
          <w:tcPr>
            <w:tcW w:w="1620" w:type="dxa"/>
            <w:vAlign w:val="center"/>
          </w:tcPr>
          <w:p w14:paraId="1DCFCD6A" w14:textId="77777777" w:rsidR="00702A69" w:rsidRDefault="003F7975">
            <w:pPr>
              <w:jc w:val="left"/>
            </w:pPr>
            <w:r>
              <w:rPr>
                <w:rFonts w:eastAsiaTheme="minorEastAsia"/>
                <w:szCs w:val="21"/>
              </w:rPr>
              <w:t>过去一年</w:t>
            </w:r>
          </w:p>
        </w:tc>
        <w:tc>
          <w:tcPr>
            <w:tcW w:w="1350" w:type="dxa"/>
            <w:vAlign w:val="center"/>
          </w:tcPr>
          <w:p w14:paraId="48082B9B" w14:textId="77777777" w:rsidR="00702A69" w:rsidRDefault="003F7975">
            <w:pPr>
              <w:jc w:val="center"/>
            </w:pPr>
            <w:r>
              <w:rPr>
                <w:rFonts w:eastAsiaTheme="minorEastAsia"/>
                <w:szCs w:val="21"/>
              </w:rPr>
              <w:t>-</w:t>
            </w:r>
          </w:p>
        </w:tc>
        <w:tc>
          <w:tcPr>
            <w:tcW w:w="1350" w:type="dxa"/>
            <w:vAlign w:val="center"/>
          </w:tcPr>
          <w:p w14:paraId="7C7DB9D0" w14:textId="77777777" w:rsidR="00702A69" w:rsidRDefault="003F7975">
            <w:pPr>
              <w:jc w:val="center"/>
            </w:pPr>
            <w:r>
              <w:rPr>
                <w:rFonts w:eastAsiaTheme="minorEastAsia"/>
                <w:szCs w:val="21"/>
              </w:rPr>
              <w:t>-</w:t>
            </w:r>
          </w:p>
        </w:tc>
        <w:tc>
          <w:tcPr>
            <w:tcW w:w="1350" w:type="dxa"/>
            <w:vAlign w:val="center"/>
          </w:tcPr>
          <w:p w14:paraId="7E4E5EF7" w14:textId="77777777" w:rsidR="00702A69" w:rsidRDefault="003F7975">
            <w:pPr>
              <w:jc w:val="center"/>
            </w:pPr>
            <w:r>
              <w:rPr>
                <w:rFonts w:eastAsiaTheme="minorEastAsia"/>
                <w:szCs w:val="21"/>
              </w:rPr>
              <w:t>-</w:t>
            </w:r>
          </w:p>
        </w:tc>
        <w:tc>
          <w:tcPr>
            <w:tcW w:w="1350" w:type="dxa"/>
            <w:vAlign w:val="center"/>
          </w:tcPr>
          <w:p w14:paraId="1F9E140E" w14:textId="77777777" w:rsidR="00702A69" w:rsidRDefault="003F7975">
            <w:pPr>
              <w:jc w:val="center"/>
            </w:pPr>
            <w:r>
              <w:rPr>
                <w:rFonts w:eastAsiaTheme="minorEastAsia"/>
                <w:szCs w:val="21"/>
              </w:rPr>
              <w:t>-</w:t>
            </w:r>
          </w:p>
        </w:tc>
        <w:tc>
          <w:tcPr>
            <w:tcW w:w="1350" w:type="dxa"/>
            <w:vAlign w:val="center"/>
          </w:tcPr>
          <w:p w14:paraId="0E742D56" w14:textId="77777777" w:rsidR="00702A69" w:rsidRDefault="003F7975">
            <w:pPr>
              <w:jc w:val="center"/>
            </w:pPr>
            <w:r>
              <w:rPr>
                <w:rFonts w:eastAsiaTheme="minorEastAsia"/>
                <w:szCs w:val="21"/>
              </w:rPr>
              <w:t>-</w:t>
            </w:r>
          </w:p>
        </w:tc>
        <w:tc>
          <w:tcPr>
            <w:tcW w:w="1350" w:type="dxa"/>
            <w:vAlign w:val="center"/>
          </w:tcPr>
          <w:p w14:paraId="19FC0453" w14:textId="77777777" w:rsidR="00702A69" w:rsidRDefault="003F7975">
            <w:pPr>
              <w:jc w:val="center"/>
            </w:pPr>
            <w:r>
              <w:rPr>
                <w:rFonts w:eastAsiaTheme="minorEastAsia"/>
                <w:szCs w:val="21"/>
              </w:rPr>
              <w:t>-</w:t>
            </w:r>
          </w:p>
        </w:tc>
      </w:tr>
      <w:tr w:rsidR="00702A69" w14:paraId="15BDF700" w14:textId="77777777">
        <w:tc>
          <w:tcPr>
            <w:tcW w:w="1620" w:type="dxa"/>
            <w:vAlign w:val="center"/>
          </w:tcPr>
          <w:p w14:paraId="248A5C47" w14:textId="77777777" w:rsidR="00702A69" w:rsidRDefault="003F7975">
            <w:pPr>
              <w:jc w:val="left"/>
            </w:pPr>
            <w:r>
              <w:rPr>
                <w:rFonts w:eastAsiaTheme="minorEastAsia"/>
                <w:szCs w:val="21"/>
              </w:rPr>
              <w:t>过去三年</w:t>
            </w:r>
          </w:p>
        </w:tc>
        <w:tc>
          <w:tcPr>
            <w:tcW w:w="1350" w:type="dxa"/>
            <w:vAlign w:val="center"/>
          </w:tcPr>
          <w:p w14:paraId="6B02D1F4" w14:textId="77777777" w:rsidR="00702A69" w:rsidRDefault="003F7975">
            <w:pPr>
              <w:jc w:val="center"/>
            </w:pPr>
            <w:r>
              <w:rPr>
                <w:rFonts w:eastAsiaTheme="minorEastAsia"/>
                <w:szCs w:val="21"/>
              </w:rPr>
              <w:t>-</w:t>
            </w:r>
          </w:p>
        </w:tc>
        <w:tc>
          <w:tcPr>
            <w:tcW w:w="1350" w:type="dxa"/>
            <w:vAlign w:val="center"/>
          </w:tcPr>
          <w:p w14:paraId="663D6663" w14:textId="77777777" w:rsidR="00702A69" w:rsidRDefault="003F7975">
            <w:pPr>
              <w:jc w:val="center"/>
            </w:pPr>
            <w:r>
              <w:rPr>
                <w:rFonts w:eastAsiaTheme="minorEastAsia"/>
                <w:szCs w:val="21"/>
              </w:rPr>
              <w:t>-</w:t>
            </w:r>
          </w:p>
        </w:tc>
        <w:tc>
          <w:tcPr>
            <w:tcW w:w="1350" w:type="dxa"/>
            <w:vAlign w:val="center"/>
          </w:tcPr>
          <w:p w14:paraId="5C8DE1C5" w14:textId="77777777" w:rsidR="00702A69" w:rsidRDefault="003F7975">
            <w:pPr>
              <w:jc w:val="center"/>
            </w:pPr>
            <w:r>
              <w:rPr>
                <w:rFonts w:eastAsiaTheme="minorEastAsia"/>
                <w:szCs w:val="21"/>
              </w:rPr>
              <w:t>-</w:t>
            </w:r>
          </w:p>
        </w:tc>
        <w:tc>
          <w:tcPr>
            <w:tcW w:w="1350" w:type="dxa"/>
            <w:vAlign w:val="center"/>
          </w:tcPr>
          <w:p w14:paraId="4A1B1B6E" w14:textId="77777777" w:rsidR="00702A69" w:rsidRDefault="003F7975">
            <w:pPr>
              <w:jc w:val="center"/>
            </w:pPr>
            <w:r>
              <w:rPr>
                <w:rFonts w:eastAsiaTheme="minorEastAsia"/>
                <w:szCs w:val="21"/>
              </w:rPr>
              <w:t>-</w:t>
            </w:r>
          </w:p>
        </w:tc>
        <w:tc>
          <w:tcPr>
            <w:tcW w:w="1350" w:type="dxa"/>
            <w:vAlign w:val="center"/>
          </w:tcPr>
          <w:p w14:paraId="0CF83523" w14:textId="77777777" w:rsidR="00702A69" w:rsidRDefault="003F7975">
            <w:pPr>
              <w:jc w:val="center"/>
            </w:pPr>
            <w:r>
              <w:rPr>
                <w:rFonts w:eastAsiaTheme="minorEastAsia"/>
                <w:szCs w:val="21"/>
              </w:rPr>
              <w:t>-</w:t>
            </w:r>
          </w:p>
        </w:tc>
        <w:tc>
          <w:tcPr>
            <w:tcW w:w="1350" w:type="dxa"/>
            <w:vAlign w:val="center"/>
          </w:tcPr>
          <w:p w14:paraId="291B41F4" w14:textId="77777777" w:rsidR="00702A69" w:rsidRDefault="003F7975">
            <w:pPr>
              <w:jc w:val="center"/>
            </w:pPr>
            <w:r>
              <w:rPr>
                <w:rFonts w:eastAsiaTheme="minorEastAsia"/>
                <w:szCs w:val="21"/>
              </w:rPr>
              <w:t>-</w:t>
            </w:r>
          </w:p>
        </w:tc>
      </w:tr>
      <w:tr w:rsidR="00702A69" w14:paraId="7FCAC541" w14:textId="77777777">
        <w:tc>
          <w:tcPr>
            <w:tcW w:w="1620" w:type="dxa"/>
            <w:vAlign w:val="center"/>
          </w:tcPr>
          <w:p w14:paraId="33B967CF" w14:textId="77777777" w:rsidR="00702A69" w:rsidRDefault="003F7975">
            <w:pPr>
              <w:jc w:val="left"/>
            </w:pPr>
            <w:r>
              <w:rPr>
                <w:rFonts w:eastAsiaTheme="minorEastAsia"/>
                <w:szCs w:val="21"/>
              </w:rPr>
              <w:t>过去五年</w:t>
            </w:r>
          </w:p>
        </w:tc>
        <w:tc>
          <w:tcPr>
            <w:tcW w:w="1350" w:type="dxa"/>
            <w:vAlign w:val="center"/>
          </w:tcPr>
          <w:p w14:paraId="6AD03B80" w14:textId="77777777" w:rsidR="00702A69" w:rsidRDefault="003F7975">
            <w:pPr>
              <w:jc w:val="center"/>
            </w:pPr>
            <w:r>
              <w:rPr>
                <w:rFonts w:eastAsiaTheme="minorEastAsia"/>
                <w:szCs w:val="21"/>
              </w:rPr>
              <w:t>-</w:t>
            </w:r>
          </w:p>
        </w:tc>
        <w:tc>
          <w:tcPr>
            <w:tcW w:w="1350" w:type="dxa"/>
            <w:vAlign w:val="center"/>
          </w:tcPr>
          <w:p w14:paraId="51878C65" w14:textId="77777777" w:rsidR="00702A69" w:rsidRDefault="003F7975">
            <w:pPr>
              <w:jc w:val="center"/>
            </w:pPr>
            <w:r>
              <w:rPr>
                <w:rFonts w:eastAsiaTheme="minorEastAsia"/>
                <w:szCs w:val="21"/>
              </w:rPr>
              <w:t>-</w:t>
            </w:r>
          </w:p>
        </w:tc>
        <w:tc>
          <w:tcPr>
            <w:tcW w:w="1350" w:type="dxa"/>
            <w:vAlign w:val="center"/>
          </w:tcPr>
          <w:p w14:paraId="5821D1F0" w14:textId="77777777" w:rsidR="00702A69" w:rsidRDefault="003F7975">
            <w:pPr>
              <w:jc w:val="center"/>
            </w:pPr>
            <w:r>
              <w:rPr>
                <w:rFonts w:eastAsiaTheme="minorEastAsia"/>
                <w:szCs w:val="21"/>
              </w:rPr>
              <w:t>-</w:t>
            </w:r>
          </w:p>
        </w:tc>
        <w:tc>
          <w:tcPr>
            <w:tcW w:w="1350" w:type="dxa"/>
            <w:vAlign w:val="center"/>
          </w:tcPr>
          <w:p w14:paraId="247FB676" w14:textId="77777777" w:rsidR="00702A69" w:rsidRDefault="003F7975">
            <w:pPr>
              <w:jc w:val="center"/>
            </w:pPr>
            <w:r>
              <w:rPr>
                <w:rFonts w:eastAsiaTheme="minorEastAsia"/>
                <w:szCs w:val="21"/>
              </w:rPr>
              <w:t>-</w:t>
            </w:r>
          </w:p>
        </w:tc>
        <w:tc>
          <w:tcPr>
            <w:tcW w:w="1350" w:type="dxa"/>
            <w:vAlign w:val="center"/>
          </w:tcPr>
          <w:p w14:paraId="52879147" w14:textId="77777777" w:rsidR="00702A69" w:rsidRDefault="003F7975">
            <w:pPr>
              <w:jc w:val="center"/>
            </w:pPr>
            <w:r>
              <w:rPr>
                <w:rFonts w:eastAsiaTheme="minorEastAsia"/>
                <w:szCs w:val="21"/>
              </w:rPr>
              <w:t>-</w:t>
            </w:r>
          </w:p>
        </w:tc>
        <w:tc>
          <w:tcPr>
            <w:tcW w:w="1350" w:type="dxa"/>
            <w:vAlign w:val="center"/>
          </w:tcPr>
          <w:p w14:paraId="35DD246A" w14:textId="77777777" w:rsidR="00702A69" w:rsidRDefault="003F7975">
            <w:pPr>
              <w:jc w:val="center"/>
            </w:pPr>
            <w:r>
              <w:rPr>
                <w:rFonts w:eastAsiaTheme="minorEastAsia"/>
                <w:szCs w:val="21"/>
              </w:rPr>
              <w:t>-</w:t>
            </w:r>
          </w:p>
        </w:tc>
      </w:tr>
      <w:tr w:rsidR="00702A69" w14:paraId="02CB6A94" w14:textId="77777777">
        <w:tc>
          <w:tcPr>
            <w:tcW w:w="1620" w:type="dxa"/>
            <w:vAlign w:val="center"/>
          </w:tcPr>
          <w:p w14:paraId="20FE4B25" w14:textId="77777777" w:rsidR="00702A69" w:rsidRDefault="003F7975">
            <w:pPr>
              <w:jc w:val="left"/>
            </w:pPr>
            <w:r>
              <w:rPr>
                <w:rFonts w:eastAsiaTheme="minorEastAsia"/>
                <w:szCs w:val="21"/>
              </w:rPr>
              <w:t>自基金合同生效起至今</w:t>
            </w:r>
          </w:p>
        </w:tc>
        <w:tc>
          <w:tcPr>
            <w:tcW w:w="1350" w:type="dxa"/>
            <w:vAlign w:val="center"/>
          </w:tcPr>
          <w:p w14:paraId="5695A015" w14:textId="77777777" w:rsidR="00702A69" w:rsidRDefault="003F7975">
            <w:pPr>
              <w:jc w:val="center"/>
            </w:pPr>
            <w:r>
              <w:rPr>
                <w:rFonts w:eastAsiaTheme="minorEastAsia"/>
                <w:szCs w:val="21"/>
              </w:rPr>
              <w:t>14.26%</w:t>
            </w:r>
          </w:p>
        </w:tc>
        <w:tc>
          <w:tcPr>
            <w:tcW w:w="1350" w:type="dxa"/>
            <w:vAlign w:val="center"/>
          </w:tcPr>
          <w:p w14:paraId="452B3712" w14:textId="77777777" w:rsidR="00702A69" w:rsidRDefault="003F7975">
            <w:pPr>
              <w:jc w:val="center"/>
            </w:pPr>
            <w:r>
              <w:rPr>
                <w:rFonts w:eastAsiaTheme="minorEastAsia"/>
                <w:szCs w:val="21"/>
              </w:rPr>
              <w:t>1.39%</w:t>
            </w:r>
          </w:p>
        </w:tc>
        <w:tc>
          <w:tcPr>
            <w:tcW w:w="1350" w:type="dxa"/>
            <w:vAlign w:val="center"/>
          </w:tcPr>
          <w:p w14:paraId="25EC8788" w14:textId="77777777" w:rsidR="00702A69" w:rsidRDefault="003F7975">
            <w:pPr>
              <w:jc w:val="center"/>
            </w:pPr>
            <w:r>
              <w:rPr>
                <w:rFonts w:eastAsiaTheme="minorEastAsia"/>
                <w:szCs w:val="21"/>
              </w:rPr>
              <w:t>12.06%</w:t>
            </w:r>
          </w:p>
        </w:tc>
        <w:tc>
          <w:tcPr>
            <w:tcW w:w="1350" w:type="dxa"/>
            <w:vAlign w:val="center"/>
          </w:tcPr>
          <w:p w14:paraId="7E1825A6" w14:textId="77777777" w:rsidR="00702A69" w:rsidRDefault="003F7975">
            <w:pPr>
              <w:jc w:val="center"/>
            </w:pPr>
            <w:r>
              <w:rPr>
                <w:rFonts w:eastAsiaTheme="minorEastAsia"/>
                <w:szCs w:val="21"/>
              </w:rPr>
              <w:t>1.40%</w:t>
            </w:r>
          </w:p>
        </w:tc>
        <w:tc>
          <w:tcPr>
            <w:tcW w:w="1350" w:type="dxa"/>
            <w:vAlign w:val="center"/>
          </w:tcPr>
          <w:p w14:paraId="7F6948D0" w14:textId="77777777" w:rsidR="00702A69" w:rsidRDefault="003F7975">
            <w:pPr>
              <w:jc w:val="center"/>
            </w:pPr>
            <w:r>
              <w:rPr>
                <w:rFonts w:eastAsiaTheme="minorEastAsia"/>
                <w:szCs w:val="21"/>
              </w:rPr>
              <w:t>2.20%</w:t>
            </w:r>
          </w:p>
        </w:tc>
        <w:tc>
          <w:tcPr>
            <w:tcW w:w="1350" w:type="dxa"/>
            <w:vAlign w:val="center"/>
          </w:tcPr>
          <w:p w14:paraId="051B48FB" w14:textId="77777777" w:rsidR="00702A69" w:rsidRDefault="003F7975">
            <w:pPr>
              <w:jc w:val="center"/>
            </w:pPr>
            <w:r>
              <w:rPr>
                <w:rFonts w:eastAsiaTheme="minorEastAsia"/>
                <w:szCs w:val="21"/>
              </w:rPr>
              <w:t>-0.01%</w:t>
            </w:r>
          </w:p>
        </w:tc>
      </w:tr>
    </w:tbl>
    <w:p w14:paraId="50C45561"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170C4B20"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lastRenderedPageBreak/>
        <w:t>摩根中证</w:t>
      </w:r>
      <w:r w:rsidRPr="006D6271">
        <w:rPr>
          <w:rFonts w:eastAsiaTheme="minorEastAsia"/>
          <w:kern w:val="0"/>
          <w:szCs w:val="21"/>
        </w:rPr>
        <w:t>A50</w:t>
      </w:r>
      <w:r w:rsidRPr="006D6271">
        <w:rPr>
          <w:rFonts w:eastAsiaTheme="minorEastAsia"/>
          <w:kern w:val="0"/>
          <w:szCs w:val="21"/>
        </w:rPr>
        <w:t>交易型开放式指数证券投资基金</w:t>
      </w:r>
    </w:p>
    <w:p w14:paraId="4DAACFC9"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2CF21E99"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3</w:t>
      </w:r>
      <w:r w:rsidRPr="006D6271">
        <w:rPr>
          <w:rFonts w:ascii="Times New Roman" w:eastAsiaTheme="minorEastAsia" w:hAnsi="Times New Roman"/>
        </w:rPr>
        <w:t>月</w:t>
      </w:r>
      <w:r w:rsidRPr="006D6271">
        <w:rPr>
          <w:rFonts w:ascii="Times New Roman" w:eastAsiaTheme="minorEastAsia" w:hAnsi="Times New Roman"/>
        </w:rPr>
        <w:t>5</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5F8C9F7C"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5006A932" wp14:editId="2A95D342">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30CF31F6" w14:textId="77777777" w:rsidR="00702A69" w:rsidRDefault="003F79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2024</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5</w:t>
      </w:r>
      <w:r>
        <w:rPr>
          <w:rFonts w:eastAsiaTheme="minorEastAsia"/>
          <w:kern w:val="0"/>
          <w:szCs w:val="21"/>
        </w:rPr>
        <w:t>日，截至本报告期末本基金合同生效未满一年。</w:t>
      </w:r>
    </w:p>
    <w:p w14:paraId="17BC8303"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14:paraId="35FAB8F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6E97DD3C"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w:t>
      </w:r>
      <w:r w:rsidRPr="006D6271">
        <w:rPr>
          <w:rFonts w:eastAsiaTheme="minorEastAsia"/>
          <w:szCs w:val="21"/>
        </w:rPr>
        <w:t>A50</w:t>
      </w:r>
      <w:r w:rsidRPr="006D6271">
        <w:rPr>
          <w:rFonts w:eastAsiaTheme="minorEastAsia"/>
          <w:szCs w:val="21"/>
        </w:rPr>
        <w:t>交易型开放式指数证券投资基金</w:t>
      </w:r>
    </w:p>
    <w:p w14:paraId="530F3564"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09801B11"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50D65AA0" wp14:editId="4A5F893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129B1792" w14:textId="77777777" w:rsidR="00EE1E53" w:rsidRPr="006D6271" w:rsidRDefault="00EE1E53">
      <w:pPr>
        <w:tabs>
          <w:tab w:val="left" w:pos="1800"/>
        </w:tabs>
        <w:spacing w:line="360" w:lineRule="auto"/>
        <w:rPr>
          <w:rFonts w:eastAsiaTheme="minorEastAsia"/>
          <w:szCs w:val="21"/>
        </w:rPr>
      </w:pPr>
    </w:p>
    <w:p w14:paraId="62E3FEF3"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94049754"/>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14:paraId="5FB891FB" w14:textId="77777777" w:rsidR="00EE1E53" w:rsidRPr="006D6271" w:rsidRDefault="00F13EB3">
      <w:pPr>
        <w:pStyle w:val="a0"/>
        <w:spacing w:line="360" w:lineRule="auto"/>
        <w:jc w:val="right"/>
        <w:rPr>
          <w:rFonts w:eastAsiaTheme="minorEastAsia"/>
          <w:szCs w:val="21"/>
        </w:rPr>
      </w:pPr>
      <w:r w:rsidRPr="006D6271">
        <w:rPr>
          <w:rFonts w:eastAsiaTheme="minorEastAsia"/>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6D6271" w:rsidRPr="006D6271" w14:paraId="4D20B0CB" w14:textId="77777777">
        <w:tc>
          <w:tcPr>
            <w:tcW w:w="1157" w:type="dxa"/>
            <w:vAlign w:val="center"/>
          </w:tcPr>
          <w:p w14:paraId="46C544FE"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rPr>
              <w:t>年度</w:t>
            </w:r>
          </w:p>
        </w:tc>
        <w:tc>
          <w:tcPr>
            <w:tcW w:w="1378" w:type="dxa"/>
            <w:vAlign w:val="center"/>
          </w:tcPr>
          <w:p w14:paraId="18F492F3"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rPr>
              <w:t>每</w:t>
            </w:r>
            <w:r w:rsidRPr="006D6271">
              <w:rPr>
                <w:rFonts w:eastAsiaTheme="minorEastAsia"/>
                <w:szCs w:val="21"/>
              </w:rPr>
              <w:t>10</w:t>
            </w:r>
            <w:r w:rsidRPr="006D6271">
              <w:rPr>
                <w:rFonts w:eastAsiaTheme="minorEastAsia"/>
                <w:szCs w:val="21"/>
              </w:rPr>
              <w:t>份基金份额分红数</w:t>
            </w:r>
          </w:p>
        </w:tc>
        <w:tc>
          <w:tcPr>
            <w:tcW w:w="1839" w:type="dxa"/>
            <w:vAlign w:val="center"/>
          </w:tcPr>
          <w:p w14:paraId="79B64379"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lang w:val="en-AU"/>
              </w:rPr>
              <w:t>现金</w:t>
            </w:r>
            <w:r w:rsidRPr="006D6271">
              <w:rPr>
                <w:rFonts w:eastAsiaTheme="minorEastAsia"/>
                <w:szCs w:val="21"/>
              </w:rPr>
              <w:t>形式发放总额</w:t>
            </w:r>
          </w:p>
        </w:tc>
        <w:tc>
          <w:tcPr>
            <w:tcW w:w="1950" w:type="dxa"/>
            <w:vAlign w:val="center"/>
          </w:tcPr>
          <w:p w14:paraId="604778EF"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lang w:val="en-AU"/>
              </w:rPr>
              <w:t>再投资形式发放总额</w:t>
            </w:r>
          </w:p>
        </w:tc>
        <w:tc>
          <w:tcPr>
            <w:tcW w:w="1894" w:type="dxa"/>
            <w:vAlign w:val="center"/>
          </w:tcPr>
          <w:p w14:paraId="30F74BF5" w14:textId="77777777" w:rsidR="00EE1E53" w:rsidRPr="006D6271" w:rsidRDefault="00F13EB3">
            <w:pPr>
              <w:spacing w:line="360" w:lineRule="auto"/>
              <w:jc w:val="center"/>
              <w:rPr>
                <w:rFonts w:eastAsiaTheme="minorEastAsia"/>
                <w:szCs w:val="21"/>
                <w:lang w:val="en-AU"/>
              </w:rPr>
            </w:pPr>
            <w:r w:rsidRPr="006D6271">
              <w:rPr>
                <w:rFonts w:eastAsiaTheme="minorEastAsia"/>
                <w:szCs w:val="21"/>
                <w:lang w:val="en-AU"/>
              </w:rPr>
              <w:t>年度利润分配合计</w:t>
            </w:r>
          </w:p>
        </w:tc>
        <w:tc>
          <w:tcPr>
            <w:tcW w:w="1068" w:type="dxa"/>
            <w:vAlign w:val="center"/>
          </w:tcPr>
          <w:p w14:paraId="1A29B565" w14:textId="77777777" w:rsidR="00EE1E53" w:rsidRPr="006D6271" w:rsidRDefault="00F13EB3">
            <w:pPr>
              <w:spacing w:line="360" w:lineRule="auto"/>
              <w:jc w:val="center"/>
              <w:rPr>
                <w:rFonts w:eastAsiaTheme="minorEastAsia"/>
                <w:szCs w:val="21"/>
                <w:lang w:val="en-AU"/>
              </w:rPr>
            </w:pPr>
            <w:r w:rsidRPr="006D6271">
              <w:rPr>
                <w:rFonts w:eastAsiaTheme="minorEastAsia"/>
                <w:szCs w:val="21"/>
                <w:lang w:val="en-AU"/>
              </w:rPr>
              <w:t>备注</w:t>
            </w:r>
          </w:p>
        </w:tc>
      </w:tr>
      <w:tr w:rsidR="00702A69" w14:paraId="0254B402" w14:textId="77777777">
        <w:tc>
          <w:tcPr>
            <w:tcW w:w="1157" w:type="dxa"/>
            <w:vAlign w:val="center"/>
          </w:tcPr>
          <w:p w14:paraId="7A2B320F" w14:textId="77777777" w:rsidR="00702A69" w:rsidRDefault="003F7975">
            <w:pPr>
              <w:jc w:val="center"/>
            </w:pPr>
            <w:r>
              <w:rPr>
                <w:rFonts w:eastAsiaTheme="minorEastAsia"/>
                <w:szCs w:val="21"/>
              </w:rPr>
              <w:t>2024</w:t>
            </w:r>
            <w:r>
              <w:rPr>
                <w:rFonts w:eastAsiaTheme="minorEastAsia"/>
                <w:szCs w:val="21"/>
              </w:rPr>
              <w:t>年</w:t>
            </w:r>
          </w:p>
        </w:tc>
        <w:tc>
          <w:tcPr>
            <w:tcW w:w="1378" w:type="dxa"/>
            <w:vAlign w:val="center"/>
          </w:tcPr>
          <w:p w14:paraId="662C733E" w14:textId="77777777" w:rsidR="00702A69" w:rsidRDefault="003F7975">
            <w:pPr>
              <w:jc w:val="right"/>
            </w:pPr>
            <w:r>
              <w:rPr>
                <w:rFonts w:eastAsiaTheme="minorEastAsia"/>
                <w:szCs w:val="21"/>
              </w:rPr>
              <w:t>0.211</w:t>
            </w:r>
          </w:p>
        </w:tc>
        <w:tc>
          <w:tcPr>
            <w:tcW w:w="1839" w:type="dxa"/>
            <w:vAlign w:val="center"/>
          </w:tcPr>
          <w:p w14:paraId="524DECDC" w14:textId="77777777" w:rsidR="00702A69" w:rsidRDefault="003F7975">
            <w:pPr>
              <w:jc w:val="right"/>
            </w:pPr>
            <w:r>
              <w:rPr>
                <w:rFonts w:eastAsiaTheme="minorEastAsia"/>
                <w:szCs w:val="21"/>
              </w:rPr>
              <w:t>90,895,527.88</w:t>
            </w:r>
          </w:p>
        </w:tc>
        <w:tc>
          <w:tcPr>
            <w:tcW w:w="1950" w:type="dxa"/>
            <w:vAlign w:val="center"/>
          </w:tcPr>
          <w:p w14:paraId="12849DE0" w14:textId="77777777" w:rsidR="00702A69" w:rsidRDefault="003F7975">
            <w:pPr>
              <w:jc w:val="right"/>
            </w:pPr>
            <w:r>
              <w:rPr>
                <w:rFonts w:eastAsiaTheme="minorEastAsia"/>
                <w:szCs w:val="21"/>
              </w:rPr>
              <w:t>-</w:t>
            </w:r>
          </w:p>
        </w:tc>
        <w:tc>
          <w:tcPr>
            <w:tcW w:w="1894" w:type="dxa"/>
            <w:vAlign w:val="center"/>
          </w:tcPr>
          <w:p w14:paraId="04A947B6" w14:textId="77777777" w:rsidR="00702A69" w:rsidRDefault="003F7975">
            <w:pPr>
              <w:jc w:val="right"/>
            </w:pPr>
            <w:r>
              <w:rPr>
                <w:rFonts w:eastAsiaTheme="minorEastAsia"/>
                <w:szCs w:val="21"/>
              </w:rPr>
              <w:t>90,895,527.88</w:t>
            </w:r>
          </w:p>
        </w:tc>
        <w:tc>
          <w:tcPr>
            <w:tcW w:w="1068" w:type="dxa"/>
            <w:vAlign w:val="center"/>
          </w:tcPr>
          <w:p w14:paraId="6D30C078" w14:textId="77777777" w:rsidR="00702A69" w:rsidRDefault="003F7975">
            <w:pPr>
              <w:jc w:val="left"/>
            </w:pPr>
            <w:r>
              <w:rPr>
                <w:rFonts w:eastAsiaTheme="minorEastAsia"/>
                <w:szCs w:val="21"/>
              </w:rPr>
              <w:t>-</w:t>
            </w:r>
          </w:p>
        </w:tc>
      </w:tr>
      <w:tr w:rsidR="006D6271" w:rsidRPr="006D6271" w14:paraId="519E00A5" w14:textId="77777777">
        <w:tc>
          <w:tcPr>
            <w:tcW w:w="1157" w:type="dxa"/>
            <w:vAlign w:val="center"/>
          </w:tcPr>
          <w:p w14:paraId="068A604F"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rPr>
              <w:t>合计</w:t>
            </w:r>
          </w:p>
        </w:tc>
        <w:tc>
          <w:tcPr>
            <w:tcW w:w="1378" w:type="dxa"/>
            <w:vAlign w:val="center"/>
          </w:tcPr>
          <w:p w14:paraId="059D774B"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0.211</w:t>
            </w:r>
          </w:p>
        </w:tc>
        <w:tc>
          <w:tcPr>
            <w:tcW w:w="1839" w:type="dxa"/>
            <w:vAlign w:val="center"/>
          </w:tcPr>
          <w:p w14:paraId="04F63263"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90,895,527.88</w:t>
            </w:r>
          </w:p>
        </w:tc>
        <w:tc>
          <w:tcPr>
            <w:tcW w:w="1950" w:type="dxa"/>
            <w:vAlign w:val="center"/>
          </w:tcPr>
          <w:p w14:paraId="73F7A262"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w:t>
            </w:r>
          </w:p>
        </w:tc>
        <w:tc>
          <w:tcPr>
            <w:tcW w:w="1894" w:type="dxa"/>
            <w:vAlign w:val="center"/>
          </w:tcPr>
          <w:p w14:paraId="7E1D7928"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90,895,527.88</w:t>
            </w:r>
          </w:p>
        </w:tc>
        <w:tc>
          <w:tcPr>
            <w:tcW w:w="1068" w:type="dxa"/>
            <w:vAlign w:val="center"/>
          </w:tcPr>
          <w:p w14:paraId="4BBDF648" w14:textId="77777777" w:rsidR="00EE1E53" w:rsidRPr="006D6271" w:rsidRDefault="00F13EB3">
            <w:pPr>
              <w:spacing w:line="360" w:lineRule="auto"/>
              <w:jc w:val="left"/>
              <w:rPr>
                <w:rFonts w:eastAsiaTheme="minorEastAsia"/>
                <w:szCs w:val="21"/>
                <w:lang w:val="en-AU"/>
              </w:rPr>
            </w:pPr>
            <w:r w:rsidRPr="006D6271">
              <w:rPr>
                <w:rFonts w:eastAsiaTheme="minorEastAsia"/>
                <w:szCs w:val="21"/>
                <w:lang w:val="en-AU"/>
              </w:rPr>
              <w:t>-</w:t>
            </w:r>
          </w:p>
        </w:tc>
      </w:tr>
    </w:tbl>
    <w:p w14:paraId="358BA7A3"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94049755"/>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14:paraId="49AAEF0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94049756"/>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14:paraId="3DA1D9EE"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0532643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w:t>
      </w:r>
      <w:r w:rsidRPr="006D6271">
        <w:rPr>
          <w:rFonts w:eastAsiaTheme="minorEastAsia"/>
          <w:szCs w:val="21"/>
        </w:rPr>
        <w:lastRenderedPageBreak/>
        <w:t>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w:t>
      </w:r>
      <w:r w:rsidRPr="006D6271">
        <w:rPr>
          <w:rFonts w:eastAsiaTheme="minorEastAsia"/>
          <w:szCs w:val="21"/>
        </w:rPr>
        <w:lastRenderedPageBreak/>
        <w:t>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793C5DC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21B499BD" w14:textId="77777777">
        <w:tc>
          <w:tcPr>
            <w:tcW w:w="1090" w:type="dxa"/>
            <w:vMerge w:val="restart"/>
            <w:vAlign w:val="center"/>
          </w:tcPr>
          <w:p w14:paraId="1BE5E75F"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5DE9DFC8"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703AE54D"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1E7BBF86"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0C6F3799"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31868AE4" w14:textId="77777777">
        <w:tc>
          <w:tcPr>
            <w:tcW w:w="1090" w:type="dxa"/>
            <w:vMerge/>
            <w:vAlign w:val="center"/>
          </w:tcPr>
          <w:p w14:paraId="287AA122"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0384550B" w14:textId="77777777" w:rsidR="00EE1E53" w:rsidRPr="006D6271" w:rsidRDefault="00EE1E53">
            <w:pPr>
              <w:widowControl/>
              <w:spacing w:line="360" w:lineRule="auto"/>
              <w:jc w:val="left"/>
              <w:rPr>
                <w:rFonts w:eastAsiaTheme="minorEastAsia"/>
                <w:szCs w:val="21"/>
              </w:rPr>
            </w:pPr>
          </w:p>
        </w:tc>
        <w:tc>
          <w:tcPr>
            <w:tcW w:w="1190" w:type="dxa"/>
            <w:vAlign w:val="center"/>
          </w:tcPr>
          <w:p w14:paraId="06BF499C"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7377AB81"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50FB58CA"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558A30FF" w14:textId="77777777" w:rsidR="00EE1E53" w:rsidRPr="006D6271" w:rsidRDefault="00EE1E53">
            <w:pPr>
              <w:widowControl/>
              <w:spacing w:line="360" w:lineRule="auto"/>
              <w:jc w:val="left"/>
              <w:rPr>
                <w:rFonts w:eastAsiaTheme="minorEastAsia"/>
                <w:szCs w:val="21"/>
              </w:rPr>
            </w:pPr>
          </w:p>
        </w:tc>
      </w:tr>
      <w:tr w:rsidR="00702A69" w14:paraId="742158BA" w14:textId="77777777">
        <w:tc>
          <w:tcPr>
            <w:tcW w:w="1090" w:type="dxa"/>
            <w:vAlign w:val="center"/>
          </w:tcPr>
          <w:p w14:paraId="118B2805" w14:textId="77777777" w:rsidR="00702A69" w:rsidRDefault="003F7975">
            <w:pPr>
              <w:jc w:val="center"/>
            </w:pPr>
            <w:r>
              <w:rPr>
                <w:rFonts w:eastAsiaTheme="minorEastAsia"/>
                <w:szCs w:val="21"/>
              </w:rPr>
              <w:t>韩秀一</w:t>
            </w:r>
          </w:p>
        </w:tc>
        <w:tc>
          <w:tcPr>
            <w:tcW w:w="1500" w:type="dxa"/>
            <w:vAlign w:val="center"/>
          </w:tcPr>
          <w:p w14:paraId="228AFD78" w14:textId="77777777" w:rsidR="00702A69" w:rsidRDefault="003F7975">
            <w:pPr>
              <w:jc w:val="center"/>
            </w:pPr>
            <w:r>
              <w:rPr>
                <w:rFonts w:eastAsiaTheme="minorEastAsia"/>
                <w:szCs w:val="21"/>
              </w:rPr>
              <w:t>本基金基金经理</w:t>
            </w:r>
          </w:p>
        </w:tc>
        <w:tc>
          <w:tcPr>
            <w:tcW w:w="1190" w:type="dxa"/>
            <w:vAlign w:val="center"/>
          </w:tcPr>
          <w:p w14:paraId="492A9A2B" w14:textId="77777777" w:rsidR="00702A69" w:rsidRDefault="003F7975">
            <w:pPr>
              <w:jc w:val="center"/>
            </w:pPr>
            <w:r>
              <w:rPr>
                <w:rFonts w:eastAsiaTheme="minorEastAsia"/>
                <w:szCs w:val="21"/>
              </w:rPr>
              <w:t>2024-03-05</w:t>
            </w:r>
          </w:p>
        </w:tc>
        <w:tc>
          <w:tcPr>
            <w:tcW w:w="1260" w:type="dxa"/>
            <w:vAlign w:val="center"/>
          </w:tcPr>
          <w:p w14:paraId="02693898" w14:textId="77777777" w:rsidR="00702A69" w:rsidRDefault="003F7975">
            <w:pPr>
              <w:jc w:val="center"/>
            </w:pPr>
            <w:r>
              <w:rPr>
                <w:rFonts w:eastAsiaTheme="minorEastAsia"/>
                <w:szCs w:val="21"/>
              </w:rPr>
              <w:t>-</w:t>
            </w:r>
          </w:p>
        </w:tc>
        <w:tc>
          <w:tcPr>
            <w:tcW w:w="1260" w:type="dxa"/>
            <w:vAlign w:val="center"/>
          </w:tcPr>
          <w:p w14:paraId="19ACD1F3" w14:textId="77777777" w:rsidR="00702A69" w:rsidRDefault="003F7975">
            <w:pPr>
              <w:jc w:val="center"/>
            </w:pPr>
            <w:r>
              <w:rPr>
                <w:rFonts w:eastAsiaTheme="minorEastAsia"/>
                <w:szCs w:val="21"/>
              </w:rPr>
              <w:t>5</w:t>
            </w:r>
            <w:r>
              <w:rPr>
                <w:rFonts w:eastAsiaTheme="minorEastAsia"/>
                <w:szCs w:val="21"/>
              </w:rPr>
              <w:t>年</w:t>
            </w:r>
          </w:p>
        </w:tc>
        <w:tc>
          <w:tcPr>
            <w:tcW w:w="3240" w:type="dxa"/>
            <w:vAlign w:val="center"/>
          </w:tcPr>
          <w:p w14:paraId="15FF09A2" w14:textId="77777777" w:rsidR="00702A69" w:rsidRDefault="003F7975">
            <w:r>
              <w:rPr>
                <w:rFonts w:eastAsiaTheme="minorEastAsia"/>
                <w:szCs w:val="21"/>
              </w:rPr>
              <w:t>韩秀一先生曾任中国国际金融股份有限公司资产管理部分析员。自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月加入摩根基金管理（中国）有限公司（原上投摩根基金管理有限公司），历任研究员、研究员兼投资经理助理，现任指数及量化投资部基金经理。</w:t>
            </w:r>
          </w:p>
        </w:tc>
      </w:tr>
      <w:tr w:rsidR="00702A69" w14:paraId="6F634AE0" w14:textId="77777777">
        <w:tc>
          <w:tcPr>
            <w:tcW w:w="1090" w:type="dxa"/>
            <w:vAlign w:val="center"/>
          </w:tcPr>
          <w:p w14:paraId="3E55BF59" w14:textId="77777777" w:rsidR="00702A69" w:rsidRDefault="003F7975">
            <w:pPr>
              <w:jc w:val="center"/>
            </w:pPr>
            <w:r>
              <w:rPr>
                <w:rFonts w:eastAsiaTheme="minorEastAsia"/>
                <w:szCs w:val="21"/>
              </w:rPr>
              <w:t>曲蕾蕾</w:t>
            </w:r>
          </w:p>
        </w:tc>
        <w:tc>
          <w:tcPr>
            <w:tcW w:w="1500" w:type="dxa"/>
            <w:vAlign w:val="center"/>
          </w:tcPr>
          <w:p w14:paraId="7A9A82D5" w14:textId="77777777" w:rsidR="00702A69" w:rsidRDefault="003F7975">
            <w:pPr>
              <w:jc w:val="center"/>
            </w:pPr>
            <w:r>
              <w:rPr>
                <w:rFonts w:eastAsiaTheme="minorEastAsia"/>
                <w:szCs w:val="21"/>
              </w:rPr>
              <w:t>本基金基金经理助理</w:t>
            </w:r>
          </w:p>
        </w:tc>
        <w:tc>
          <w:tcPr>
            <w:tcW w:w="1190" w:type="dxa"/>
            <w:vAlign w:val="center"/>
          </w:tcPr>
          <w:p w14:paraId="149A2CDA" w14:textId="77777777" w:rsidR="00702A69" w:rsidRDefault="003F7975">
            <w:pPr>
              <w:jc w:val="center"/>
            </w:pPr>
            <w:r>
              <w:rPr>
                <w:rFonts w:eastAsiaTheme="minorEastAsia"/>
                <w:szCs w:val="21"/>
              </w:rPr>
              <w:t>2024-04-22</w:t>
            </w:r>
          </w:p>
        </w:tc>
        <w:tc>
          <w:tcPr>
            <w:tcW w:w="1260" w:type="dxa"/>
            <w:vAlign w:val="center"/>
          </w:tcPr>
          <w:p w14:paraId="79B76A41" w14:textId="77777777" w:rsidR="00702A69" w:rsidRDefault="003F7975">
            <w:pPr>
              <w:jc w:val="center"/>
            </w:pPr>
            <w:r>
              <w:rPr>
                <w:rFonts w:eastAsiaTheme="minorEastAsia"/>
                <w:szCs w:val="21"/>
              </w:rPr>
              <w:t>2024-07-29</w:t>
            </w:r>
          </w:p>
        </w:tc>
        <w:tc>
          <w:tcPr>
            <w:tcW w:w="1260" w:type="dxa"/>
            <w:vAlign w:val="center"/>
          </w:tcPr>
          <w:p w14:paraId="0C742F43" w14:textId="77777777" w:rsidR="00702A69" w:rsidRDefault="003F7975">
            <w:pPr>
              <w:jc w:val="center"/>
            </w:pPr>
            <w:r>
              <w:rPr>
                <w:rFonts w:eastAsiaTheme="minorEastAsia"/>
                <w:szCs w:val="21"/>
              </w:rPr>
              <w:t>8.5</w:t>
            </w:r>
            <w:r>
              <w:rPr>
                <w:rFonts w:eastAsiaTheme="minorEastAsia"/>
                <w:szCs w:val="21"/>
              </w:rPr>
              <w:t>年</w:t>
            </w:r>
          </w:p>
        </w:tc>
        <w:tc>
          <w:tcPr>
            <w:tcW w:w="3240" w:type="dxa"/>
            <w:vAlign w:val="center"/>
          </w:tcPr>
          <w:p w14:paraId="6045C354" w14:textId="77777777" w:rsidR="00702A69" w:rsidRDefault="003F7975">
            <w:r>
              <w:rPr>
                <w:rFonts w:eastAsiaTheme="minorEastAsia"/>
                <w:szCs w:val="21"/>
              </w:rPr>
              <w:t>法国文理研究大学金融数学硕士，现任指数及量化投资部投资经理。曲蕾蕾女士曾任法国兴业银行衍生品交易部交易助理，摩根资产管理香港股票交易量化研究员，摩根资产管理中国数据科学研究员；自</w:t>
            </w:r>
            <w:r>
              <w:rPr>
                <w:rFonts w:eastAsiaTheme="minorEastAsia"/>
                <w:szCs w:val="21"/>
              </w:rPr>
              <w:t>2024</w:t>
            </w:r>
            <w:r>
              <w:rPr>
                <w:rFonts w:eastAsiaTheme="minorEastAsia"/>
                <w:szCs w:val="21"/>
              </w:rPr>
              <w:t>年</w:t>
            </w:r>
            <w:r>
              <w:rPr>
                <w:rFonts w:eastAsiaTheme="minorEastAsia"/>
                <w:szCs w:val="21"/>
              </w:rPr>
              <w:t>4</w:t>
            </w:r>
            <w:r>
              <w:rPr>
                <w:rFonts w:eastAsiaTheme="minorEastAsia"/>
                <w:szCs w:val="21"/>
              </w:rPr>
              <w:t>月加入摩根基金管理（中国）有限公司，</w:t>
            </w:r>
            <w:r>
              <w:rPr>
                <w:rFonts w:eastAsiaTheme="minorEastAsia"/>
                <w:szCs w:val="21"/>
              </w:rPr>
              <w:lastRenderedPageBreak/>
              <w:t>曾任指数及量化投资部基金经理助理，现任指数及量化投资部投资经理。</w:t>
            </w:r>
          </w:p>
        </w:tc>
      </w:tr>
    </w:tbl>
    <w:p w14:paraId="4F3C59A7" w14:textId="77777777" w:rsidR="00702A69" w:rsidRDefault="003F7975">
      <w:pPr>
        <w:adjustRightInd w:val="0"/>
        <w:snapToGri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1.</w:t>
      </w:r>
      <w:r>
        <w:rPr>
          <w:rFonts w:eastAsiaTheme="minorEastAsia"/>
          <w:szCs w:val="21"/>
        </w:rPr>
        <w:t>任职日期和离任日期均指根据公司决定确定的聘任日期和解聘日期。</w:t>
      </w:r>
    </w:p>
    <w:p w14:paraId="59483342" w14:textId="77777777" w:rsidR="00702A69" w:rsidRDefault="003F7975">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韩秀一先生为本基金首任基金经理，其任职日期指本基金基金合同生效之日。</w:t>
      </w:r>
      <w:r>
        <w:rPr>
          <w:rFonts w:eastAsiaTheme="minorEastAsia"/>
          <w:szCs w:val="21"/>
        </w:rPr>
        <w:t xml:space="preserve"> </w:t>
      </w:r>
    </w:p>
    <w:p w14:paraId="41E351C7"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14:paraId="48C5213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94049757"/>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14:paraId="4D98710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C360EC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94049758"/>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14:paraId="70E11F2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07755D50" w14:textId="77777777" w:rsidR="00702A69" w:rsidRDefault="003F7975">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C896B74" w14:textId="77777777" w:rsidR="00702A69" w:rsidRDefault="003F7975">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EEC0D1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0C018C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24838541" w14:textId="77777777" w:rsidR="00702A69" w:rsidRDefault="003F7975">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w:t>
      </w:r>
      <w:r>
        <w:rPr>
          <w:rFonts w:eastAsiaTheme="minorEastAsia"/>
          <w:szCs w:val="21"/>
        </w:rPr>
        <w:lastRenderedPageBreak/>
        <w:t>组合之间的收益率差异、以及不同投资组合之间同向交易和反向交易的交易时机和交易价差等方面的监控分析，公司未发现整体公平交易执行出现异常的情况。</w:t>
      </w:r>
    </w:p>
    <w:p w14:paraId="649BC4DC" w14:textId="77777777" w:rsidR="00702A69" w:rsidRDefault="003F7975">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6DC193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04C139E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03D6958E" w14:textId="77777777" w:rsidR="00702A69" w:rsidRDefault="003F7975">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5A34252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1D8133D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94049759"/>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14:paraId="00AE7236"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3F603073" w14:textId="77777777" w:rsidR="00702A69" w:rsidRDefault="003F7975">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股市场经历了波澜壮阔的一年，年初市场经历结构化行情，部分衍生品和杠杆产品的短期杠杆迅速下降，使得中小盘股票短期巨震，核心资产类股票先行企稳震荡上涨。中证</w:t>
      </w:r>
      <w:r>
        <w:rPr>
          <w:rFonts w:eastAsiaTheme="minorEastAsia"/>
          <w:szCs w:val="21"/>
        </w:rPr>
        <w:t>A50</w:t>
      </w:r>
      <w:r>
        <w:rPr>
          <w:rFonts w:eastAsiaTheme="minorEastAsia"/>
          <w:szCs w:val="21"/>
        </w:rPr>
        <w:t>受益于其核心资产的属性，指数先稳健上涨，后近几个月受到经济弱复苏，企业盈利疲弱的影响，导致中证</w:t>
      </w:r>
      <w:r>
        <w:rPr>
          <w:rFonts w:eastAsiaTheme="minorEastAsia"/>
          <w:szCs w:val="21"/>
        </w:rPr>
        <w:t>A50</w:t>
      </w:r>
      <w:r>
        <w:rPr>
          <w:rFonts w:eastAsiaTheme="minorEastAsia"/>
          <w:szCs w:val="21"/>
        </w:rPr>
        <w:t>指数出现回落。同时外部环境不确定性也在加剧，</w:t>
      </w:r>
      <w:r>
        <w:rPr>
          <w:rFonts w:eastAsiaTheme="minorEastAsia"/>
          <w:szCs w:val="21"/>
        </w:rPr>
        <w:t>8</w:t>
      </w:r>
      <w:r>
        <w:rPr>
          <w:rFonts w:eastAsiaTheme="minorEastAsia"/>
          <w:szCs w:val="21"/>
        </w:rPr>
        <w:t>月初因为日本央行加息预期，全球市场出现巨震。</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日以来连续的</w:t>
      </w:r>
      <w:r>
        <w:rPr>
          <w:rFonts w:eastAsiaTheme="minorEastAsia"/>
          <w:szCs w:val="21"/>
        </w:rPr>
        <w:t>“</w:t>
      </w:r>
      <w:r>
        <w:rPr>
          <w:rFonts w:eastAsiaTheme="minorEastAsia"/>
          <w:szCs w:val="21"/>
        </w:rPr>
        <w:t>政策组合拳</w:t>
      </w:r>
      <w:r>
        <w:rPr>
          <w:rFonts w:eastAsiaTheme="minorEastAsia"/>
          <w:szCs w:val="21"/>
        </w:rPr>
        <w:t>”</w:t>
      </w:r>
      <w:r>
        <w:rPr>
          <w:rFonts w:eastAsiaTheme="minorEastAsia"/>
          <w:szCs w:val="21"/>
        </w:rPr>
        <w:t>密集落地之下，市场风险偏好快速修复。市场从悲观情绪中扭转主要有三大因素，一是资本市场政策红利超预期，二是政策以需求侧为发力重点，三是宏观政策逆周期调节力度超预期。市场在密集组合拳之下，</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日到</w:t>
      </w:r>
      <w:r>
        <w:rPr>
          <w:rFonts w:eastAsiaTheme="minorEastAsia"/>
          <w:szCs w:val="21"/>
        </w:rPr>
        <w:t>10</w:t>
      </w:r>
      <w:r>
        <w:rPr>
          <w:rFonts w:eastAsiaTheme="minorEastAsia"/>
          <w:szCs w:val="21"/>
        </w:rPr>
        <w:t>月</w:t>
      </w:r>
      <w:r>
        <w:rPr>
          <w:rFonts w:eastAsiaTheme="minorEastAsia"/>
          <w:szCs w:val="21"/>
        </w:rPr>
        <w:t>8</w:t>
      </w:r>
      <w:r>
        <w:rPr>
          <w:rFonts w:eastAsiaTheme="minorEastAsia"/>
          <w:szCs w:val="21"/>
        </w:rPr>
        <w:t>日期间大幅反弹，市场青睐成长风格的核心资产，期间中证</w:t>
      </w:r>
      <w:r>
        <w:rPr>
          <w:rFonts w:eastAsiaTheme="minorEastAsia"/>
          <w:szCs w:val="21"/>
        </w:rPr>
        <w:t>A50</w:t>
      </w:r>
      <w:r>
        <w:rPr>
          <w:rFonts w:eastAsiaTheme="minorEastAsia"/>
          <w:szCs w:val="21"/>
        </w:rPr>
        <w:t>指数反弹</w:t>
      </w:r>
      <w:r>
        <w:rPr>
          <w:rFonts w:eastAsiaTheme="minorEastAsia"/>
          <w:szCs w:val="21"/>
        </w:rPr>
        <w:t>33.07%</w:t>
      </w:r>
      <w:r>
        <w:rPr>
          <w:rFonts w:eastAsiaTheme="minorEastAsia"/>
          <w:szCs w:val="21"/>
        </w:rPr>
        <w:t>。</w:t>
      </w:r>
      <w:r>
        <w:rPr>
          <w:rFonts w:eastAsiaTheme="minorEastAsia"/>
          <w:szCs w:val="21"/>
        </w:rPr>
        <w:t xml:space="preserve"> </w:t>
      </w:r>
    </w:p>
    <w:p w14:paraId="682F736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国务院国资委</w:t>
      </w:r>
      <w:r w:rsidRPr="006D6271">
        <w:rPr>
          <w:rFonts w:eastAsiaTheme="minorEastAsia"/>
          <w:szCs w:val="21"/>
        </w:rPr>
        <w:t>12</w:t>
      </w:r>
      <w:r w:rsidRPr="006D6271">
        <w:rPr>
          <w:rFonts w:eastAsiaTheme="minorEastAsia"/>
          <w:szCs w:val="21"/>
        </w:rPr>
        <w:t>月印发了《关于改进和加强中央企业控股上市公司市值管理工作的若干意见》。《意见》共九条，其中特别指出引导控股上市公司牢固树立投资者回报意识，增加现金分红频次、优化现金分红节奏、提高现金分红比例；推动中央企业和控股上市公司建立常态化股票回购增持机制，规范减持行为，积极解决控股上市公司长期破净问题。该意见在</w:t>
      </w:r>
      <w:r w:rsidRPr="006D6271">
        <w:rPr>
          <w:rFonts w:eastAsiaTheme="minorEastAsia"/>
          <w:szCs w:val="21"/>
        </w:rPr>
        <w:t>“</w:t>
      </w:r>
      <w:r w:rsidRPr="006D6271">
        <w:rPr>
          <w:rFonts w:eastAsiaTheme="minorEastAsia"/>
          <w:szCs w:val="21"/>
        </w:rPr>
        <w:t>国九条</w:t>
      </w:r>
      <w:r w:rsidRPr="006D6271">
        <w:rPr>
          <w:rFonts w:eastAsiaTheme="minorEastAsia"/>
          <w:szCs w:val="21"/>
        </w:rPr>
        <w:t>”</w:t>
      </w:r>
      <w:r w:rsidRPr="006D6271">
        <w:rPr>
          <w:rFonts w:eastAsiaTheme="minorEastAsia"/>
          <w:szCs w:val="21"/>
        </w:rPr>
        <w:t>的基础上，对中央企</w:t>
      </w:r>
      <w:r w:rsidRPr="006D6271">
        <w:rPr>
          <w:rFonts w:eastAsiaTheme="minorEastAsia"/>
          <w:szCs w:val="21"/>
        </w:rPr>
        <w:lastRenderedPageBreak/>
        <w:t>业提出了更高的股东回报的要求，公司通过提升分红的稳定性和派息率的水平来回馈股东。我们有望看到以央国企为主的核心资产估值逻辑重塑。受益于</w:t>
      </w:r>
      <w:r w:rsidRPr="006D6271">
        <w:rPr>
          <w:rFonts w:eastAsiaTheme="minorEastAsia"/>
          <w:szCs w:val="21"/>
        </w:rPr>
        <w:t>“</w:t>
      </w:r>
      <w:r w:rsidRPr="006D6271">
        <w:rPr>
          <w:rFonts w:eastAsiaTheme="minorEastAsia"/>
          <w:szCs w:val="21"/>
        </w:rPr>
        <w:t>国九条</w:t>
      </w:r>
      <w:r w:rsidRPr="006D6271">
        <w:rPr>
          <w:rFonts w:eastAsiaTheme="minorEastAsia"/>
          <w:szCs w:val="21"/>
        </w:rPr>
        <w:t>”</w:t>
      </w:r>
      <w:r w:rsidRPr="006D6271">
        <w:rPr>
          <w:rFonts w:eastAsiaTheme="minorEastAsia"/>
          <w:szCs w:val="21"/>
        </w:rPr>
        <w:t>在内的重磅政策对核心资产的推动，以及中证</w:t>
      </w:r>
      <w:r w:rsidRPr="006D6271">
        <w:rPr>
          <w:rFonts w:eastAsiaTheme="minorEastAsia"/>
          <w:szCs w:val="21"/>
        </w:rPr>
        <w:t>A50</w:t>
      </w:r>
      <w:r w:rsidRPr="006D6271">
        <w:rPr>
          <w:rFonts w:eastAsiaTheme="minorEastAsia"/>
          <w:szCs w:val="21"/>
        </w:rPr>
        <w:t>指数优选各行业龙头，</w:t>
      </w:r>
      <w:r w:rsidRPr="006D6271">
        <w:rPr>
          <w:rFonts w:eastAsiaTheme="minorEastAsia"/>
          <w:szCs w:val="21"/>
        </w:rPr>
        <w:t>2024</w:t>
      </w:r>
      <w:r w:rsidRPr="006D6271">
        <w:rPr>
          <w:rFonts w:eastAsiaTheme="minorEastAsia"/>
          <w:szCs w:val="21"/>
        </w:rPr>
        <w:t>年全年中证</w:t>
      </w:r>
      <w:r w:rsidRPr="006D6271">
        <w:rPr>
          <w:rFonts w:eastAsiaTheme="minorEastAsia"/>
          <w:szCs w:val="21"/>
        </w:rPr>
        <w:t>A50</w:t>
      </w:r>
      <w:r w:rsidRPr="006D6271">
        <w:rPr>
          <w:rFonts w:eastAsiaTheme="minorEastAsia"/>
          <w:szCs w:val="21"/>
        </w:rPr>
        <w:t>全收益指数上涨</w:t>
      </w:r>
      <w:r w:rsidRPr="006D6271">
        <w:rPr>
          <w:rFonts w:eastAsiaTheme="minorEastAsia"/>
          <w:szCs w:val="21"/>
        </w:rPr>
        <w:t>19.18%</w:t>
      </w:r>
      <w:r w:rsidRPr="006D6271">
        <w:rPr>
          <w:rFonts w:eastAsiaTheme="minorEastAsia"/>
          <w:szCs w:val="21"/>
        </w:rPr>
        <w:t>，跑赢沪深</w:t>
      </w:r>
      <w:r w:rsidRPr="006D6271">
        <w:rPr>
          <w:rFonts w:eastAsiaTheme="minorEastAsia"/>
          <w:szCs w:val="21"/>
        </w:rPr>
        <w:t>300</w:t>
      </w:r>
      <w:r w:rsidRPr="006D6271">
        <w:rPr>
          <w:rFonts w:eastAsiaTheme="minorEastAsia"/>
          <w:szCs w:val="21"/>
        </w:rPr>
        <w:t>、中证</w:t>
      </w:r>
      <w:r w:rsidRPr="006D6271">
        <w:rPr>
          <w:rFonts w:eastAsiaTheme="minorEastAsia"/>
          <w:szCs w:val="21"/>
        </w:rPr>
        <w:t>500</w:t>
      </w:r>
      <w:r w:rsidRPr="006D6271">
        <w:rPr>
          <w:rFonts w:eastAsiaTheme="minorEastAsia"/>
          <w:szCs w:val="21"/>
        </w:rPr>
        <w:t>、中证</w:t>
      </w:r>
      <w:r w:rsidRPr="006D6271">
        <w:rPr>
          <w:rFonts w:eastAsiaTheme="minorEastAsia"/>
          <w:szCs w:val="21"/>
        </w:rPr>
        <w:t>1000</w:t>
      </w:r>
      <w:r w:rsidRPr="006D6271">
        <w:rPr>
          <w:rFonts w:eastAsiaTheme="minorEastAsia"/>
          <w:szCs w:val="21"/>
        </w:rPr>
        <w:t>等宽基指数。截止到</w:t>
      </w:r>
      <w:r w:rsidRPr="006D6271">
        <w:rPr>
          <w:rFonts w:eastAsiaTheme="minorEastAsia"/>
          <w:szCs w:val="21"/>
        </w:rPr>
        <w:t>2024</w:t>
      </w:r>
      <w:r w:rsidRPr="006D6271">
        <w:rPr>
          <w:rFonts w:eastAsiaTheme="minorEastAsia"/>
          <w:szCs w:val="21"/>
        </w:rPr>
        <w:t>年末，中证</w:t>
      </w:r>
      <w:r w:rsidRPr="006D6271">
        <w:rPr>
          <w:rFonts w:eastAsiaTheme="minorEastAsia"/>
          <w:szCs w:val="21"/>
        </w:rPr>
        <w:t xml:space="preserve">A50 </w:t>
      </w:r>
      <w:r w:rsidRPr="006D6271">
        <w:rPr>
          <w:rFonts w:eastAsiaTheme="minorEastAsia"/>
          <w:szCs w:val="21"/>
        </w:rPr>
        <w:t>指数最新估值回落到</w:t>
      </w:r>
      <w:r w:rsidRPr="006D6271">
        <w:rPr>
          <w:rFonts w:eastAsiaTheme="minorEastAsia"/>
          <w:szCs w:val="21"/>
        </w:rPr>
        <w:t>17.8</w:t>
      </w:r>
      <w:r w:rsidRPr="006D6271">
        <w:rPr>
          <w:rFonts w:eastAsiaTheme="minorEastAsia"/>
          <w:szCs w:val="21"/>
        </w:rPr>
        <w:t>倍左右，股息率</w:t>
      </w:r>
      <w:r w:rsidRPr="006D6271">
        <w:rPr>
          <w:rFonts w:eastAsiaTheme="minorEastAsia"/>
          <w:szCs w:val="21"/>
        </w:rPr>
        <w:t>2.7%</w:t>
      </w:r>
      <w:r w:rsidRPr="006D6271">
        <w:rPr>
          <w:rFonts w:eastAsiaTheme="minorEastAsia"/>
          <w:szCs w:val="21"/>
        </w:rPr>
        <w:t>附近，仍然处于合理区间。</w:t>
      </w:r>
      <w:r w:rsidRPr="006D6271">
        <w:rPr>
          <w:rFonts w:eastAsiaTheme="minorEastAsia"/>
          <w:szCs w:val="21"/>
        </w:rPr>
        <w:t xml:space="preserve"> </w:t>
      </w:r>
      <w:r w:rsidRPr="006D6271">
        <w:rPr>
          <w:rFonts w:eastAsiaTheme="minorEastAsia"/>
          <w:szCs w:val="21"/>
        </w:rPr>
        <w:t>本基金采用被动投资的方法跟踪标的指数，争取跟踪误差保持在合理范围内。</w:t>
      </w:r>
    </w:p>
    <w:p w14:paraId="7F6B5AF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548D64B6" w14:textId="44E51D12"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本报告期摩根中证</w:t>
      </w:r>
      <w:r w:rsidRPr="006D6271">
        <w:rPr>
          <w:rFonts w:eastAsiaTheme="minorEastAsia"/>
          <w:szCs w:val="21"/>
        </w:rPr>
        <w:t>A50ETF</w:t>
      </w:r>
      <w:r w:rsidRPr="006D6271">
        <w:rPr>
          <w:rFonts w:eastAsiaTheme="minorEastAsia"/>
          <w:szCs w:val="21"/>
        </w:rPr>
        <w:t>份额净值增长率为</w:t>
      </w:r>
      <w:r w:rsidRPr="006D6271">
        <w:rPr>
          <w:rFonts w:eastAsiaTheme="minorEastAsia"/>
          <w:szCs w:val="21"/>
        </w:rPr>
        <w:t>:</w:t>
      </w:r>
      <w:r w:rsidR="00AC7B50" w:rsidRPr="00AC7B50">
        <w:rPr>
          <w:rFonts w:hint="eastAsia"/>
        </w:rPr>
        <w:t xml:space="preserve"> </w:t>
      </w:r>
      <w:r w:rsidR="00AC7B50" w:rsidRPr="00AC7B50">
        <w:rPr>
          <w:rFonts w:eastAsiaTheme="minorEastAsia" w:hint="eastAsia"/>
          <w:szCs w:val="21"/>
        </w:rPr>
        <w:t>14.26%</w:t>
      </w:r>
      <w:r w:rsidR="00AC7B50" w:rsidRPr="00AC7B50">
        <w:rPr>
          <w:rFonts w:eastAsiaTheme="minorEastAsia" w:hint="eastAsia"/>
          <w:szCs w:val="21"/>
        </w:rPr>
        <w:t>，同期业绩比较基准收益率为</w:t>
      </w:r>
      <w:r w:rsidR="00AC7B50" w:rsidRPr="00AC7B50">
        <w:rPr>
          <w:rFonts w:eastAsiaTheme="minorEastAsia" w:hint="eastAsia"/>
          <w:szCs w:val="21"/>
        </w:rPr>
        <w:t>:12.06%</w:t>
      </w:r>
      <w:r w:rsidR="00AC7B50" w:rsidRPr="00AC7B50">
        <w:rPr>
          <w:rFonts w:eastAsiaTheme="minorEastAsia" w:hint="eastAsia"/>
          <w:szCs w:val="21"/>
        </w:rPr>
        <w:t>。</w:t>
      </w:r>
    </w:p>
    <w:p w14:paraId="4F5D6FC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94049760"/>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14:paraId="4E9556E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在短期增量政策真空、政策落地效果逐步兑现的宏观环境下，核心资产的短期相对价值提升。我们认为有望看到</w:t>
      </w:r>
      <w:r w:rsidRPr="006D6271">
        <w:rPr>
          <w:rFonts w:eastAsiaTheme="minorEastAsia"/>
          <w:szCs w:val="21"/>
        </w:rPr>
        <w:t>2025</w:t>
      </w:r>
      <w:r w:rsidRPr="006D6271">
        <w:rPr>
          <w:rFonts w:eastAsiaTheme="minorEastAsia"/>
          <w:szCs w:val="21"/>
        </w:rPr>
        <w:t>年核心资产率先在利润端企稳反弹，加之中证</w:t>
      </w:r>
      <w:r w:rsidRPr="006D6271">
        <w:rPr>
          <w:rFonts w:eastAsiaTheme="minorEastAsia"/>
          <w:szCs w:val="21"/>
        </w:rPr>
        <w:t>A50</w:t>
      </w:r>
      <w:r w:rsidRPr="006D6271">
        <w:rPr>
          <w:rFonts w:eastAsiaTheme="minorEastAsia"/>
          <w:szCs w:val="21"/>
        </w:rPr>
        <w:t>指数目前估值和股息保护仍相当有竞争力。海外方面，美联储降息周期启动，随着海外流动性压力的缓解，影响海外投资者配置</w:t>
      </w:r>
      <w:r w:rsidRPr="006D6271">
        <w:rPr>
          <w:rFonts w:eastAsiaTheme="minorEastAsia"/>
          <w:szCs w:val="21"/>
        </w:rPr>
        <w:t>A</w:t>
      </w:r>
      <w:r w:rsidRPr="006D6271">
        <w:rPr>
          <w:rFonts w:eastAsiaTheme="minorEastAsia"/>
          <w:szCs w:val="21"/>
        </w:rPr>
        <w:t>股的负面因素将逐步得到缓解。外资仓位的回补或将驱动资金持续回流中国。</w:t>
      </w:r>
    </w:p>
    <w:p w14:paraId="52344F5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94049761"/>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14:paraId="3BD55C08" w14:textId="77777777" w:rsidR="00702A69" w:rsidRDefault="003F7975">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338700F" w14:textId="77777777" w:rsidR="00702A69" w:rsidRDefault="003F7975">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72F9810" w14:textId="77777777" w:rsidR="00702A69" w:rsidRDefault="003F797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67E96286" w14:textId="77777777" w:rsidR="00702A69" w:rsidRDefault="003F797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F758ECF" w14:textId="77777777" w:rsidR="00702A69" w:rsidRDefault="003F797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BF49D20" w14:textId="77777777" w:rsidR="00702A69" w:rsidRDefault="003F7975">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w:t>
      </w:r>
      <w:r>
        <w:rPr>
          <w:rFonts w:eastAsiaTheme="minorEastAsia"/>
          <w:szCs w:val="21"/>
        </w:rPr>
        <w:lastRenderedPageBreak/>
        <w:t>而影响基金份额持有人利益的情形。</w:t>
      </w:r>
    </w:p>
    <w:p w14:paraId="523CAD4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7CCFDEF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94049762"/>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14:paraId="4DA9C50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4F998C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94049763"/>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14:paraId="766608D0" w14:textId="77777777" w:rsidR="00702A69" w:rsidRDefault="003F7975">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2024</w:t>
      </w:r>
      <w:r>
        <w:rPr>
          <w:rFonts w:eastAsiaTheme="minorEastAsia"/>
          <w:szCs w:val="21"/>
        </w:rPr>
        <w:t>年</w:t>
      </w:r>
      <w:r>
        <w:rPr>
          <w:rFonts w:eastAsiaTheme="minorEastAsia"/>
          <w:szCs w:val="21"/>
        </w:rPr>
        <w:t>06</w:t>
      </w:r>
      <w:r>
        <w:rPr>
          <w:rFonts w:eastAsiaTheme="minorEastAsia"/>
          <w:szCs w:val="21"/>
        </w:rPr>
        <w:t>月</w:t>
      </w:r>
      <w:r>
        <w:rPr>
          <w:rFonts w:eastAsiaTheme="minorEastAsia"/>
          <w:szCs w:val="21"/>
        </w:rPr>
        <w:t>28</w:t>
      </w:r>
      <w:r>
        <w:rPr>
          <w:rFonts w:eastAsiaTheme="minorEastAsia"/>
          <w:szCs w:val="21"/>
        </w:rPr>
        <w:t>日为收益分配基准日，于</w:t>
      </w:r>
      <w:r>
        <w:rPr>
          <w:rFonts w:eastAsiaTheme="minorEastAsia"/>
          <w:szCs w:val="21"/>
        </w:rPr>
        <w:t>2024</w:t>
      </w:r>
      <w:r>
        <w:rPr>
          <w:rFonts w:eastAsiaTheme="minorEastAsia"/>
          <w:szCs w:val="21"/>
        </w:rPr>
        <w:t>年</w:t>
      </w:r>
      <w:r>
        <w:rPr>
          <w:rFonts w:eastAsiaTheme="minorEastAsia"/>
          <w:szCs w:val="21"/>
        </w:rPr>
        <w:t>07</w:t>
      </w:r>
      <w:r>
        <w:rPr>
          <w:rFonts w:eastAsiaTheme="minorEastAsia"/>
          <w:szCs w:val="21"/>
        </w:rPr>
        <w:t>月</w:t>
      </w:r>
      <w:r>
        <w:rPr>
          <w:rFonts w:eastAsiaTheme="minorEastAsia"/>
          <w:szCs w:val="21"/>
        </w:rPr>
        <w:t>11</w:t>
      </w:r>
      <w:r>
        <w:rPr>
          <w:rFonts w:eastAsiaTheme="minorEastAsia"/>
          <w:szCs w:val="21"/>
        </w:rPr>
        <w:t>日实施收益分配，份额每</w:t>
      </w:r>
      <w:r>
        <w:rPr>
          <w:rFonts w:eastAsiaTheme="minorEastAsia"/>
          <w:szCs w:val="21"/>
        </w:rPr>
        <w:t>10</w:t>
      </w:r>
      <w:r>
        <w:rPr>
          <w:rFonts w:eastAsiaTheme="minorEastAsia"/>
          <w:szCs w:val="21"/>
        </w:rPr>
        <w:t>份基金份额派发红利</w:t>
      </w:r>
      <w:r>
        <w:rPr>
          <w:rFonts w:eastAsiaTheme="minorEastAsia"/>
          <w:szCs w:val="21"/>
        </w:rPr>
        <w:t>0.0940</w:t>
      </w:r>
      <w:r>
        <w:rPr>
          <w:rFonts w:eastAsiaTheme="minorEastAsia"/>
          <w:szCs w:val="21"/>
        </w:rPr>
        <w:t>元，合计发放红利</w:t>
      </w:r>
      <w:r>
        <w:rPr>
          <w:rFonts w:eastAsiaTheme="minorEastAsia"/>
          <w:szCs w:val="21"/>
        </w:rPr>
        <w:t>36,542,801.42</w:t>
      </w:r>
      <w:r>
        <w:rPr>
          <w:rFonts w:eastAsiaTheme="minorEastAsia"/>
          <w:szCs w:val="21"/>
        </w:rPr>
        <w:t>元。</w:t>
      </w:r>
    </w:p>
    <w:p w14:paraId="436D188F" w14:textId="77777777" w:rsidR="00702A69" w:rsidRDefault="003F7975">
      <w:pPr>
        <w:spacing w:line="360" w:lineRule="auto"/>
        <w:ind w:firstLineChars="200" w:firstLine="420"/>
        <w:rPr>
          <w:rFonts w:eastAsiaTheme="minorEastAsia"/>
          <w:szCs w:val="21"/>
        </w:rPr>
      </w:pPr>
      <w:r>
        <w:rPr>
          <w:rFonts w:eastAsiaTheme="minorEastAsia"/>
          <w:szCs w:val="21"/>
        </w:rPr>
        <w:t>本基金以</w:t>
      </w:r>
      <w:r>
        <w:rPr>
          <w:rFonts w:eastAsiaTheme="minorEastAsia"/>
          <w:szCs w:val="21"/>
        </w:rPr>
        <w:t>2024</w:t>
      </w:r>
      <w:r>
        <w:rPr>
          <w:rFonts w:eastAsiaTheme="minorEastAsia"/>
          <w:szCs w:val="21"/>
        </w:rPr>
        <w:t>年</w:t>
      </w:r>
      <w:r>
        <w:rPr>
          <w:rFonts w:eastAsiaTheme="minorEastAsia"/>
          <w:szCs w:val="21"/>
        </w:rPr>
        <w:t>09</w:t>
      </w:r>
      <w:r>
        <w:rPr>
          <w:rFonts w:eastAsiaTheme="minorEastAsia"/>
          <w:szCs w:val="21"/>
        </w:rPr>
        <w:t>月</w:t>
      </w:r>
      <w:r>
        <w:rPr>
          <w:rFonts w:eastAsiaTheme="minorEastAsia"/>
          <w:szCs w:val="21"/>
        </w:rPr>
        <w:t>30</w:t>
      </w:r>
      <w:r>
        <w:rPr>
          <w:rFonts w:eastAsiaTheme="minorEastAsia"/>
          <w:szCs w:val="21"/>
        </w:rPr>
        <w:t>日为收益分配基准日，于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17</w:t>
      </w:r>
      <w:r>
        <w:rPr>
          <w:rFonts w:eastAsiaTheme="minorEastAsia"/>
          <w:szCs w:val="21"/>
        </w:rPr>
        <w:t>日实施收益分配，份额每</w:t>
      </w:r>
      <w:r>
        <w:rPr>
          <w:rFonts w:eastAsiaTheme="minorEastAsia"/>
          <w:szCs w:val="21"/>
        </w:rPr>
        <w:t>10</w:t>
      </w:r>
      <w:r>
        <w:rPr>
          <w:rFonts w:eastAsiaTheme="minorEastAsia"/>
          <w:szCs w:val="21"/>
        </w:rPr>
        <w:t>份基金份额派发红利</w:t>
      </w:r>
      <w:r>
        <w:rPr>
          <w:rFonts w:eastAsiaTheme="minorEastAsia"/>
          <w:szCs w:val="21"/>
        </w:rPr>
        <w:t>0.1170</w:t>
      </w:r>
      <w:r>
        <w:rPr>
          <w:rFonts w:eastAsiaTheme="minorEastAsia"/>
          <w:szCs w:val="21"/>
        </w:rPr>
        <w:t>元，合计发放红利</w:t>
      </w:r>
      <w:r>
        <w:rPr>
          <w:rFonts w:eastAsiaTheme="minorEastAsia"/>
          <w:szCs w:val="21"/>
        </w:rPr>
        <w:t>54,352,726.46</w:t>
      </w:r>
      <w:r>
        <w:rPr>
          <w:rFonts w:eastAsiaTheme="minorEastAsia"/>
          <w:szCs w:val="21"/>
        </w:rPr>
        <w:t>元。</w:t>
      </w:r>
    </w:p>
    <w:p w14:paraId="4B540FA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符合法律法规的规定及《基金合同》的约定。</w:t>
      </w:r>
    </w:p>
    <w:p w14:paraId="72EA1EA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94049764"/>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14:paraId="1AA6354C"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7557759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94049765"/>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14:paraId="3747A2B6" w14:textId="77777777"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94049766"/>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14:paraId="5239ED1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招商证券股份有限公司在本基金的托管过程中，严格遵守了《证券投资基金法》、基金合同、托管协议和其他有关规定，不存在损害基金份额持有人利益的行为，完全尽职尽责地履行了基金托管人应尽的义务。</w:t>
      </w:r>
    </w:p>
    <w:p w14:paraId="134893E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94049767"/>
      <w:r w:rsidRPr="006D6271">
        <w:rPr>
          <w:rFonts w:ascii="Times New Roman" w:eastAsiaTheme="minorEastAsia" w:hAnsi="Times New Roman"/>
          <w:kern w:val="0"/>
          <w:sz w:val="21"/>
          <w:szCs w:val="21"/>
        </w:rPr>
        <w:lastRenderedPageBreak/>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14:paraId="625F8A0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6D6271">
        <w:rPr>
          <w:rFonts w:eastAsiaTheme="minorEastAsia"/>
          <w:szCs w:val="21"/>
        </w:rPr>
        <w:t xml:space="preserve"> </w:t>
      </w:r>
    </w:p>
    <w:p w14:paraId="063FA28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94049768"/>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14:paraId="524A3F4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本托管人复核审查了本报告中的财务指标、净值表现、利润分配情况、财务会计报告、投资组合报告等内容，保证复核内容不存在虚假记载、误导性陈述或者重大遗漏。</w:t>
      </w:r>
      <w:r w:rsidRPr="006D6271">
        <w:rPr>
          <w:rFonts w:eastAsiaTheme="minorEastAsia"/>
          <w:szCs w:val="21"/>
        </w:rPr>
        <w:t xml:space="preserve"> </w:t>
      </w:r>
    </w:p>
    <w:p w14:paraId="056954EB"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194049769"/>
      <w:bookmarkStart w:id="135" w:name="_Toc361324872"/>
      <w:bookmarkStart w:id="136" w:name="_Toc409100436"/>
      <w:bookmarkStart w:id="137"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4"/>
    </w:p>
    <w:p w14:paraId="34EB669B"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2500873</w:t>
      </w:r>
      <w:r w:rsidRPr="006D6271">
        <w:rPr>
          <w:rFonts w:eastAsiaTheme="minorEastAsia"/>
          <w:kern w:val="0"/>
          <w:szCs w:val="21"/>
        </w:rPr>
        <w:t>号</w:t>
      </w:r>
    </w:p>
    <w:p w14:paraId="45CC1ABB"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摩根中证</w:t>
      </w:r>
      <w:r w:rsidRPr="006D6271">
        <w:rPr>
          <w:rFonts w:eastAsiaTheme="minorEastAsia"/>
          <w:kern w:val="0"/>
          <w:szCs w:val="21"/>
        </w:rPr>
        <w:t>A50</w:t>
      </w:r>
      <w:r w:rsidRPr="006D6271">
        <w:rPr>
          <w:rFonts w:eastAsiaTheme="minorEastAsia"/>
          <w:kern w:val="0"/>
          <w:szCs w:val="21"/>
        </w:rPr>
        <w:t>交易型开放式指数证券投资基金全体基金份额持有人</w:t>
      </w:r>
      <w:r w:rsidRPr="006D6271">
        <w:rPr>
          <w:rFonts w:eastAsiaTheme="minorEastAsia"/>
          <w:szCs w:val="21"/>
        </w:rPr>
        <w:t>：</w:t>
      </w:r>
    </w:p>
    <w:p w14:paraId="422A4A48"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194049770"/>
      <w:bookmarkStart w:id="145" w:name="_Toc286996147"/>
      <w:bookmarkStart w:id="146" w:name="_Toc352255987"/>
      <w:bookmarkStart w:id="147" w:name="_Toc352256055"/>
      <w:bookmarkStart w:id="148" w:name="_Toc352331233"/>
      <w:bookmarkStart w:id="149" w:name="_Toc362424011"/>
      <w:bookmarkStart w:id="150"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44"/>
    </w:p>
    <w:p w14:paraId="6B707788" w14:textId="77777777" w:rsidR="00702A69" w:rsidRDefault="003F7975">
      <w:pPr>
        <w:widowControl/>
        <w:spacing w:line="360" w:lineRule="auto"/>
        <w:ind w:firstLine="420"/>
        <w:rPr>
          <w:rFonts w:eastAsiaTheme="minorEastAsia"/>
          <w:kern w:val="0"/>
          <w:szCs w:val="21"/>
        </w:rPr>
      </w:pPr>
      <w:r>
        <w:rPr>
          <w:rFonts w:eastAsiaTheme="minorEastAsia"/>
          <w:kern w:val="0"/>
          <w:szCs w:val="21"/>
        </w:rPr>
        <w:t>我们审计了后附的摩根中证</w:t>
      </w:r>
      <w:r>
        <w:rPr>
          <w:rFonts w:eastAsiaTheme="minorEastAsia"/>
          <w:kern w:val="0"/>
          <w:szCs w:val="21"/>
        </w:rPr>
        <w:t>A50</w:t>
      </w:r>
      <w:r>
        <w:rPr>
          <w:rFonts w:eastAsiaTheme="minorEastAsia"/>
          <w:kern w:val="0"/>
          <w:szCs w:val="21"/>
        </w:rPr>
        <w:t>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2024</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5</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日止期间的利润表、净资产变动表以及相关财务报表附注。</w:t>
      </w:r>
    </w:p>
    <w:p w14:paraId="54A69244"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日的财务状况以及自</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5</w:t>
      </w:r>
      <w:r w:rsidRPr="006D6271">
        <w:rPr>
          <w:rFonts w:eastAsiaTheme="minorEastAsia"/>
          <w:kern w:val="0"/>
          <w:szCs w:val="21"/>
        </w:rPr>
        <w:t>日</w:t>
      </w:r>
      <w:r w:rsidRPr="006D6271">
        <w:rPr>
          <w:rFonts w:eastAsiaTheme="minorEastAsia"/>
          <w:kern w:val="0"/>
          <w:szCs w:val="21"/>
        </w:rPr>
        <w:t>(</w:t>
      </w:r>
      <w:r w:rsidRPr="006D6271">
        <w:rPr>
          <w:rFonts w:eastAsiaTheme="minorEastAsia"/>
          <w:kern w:val="0"/>
          <w:szCs w:val="21"/>
        </w:rPr>
        <w:t>基金合同生效日</w:t>
      </w:r>
      <w:r w:rsidRPr="006D6271">
        <w:rPr>
          <w:rFonts w:eastAsiaTheme="minorEastAsia"/>
          <w:kern w:val="0"/>
          <w:szCs w:val="21"/>
        </w:rPr>
        <w:t>)</w:t>
      </w:r>
      <w:r w:rsidRPr="006D6271">
        <w:rPr>
          <w:rFonts w:eastAsiaTheme="minorEastAsia"/>
          <w:kern w:val="0"/>
          <w:szCs w:val="21"/>
        </w:rPr>
        <w:t>至</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日止期间的经营成果和净资产变动情况。</w:t>
      </w:r>
    </w:p>
    <w:p w14:paraId="15463045"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4049771"/>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14:paraId="40B67A51"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37F588F"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4049772"/>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2"/>
    </w:p>
    <w:p w14:paraId="37752557" w14:textId="77777777" w:rsidR="00702A69" w:rsidRDefault="003F7975">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6B99C112" w14:textId="77777777" w:rsidR="00702A69" w:rsidRDefault="003F7975">
      <w:pPr>
        <w:spacing w:line="360" w:lineRule="auto"/>
        <w:ind w:firstLineChars="200" w:firstLine="420"/>
        <w:rPr>
          <w:rFonts w:eastAsiaTheme="minorEastAsia"/>
          <w:szCs w:val="21"/>
        </w:rPr>
      </w:pPr>
      <w:r>
        <w:rPr>
          <w:rFonts w:eastAsiaTheme="minorEastAsia" w:hint="eastAsia"/>
          <w:szCs w:val="21"/>
        </w:rPr>
        <w:lastRenderedPageBreak/>
        <w:t>我们对财务报表发表的审计意见不涵盖其他信息，我们也不对其他信息发表任何形式的鉴证结论。</w:t>
      </w:r>
    </w:p>
    <w:p w14:paraId="0490B2F9" w14:textId="77777777" w:rsidR="00702A69" w:rsidRDefault="003F7975">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3E2EAF6F"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200CF8E9"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194049773"/>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5"/>
      <w:bookmarkEnd w:id="146"/>
      <w:bookmarkEnd w:id="147"/>
      <w:bookmarkEnd w:id="148"/>
      <w:bookmarkEnd w:id="149"/>
      <w:bookmarkEnd w:id="150"/>
      <w:bookmarkEnd w:id="153"/>
    </w:p>
    <w:p w14:paraId="2CB5D657" w14:textId="77777777" w:rsidR="00702A69" w:rsidRDefault="003F7975">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6EC9D53" w14:textId="77777777" w:rsidR="00702A69" w:rsidRDefault="003F7975">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E5C4B33"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该基金管理人治理层负责监督该基金的财务报告过程。</w:t>
      </w:r>
    </w:p>
    <w:p w14:paraId="45BDB965"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4" w:name="_Toc286996148"/>
      <w:bookmarkStart w:id="155" w:name="_Toc352255988"/>
      <w:bookmarkStart w:id="156" w:name="_Toc352256056"/>
      <w:bookmarkStart w:id="157" w:name="_Toc352331234"/>
      <w:bookmarkStart w:id="158" w:name="_Toc362424012"/>
      <w:bookmarkStart w:id="159" w:name="_Toc374459274"/>
      <w:bookmarkStart w:id="160" w:name="_Toc194049774"/>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4"/>
      <w:bookmarkEnd w:id="155"/>
      <w:bookmarkEnd w:id="156"/>
      <w:bookmarkEnd w:id="157"/>
      <w:bookmarkEnd w:id="158"/>
      <w:bookmarkEnd w:id="159"/>
      <w:bookmarkEnd w:id="160"/>
    </w:p>
    <w:p w14:paraId="1A7E37AD" w14:textId="77777777" w:rsidR="00702A69" w:rsidRDefault="003F7975">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72AB578" w14:textId="77777777" w:rsidR="00702A69" w:rsidRDefault="003F7975">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3C80C3B1" w14:textId="77777777" w:rsidR="00702A69" w:rsidRDefault="003F797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2E023F6" w14:textId="77777777" w:rsidR="00702A69" w:rsidRDefault="003F797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BD052DB" w14:textId="77777777" w:rsidR="00702A69" w:rsidRDefault="003F797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62078821" w14:textId="77777777" w:rsidR="00702A69" w:rsidRDefault="003F7975">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w:t>
      </w:r>
      <w:r>
        <w:rPr>
          <w:rFonts w:eastAsiaTheme="minorEastAsia"/>
          <w:szCs w:val="21"/>
        </w:rPr>
        <w:lastRenderedPageBreak/>
        <w:t>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5FE3B65" w14:textId="77777777" w:rsidR="00702A69" w:rsidRDefault="003F7975">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11798339"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7DABE30B"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463205D2"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081627A1"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54FAF2E6"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3A455039"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1" w:name="_Toc194049775"/>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5"/>
      <w:bookmarkEnd w:id="136"/>
      <w:bookmarkEnd w:id="137"/>
      <w:bookmarkEnd w:id="161"/>
    </w:p>
    <w:p w14:paraId="10237F6A" w14:textId="77777777" w:rsidR="00EE1E53" w:rsidRPr="006D6271" w:rsidRDefault="00F13EB3">
      <w:pPr>
        <w:pStyle w:val="2"/>
        <w:spacing w:before="0" w:after="0"/>
        <w:rPr>
          <w:rFonts w:ascii="Times New Roman" w:eastAsiaTheme="minorEastAsia" w:hAnsi="Times New Roman"/>
          <w:kern w:val="0"/>
          <w:sz w:val="21"/>
          <w:szCs w:val="21"/>
        </w:rPr>
      </w:pPr>
      <w:bookmarkStart w:id="162" w:name="_Toc361324873"/>
      <w:bookmarkStart w:id="163" w:name="_Toc225498268"/>
      <w:bookmarkStart w:id="164" w:name="_Toc409100074"/>
      <w:bookmarkStart w:id="165" w:name="_Toc409100437"/>
      <w:bookmarkStart w:id="166" w:name="_Toc194049776"/>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2"/>
      <w:bookmarkEnd w:id="163"/>
      <w:bookmarkEnd w:id="164"/>
      <w:bookmarkEnd w:id="165"/>
      <w:bookmarkEnd w:id="166"/>
    </w:p>
    <w:p w14:paraId="3CDBBDC8" w14:textId="77777777" w:rsidR="00EE1E53" w:rsidRPr="006D6271" w:rsidRDefault="00F13EB3">
      <w:pPr>
        <w:spacing w:line="360" w:lineRule="auto"/>
        <w:rPr>
          <w:rFonts w:eastAsiaTheme="minorEastAsia"/>
          <w:szCs w:val="21"/>
        </w:rPr>
      </w:pPr>
      <w:r w:rsidRPr="006D6271">
        <w:rPr>
          <w:rFonts w:eastAsiaTheme="minorEastAsia"/>
          <w:szCs w:val="21"/>
        </w:rPr>
        <w:t>会计主体：摩根中证</w:t>
      </w:r>
      <w:r w:rsidRPr="006D6271">
        <w:rPr>
          <w:rFonts w:eastAsiaTheme="minorEastAsia"/>
          <w:szCs w:val="21"/>
        </w:rPr>
        <w:t>A50</w:t>
      </w:r>
      <w:r w:rsidRPr="006D6271">
        <w:rPr>
          <w:rFonts w:eastAsiaTheme="minorEastAsia"/>
          <w:szCs w:val="21"/>
        </w:rPr>
        <w:t>交易型开放式指数证券投资基金</w:t>
      </w:r>
    </w:p>
    <w:p w14:paraId="550C64F1"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57894FBC"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A9379F" w:rsidRPr="006D6271" w14:paraId="43F75928" w14:textId="77777777" w:rsidTr="00A9379F">
        <w:tc>
          <w:tcPr>
            <w:tcW w:w="2880" w:type="dxa"/>
            <w:vAlign w:val="center"/>
          </w:tcPr>
          <w:p w14:paraId="49C4C580"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1CD9900D"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5040" w:type="dxa"/>
            <w:vAlign w:val="center"/>
          </w:tcPr>
          <w:p w14:paraId="61780050"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53B0E2BD"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r>
      <w:tr w:rsidR="00A9379F" w:rsidRPr="006D6271" w14:paraId="1D03EF15" w14:textId="77777777" w:rsidTr="00A9379F">
        <w:tc>
          <w:tcPr>
            <w:tcW w:w="2880" w:type="dxa"/>
            <w:vAlign w:val="center"/>
          </w:tcPr>
          <w:p w14:paraId="03242DF9"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1E046627"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5040" w:type="dxa"/>
            <w:vAlign w:val="bottom"/>
          </w:tcPr>
          <w:p w14:paraId="29CF9E98" w14:textId="77777777" w:rsidR="00824826" w:rsidRPr="006D6271" w:rsidRDefault="00824826" w:rsidP="000118FF">
            <w:pPr>
              <w:spacing w:line="360" w:lineRule="auto"/>
              <w:jc w:val="right"/>
              <w:rPr>
                <w:szCs w:val="21"/>
              </w:rPr>
            </w:pPr>
          </w:p>
        </w:tc>
      </w:tr>
      <w:tr w:rsidR="00A9379F" w:rsidRPr="006D6271" w14:paraId="77C7E4DD" w14:textId="77777777" w:rsidTr="00A9379F">
        <w:tc>
          <w:tcPr>
            <w:tcW w:w="2880" w:type="dxa"/>
            <w:vAlign w:val="center"/>
          </w:tcPr>
          <w:p w14:paraId="3AF7C582"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4E60CDA3"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5040" w:type="dxa"/>
            <w:vAlign w:val="center"/>
          </w:tcPr>
          <w:p w14:paraId="72BDD601" w14:textId="77777777" w:rsidR="004D5E58" w:rsidRPr="006D6271" w:rsidRDefault="004D5E58" w:rsidP="004D5E58">
            <w:pPr>
              <w:spacing w:line="360" w:lineRule="auto"/>
              <w:jc w:val="right"/>
              <w:rPr>
                <w:szCs w:val="21"/>
              </w:rPr>
            </w:pPr>
            <w:r w:rsidRPr="0058289D">
              <w:rPr>
                <w:szCs w:val="21"/>
              </w:rPr>
              <w:t>12,566,923.54</w:t>
            </w:r>
          </w:p>
        </w:tc>
      </w:tr>
      <w:tr w:rsidR="00A9379F" w:rsidRPr="006D6271" w14:paraId="563257A5" w14:textId="77777777" w:rsidTr="00A9379F">
        <w:tc>
          <w:tcPr>
            <w:tcW w:w="2880" w:type="dxa"/>
            <w:vAlign w:val="center"/>
          </w:tcPr>
          <w:p w14:paraId="4AA3DFE8"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0BD1973C"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02A38502" w14:textId="77777777" w:rsidR="00824826" w:rsidRPr="006D6271" w:rsidRDefault="00824826" w:rsidP="000118FF">
            <w:pPr>
              <w:spacing w:line="360" w:lineRule="auto"/>
              <w:jc w:val="right"/>
              <w:rPr>
                <w:szCs w:val="21"/>
              </w:rPr>
            </w:pPr>
            <w:r w:rsidRPr="006D6271">
              <w:rPr>
                <w:szCs w:val="21"/>
              </w:rPr>
              <w:t>2,784,276.77</w:t>
            </w:r>
          </w:p>
        </w:tc>
      </w:tr>
      <w:tr w:rsidR="00A9379F" w:rsidRPr="006D6271" w14:paraId="570DDC51" w14:textId="77777777" w:rsidTr="00A9379F">
        <w:tc>
          <w:tcPr>
            <w:tcW w:w="2880" w:type="dxa"/>
            <w:vAlign w:val="center"/>
          </w:tcPr>
          <w:p w14:paraId="64593E71"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4EBD5C4D"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518ADB5A" w14:textId="77777777" w:rsidR="00824826" w:rsidRPr="006D6271" w:rsidRDefault="00824826" w:rsidP="000118FF">
            <w:pPr>
              <w:spacing w:line="360" w:lineRule="auto"/>
              <w:jc w:val="right"/>
              <w:rPr>
                <w:szCs w:val="21"/>
              </w:rPr>
            </w:pPr>
            <w:r w:rsidRPr="006D6271">
              <w:rPr>
                <w:szCs w:val="21"/>
              </w:rPr>
              <w:t>2,143,749.52</w:t>
            </w:r>
          </w:p>
        </w:tc>
      </w:tr>
      <w:tr w:rsidR="00A9379F" w:rsidRPr="006D6271" w14:paraId="685F5828" w14:textId="77777777" w:rsidTr="00A9379F">
        <w:tc>
          <w:tcPr>
            <w:tcW w:w="2880" w:type="dxa"/>
            <w:vAlign w:val="center"/>
          </w:tcPr>
          <w:p w14:paraId="49C9FA59"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649609E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5040" w:type="dxa"/>
            <w:vAlign w:val="bottom"/>
          </w:tcPr>
          <w:p w14:paraId="6B063655" w14:textId="77777777" w:rsidR="00824826" w:rsidRPr="006D6271" w:rsidRDefault="00824826" w:rsidP="000118FF">
            <w:pPr>
              <w:spacing w:line="360" w:lineRule="auto"/>
              <w:jc w:val="right"/>
              <w:rPr>
                <w:szCs w:val="21"/>
              </w:rPr>
            </w:pPr>
            <w:r w:rsidRPr="006D6271">
              <w:rPr>
                <w:szCs w:val="21"/>
              </w:rPr>
              <w:t>3,922,365,249.99</w:t>
            </w:r>
          </w:p>
        </w:tc>
      </w:tr>
      <w:tr w:rsidR="00A9379F" w:rsidRPr="006D6271" w14:paraId="16724E74" w14:textId="77777777" w:rsidTr="00A9379F">
        <w:tc>
          <w:tcPr>
            <w:tcW w:w="2880" w:type="dxa"/>
            <w:vAlign w:val="center"/>
          </w:tcPr>
          <w:p w14:paraId="2CC5EB59"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3FE26FA0"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6CE1331A" w14:textId="77777777" w:rsidR="00824826" w:rsidRPr="006D6271" w:rsidRDefault="00824826" w:rsidP="000118FF">
            <w:pPr>
              <w:spacing w:line="360" w:lineRule="auto"/>
              <w:jc w:val="right"/>
              <w:rPr>
                <w:szCs w:val="21"/>
              </w:rPr>
            </w:pPr>
            <w:r w:rsidRPr="006D6271">
              <w:rPr>
                <w:szCs w:val="21"/>
              </w:rPr>
              <w:t>3,922,365,249.99</w:t>
            </w:r>
          </w:p>
        </w:tc>
      </w:tr>
      <w:tr w:rsidR="00A9379F" w:rsidRPr="006D6271" w14:paraId="0602C285" w14:textId="77777777" w:rsidTr="00A9379F">
        <w:tc>
          <w:tcPr>
            <w:tcW w:w="2880" w:type="dxa"/>
            <w:vAlign w:val="center"/>
          </w:tcPr>
          <w:p w14:paraId="3A388218"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24E3B746"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4EFAC920" w14:textId="77777777" w:rsidR="00824826" w:rsidRPr="006D6271" w:rsidRDefault="00824826" w:rsidP="000118FF">
            <w:pPr>
              <w:spacing w:line="360" w:lineRule="auto"/>
              <w:jc w:val="right"/>
              <w:rPr>
                <w:szCs w:val="21"/>
              </w:rPr>
            </w:pPr>
            <w:r w:rsidRPr="006D6271">
              <w:rPr>
                <w:szCs w:val="21"/>
              </w:rPr>
              <w:t>-</w:t>
            </w:r>
          </w:p>
        </w:tc>
      </w:tr>
      <w:tr w:rsidR="00A9379F" w:rsidRPr="006D6271" w14:paraId="1D25684D" w14:textId="77777777" w:rsidTr="00A9379F">
        <w:tc>
          <w:tcPr>
            <w:tcW w:w="2880" w:type="dxa"/>
            <w:vAlign w:val="center"/>
          </w:tcPr>
          <w:p w14:paraId="32ED1F64"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4DDA0636"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402D1903" w14:textId="77777777" w:rsidR="00824826" w:rsidRPr="006D6271" w:rsidRDefault="00824826" w:rsidP="000118FF">
            <w:pPr>
              <w:spacing w:line="360" w:lineRule="auto"/>
              <w:jc w:val="right"/>
              <w:rPr>
                <w:szCs w:val="21"/>
              </w:rPr>
            </w:pPr>
            <w:r w:rsidRPr="006D6271">
              <w:rPr>
                <w:szCs w:val="21"/>
              </w:rPr>
              <w:t>-</w:t>
            </w:r>
          </w:p>
        </w:tc>
      </w:tr>
      <w:tr w:rsidR="00A9379F" w:rsidRPr="006D6271" w14:paraId="2E67865E" w14:textId="77777777" w:rsidTr="00A9379F">
        <w:tc>
          <w:tcPr>
            <w:tcW w:w="2880" w:type="dxa"/>
            <w:vAlign w:val="center"/>
          </w:tcPr>
          <w:p w14:paraId="3F1F0E24"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256E4F73"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13EAB67D" w14:textId="77777777" w:rsidR="00824826" w:rsidRPr="006D6271" w:rsidRDefault="00824826" w:rsidP="000118FF">
            <w:pPr>
              <w:spacing w:line="360" w:lineRule="auto"/>
              <w:jc w:val="right"/>
              <w:rPr>
                <w:szCs w:val="21"/>
              </w:rPr>
            </w:pPr>
            <w:r w:rsidRPr="006D6271">
              <w:rPr>
                <w:szCs w:val="21"/>
              </w:rPr>
              <w:t>-</w:t>
            </w:r>
          </w:p>
        </w:tc>
      </w:tr>
      <w:tr w:rsidR="00A9379F" w:rsidRPr="006D6271" w14:paraId="41C477EB" w14:textId="77777777" w:rsidTr="00A9379F">
        <w:tc>
          <w:tcPr>
            <w:tcW w:w="2880" w:type="dxa"/>
            <w:vAlign w:val="center"/>
          </w:tcPr>
          <w:p w14:paraId="549A9D63"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4A94C59E"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5040" w:type="dxa"/>
            <w:vAlign w:val="center"/>
          </w:tcPr>
          <w:p w14:paraId="486E126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A9379F" w:rsidRPr="006D6271" w14:paraId="2C62CEC7" w14:textId="77777777" w:rsidTr="00A9379F">
        <w:tc>
          <w:tcPr>
            <w:tcW w:w="2880" w:type="dxa"/>
            <w:vAlign w:val="center"/>
          </w:tcPr>
          <w:p w14:paraId="29395A4C" w14:textId="77777777" w:rsidR="00824826" w:rsidRPr="006D6271" w:rsidRDefault="00824826" w:rsidP="000118FF">
            <w:pPr>
              <w:spacing w:line="360" w:lineRule="auto"/>
              <w:ind w:firstLineChars="300" w:firstLine="630"/>
            </w:pPr>
            <w:r w:rsidRPr="006D6271">
              <w:rPr>
                <w:rFonts w:hint="eastAsia"/>
              </w:rPr>
              <w:lastRenderedPageBreak/>
              <w:t>其他投资</w:t>
            </w:r>
          </w:p>
        </w:tc>
        <w:tc>
          <w:tcPr>
            <w:tcW w:w="1080" w:type="dxa"/>
            <w:vAlign w:val="center"/>
          </w:tcPr>
          <w:p w14:paraId="1849ECFA"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5040" w:type="dxa"/>
            <w:vAlign w:val="center"/>
          </w:tcPr>
          <w:p w14:paraId="671504B7"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A9379F" w:rsidRPr="006D6271" w14:paraId="4AAB1561" w14:textId="77777777" w:rsidTr="00A9379F">
        <w:tc>
          <w:tcPr>
            <w:tcW w:w="2880" w:type="dxa"/>
            <w:vAlign w:val="center"/>
          </w:tcPr>
          <w:p w14:paraId="65A36A27"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492C4D6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5040" w:type="dxa"/>
            <w:vAlign w:val="bottom"/>
          </w:tcPr>
          <w:p w14:paraId="43A2768F" w14:textId="77777777" w:rsidR="00824826" w:rsidRPr="006D6271" w:rsidRDefault="00824826" w:rsidP="000118FF">
            <w:pPr>
              <w:spacing w:line="360" w:lineRule="auto"/>
              <w:jc w:val="right"/>
              <w:rPr>
                <w:szCs w:val="21"/>
              </w:rPr>
            </w:pPr>
            <w:r w:rsidRPr="006D6271">
              <w:rPr>
                <w:szCs w:val="21"/>
              </w:rPr>
              <w:t>-</w:t>
            </w:r>
          </w:p>
        </w:tc>
      </w:tr>
      <w:tr w:rsidR="00A9379F" w:rsidRPr="006D6271" w14:paraId="54EA30CD" w14:textId="77777777" w:rsidTr="00A9379F">
        <w:tc>
          <w:tcPr>
            <w:tcW w:w="2880" w:type="dxa"/>
            <w:vAlign w:val="center"/>
          </w:tcPr>
          <w:p w14:paraId="20600461"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1E94C46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5040" w:type="dxa"/>
            <w:vAlign w:val="bottom"/>
          </w:tcPr>
          <w:p w14:paraId="4C402C24" w14:textId="77777777" w:rsidR="00824826" w:rsidRPr="006D6271" w:rsidRDefault="00824826" w:rsidP="000118FF">
            <w:pPr>
              <w:spacing w:line="360" w:lineRule="auto"/>
              <w:jc w:val="right"/>
              <w:rPr>
                <w:szCs w:val="21"/>
              </w:rPr>
            </w:pPr>
            <w:r w:rsidRPr="006D6271">
              <w:rPr>
                <w:szCs w:val="21"/>
              </w:rPr>
              <w:t>-</w:t>
            </w:r>
          </w:p>
        </w:tc>
      </w:tr>
      <w:tr w:rsidR="00A9379F" w:rsidRPr="006D6271" w14:paraId="0D5162BE" w14:textId="77777777" w:rsidTr="00A9379F">
        <w:tc>
          <w:tcPr>
            <w:tcW w:w="2880" w:type="dxa"/>
            <w:vAlign w:val="center"/>
          </w:tcPr>
          <w:p w14:paraId="375F0C81"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546F7725"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533AAED1" w14:textId="77777777" w:rsidR="00824826" w:rsidRPr="006D6271" w:rsidRDefault="00824826" w:rsidP="000118FF">
            <w:pPr>
              <w:spacing w:line="360" w:lineRule="auto"/>
              <w:jc w:val="right"/>
              <w:rPr>
                <w:szCs w:val="21"/>
              </w:rPr>
            </w:pPr>
            <w:r w:rsidRPr="006D6271">
              <w:rPr>
                <w:rFonts w:eastAsiaTheme="minorEastAsia"/>
                <w:szCs w:val="21"/>
              </w:rPr>
              <w:t>6,629,577.98</w:t>
            </w:r>
          </w:p>
        </w:tc>
      </w:tr>
      <w:tr w:rsidR="00A9379F" w:rsidRPr="006D6271" w14:paraId="0EC5EB84" w14:textId="77777777" w:rsidTr="00A9379F">
        <w:tc>
          <w:tcPr>
            <w:tcW w:w="2880" w:type="dxa"/>
            <w:vAlign w:val="center"/>
          </w:tcPr>
          <w:p w14:paraId="0645CC33"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3EB76458"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1C915711" w14:textId="77777777" w:rsidR="00824826" w:rsidRPr="006D6271" w:rsidRDefault="00824826" w:rsidP="000118FF">
            <w:pPr>
              <w:spacing w:line="360" w:lineRule="auto"/>
              <w:jc w:val="right"/>
              <w:rPr>
                <w:szCs w:val="21"/>
              </w:rPr>
            </w:pPr>
            <w:r w:rsidRPr="006D6271">
              <w:rPr>
                <w:szCs w:val="21"/>
              </w:rPr>
              <w:t>-</w:t>
            </w:r>
          </w:p>
        </w:tc>
      </w:tr>
      <w:tr w:rsidR="00A9379F" w:rsidRPr="006D6271" w14:paraId="6E924C0F" w14:textId="77777777" w:rsidTr="00A9379F">
        <w:tc>
          <w:tcPr>
            <w:tcW w:w="2880" w:type="dxa"/>
            <w:vAlign w:val="center"/>
          </w:tcPr>
          <w:p w14:paraId="59E8CD3D"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53169665"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2494767C" w14:textId="77777777" w:rsidR="00824826" w:rsidRPr="006D6271" w:rsidRDefault="00824826" w:rsidP="000118FF">
            <w:pPr>
              <w:spacing w:line="360" w:lineRule="auto"/>
              <w:jc w:val="right"/>
              <w:rPr>
                <w:szCs w:val="21"/>
              </w:rPr>
            </w:pPr>
            <w:r w:rsidRPr="006D6271">
              <w:rPr>
                <w:szCs w:val="21"/>
              </w:rPr>
              <w:t>-</w:t>
            </w:r>
          </w:p>
        </w:tc>
      </w:tr>
      <w:tr w:rsidR="00A9379F" w:rsidRPr="006D6271" w14:paraId="3DF471BA" w14:textId="77777777" w:rsidTr="00A9379F">
        <w:tc>
          <w:tcPr>
            <w:tcW w:w="2880" w:type="dxa"/>
            <w:vAlign w:val="center"/>
          </w:tcPr>
          <w:p w14:paraId="7D7CD38E"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38CCF562"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29EE81C0" w14:textId="77777777" w:rsidR="00824826" w:rsidRPr="006D6271" w:rsidRDefault="00824826" w:rsidP="000118FF">
            <w:pPr>
              <w:spacing w:line="360" w:lineRule="auto"/>
              <w:jc w:val="right"/>
              <w:rPr>
                <w:szCs w:val="21"/>
              </w:rPr>
            </w:pPr>
            <w:r w:rsidRPr="006D6271">
              <w:rPr>
                <w:szCs w:val="21"/>
              </w:rPr>
              <w:t>-</w:t>
            </w:r>
          </w:p>
        </w:tc>
      </w:tr>
      <w:tr w:rsidR="00A9379F" w:rsidRPr="006D6271" w14:paraId="5854CA8B" w14:textId="77777777" w:rsidTr="00A9379F">
        <w:tc>
          <w:tcPr>
            <w:tcW w:w="2880" w:type="dxa"/>
            <w:vAlign w:val="center"/>
          </w:tcPr>
          <w:p w14:paraId="65BBB147"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6C8CE04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5040" w:type="dxa"/>
            <w:vAlign w:val="bottom"/>
          </w:tcPr>
          <w:p w14:paraId="73853525" w14:textId="77777777" w:rsidR="00824826" w:rsidRPr="006D6271" w:rsidRDefault="00824826" w:rsidP="000118FF">
            <w:pPr>
              <w:spacing w:line="360" w:lineRule="auto"/>
              <w:jc w:val="right"/>
              <w:rPr>
                <w:szCs w:val="21"/>
              </w:rPr>
            </w:pPr>
            <w:r w:rsidRPr="006D6271">
              <w:rPr>
                <w:szCs w:val="21"/>
              </w:rPr>
              <w:t>-</w:t>
            </w:r>
          </w:p>
        </w:tc>
      </w:tr>
      <w:tr w:rsidR="00A9379F" w:rsidRPr="006D6271" w14:paraId="04BA8648" w14:textId="77777777" w:rsidTr="00A9379F">
        <w:tc>
          <w:tcPr>
            <w:tcW w:w="2880" w:type="dxa"/>
            <w:vAlign w:val="center"/>
          </w:tcPr>
          <w:p w14:paraId="47EB2B4F"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23E9565C"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49A2C709" w14:textId="77777777" w:rsidR="00824826" w:rsidRPr="006D6271" w:rsidRDefault="00824826" w:rsidP="000118FF">
            <w:pPr>
              <w:spacing w:line="360" w:lineRule="auto"/>
              <w:jc w:val="right"/>
              <w:rPr>
                <w:szCs w:val="21"/>
              </w:rPr>
            </w:pPr>
            <w:r w:rsidRPr="006D6271">
              <w:rPr>
                <w:szCs w:val="21"/>
              </w:rPr>
              <w:t>3,946,489,777.80</w:t>
            </w:r>
          </w:p>
        </w:tc>
      </w:tr>
      <w:tr w:rsidR="00A9379F" w:rsidRPr="006D6271" w14:paraId="5CA43A06" w14:textId="77777777" w:rsidTr="00A9379F">
        <w:tc>
          <w:tcPr>
            <w:tcW w:w="2880" w:type="dxa"/>
            <w:vAlign w:val="center"/>
          </w:tcPr>
          <w:p w14:paraId="02BE1BC0"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523B52F1"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5040" w:type="dxa"/>
            <w:vAlign w:val="center"/>
          </w:tcPr>
          <w:p w14:paraId="48E9B840"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494E51C8"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r>
      <w:tr w:rsidR="00A9379F" w:rsidRPr="006D6271" w14:paraId="0B7AD473" w14:textId="77777777" w:rsidTr="00A9379F">
        <w:tc>
          <w:tcPr>
            <w:tcW w:w="2880" w:type="dxa"/>
            <w:vAlign w:val="center"/>
          </w:tcPr>
          <w:p w14:paraId="2352E640"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3E57F892"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4FE7D247" w14:textId="77777777" w:rsidR="00824826" w:rsidRPr="006D6271" w:rsidRDefault="00824826" w:rsidP="000118FF">
            <w:pPr>
              <w:spacing w:line="360" w:lineRule="auto"/>
              <w:jc w:val="right"/>
              <w:rPr>
                <w:szCs w:val="21"/>
              </w:rPr>
            </w:pPr>
          </w:p>
        </w:tc>
      </w:tr>
      <w:tr w:rsidR="00A9379F" w:rsidRPr="006D6271" w14:paraId="48936B0F" w14:textId="77777777" w:rsidTr="00A9379F">
        <w:tc>
          <w:tcPr>
            <w:tcW w:w="2880" w:type="dxa"/>
            <w:vAlign w:val="center"/>
          </w:tcPr>
          <w:p w14:paraId="0234ED6A"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4384A05F"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52094470" w14:textId="77777777" w:rsidR="00824826" w:rsidRPr="006D6271" w:rsidRDefault="00824826" w:rsidP="000118FF">
            <w:pPr>
              <w:spacing w:line="360" w:lineRule="auto"/>
              <w:jc w:val="right"/>
              <w:rPr>
                <w:szCs w:val="21"/>
              </w:rPr>
            </w:pPr>
            <w:r w:rsidRPr="006D6271">
              <w:rPr>
                <w:szCs w:val="21"/>
              </w:rPr>
              <w:t>-</w:t>
            </w:r>
          </w:p>
        </w:tc>
      </w:tr>
      <w:tr w:rsidR="00A9379F" w:rsidRPr="006D6271" w14:paraId="7CF4C704" w14:textId="77777777" w:rsidTr="00A9379F">
        <w:tc>
          <w:tcPr>
            <w:tcW w:w="2880" w:type="dxa"/>
            <w:vAlign w:val="center"/>
          </w:tcPr>
          <w:p w14:paraId="5A7EE747"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517B7DE9"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099A3BCC" w14:textId="77777777" w:rsidR="00824826" w:rsidRPr="006D6271" w:rsidRDefault="00824826" w:rsidP="000118FF">
            <w:pPr>
              <w:spacing w:line="360" w:lineRule="auto"/>
              <w:jc w:val="right"/>
              <w:rPr>
                <w:szCs w:val="21"/>
              </w:rPr>
            </w:pPr>
            <w:r w:rsidRPr="006D6271">
              <w:rPr>
                <w:szCs w:val="21"/>
              </w:rPr>
              <w:t>-</w:t>
            </w:r>
          </w:p>
        </w:tc>
      </w:tr>
      <w:tr w:rsidR="00A9379F" w:rsidRPr="006D6271" w14:paraId="65130BEE" w14:textId="77777777" w:rsidTr="00A9379F">
        <w:tc>
          <w:tcPr>
            <w:tcW w:w="2880" w:type="dxa"/>
            <w:vAlign w:val="center"/>
          </w:tcPr>
          <w:p w14:paraId="5583D059"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3CDCD5C0"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5040" w:type="dxa"/>
            <w:vAlign w:val="bottom"/>
          </w:tcPr>
          <w:p w14:paraId="7F010468" w14:textId="77777777" w:rsidR="00824826" w:rsidRPr="006D6271" w:rsidRDefault="00824826" w:rsidP="000118FF">
            <w:pPr>
              <w:spacing w:line="360" w:lineRule="auto"/>
              <w:jc w:val="right"/>
              <w:rPr>
                <w:szCs w:val="21"/>
              </w:rPr>
            </w:pPr>
            <w:r w:rsidRPr="006D6271">
              <w:rPr>
                <w:szCs w:val="21"/>
              </w:rPr>
              <w:t>-</w:t>
            </w:r>
          </w:p>
        </w:tc>
      </w:tr>
      <w:tr w:rsidR="00A9379F" w:rsidRPr="006D6271" w14:paraId="5B06093A" w14:textId="77777777" w:rsidTr="00A9379F">
        <w:tc>
          <w:tcPr>
            <w:tcW w:w="2880" w:type="dxa"/>
            <w:vAlign w:val="center"/>
          </w:tcPr>
          <w:p w14:paraId="26BD96EF"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525410C3"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7E13DCAE" w14:textId="77777777" w:rsidR="00824826" w:rsidRPr="006D6271" w:rsidRDefault="00824826" w:rsidP="000118FF">
            <w:pPr>
              <w:spacing w:line="360" w:lineRule="auto"/>
              <w:jc w:val="right"/>
              <w:rPr>
                <w:szCs w:val="21"/>
              </w:rPr>
            </w:pPr>
            <w:r w:rsidRPr="006D6271">
              <w:rPr>
                <w:szCs w:val="21"/>
              </w:rPr>
              <w:t>-</w:t>
            </w:r>
          </w:p>
        </w:tc>
      </w:tr>
      <w:tr w:rsidR="00A9379F" w:rsidRPr="006D6271" w14:paraId="57244FFB" w14:textId="77777777" w:rsidTr="00A9379F">
        <w:tc>
          <w:tcPr>
            <w:tcW w:w="2880" w:type="dxa"/>
            <w:vAlign w:val="center"/>
          </w:tcPr>
          <w:p w14:paraId="119CE664"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4B3F4885"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55CDE703" w14:textId="77777777" w:rsidR="00824826" w:rsidRPr="006D6271" w:rsidRDefault="00824826" w:rsidP="000118FF">
            <w:pPr>
              <w:spacing w:line="360" w:lineRule="auto"/>
              <w:jc w:val="right"/>
              <w:rPr>
                <w:szCs w:val="21"/>
              </w:rPr>
            </w:pPr>
            <w:r w:rsidRPr="006D6271">
              <w:rPr>
                <w:szCs w:val="21"/>
              </w:rPr>
              <w:t>-</w:t>
            </w:r>
          </w:p>
        </w:tc>
      </w:tr>
      <w:tr w:rsidR="00A9379F" w:rsidRPr="006D6271" w14:paraId="6BD4C773" w14:textId="77777777" w:rsidTr="00A9379F">
        <w:tc>
          <w:tcPr>
            <w:tcW w:w="2880" w:type="dxa"/>
            <w:vAlign w:val="center"/>
          </w:tcPr>
          <w:p w14:paraId="271D2D9F" w14:textId="77777777" w:rsidR="00824826" w:rsidRPr="006D6271" w:rsidRDefault="00824826" w:rsidP="000118FF">
            <w:pPr>
              <w:spacing w:line="360" w:lineRule="auto"/>
              <w:rPr>
                <w:szCs w:val="21"/>
              </w:rPr>
            </w:pPr>
            <w:r w:rsidRPr="006D6271">
              <w:rPr>
                <w:szCs w:val="21"/>
              </w:rPr>
              <w:t>应付赎回款</w:t>
            </w:r>
          </w:p>
        </w:tc>
        <w:tc>
          <w:tcPr>
            <w:tcW w:w="1080" w:type="dxa"/>
            <w:vAlign w:val="center"/>
          </w:tcPr>
          <w:p w14:paraId="256BF3A5"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396ED456" w14:textId="77777777" w:rsidR="00824826" w:rsidRPr="006D6271" w:rsidRDefault="00824826" w:rsidP="000118FF">
            <w:pPr>
              <w:spacing w:line="360" w:lineRule="auto"/>
              <w:jc w:val="right"/>
              <w:rPr>
                <w:szCs w:val="21"/>
              </w:rPr>
            </w:pPr>
            <w:r w:rsidRPr="006D6271">
              <w:rPr>
                <w:szCs w:val="21"/>
              </w:rPr>
              <w:t>-</w:t>
            </w:r>
          </w:p>
        </w:tc>
      </w:tr>
      <w:tr w:rsidR="00A9379F" w:rsidRPr="006D6271" w14:paraId="0983501A" w14:textId="77777777" w:rsidTr="00A9379F">
        <w:tc>
          <w:tcPr>
            <w:tcW w:w="2880" w:type="dxa"/>
            <w:vAlign w:val="center"/>
          </w:tcPr>
          <w:p w14:paraId="5CF4694E"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2778D025"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60D5EA1D" w14:textId="77777777" w:rsidR="00824826" w:rsidRPr="006D6271" w:rsidRDefault="00824826" w:rsidP="000118FF">
            <w:pPr>
              <w:spacing w:line="360" w:lineRule="auto"/>
              <w:jc w:val="right"/>
              <w:rPr>
                <w:szCs w:val="21"/>
              </w:rPr>
            </w:pPr>
            <w:r w:rsidRPr="006D6271">
              <w:rPr>
                <w:szCs w:val="21"/>
              </w:rPr>
              <w:t>541,730.90</w:t>
            </w:r>
          </w:p>
        </w:tc>
      </w:tr>
      <w:tr w:rsidR="00A9379F" w:rsidRPr="006D6271" w14:paraId="7EFBF799" w14:textId="77777777" w:rsidTr="00A9379F">
        <w:tc>
          <w:tcPr>
            <w:tcW w:w="2880" w:type="dxa"/>
            <w:vAlign w:val="center"/>
          </w:tcPr>
          <w:p w14:paraId="0DA4A8B3"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00E897CC"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76142C7F" w14:textId="77777777" w:rsidR="00824826" w:rsidRPr="006D6271" w:rsidRDefault="00824826" w:rsidP="000118FF">
            <w:pPr>
              <w:spacing w:line="360" w:lineRule="auto"/>
              <w:jc w:val="right"/>
              <w:rPr>
                <w:szCs w:val="21"/>
              </w:rPr>
            </w:pPr>
            <w:r w:rsidRPr="006D6271">
              <w:rPr>
                <w:szCs w:val="21"/>
              </w:rPr>
              <w:t>180,576.97</w:t>
            </w:r>
          </w:p>
        </w:tc>
      </w:tr>
      <w:tr w:rsidR="00A9379F" w:rsidRPr="006D6271" w14:paraId="16DECF51" w14:textId="77777777" w:rsidTr="00A9379F">
        <w:tc>
          <w:tcPr>
            <w:tcW w:w="2880" w:type="dxa"/>
            <w:vAlign w:val="center"/>
          </w:tcPr>
          <w:p w14:paraId="2356B0E1"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4FCC6ACC"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702A03C0" w14:textId="77777777" w:rsidR="00824826" w:rsidRPr="006D6271" w:rsidRDefault="00824826" w:rsidP="000118FF">
            <w:pPr>
              <w:spacing w:line="360" w:lineRule="auto"/>
              <w:jc w:val="right"/>
              <w:rPr>
                <w:szCs w:val="21"/>
              </w:rPr>
            </w:pPr>
            <w:r w:rsidRPr="006D6271">
              <w:rPr>
                <w:szCs w:val="21"/>
              </w:rPr>
              <w:t>-</w:t>
            </w:r>
          </w:p>
        </w:tc>
      </w:tr>
      <w:tr w:rsidR="00A9379F" w:rsidRPr="006D6271" w14:paraId="3CA010F2" w14:textId="77777777" w:rsidTr="00A9379F">
        <w:tc>
          <w:tcPr>
            <w:tcW w:w="2880" w:type="dxa"/>
            <w:vAlign w:val="center"/>
          </w:tcPr>
          <w:p w14:paraId="7CC425EC"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0BEFC43A"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0847915B" w14:textId="77777777" w:rsidR="00824826" w:rsidRPr="006D6271" w:rsidRDefault="00824826" w:rsidP="000118FF">
            <w:pPr>
              <w:spacing w:line="360" w:lineRule="auto"/>
              <w:jc w:val="right"/>
              <w:rPr>
                <w:szCs w:val="21"/>
              </w:rPr>
            </w:pPr>
            <w:r w:rsidRPr="006D6271">
              <w:rPr>
                <w:rFonts w:eastAsiaTheme="minorEastAsia"/>
                <w:szCs w:val="21"/>
              </w:rPr>
              <w:t>-</w:t>
            </w:r>
          </w:p>
        </w:tc>
      </w:tr>
      <w:tr w:rsidR="00A9379F" w:rsidRPr="006D6271" w14:paraId="3079E7AC" w14:textId="77777777" w:rsidTr="00A9379F">
        <w:tc>
          <w:tcPr>
            <w:tcW w:w="2880" w:type="dxa"/>
            <w:vAlign w:val="center"/>
          </w:tcPr>
          <w:p w14:paraId="63B6F94A"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7D8682DE"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2C576993" w14:textId="77777777" w:rsidR="00824826" w:rsidRPr="006D6271" w:rsidRDefault="00824826" w:rsidP="000118FF">
            <w:pPr>
              <w:spacing w:line="360" w:lineRule="auto"/>
              <w:jc w:val="right"/>
              <w:rPr>
                <w:szCs w:val="21"/>
              </w:rPr>
            </w:pPr>
            <w:r w:rsidRPr="006D6271">
              <w:rPr>
                <w:szCs w:val="21"/>
              </w:rPr>
              <w:t>-</w:t>
            </w:r>
          </w:p>
        </w:tc>
      </w:tr>
      <w:tr w:rsidR="00A9379F" w:rsidRPr="006D6271" w14:paraId="72DF1AC3" w14:textId="77777777" w:rsidTr="00A9379F">
        <w:tc>
          <w:tcPr>
            <w:tcW w:w="2880" w:type="dxa"/>
            <w:vAlign w:val="center"/>
          </w:tcPr>
          <w:p w14:paraId="4FB97EF6"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1A48762A"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68E9F815" w14:textId="77777777" w:rsidR="00824826" w:rsidRPr="006D6271" w:rsidRDefault="00824826" w:rsidP="000118FF">
            <w:pPr>
              <w:spacing w:line="360" w:lineRule="auto"/>
              <w:jc w:val="right"/>
              <w:rPr>
                <w:szCs w:val="21"/>
              </w:rPr>
            </w:pPr>
            <w:r w:rsidRPr="006D6271">
              <w:rPr>
                <w:szCs w:val="21"/>
              </w:rPr>
              <w:t>-</w:t>
            </w:r>
          </w:p>
        </w:tc>
      </w:tr>
      <w:tr w:rsidR="00A9379F" w:rsidRPr="006D6271" w14:paraId="161C778F" w14:textId="77777777" w:rsidTr="00A9379F">
        <w:tc>
          <w:tcPr>
            <w:tcW w:w="2880" w:type="dxa"/>
            <w:vAlign w:val="center"/>
          </w:tcPr>
          <w:p w14:paraId="7412A293"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09F3C56F"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67E9F9AE" w14:textId="77777777" w:rsidR="00824826" w:rsidRPr="006D6271" w:rsidRDefault="00824826" w:rsidP="000118FF">
            <w:pPr>
              <w:spacing w:line="360" w:lineRule="auto"/>
              <w:jc w:val="right"/>
              <w:rPr>
                <w:szCs w:val="21"/>
              </w:rPr>
            </w:pPr>
            <w:r w:rsidRPr="006D6271">
              <w:rPr>
                <w:szCs w:val="21"/>
              </w:rPr>
              <w:t>-</w:t>
            </w:r>
          </w:p>
        </w:tc>
      </w:tr>
      <w:tr w:rsidR="00A9379F" w:rsidRPr="006D6271" w14:paraId="07650937" w14:textId="77777777" w:rsidTr="00A9379F">
        <w:tc>
          <w:tcPr>
            <w:tcW w:w="2880" w:type="dxa"/>
            <w:vAlign w:val="center"/>
          </w:tcPr>
          <w:p w14:paraId="5D235947"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3024D8B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5040" w:type="dxa"/>
            <w:vAlign w:val="bottom"/>
          </w:tcPr>
          <w:p w14:paraId="109A380D" w14:textId="77777777" w:rsidR="00824826" w:rsidRPr="006D6271" w:rsidRDefault="00824826" w:rsidP="000118FF">
            <w:pPr>
              <w:spacing w:line="360" w:lineRule="auto"/>
              <w:jc w:val="right"/>
              <w:rPr>
                <w:szCs w:val="21"/>
              </w:rPr>
            </w:pPr>
            <w:r w:rsidRPr="006D6271">
              <w:rPr>
                <w:szCs w:val="21"/>
              </w:rPr>
              <w:t>18,021,254.03</w:t>
            </w:r>
          </w:p>
        </w:tc>
      </w:tr>
      <w:tr w:rsidR="00A9379F" w:rsidRPr="006D6271" w14:paraId="424A0694" w14:textId="77777777" w:rsidTr="00A9379F">
        <w:tc>
          <w:tcPr>
            <w:tcW w:w="2880" w:type="dxa"/>
            <w:vAlign w:val="center"/>
          </w:tcPr>
          <w:p w14:paraId="4A1F4930"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2D4797D9" w14:textId="77777777" w:rsidR="00824826" w:rsidRPr="006D6271" w:rsidRDefault="00824826" w:rsidP="000118FF">
            <w:pPr>
              <w:pStyle w:val="afb"/>
              <w:spacing w:line="360" w:lineRule="auto"/>
              <w:jc w:val="center"/>
              <w:rPr>
                <w:rFonts w:ascii="Times New Roman" w:hAnsi="Times New Roman"/>
                <w:b/>
                <w:sz w:val="21"/>
                <w:szCs w:val="21"/>
              </w:rPr>
            </w:pPr>
          </w:p>
        </w:tc>
        <w:tc>
          <w:tcPr>
            <w:tcW w:w="5040" w:type="dxa"/>
            <w:vAlign w:val="bottom"/>
          </w:tcPr>
          <w:p w14:paraId="2E991867" w14:textId="77777777" w:rsidR="00824826" w:rsidRPr="006D6271" w:rsidRDefault="00824826" w:rsidP="000118FF">
            <w:pPr>
              <w:spacing w:line="360" w:lineRule="auto"/>
              <w:jc w:val="right"/>
              <w:rPr>
                <w:szCs w:val="21"/>
              </w:rPr>
            </w:pPr>
            <w:r w:rsidRPr="006D6271">
              <w:rPr>
                <w:szCs w:val="21"/>
              </w:rPr>
              <w:t>18,743,561.90</w:t>
            </w:r>
          </w:p>
        </w:tc>
      </w:tr>
      <w:tr w:rsidR="00A9379F" w:rsidRPr="006D6271" w14:paraId="551C9EC7" w14:textId="77777777" w:rsidTr="00A9379F">
        <w:tc>
          <w:tcPr>
            <w:tcW w:w="2880" w:type="dxa"/>
            <w:vAlign w:val="center"/>
          </w:tcPr>
          <w:p w14:paraId="2CEB2978"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54A2A1EE"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bottom"/>
          </w:tcPr>
          <w:p w14:paraId="7E2B1048" w14:textId="77777777" w:rsidR="00824826" w:rsidRPr="006D6271" w:rsidRDefault="00824826" w:rsidP="000118FF">
            <w:pPr>
              <w:spacing w:line="360" w:lineRule="auto"/>
              <w:jc w:val="right"/>
              <w:rPr>
                <w:b/>
                <w:szCs w:val="21"/>
              </w:rPr>
            </w:pPr>
          </w:p>
        </w:tc>
      </w:tr>
      <w:tr w:rsidR="00A9379F" w:rsidRPr="006D6271" w14:paraId="45F39AFC" w14:textId="77777777" w:rsidTr="00A9379F">
        <w:tc>
          <w:tcPr>
            <w:tcW w:w="2880" w:type="dxa"/>
            <w:vAlign w:val="center"/>
          </w:tcPr>
          <w:p w14:paraId="4604259D"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2823D267"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5040" w:type="dxa"/>
            <w:vAlign w:val="bottom"/>
          </w:tcPr>
          <w:p w14:paraId="014B6F25" w14:textId="77777777" w:rsidR="00824826" w:rsidRPr="006D6271" w:rsidRDefault="00824826" w:rsidP="000118FF">
            <w:pPr>
              <w:spacing w:line="360" w:lineRule="auto"/>
              <w:jc w:val="right"/>
              <w:rPr>
                <w:szCs w:val="21"/>
              </w:rPr>
            </w:pPr>
            <w:r w:rsidRPr="006D6271">
              <w:rPr>
                <w:szCs w:val="21"/>
              </w:rPr>
              <w:t>3,507,532,144.00</w:t>
            </w:r>
          </w:p>
        </w:tc>
      </w:tr>
      <w:tr w:rsidR="00A9379F" w:rsidRPr="006D6271" w14:paraId="00DF117A" w14:textId="77777777" w:rsidTr="00A9379F">
        <w:tc>
          <w:tcPr>
            <w:tcW w:w="2880" w:type="dxa"/>
            <w:vAlign w:val="center"/>
          </w:tcPr>
          <w:p w14:paraId="2D8D8666" w14:textId="77777777" w:rsidR="00824826" w:rsidRPr="006D6271" w:rsidRDefault="00824826" w:rsidP="000118FF">
            <w:pPr>
              <w:spacing w:line="360" w:lineRule="auto"/>
              <w:rPr>
                <w:szCs w:val="21"/>
              </w:rPr>
            </w:pPr>
            <w:r w:rsidRPr="006D6271">
              <w:rPr>
                <w:szCs w:val="21"/>
              </w:rPr>
              <w:lastRenderedPageBreak/>
              <w:t>未分配利润</w:t>
            </w:r>
          </w:p>
        </w:tc>
        <w:tc>
          <w:tcPr>
            <w:tcW w:w="1080" w:type="dxa"/>
            <w:vAlign w:val="center"/>
          </w:tcPr>
          <w:p w14:paraId="2969B59F"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5040" w:type="dxa"/>
            <w:vAlign w:val="bottom"/>
          </w:tcPr>
          <w:p w14:paraId="576961F0" w14:textId="77777777" w:rsidR="00824826" w:rsidRPr="006D6271" w:rsidRDefault="00824826" w:rsidP="000118FF">
            <w:pPr>
              <w:spacing w:line="360" w:lineRule="auto"/>
              <w:jc w:val="right"/>
              <w:rPr>
                <w:szCs w:val="21"/>
              </w:rPr>
            </w:pPr>
            <w:r w:rsidRPr="006D6271">
              <w:rPr>
                <w:szCs w:val="21"/>
              </w:rPr>
              <w:t>420,214,071.90</w:t>
            </w:r>
          </w:p>
        </w:tc>
      </w:tr>
      <w:tr w:rsidR="00A9379F" w:rsidRPr="006D6271" w14:paraId="34138289" w14:textId="77777777" w:rsidTr="00A9379F">
        <w:tc>
          <w:tcPr>
            <w:tcW w:w="2880" w:type="dxa"/>
            <w:vAlign w:val="center"/>
          </w:tcPr>
          <w:p w14:paraId="08AE2E45"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1D31C258"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18F96E91" w14:textId="77777777" w:rsidR="00824826" w:rsidRPr="006D6271" w:rsidRDefault="00824826" w:rsidP="000118FF">
            <w:pPr>
              <w:spacing w:line="360" w:lineRule="auto"/>
              <w:jc w:val="right"/>
              <w:rPr>
                <w:szCs w:val="21"/>
              </w:rPr>
            </w:pPr>
            <w:r w:rsidRPr="006D6271">
              <w:rPr>
                <w:rFonts w:eastAsiaTheme="minorEastAsia"/>
                <w:szCs w:val="21"/>
              </w:rPr>
              <w:t>3,927,746,215.90</w:t>
            </w:r>
          </w:p>
        </w:tc>
      </w:tr>
      <w:tr w:rsidR="00A9379F" w:rsidRPr="006D6271" w14:paraId="319E3779" w14:textId="77777777" w:rsidTr="00A9379F">
        <w:tc>
          <w:tcPr>
            <w:tcW w:w="2880" w:type="dxa"/>
            <w:vAlign w:val="center"/>
          </w:tcPr>
          <w:p w14:paraId="6B839965"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32A0B529" w14:textId="77777777" w:rsidR="00824826" w:rsidRPr="006D6271" w:rsidRDefault="00824826" w:rsidP="000118FF">
            <w:pPr>
              <w:pStyle w:val="afb"/>
              <w:spacing w:line="360" w:lineRule="auto"/>
              <w:jc w:val="center"/>
              <w:rPr>
                <w:rFonts w:ascii="Times New Roman" w:hAnsi="Times New Roman"/>
                <w:sz w:val="21"/>
                <w:szCs w:val="21"/>
              </w:rPr>
            </w:pPr>
          </w:p>
        </w:tc>
        <w:tc>
          <w:tcPr>
            <w:tcW w:w="5040" w:type="dxa"/>
            <w:vAlign w:val="center"/>
          </w:tcPr>
          <w:p w14:paraId="5A52B2B2" w14:textId="77777777" w:rsidR="00824826" w:rsidRPr="006D6271" w:rsidRDefault="00824826" w:rsidP="000118FF">
            <w:pPr>
              <w:spacing w:line="360" w:lineRule="auto"/>
              <w:jc w:val="right"/>
              <w:rPr>
                <w:szCs w:val="21"/>
              </w:rPr>
            </w:pPr>
            <w:r w:rsidRPr="006D6271">
              <w:rPr>
                <w:rFonts w:eastAsiaTheme="minorEastAsia"/>
                <w:szCs w:val="21"/>
              </w:rPr>
              <w:t>3,946,489,777.80</w:t>
            </w:r>
          </w:p>
        </w:tc>
      </w:tr>
    </w:tbl>
    <w:p w14:paraId="644BF685" w14:textId="77777777" w:rsidR="00E12526" w:rsidRPr="00250BBA" w:rsidRDefault="00E12526" w:rsidP="00E12526">
      <w:pPr>
        <w:widowControl/>
        <w:overflowPunct w:val="0"/>
        <w:snapToGrid w:val="0"/>
        <w:rPr>
          <w:rFonts w:eastAsiaTheme="minorEastAsia"/>
          <w:szCs w:val="21"/>
        </w:rPr>
      </w:pPr>
      <w:bookmarkStart w:id="167" w:name="ha不分级基金"/>
      <w:r w:rsidRPr="00250BBA">
        <w:rPr>
          <w:rFonts w:eastAsiaTheme="minorEastAsia" w:hint="eastAsia"/>
          <w:szCs w:val="21"/>
        </w:rPr>
        <w:t>注：</w:t>
      </w:r>
      <w:r w:rsidRPr="00250BBA">
        <w:rPr>
          <w:rFonts w:eastAsiaTheme="minorEastAsia"/>
          <w:szCs w:val="21"/>
        </w:rPr>
        <w:t>1</w:t>
      </w:r>
      <w:r w:rsidRPr="00250BBA">
        <w:rPr>
          <w:rFonts w:eastAsiaTheme="minorEastAsia" w:hint="eastAsia"/>
          <w:szCs w:val="21"/>
        </w:rPr>
        <w:t>、报告截止日</w:t>
      </w:r>
      <w:r w:rsidRPr="00250BBA">
        <w:rPr>
          <w:rFonts w:eastAsiaTheme="minorEastAsia"/>
          <w:szCs w:val="21"/>
        </w:rPr>
        <w:t>2024</w:t>
      </w:r>
      <w:r w:rsidRPr="00250BBA">
        <w:rPr>
          <w:rFonts w:eastAsiaTheme="minorEastAsia" w:hint="eastAsia"/>
          <w:szCs w:val="21"/>
        </w:rPr>
        <w:t>年</w:t>
      </w:r>
      <w:r w:rsidRPr="00250BBA">
        <w:rPr>
          <w:rFonts w:eastAsiaTheme="minorEastAsia"/>
          <w:szCs w:val="21"/>
        </w:rPr>
        <w:t>12</w:t>
      </w:r>
      <w:r w:rsidRPr="00250BBA">
        <w:rPr>
          <w:rFonts w:eastAsiaTheme="minorEastAsia" w:hint="eastAsia"/>
          <w:szCs w:val="21"/>
        </w:rPr>
        <w:t>月</w:t>
      </w:r>
      <w:r w:rsidRPr="00250BBA">
        <w:rPr>
          <w:rFonts w:eastAsiaTheme="minorEastAsia"/>
          <w:szCs w:val="21"/>
        </w:rPr>
        <w:t>31</w:t>
      </w:r>
      <w:r w:rsidRPr="00250BBA">
        <w:rPr>
          <w:rFonts w:eastAsiaTheme="minorEastAsia" w:hint="eastAsia"/>
          <w:szCs w:val="21"/>
        </w:rPr>
        <w:t>日，基金份额净值：</w:t>
      </w:r>
      <w:bookmarkStart w:id="168" w:name="hab净值"/>
      <w:r w:rsidRPr="00250BBA">
        <w:rPr>
          <w:rFonts w:eastAsiaTheme="minorEastAsia"/>
          <w:szCs w:val="21"/>
        </w:rPr>
        <w:t>1.1198</w:t>
      </w:r>
      <w:bookmarkEnd w:id="168"/>
      <w:r w:rsidRPr="00250BBA">
        <w:rPr>
          <w:rFonts w:eastAsiaTheme="minorEastAsia" w:hint="eastAsia"/>
          <w:szCs w:val="21"/>
        </w:rPr>
        <w:t>元，基金份额总额</w:t>
      </w:r>
      <w:bookmarkStart w:id="169" w:name="hac份额"/>
      <w:r w:rsidRPr="00250BBA">
        <w:rPr>
          <w:rFonts w:eastAsiaTheme="minorEastAsia" w:hint="eastAsia"/>
          <w:szCs w:val="21"/>
        </w:rPr>
        <w:t>：</w:t>
      </w:r>
      <w:r w:rsidRPr="00250BBA">
        <w:rPr>
          <w:rFonts w:eastAsiaTheme="minorEastAsia"/>
          <w:szCs w:val="21"/>
        </w:rPr>
        <w:t>3,507,532,144.00</w:t>
      </w:r>
      <w:bookmarkEnd w:id="169"/>
      <w:r w:rsidRPr="00250BBA">
        <w:rPr>
          <w:rFonts w:eastAsiaTheme="minorEastAsia" w:hint="eastAsia"/>
          <w:szCs w:val="21"/>
        </w:rPr>
        <w:t>份。</w:t>
      </w:r>
      <w:bookmarkEnd w:id="167"/>
    </w:p>
    <w:p w14:paraId="513D3D15" w14:textId="77777777" w:rsidR="00E12526" w:rsidRPr="00250BBA" w:rsidRDefault="00E12526" w:rsidP="00E12526">
      <w:pPr>
        <w:widowControl/>
        <w:overflowPunct w:val="0"/>
        <w:snapToGrid w:val="0"/>
        <w:rPr>
          <w:rFonts w:eastAsiaTheme="minorEastAsia"/>
          <w:szCs w:val="21"/>
        </w:rPr>
      </w:pPr>
      <w:r w:rsidRPr="00250BBA">
        <w:rPr>
          <w:rFonts w:eastAsiaTheme="minorEastAsia"/>
          <w:szCs w:val="21"/>
        </w:rPr>
        <w:t>2</w:t>
      </w:r>
      <w:r w:rsidRPr="00250BBA">
        <w:rPr>
          <w:rFonts w:eastAsiaTheme="minorEastAsia" w:hint="eastAsia"/>
          <w:szCs w:val="21"/>
        </w:rPr>
        <w:t>、本财务报表的实际编制期间为</w:t>
      </w:r>
      <w:r w:rsidRPr="00250BBA">
        <w:rPr>
          <w:rFonts w:eastAsiaTheme="minorEastAsia"/>
          <w:szCs w:val="21"/>
        </w:rPr>
        <w:t>2024</w:t>
      </w:r>
      <w:r w:rsidRPr="00250BBA">
        <w:rPr>
          <w:rFonts w:eastAsiaTheme="minorEastAsia" w:hint="eastAsia"/>
          <w:szCs w:val="21"/>
        </w:rPr>
        <w:t>年</w:t>
      </w:r>
      <w:r w:rsidRPr="00250BBA">
        <w:rPr>
          <w:rFonts w:eastAsiaTheme="minorEastAsia"/>
          <w:szCs w:val="21"/>
        </w:rPr>
        <w:t>3</w:t>
      </w:r>
      <w:r w:rsidRPr="00250BBA">
        <w:rPr>
          <w:rFonts w:eastAsiaTheme="minorEastAsia" w:hint="eastAsia"/>
          <w:szCs w:val="21"/>
        </w:rPr>
        <w:t>月</w:t>
      </w:r>
      <w:r w:rsidRPr="00250BBA">
        <w:rPr>
          <w:rFonts w:eastAsiaTheme="minorEastAsia"/>
          <w:szCs w:val="21"/>
        </w:rPr>
        <w:t>5</w:t>
      </w:r>
      <w:r w:rsidRPr="00250BBA">
        <w:rPr>
          <w:rFonts w:eastAsiaTheme="minorEastAsia" w:hint="eastAsia"/>
          <w:szCs w:val="21"/>
        </w:rPr>
        <w:t>日</w:t>
      </w:r>
      <w:r w:rsidRPr="00250BBA">
        <w:rPr>
          <w:rFonts w:eastAsiaTheme="minorEastAsia"/>
          <w:szCs w:val="21"/>
        </w:rPr>
        <w:t>(</w:t>
      </w:r>
      <w:r w:rsidRPr="00250BBA">
        <w:rPr>
          <w:rFonts w:eastAsiaTheme="minorEastAsia" w:hint="eastAsia"/>
          <w:szCs w:val="21"/>
        </w:rPr>
        <w:t>基金合同生效日</w:t>
      </w:r>
      <w:r w:rsidRPr="00250BBA">
        <w:rPr>
          <w:rFonts w:eastAsiaTheme="minorEastAsia"/>
          <w:szCs w:val="21"/>
        </w:rPr>
        <w:t>)</w:t>
      </w:r>
      <w:r w:rsidRPr="00250BBA">
        <w:rPr>
          <w:rFonts w:eastAsiaTheme="minorEastAsia" w:hint="eastAsia"/>
          <w:szCs w:val="21"/>
        </w:rPr>
        <w:t>至</w:t>
      </w:r>
      <w:r w:rsidRPr="00250BBA">
        <w:rPr>
          <w:rFonts w:eastAsiaTheme="minorEastAsia"/>
          <w:szCs w:val="21"/>
        </w:rPr>
        <w:t>2024</w:t>
      </w:r>
      <w:r w:rsidRPr="00250BBA">
        <w:rPr>
          <w:rFonts w:eastAsiaTheme="minorEastAsia" w:hint="eastAsia"/>
          <w:szCs w:val="21"/>
        </w:rPr>
        <w:t>年</w:t>
      </w:r>
      <w:r w:rsidRPr="00250BBA">
        <w:rPr>
          <w:rFonts w:eastAsiaTheme="minorEastAsia"/>
          <w:szCs w:val="21"/>
        </w:rPr>
        <w:t>12</w:t>
      </w:r>
      <w:r w:rsidRPr="00250BBA">
        <w:rPr>
          <w:rFonts w:eastAsiaTheme="minorEastAsia" w:hint="eastAsia"/>
          <w:szCs w:val="21"/>
        </w:rPr>
        <w:t>月</w:t>
      </w:r>
      <w:r w:rsidRPr="00250BBA">
        <w:rPr>
          <w:rFonts w:eastAsiaTheme="minorEastAsia"/>
          <w:szCs w:val="21"/>
        </w:rPr>
        <w:t>31</w:t>
      </w:r>
      <w:r w:rsidRPr="00250BBA">
        <w:rPr>
          <w:rFonts w:eastAsiaTheme="minorEastAsia" w:hint="eastAsia"/>
          <w:szCs w:val="21"/>
        </w:rPr>
        <w:t>日止期间。</w:t>
      </w:r>
    </w:p>
    <w:p w14:paraId="59AB56FD"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70" w:name="_Toc361324874"/>
      <w:bookmarkStart w:id="171" w:name="_Toc64625393"/>
      <w:bookmarkStart w:id="172" w:name="_Toc225498269"/>
      <w:bookmarkStart w:id="173" w:name="_Toc19404977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70"/>
      <w:bookmarkEnd w:id="171"/>
      <w:bookmarkEnd w:id="172"/>
      <w:bookmarkEnd w:id="173"/>
    </w:p>
    <w:p w14:paraId="1D3518FB"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w:t>
      </w:r>
      <w:r w:rsidRPr="00E54740">
        <w:rPr>
          <w:rFonts w:eastAsiaTheme="minorEastAsia"/>
          <w:kern w:val="0"/>
          <w:szCs w:val="21"/>
        </w:rPr>
        <w:t>A50</w:t>
      </w:r>
      <w:r w:rsidRPr="00E54740">
        <w:rPr>
          <w:rFonts w:eastAsiaTheme="minorEastAsia"/>
          <w:kern w:val="0"/>
          <w:szCs w:val="21"/>
        </w:rPr>
        <w:t>交易型开放式指数证券投资基金</w:t>
      </w:r>
    </w:p>
    <w:p w14:paraId="190C0C55"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5</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E41E6BA"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4" w:name="_Toc361324875"/>
      <w:bookmarkStart w:id="17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A9379F" w:rsidRPr="00E54740" w14:paraId="266D588B" w14:textId="77777777" w:rsidTr="00A9379F">
        <w:tc>
          <w:tcPr>
            <w:tcW w:w="3420" w:type="dxa"/>
            <w:vAlign w:val="center"/>
          </w:tcPr>
          <w:p w14:paraId="413D6335"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B13C8FC"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14:paraId="7112587D"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7D9B7CE"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3</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5</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A9379F" w:rsidRPr="00E54740" w14:paraId="3084037C" w14:textId="77777777" w:rsidTr="00A9379F">
        <w:tc>
          <w:tcPr>
            <w:tcW w:w="3420" w:type="dxa"/>
            <w:vAlign w:val="center"/>
          </w:tcPr>
          <w:p w14:paraId="4BEA85E4"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F1F5AE9"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bottom"/>
          </w:tcPr>
          <w:p w14:paraId="70EF89BD"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708,330,030.42</w:t>
            </w:r>
          </w:p>
        </w:tc>
      </w:tr>
      <w:tr w:rsidR="00A9379F" w:rsidRPr="00E54740" w14:paraId="7C4D30F5" w14:textId="77777777" w:rsidTr="00A9379F">
        <w:tc>
          <w:tcPr>
            <w:tcW w:w="3420" w:type="dxa"/>
            <w:vAlign w:val="center"/>
          </w:tcPr>
          <w:p w14:paraId="53866E35"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73ED00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FBE8DA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935,711.67</w:t>
            </w:r>
          </w:p>
        </w:tc>
      </w:tr>
      <w:tr w:rsidR="00A9379F" w:rsidRPr="00E54740" w14:paraId="4AB72C37" w14:textId="77777777" w:rsidTr="00A9379F">
        <w:tc>
          <w:tcPr>
            <w:tcW w:w="3420" w:type="dxa"/>
            <w:vAlign w:val="center"/>
          </w:tcPr>
          <w:p w14:paraId="385C196C"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04805C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4500" w:type="dxa"/>
            <w:vAlign w:val="bottom"/>
          </w:tcPr>
          <w:p w14:paraId="26133A7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935,711.67</w:t>
            </w:r>
          </w:p>
        </w:tc>
      </w:tr>
      <w:tr w:rsidR="00A9379F" w:rsidRPr="00E54740" w14:paraId="08EC15EE" w14:textId="77777777" w:rsidTr="00A9379F">
        <w:tc>
          <w:tcPr>
            <w:tcW w:w="3420" w:type="dxa"/>
            <w:vAlign w:val="center"/>
          </w:tcPr>
          <w:p w14:paraId="70282846"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F9DEDA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78B312F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510DE6F3" w14:textId="77777777" w:rsidTr="00A9379F">
        <w:tc>
          <w:tcPr>
            <w:tcW w:w="3420" w:type="dxa"/>
            <w:vAlign w:val="center"/>
          </w:tcPr>
          <w:p w14:paraId="641210EB"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41FEFD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78402D1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63C844A3" w14:textId="77777777" w:rsidTr="00A9379F">
        <w:tc>
          <w:tcPr>
            <w:tcW w:w="3420" w:type="dxa"/>
            <w:vAlign w:val="center"/>
          </w:tcPr>
          <w:p w14:paraId="1D61E93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03BF2B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6DC12C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1EA9B843" w14:textId="77777777" w:rsidTr="00A9379F">
        <w:tc>
          <w:tcPr>
            <w:tcW w:w="3420" w:type="dxa"/>
            <w:vAlign w:val="center"/>
          </w:tcPr>
          <w:p w14:paraId="14FE08D8"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0A601F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BA61CC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322718B9" w14:textId="77777777" w:rsidTr="00A9379F">
        <w:tc>
          <w:tcPr>
            <w:tcW w:w="3420" w:type="dxa"/>
            <w:vAlign w:val="center"/>
          </w:tcPr>
          <w:p w14:paraId="700E92E4"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A2629A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518595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385,440,834.15</w:t>
            </w:r>
          </w:p>
        </w:tc>
      </w:tr>
      <w:tr w:rsidR="00A9379F" w:rsidRPr="00E54740" w14:paraId="4C81B8D3" w14:textId="77777777" w:rsidTr="00A9379F">
        <w:tc>
          <w:tcPr>
            <w:tcW w:w="3420" w:type="dxa"/>
            <w:vAlign w:val="center"/>
          </w:tcPr>
          <w:p w14:paraId="20EC2FB3"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FEEAC3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14:paraId="22525B3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275,652,684.29</w:t>
            </w:r>
          </w:p>
        </w:tc>
      </w:tr>
      <w:tr w:rsidR="00A9379F" w:rsidRPr="00E54740" w14:paraId="65217C75" w14:textId="77777777" w:rsidTr="00A9379F">
        <w:tc>
          <w:tcPr>
            <w:tcW w:w="3420" w:type="dxa"/>
            <w:vAlign w:val="center"/>
          </w:tcPr>
          <w:p w14:paraId="279C55D0"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394DA4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7086240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183EEF7D" w14:textId="77777777" w:rsidTr="00A9379F">
        <w:tc>
          <w:tcPr>
            <w:tcW w:w="3420" w:type="dxa"/>
            <w:vAlign w:val="center"/>
          </w:tcPr>
          <w:p w14:paraId="50B072D7"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C326FE2"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14:paraId="55FAF96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4622EA16" w14:textId="77777777" w:rsidTr="00A9379F">
        <w:tc>
          <w:tcPr>
            <w:tcW w:w="3420" w:type="dxa"/>
            <w:vAlign w:val="center"/>
          </w:tcPr>
          <w:p w14:paraId="417646AE"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1826AD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334A581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4E04B479" w14:textId="77777777" w:rsidTr="00A9379F">
        <w:tc>
          <w:tcPr>
            <w:tcW w:w="3420" w:type="dxa"/>
            <w:vAlign w:val="center"/>
          </w:tcPr>
          <w:p w14:paraId="447B258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35ACC0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center"/>
          </w:tcPr>
          <w:p w14:paraId="0D53418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69EF3C43" w14:textId="77777777" w:rsidTr="00A9379F">
        <w:tc>
          <w:tcPr>
            <w:tcW w:w="3420" w:type="dxa"/>
            <w:vAlign w:val="center"/>
          </w:tcPr>
          <w:p w14:paraId="258C7228"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8042719"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14:paraId="725CB74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2B50CB81" w14:textId="77777777" w:rsidTr="00A9379F">
        <w:tc>
          <w:tcPr>
            <w:tcW w:w="3420" w:type="dxa"/>
            <w:vAlign w:val="center"/>
          </w:tcPr>
          <w:p w14:paraId="19E7B5B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9335CCF"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14:paraId="727C72E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109,788,149.86</w:t>
            </w:r>
          </w:p>
        </w:tc>
      </w:tr>
      <w:tr w:rsidR="00A9379F" w:rsidRPr="00E54740" w14:paraId="27706FE5" w14:textId="77777777" w:rsidTr="00A9379F">
        <w:tc>
          <w:tcPr>
            <w:tcW w:w="3420" w:type="dxa"/>
            <w:vAlign w:val="center"/>
          </w:tcPr>
          <w:p w14:paraId="559BE7B5"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914EE6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130AFBF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372F2F53" w14:textId="77777777" w:rsidTr="00A9379F">
        <w:tc>
          <w:tcPr>
            <w:tcW w:w="3420" w:type="dxa"/>
            <w:vAlign w:val="center"/>
          </w:tcPr>
          <w:p w14:paraId="1F817D22"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w:t>
            </w:r>
            <w:r w:rsidRPr="00E54740">
              <w:rPr>
                <w:rFonts w:eastAsiaTheme="minorEastAsia"/>
                <w:szCs w:val="21"/>
              </w:rPr>
              <w:lastRenderedPageBreak/>
              <w:t>填列）</w:t>
            </w:r>
          </w:p>
        </w:tc>
        <w:tc>
          <w:tcPr>
            <w:tcW w:w="1080" w:type="dxa"/>
            <w:vAlign w:val="center"/>
          </w:tcPr>
          <w:p w14:paraId="45AA4C21"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lastRenderedPageBreak/>
              <w:t>7.4.7.14</w:t>
            </w:r>
          </w:p>
        </w:tc>
        <w:tc>
          <w:tcPr>
            <w:tcW w:w="4500" w:type="dxa"/>
            <w:vAlign w:val="center"/>
          </w:tcPr>
          <w:p w14:paraId="3137727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319,506,367.99</w:t>
            </w:r>
          </w:p>
        </w:tc>
      </w:tr>
      <w:tr w:rsidR="00A9379F" w:rsidRPr="00E54740" w14:paraId="2CB7E110" w14:textId="77777777" w:rsidTr="00A9379F">
        <w:tc>
          <w:tcPr>
            <w:tcW w:w="3420" w:type="dxa"/>
            <w:vAlign w:val="center"/>
          </w:tcPr>
          <w:p w14:paraId="283752CE"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D705F8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0B0DD52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0F7A2A39" w14:textId="77777777" w:rsidTr="00A9379F">
        <w:tc>
          <w:tcPr>
            <w:tcW w:w="3420" w:type="dxa"/>
            <w:vAlign w:val="center"/>
          </w:tcPr>
          <w:p w14:paraId="2541E1C1"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B7E72C4"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4500" w:type="dxa"/>
            <w:vAlign w:val="bottom"/>
          </w:tcPr>
          <w:p w14:paraId="6D05B83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2,447,116.61</w:t>
            </w:r>
          </w:p>
        </w:tc>
      </w:tr>
      <w:tr w:rsidR="00A9379F" w:rsidRPr="00E54740" w14:paraId="2563EFA7" w14:textId="77777777" w:rsidTr="00A9379F">
        <w:tc>
          <w:tcPr>
            <w:tcW w:w="3420" w:type="dxa"/>
            <w:vAlign w:val="center"/>
          </w:tcPr>
          <w:p w14:paraId="5CB27E62"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6A75FDA"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bottom"/>
          </w:tcPr>
          <w:p w14:paraId="1E14F767"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6,354,557.09</w:t>
            </w:r>
          </w:p>
        </w:tc>
      </w:tr>
      <w:tr w:rsidR="00A9379F" w:rsidRPr="00E54740" w14:paraId="1F2AFC1C" w14:textId="77777777" w:rsidTr="00A9379F">
        <w:tc>
          <w:tcPr>
            <w:tcW w:w="3420" w:type="dxa"/>
            <w:vAlign w:val="center"/>
          </w:tcPr>
          <w:p w14:paraId="05EDAD38"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A1ADEC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43E0B92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4,665,117.84</w:t>
            </w:r>
          </w:p>
        </w:tc>
      </w:tr>
      <w:tr w:rsidR="00A9379F" w:rsidRPr="00E54740" w14:paraId="22B04788" w14:textId="77777777" w:rsidTr="00A9379F">
        <w:tc>
          <w:tcPr>
            <w:tcW w:w="3420" w:type="dxa"/>
            <w:vAlign w:val="center"/>
          </w:tcPr>
          <w:p w14:paraId="4F167ED6"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D0CA83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599E22F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1,555,039.25</w:t>
            </w:r>
          </w:p>
        </w:tc>
      </w:tr>
      <w:tr w:rsidR="00A9379F" w:rsidRPr="00E54740" w14:paraId="47A09C7D" w14:textId="77777777" w:rsidTr="00A9379F">
        <w:tc>
          <w:tcPr>
            <w:tcW w:w="3420" w:type="dxa"/>
            <w:vAlign w:val="center"/>
          </w:tcPr>
          <w:p w14:paraId="5FB4F22A"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3BBB133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12DD1CA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32D3D9ED" w14:textId="77777777" w:rsidTr="00A9379F">
        <w:tc>
          <w:tcPr>
            <w:tcW w:w="3420" w:type="dxa"/>
            <w:vAlign w:val="center"/>
          </w:tcPr>
          <w:p w14:paraId="77A04A3D"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B4CF66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3295AB2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3E5DDC3E" w14:textId="77777777" w:rsidTr="00A9379F">
        <w:tc>
          <w:tcPr>
            <w:tcW w:w="3420" w:type="dxa"/>
            <w:vAlign w:val="center"/>
          </w:tcPr>
          <w:p w14:paraId="045C1C03"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CAB5A6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34B928C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587BB89F" w14:textId="77777777" w:rsidTr="00A9379F">
        <w:tc>
          <w:tcPr>
            <w:tcW w:w="3420" w:type="dxa"/>
            <w:vAlign w:val="center"/>
          </w:tcPr>
          <w:p w14:paraId="31D705B9"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10363D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1A19526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3F6F4CF4" w14:textId="77777777" w:rsidTr="00A9379F">
        <w:tc>
          <w:tcPr>
            <w:tcW w:w="3420" w:type="dxa"/>
            <w:vAlign w:val="center"/>
          </w:tcPr>
          <w:p w14:paraId="1D669F3B"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4F74A6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1DED9B6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2484ACBE" w14:textId="77777777" w:rsidTr="00A9379F">
        <w:tc>
          <w:tcPr>
            <w:tcW w:w="3420" w:type="dxa"/>
            <w:vAlign w:val="center"/>
          </w:tcPr>
          <w:p w14:paraId="2BE80F9F"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00AC1E9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661DE91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3C8D0223" w14:textId="77777777" w:rsidTr="00A9379F">
        <w:tc>
          <w:tcPr>
            <w:tcW w:w="3420" w:type="dxa"/>
            <w:vAlign w:val="center"/>
          </w:tcPr>
          <w:p w14:paraId="10E3C49A"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CF9F7AE"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14:paraId="6C9F765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134,400.00</w:t>
            </w:r>
          </w:p>
        </w:tc>
      </w:tr>
      <w:tr w:rsidR="00A9379F" w:rsidRPr="00E54740" w14:paraId="34DF1E46" w14:textId="77777777" w:rsidTr="00A9379F">
        <w:tc>
          <w:tcPr>
            <w:tcW w:w="3420" w:type="dxa"/>
            <w:vAlign w:val="center"/>
          </w:tcPr>
          <w:p w14:paraId="0897DAA6"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4ABD54A"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center"/>
          </w:tcPr>
          <w:p w14:paraId="0F226090"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701,975,473.33</w:t>
            </w:r>
          </w:p>
        </w:tc>
      </w:tr>
      <w:tr w:rsidR="00A9379F" w:rsidRPr="00E54740" w14:paraId="1800F87E" w14:textId="77777777" w:rsidTr="00A9379F">
        <w:tc>
          <w:tcPr>
            <w:tcW w:w="3420" w:type="dxa"/>
            <w:vAlign w:val="center"/>
          </w:tcPr>
          <w:p w14:paraId="6E99327A"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632645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564108F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A9379F" w:rsidRPr="00E54740" w14:paraId="3DE5BFF4" w14:textId="77777777" w:rsidTr="00A9379F">
        <w:tc>
          <w:tcPr>
            <w:tcW w:w="3420" w:type="dxa"/>
            <w:vAlign w:val="center"/>
          </w:tcPr>
          <w:p w14:paraId="7849C5AC"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13157C3"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4500" w:type="dxa"/>
            <w:vAlign w:val="bottom"/>
          </w:tcPr>
          <w:p w14:paraId="1D00AC7C"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701,975,473.33</w:t>
            </w:r>
          </w:p>
        </w:tc>
      </w:tr>
      <w:tr w:rsidR="00A9379F" w:rsidRPr="00E54740" w14:paraId="6A685896" w14:textId="77777777" w:rsidTr="00A9379F">
        <w:tc>
          <w:tcPr>
            <w:tcW w:w="3420" w:type="dxa"/>
            <w:vAlign w:val="center"/>
          </w:tcPr>
          <w:p w14:paraId="3201C23E"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8858CC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0675A5DA"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A9379F" w:rsidRPr="00E54740" w14:paraId="77CFAB1A" w14:textId="77777777" w:rsidTr="00A9379F">
        <w:tc>
          <w:tcPr>
            <w:tcW w:w="3420" w:type="dxa"/>
            <w:vAlign w:val="center"/>
          </w:tcPr>
          <w:p w14:paraId="401B5BC4"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749C4FE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4500" w:type="dxa"/>
            <w:vAlign w:val="bottom"/>
          </w:tcPr>
          <w:p w14:paraId="2BB27217"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701,975,473.33</w:t>
            </w:r>
          </w:p>
        </w:tc>
      </w:tr>
    </w:tbl>
    <w:p w14:paraId="74E400F9"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6" w:name="_Toc64625394"/>
      <w:bookmarkStart w:id="177" w:name="_Toc194049778"/>
      <w:r w:rsidRPr="00E54740">
        <w:rPr>
          <w:rFonts w:ascii="Times New Roman" w:eastAsiaTheme="minorEastAsia" w:hAnsi="Times New Roman"/>
          <w:kern w:val="0"/>
          <w:sz w:val="21"/>
          <w:szCs w:val="21"/>
        </w:rPr>
        <w:t xml:space="preserve">7.3 </w:t>
      </w:r>
      <w:bookmarkEnd w:id="174"/>
      <w:bookmarkEnd w:id="175"/>
      <w:bookmarkEnd w:id="176"/>
      <w:r w:rsidRPr="00E54740">
        <w:rPr>
          <w:rFonts w:ascii="宋体" w:hAnsi="宋体" w:hint="eastAsia"/>
          <w:sz w:val="21"/>
          <w:szCs w:val="21"/>
        </w:rPr>
        <w:t>净资产变动表</w:t>
      </w:r>
      <w:bookmarkEnd w:id="177"/>
    </w:p>
    <w:p w14:paraId="6A064C7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w:t>
      </w:r>
      <w:r w:rsidRPr="00E54740">
        <w:rPr>
          <w:rFonts w:eastAsiaTheme="minorEastAsia"/>
          <w:kern w:val="0"/>
          <w:szCs w:val="21"/>
        </w:rPr>
        <w:t>A50</w:t>
      </w:r>
      <w:r w:rsidRPr="00E54740">
        <w:rPr>
          <w:rFonts w:eastAsiaTheme="minorEastAsia"/>
          <w:kern w:val="0"/>
          <w:szCs w:val="21"/>
        </w:rPr>
        <w:t>交易型开放式指数证券投资基金</w:t>
      </w:r>
    </w:p>
    <w:p w14:paraId="0EB03C63"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5</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A095C90"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17A37302" w14:textId="77777777" w:rsidTr="00C675BC">
        <w:tc>
          <w:tcPr>
            <w:tcW w:w="1876" w:type="dxa"/>
            <w:vMerge w:val="restart"/>
            <w:vAlign w:val="center"/>
          </w:tcPr>
          <w:p w14:paraId="7430B56F"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0BAD5B37" w14:textId="77777777" w:rsidR="0056767E" w:rsidRPr="00E54740" w:rsidRDefault="0056767E" w:rsidP="00C675BC">
            <w:pPr>
              <w:spacing w:line="360" w:lineRule="auto"/>
              <w:jc w:val="center"/>
              <w:rPr>
                <w:b/>
                <w:szCs w:val="21"/>
              </w:rPr>
            </w:pPr>
            <w:r w:rsidRPr="00E54740">
              <w:rPr>
                <w:b/>
                <w:szCs w:val="21"/>
              </w:rPr>
              <w:t>本期</w:t>
            </w:r>
          </w:p>
          <w:p w14:paraId="1490F213"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3</w:t>
            </w:r>
            <w:r w:rsidRPr="00E54740">
              <w:rPr>
                <w:rFonts w:ascii="Times New Roman" w:hAnsi="Times New Roman"/>
                <w:b/>
                <w:sz w:val="21"/>
                <w:szCs w:val="21"/>
              </w:rPr>
              <w:t>月</w:t>
            </w:r>
            <w:r w:rsidRPr="00E54740">
              <w:rPr>
                <w:rFonts w:ascii="Times New Roman" w:hAnsi="Times New Roman"/>
                <w:b/>
                <w:sz w:val="21"/>
                <w:szCs w:val="21"/>
              </w:rPr>
              <w:t>5</w:t>
            </w:r>
            <w:r w:rsidRPr="00E54740">
              <w:rPr>
                <w:rFonts w:ascii="Times New Roman" w:hAnsi="Times New Roman"/>
                <w:b/>
                <w:sz w:val="21"/>
                <w:szCs w:val="21"/>
              </w:rPr>
              <w:t>日（基金合同生效日）至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9379F" w:rsidRPr="00E54740" w14:paraId="27940604" w14:textId="77777777" w:rsidTr="00A9379F">
        <w:tc>
          <w:tcPr>
            <w:tcW w:w="1876" w:type="dxa"/>
            <w:vMerge/>
            <w:vAlign w:val="center"/>
          </w:tcPr>
          <w:p w14:paraId="747FDEBA" w14:textId="77777777" w:rsidR="0056767E" w:rsidRPr="00E54740" w:rsidRDefault="0056767E" w:rsidP="00C675BC">
            <w:pPr>
              <w:widowControl/>
              <w:spacing w:line="360" w:lineRule="auto"/>
              <w:jc w:val="left"/>
              <w:rPr>
                <w:b/>
                <w:szCs w:val="21"/>
              </w:rPr>
            </w:pPr>
          </w:p>
        </w:tc>
        <w:tc>
          <w:tcPr>
            <w:tcW w:w="3902" w:type="dxa"/>
            <w:vAlign w:val="center"/>
          </w:tcPr>
          <w:p w14:paraId="68907EF4"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0A633A60"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1BC31F49"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A9379F" w:rsidRPr="00E54740" w14:paraId="62E4B03C" w14:textId="77777777" w:rsidTr="00A9379F">
        <w:tc>
          <w:tcPr>
            <w:tcW w:w="1876" w:type="dxa"/>
          </w:tcPr>
          <w:p w14:paraId="74B7A0C4"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14:paraId="439F6CD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14:paraId="561EAA9A"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7183A88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r>
      <w:tr w:rsidR="00A9379F" w:rsidRPr="00E54740" w14:paraId="23B66B22" w14:textId="77777777" w:rsidTr="00A9379F">
        <w:tc>
          <w:tcPr>
            <w:tcW w:w="1876" w:type="dxa"/>
          </w:tcPr>
          <w:p w14:paraId="7A49D75E" w14:textId="77777777" w:rsidR="0056767E" w:rsidRPr="00E54740" w:rsidRDefault="0056767E" w:rsidP="00C675BC">
            <w:pPr>
              <w:spacing w:line="360" w:lineRule="auto"/>
              <w:rPr>
                <w:szCs w:val="21"/>
              </w:rPr>
            </w:pPr>
            <w:r w:rsidRPr="00E54740">
              <w:rPr>
                <w:rFonts w:ascii="宋体" w:hAnsi="宋体" w:hint="eastAsia"/>
                <w:szCs w:val="21"/>
              </w:rPr>
              <w:lastRenderedPageBreak/>
              <w:t>二、本期期初净资产</w:t>
            </w:r>
          </w:p>
        </w:tc>
        <w:tc>
          <w:tcPr>
            <w:tcW w:w="3902" w:type="dxa"/>
            <w:vAlign w:val="center"/>
          </w:tcPr>
          <w:p w14:paraId="7DD82EBA" w14:textId="77777777" w:rsidR="0056767E" w:rsidRPr="00E54740" w:rsidRDefault="0056767E" w:rsidP="00C675BC">
            <w:pPr>
              <w:spacing w:line="360" w:lineRule="auto"/>
              <w:jc w:val="right"/>
              <w:rPr>
                <w:szCs w:val="21"/>
              </w:rPr>
            </w:pPr>
            <w:r w:rsidRPr="00E54740">
              <w:rPr>
                <w:szCs w:val="21"/>
              </w:rPr>
              <w:t>1,991,532,144.00</w:t>
            </w:r>
          </w:p>
        </w:tc>
        <w:tc>
          <w:tcPr>
            <w:tcW w:w="2053" w:type="dxa"/>
            <w:vAlign w:val="center"/>
          </w:tcPr>
          <w:p w14:paraId="69857FE4"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41884471" w14:textId="77777777" w:rsidR="0056767E" w:rsidRPr="00E54740" w:rsidRDefault="0056767E" w:rsidP="00C675BC">
            <w:pPr>
              <w:spacing w:line="360" w:lineRule="auto"/>
              <w:jc w:val="right"/>
              <w:rPr>
                <w:szCs w:val="21"/>
              </w:rPr>
            </w:pPr>
            <w:r w:rsidRPr="00E54740">
              <w:rPr>
                <w:szCs w:val="21"/>
              </w:rPr>
              <w:t>1,991,532,144.00</w:t>
            </w:r>
          </w:p>
        </w:tc>
      </w:tr>
      <w:tr w:rsidR="00A9379F" w:rsidRPr="00E54740" w14:paraId="31511342" w14:textId="77777777" w:rsidTr="00A9379F">
        <w:tc>
          <w:tcPr>
            <w:tcW w:w="1876" w:type="dxa"/>
          </w:tcPr>
          <w:p w14:paraId="2838C727"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53CE7CE" w14:textId="77777777" w:rsidR="0056767E" w:rsidRPr="00E54740" w:rsidRDefault="0056767E" w:rsidP="00C675BC">
            <w:pPr>
              <w:spacing w:line="360" w:lineRule="auto"/>
              <w:jc w:val="right"/>
              <w:rPr>
                <w:szCs w:val="21"/>
              </w:rPr>
            </w:pPr>
            <w:r w:rsidRPr="00E54740">
              <w:rPr>
                <w:szCs w:val="21"/>
              </w:rPr>
              <w:t>1,516,000,000.00</w:t>
            </w:r>
          </w:p>
        </w:tc>
        <w:tc>
          <w:tcPr>
            <w:tcW w:w="2053" w:type="dxa"/>
            <w:vAlign w:val="center"/>
          </w:tcPr>
          <w:p w14:paraId="2C958C00" w14:textId="77777777" w:rsidR="0056767E" w:rsidRPr="00E54740" w:rsidRDefault="0056767E" w:rsidP="00C675BC">
            <w:pPr>
              <w:spacing w:line="360" w:lineRule="auto"/>
              <w:jc w:val="right"/>
              <w:rPr>
                <w:szCs w:val="21"/>
              </w:rPr>
            </w:pPr>
            <w:r w:rsidRPr="00E54740">
              <w:rPr>
                <w:szCs w:val="21"/>
              </w:rPr>
              <w:t>420,214,071.90</w:t>
            </w:r>
          </w:p>
        </w:tc>
        <w:tc>
          <w:tcPr>
            <w:tcW w:w="1491" w:type="dxa"/>
            <w:vAlign w:val="center"/>
          </w:tcPr>
          <w:p w14:paraId="00289E64" w14:textId="77777777" w:rsidR="0056767E" w:rsidRPr="00E54740" w:rsidRDefault="0056767E" w:rsidP="00C675BC">
            <w:pPr>
              <w:spacing w:line="360" w:lineRule="auto"/>
              <w:jc w:val="right"/>
              <w:rPr>
                <w:szCs w:val="21"/>
              </w:rPr>
            </w:pPr>
            <w:r w:rsidRPr="00E54740">
              <w:rPr>
                <w:szCs w:val="21"/>
              </w:rPr>
              <w:t>1,936,214,071.90</w:t>
            </w:r>
          </w:p>
        </w:tc>
      </w:tr>
      <w:tr w:rsidR="00A9379F" w:rsidRPr="00E54740" w14:paraId="0D1BB0D5" w14:textId="77777777" w:rsidTr="00A9379F">
        <w:tc>
          <w:tcPr>
            <w:tcW w:w="1876" w:type="dxa"/>
          </w:tcPr>
          <w:p w14:paraId="0E5C95E9"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10EFBFB9"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589AD8E6" w14:textId="77777777" w:rsidR="0056767E" w:rsidRPr="00E54740" w:rsidRDefault="0056767E" w:rsidP="00C675BC">
            <w:pPr>
              <w:spacing w:line="360" w:lineRule="auto"/>
              <w:jc w:val="right"/>
              <w:rPr>
                <w:szCs w:val="21"/>
              </w:rPr>
            </w:pPr>
            <w:r w:rsidRPr="00E54740">
              <w:rPr>
                <w:szCs w:val="21"/>
              </w:rPr>
              <w:t>701,975,473.33</w:t>
            </w:r>
          </w:p>
        </w:tc>
        <w:tc>
          <w:tcPr>
            <w:tcW w:w="1491" w:type="dxa"/>
            <w:vAlign w:val="center"/>
          </w:tcPr>
          <w:p w14:paraId="477FCE57" w14:textId="77777777" w:rsidR="0056767E" w:rsidRPr="00E54740" w:rsidRDefault="0056767E" w:rsidP="00C675BC">
            <w:pPr>
              <w:spacing w:line="360" w:lineRule="auto"/>
              <w:jc w:val="right"/>
              <w:rPr>
                <w:szCs w:val="21"/>
              </w:rPr>
            </w:pPr>
            <w:r w:rsidRPr="00E54740">
              <w:rPr>
                <w:szCs w:val="21"/>
              </w:rPr>
              <w:t>701,975,473.33</w:t>
            </w:r>
          </w:p>
        </w:tc>
      </w:tr>
      <w:tr w:rsidR="00A9379F" w:rsidRPr="00E54740" w14:paraId="304F213C" w14:textId="77777777" w:rsidTr="00A9379F">
        <w:tc>
          <w:tcPr>
            <w:tcW w:w="1876" w:type="dxa"/>
          </w:tcPr>
          <w:p w14:paraId="7A5B8AF5"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4EEBFF5" w14:textId="77777777" w:rsidR="0056767E" w:rsidRPr="00E54740" w:rsidRDefault="0056767E" w:rsidP="00C675BC">
            <w:pPr>
              <w:spacing w:line="360" w:lineRule="auto"/>
              <w:jc w:val="right"/>
              <w:rPr>
                <w:szCs w:val="21"/>
              </w:rPr>
            </w:pPr>
            <w:r w:rsidRPr="00E54740">
              <w:rPr>
                <w:szCs w:val="21"/>
              </w:rPr>
              <w:t>1,516,000,000.00</w:t>
            </w:r>
          </w:p>
        </w:tc>
        <w:tc>
          <w:tcPr>
            <w:tcW w:w="2053" w:type="dxa"/>
            <w:vAlign w:val="center"/>
          </w:tcPr>
          <w:p w14:paraId="7646E3A8" w14:textId="77777777" w:rsidR="0056767E" w:rsidRPr="00E54740" w:rsidRDefault="0056767E" w:rsidP="00C675BC">
            <w:pPr>
              <w:spacing w:line="360" w:lineRule="auto"/>
              <w:jc w:val="right"/>
              <w:rPr>
                <w:szCs w:val="21"/>
              </w:rPr>
            </w:pPr>
            <w:r w:rsidRPr="00E54740">
              <w:rPr>
                <w:szCs w:val="21"/>
              </w:rPr>
              <w:t>-190,865,873.55</w:t>
            </w:r>
          </w:p>
        </w:tc>
        <w:tc>
          <w:tcPr>
            <w:tcW w:w="1491" w:type="dxa"/>
            <w:vAlign w:val="center"/>
          </w:tcPr>
          <w:p w14:paraId="18989314" w14:textId="77777777" w:rsidR="0056767E" w:rsidRPr="00E54740" w:rsidRDefault="0056767E" w:rsidP="00C675BC">
            <w:pPr>
              <w:spacing w:line="360" w:lineRule="auto"/>
              <w:jc w:val="right"/>
              <w:rPr>
                <w:szCs w:val="21"/>
              </w:rPr>
            </w:pPr>
            <w:r w:rsidRPr="00E54740">
              <w:rPr>
                <w:szCs w:val="21"/>
              </w:rPr>
              <w:t>1,325,134,126.45</w:t>
            </w:r>
          </w:p>
        </w:tc>
      </w:tr>
      <w:tr w:rsidR="00A9379F" w:rsidRPr="00E54740" w14:paraId="329474A0" w14:textId="77777777" w:rsidTr="00A9379F">
        <w:tc>
          <w:tcPr>
            <w:tcW w:w="1876" w:type="dxa"/>
          </w:tcPr>
          <w:p w14:paraId="66BAD2C3"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834661F" w14:textId="77777777" w:rsidR="0056767E" w:rsidRPr="00E54740" w:rsidRDefault="0056767E" w:rsidP="00C675BC">
            <w:pPr>
              <w:spacing w:line="360" w:lineRule="auto"/>
              <w:jc w:val="right"/>
              <w:rPr>
                <w:szCs w:val="21"/>
              </w:rPr>
            </w:pPr>
            <w:r w:rsidRPr="00E54740">
              <w:rPr>
                <w:szCs w:val="21"/>
              </w:rPr>
              <w:t>6,312,000,000.00</w:t>
            </w:r>
          </w:p>
        </w:tc>
        <w:tc>
          <w:tcPr>
            <w:tcW w:w="2053" w:type="dxa"/>
            <w:vAlign w:val="center"/>
          </w:tcPr>
          <w:p w14:paraId="7D3E8096" w14:textId="77777777" w:rsidR="0056767E" w:rsidRPr="00E54740" w:rsidRDefault="0056767E" w:rsidP="00C675BC">
            <w:pPr>
              <w:spacing w:line="360" w:lineRule="auto"/>
              <w:jc w:val="right"/>
              <w:rPr>
                <w:szCs w:val="21"/>
              </w:rPr>
            </w:pPr>
            <w:r w:rsidRPr="00E54740">
              <w:rPr>
                <w:szCs w:val="21"/>
              </w:rPr>
              <w:t>98,587,325.03</w:t>
            </w:r>
          </w:p>
        </w:tc>
        <w:tc>
          <w:tcPr>
            <w:tcW w:w="1491" w:type="dxa"/>
            <w:vAlign w:val="center"/>
          </w:tcPr>
          <w:p w14:paraId="61D7E5B6" w14:textId="77777777" w:rsidR="0056767E" w:rsidRPr="00E54740" w:rsidRDefault="0056767E" w:rsidP="00C675BC">
            <w:pPr>
              <w:spacing w:line="360" w:lineRule="auto"/>
              <w:jc w:val="right"/>
              <w:rPr>
                <w:szCs w:val="21"/>
              </w:rPr>
            </w:pPr>
            <w:r w:rsidRPr="00E54740">
              <w:rPr>
                <w:szCs w:val="21"/>
              </w:rPr>
              <w:t>6,410,587,325.03</w:t>
            </w:r>
          </w:p>
        </w:tc>
      </w:tr>
      <w:tr w:rsidR="00A9379F" w:rsidRPr="00E54740" w14:paraId="75C93B49" w14:textId="77777777" w:rsidTr="00A9379F">
        <w:tc>
          <w:tcPr>
            <w:tcW w:w="1876" w:type="dxa"/>
          </w:tcPr>
          <w:p w14:paraId="044ADB1F"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6C4E231" w14:textId="77777777" w:rsidR="0056767E" w:rsidRPr="00E54740" w:rsidRDefault="0056767E" w:rsidP="00C675BC">
            <w:pPr>
              <w:spacing w:line="360" w:lineRule="auto"/>
              <w:jc w:val="right"/>
              <w:rPr>
                <w:szCs w:val="21"/>
              </w:rPr>
            </w:pPr>
            <w:r w:rsidRPr="00E54740">
              <w:rPr>
                <w:szCs w:val="21"/>
              </w:rPr>
              <w:t>-4,796,000,000.00</w:t>
            </w:r>
          </w:p>
        </w:tc>
        <w:tc>
          <w:tcPr>
            <w:tcW w:w="2053" w:type="dxa"/>
            <w:vAlign w:val="center"/>
          </w:tcPr>
          <w:p w14:paraId="0A2658E8" w14:textId="77777777" w:rsidR="0056767E" w:rsidRPr="00E54740" w:rsidRDefault="0056767E" w:rsidP="00C675BC">
            <w:pPr>
              <w:spacing w:line="360" w:lineRule="auto"/>
              <w:jc w:val="right"/>
              <w:rPr>
                <w:szCs w:val="21"/>
              </w:rPr>
            </w:pPr>
            <w:r w:rsidRPr="00E54740">
              <w:rPr>
                <w:szCs w:val="21"/>
              </w:rPr>
              <w:t>-289,453,198.58</w:t>
            </w:r>
          </w:p>
        </w:tc>
        <w:tc>
          <w:tcPr>
            <w:tcW w:w="1491" w:type="dxa"/>
            <w:vAlign w:val="center"/>
          </w:tcPr>
          <w:p w14:paraId="7C2D6D5B" w14:textId="77777777" w:rsidR="0056767E" w:rsidRPr="00E54740" w:rsidRDefault="0056767E" w:rsidP="00C675BC">
            <w:pPr>
              <w:spacing w:line="360" w:lineRule="auto"/>
              <w:jc w:val="right"/>
              <w:rPr>
                <w:szCs w:val="21"/>
              </w:rPr>
            </w:pPr>
            <w:r w:rsidRPr="00E54740">
              <w:rPr>
                <w:szCs w:val="21"/>
              </w:rPr>
              <w:t>-5,085,453,198.58</w:t>
            </w:r>
          </w:p>
        </w:tc>
      </w:tr>
      <w:tr w:rsidR="00A9379F" w:rsidRPr="00E54740" w14:paraId="0CD08C31" w14:textId="77777777" w:rsidTr="00A9379F">
        <w:tc>
          <w:tcPr>
            <w:tcW w:w="1876" w:type="dxa"/>
          </w:tcPr>
          <w:p w14:paraId="43F449D8"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DC1B3B8"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5B1861EC" w14:textId="77777777" w:rsidR="0056767E" w:rsidRPr="00E54740" w:rsidRDefault="0056767E" w:rsidP="00C675BC">
            <w:pPr>
              <w:spacing w:line="360" w:lineRule="auto"/>
              <w:jc w:val="right"/>
              <w:rPr>
                <w:szCs w:val="21"/>
              </w:rPr>
            </w:pPr>
            <w:r w:rsidRPr="00E54740">
              <w:rPr>
                <w:szCs w:val="21"/>
              </w:rPr>
              <w:t>-90,895,527.88</w:t>
            </w:r>
          </w:p>
        </w:tc>
        <w:tc>
          <w:tcPr>
            <w:tcW w:w="1491" w:type="dxa"/>
            <w:vAlign w:val="center"/>
          </w:tcPr>
          <w:p w14:paraId="517190E5" w14:textId="77777777" w:rsidR="0056767E" w:rsidRPr="00E54740" w:rsidRDefault="0056767E" w:rsidP="00C675BC">
            <w:pPr>
              <w:spacing w:line="360" w:lineRule="auto"/>
              <w:jc w:val="right"/>
              <w:rPr>
                <w:szCs w:val="21"/>
              </w:rPr>
            </w:pPr>
            <w:r w:rsidRPr="00E54740">
              <w:rPr>
                <w:szCs w:val="21"/>
              </w:rPr>
              <w:t>-90,895,527.88</w:t>
            </w:r>
          </w:p>
        </w:tc>
      </w:tr>
      <w:tr w:rsidR="00A9379F" w:rsidRPr="00E54740" w14:paraId="3FA194FC" w14:textId="77777777" w:rsidTr="00A9379F">
        <w:tc>
          <w:tcPr>
            <w:tcW w:w="1876" w:type="dxa"/>
          </w:tcPr>
          <w:p w14:paraId="379EF5F7"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84EC71D" w14:textId="77777777" w:rsidR="0056767E" w:rsidRPr="00E54740" w:rsidRDefault="0056767E" w:rsidP="00C675BC">
            <w:pPr>
              <w:spacing w:line="360" w:lineRule="auto"/>
              <w:jc w:val="right"/>
              <w:rPr>
                <w:szCs w:val="21"/>
              </w:rPr>
            </w:pPr>
            <w:r w:rsidRPr="00E54740">
              <w:rPr>
                <w:szCs w:val="21"/>
              </w:rPr>
              <w:t>3,507,532,144.00</w:t>
            </w:r>
          </w:p>
        </w:tc>
        <w:tc>
          <w:tcPr>
            <w:tcW w:w="2053" w:type="dxa"/>
            <w:vAlign w:val="center"/>
          </w:tcPr>
          <w:p w14:paraId="3139A131" w14:textId="77777777" w:rsidR="0056767E" w:rsidRPr="00E54740" w:rsidRDefault="0056767E" w:rsidP="00C675BC">
            <w:pPr>
              <w:spacing w:line="360" w:lineRule="auto"/>
              <w:jc w:val="right"/>
              <w:rPr>
                <w:szCs w:val="21"/>
              </w:rPr>
            </w:pPr>
            <w:r w:rsidRPr="00E54740">
              <w:rPr>
                <w:szCs w:val="21"/>
              </w:rPr>
              <w:t>420,214,071.90</w:t>
            </w:r>
          </w:p>
        </w:tc>
        <w:tc>
          <w:tcPr>
            <w:tcW w:w="1491" w:type="dxa"/>
            <w:vAlign w:val="center"/>
          </w:tcPr>
          <w:p w14:paraId="0AE99FBC" w14:textId="77777777" w:rsidR="0056767E" w:rsidRPr="00E54740" w:rsidRDefault="0056767E" w:rsidP="00C675BC">
            <w:pPr>
              <w:spacing w:line="360" w:lineRule="auto"/>
              <w:jc w:val="right"/>
              <w:rPr>
                <w:szCs w:val="21"/>
              </w:rPr>
            </w:pPr>
            <w:r w:rsidRPr="00E54740">
              <w:rPr>
                <w:szCs w:val="21"/>
              </w:rPr>
              <w:t>3,927,746,215.90</w:t>
            </w:r>
          </w:p>
        </w:tc>
      </w:tr>
    </w:tbl>
    <w:p w14:paraId="34DD6F66"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2E076C74"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6DD87428"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23ED107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8" w:name="_Toc225498271"/>
      <w:bookmarkStart w:id="179" w:name="_Toc409100077"/>
      <w:bookmarkStart w:id="180" w:name="_Toc361324876"/>
      <w:bookmarkStart w:id="181" w:name="_Toc409100440"/>
      <w:bookmarkStart w:id="182" w:name="_Toc194049779"/>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8"/>
      <w:bookmarkEnd w:id="179"/>
      <w:bookmarkEnd w:id="180"/>
      <w:bookmarkEnd w:id="181"/>
      <w:bookmarkEnd w:id="182"/>
    </w:p>
    <w:p w14:paraId="589CF79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18D39109" w14:textId="77777777" w:rsidR="00702A69" w:rsidRDefault="003F7975">
      <w:pPr>
        <w:spacing w:line="360" w:lineRule="auto"/>
        <w:ind w:firstLineChars="200" w:firstLine="420"/>
        <w:rPr>
          <w:rFonts w:eastAsiaTheme="minorEastAsia"/>
          <w:szCs w:val="21"/>
        </w:rPr>
      </w:pPr>
      <w:r>
        <w:rPr>
          <w:rFonts w:eastAsiaTheme="minorEastAsia"/>
          <w:szCs w:val="21"/>
        </w:rPr>
        <w:lastRenderedPageBreak/>
        <w:t>摩根中证</w:t>
      </w:r>
      <w:r>
        <w:rPr>
          <w:rFonts w:eastAsiaTheme="minorEastAsia"/>
          <w:szCs w:val="21"/>
        </w:rPr>
        <w:t>A50</w:t>
      </w:r>
      <w:r>
        <w:rPr>
          <w:rFonts w:eastAsiaTheme="minorEastAsia"/>
          <w:szCs w:val="21"/>
        </w:rPr>
        <w:t>交易型开放式指数证券投资基金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[2024]235</w:t>
      </w:r>
      <w:r>
        <w:rPr>
          <w:rFonts w:eastAsiaTheme="minorEastAsia"/>
          <w:szCs w:val="21"/>
        </w:rPr>
        <w:t>号《关于准予摩根中证</w:t>
      </w:r>
      <w:r>
        <w:rPr>
          <w:rFonts w:eastAsiaTheme="minorEastAsia"/>
          <w:szCs w:val="21"/>
        </w:rPr>
        <w:t>A50</w:t>
      </w:r>
      <w:r>
        <w:rPr>
          <w:rFonts w:eastAsiaTheme="minorEastAsia"/>
          <w:szCs w:val="21"/>
        </w:rPr>
        <w:t>交易型开放式指数证券投资基金注册的批复》准予注册，由摩根基金管理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有限公司依照《中华人民共和国证券投资基金法》和《摩根中证</w:t>
      </w:r>
      <w:r>
        <w:rPr>
          <w:rFonts w:eastAsiaTheme="minorEastAsia"/>
          <w:szCs w:val="21"/>
        </w:rPr>
        <w:t>A50</w:t>
      </w:r>
      <w:r>
        <w:rPr>
          <w:rFonts w:eastAsiaTheme="minorEastAsia"/>
          <w:szCs w:val="21"/>
        </w:rPr>
        <w:t>交易型开放式指数证券投资基金基金合同》负责公开募集。本基金为契约型的交易型开放式基金，存续期限不定，首次设立募集不包括认购资金利息共募集人民币</w:t>
      </w:r>
      <w:r>
        <w:rPr>
          <w:rFonts w:eastAsiaTheme="minorEastAsia"/>
          <w:szCs w:val="21"/>
        </w:rPr>
        <w:t>1,991,507,274.00</w:t>
      </w:r>
      <w:r>
        <w:rPr>
          <w:rFonts w:eastAsiaTheme="minorEastAsia"/>
          <w:szCs w:val="21"/>
        </w:rPr>
        <w:t>元</w:t>
      </w:r>
      <w:r>
        <w:rPr>
          <w:rFonts w:eastAsiaTheme="minorEastAsia"/>
          <w:szCs w:val="21"/>
        </w:rPr>
        <w:t>(</w:t>
      </w:r>
      <w:r>
        <w:rPr>
          <w:rFonts w:eastAsiaTheme="minorEastAsia"/>
          <w:szCs w:val="21"/>
        </w:rPr>
        <w:t>含募集股票市值</w:t>
      </w:r>
      <w:r>
        <w:rPr>
          <w:rFonts w:eastAsiaTheme="minorEastAsia"/>
          <w:szCs w:val="21"/>
        </w:rPr>
        <w:t>)</w:t>
      </w:r>
      <w:r>
        <w:rPr>
          <w:rFonts w:eastAsiaTheme="minorEastAsia"/>
          <w:szCs w:val="21"/>
        </w:rPr>
        <w:t>，业经普华永道中天会计师事务所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(2024)</w:t>
      </w:r>
      <w:r>
        <w:rPr>
          <w:rFonts w:eastAsiaTheme="minorEastAsia"/>
          <w:szCs w:val="21"/>
        </w:rPr>
        <w:t>第</w:t>
      </w:r>
      <w:r>
        <w:rPr>
          <w:rFonts w:eastAsiaTheme="minorEastAsia"/>
          <w:szCs w:val="21"/>
        </w:rPr>
        <w:t>0087</w:t>
      </w:r>
      <w:r>
        <w:rPr>
          <w:rFonts w:eastAsiaTheme="minorEastAsia"/>
          <w:szCs w:val="21"/>
        </w:rPr>
        <w:t>号验资报告予以验证。经向中国证监会备案，《摩根中证</w:t>
      </w:r>
      <w:r>
        <w:rPr>
          <w:rFonts w:eastAsiaTheme="minorEastAsia"/>
          <w:szCs w:val="21"/>
        </w:rPr>
        <w:t>A50</w:t>
      </w:r>
      <w:r>
        <w:rPr>
          <w:rFonts w:eastAsiaTheme="minorEastAsia"/>
          <w:szCs w:val="21"/>
        </w:rPr>
        <w:t>交易型开放式指数证券投资基金基金合同》于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5</w:t>
      </w:r>
      <w:r>
        <w:rPr>
          <w:rFonts w:eastAsiaTheme="minorEastAsia"/>
          <w:szCs w:val="21"/>
        </w:rPr>
        <w:t>日正式生效，基金合同生效日的基金份额总额为</w:t>
      </w:r>
      <w:r>
        <w:rPr>
          <w:rFonts w:eastAsiaTheme="minorEastAsia"/>
          <w:szCs w:val="21"/>
        </w:rPr>
        <w:t>1,991,532,144.00</w:t>
      </w:r>
      <w:r>
        <w:rPr>
          <w:rFonts w:eastAsiaTheme="minorEastAsia"/>
          <w:szCs w:val="21"/>
        </w:rPr>
        <w:t>份基金份额，其中认购资金利息折合</w:t>
      </w:r>
      <w:r>
        <w:rPr>
          <w:rFonts w:eastAsiaTheme="minorEastAsia"/>
          <w:szCs w:val="21"/>
        </w:rPr>
        <w:t>24,870.00</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有限公司，基金托管人为招商证券股份有限公司。</w:t>
      </w:r>
    </w:p>
    <w:p w14:paraId="076FC1B1" w14:textId="77777777" w:rsidR="00702A69" w:rsidRDefault="003F7975">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[2024]19</w:t>
      </w:r>
      <w:r>
        <w:rPr>
          <w:rFonts w:eastAsiaTheme="minorEastAsia"/>
          <w:szCs w:val="21"/>
        </w:rPr>
        <w:t>号文核准同意，本基金</w:t>
      </w:r>
      <w:r>
        <w:rPr>
          <w:rFonts w:eastAsiaTheme="minorEastAsia"/>
          <w:szCs w:val="21"/>
        </w:rPr>
        <w:t>1,991,532,144.00</w:t>
      </w:r>
      <w:r>
        <w:rPr>
          <w:rFonts w:eastAsiaTheme="minorEastAsia"/>
          <w:szCs w:val="21"/>
        </w:rPr>
        <w:t>份基金份额于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12</w:t>
      </w:r>
      <w:r>
        <w:rPr>
          <w:rFonts w:eastAsiaTheme="minorEastAsia"/>
          <w:szCs w:val="21"/>
        </w:rPr>
        <w:t>日在上交所挂牌交易。</w:t>
      </w:r>
    </w:p>
    <w:p w14:paraId="65665859" w14:textId="77777777" w:rsidR="00702A69" w:rsidRDefault="003F7975">
      <w:pPr>
        <w:spacing w:line="360" w:lineRule="auto"/>
        <w:ind w:firstLineChars="200" w:firstLine="420"/>
        <w:rPr>
          <w:rFonts w:eastAsiaTheme="minorEastAsia"/>
          <w:szCs w:val="21"/>
        </w:rPr>
      </w:pPr>
      <w:r>
        <w:rPr>
          <w:rFonts w:eastAsiaTheme="minorEastAsia"/>
          <w:szCs w:val="21"/>
        </w:rPr>
        <w:t>根据《中华人民共和国证券投资基金法》和《摩根中证</w:t>
      </w:r>
      <w:r>
        <w:rPr>
          <w:rFonts w:eastAsiaTheme="minorEastAsia"/>
          <w:szCs w:val="21"/>
        </w:rPr>
        <w:t>A50</w:t>
      </w:r>
      <w:r>
        <w:rPr>
          <w:rFonts w:eastAsiaTheme="minorEastAsia"/>
          <w:szCs w:val="21"/>
        </w:rPr>
        <w:t>交易型开放式指数证券投资基金基金合同》的有关规定，本基金的投资范围为标的指数成份股及备选成份股。为更好地实现投资目标，本基金可少量投资于非成份股、存托凭证、衍生工具</w:t>
      </w:r>
      <w:r>
        <w:rPr>
          <w:rFonts w:eastAsiaTheme="minorEastAsia"/>
          <w:szCs w:val="21"/>
        </w:rPr>
        <w:t>(</w:t>
      </w:r>
      <w:r>
        <w:rPr>
          <w:rFonts w:eastAsiaTheme="minorEastAsia"/>
          <w:szCs w:val="21"/>
        </w:rPr>
        <w:t>股指期货、股票期权等</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包括国债、央行票据、金融债、企业债、公司债、次级债、地方政府债券、中期票据、可转换债券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、可交换债券、短期融资券、超短期融资券等</w:t>
      </w:r>
      <w:r>
        <w:rPr>
          <w:rFonts w:eastAsiaTheme="minorEastAsia"/>
          <w:szCs w:val="21"/>
        </w:rPr>
        <w:t>)</w:t>
      </w:r>
      <w:r>
        <w:rPr>
          <w:rFonts w:eastAsiaTheme="minorEastAsia"/>
          <w:szCs w:val="21"/>
        </w:rPr>
        <w:t>、资产支持证券、债券回购、银行存款</w:t>
      </w:r>
      <w:r>
        <w:rPr>
          <w:rFonts w:eastAsiaTheme="minorEastAsia"/>
          <w:szCs w:val="21"/>
        </w:rPr>
        <w:t>(</w:t>
      </w:r>
      <w:r>
        <w:rPr>
          <w:rFonts w:eastAsiaTheme="minorEastAsia"/>
          <w:szCs w:val="21"/>
        </w:rPr>
        <w:t>包括协议存款、定期存款及其他银行存款</w:t>
      </w:r>
      <w:r>
        <w:rPr>
          <w:rFonts w:eastAsiaTheme="minorEastAsia"/>
          <w:szCs w:val="21"/>
        </w:rPr>
        <w:t>)</w:t>
      </w:r>
      <w:r>
        <w:rPr>
          <w:rFonts w:eastAsiaTheme="minorEastAsia"/>
          <w:szCs w:val="21"/>
        </w:rPr>
        <w:t>、同业存单以及法律法规或中国证监会允许基金投资的其他金融工具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。本基金将根据法律法规的规定参与融资及转融通证券出借业务。本基金的投资组合比例为：投资于标的指数成份股及其备选成份股的比例不低于基金资产净值的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，因法律法规的规定而受限制的情形除外。本基金的业绩比较基准为：中证</w:t>
      </w:r>
      <w:r>
        <w:rPr>
          <w:rFonts w:eastAsiaTheme="minorEastAsia"/>
          <w:szCs w:val="21"/>
        </w:rPr>
        <w:t>A50</w:t>
      </w:r>
      <w:r>
        <w:rPr>
          <w:rFonts w:eastAsiaTheme="minorEastAsia"/>
          <w:szCs w:val="21"/>
        </w:rPr>
        <w:t>指数收益率。</w:t>
      </w:r>
    </w:p>
    <w:p w14:paraId="22583F4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有限公司以本基金为目标</w:t>
      </w:r>
      <w:r w:rsidRPr="006D6271">
        <w:rPr>
          <w:rFonts w:eastAsiaTheme="minorEastAsia"/>
          <w:szCs w:val="21"/>
        </w:rPr>
        <w:t>ETF</w:t>
      </w:r>
      <w:r w:rsidRPr="006D6271">
        <w:rPr>
          <w:rFonts w:eastAsiaTheme="minorEastAsia"/>
          <w:szCs w:val="21"/>
        </w:rPr>
        <w:t>，成立了摩根中证</w:t>
      </w:r>
      <w:r w:rsidRPr="006D6271">
        <w:rPr>
          <w:rFonts w:eastAsiaTheme="minorEastAsia"/>
          <w:szCs w:val="21"/>
        </w:rPr>
        <w:t>A50</w:t>
      </w:r>
      <w:r w:rsidRPr="006D6271">
        <w:rPr>
          <w:rFonts w:eastAsiaTheme="minorEastAsia"/>
          <w:szCs w:val="21"/>
        </w:rPr>
        <w:t>交易型开放式指数证券投资基金发起式联接基金</w:t>
      </w:r>
      <w:r w:rsidRPr="006D6271">
        <w:rPr>
          <w:rFonts w:eastAsiaTheme="minorEastAsia"/>
          <w:szCs w:val="21"/>
        </w:rPr>
        <w:t>(</w:t>
      </w:r>
      <w:r w:rsidRPr="006D6271">
        <w:rPr>
          <w:rFonts w:eastAsiaTheme="minorEastAsia"/>
          <w:szCs w:val="21"/>
        </w:rPr>
        <w:t>以下简称</w:t>
      </w:r>
      <w:r w:rsidRPr="006D6271">
        <w:rPr>
          <w:rFonts w:eastAsiaTheme="minorEastAsia"/>
          <w:szCs w:val="21"/>
        </w:rPr>
        <w:t>“</w:t>
      </w:r>
      <w:r w:rsidRPr="006D6271">
        <w:rPr>
          <w:rFonts w:eastAsiaTheme="minorEastAsia"/>
          <w:szCs w:val="21"/>
        </w:rPr>
        <w:t>摩根中证</w:t>
      </w:r>
      <w:r w:rsidRPr="006D6271">
        <w:rPr>
          <w:rFonts w:eastAsiaTheme="minorEastAsia"/>
          <w:szCs w:val="21"/>
        </w:rPr>
        <w:t>A50ETF</w:t>
      </w:r>
      <w:r w:rsidRPr="006D6271">
        <w:rPr>
          <w:rFonts w:eastAsiaTheme="minorEastAsia"/>
          <w:szCs w:val="21"/>
        </w:rPr>
        <w:t>联接基金</w:t>
      </w:r>
      <w:r w:rsidRPr="006D6271">
        <w:rPr>
          <w:rFonts w:eastAsiaTheme="minorEastAsia"/>
          <w:szCs w:val="21"/>
        </w:rPr>
        <w:t>”)</w:t>
      </w:r>
      <w:r w:rsidRPr="006D6271">
        <w:rPr>
          <w:rFonts w:eastAsiaTheme="minorEastAsia"/>
          <w:szCs w:val="21"/>
        </w:rPr>
        <w:t>。摩根中证</w:t>
      </w:r>
      <w:r w:rsidRPr="006D6271">
        <w:rPr>
          <w:rFonts w:eastAsiaTheme="minorEastAsia"/>
          <w:szCs w:val="21"/>
        </w:rPr>
        <w:t>A50ETF</w:t>
      </w:r>
      <w:r w:rsidRPr="006D6271">
        <w:rPr>
          <w:rFonts w:eastAsiaTheme="minorEastAsia"/>
          <w:szCs w:val="21"/>
        </w:rPr>
        <w:t>联接基金为契约型开放式基金，投资目标与本基金类似，将绝大多数基金资产投资于本基金。</w:t>
      </w:r>
    </w:p>
    <w:p w14:paraId="2E7F49D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643FF9BE" w14:textId="77777777" w:rsidR="00702A69" w:rsidRDefault="003F7975">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w:t>
      </w:r>
      <w:r>
        <w:rPr>
          <w:rFonts w:eastAsiaTheme="minorEastAsia"/>
          <w:szCs w:val="21"/>
        </w:rPr>
        <w:lastRenderedPageBreak/>
        <w:t>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颁布的《证券投资基金会计核算业务指引》、《摩根中证</w:t>
      </w:r>
      <w:r>
        <w:rPr>
          <w:rFonts w:eastAsiaTheme="minorEastAsia"/>
          <w:szCs w:val="21"/>
        </w:rPr>
        <w:t>A50</w:t>
      </w:r>
      <w:r>
        <w:rPr>
          <w:rFonts w:eastAsiaTheme="minorEastAsia"/>
          <w:szCs w:val="21"/>
        </w:rPr>
        <w:t>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55CE2E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5779EC4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7B69F4E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2024</w:t>
      </w:r>
      <w:r w:rsidRPr="006D6271">
        <w:rPr>
          <w:rFonts w:eastAsiaTheme="minorEastAsia"/>
          <w:szCs w:val="21"/>
        </w:rPr>
        <w:t>年度财务报表符合企业会计准则的要求，真实、完整地反映了本基金</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日的财务状况以及自</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w:t>
      </w:r>
      <w:r w:rsidRPr="006D6271">
        <w:rPr>
          <w:rFonts w:eastAsiaTheme="minorEastAsia"/>
          <w:szCs w:val="21"/>
        </w:rPr>
        <w:t>(</w:t>
      </w:r>
      <w:r w:rsidRPr="006D6271">
        <w:rPr>
          <w:rFonts w:eastAsiaTheme="minorEastAsia"/>
          <w:szCs w:val="21"/>
        </w:rPr>
        <w:t>基金合同生效日</w:t>
      </w:r>
      <w:r w:rsidRPr="006D6271">
        <w:rPr>
          <w:rFonts w:eastAsiaTheme="minorEastAsia"/>
          <w:szCs w:val="21"/>
        </w:rPr>
        <w:t>)</w:t>
      </w:r>
      <w:r w:rsidRPr="006D6271">
        <w:rPr>
          <w:rFonts w:eastAsiaTheme="minorEastAsia"/>
          <w:szCs w:val="21"/>
        </w:rPr>
        <w:t>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日止期间的经营成果和净资产变动情况。</w:t>
      </w:r>
    </w:p>
    <w:p w14:paraId="2AE5E41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506D1968"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047481B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日止。本期财务报表的实际编制期间为自</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w:t>
      </w:r>
      <w:r w:rsidRPr="006D6271">
        <w:rPr>
          <w:rFonts w:eastAsiaTheme="minorEastAsia"/>
          <w:szCs w:val="21"/>
        </w:rPr>
        <w:t xml:space="preserve"> (</w:t>
      </w:r>
      <w:r w:rsidRPr="006D6271">
        <w:rPr>
          <w:rFonts w:eastAsiaTheme="minorEastAsia"/>
          <w:szCs w:val="21"/>
        </w:rPr>
        <w:t>基金合同生效日</w:t>
      </w:r>
      <w:r w:rsidRPr="006D6271">
        <w:rPr>
          <w:rFonts w:eastAsiaTheme="minorEastAsia"/>
          <w:szCs w:val="21"/>
        </w:rPr>
        <w:t xml:space="preserve">) </w:t>
      </w:r>
      <w:r w:rsidRPr="006D6271">
        <w:rPr>
          <w:rFonts w:eastAsiaTheme="minorEastAsia"/>
          <w:szCs w:val="21"/>
        </w:rPr>
        <w:t>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04A07E7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1C20EEF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367CD2C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6DAFBE1D" w14:textId="77777777" w:rsidR="00702A69" w:rsidRDefault="003F7975">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r>
        <w:rPr>
          <w:rFonts w:eastAsiaTheme="minorEastAsia"/>
          <w:szCs w:val="21"/>
        </w:rPr>
        <w:t xml:space="preserve"> </w:t>
      </w:r>
    </w:p>
    <w:p w14:paraId="0A1D4EDB" w14:textId="77777777" w:rsidR="00702A69" w:rsidRDefault="003F7975">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r>
        <w:rPr>
          <w:rFonts w:eastAsiaTheme="minorEastAsia"/>
          <w:szCs w:val="21"/>
        </w:rPr>
        <w:t xml:space="preserve"> </w:t>
      </w:r>
    </w:p>
    <w:p w14:paraId="2166E5D4" w14:textId="77777777" w:rsidR="00702A69" w:rsidRDefault="003F7975">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szCs w:val="21"/>
        </w:rPr>
        <w:t xml:space="preserve"> </w:t>
      </w:r>
    </w:p>
    <w:p w14:paraId="038BA753" w14:textId="77777777" w:rsidR="00702A69" w:rsidRDefault="003F7975">
      <w:pPr>
        <w:spacing w:line="360" w:lineRule="auto"/>
        <w:ind w:firstLineChars="200" w:firstLine="420"/>
        <w:rPr>
          <w:rFonts w:eastAsiaTheme="minorEastAsia"/>
          <w:szCs w:val="21"/>
        </w:rPr>
      </w:pPr>
      <w:r>
        <w:rPr>
          <w:rFonts w:eastAsiaTheme="minorEastAsia"/>
          <w:szCs w:val="21"/>
        </w:rPr>
        <w:t>债务工具</w:t>
      </w:r>
      <w:r>
        <w:rPr>
          <w:rFonts w:eastAsiaTheme="minorEastAsia"/>
          <w:szCs w:val="21"/>
        </w:rPr>
        <w:t xml:space="preserve"> </w:t>
      </w:r>
    </w:p>
    <w:p w14:paraId="1F9EBC33" w14:textId="77777777" w:rsidR="00702A69" w:rsidRDefault="003F7975">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r>
        <w:rPr>
          <w:rFonts w:eastAsiaTheme="minorEastAsia"/>
          <w:szCs w:val="21"/>
        </w:rPr>
        <w:t xml:space="preserve"> </w:t>
      </w:r>
    </w:p>
    <w:p w14:paraId="27A6A7FA" w14:textId="77777777" w:rsidR="00702A69" w:rsidRDefault="003F7975">
      <w:pPr>
        <w:spacing w:line="360" w:lineRule="auto"/>
        <w:ind w:firstLineChars="200" w:firstLine="420"/>
        <w:rPr>
          <w:rFonts w:eastAsiaTheme="minorEastAsia"/>
          <w:szCs w:val="21"/>
        </w:rPr>
      </w:pPr>
      <w:r>
        <w:rPr>
          <w:rFonts w:eastAsiaTheme="minorEastAsia"/>
          <w:szCs w:val="21"/>
        </w:rPr>
        <w:t>以摊余成本计量：</w:t>
      </w:r>
      <w:r>
        <w:rPr>
          <w:rFonts w:eastAsiaTheme="minorEastAsia"/>
          <w:szCs w:val="21"/>
        </w:rPr>
        <w:t xml:space="preserve"> </w:t>
      </w:r>
    </w:p>
    <w:p w14:paraId="3F86E52E" w14:textId="77777777" w:rsidR="00702A69" w:rsidRDefault="003F7975">
      <w:pPr>
        <w:spacing w:line="360" w:lineRule="auto"/>
        <w:ind w:firstLineChars="200" w:firstLine="420"/>
        <w:rPr>
          <w:rFonts w:eastAsiaTheme="minorEastAsia"/>
          <w:szCs w:val="21"/>
        </w:rPr>
      </w:pPr>
      <w:r>
        <w:rPr>
          <w:rFonts w:eastAsiaTheme="minorEastAsia"/>
          <w:szCs w:val="21"/>
        </w:rPr>
        <w:lastRenderedPageBreak/>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rFonts w:eastAsiaTheme="minorEastAsia"/>
          <w:szCs w:val="21"/>
        </w:rPr>
        <w:t xml:space="preserve"> </w:t>
      </w:r>
    </w:p>
    <w:p w14:paraId="3512FADD" w14:textId="77777777" w:rsidR="00702A69" w:rsidRDefault="003F7975">
      <w:pPr>
        <w:spacing w:line="360" w:lineRule="auto"/>
        <w:ind w:firstLineChars="200" w:firstLine="420"/>
        <w:rPr>
          <w:rFonts w:eastAsiaTheme="minorEastAsia"/>
          <w:szCs w:val="21"/>
        </w:rPr>
      </w:pPr>
      <w:r>
        <w:rPr>
          <w:rFonts w:eastAsiaTheme="minorEastAsia"/>
          <w:szCs w:val="21"/>
        </w:rPr>
        <w:t>以公允价值计量且其变动计入当期损益：</w:t>
      </w:r>
    </w:p>
    <w:p w14:paraId="342ED25E" w14:textId="77777777" w:rsidR="00702A69" w:rsidRDefault="003F7975">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r>
        <w:rPr>
          <w:rFonts w:eastAsiaTheme="minorEastAsia"/>
          <w:szCs w:val="21"/>
        </w:rPr>
        <w:t xml:space="preserve"> </w:t>
      </w:r>
    </w:p>
    <w:p w14:paraId="03493113" w14:textId="77777777" w:rsidR="00702A69" w:rsidRDefault="003F7975">
      <w:pPr>
        <w:spacing w:line="360" w:lineRule="auto"/>
        <w:ind w:firstLineChars="200" w:firstLine="420"/>
        <w:rPr>
          <w:rFonts w:eastAsiaTheme="minorEastAsia"/>
          <w:szCs w:val="21"/>
        </w:rPr>
      </w:pPr>
      <w:r>
        <w:rPr>
          <w:rFonts w:eastAsiaTheme="minorEastAsia"/>
          <w:szCs w:val="21"/>
        </w:rPr>
        <w:t>权益工具</w:t>
      </w:r>
      <w:r>
        <w:rPr>
          <w:rFonts w:eastAsiaTheme="minorEastAsia"/>
          <w:szCs w:val="21"/>
        </w:rPr>
        <w:t xml:space="preserve"> </w:t>
      </w:r>
    </w:p>
    <w:p w14:paraId="29EC5FF9" w14:textId="77777777" w:rsidR="00702A69" w:rsidRDefault="003F7975">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r>
        <w:rPr>
          <w:rFonts w:eastAsiaTheme="minorEastAsia"/>
          <w:szCs w:val="21"/>
        </w:rPr>
        <w:t xml:space="preserve"> </w:t>
      </w:r>
    </w:p>
    <w:p w14:paraId="6C2AA488" w14:textId="77777777" w:rsidR="00702A69" w:rsidRDefault="003F7975">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AF6D46A" w14:textId="77777777" w:rsidR="00702A69" w:rsidRDefault="003F7975">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2A3FCCA3" w14:textId="77777777" w:rsidR="00702A69" w:rsidRDefault="003F7975">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14:paraId="6C9A52C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本基金将持有的衍生金融工具以公允价值计量且其变动计入当期损益，在资产负债表中列示为衍生金融资产</w:t>
      </w:r>
      <w:r w:rsidRPr="006D6271">
        <w:rPr>
          <w:rFonts w:eastAsiaTheme="minorEastAsia"/>
          <w:szCs w:val="21"/>
        </w:rPr>
        <w:t>/</w:t>
      </w:r>
      <w:r w:rsidRPr="006D6271">
        <w:rPr>
          <w:rFonts w:eastAsiaTheme="minorEastAsia"/>
          <w:szCs w:val="21"/>
        </w:rPr>
        <w:t>负债。</w:t>
      </w:r>
    </w:p>
    <w:p w14:paraId="77671DD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49EFE6AB" w14:textId="77777777" w:rsidR="00702A69" w:rsidRDefault="003F7975">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投资起息日或上次除息日至购买日止的利息，确认为应计利息，包含在交易性金融资产的账面价值中。对于其他类别的金融资产和金融负债，相关交易费用计入初始确认金额。</w:t>
      </w:r>
      <w:r>
        <w:rPr>
          <w:rFonts w:eastAsiaTheme="minorEastAsia"/>
          <w:szCs w:val="21"/>
        </w:rPr>
        <w:t xml:space="preserve"> </w:t>
      </w:r>
    </w:p>
    <w:p w14:paraId="1370FED2" w14:textId="77777777" w:rsidR="00702A69" w:rsidRDefault="003F7975">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r>
        <w:rPr>
          <w:rFonts w:eastAsiaTheme="minorEastAsia"/>
          <w:szCs w:val="21"/>
        </w:rPr>
        <w:t xml:space="preserve"> </w:t>
      </w:r>
    </w:p>
    <w:p w14:paraId="70EC89D0" w14:textId="77777777" w:rsidR="00702A69" w:rsidRDefault="003F7975">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r>
        <w:rPr>
          <w:rFonts w:eastAsiaTheme="minorEastAsia"/>
          <w:szCs w:val="21"/>
        </w:rPr>
        <w:t xml:space="preserve"> </w:t>
      </w:r>
    </w:p>
    <w:p w14:paraId="3D6FF45D" w14:textId="77777777" w:rsidR="00702A69" w:rsidRDefault="003F7975">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w:t>
      </w:r>
      <w:r>
        <w:rPr>
          <w:rFonts w:eastAsiaTheme="minorEastAsia"/>
          <w:szCs w:val="21"/>
        </w:rPr>
        <w:lastRenderedPageBreak/>
        <w:t>权金额，确认预期信用损失。</w:t>
      </w:r>
    </w:p>
    <w:p w14:paraId="0AFE5ABF" w14:textId="77777777" w:rsidR="00702A69" w:rsidRDefault="003F7975">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szCs w:val="21"/>
        </w:rPr>
        <w:t xml:space="preserve"> </w:t>
      </w:r>
    </w:p>
    <w:p w14:paraId="5AEC0563" w14:textId="77777777" w:rsidR="00702A69" w:rsidRDefault="003F7975">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B97830E" w14:textId="77777777" w:rsidR="00702A69" w:rsidRDefault="003F7975">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E8B6CA0" w14:textId="77777777" w:rsidR="00702A69" w:rsidRDefault="003F7975">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5D32D55" w14:textId="77777777" w:rsidR="00702A69" w:rsidRDefault="003F7975">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17F15C8" w14:textId="77777777" w:rsidR="00702A69" w:rsidRDefault="003F7975">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37375E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3F7E9CA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774D3B16" w14:textId="77777777" w:rsidR="00702A69" w:rsidRDefault="003F7975">
      <w:pPr>
        <w:spacing w:line="360" w:lineRule="auto"/>
        <w:ind w:firstLineChars="200" w:firstLine="420"/>
        <w:rPr>
          <w:rFonts w:eastAsiaTheme="minorEastAsia"/>
          <w:szCs w:val="21"/>
        </w:rPr>
      </w:pPr>
      <w:r>
        <w:rPr>
          <w:rFonts w:eastAsiaTheme="minorEastAsia"/>
          <w:szCs w:val="21"/>
        </w:rPr>
        <w:t>本基金持有的股票投资、债券投资、资产支持证券投资和衍生工具按如下原则确定公允价值并进行估值：</w:t>
      </w:r>
    </w:p>
    <w:p w14:paraId="68E0BB91" w14:textId="77777777" w:rsidR="00702A69" w:rsidRDefault="003F797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0889E31" w14:textId="77777777" w:rsidR="00702A69" w:rsidRDefault="003F7975">
      <w:pPr>
        <w:spacing w:line="360" w:lineRule="auto"/>
        <w:ind w:firstLineChars="200" w:firstLine="420"/>
        <w:rPr>
          <w:rFonts w:eastAsiaTheme="minorEastAsia"/>
          <w:szCs w:val="21"/>
        </w:rPr>
      </w:pPr>
      <w:r>
        <w:rPr>
          <w:rFonts w:eastAsiaTheme="minorEastAsia"/>
          <w:szCs w:val="21"/>
        </w:rPr>
        <w:lastRenderedPageBreak/>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szCs w:val="21"/>
        </w:rPr>
        <w:t xml:space="preserve"> </w:t>
      </w:r>
    </w:p>
    <w:p w14:paraId="6429829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(3) </w:t>
      </w:r>
      <w:r w:rsidRPr="006D6271">
        <w:rPr>
          <w:rFonts w:eastAsiaTheme="minorEastAsia"/>
          <w:szCs w:val="21"/>
        </w:rPr>
        <w:t>如经济环境发生重大变化或证券发行人发生影响金融工具价格的重大事件，应对估值进行调整并确定公允价值。</w:t>
      </w:r>
    </w:p>
    <w:p w14:paraId="2783849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7B82755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56DD48D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023FB0FB" w14:textId="77777777" w:rsidR="00702A69" w:rsidRDefault="003F7975">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14:paraId="607536FE" w14:textId="77777777" w:rsidR="00702A69" w:rsidRDefault="003F7975">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(1)</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BCB95C1" w14:textId="77777777" w:rsidR="00702A69" w:rsidRDefault="003F7975">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C3CD1AD" w14:textId="77777777" w:rsidR="00702A69" w:rsidRDefault="003F7975">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(1)</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(2)</w:t>
      </w:r>
      <w:r>
        <w:rPr>
          <w:rFonts w:eastAsiaTheme="minorEastAsia"/>
          <w:szCs w:val="21"/>
        </w:rPr>
        <w:t>实质上限制或固定了上述工具持有方所获得的剩余回报。</w:t>
      </w:r>
    </w:p>
    <w:p w14:paraId="6444950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36168D8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7.4.4.8</w:t>
      </w:r>
      <w:r w:rsidRPr="006D6271">
        <w:rPr>
          <w:rFonts w:eastAsiaTheme="minorEastAsia"/>
          <w:b/>
          <w:kern w:val="0"/>
          <w:szCs w:val="21"/>
        </w:rPr>
        <w:t xml:space="preserve"> </w:t>
      </w:r>
      <w:r w:rsidRPr="006D6271">
        <w:rPr>
          <w:rFonts w:eastAsiaTheme="minorEastAsia"/>
          <w:b/>
          <w:kern w:val="0"/>
          <w:szCs w:val="21"/>
        </w:rPr>
        <w:t>损益平准金</w:t>
      </w:r>
    </w:p>
    <w:p w14:paraId="1A3F64C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0D0A1B1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57BEBB77" w14:textId="77777777" w:rsidR="00702A69" w:rsidRDefault="003F7975">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或合同利率计算的利息扣除在适用情况下由债券和资产支持证券投资发行企业代扣代缴的个人所得税及由基金管理人缴纳的增值税后的净额确认为投资收益。</w:t>
      </w:r>
    </w:p>
    <w:p w14:paraId="4B2AAA35" w14:textId="77777777" w:rsidR="00702A69" w:rsidRDefault="003F7975">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ED0954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62FAF54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50A122CD" w14:textId="77777777" w:rsidR="00702A69" w:rsidRDefault="003F7975">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50C0E32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14:paraId="12D7DA8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7DE6B106" w14:textId="77777777" w:rsidR="00702A69" w:rsidRDefault="003F7975">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每季度最后一个交易日基金份额净值增长率超过标的指数同期增长率时，本基金将进行收益分配；本基金以使收益分配后基金份额净值增长率尽可能贴近标的指数同期增长率为原则进行收益分配。收益分配不须以弥补浮动亏损为前提，收益分配后有可能使除息后的基金份额净值低于面值。</w:t>
      </w:r>
      <w:r>
        <w:rPr>
          <w:rFonts w:eastAsiaTheme="minorEastAsia"/>
          <w:szCs w:val="21"/>
        </w:rPr>
        <w:t xml:space="preserve"> </w:t>
      </w:r>
    </w:p>
    <w:p w14:paraId="1622206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3642C92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3B2B5839" w14:textId="77777777" w:rsidR="00702A69" w:rsidRDefault="003F7975">
      <w:pPr>
        <w:spacing w:line="360" w:lineRule="auto"/>
        <w:ind w:firstLineChars="200" w:firstLine="420"/>
        <w:rPr>
          <w:rFonts w:eastAsiaTheme="minorEastAsia"/>
          <w:szCs w:val="21"/>
        </w:rPr>
      </w:pPr>
      <w:r>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r>
        <w:rPr>
          <w:rFonts w:eastAsiaTheme="minorEastAsia"/>
          <w:szCs w:val="21"/>
        </w:rPr>
        <w:t xml:space="preserve"> </w:t>
      </w:r>
    </w:p>
    <w:p w14:paraId="08E45D0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3BD077C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478F0E24" w14:textId="77777777" w:rsidR="00702A69" w:rsidRDefault="003F7975">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561E4B8D" w14:textId="77777777" w:rsidR="00702A69" w:rsidRDefault="003F7975">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63453D35" w14:textId="77777777" w:rsidR="00702A69" w:rsidRDefault="003F7975">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724A040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1C8A52D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01990682"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669B5B2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本基金本报告期未发生会计政策变更。</w:t>
      </w:r>
    </w:p>
    <w:p w14:paraId="7103D9C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3BC695F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4C73E32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14DDE80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本基金本报告期未发生会计差错更正。</w:t>
      </w:r>
    </w:p>
    <w:p w14:paraId="201BD38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668E9A3D" w14:textId="77777777" w:rsidR="00702A69" w:rsidRDefault="003F7975">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7BFF8D8" w14:textId="77777777" w:rsidR="00702A69" w:rsidRDefault="003F7975">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ABA3269" w14:textId="77777777" w:rsidR="00702A69" w:rsidRDefault="003F7975">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42CCBFA" w14:textId="77777777" w:rsidR="00702A69" w:rsidRDefault="003F7975">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4599E387" w14:textId="77777777" w:rsidR="00702A69" w:rsidRDefault="003F7975">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3BBA843D" w14:textId="77777777" w:rsidR="00702A69" w:rsidRDefault="003F7975">
      <w:pPr>
        <w:spacing w:line="360" w:lineRule="auto"/>
        <w:ind w:firstLineChars="200" w:firstLine="420"/>
        <w:rPr>
          <w:rFonts w:eastAsiaTheme="minorEastAsia"/>
          <w:szCs w:val="21"/>
        </w:rPr>
      </w:pPr>
      <w:r>
        <w:rPr>
          <w:rFonts w:eastAsiaTheme="minorEastAsia"/>
          <w:szCs w:val="21"/>
        </w:rPr>
        <w:lastRenderedPageBreak/>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D6FFBF6" w14:textId="77777777" w:rsidR="00702A69" w:rsidRDefault="003F7975">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C220A79" w14:textId="77777777" w:rsidR="00702A69" w:rsidRDefault="003F7975">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0F8926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6B158070"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32ED2EAB"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502411D7"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A9379F" w:rsidRPr="006D6271" w14:paraId="3E593E33" w14:textId="77777777" w:rsidTr="00A9379F">
        <w:trPr>
          <w:trHeight w:val="345"/>
          <w:jc w:val="center"/>
        </w:trPr>
        <w:tc>
          <w:tcPr>
            <w:tcW w:w="2634" w:type="dxa"/>
            <w:tcMar>
              <w:top w:w="15" w:type="dxa"/>
              <w:left w:w="15" w:type="dxa"/>
              <w:bottom w:w="0" w:type="dxa"/>
              <w:right w:w="15" w:type="dxa"/>
            </w:tcMar>
            <w:vAlign w:val="center"/>
          </w:tcPr>
          <w:p w14:paraId="12CD3608"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6315" w:type="dxa"/>
            <w:tcMar>
              <w:top w:w="15" w:type="dxa"/>
              <w:left w:w="15" w:type="dxa"/>
              <w:bottom w:w="0" w:type="dxa"/>
              <w:right w:w="15" w:type="dxa"/>
            </w:tcMar>
          </w:tcPr>
          <w:p w14:paraId="659E8AF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0E4669E5"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1A177B80" w14:textId="77777777" w:rsidTr="00A9379F">
        <w:trPr>
          <w:trHeight w:val="315"/>
          <w:jc w:val="center"/>
        </w:trPr>
        <w:tc>
          <w:tcPr>
            <w:tcW w:w="2634" w:type="dxa"/>
            <w:tcMar>
              <w:top w:w="15" w:type="dxa"/>
              <w:left w:w="15" w:type="dxa"/>
              <w:bottom w:w="0" w:type="dxa"/>
              <w:right w:w="15" w:type="dxa"/>
            </w:tcMar>
            <w:vAlign w:val="center"/>
          </w:tcPr>
          <w:p w14:paraId="00B3F35D"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6315" w:type="dxa"/>
            <w:tcMar>
              <w:top w:w="15" w:type="dxa"/>
              <w:left w:w="15" w:type="dxa"/>
              <w:bottom w:w="0" w:type="dxa"/>
              <w:right w:w="15" w:type="dxa"/>
            </w:tcMar>
            <w:vAlign w:val="center"/>
          </w:tcPr>
          <w:p w14:paraId="128BD92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12,566,923.54</w:t>
            </w:r>
          </w:p>
        </w:tc>
      </w:tr>
      <w:tr w:rsidR="00A9379F" w:rsidRPr="006D6271" w14:paraId="79A8327B" w14:textId="77777777" w:rsidTr="00A9379F">
        <w:trPr>
          <w:trHeight w:val="315"/>
          <w:jc w:val="center"/>
        </w:trPr>
        <w:tc>
          <w:tcPr>
            <w:tcW w:w="2634" w:type="dxa"/>
            <w:tcMar>
              <w:top w:w="15" w:type="dxa"/>
              <w:left w:w="15" w:type="dxa"/>
              <w:bottom w:w="0" w:type="dxa"/>
              <w:right w:w="15" w:type="dxa"/>
            </w:tcMar>
          </w:tcPr>
          <w:p w14:paraId="11E9AEEA"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6315" w:type="dxa"/>
            <w:tcMar>
              <w:top w:w="15" w:type="dxa"/>
              <w:left w:w="15" w:type="dxa"/>
              <w:bottom w:w="0" w:type="dxa"/>
              <w:right w:w="15" w:type="dxa"/>
            </w:tcMar>
            <w:vAlign w:val="bottom"/>
          </w:tcPr>
          <w:p w14:paraId="4CE7F4D3"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12,562,637.32</w:t>
            </w:r>
          </w:p>
        </w:tc>
      </w:tr>
      <w:tr w:rsidR="00A9379F" w:rsidRPr="006D6271" w14:paraId="2FB92243" w14:textId="77777777" w:rsidTr="00A9379F">
        <w:trPr>
          <w:trHeight w:val="315"/>
          <w:jc w:val="center"/>
        </w:trPr>
        <w:tc>
          <w:tcPr>
            <w:tcW w:w="2634" w:type="dxa"/>
            <w:tcMar>
              <w:top w:w="15" w:type="dxa"/>
              <w:left w:w="15" w:type="dxa"/>
              <w:bottom w:w="0" w:type="dxa"/>
              <w:right w:w="15" w:type="dxa"/>
            </w:tcMar>
          </w:tcPr>
          <w:p w14:paraId="44A58987"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6315" w:type="dxa"/>
            <w:tcMar>
              <w:top w:w="15" w:type="dxa"/>
              <w:left w:w="15" w:type="dxa"/>
              <w:bottom w:w="0" w:type="dxa"/>
              <w:right w:w="15" w:type="dxa"/>
            </w:tcMar>
            <w:vAlign w:val="bottom"/>
          </w:tcPr>
          <w:p w14:paraId="1D99C8CD"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4,286.22</w:t>
            </w:r>
          </w:p>
        </w:tc>
      </w:tr>
      <w:tr w:rsidR="00A9379F" w:rsidRPr="006D6271" w14:paraId="27994E14" w14:textId="77777777" w:rsidTr="00A9379F">
        <w:trPr>
          <w:trHeight w:val="315"/>
          <w:jc w:val="center"/>
        </w:trPr>
        <w:tc>
          <w:tcPr>
            <w:tcW w:w="2634" w:type="dxa"/>
            <w:tcMar>
              <w:top w:w="15" w:type="dxa"/>
              <w:left w:w="15" w:type="dxa"/>
              <w:bottom w:w="0" w:type="dxa"/>
              <w:right w:w="15" w:type="dxa"/>
            </w:tcMar>
            <w:vAlign w:val="center"/>
          </w:tcPr>
          <w:p w14:paraId="6C642A3F"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6315" w:type="dxa"/>
            <w:tcMar>
              <w:top w:w="15" w:type="dxa"/>
              <w:left w:w="15" w:type="dxa"/>
              <w:bottom w:w="0" w:type="dxa"/>
              <w:right w:w="15" w:type="dxa"/>
            </w:tcMar>
            <w:vAlign w:val="center"/>
          </w:tcPr>
          <w:p w14:paraId="59B59EC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0AD5C87B" w14:textId="77777777" w:rsidTr="00A9379F">
        <w:trPr>
          <w:trHeight w:val="315"/>
          <w:jc w:val="center"/>
        </w:trPr>
        <w:tc>
          <w:tcPr>
            <w:tcW w:w="2634" w:type="dxa"/>
            <w:tcMar>
              <w:top w:w="15" w:type="dxa"/>
              <w:left w:w="15" w:type="dxa"/>
              <w:bottom w:w="0" w:type="dxa"/>
              <w:right w:w="15" w:type="dxa"/>
            </w:tcMar>
          </w:tcPr>
          <w:p w14:paraId="3F550C90"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6315" w:type="dxa"/>
            <w:tcMar>
              <w:top w:w="15" w:type="dxa"/>
              <w:left w:w="15" w:type="dxa"/>
              <w:bottom w:w="0" w:type="dxa"/>
              <w:right w:w="15" w:type="dxa"/>
            </w:tcMar>
            <w:vAlign w:val="bottom"/>
          </w:tcPr>
          <w:p w14:paraId="3CCFCC1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0D03E923" w14:textId="77777777" w:rsidTr="00A9379F">
        <w:trPr>
          <w:trHeight w:val="315"/>
          <w:jc w:val="center"/>
        </w:trPr>
        <w:tc>
          <w:tcPr>
            <w:tcW w:w="2634" w:type="dxa"/>
            <w:tcMar>
              <w:top w:w="15" w:type="dxa"/>
              <w:left w:w="15" w:type="dxa"/>
              <w:bottom w:w="0" w:type="dxa"/>
              <w:right w:w="15" w:type="dxa"/>
            </w:tcMar>
          </w:tcPr>
          <w:p w14:paraId="4678D1A7"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6315" w:type="dxa"/>
            <w:tcMar>
              <w:top w:w="15" w:type="dxa"/>
              <w:left w:w="15" w:type="dxa"/>
              <w:bottom w:w="0" w:type="dxa"/>
              <w:right w:w="15" w:type="dxa"/>
            </w:tcMar>
            <w:vAlign w:val="bottom"/>
          </w:tcPr>
          <w:p w14:paraId="240FCBA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68755B9B" w14:textId="77777777" w:rsidTr="00A9379F">
        <w:trPr>
          <w:trHeight w:val="315"/>
          <w:jc w:val="center"/>
        </w:trPr>
        <w:tc>
          <w:tcPr>
            <w:tcW w:w="2634" w:type="dxa"/>
            <w:tcMar>
              <w:top w:w="15" w:type="dxa"/>
              <w:left w:w="15" w:type="dxa"/>
              <w:bottom w:w="0" w:type="dxa"/>
              <w:right w:w="15" w:type="dxa"/>
            </w:tcMar>
          </w:tcPr>
          <w:p w14:paraId="6A138AAD"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14:paraId="0ABBFA1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6E1F43FD" w14:textId="77777777" w:rsidTr="00A9379F">
        <w:trPr>
          <w:trHeight w:val="315"/>
          <w:jc w:val="center"/>
        </w:trPr>
        <w:tc>
          <w:tcPr>
            <w:tcW w:w="2634" w:type="dxa"/>
            <w:tcMar>
              <w:top w:w="15" w:type="dxa"/>
              <w:left w:w="15" w:type="dxa"/>
              <w:bottom w:w="0" w:type="dxa"/>
              <w:right w:w="15" w:type="dxa"/>
            </w:tcMar>
          </w:tcPr>
          <w:p w14:paraId="794825B1"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6315" w:type="dxa"/>
            <w:tcMar>
              <w:top w:w="15" w:type="dxa"/>
              <w:left w:w="15" w:type="dxa"/>
              <w:bottom w:w="0" w:type="dxa"/>
              <w:right w:w="15" w:type="dxa"/>
            </w:tcMar>
            <w:vAlign w:val="bottom"/>
          </w:tcPr>
          <w:p w14:paraId="5FDAF61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466309BF" w14:textId="77777777" w:rsidTr="00A9379F">
        <w:trPr>
          <w:trHeight w:val="315"/>
          <w:jc w:val="center"/>
        </w:trPr>
        <w:tc>
          <w:tcPr>
            <w:tcW w:w="2634" w:type="dxa"/>
            <w:tcMar>
              <w:top w:w="15" w:type="dxa"/>
              <w:left w:w="15" w:type="dxa"/>
              <w:bottom w:w="0" w:type="dxa"/>
              <w:right w:w="15" w:type="dxa"/>
            </w:tcMar>
          </w:tcPr>
          <w:p w14:paraId="4080423D"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6315" w:type="dxa"/>
            <w:tcMar>
              <w:top w:w="15" w:type="dxa"/>
              <w:left w:w="15" w:type="dxa"/>
              <w:bottom w:w="0" w:type="dxa"/>
              <w:right w:w="15" w:type="dxa"/>
            </w:tcMar>
            <w:vAlign w:val="bottom"/>
          </w:tcPr>
          <w:p w14:paraId="1379E56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2DDF2330" w14:textId="77777777" w:rsidTr="00A9379F">
        <w:trPr>
          <w:trHeight w:val="315"/>
          <w:jc w:val="center"/>
        </w:trPr>
        <w:tc>
          <w:tcPr>
            <w:tcW w:w="2634" w:type="dxa"/>
            <w:tcMar>
              <w:top w:w="15" w:type="dxa"/>
              <w:left w:w="15" w:type="dxa"/>
              <w:bottom w:w="0" w:type="dxa"/>
              <w:right w:w="15" w:type="dxa"/>
            </w:tcMar>
            <w:vAlign w:val="center"/>
          </w:tcPr>
          <w:p w14:paraId="6079AFFD"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6315" w:type="dxa"/>
            <w:tcMar>
              <w:top w:w="15" w:type="dxa"/>
              <w:left w:w="15" w:type="dxa"/>
              <w:bottom w:w="0" w:type="dxa"/>
              <w:right w:w="15" w:type="dxa"/>
            </w:tcMar>
            <w:vAlign w:val="center"/>
          </w:tcPr>
          <w:p w14:paraId="3761615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5F4A007A" w14:textId="77777777" w:rsidTr="00A9379F">
        <w:trPr>
          <w:trHeight w:val="315"/>
          <w:jc w:val="center"/>
        </w:trPr>
        <w:tc>
          <w:tcPr>
            <w:tcW w:w="2634" w:type="dxa"/>
            <w:tcMar>
              <w:top w:w="15" w:type="dxa"/>
              <w:left w:w="15" w:type="dxa"/>
              <w:bottom w:w="0" w:type="dxa"/>
              <w:right w:w="15" w:type="dxa"/>
            </w:tcMar>
          </w:tcPr>
          <w:p w14:paraId="6455BC35"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6315" w:type="dxa"/>
            <w:tcMar>
              <w:top w:w="15" w:type="dxa"/>
              <w:left w:w="15" w:type="dxa"/>
              <w:bottom w:w="0" w:type="dxa"/>
              <w:right w:w="15" w:type="dxa"/>
            </w:tcMar>
            <w:vAlign w:val="bottom"/>
          </w:tcPr>
          <w:p w14:paraId="482219F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6653C950" w14:textId="77777777" w:rsidTr="00A9379F">
        <w:trPr>
          <w:trHeight w:val="315"/>
          <w:jc w:val="center"/>
        </w:trPr>
        <w:tc>
          <w:tcPr>
            <w:tcW w:w="2634" w:type="dxa"/>
            <w:tcMar>
              <w:top w:w="15" w:type="dxa"/>
              <w:left w:w="15" w:type="dxa"/>
              <w:bottom w:w="0" w:type="dxa"/>
              <w:right w:w="15" w:type="dxa"/>
            </w:tcMar>
          </w:tcPr>
          <w:p w14:paraId="35011E90"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6315" w:type="dxa"/>
            <w:tcMar>
              <w:top w:w="15" w:type="dxa"/>
              <w:left w:w="15" w:type="dxa"/>
              <w:bottom w:w="0" w:type="dxa"/>
              <w:right w:w="15" w:type="dxa"/>
            </w:tcMar>
            <w:vAlign w:val="bottom"/>
          </w:tcPr>
          <w:p w14:paraId="06FE56C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A9379F" w:rsidRPr="006D6271" w14:paraId="52302574" w14:textId="77777777" w:rsidTr="00A9379F">
        <w:trPr>
          <w:trHeight w:val="315"/>
          <w:jc w:val="center"/>
        </w:trPr>
        <w:tc>
          <w:tcPr>
            <w:tcW w:w="2634" w:type="dxa"/>
            <w:tcMar>
              <w:top w:w="15" w:type="dxa"/>
              <w:left w:w="15" w:type="dxa"/>
              <w:bottom w:w="0" w:type="dxa"/>
              <w:right w:w="15" w:type="dxa"/>
            </w:tcMar>
            <w:vAlign w:val="center"/>
          </w:tcPr>
          <w:p w14:paraId="375EE4AB"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lastRenderedPageBreak/>
              <w:t>合计</w:t>
            </w:r>
          </w:p>
        </w:tc>
        <w:tc>
          <w:tcPr>
            <w:tcW w:w="6315" w:type="dxa"/>
            <w:tcMar>
              <w:top w:w="15" w:type="dxa"/>
              <w:left w:w="15" w:type="dxa"/>
              <w:bottom w:w="0" w:type="dxa"/>
              <w:right w:w="15" w:type="dxa"/>
            </w:tcMar>
            <w:vAlign w:val="center"/>
          </w:tcPr>
          <w:p w14:paraId="4E774F75"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12,566,923.54</w:t>
            </w:r>
          </w:p>
        </w:tc>
      </w:tr>
    </w:tbl>
    <w:p w14:paraId="1C19A6D7"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1F223576" w14:textId="77777777" w:rsidR="00F51CD4" w:rsidRPr="006D6271" w:rsidRDefault="00F51CD4" w:rsidP="00F51CD4">
      <w:pPr>
        <w:autoSpaceDE w:val="0"/>
        <w:autoSpaceDN w:val="0"/>
        <w:adjustRightInd w:val="0"/>
        <w:spacing w:before="29" w:line="360" w:lineRule="auto"/>
        <w:ind w:left="15"/>
        <w:jc w:val="right"/>
        <w:rPr>
          <w:rFonts w:eastAsiaTheme="minorEastAsia"/>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6D6271" w:rsidRPr="006D6271" w14:paraId="5907BECA" w14:textId="77777777" w:rsidTr="00A33B72">
        <w:trPr>
          <w:trHeight w:val="255"/>
        </w:trPr>
        <w:tc>
          <w:tcPr>
            <w:tcW w:w="2268" w:type="dxa"/>
            <w:gridSpan w:val="2"/>
            <w:vMerge w:val="restart"/>
            <w:vAlign w:val="center"/>
          </w:tcPr>
          <w:p w14:paraId="7E69C1E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3A4103E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6B3E888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0CB11846" w14:textId="77777777" w:rsidTr="00A33B72">
        <w:trPr>
          <w:trHeight w:val="270"/>
        </w:trPr>
        <w:tc>
          <w:tcPr>
            <w:tcW w:w="2268" w:type="dxa"/>
            <w:gridSpan w:val="2"/>
            <w:vMerge/>
            <w:vAlign w:val="center"/>
          </w:tcPr>
          <w:p w14:paraId="192F2407"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4085CF7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843" w:type="dxa"/>
          </w:tcPr>
          <w:p w14:paraId="68743D60"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559" w:type="dxa"/>
            <w:vAlign w:val="center"/>
          </w:tcPr>
          <w:p w14:paraId="4E637A7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595E2B5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12D8C826" w14:textId="77777777" w:rsidTr="00A33B72">
        <w:trPr>
          <w:trHeight w:val="270"/>
        </w:trPr>
        <w:tc>
          <w:tcPr>
            <w:tcW w:w="2268" w:type="dxa"/>
            <w:gridSpan w:val="2"/>
            <w:vAlign w:val="center"/>
          </w:tcPr>
          <w:p w14:paraId="00FCF858"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03D0035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3,602,858,882.00</w:t>
            </w:r>
          </w:p>
        </w:tc>
        <w:tc>
          <w:tcPr>
            <w:tcW w:w="1843" w:type="dxa"/>
          </w:tcPr>
          <w:p w14:paraId="5E1BE882"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6FB39D6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3,922,365,249.99</w:t>
            </w:r>
          </w:p>
        </w:tc>
        <w:tc>
          <w:tcPr>
            <w:tcW w:w="1559" w:type="dxa"/>
            <w:vAlign w:val="center"/>
          </w:tcPr>
          <w:p w14:paraId="58AA284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319,506,367.99</w:t>
            </w:r>
          </w:p>
        </w:tc>
      </w:tr>
      <w:tr w:rsidR="006D6271" w:rsidRPr="006D6271" w14:paraId="2B15C60A" w14:textId="77777777" w:rsidTr="00A33B72">
        <w:trPr>
          <w:trHeight w:val="270"/>
        </w:trPr>
        <w:tc>
          <w:tcPr>
            <w:tcW w:w="2268" w:type="dxa"/>
            <w:gridSpan w:val="2"/>
            <w:vAlign w:val="center"/>
          </w:tcPr>
          <w:p w14:paraId="218319C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3D815F3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843" w:type="dxa"/>
          </w:tcPr>
          <w:p w14:paraId="272F3626"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593D0FD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16969D1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BD2B612" w14:textId="77777777" w:rsidTr="00A33B72">
        <w:trPr>
          <w:trHeight w:val="285"/>
        </w:trPr>
        <w:tc>
          <w:tcPr>
            <w:tcW w:w="828" w:type="dxa"/>
            <w:vMerge w:val="restart"/>
            <w:vAlign w:val="center"/>
          </w:tcPr>
          <w:p w14:paraId="7D5B2E1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2E034A79"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4F4CC70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843" w:type="dxa"/>
          </w:tcPr>
          <w:p w14:paraId="4F7BD418"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5C848F4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6479B2F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0B21748" w14:textId="77777777" w:rsidTr="00A33B72">
        <w:trPr>
          <w:trHeight w:val="103"/>
        </w:trPr>
        <w:tc>
          <w:tcPr>
            <w:tcW w:w="828" w:type="dxa"/>
            <w:vMerge/>
            <w:vAlign w:val="center"/>
          </w:tcPr>
          <w:p w14:paraId="4D9FA74E"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0E24237"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0312FA8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843" w:type="dxa"/>
          </w:tcPr>
          <w:p w14:paraId="0A217F30"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559" w:type="dxa"/>
            <w:vAlign w:val="center"/>
          </w:tcPr>
          <w:p w14:paraId="4218FC4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3925AC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BD78130" w14:textId="77777777" w:rsidTr="00A33B72">
        <w:trPr>
          <w:trHeight w:val="103"/>
        </w:trPr>
        <w:tc>
          <w:tcPr>
            <w:tcW w:w="828" w:type="dxa"/>
            <w:vMerge/>
            <w:vAlign w:val="center"/>
          </w:tcPr>
          <w:p w14:paraId="3B33F076"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529CA766"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5ECEC74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3DC0A73F"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22DCE04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E95973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06378460" w14:textId="77777777" w:rsidTr="00A33B72">
        <w:trPr>
          <w:trHeight w:val="270"/>
        </w:trPr>
        <w:tc>
          <w:tcPr>
            <w:tcW w:w="2268" w:type="dxa"/>
            <w:gridSpan w:val="2"/>
            <w:vAlign w:val="center"/>
          </w:tcPr>
          <w:p w14:paraId="3583BE3E"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1A26260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448D4AF5"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7B817B3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1618BA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074047F0" w14:textId="77777777" w:rsidTr="00A33B72">
        <w:trPr>
          <w:trHeight w:val="270"/>
        </w:trPr>
        <w:tc>
          <w:tcPr>
            <w:tcW w:w="2268" w:type="dxa"/>
            <w:gridSpan w:val="2"/>
            <w:vAlign w:val="center"/>
          </w:tcPr>
          <w:p w14:paraId="1ADE1046"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5423062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5EAFCCE6"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19547F6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59A76E5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2A5386D" w14:textId="77777777" w:rsidTr="00A33B72">
        <w:trPr>
          <w:trHeight w:val="270"/>
        </w:trPr>
        <w:tc>
          <w:tcPr>
            <w:tcW w:w="2268" w:type="dxa"/>
            <w:gridSpan w:val="2"/>
            <w:vAlign w:val="center"/>
          </w:tcPr>
          <w:p w14:paraId="4814773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542F29B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843" w:type="dxa"/>
          </w:tcPr>
          <w:p w14:paraId="3060210E"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72E0EC2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9D16F3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231BE95" w14:textId="77777777" w:rsidTr="00A33B72">
        <w:trPr>
          <w:trHeight w:val="270"/>
        </w:trPr>
        <w:tc>
          <w:tcPr>
            <w:tcW w:w="2268" w:type="dxa"/>
            <w:gridSpan w:val="2"/>
            <w:vAlign w:val="center"/>
          </w:tcPr>
          <w:p w14:paraId="07726918"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4B3679B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3,602,858,882.00</w:t>
            </w:r>
          </w:p>
        </w:tc>
        <w:tc>
          <w:tcPr>
            <w:tcW w:w="1843" w:type="dxa"/>
          </w:tcPr>
          <w:p w14:paraId="03E90E19"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559" w:type="dxa"/>
            <w:vAlign w:val="center"/>
          </w:tcPr>
          <w:p w14:paraId="1ECE7EA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3,922,365,249.99</w:t>
            </w:r>
          </w:p>
        </w:tc>
        <w:tc>
          <w:tcPr>
            <w:tcW w:w="1559" w:type="dxa"/>
            <w:vAlign w:val="center"/>
          </w:tcPr>
          <w:p w14:paraId="72DE38B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319,506,367.99</w:t>
            </w:r>
          </w:p>
        </w:tc>
      </w:tr>
    </w:tbl>
    <w:p w14:paraId="596943B4" w14:textId="77777777"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注：股票投资的估值增值和股票投资的公允价值均包含可退替代款估值增值。</w:t>
      </w:r>
    </w:p>
    <w:p w14:paraId="3657279C"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8974FA2"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6FD6CA06" w14:textId="77777777" w:rsidR="00010F1E" w:rsidRPr="006D6271" w:rsidRDefault="00010F1E" w:rsidP="00010F1E">
      <w:pPr>
        <w:adjustRightInd w:val="0"/>
        <w:snapToGrid w:val="0"/>
        <w:spacing w:line="360" w:lineRule="auto"/>
        <w:jc w:val="left"/>
        <w:rPr>
          <w:rFonts w:eastAsiaTheme="minorEastAsia"/>
          <w:szCs w:val="21"/>
        </w:rPr>
      </w:pPr>
    </w:p>
    <w:p w14:paraId="1E112FA8"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145E1407"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78331BC5"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5BBD3C7E"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05C68538"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2BF167D9"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A9379F" w:rsidRPr="006D6271" w14:paraId="7EAC7058" w14:textId="77777777" w:rsidTr="00A9379F">
        <w:trPr>
          <w:trHeight w:val="330"/>
        </w:trPr>
        <w:tc>
          <w:tcPr>
            <w:tcW w:w="2715" w:type="dxa"/>
            <w:vAlign w:val="center"/>
          </w:tcPr>
          <w:p w14:paraId="6729B3A4"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lastRenderedPageBreak/>
              <w:t>项目</w:t>
            </w:r>
          </w:p>
        </w:tc>
        <w:tc>
          <w:tcPr>
            <w:tcW w:w="6300" w:type="dxa"/>
            <w:vAlign w:val="center"/>
          </w:tcPr>
          <w:p w14:paraId="45DD832E"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5DFE4510"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2F4DAC81" w14:textId="77777777" w:rsidTr="00A9379F">
        <w:trPr>
          <w:trHeight w:val="325"/>
        </w:trPr>
        <w:tc>
          <w:tcPr>
            <w:tcW w:w="2715" w:type="dxa"/>
            <w:vAlign w:val="center"/>
          </w:tcPr>
          <w:p w14:paraId="385ED1A3"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6300" w:type="dxa"/>
            <w:vAlign w:val="center"/>
          </w:tcPr>
          <w:p w14:paraId="289D22D2"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A9379F" w:rsidRPr="006D6271" w14:paraId="6CDBF142" w14:textId="77777777" w:rsidTr="00A9379F">
        <w:trPr>
          <w:trHeight w:val="325"/>
        </w:trPr>
        <w:tc>
          <w:tcPr>
            <w:tcW w:w="2715" w:type="dxa"/>
            <w:vAlign w:val="center"/>
          </w:tcPr>
          <w:p w14:paraId="51DF9F03"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6300" w:type="dxa"/>
            <w:vAlign w:val="center"/>
          </w:tcPr>
          <w:p w14:paraId="0AE4213E"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A9379F" w:rsidRPr="006D6271" w14:paraId="06D0683F" w14:textId="77777777" w:rsidTr="00A9379F">
        <w:trPr>
          <w:trHeight w:val="325"/>
        </w:trPr>
        <w:tc>
          <w:tcPr>
            <w:tcW w:w="2715" w:type="dxa"/>
            <w:vAlign w:val="center"/>
          </w:tcPr>
          <w:p w14:paraId="4CC3517C"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6300" w:type="dxa"/>
            <w:vAlign w:val="center"/>
          </w:tcPr>
          <w:p w14:paraId="7C19DA16" w14:textId="77777777" w:rsidR="005733E2" w:rsidRPr="006D6271" w:rsidRDefault="005733E2" w:rsidP="00DE1D7E">
            <w:pPr>
              <w:spacing w:line="360" w:lineRule="auto"/>
              <w:jc w:val="right"/>
              <w:rPr>
                <w:rFonts w:eastAsiaTheme="minorEastAsia"/>
                <w:szCs w:val="21"/>
              </w:rPr>
            </w:pPr>
            <w:r w:rsidRPr="006D6271">
              <w:rPr>
                <w:szCs w:val="21"/>
              </w:rPr>
              <w:t>-</w:t>
            </w:r>
          </w:p>
        </w:tc>
      </w:tr>
      <w:tr w:rsidR="00A9379F" w:rsidRPr="006D6271" w14:paraId="4C41CAF2" w14:textId="77777777" w:rsidTr="00A9379F">
        <w:trPr>
          <w:trHeight w:val="325"/>
        </w:trPr>
        <w:tc>
          <w:tcPr>
            <w:tcW w:w="2715" w:type="dxa"/>
            <w:vAlign w:val="bottom"/>
          </w:tcPr>
          <w:p w14:paraId="043BDBE2"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6300" w:type="dxa"/>
            <w:vAlign w:val="center"/>
          </w:tcPr>
          <w:p w14:paraId="076F19EA" w14:textId="77777777" w:rsidR="005733E2" w:rsidRPr="006D6271" w:rsidRDefault="005733E2" w:rsidP="00DE1D7E">
            <w:pPr>
              <w:spacing w:line="360" w:lineRule="auto"/>
              <w:jc w:val="right"/>
              <w:rPr>
                <w:szCs w:val="21"/>
              </w:rPr>
            </w:pPr>
            <w:r w:rsidRPr="006D6271">
              <w:rPr>
                <w:kern w:val="0"/>
                <w:szCs w:val="21"/>
              </w:rPr>
              <w:t>423,563.51</w:t>
            </w:r>
          </w:p>
        </w:tc>
      </w:tr>
      <w:tr w:rsidR="00A9379F" w:rsidRPr="006D6271" w14:paraId="56BE93AF" w14:textId="77777777" w:rsidTr="00A9379F">
        <w:trPr>
          <w:trHeight w:val="325"/>
        </w:trPr>
        <w:tc>
          <w:tcPr>
            <w:tcW w:w="2715" w:type="dxa"/>
            <w:vAlign w:val="bottom"/>
          </w:tcPr>
          <w:p w14:paraId="131394D0"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6300" w:type="dxa"/>
            <w:vAlign w:val="center"/>
          </w:tcPr>
          <w:p w14:paraId="71409C71" w14:textId="77777777" w:rsidR="005733E2" w:rsidRPr="006D6271" w:rsidRDefault="005733E2" w:rsidP="00DE1D7E">
            <w:pPr>
              <w:spacing w:line="360" w:lineRule="auto"/>
              <w:jc w:val="right"/>
              <w:rPr>
                <w:szCs w:val="21"/>
              </w:rPr>
            </w:pPr>
            <w:r w:rsidRPr="006D6271">
              <w:rPr>
                <w:kern w:val="0"/>
                <w:szCs w:val="21"/>
              </w:rPr>
              <w:t>423,563.51</w:t>
            </w:r>
          </w:p>
        </w:tc>
      </w:tr>
      <w:tr w:rsidR="00A9379F" w:rsidRPr="006D6271" w14:paraId="03353B2D" w14:textId="77777777" w:rsidTr="00A9379F">
        <w:trPr>
          <w:trHeight w:val="325"/>
        </w:trPr>
        <w:tc>
          <w:tcPr>
            <w:tcW w:w="2715" w:type="dxa"/>
            <w:vAlign w:val="bottom"/>
          </w:tcPr>
          <w:p w14:paraId="68348B7F"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6300" w:type="dxa"/>
            <w:vAlign w:val="center"/>
          </w:tcPr>
          <w:p w14:paraId="42D868B2" w14:textId="77777777" w:rsidR="005733E2" w:rsidRPr="006D6271" w:rsidRDefault="005733E2" w:rsidP="00DE1D7E">
            <w:pPr>
              <w:spacing w:line="360" w:lineRule="auto"/>
              <w:jc w:val="right"/>
              <w:rPr>
                <w:szCs w:val="21"/>
              </w:rPr>
            </w:pPr>
            <w:r w:rsidRPr="006D6271">
              <w:rPr>
                <w:kern w:val="0"/>
                <w:szCs w:val="21"/>
              </w:rPr>
              <w:t>-</w:t>
            </w:r>
          </w:p>
        </w:tc>
      </w:tr>
      <w:tr w:rsidR="00A9379F" w:rsidRPr="006D6271" w14:paraId="78F6CECE" w14:textId="77777777" w:rsidTr="00A9379F">
        <w:trPr>
          <w:trHeight w:val="325"/>
        </w:trPr>
        <w:tc>
          <w:tcPr>
            <w:tcW w:w="2715" w:type="dxa"/>
            <w:vAlign w:val="bottom"/>
          </w:tcPr>
          <w:p w14:paraId="2C2BDDE7"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6300" w:type="dxa"/>
            <w:vAlign w:val="center"/>
          </w:tcPr>
          <w:p w14:paraId="29ECB55F" w14:textId="77777777" w:rsidR="005733E2" w:rsidRPr="006D6271" w:rsidRDefault="005733E2" w:rsidP="00DE1D7E">
            <w:pPr>
              <w:spacing w:line="360" w:lineRule="auto"/>
              <w:jc w:val="right"/>
              <w:rPr>
                <w:szCs w:val="21"/>
              </w:rPr>
            </w:pPr>
            <w:r w:rsidRPr="006D6271">
              <w:rPr>
                <w:kern w:val="0"/>
                <w:szCs w:val="21"/>
              </w:rPr>
              <w:t>-</w:t>
            </w:r>
          </w:p>
        </w:tc>
      </w:tr>
      <w:tr w:rsidR="00A9379F" w14:paraId="4A70093E" w14:textId="77777777" w:rsidTr="00A9379F">
        <w:tc>
          <w:tcPr>
            <w:tcW w:w="2715" w:type="dxa"/>
            <w:vAlign w:val="center"/>
          </w:tcPr>
          <w:p w14:paraId="2F68B81D" w14:textId="77777777" w:rsidR="00702A69" w:rsidRDefault="003F7975">
            <w:pPr>
              <w:jc w:val="left"/>
            </w:pPr>
            <w:r>
              <w:rPr>
                <w:rFonts w:eastAsiaTheme="minorEastAsia"/>
                <w:szCs w:val="21"/>
              </w:rPr>
              <w:t>预提费用</w:t>
            </w:r>
          </w:p>
        </w:tc>
        <w:tc>
          <w:tcPr>
            <w:tcW w:w="6300" w:type="dxa"/>
            <w:vAlign w:val="center"/>
          </w:tcPr>
          <w:p w14:paraId="5F6BED00" w14:textId="77777777" w:rsidR="00702A69" w:rsidRDefault="003F7975">
            <w:pPr>
              <w:jc w:val="right"/>
            </w:pPr>
            <w:r>
              <w:rPr>
                <w:rFonts w:eastAsiaTheme="minorEastAsia"/>
                <w:szCs w:val="21"/>
              </w:rPr>
              <w:t>134,000.00</w:t>
            </w:r>
          </w:p>
        </w:tc>
      </w:tr>
      <w:tr w:rsidR="00A9379F" w14:paraId="556B9E6D" w14:textId="77777777" w:rsidTr="00A9379F">
        <w:tc>
          <w:tcPr>
            <w:tcW w:w="2715" w:type="dxa"/>
            <w:vAlign w:val="center"/>
          </w:tcPr>
          <w:p w14:paraId="471F6D1C" w14:textId="77777777" w:rsidR="00702A69" w:rsidRDefault="003F7975">
            <w:pPr>
              <w:jc w:val="left"/>
            </w:pPr>
            <w:r>
              <w:rPr>
                <w:rFonts w:eastAsiaTheme="minorEastAsia"/>
                <w:szCs w:val="21"/>
              </w:rPr>
              <w:t>可退替代款</w:t>
            </w:r>
          </w:p>
        </w:tc>
        <w:tc>
          <w:tcPr>
            <w:tcW w:w="6300" w:type="dxa"/>
            <w:vAlign w:val="center"/>
          </w:tcPr>
          <w:p w14:paraId="1BA99FFE" w14:textId="77777777" w:rsidR="00702A69" w:rsidRDefault="003F7975">
            <w:pPr>
              <w:jc w:val="right"/>
            </w:pPr>
            <w:r>
              <w:rPr>
                <w:rFonts w:eastAsiaTheme="minorEastAsia"/>
                <w:szCs w:val="21"/>
              </w:rPr>
              <w:t>17,463,690.52</w:t>
            </w:r>
          </w:p>
        </w:tc>
      </w:tr>
      <w:tr w:rsidR="00A9379F" w:rsidRPr="006D6271" w14:paraId="24FFDD6D" w14:textId="77777777" w:rsidTr="00A9379F">
        <w:trPr>
          <w:trHeight w:val="325"/>
        </w:trPr>
        <w:tc>
          <w:tcPr>
            <w:tcW w:w="2715" w:type="dxa"/>
            <w:vAlign w:val="center"/>
          </w:tcPr>
          <w:p w14:paraId="1CA99C8F"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6300" w:type="dxa"/>
            <w:vAlign w:val="bottom"/>
          </w:tcPr>
          <w:p w14:paraId="31E7CF13"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18,021,254.03</w:t>
            </w:r>
          </w:p>
        </w:tc>
      </w:tr>
    </w:tbl>
    <w:p w14:paraId="06DE6A0E"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1D974B31"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193186A9" w14:textId="77777777">
        <w:tc>
          <w:tcPr>
            <w:tcW w:w="3119" w:type="dxa"/>
            <w:vMerge w:val="restart"/>
            <w:vAlign w:val="center"/>
          </w:tcPr>
          <w:p w14:paraId="502C61CE"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51B0EED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0BC82B4B"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C384829" w14:textId="77777777">
        <w:tc>
          <w:tcPr>
            <w:tcW w:w="3119" w:type="dxa"/>
            <w:vMerge/>
            <w:vAlign w:val="center"/>
          </w:tcPr>
          <w:p w14:paraId="1C07AD88" w14:textId="77777777" w:rsidR="00EE1E53" w:rsidRPr="006D6271" w:rsidRDefault="00EE1E53">
            <w:pPr>
              <w:widowControl/>
              <w:spacing w:line="360" w:lineRule="auto"/>
              <w:jc w:val="left"/>
              <w:rPr>
                <w:rFonts w:eastAsiaTheme="minorEastAsia"/>
                <w:szCs w:val="21"/>
              </w:rPr>
            </w:pPr>
          </w:p>
        </w:tc>
        <w:tc>
          <w:tcPr>
            <w:tcW w:w="2873" w:type="dxa"/>
            <w:vAlign w:val="center"/>
          </w:tcPr>
          <w:p w14:paraId="6D98ED5B"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1ED6A9AE"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7883799A" w14:textId="77777777">
        <w:tc>
          <w:tcPr>
            <w:tcW w:w="3119" w:type="dxa"/>
            <w:vAlign w:val="center"/>
          </w:tcPr>
          <w:p w14:paraId="06351F78"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p>
        </w:tc>
        <w:tc>
          <w:tcPr>
            <w:tcW w:w="2873" w:type="dxa"/>
            <w:vAlign w:val="center"/>
          </w:tcPr>
          <w:p w14:paraId="3F04F884" w14:textId="77777777" w:rsidR="00EE1E53" w:rsidRPr="006D6271" w:rsidRDefault="00F13EB3">
            <w:pPr>
              <w:spacing w:line="360" w:lineRule="auto"/>
              <w:jc w:val="right"/>
              <w:rPr>
                <w:rFonts w:eastAsiaTheme="minorEastAsia"/>
                <w:szCs w:val="21"/>
              </w:rPr>
            </w:pPr>
            <w:r w:rsidRPr="006D6271">
              <w:rPr>
                <w:rFonts w:eastAsiaTheme="minorEastAsia"/>
                <w:szCs w:val="21"/>
              </w:rPr>
              <w:t>1,991,532,144.00</w:t>
            </w:r>
          </w:p>
        </w:tc>
        <w:tc>
          <w:tcPr>
            <w:tcW w:w="3364" w:type="dxa"/>
            <w:vAlign w:val="center"/>
          </w:tcPr>
          <w:p w14:paraId="3CBEA317" w14:textId="77777777" w:rsidR="00EE1E53" w:rsidRPr="006D6271" w:rsidRDefault="00F13EB3">
            <w:pPr>
              <w:spacing w:line="360" w:lineRule="auto"/>
              <w:jc w:val="right"/>
              <w:rPr>
                <w:rFonts w:eastAsiaTheme="minorEastAsia"/>
                <w:szCs w:val="21"/>
              </w:rPr>
            </w:pPr>
            <w:r w:rsidRPr="006D6271">
              <w:rPr>
                <w:rFonts w:eastAsiaTheme="minorEastAsia"/>
                <w:szCs w:val="21"/>
              </w:rPr>
              <w:t>1,991,532,144.00</w:t>
            </w:r>
          </w:p>
        </w:tc>
      </w:tr>
      <w:tr w:rsidR="006D6271" w:rsidRPr="006D6271" w14:paraId="28DCAD12" w14:textId="77777777">
        <w:tc>
          <w:tcPr>
            <w:tcW w:w="3119" w:type="dxa"/>
            <w:vAlign w:val="center"/>
          </w:tcPr>
          <w:p w14:paraId="66DCF763"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460B8747" w14:textId="77777777" w:rsidR="00EE1E53" w:rsidRPr="006D6271" w:rsidRDefault="00F13EB3">
            <w:pPr>
              <w:spacing w:line="360" w:lineRule="auto"/>
              <w:jc w:val="right"/>
              <w:rPr>
                <w:rFonts w:eastAsiaTheme="minorEastAsia"/>
                <w:szCs w:val="21"/>
              </w:rPr>
            </w:pPr>
            <w:r w:rsidRPr="006D6271">
              <w:rPr>
                <w:rFonts w:eastAsiaTheme="minorEastAsia"/>
                <w:szCs w:val="21"/>
              </w:rPr>
              <w:t>6,312,000,000.00</w:t>
            </w:r>
          </w:p>
        </w:tc>
        <w:tc>
          <w:tcPr>
            <w:tcW w:w="3364" w:type="dxa"/>
            <w:vAlign w:val="center"/>
          </w:tcPr>
          <w:p w14:paraId="4351815D" w14:textId="77777777" w:rsidR="00EE1E53" w:rsidRPr="006D6271" w:rsidRDefault="00F13EB3">
            <w:pPr>
              <w:spacing w:line="360" w:lineRule="auto"/>
              <w:jc w:val="right"/>
              <w:rPr>
                <w:rFonts w:eastAsiaTheme="minorEastAsia"/>
                <w:szCs w:val="21"/>
              </w:rPr>
            </w:pPr>
            <w:r w:rsidRPr="006D6271">
              <w:rPr>
                <w:rFonts w:eastAsiaTheme="minorEastAsia"/>
                <w:szCs w:val="21"/>
              </w:rPr>
              <w:t>6,312,000,000.00</w:t>
            </w:r>
          </w:p>
        </w:tc>
      </w:tr>
      <w:tr w:rsidR="006D6271" w:rsidRPr="006D6271" w14:paraId="218B110F" w14:textId="77777777">
        <w:tc>
          <w:tcPr>
            <w:tcW w:w="3119" w:type="dxa"/>
            <w:vAlign w:val="center"/>
          </w:tcPr>
          <w:p w14:paraId="34E84EAD"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4F1F1318" w14:textId="77777777" w:rsidR="00EE1E53" w:rsidRPr="006D6271" w:rsidRDefault="00F13EB3">
            <w:pPr>
              <w:spacing w:line="360" w:lineRule="auto"/>
              <w:jc w:val="right"/>
              <w:rPr>
                <w:rFonts w:eastAsiaTheme="minorEastAsia"/>
                <w:szCs w:val="21"/>
              </w:rPr>
            </w:pPr>
            <w:r w:rsidRPr="006D6271">
              <w:rPr>
                <w:rFonts w:eastAsiaTheme="minorEastAsia"/>
                <w:szCs w:val="21"/>
              </w:rPr>
              <w:t>-4,796,000,000.00</w:t>
            </w:r>
          </w:p>
        </w:tc>
        <w:tc>
          <w:tcPr>
            <w:tcW w:w="3364" w:type="dxa"/>
            <w:vAlign w:val="center"/>
          </w:tcPr>
          <w:p w14:paraId="762C6E29" w14:textId="77777777" w:rsidR="00EE1E53" w:rsidRPr="006D6271" w:rsidRDefault="00F13EB3">
            <w:pPr>
              <w:spacing w:line="360" w:lineRule="auto"/>
              <w:jc w:val="right"/>
              <w:rPr>
                <w:rFonts w:eastAsiaTheme="minorEastAsia"/>
                <w:szCs w:val="21"/>
              </w:rPr>
            </w:pPr>
            <w:r w:rsidRPr="006D6271">
              <w:rPr>
                <w:rFonts w:eastAsiaTheme="minorEastAsia"/>
                <w:szCs w:val="21"/>
              </w:rPr>
              <w:t>-4,796,000,000.00</w:t>
            </w:r>
          </w:p>
        </w:tc>
      </w:tr>
      <w:tr w:rsidR="006D6271" w:rsidRPr="006D6271" w14:paraId="4D8811DD" w14:textId="77777777">
        <w:tc>
          <w:tcPr>
            <w:tcW w:w="3119" w:type="dxa"/>
            <w:vAlign w:val="center"/>
          </w:tcPr>
          <w:p w14:paraId="6F1A3128"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5ADCBB06" w14:textId="77777777" w:rsidR="00EE1E53" w:rsidRPr="006D6271" w:rsidRDefault="00F13EB3">
            <w:pPr>
              <w:spacing w:line="360" w:lineRule="auto"/>
              <w:jc w:val="right"/>
              <w:rPr>
                <w:rFonts w:eastAsiaTheme="minorEastAsia"/>
                <w:szCs w:val="21"/>
              </w:rPr>
            </w:pPr>
            <w:r w:rsidRPr="006D6271">
              <w:rPr>
                <w:rFonts w:eastAsiaTheme="minorEastAsia"/>
                <w:szCs w:val="21"/>
              </w:rPr>
              <w:t>3,507,532,144.00</w:t>
            </w:r>
          </w:p>
        </w:tc>
        <w:tc>
          <w:tcPr>
            <w:tcW w:w="3364" w:type="dxa"/>
            <w:vAlign w:val="center"/>
          </w:tcPr>
          <w:p w14:paraId="60FFB9CF" w14:textId="77777777" w:rsidR="00EE1E53" w:rsidRPr="006D6271" w:rsidRDefault="00F13EB3">
            <w:pPr>
              <w:spacing w:line="360" w:lineRule="auto"/>
              <w:jc w:val="right"/>
              <w:rPr>
                <w:rFonts w:eastAsiaTheme="minorEastAsia"/>
                <w:szCs w:val="21"/>
              </w:rPr>
            </w:pPr>
            <w:r w:rsidRPr="006D6271">
              <w:rPr>
                <w:rFonts w:eastAsiaTheme="minorEastAsia"/>
                <w:szCs w:val="21"/>
              </w:rPr>
              <w:t>3,507,532,144.00</w:t>
            </w:r>
          </w:p>
        </w:tc>
      </w:tr>
    </w:tbl>
    <w:p w14:paraId="7822390D"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53F3ABE5"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52825175" w14:textId="77777777" w:rsidTr="00D6750B">
        <w:tc>
          <w:tcPr>
            <w:tcW w:w="2700" w:type="dxa"/>
            <w:vAlign w:val="center"/>
          </w:tcPr>
          <w:p w14:paraId="461659EA"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62844B29"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084445FB"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3E3D58BE"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3F98F943" w14:textId="77777777" w:rsidTr="00D6750B">
        <w:tc>
          <w:tcPr>
            <w:tcW w:w="2700" w:type="dxa"/>
            <w:vAlign w:val="center"/>
          </w:tcPr>
          <w:p w14:paraId="6C7BC693" w14:textId="77777777" w:rsidR="0032749A" w:rsidRPr="00A31F52" w:rsidRDefault="0032749A" w:rsidP="00D6750B">
            <w:pPr>
              <w:spacing w:line="360" w:lineRule="auto"/>
              <w:rPr>
                <w:rFonts w:eastAsiaTheme="minorEastAsia"/>
                <w:szCs w:val="21"/>
              </w:rPr>
            </w:pPr>
            <w:r w:rsidRPr="00A31F52">
              <w:rPr>
                <w:rFonts w:eastAsiaTheme="minorEastAsia"/>
                <w:szCs w:val="21"/>
              </w:rPr>
              <w:t>基金合同生效日</w:t>
            </w:r>
          </w:p>
        </w:tc>
        <w:tc>
          <w:tcPr>
            <w:tcW w:w="2100" w:type="dxa"/>
            <w:vAlign w:val="center"/>
          </w:tcPr>
          <w:p w14:paraId="637DE3C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6F97EBD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323F407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14120BF3" w14:textId="77777777" w:rsidTr="00D6750B">
        <w:tc>
          <w:tcPr>
            <w:tcW w:w="2700" w:type="dxa"/>
            <w:vAlign w:val="center"/>
          </w:tcPr>
          <w:p w14:paraId="6A9F459F"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7B3ECD22"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w:t>
            </w:r>
          </w:p>
        </w:tc>
        <w:tc>
          <w:tcPr>
            <w:tcW w:w="2100" w:type="dxa"/>
            <w:vAlign w:val="center"/>
          </w:tcPr>
          <w:p w14:paraId="33509287"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w:t>
            </w:r>
          </w:p>
        </w:tc>
        <w:tc>
          <w:tcPr>
            <w:tcW w:w="2100" w:type="dxa"/>
            <w:vAlign w:val="center"/>
          </w:tcPr>
          <w:p w14:paraId="35122494"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w:t>
            </w:r>
          </w:p>
        </w:tc>
      </w:tr>
      <w:tr w:rsidR="0032749A" w:rsidRPr="00A31F52" w14:paraId="4142B80E" w14:textId="77777777" w:rsidTr="00D6750B">
        <w:tc>
          <w:tcPr>
            <w:tcW w:w="2700" w:type="dxa"/>
            <w:vAlign w:val="center"/>
          </w:tcPr>
          <w:p w14:paraId="13611603"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0E96356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382,469,105.34</w:t>
            </w:r>
          </w:p>
        </w:tc>
        <w:tc>
          <w:tcPr>
            <w:tcW w:w="2100" w:type="dxa"/>
            <w:vAlign w:val="center"/>
          </w:tcPr>
          <w:p w14:paraId="338C634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319,506,367.99</w:t>
            </w:r>
          </w:p>
        </w:tc>
        <w:tc>
          <w:tcPr>
            <w:tcW w:w="2100" w:type="dxa"/>
            <w:vAlign w:val="center"/>
          </w:tcPr>
          <w:p w14:paraId="2BC8611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701,975,473.33</w:t>
            </w:r>
          </w:p>
        </w:tc>
      </w:tr>
      <w:tr w:rsidR="0032749A" w:rsidRPr="00A31F52" w14:paraId="7866D3DE" w14:textId="77777777" w:rsidTr="00D6750B">
        <w:tc>
          <w:tcPr>
            <w:tcW w:w="2700" w:type="dxa"/>
            <w:vAlign w:val="center"/>
          </w:tcPr>
          <w:p w14:paraId="379BCA1A"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6EA5193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-20,290,803.76</w:t>
            </w:r>
          </w:p>
        </w:tc>
        <w:tc>
          <w:tcPr>
            <w:tcW w:w="2100" w:type="dxa"/>
            <w:vAlign w:val="center"/>
          </w:tcPr>
          <w:p w14:paraId="4EC44D2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-170,575,069.79</w:t>
            </w:r>
          </w:p>
        </w:tc>
        <w:tc>
          <w:tcPr>
            <w:tcW w:w="2100" w:type="dxa"/>
            <w:vAlign w:val="center"/>
          </w:tcPr>
          <w:p w14:paraId="5BD0E82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-190,865,873.55</w:t>
            </w:r>
          </w:p>
        </w:tc>
      </w:tr>
      <w:tr w:rsidR="0032749A" w:rsidRPr="00A31F52" w14:paraId="73A029AE" w14:textId="77777777" w:rsidTr="00D6750B">
        <w:tc>
          <w:tcPr>
            <w:tcW w:w="2700" w:type="dxa"/>
            <w:vAlign w:val="center"/>
          </w:tcPr>
          <w:p w14:paraId="1BDAD23A" w14:textId="77777777" w:rsidR="0032749A" w:rsidRPr="00A31F52" w:rsidRDefault="0032749A" w:rsidP="00D6750B">
            <w:pPr>
              <w:spacing w:line="360" w:lineRule="auto"/>
              <w:rPr>
                <w:rFonts w:eastAsiaTheme="minorEastAsia"/>
                <w:szCs w:val="21"/>
              </w:rPr>
            </w:pPr>
            <w:r w:rsidRPr="00A31F52">
              <w:rPr>
                <w:rFonts w:eastAsiaTheme="minorEastAsia"/>
                <w:szCs w:val="21"/>
              </w:rPr>
              <w:lastRenderedPageBreak/>
              <w:t>其中：基金申购款</w:t>
            </w:r>
          </w:p>
        </w:tc>
        <w:tc>
          <w:tcPr>
            <w:tcW w:w="2100" w:type="dxa"/>
            <w:vAlign w:val="center"/>
          </w:tcPr>
          <w:p w14:paraId="34BFC82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90,189,626.39</w:t>
            </w:r>
          </w:p>
        </w:tc>
        <w:tc>
          <w:tcPr>
            <w:tcW w:w="2100" w:type="dxa"/>
            <w:vAlign w:val="center"/>
          </w:tcPr>
          <w:p w14:paraId="3C6F164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8,397,698.64</w:t>
            </w:r>
          </w:p>
        </w:tc>
        <w:tc>
          <w:tcPr>
            <w:tcW w:w="2100" w:type="dxa"/>
            <w:vAlign w:val="center"/>
          </w:tcPr>
          <w:p w14:paraId="0CB76B6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98,587,325.03</w:t>
            </w:r>
          </w:p>
        </w:tc>
      </w:tr>
      <w:tr w:rsidR="0032749A" w:rsidRPr="00A31F52" w14:paraId="07F0F989" w14:textId="77777777" w:rsidTr="00D6750B">
        <w:tc>
          <w:tcPr>
            <w:tcW w:w="2700" w:type="dxa"/>
            <w:vAlign w:val="center"/>
          </w:tcPr>
          <w:p w14:paraId="626BDB30"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5EC4BEB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-110,480,430.15</w:t>
            </w:r>
          </w:p>
        </w:tc>
        <w:tc>
          <w:tcPr>
            <w:tcW w:w="2100" w:type="dxa"/>
            <w:vAlign w:val="center"/>
          </w:tcPr>
          <w:p w14:paraId="3CD4689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-178,972,768.43</w:t>
            </w:r>
          </w:p>
        </w:tc>
        <w:tc>
          <w:tcPr>
            <w:tcW w:w="2100" w:type="dxa"/>
            <w:vAlign w:val="center"/>
          </w:tcPr>
          <w:p w14:paraId="3BBE207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-289,453,198.58</w:t>
            </w:r>
          </w:p>
        </w:tc>
      </w:tr>
      <w:tr w:rsidR="0032749A" w:rsidRPr="00A31F52" w14:paraId="65E6F4D2" w14:textId="77777777" w:rsidTr="00D6750B">
        <w:tc>
          <w:tcPr>
            <w:tcW w:w="2700" w:type="dxa"/>
            <w:vAlign w:val="center"/>
          </w:tcPr>
          <w:p w14:paraId="42A1B0FF"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500FF14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-90,895,527.88</w:t>
            </w:r>
          </w:p>
        </w:tc>
        <w:tc>
          <w:tcPr>
            <w:tcW w:w="2100" w:type="dxa"/>
            <w:vAlign w:val="center"/>
          </w:tcPr>
          <w:p w14:paraId="0EA7944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4DEF06D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-90,895,527.88</w:t>
            </w:r>
          </w:p>
        </w:tc>
      </w:tr>
      <w:tr w:rsidR="0032749A" w:rsidRPr="00A31F52" w14:paraId="6741C831" w14:textId="77777777" w:rsidTr="00D6750B">
        <w:tc>
          <w:tcPr>
            <w:tcW w:w="2700" w:type="dxa"/>
            <w:vAlign w:val="center"/>
          </w:tcPr>
          <w:p w14:paraId="684B0064"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205AEFF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271,282,773.70</w:t>
            </w:r>
          </w:p>
        </w:tc>
        <w:tc>
          <w:tcPr>
            <w:tcW w:w="2100" w:type="dxa"/>
            <w:vAlign w:val="center"/>
          </w:tcPr>
          <w:p w14:paraId="5BB3D4C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148,931,298.20</w:t>
            </w:r>
          </w:p>
        </w:tc>
        <w:tc>
          <w:tcPr>
            <w:tcW w:w="2100" w:type="dxa"/>
            <w:vAlign w:val="center"/>
          </w:tcPr>
          <w:p w14:paraId="1CF7BE0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420,214,071.90</w:t>
            </w:r>
          </w:p>
        </w:tc>
      </w:tr>
    </w:tbl>
    <w:p w14:paraId="61A9DBBC"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4C5FB6A1"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A9379F" w:rsidRPr="006D6271" w14:paraId="00163338" w14:textId="77777777" w:rsidTr="00A9379F">
        <w:tc>
          <w:tcPr>
            <w:tcW w:w="2912" w:type="dxa"/>
            <w:vAlign w:val="center"/>
          </w:tcPr>
          <w:p w14:paraId="0EEE1795"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088" w:type="dxa"/>
            <w:vAlign w:val="center"/>
          </w:tcPr>
          <w:p w14:paraId="5F0B617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2A787EB"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59AC34B1" w14:textId="77777777" w:rsidTr="00A9379F">
        <w:tc>
          <w:tcPr>
            <w:tcW w:w="2912" w:type="dxa"/>
            <w:vAlign w:val="center"/>
          </w:tcPr>
          <w:p w14:paraId="6EB78D95"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6088" w:type="dxa"/>
            <w:vAlign w:val="center"/>
          </w:tcPr>
          <w:p w14:paraId="12BF8DB6" w14:textId="32C43F06" w:rsidR="00EE1E53" w:rsidRPr="006D6271" w:rsidRDefault="00B516A7" w:rsidP="00B516A7">
            <w:pPr>
              <w:spacing w:line="360" w:lineRule="auto"/>
              <w:jc w:val="right"/>
              <w:rPr>
                <w:rFonts w:eastAsiaTheme="minorEastAsia"/>
                <w:szCs w:val="21"/>
              </w:rPr>
            </w:pPr>
            <w:r w:rsidRPr="00250BBA">
              <w:rPr>
                <w:rFonts w:eastAsiaTheme="minorEastAsia"/>
                <w:szCs w:val="21"/>
              </w:rPr>
              <w:t xml:space="preserve">  361,318.25</w:t>
            </w:r>
          </w:p>
        </w:tc>
      </w:tr>
      <w:tr w:rsidR="00A9379F" w:rsidRPr="006D6271" w14:paraId="4DB1BE3F" w14:textId="77777777" w:rsidTr="00A9379F">
        <w:tc>
          <w:tcPr>
            <w:tcW w:w="2912" w:type="dxa"/>
            <w:vAlign w:val="center"/>
          </w:tcPr>
          <w:p w14:paraId="3E6E3F45"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6088" w:type="dxa"/>
            <w:vAlign w:val="center"/>
          </w:tcPr>
          <w:p w14:paraId="267E132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A9379F" w:rsidRPr="006D6271" w14:paraId="35FC7D6A" w14:textId="77777777" w:rsidTr="00A9379F">
        <w:tc>
          <w:tcPr>
            <w:tcW w:w="2912" w:type="dxa"/>
            <w:vAlign w:val="center"/>
          </w:tcPr>
          <w:p w14:paraId="36DC5320"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6088" w:type="dxa"/>
            <w:vAlign w:val="center"/>
          </w:tcPr>
          <w:p w14:paraId="3D6DBD1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A9379F" w:rsidRPr="006D6271" w14:paraId="17CFA635" w14:textId="77777777" w:rsidTr="00A9379F">
        <w:tc>
          <w:tcPr>
            <w:tcW w:w="2912" w:type="dxa"/>
            <w:vAlign w:val="center"/>
          </w:tcPr>
          <w:p w14:paraId="326425B9"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6088" w:type="dxa"/>
            <w:vAlign w:val="center"/>
          </w:tcPr>
          <w:p w14:paraId="4707F85B" w14:textId="77777777" w:rsidR="00EE1E53" w:rsidRPr="006D6271" w:rsidRDefault="00F13EB3">
            <w:pPr>
              <w:spacing w:line="360" w:lineRule="auto"/>
              <w:jc w:val="right"/>
              <w:rPr>
                <w:rFonts w:eastAsiaTheme="minorEastAsia"/>
                <w:szCs w:val="21"/>
              </w:rPr>
            </w:pPr>
            <w:r w:rsidRPr="006D6271">
              <w:rPr>
                <w:rFonts w:eastAsiaTheme="minorEastAsia"/>
                <w:szCs w:val="21"/>
              </w:rPr>
              <w:t>59,616.06</w:t>
            </w:r>
          </w:p>
        </w:tc>
      </w:tr>
      <w:tr w:rsidR="00A9379F" w:rsidRPr="006D6271" w14:paraId="74FD32EE" w14:textId="77777777" w:rsidTr="00A9379F">
        <w:tc>
          <w:tcPr>
            <w:tcW w:w="2912" w:type="dxa"/>
            <w:vAlign w:val="center"/>
          </w:tcPr>
          <w:p w14:paraId="14280F5B"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6088" w:type="dxa"/>
            <w:vAlign w:val="center"/>
          </w:tcPr>
          <w:p w14:paraId="5FE1D034" w14:textId="2DB29F6C" w:rsidR="00EE1E53" w:rsidRPr="006D6271" w:rsidRDefault="00B516A7" w:rsidP="00B516A7">
            <w:pPr>
              <w:spacing w:line="360" w:lineRule="auto"/>
              <w:jc w:val="right"/>
              <w:rPr>
                <w:rFonts w:eastAsiaTheme="minorEastAsia"/>
                <w:szCs w:val="21"/>
              </w:rPr>
            </w:pPr>
            <w:r w:rsidRPr="00250BBA">
              <w:rPr>
                <w:rFonts w:eastAsiaTheme="minorEastAsia"/>
                <w:szCs w:val="21"/>
              </w:rPr>
              <w:t xml:space="preserve">  514,777.36</w:t>
            </w:r>
          </w:p>
        </w:tc>
      </w:tr>
      <w:tr w:rsidR="00A9379F" w:rsidRPr="006D6271" w14:paraId="5B509620" w14:textId="77777777" w:rsidTr="00A9379F">
        <w:tc>
          <w:tcPr>
            <w:tcW w:w="2912" w:type="dxa"/>
            <w:vAlign w:val="center"/>
          </w:tcPr>
          <w:p w14:paraId="3097BEB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088" w:type="dxa"/>
            <w:vAlign w:val="center"/>
          </w:tcPr>
          <w:p w14:paraId="487C1579" w14:textId="77777777" w:rsidR="00EE1E53" w:rsidRPr="006D6271" w:rsidRDefault="00F13EB3">
            <w:pPr>
              <w:spacing w:line="360" w:lineRule="auto"/>
              <w:jc w:val="right"/>
              <w:rPr>
                <w:rFonts w:eastAsiaTheme="minorEastAsia"/>
                <w:szCs w:val="21"/>
              </w:rPr>
            </w:pPr>
            <w:r w:rsidRPr="006D6271">
              <w:rPr>
                <w:rFonts w:eastAsiaTheme="minorEastAsia"/>
                <w:szCs w:val="21"/>
              </w:rPr>
              <w:t>935,711.67</w:t>
            </w:r>
          </w:p>
        </w:tc>
      </w:tr>
    </w:tbl>
    <w:p w14:paraId="3D9C3B4B"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2D9B74C7" w14:textId="77777777" w:rsidR="00EE1E53" w:rsidRPr="006D6271" w:rsidRDefault="00F13EB3">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14:paraId="3FDBC98A"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83" w:name="_Hlk119504944"/>
      <w:r w:rsidRPr="006D6271">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386"/>
      </w:tblGrid>
      <w:tr w:rsidR="00A9379F" w:rsidRPr="006D6271" w14:paraId="317FBFDB" w14:textId="77777777" w:rsidTr="00A9379F">
        <w:tc>
          <w:tcPr>
            <w:tcW w:w="3828" w:type="dxa"/>
            <w:vAlign w:val="center"/>
          </w:tcPr>
          <w:p w14:paraId="6DCF8567"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5386" w:type="dxa"/>
            <w:vAlign w:val="center"/>
          </w:tcPr>
          <w:p w14:paraId="4D3DAB3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51DD4A7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28702455" w14:textId="77777777" w:rsidTr="00A9379F">
        <w:tc>
          <w:tcPr>
            <w:tcW w:w="3828" w:type="dxa"/>
            <w:vAlign w:val="center"/>
          </w:tcPr>
          <w:p w14:paraId="0CF0069C"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5386" w:type="dxa"/>
            <w:vAlign w:val="bottom"/>
          </w:tcPr>
          <w:p w14:paraId="6F3A3E2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125,800,624.98</w:t>
            </w:r>
          </w:p>
        </w:tc>
      </w:tr>
      <w:tr w:rsidR="00A9379F" w:rsidRPr="006D6271" w14:paraId="563B6D0E" w14:textId="77777777" w:rsidTr="00A9379F">
        <w:tc>
          <w:tcPr>
            <w:tcW w:w="3828" w:type="dxa"/>
            <w:vAlign w:val="center"/>
          </w:tcPr>
          <w:p w14:paraId="712E9E94"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5386" w:type="dxa"/>
            <w:vAlign w:val="bottom"/>
          </w:tcPr>
          <w:p w14:paraId="24867B7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149,852,059.31</w:t>
            </w:r>
          </w:p>
        </w:tc>
      </w:tr>
      <w:tr w:rsidR="00A9379F" w:rsidRPr="006D6271" w14:paraId="5B48CA81" w14:textId="77777777" w:rsidTr="00A9379F">
        <w:tc>
          <w:tcPr>
            <w:tcW w:w="3828" w:type="dxa"/>
            <w:vAlign w:val="center"/>
          </w:tcPr>
          <w:p w14:paraId="40D39059"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申购差价收入</w:t>
            </w:r>
          </w:p>
        </w:tc>
        <w:tc>
          <w:tcPr>
            <w:tcW w:w="5386" w:type="dxa"/>
            <w:vAlign w:val="bottom"/>
          </w:tcPr>
          <w:p w14:paraId="0F556D2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A9379F" w:rsidRPr="006D6271" w14:paraId="339DF6E5" w14:textId="77777777" w:rsidTr="00A9379F">
        <w:tc>
          <w:tcPr>
            <w:tcW w:w="3828" w:type="dxa"/>
            <w:vAlign w:val="center"/>
          </w:tcPr>
          <w:p w14:paraId="128D9B32" w14:textId="77777777" w:rsidR="00095540" w:rsidRPr="006D6271" w:rsidRDefault="00095540" w:rsidP="0051278A">
            <w:pPr>
              <w:spacing w:line="360" w:lineRule="auto"/>
              <w:rPr>
                <w:szCs w:val="21"/>
              </w:rPr>
            </w:pPr>
            <w:r w:rsidRPr="006D6271">
              <w:rPr>
                <w:szCs w:val="21"/>
              </w:rPr>
              <w:t>股票投资收益</w:t>
            </w:r>
            <w:r w:rsidRPr="006D6271">
              <w:rPr>
                <w:szCs w:val="21"/>
              </w:rPr>
              <w:t>——</w:t>
            </w:r>
            <w:r w:rsidRPr="006D6271">
              <w:rPr>
                <w:szCs w:val="21"/>
              </w:rPr>
              <w:t>证券出借差价收入</w:t>
            </w:r>
          </w:p>
        </w:tc>
        <w:tc>
          <w:tcPr>
            <w:tcW w:w="5386" w:type="dxa"/>
            <w:vAlign w:val="bottom"/>
          </w:tcPr>
          <w:p w14:paraId="5D8788F5" w14:textId="77777777" w:rsidR="00095540" w:rsidRPr="006D6271" w:rsidRDefault="00095540" w:rsidP="0051278A">
            <w:pPr>
              <w:spacing w:line="360" w:lineRule="auto"/>
              <w:jc w:val="right"/>
              <w:rPr>
                <w:szCs w:val="21"/>
              </w:rPr>
            </w:pPr>
            <w:r w:rsidRPr="006D6271">
              <w:rPr>
                <w:szCs w:val="21"/>
              </w:rPr>
              <w:t>-</w:t>
            </w:r>
          </w:p>
        </w:tc>
      </w:tr>
      <w:tr w:rsidR="00A9379F" w:rsidRPr="006D6271" w14:paraId="26F3B28C" w14:textId="77777777" w:rsidTr="00A9379F">
        <w:tc>
          <w:tcPr>
            <w:tcW w:w="3828" w:type="dxa"/>
            <w:vAlign w:val="center"/>
          </w:tcPr>
          <w:p w14:paraId="4E158B81" w14:textId="77777777"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5386" w:type="dxa"/>
            <w:vAlign w:val="bottom"/>
          </w:tcPr>
          <w:p w14:paraId="2B95A55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275,652,684.29</w:t>
            </w:r>
          </w:p>
        </w:tc>
      </w:tr>
    </w:tbl>
    <w:p w14:paraId="6E157F72"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14:paraId="49C72968"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A9379F" w:rsidRPr="006D6271" w14:paraId="74FC1186" w14:textId="77777777" w:rsidTr="00A9379F">
        <w:trPr>
          <w:trHeight w:val="300"/>
        </w:trPr>
        <w:tc>
          <w:tcPr>
            <w:tcW w:w="3755" w:type="dxa"/>
            <w:tcMar>
              <w:top w:w="15" w:type="dxa"/>
              <w:left w:w="15" w:type="dxa"/>
              <w:bottom w:w="0" w:type="dxa"/>
              <w:right w:w="15" w:type="dxa"/>
            </w:tcMar>
            <w:vAlign w:val="center"/>
          </w:tcPr>
          <w:p w14:paraId="788C5152"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5452" w:type="dxa"/>
            <w:tcMar>
              <w:top w:w="15" w:type="dxa"/>
              <w:left w:w="15" w:type="dxa"/>
              <w:bottom w:w="0" w:type="dxa"/>
              <w:right w:w="15" w:type="dxa"/>
            </w:tcMar>
            <w:vAlign w:val="center"/>
          </w:tcPr>
          <w:p w14:paraId="3A18AF20"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60032DAC"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06970397" w14:textId="77777777" w:rsidTr="00A9379F">
        <w:trPr>
          <w:trHeight w:val="300"/>
        </w:trPr>
        <w:tc>
          <w:tcPr>
            <w:tcW w:w="3755" w:type="dxa"/>
            <w:tcMar>
              <w:top w:w="15" w:type="dxa"/>
              <w:left w:w="15" w:type="dxa"/>
              <w:bottom w:w="0" w:type="dxa"/>
              <w:right w:w="15" w:type="dxa"/>
            </w:tcMar>
            <w:vAlign w:val="center"/>
          </w:tcPr>
          <w:p w14:paraId="05392D0E" w14:textId="77777777" w:rsidR="00095540" w:rsidRPr="006D6271" w:rsidRDefault="00095540" w:rsidP="0051278A">
            <w:pPr>
              <w:spacing w:line="360" w:lineRule="auto"/>
              <w:rPr>
                <w:rFonts w:eastAsiaTheme="minorEastAsia"/>
                <w:szCs w:val="21"/>
              </w:rPr>
            </w:pPr>
            <w:r w:rsidRPr="006D6271">
              <w:rPr>
                <w:rFonts w:eastAsiaTheme="minorEastAsia"/>
                <w:szCs w:val="21"/>
              </w:rPr>
              <w:lastRenderedPageBreak/>
              <w:t>卖出股票成交总额</w:t>
            </w:r>
          </w:p>
        </w:tc>
        <w:tc>
          <w:tcPr>
            <w:tcW w:w="5452" w:type="dxa"/>
            <w:tcMar>
              <w:top w:w="15" w:type="dxa"/>
              <w:left w:w="15" w:type="dxa"/>
              <w:bottom w:w="0" w:type="dxa"/>
              <w:right w:w="15" w:type="dxa"/>
            </w:tcMar>
            <w:vAlign w:val="bottom"/>
          </w:tcPr>
          <w:p w14:paraId="7D8230C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2,639,476,261.34</w:t>
            </w:r>
          </w:p>
        </w:tc>
      </w:tr>
      <w:tr w:rsidR="00A9379F" w:rsidRPr="006D6271" w14:paraId="50F01A9C" w14:textId="77777777" w:rsidTr="00A9379F">
        <w:trPr>
          <w:trHeight w:val="300"/>
        </w:trPr>
        <w:tc>
          <w:tcPr>
            <w:tcW w:w="3755" w:type="dxa"/>
            <w:tcMar>
              <w:top w:w="15" w:type="dxa"/>
              <w:left w:w="15" w:type="dxa"/>
              <w:bottom w:w="0" w:type="dxa"/>
              <w:right w:w="15" w:type="dxa"/>
            </w:tcMar>
            <w:vAlign w:val="center"/>
          </w:tcPr>
          <w:p w14:paraId="6A716689"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5452" w:type="dxa"/>
            <w:tcMar>
              <w:top w:w="15" w:type="dxa"/>
              <w:left w:w="15" w:type="dxa"/>
              <w:bottom w:w="0" w:type="dxa"/>
              <w:right w:w="15" w:type="dxa"/>
            </w:tcMar>
            <w:vAlign w:val="bottom"/>
          </w:tcPr>
          <w:p w14:paraId="1B7775D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2,508,262,742.66</w:t>
            </w:r>
          </w:p>
        </w:tc>
      </w:tr>
      <w:tr w:rsidR="00A9379F" w:rsidRPr="006D6271" w14:paraId="226404B0" w14:textId="77777777" w:rsidTr="00A9379F">
        <w:trPr>
          <w:trHeight w:val="300"/>
        </w:trPr>
        <w:tc>
          <w:tcPr>
            <w:tcW w:w="3755" w:type="dxa"/>
            <w:tcMar>
              <w:top w:w="15" w:type="dxa"/>
              <w:left w:w="15" w:type="dxa"/>
              <w:bottom w:w="0" w:type="dxa"/>
              <w:right w:w="15" w:type="dxa"/>
            </w:tcMar>
            <w:vAlign w:val="center"/>
          </w:tcPr>
          <w:p w14:paraId="2639AF49"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5452" w:type="dxa"/>
            <w:tcMar>
              <w:top w:w="15" w:type="dxa"/>
              <w:left w:w="15" w:type="dxa"/>
              <w:bottom w:w="0" w:type="dxa"/>
              <w:right w:w="15" w:type="dxa"/>
            </w:tcMar>
            <w:vAlign w:val="bottom"/>
          </w:tcPr>
          <w:p w14:paraId="0E064A7B" w14:textId="77777777" w:rsidR="00095540" w:rsidRPr="006D6271" w:rsidRDefault="00095540" w:rsidP="0051278A">
            <w:pPr>
              <w:spacing w:line="360" w:lineRule="auto"/>
              <w:jc w:val="right"/>
              <w:rPr>
                <w:rFonts w:eastAsiaTheme="minorEastAsia"/>
                <w:szCs w:val="21"/>
              </w:rPr>
            </w:pPr>
            <w:r w:rsidRPr="006D6271">
              <w:rPr>
                <w:kern w:val="0"/>
                <w:szCs w:val="21"/>
              </w:rPr>
              <w:t>5,412,893.70</w:t>
            </w:r>
          </w:p>
        </w:tc>
      </w:tr>
      <w:tr w:rsidR="00A9379F" w:rsidRPr="006D6271" w14:paraId="164289D3" w14:textId="77777777" w:rsidTr="00A9379F">
        <w:trPr>
          <w:trHeight w:val="300"/>
        </w:trPr>
        <w:tc>
          <w:tcPr>
            <w:tcW w:w="3755" w:type="dxa"/>
            <w:tcMar>
              <w:top w:w="15" w:type="dxa"/>
              <w:left w:w="15" w:type="dxa"/>
              <w:bottom w:w="0" w:type="dxa"/>
              <w:right w:w="15" w:type="dxa"/>
            </w:tcMar>
            <w:vAlign w:val="center"/>
          </w:tcPr>
          <w:p w14:paraId="721489A9"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5452" w:type="dxa"/>
            <w:tcMar>
              <w:top w:w="15" w:type="dxa"/>
              <w:left w:w="15" w:type="dxa"/>
              <w:bottom w:w="0" w:type="dxa"/>
              <w:right w:w="15" w:type="dxa"/>
            </w:tcMar>
            <w:vAlign w:val="bottom"/>
          </w:tcPr>
          <w:p w14:paraId="18F1FB4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125,800,624.98</w:t>
            </w:r>
          </w:p>
        </w:tc>
      </w:tr>
    </w:tbl>
    <w:p w14:paraId="11AE16C2"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14:paraId="5EABBF4E"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5528"/>
      </w:tblGrid>
      <w:tr w:rsidR="00A9379F" w:rsidRPr="006D6271" w14:paraId="43F52BE5" w14:textId="77777777" w:rsidTr="00A9379F">
        <w:tc>
          <w:tcPr>
            <w:tcW w:w="3794" w:type="dxa"/>
            <w:vAlign w:val="center"/>
          </w:tcPr>
          <w:p w14:paraId="7DD7015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5528" w:type="dxa"/>
            <w:vAlign w:val="center"/>
          </w:tcPr>
          <w:p w14:paraId="3C5AE63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063F42D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06548290" w14:textId="77777777" w:rsidTr="00A9379F">
        <w:tc>
          <w:tcPr>
            <w:tcW w:w="3794" w:type="dxa"/>
            <w:vAlign w:val="center"/>
          </w:tcPr>
          <w:p w14:paraId="2FA1C397" w14:textId="77777777"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5528" w:type="dxa"/>
            <w:vAlign w:val="bottom"/>
          </w:tcPr>
          <w:p w14:paraId="6BD931B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5,085,453,198.58</w:t>
            </w:r>
          </w:p>
        </w:tc>
      </w:tr>
      <w:tr w:rsidR="00A9379F" w:rsidRPr="006D6271" w14:paraId="3BDDCE80" w14:textId="77777777" w:rsidTr="00A9379F">
        <w:tc>
          <w:tcPr>
            <w:tcW w:w="3794" w:type="dxa"/>
            <w:vAlign w:val="center"/>
          </w:tcPr>
          <w:p w14:paraId="73217C64" w14:textId="77777777"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5528" w:type="dxa"/>
            <w:vAlign w:val="bottom"/>
          </w:tcPr>
          <w:p w14:paraId="66ADFD5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1,916,691,107.58</w:t>
            </w:r>
          </w:p>
        </w:tc>
      </w:tr>
      <w:tr w:rsidR="00A9379F" w:rsidRPr="006D6271" w14:paraId="39D34428" w14:textId="77777777" w:rsidTr="00A9379F">
        <w:tc>
          <w:tcPr>
            <w:tcW w:w="3794" w:type="dxa"/>
            <w:vAlign w:val="center"/>
          </w:tcPr>
          <w:p w14:paraId="4747C5B0" w14:textId="77777777"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5528" w:type="dxa"/>
            <w:vAlign w:val="bottom"/>
          </w:tcPr>
          <w:p w14:paraId="2777CBD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3,018,910,031.69</w:t>
            </w:r>
          </w:p>
        </w:tc>
      </w:tr>
      <w:tr w:rsidR="00A9379F" w:rsidRPr="006D6271" w14:paraId="4CE2B37A" w14:textId="77777777" w:rsidTr="00A9379F">
        <w:tc>
          <w:tcPr>
            <w:tcW w:w="3794" w:type="dxa"/>
            <w:vAlign w:val="center"/>
          </w:tcPr>
          <w:p w14:paraId="78EA7896"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5528" w:type="dxa"/>
            <w:vAlign w:val="bottom"/>
          </w:tcPr>
          <w:p w14:paraId="56210C53" w14:textId="77777777" w:rsidR="00095540" w:rsidRPr="006D6271" w:rsidRDefault="00095540" w:rsidP="0051278A">
            <w:pPr>
              <w:spacing w:line="360" w:lineRule="auto"/>
              <w:jc w:val="right"/>
              <w:rPr>
                <w:rFonts w:eastAsiaTheme="minorEastAsia"/>
                <w:szCs w:val="21"/>
              </w:rPr>
            </w:pPr>
            <w:r w:rsidRPr="006D6271">
              <w:rPr>
                <w:kern w:val="0"/>
                <w:szCs w:val="21"/>
              </w:rPr>
              <w:t>-</w:t>
            </w:r>
          </w:p>
        </w:tc>
      </w:tr>
      <w:tr w:rsidR="00A9379F" w:rsidRPr="006D6271" w14:paraId="724B4E0E" w14:textId="77777777" w:rsidTr="00A9379F">
        <w:tc>
          <w:tcPr>
            <w:tcW w:w="3794" w:type="dxa"/>
            <w:vAlign w:val="center"/>
          </w:tcPr>
          <w:p w14:paraId="300C3BAB" w14:textId="77777777"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5528" w:type="dxa"/>
            <w:vAlign w:val="bottom"/>
          </w:tcPr>
          <w:p w14:paraId="6059DB9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149,852,059.31</w:t>
            </w:r>
          </w:p>
        </w:tc>
      </w:tr>
    </w:tbl>
    <w:p w14:paraId="4DFE737C"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046399BA" w14:textId="77777777" w:rsidR="00095540" w:rsidRPr="006D6271" w:rsidRDefault="00095540" w:rsidP="00095540">
      <w:pPr>
        <w:adjustRightInd w:val="0"/>
        <w:snapToGrid w:val="0"/>
        <w:spacing w:line="360" w:lineRule="auto"/>
        <w:ind w:firstLineChars="200" w:firstLine="420"/>
        <w:jc w:val="left"/>
        <w:rPr>
          <w:rFonts w:eastAsiaTheme="minorEastAsia"/>
          <w:kern w:val="0"/>
          <w:szCs w:val="21"/>
        </w:rPr>
      </w:pPr>
      <w:r w:rsidRPr="006D6271">
        <w:rPr>
          <w:rFonts w:eastAsiaTheme="minorEastAsia" w:hint="eastAsia"/>
          <w:kern w:val="0"/>
          <w:szCs w:val="21"/>
        </w:rPr>
        <w:t>无。</w:t>
      </w:r>
    </w:p>
    <w:p w14:paraId="7C0D2D4A"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bookmarkEnd w:id="183"/>
    <w:p w14:paraId="208F5CFB"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6EECEA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027A5208"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A9379F" w:rsidRPr="006D6271" w14:paraId="121BEB75" w14:textId="77777777" w:rsidTr="00A9379F">
        <w:tc>
          <w:tcPr>
            <w:tcW w:w="2988" w:type="dxa"/>
            <w:vAlign w:val="center"/>
          </w:tcPr>
          <w:p w14:paraId="29A9B853"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300" w:type="dxa"/>
          </w:tcPr>
          <w:p w14:paraId="6F11239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7F8E533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35F7C2C4" w14:textId="77777777" w:rsidTr="00A9379F">
        <w:tc>
          <w:tcPr>
            <w:tcW w:w="2988" w:type="dxa"/>
            <w:vAlign w:val="center"/>
          </w:tcPr>
          <w:p w14:paraId="5424A611"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6300" w:type="dxa"/>
            <w:vAlign w:val="center"/>
          </w:tcPr>
          <w:p w14:paraId="1D03CDB8" w14:textId="77777777" w:rsidR="00EE1E53" w:rsidRPr="006D6271" w:rsidRDefault="00F13EB3">
            <w:pPr>
              <w:spacing w:line="360" w:lineRule="auto"/>
              <w:jc w:val="right"/>
              <w:rPr>
                <w:rFonts w:eastAsiaTheme="minorEastAsia"/>
                <w:szCs w:val="21"/>
              </w:rPr>
            </w:pPr>
            <w:r w:rsidRPr="006D6271">
              <w:rPr>
                <w:rFonts w:eastAsiaTheme="minorEastAsia"/>
                <w:szCs w:val="21"/>
              </w:rPr>
              <w:t>109,788,149.86</w:t>
            </w:r>
          </w:p>
        </w:tc>
      </w:tr>
      <w:tr w:rsidR="00A9379F" w:rsidRPr="006D6271" w14:paraId="11C8719B" w14:textId="77777777" w:rsidTr="00A9379F">
        <w:tc>
          <w:tcPr>
            <w:tcW w:w="2988" w:type="dxa"/>
            <w:vAlign w:val="center"/>
          </w:tcPr>
          <w:p w14:paraId="7CF7B882"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6300" w:type="dxa"/>
            <w:vAlign w:val="center"/>
          </w:tcPr>
          <w:p w14:paraId="466E553A" w14:textId="77777777" w:rsidR="00D42220" w:rsidRPr="006D6271" w:rsidRDefault="00D42220" w:rsidP="00D42220">
            <w:pPr>
              <w:spacing w:line="360" w:lineRule="auto"/>
              <w:jc w:val="right"/>
              <w:rPr>
                <w:rFonts w:eastAsiaTheme="minorEastAsia"/>
                <w:szCs w:val="21"/>
              </w:rPr>
            </w:pPr>
            <w:r w:rsidRPr="006D6271">
              <w:rPr>
                <w:szCs w:val="21"/>
              </w:rPr>
              <w:t>-</w:t>
            </w:r>
          </w:p>
        </w:tc>
      </w:tr>
      <w:tr w:rsidR="00A9379F" w:rsidRPr="006D6271" w14:paraId="1B182E90" w14:textId="77777777" w:rsidTr="00A9379F">
        <w:tc>
          <w:tcPr>
            <w:tcW w:w="2988" w:type="dxa"/>
            <w:vAlign w:val="center"/>
          </w:tcPr>
          <w:p w14:paraId="51BB117D"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6300" w:type="dxa"/>
            <w:vAlign w:val="center"/>
          </w:tcPr>
          <w:p w14:paraId="109ABB8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A9379F" w:rsidRPr="006D6271" w14:paraId="0648EDBE" w14:textId="77777777" w:rsidTr="00A9379F">
        <w:tc>
          <w:tcPr>
            <w:tcW w:w="2988" w:type="dxa"/>
            <w:vAlign w:val="center"/>
          </w:tcPr>
          <w:p w14:paraId="09BF16F8"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300" w:type="dxa"/>
            <w:vAlign w:val="center"/>
          </w:tcPr>
          <w:p w14:paraId="02E0D49B" w14:textId="77777777" w:rsidR="00EE1E53" w:rsidRPr="006D6271" w:rsidRDefault="00F13EB3">
            <w:pPr>
              <w:spacing w:line="360" w:lineRule="auto"/>
              <w:jc w:val="right"/>
              <w:rPr>
                <w:rFonts w:eastAsiaTheme="minorEastAsia"/>
                <w:szCs w:val="21"/>
              </w:rPr>
            </w:pPr>
            <w:r w:rsidRPr="006D6271">
              <w:rPr>
                <w:rFonts w:eastAsiaTheme="minorEastAsia"/>
                <w:szCs w:val="21"/>
              </w:rPr>
              <w:t>109,788,149.86</w:t>
            </w:r>
          </w:p>
        </w:tc>
      </w:tr>
    </w:tbl>
    <w:p w14:paraId="36D544AE" w14:textId="77777777" w:rsidR="005019AF" w:rsidRPr="006D6271" w:rsidRDefault="005019AF">
      <w:pPr>
        <w:widowControl/>
        <w:spacing w:line="360" w:lineRule="auto"/>
        <w:ind w:firstLineChars="200" w:firstLine="420"/>
        <w:jc w:val="left"/>
        <w:rPr>
          <w:rFonts w:eastAsiaTheme="minorEastAsia"/>
          <w:kern w:val="0"/>
          <w:szCs w:val="21"/>
        </w:rPr>
      </w:pPr>
    </w:p>
    <w:p w14:paraId="2EB88997"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78832DDC"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A9379F" w:rsidRPr="006D6271" w14:paraId="27D3B333" w14:textId="77777777" w:rsidTr="00A9379F">
        <w:trPr>
          <w:trHeight w:val="285"/>
        </w:trPr>
        <w:tc>
          <w:tcPr>
            <w:tcW w:w="2987" w:type="dxa"/>
            <w:vAlign w:val="center"/>
          </w:tcPr>
          <w:p w14:paraId="5B83401D"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6298" w:type="dxa"/>
          </w:tcPr>
          <w:p w14:paraId="553F87A7"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0143F9D3"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5182CD92" w14:textId="77777777" w:rsidTr="00A9379F">
        <w:trPr>
          <w:trHeight w:val="285"/>
        </w:trPr>
        <w:tc>
          <w:tcPr>
            <w:tcW w:w="2987" w:type="dxa"/>
            <w:vAlign w:val="center"/>
          </w:tcPr>
          <w:p w14:paraId="7F8E710F"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6298" w:type="dxa"/>
            <w:vAlign w:val="center"/>
          </w:tcPr>
          <w:p w14:paraId="1694475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319,506,367.99</w:t>
            </w:r>
          </w:p>
        </w:tc>
      </w:tr>
      <w:tr w:rsidR="00A9379F" w:rsidRPr="006D6271" w14:paraId="3C453CD4" w14:textId="77777777" w:rsidTr="00A9379F">
        <w:trPr>
          <w:trHeight w:val="285"/>
        </w:trPr>
        <w:tc>
          <w:tcPr>
            <w:tcW w:w="2987" w:type="dxa"/>
            <w:vAlign w:val="center"/>
          </w:tcPr>
          <w:p w14:paraId="22152D83"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6298" w:type="dxa"/>
            <w:vAlign w:val="center"/>
          </w:tcPr>
          <w:p w14:paraId="217FBB68"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319,506,367.99</w:t>
            </w:r>
          </w:p>
        </w:tc>
      </w:tr>
      <w:tr w:rsidR="00A9379F" w:rsidRPr="006D6271" w14:paraId="57100142" w14:textId="77777777" w:rsidTr="00A9379F">
        <w:trPr>
          <w:trHeight w:val="285"/>
        </w:trPr>
        <w:tc>
          <w:tcPr>
            <w:tcW w:w="2987" w:type="dxa"/>
            <w:vAlign w:val="center"/>
          </w:tcPr>
          <w:p w14:paraId="473B65C2"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6298" w:type="dxa"/>
            <w:vAlign w:val="center"/>
          </w:tcPr>
          <w:p w14:paraId="4CBBAE0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A9379F" w:rsidRPr="006D6271" w14:paraId="7286F01C" w14:textId="77777777" w:rsidTr="00A9379F">
        <w:trPr>
          <w:trHeight w:val="285"/>
        </w:trPr>
        <w:tc>
          <w:tcPr>
            <w:tcW w:w="2987" w:type="dxa"/>
            <w:vAlign w:val="center"/>
          </w:tcPr>
          <w:p w14:paraId="1C0D1C18"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6298" w:type="dxa"/>
            <w:vAlign w:val="center"/>
          </w:tcPr>
          <w:p w14:paraId="3DFB736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A9379F" w:rsidRPr="006D6271" w14:paraId="0F0A95C7" w14:textId="77777777" w:rsidTr="00A9379F">
        <w:trPr>
          <w:trHeight w:val="285"/>
        </w:trPr>
        <w:tc>
          <w:tcPr>
            <w:tcW w:w="2987" w:type="dxa"/>
            <w:vAlign w:val="center"/>
          </w:tcPr>
          <w:p w14:paraId="3DB65D21"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6298" w:type="dxa"/>
            <w:vAlign w:val="center"/>
          </w:tcPr>
          <w:p w14:paraId="181F97AD" w14:textId="77777777" w:rsidR="005019AF" w:rsidRPr="006D6271" w:rsidRDefault="005019AF" w:rsidP="00B9713D">
            <w:pPr>
              <w:spacing w:line="360" w:lineRule="auto"/>
              <w:jc w:val="right"/>
              <w:rPr>
                <w:szCs w:val="21"/>
              </w:rPr>
            </w:pPr>
            <w:r w:rsidRPr="006D6271">
              <w:rPr>
                <w:szCs w:val="21"/>
              </w:rPr>
              <w:t>-</w:t>
            </w:r>
          </w:p>
        </w:tc>
      </w:tr>
      <w:tr w:rsidR="00A9379F" w:rsidRPr="006D6271" w14:paraId="675E13CC" w14:textId="77777777" w:rsidTr="00A9379F">
        <w:trPr>
          <w:trHeight w:val="285"/>
        </w:trPr>
        <w:tc>
          <w:tcPr>
            <w:tcW w:w="2987" w:type="dxa"/>
            <w:vAlign w:val="center"/>
          </w:tcPr>
          <w:p w14:paraId="2420A32D"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6298" w:type="dxa"/>
            <w:vAlign w:val="center"/>
          </w:tcPr>
          <w:p w14:paraId="1320AB73" w14:textId="77777777" w:rsidR="005019AF" w:rsidRPr="006D6271" w:rsidRDefault="005019AF" w:rsidP="00B9713D">
            <w:pPr>
              <w:spacing w:line="360" w:lineRule="auto"/>
              <w:jc w:val="right"/>
              <w:rPr>
                <w:szCs w:val="21"/>
              </w:rPr>
            </w:pPr>
            <w:r w:rsidRPr="006D6271">
              <w:rPr>
                <w:szCs w:val="21"/>
              </w:rPr>
              <w:t>-</w:t>
            </w:r>
          </w:p>
        </w:tc>
      </w:tr>
      <w:tr w:rsidR="00A9379F" w:rsidRPr="006D6271" w14:paraId="15C879E1" w14:textId="77777777" w:rsidTr="00A9379F">
        <w:trPr>
          <w:trHeight w:val="285"/>
        </w:trPr>
        <w:tc>
          <w:tcPr>
            <w:tcW w:w="2987" w:type="dxa"/>
            <w:vAlign w:val="center"/>
          </w:tcPr>
          <w:p w14:paraId="1F2A5BB8"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6298" w:type="dxa"/>
            <w:vAlign w:val="center"/>
          </w:tcPr>
          <w:p w14:paraId="370D56D2" w14:textId="77777777" w:rsidR="005019AF" w:rsidRPr="006D6271" w:rsidRDefault="005019AF" w:rsidP="00B9713D">
            <w:pPr>
              <w:spacing w:line="360" w:lineRule="auto"/>
              <w:jc w:val="right"/>
              <w:rPr>
                <w:szCs w:val="21"/>
              </w:rPr>
            </w:pPr>
            <w:r w:rsidRPr="006D6271">
              <w:rPr>
                <w:rFonts w:hint="eastAsia"/>
                <w:szCs w:val="21"/>
              </w:rPr>
              <w:t>-</w:t>
            </w:r>
          </w:p>
        </w:tc>
      </w:tr>
      <w:tr w:rsidR="00A9379F" w:rsidRPr="006D6271" w14:paraId="775BC805" w14:textId="77777777" w:rsidTr="00A9379F">
        <w:trPr>
          <w:trHeight w:val="285"/>
        </w:trPr>
        <w:tc>
          <w:tcPr>
            <w:tcW w:w="2987" w:type="dxa"/>
            <w:vAlign w:val="center"/>
          </w:tcPr>
          <w:p w14:paraId="46F85A12"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6298" w:type="dxa"/>
            <w:vAlign w:val="center"/>
          </w:tcPr>
          <w:p w14:paraId="40A43A42" w14:textId="77777777" w:rsidR="005019AF" w:rsidRPr="006D6271" w:rsidRDefault="005019AF" w:rsidP="00B9713D">
            <w:pPr>
              <w:spacing w:line="360" w:lineRule="auto"/>
              <w:jc w:val="right"/>
              <w:rPr>
                <w:szCs w:val="21"/>
              </w:rPr>
            </w:pPr>
            <w:r w:rsidRPr="006D6271">
              <w:rPr>
                <w:szCs w:val="21"/>
              </w:rPr>
              <w:t>-</w:t>
            </w:r>
          </w:p>
        </w:tc>
      </w:tr>
      <w:tr w:rsidR="00A9379F" w:rsidRPr="006D6271" w14:paraId="239BBD56" w14:textId="77777777" w:rsidTr="00A9379F">
        <w:trPr>
          <w:trHeight w:val="285"/>
        </w:trPr>
        <w:tc>
          <w:tcPr>
            <w:tcW w:w="2987" w:type="dxa"/>
            <w:vAlign w:val="center"/>
          </w:tcPr>
          <w:p w14:paraId="1715640D"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6298" w:type="dxa"/>
            <w:vAlign w:val="center"/>
          </w:tcPr>
          <w:p w14:paraId="2AAC007E" w14:textId="77777777" w:rsidR="005019AF" w:rsidRPr="006D6271" w:rsidRDefault="005019AF" w:rsidP="00B9713D">
            <w:pPr>
              <w:spacing w:line="360" w:lineRule="auto"/>
              <w:jc w:val="right"/>
              <w:rPr>
                <w:szCs w:val="21"/>
              </w:rPr>
            </w:pPr>
            <w:r w:rsidRPr="006D6271">
              <w:rPr>
                <w:szCs w:val="21"/>
              </w:rPr>
              <w:t>-</w:t>
            </w:r>
          </w:p>
        </w:tc>
      </w:tr>
      <w:tr w:rsidR="00A9379F" w:rsidRPr="006D6271" w14:paraId="7D0CC254" w14:textId="77777777" w:rsidTr="00A9379F">
        <w:trPr>
          <w:trHeight w:val="285"/>
        </w:trPr>
        <w:tc>
          <w:tcPr>
            <w:tcW w:w="2987" w:type="dxa"/>
            <w:vAlign w:val="center"/>
          </w:tcPr>
          <w:p w14:paraId="28BB64BC"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6298" w:type="dxa"/>
            <w:vAlign w:val="bottom"/>
          </w:tcPr>
          <w:p w14:paraId="381447A1" w14:textId="77777777" w:rsidR="005019AF" w:rsidRPr="006D6271" w:rsidRDefault="005019AF" w:rsidP="00B9713D">
            <w:pPr>
              <w:spacing w:line="360" w:lineRule="auto"/>
              <w:jc w:val="right"/>
              <w:rPr>
                <w:szCs w:val="21"/>
              </w:rPr>
            </w:pPr>
            <w:r w:rsidRPr="006D6271">
              <w:rPr>
                <w:szCs w:val="21"/>
              </w:rPr>
              <w:t>-</w:t>
            </w:r>
          </w:p>
        </w:tc>
      </w:tr>
      <w:tr w:rsidR="00A9379F" w:rsidRPr="006D6271" w14:paraId="51EBEDF2" w14:textId="77777777" w:rsidTr="00A9379F">
        <w:trPr>
          <w:trHeight w:val="285"/>
        </w:trPr>
        <w:tc>
          <w:tcPr>
            <w:tcW w:w="2987" w:type="dxa"/>
            <w:vAlign w:val="center"/>
          </w:tcPr>
          <w:p w14:paraId="6D87FE5C"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6298" w:type="dxa"/>
            <w:vAlign w:val="bottom"/>
          </w:tcPr>
          <w:p w14:paraId="1535F45A" w14:textId="77777777" w:rsidR="005019AF" w:rsidRPr="006D6271" w:rsidRDefault="005019AF" w:rsidP="00B9713D">
            <w:pPr>
              <w:jc w:val="right"/>
              <w:rPr>
                <w:rFonts w:eastAsiaTheme="minorEastAsia"/>
                <w:szCs w:val="21"/>
              </w:rPr>
            </w:pPr>
            <w:r w:rsidRPr="006D6271">
              <w:rPr>
                <w:rFonts w:eastAsiaTheme="minorEastAsia"/>
                <w:szCs w:val="21"/>
              </w:rPr>
              <w:t>-</w:t>
            </w:r>
          </w:p>
        </w:tc>
      </w:tr>
      <w:tr w:rsidR="00A9379F" w:rsidRPr="006D6271" w14:paraId="0C5A8637" w14:textId="77777777" w:rsidTr="00A9379F">
        <w:trPr>
          <w:trHeight w:val="285"/>
        </w:trPr>
        <w:tc>
          <w:tcPr>
            <w:tcW w:w="2987" w:type="dxa"/>
            <w:vAlign w:val="center"/>
          </w:tcPr>
          <w:p w14:paraId="6314412B"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6298" w:type="dxa"/>
            <w:vAlign w:val="bottom"/>
          </w:tcPr>
          <w:p w14:paraId="1B14E9D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319,506,367.99</w:t>
            </w:r>
          </w:p>
        </w:tc>
      </w:tr>
    </w:tbl>
    <w:p w14:paraId="07DBA18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14:paraId="0FD1998F" w14:textId="77777777"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A9379F" w:rsidRPr="006D6271" w14:paraId="6E7DD1B3" w14:textId="77777777" w:rsidTr="00A9379F">
        <w:trPr>
          <w:trHeight w:val="255"/>
        </w:trPr>
        <w:tc>
          <w:tcPr>
            <w:tcW w:w="1984" w:type="dxa"/>
            <w:vAlign w:val="center"/>
          </w:tcPr>
          <w:p w14:paraId="76FCB5AC"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7196" w:type="dxa"/>
          </w:tcPr>
          <w:p w14:paraId="57D28690"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2811E8D"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728DC74A" w14:textId="77777777" w:rsidTr="00A9379F">
        <w:trPr>
          <w:trHeight w:val="255"/>
        </w:trPr>
        <w:tc>
          <w:tcPr>
            <w:tcW w:w="1984" w:type="dxa"/>
            <w:vAlign w:val="center"/>
          </w:tcPr>
          <w:p w14:paraId="6BE2AEFE" w14:textId="77777777"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7196" w:type="dxa"/>
            <w:vAlign w:val="center"/>
          </w:tcPr>
          <w:p w14:paraId="726046E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A9379F" w14:paraId="52E3947A" w14:textId="77777777" w:rsidTr="00A9379F">
        <w:tc>
          <w:tcPr>
            <w:tcW w:w="1984" w:type="dxa"/>
            <w:vAlign w:val="center"/>
          </w:tcPr>
          <w:p w14:paraId="44234FF4" w14:textId="77777777" w:rsidR="00702A69" w:rsidRDefault="003F7975">
            <w:pPr>
              <w:jc w:val="left"/>
            </w:pPr>
            <w:r>
              <w:rPr>
                <w:rFonts w:eastAsiaTheme="minorEastAsia"/>
                <w:szCs w:val="21"/>
              </w:rPr>
              <w:t>替代损益</w:t>
            </w:r>
          </w:p>
        </w:tc>
        <w:tc>
          <w:tcPr>
            <w:tcW w:w="7196" w:type="dxa"/>
            <w:vAlign w:val="center"/>
          </w:tcPr>
          <w:p w14:paraId="19BF170A" w14:textId="77777777" w:rsidR="00702A69" w:rsidRDefault="003F7975">
            <w:pPr>
              <w:jc w:val="right"/>
            </w:pPr>
            <w:r>
              <w:rPr>
                <w:rFonts w:eastAsiaTheme="minorEastAsia"/>
                <w:szCs w:val="21"/>
              </w:rPr>
              <w:t>2,447,116.61</w:t>
            </w:r>
          </w:p>
        </w:tc>
      </w:tr>
      <w:tr w:rsidR="00A9379F" w:rsidRPr="006D6271" w14:paraId="450F8388" w14:textId="77777777" w:rsidTr="00A9379F">
        <w:trPr>
          <w:trHeight w:val="255"/>
        </w:trPr>
        <w:tc>
          <w:tcPr>
            <w:tcW w:w="1984" w:type="dxa"/>
            <w:vAlign w:val="center"/>
          </w:tcPr>
          <w:p w14:paraId="7FC3EED9"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7196" w:type="dxa"/>
            <w:vAlign w:val="center"/>
          </w:tcPr>
          <w:p w14:paraId="1AAEF591" w14:textId="77777777" w:rsidR="00EE1E53" w:rsidRPr="006D6271" w:rsidRDefault="00F13EB3">
            <w:pPr>
              <w:spacing w:line="360" w:lineRule="auto"/>
              <w:jc w:val="right"/>
              <w:rPr>
                <w:rFonts w:eastAsiaTheme="minorEastAsia"/>
                <w:szCs w:val="21"/>
              </w:rPr>
            </w:pPr>
            <w:r w:rsidRPr="006D6271">
              <w:rPr>
                <w:rFonts w:eastAsiaTheme="minorEastAsia"/>
                <w:szCs w:val="21"/>
              </w:rPr>
              <w:t>2,447,116.61</w:t>
            </w:r>
          </w:p>
        </w:tc>
      </w:tr>
    </w:tbl>
    <w:p w14:paraId="7F35D9A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4FEC1FC1"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A9379F" w:rsidRPr="006D6271" w14:paraId="11400D46" w14:textId="77777777" w:rsidTr="00A9379F">
        <w:tc>
          <w:tcPr>
            <w:tcW w:w="2855" w:type="dxa"/>
            <w:vAlign w:val="center"/>
          </w:tcPr>
          <w:p w14:paraId="308B1697"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6260" w:type="dxa"/>
          </w:tcPr>
          <w:p w14:paraId="62EE72C6"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70B6008D"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54BE97F7" w14:textId="77777777" w:rsidTr="00A9379F">
        <w:tc>
          <w:tcPr>
            <w:tcW w:w="2855" w:type="dxa"/>
            <w:vAlign w:val="center"/>
          </w:tcPr>
          <w:p w14:paraId="6149E735" w14:textId="77777777" w:rsidR="00EE1E53" w:rsidRPr="006D6271" w:rsidRDefault="00F13EB3">
            <w:pPr>
              <w:spacing w:line="360" w:lineRule="auto"/>
              <w:rPr>
                <w:rFonts w:eastAsiaTheme="minorEastAsia"/>
                <w:szCs w:val="21"/>
              </w:rPr>
            </w:pPr>
            <w:r w:rsidRPr="006D6271">
              <w:rPr>
                <w:rFonts w:eastAsiaTheme="minorEastAsia"/>
                <w:szCs w:val="21"/>
              </w:rPr>
              <w:lastRenderedPageBreak/>
              <w:t>审计费用</w:t>
            </w:r>
          </w:p>
        </w:tc>
        <w:tc>
          <w:tcPr>
            <w:tcW w:w="6260" w:type="dxa"/>
            <w:vAlign w:val="bottom"/>
          </w:tcPr>
          <w:p w14:paraId="6B37BF9B" w14:textId="77777777" w:rsidR="00EE1E53" w:rsidRPr="006D6271" w:rsidRDefault="00F13EB3">
            <w:pPr>
              <w:spacing w:line="360" w:lineRule="auto"/>
              <w:jc w:val="right"/>
              <w:rPr>
                <w:rFonts w:eastAsiaTheme="minorEastAsia"/>
                <w:szCs w:val="21"/>
              </w:rPr>
            </w:pPr>
            <w:r w:rsidRPr="006D6271">
              <w:rPr>
                <w:rFonts w:eastAsiaTheme="minorEastAsia"/>
                <w:szCs w:val="21"/>
              </w:rPr>
              <w:t>54,000.00</w:t>
            </w:r>
          </w:p>
        </w:tc>
      </w:tr>
      <w:tr w:rsidR="00A9379F" w:rsidRPr="006D6271" w14:paraId="5A24E20B" w14:textId="77777777" w:rsidTr="00A9379F">
        <w:tc>
          <w:tcPr>
            <w:tcW w:w="2855" w:type="dxa"/>
            <w:vAlign w:val="center"/>
          </w:tcPr>
          <w:p w14:paraId="2ED8C5E8"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6260" w:type="dxa"/>
            <w:vAlign w:val="bottom"/>
          </w:tcPr>
          <w:p w14:paraId="4D2D33B1" w14:textId="77777777" w:rsidR="00EE1E53" w:rsidRPr="006D6271" w:rsidRDefault="00F13EB3">
            <w:pPr>
              <w:spacing w:line="360" w:lineRule="auto"/>
              <w:jc w:val="right"/>
              <w:rPr>
                <w:rFonts w:eastAsiaTheme="minorEastAsia"/>
                <w:szCs w:val="21"/>
              </w:rPr>
            </w:pPr>
            <w:r w:rsidRPr="006D6271">
              <w:rPr>
                <w:rFonts w:eastAsiaTheme="minorEastAsia"/>
                <w:szCs w:val="21"/>
              </w:rPr>
              <w:t>80,000.00</w:t>
            </w:r>
          </w:p>
        </w:tc>
      </w:tr>
      <w:tr w:rsidR="00A9379F" w:rsidRPr="006D6271" w14:paraId="3FE09184" w14:textId="77777777" w:rsidTr="00A9379F">
        <w:tc>
          <w:tcPr>
            <w:tcW w:w="2855" w:type="dxa"/>
            <w:vAlign w:val="center"/>
          </w:tcPr>
          <w:p w14:paraId="5400AA8B"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6260" w:type="dxa"/>
            <w:vAlign w:val="bottom"/>
          </w:tcPr>
          <w:p w14:paraId="389B7B93" w14:textId="77777777" w:rsidR="00BE5150" w:rsidRPr="006D6271" w:rsidRDefault="00BE5150" w:rsidP="00BE5150">
            <w:pPr>
              <w:spacing w:line="360" w:lineRule="auto"/>
              <w:jc w:val="right"/>
              <w:rPr>
                <w:rFonts w:eastAsiaTheme="minorEastAsia"/>
                <w:szCs w:val="21"/>
              </w:rPr>
            </w:pPr>
            <w:r w:rsidRPr="006D6271">
              <w:rPr>
                <w:szCs w:val="21"/>
              </w:rPr>
              <w:t>-</w:t>
            </w:r>
          </w:p>
        </w:tc>
      </w:tr>
      <w:tr w:rsidR="00A9379F" w14:paraId="096BD043" w14:textId="77777777" w:rsidTr="00A9379F">
        <w:tc>
          <w:tcPr>
            <w:tcW w:w="2855" w:type="dxa"/>
            <w:vAlign w:val="center"/>
          </w:tcPr>
          <w:p w14:paraId="253B4A00" w14:textId="77777777" w:rsidR="00702A69" w:rsidRDefault="003F7975">
            <w:pPr>
              <w:jc w:val="left"/>
            </w:pPr>
            <w:r>
              <w:rPr>
                <w:rFonts w:eastAsiaTheme="minorEastAsia"/>
                <w:szCs w:val="21"/>
              </w:rPr>
              <w:t>开户费</w:t>
            </w:r>
          </w:p>
        </w:tc>
        <w:tc>
          <w:tcPr>
            <w:tcW w:w="6260" w:type="dxa"/>
            <w:vAlign w:val="center"/>
          </w:tcPr>
          <w:p w14:paraId="6E929BB1" w14:textId="77777777" w:rsidR="00702A69" w:rsidRDefault="003F7975">
            <w:pPr>
              <w:jc w:val="right"/>
            </w:pPr>
            <w:r>
              <w:rPr>
                <w:rFonts w:eastAsiaTheme="minorEastAsia"/>
                <w:szCs w:val="21"/>
              </w:rPr>
              <w:t>400.00</w:t>
            </w:r>
          </w:p>
        </w:tc>
      </w:tr>
      <w:tr w:rsidR="00A9379F" w:rsidRPr="006D6271" w14:paraId="50D0AAD1" w14:textId="77777777" w:rsidTr="00A9379F">
        <w:tc>
          <w:tcPr>
            <w:tcW w:w="2855" w:type="dxa"/>
            <w:vAlign w:val="center"/>
          </w:tcPr>
          <w:p w14:paraId="082150AB"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6260" w:type="dxa"/>
            <w:vAlign w:val="center"/>
          </w:tcPr>
          <w:p w14:paraId="012057B0" w14:textId="77777777" w:rsidR="00EE1E53" w:rsidRPr="006D6271" w:rsidRDefault="00F13EB3">
            <w:pPr>
              <w:spacing w:line="360" w:lineRule="auto"/>
              <w:jc w:val="right"/>
              <w:rPr>
                <w:rFonts w:eastAsiaTheme="minorEastAsia"/>
                <w:szCs w:val="21"/>
              </w:rPr>
            </w:pPr>
            <w:r w:rsidRPr="006D6271">
              <w:rPr>
                <w:rFonts w:eastAsiaTheme="minorEastAsia"/>
                <w:szCs w:val="21"/>
              </w:rPr>
              <w:t>134,400.00</w:t>
            </w:r>
          </w:p>
        </w:tc>
      </w:tr>
    </w:tbl>
    <w:p w14:paraId="7035F06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6053F0D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0F4A364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2D12008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26AB7C6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本基金的基金管理人于</w:t>
      </w:r>
      <w:r w:rsidRPr="006D6271">
        <w:rPr>
          <w:rFonts w:eastAsiaTheme="minorEastAsia"/>
          <w:szCs w:val="21"/>
        </w:rPr>
        <w:t>2025</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6</w:t>
      </w:r>
      <w:r w:rsidRPr="006D6271">
        <w:rPr>
          <w:rFonts w:eastAsiaTheme="minorEastAsia"/>
          <w:szCs w:val="21"/>
        </w:rPr>
        <w:t>日宣告</w:t>
      </w:r>
      <w:r w:rsidRPr="006D6271">
        <w:rPr>
          <w:rFonts w:eastAsiaTheme="minorEastAsia"/>
          <w:szCs w:val="21"/>
        </w:rPr>
        <w:t>2024</w:t>
      </w:r>
      <w:r w:rsidRPr="006D6271">
        <w:rPr>
          <w:rFonts w:eastAsiaTheme="minorEastAsia"/>
          <w:szCs w:val="21"/>
        </w:rPr>
        <w:t>年度第三次分红，向截至</w:t>
      </w:r>
      <w:r w:rsidRPr="006D6271">
        <w:rPr>
          <w:rFonts w:eastAsiaTheme="minorEastAsia"/>
          <w:szCs w:val="21"/>
        </w:rPr>
        <w:t>2025</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8</w:t>
      </w:r>
      <w:r w:rsidRPr="006D6271">
        <w:rPr>
          <w:rFonts w:eastAsiaTheme="minorEastAsia"/>
          <w:szCs w:val="21"/>
        </w:rPr>
        <w:t>日止在本基金注册登记人中国证券登记结算有限责任公司登记在册的全体持有人，按每</w:t>
      </w:r>
      <w:r w:rsidRPr="006D6271">
        <w:rPr>
          <w:rFonts w:eastAsiaTheme="minorEastAsia"/>
          <w:szCs w:val="21"/>
        </w:rPr>
        <w:t>10</w:t>
      </w:r>
      <w:r w:rsidRPr="006D6271">
        <w:rPr>
          <w:rFonts w:eastAsiaTheme="minorEastAsia"/>
          <w:szCs w:val="21"/>
        </w:rPr>
        <w:t>份基金份额派发红利人民币</w:t>
      </w:r>
      <w:r w:rsidRPr="006D6271">
        <w:rPr>
          <w:rFonts w:eastAsiaTheme="minorEastAsia"/>
          <w:szCs w:val="21"/>
        </w:rPr>
        <w:t>0.052</w:t>
      </w:r>
      <w:r w:rsidRPr="006D6271">
        <w:rPr>
          <w:rFonts w:eastAsiaTheme="minorEastAsia"/>
          <w:szCs w:val="21"/>
        </w:rPr>
        <w:t>元。</w:t>
      </w:r>
    </w:p>
    <w:p w14:paraId="1BD1810C"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0CF1F129" w14:textId="77777777" w:rsidTr="00D9526F">
        <w:tc>
          <w:tcPr>
            <w:tcW w:w="5220" w:type="dxa"/>
            <w:vAlign w:val="center"/>
          </w:tcPr>
          <w:p w14:paraId="4F507137" w14:textId="77777777" w:rsidR="007A5967" w:rsidRPr="00885645" w:rsidRDefault="007A5967" w:rsidP="00D9526F">
            <w:pPr>
              <w:jc w:val="center"/>
              <w:rPr>
                <w:szCs w:val="21"/>
              </w:rPr>
            </w:pPr>
            <w:r w:rsidRPr="00885645">
              <w:rPr>
                <w:szCs w:val="21"/>
              </w:rPr>
              <w:t>关联方名称</w:t>
            </w:r>
          </w:p>
        </w:tc>
        <w:tc>
          <w:tcPr>
            <w:tcW w:w="3780" w:type="dxa"/>
            <w:vAlign w:val="center"/>
          </w:tcPr>
          <w:p w14:paraId="5C142C3C" w14:textId="77777777" w:rsidR="007A5967" w:rsidRPr="00885645" w:rsidRDefault="007A5967" w:rsidP="00D9526F">
            <w:pPr>
              <w:jc w:val="center"/>
              <w:rPr>
                <w:szCs w:val="21"/>
              </w:rPr>
            </w:pPr>
            <w:r w:rsidRPr="00885645">
              <w:rPr>
                <w:szCs w:val="21"/>
              </w:rPr>
              <w:t>与本基金的关系</w:t>
            </w:r>
          </w:p>
        </w:tc>
      </w:tr>
      <w:tr w:rsidR="00702A69" w14:paraId="2B0A25AD" w14:textId="77777777">
        <w:tc>
          <w:tcPr>
            <w:tcW w:w="5220" w:type="dxa"/>
            <w:vAlign w:val="center"/>
          </w:tcPr>
          <w:p w14:paraId="38BD72EF" w14:textId="77777777" w:rsidR="00702A69" w:rsidRDefault="003F7975">
            <w:pPr>
              <w:jc w:val="left"/>
            </w:pPr>
            <w:r>
              <w:rPr>
                <w:szCs w:val="21"/>
              </w:rPr>
              <w:t>摩根基金管理（中国）有限公司</w:t>
            </w:r>
          </w:p>
        </w:tc>
        <w:tc>
          <w:tcPr>
            <w:tcW w:w="3780" w:type="dxa"/>
            <w:vAlign w:val="center"/>
          </w:tcPr>
          <w:p w14:paraId="56EF07C6" w14:textId="77777777" w:rsidR="00702A69" w:rsidRDefault="003F7975">
            <w:pPr>
              <w:jc w:val="left"/>
            </w:pPr>
            <w:r>
              <w:rPr>
                <w:szCs w:val="21"/>
              </w:rPr>
              <w:t>基金管理人、基金销售机构</w:t>
            </w:r>
          </w:p>
        </w:tc>
      </w:tr>
      <w:tr w:rsidR="00702A69" w14:paraId="3103E005" w14:textId="77777777">
        <w:tc>
          <w:tcPr>
            <w:tcW w:w="5220" w:type="dxa"/>
            <w:vAlign w:val="center"/>
          </w:tcPr>
          <w:p w14:paraId="3F542328" w14:textId="77777777" w:rsidR="00702A69" w:rsidRDefault="003F7975">
            <w:pPr>
              <w:jc w:val="left"/>
            </w:pPr>
            <w:r>
              <w:rPr>
                <w:szCs w:val="21"/>
              </w:rPr>
              <w:t>招商证券股份有限公司</w:t>
            </w:r>
            <w:r>
              <w:rPr>
                <w:szCs w:val="21"/>
              </w:rPr>
              <w:t>(</w:t>
            </w:r>
            <w:r>
              <w:rPr>
                <w:szCs w:val="21"/>
              </w:rPr>
              <w:t>招商证券</w:t>
            </w:r>
            <w:r>
              <w:rPr>
                <w:szCs w:val="21"/>
              </w:rPr>
              <w:t>)</w:t>
            </w:r>
          </w:p>
        </w:tc>
        <w:tc>
          <w:tcPr>
            <w:tcW w:w="3780" w:type="dxa"/>
            <w:vAlign w:val="center"/>
          </w:tcPr>
          <w:p w14:paraId="19D5900C" w14:textId="77777777" w:rsidR="00702A69" w:rsidRDefault="003F7975">
            <w:pPr>
              <w:jc w:val="left"/>
            </w:pPr>
            <w:r>
              <w:rPr>
                <w:szCs w:val="21"/>
              </w:rPr>
              <w:t>基金托管人、基金销售机构、证券经纪商</w:t>
            </w:r>
          </w:p>
        </w:tc>
      </w:tr>
      <w:tr w:rsidR="00702A69" w14:paraId="636526A7" w14:textId="77777777">
        <w:tc>
          <w:tcPr>
            <w:tcW w:w="5220" w:type="dxa"/>
            <w:vAlign w:val="center"/>
          </w:tcPr>
          <w:p w14:paraId="7CB5FA7A" w14:textId="77777777" w:rsidR="00702A69" w:rsidRDefault="003F7975">
            <w:pPr>
              <w:jc w:val="left"/>
            </w:pPr>
            <w:r>
              <w:rPr>
                <w:szCs w:val="21"/>
              </w:rPr>
              <w:t>摩根资产管理控股公司</w:t>
            </w:r>
            <w:r>
              <w:rPr>
                <w:szCs w:val="21"/>
              </w:rPr>
              <w:t>(JPMorgan Asset Management Holdings Inc.)</w:t>
            </w:r>
          </w:p>
        </w:tc>
        <w:tc>
          <w:tcPr>
            <w:tcW w:w="3780" w:type="dxa"/>
            <w:vAlign w:val="center"/>
          </w:tcPr>
          <w:p w14:paraId="6C571247" w14:textId="77777777" w:rsidR="00702A69" w:rsidRDefault="003F7975">
            <w:pPr>
              <w:jc w:val="left"/>
            </w:pPr>
            <w:r>
              <w:rPr>
                <w:szCs w:val="21"/>
              </w:rPr>
              <w:t>基金管理人的股东</w:t>
            </w:r>
          </w:p>
        </w:tc>
      </w:tr>
      <w:tr w:rsidR="00702A69" w14:paraId="5B530F99" w14:textId="77777777">
        <w:tc>
          <w:tcPr>
            <w:tcW w:w="5220" w:type="dxa"/>
            <w:vAlign w:val="center"/>
          </w:tcPr>
          <w:p w14:paraId="3A88AE0F" w14:textId="77777777" w:rsidR="00702A69" w:rsidRDefault="003F7975">
            <w:pPr>
              <w:jc w:val="left"/>
            </w:pPr>
            <w:r>
              <w:rPr>
                <w:szCs w:val="21"/>
              </w:rPr>
              <w:t>摩根大通公司</w:t>
            </w:r>
            <w:r>
              <w:rPr>
                <w:szCs w:val="21"/>
              </w:rPr>
              <w:t>(JPMorgan Chase &amp;Co.)</w:t>
            </w:r>
          </w:p>
        </w:tc>
        <w:tc>
          <w:tcPr>
            <w:tcW w:w="3780" w:type="dxa"/>
            <w:vAlign w:val="center"/>
          </w:tcPr>
          <w:p w14:paraId="288A43AD" w14:textId="77777777" w:rsidR="00702A69" w:rsidRDefault="003F7975">
            <w:pPr>
              <w:jc w:val="left"/>
            </w:pPr>
            <w:r>
              <w:rPr>
                <w:szCs w:val="21"/>
              </w:rPr>
              <w:t>基金管理人的实际控制人</w:t>
            </w:r>
          </w:p>
        </w:tc>
      </w:tr>
      <w:tr w:rsidR="00702A69" w14:paraId="5A0369EB" w14:textId="77777777">
        <w:tc>
          <w:tcPr>
            <w:tcW w:w="5220" w:type="dxa"/>
            <w:vAlign w:val="center"/>
          </w:tcPr>
          <w:p w14:paraId="1C8A52ED" w14:textId="77777777" w:rsidR="00702A69" w:rsidRDefault="003F7975">
            <w:pPr>
              <w:jc w:val="left"/>
            </w:pPr>
            <w:r>
              <w:rPr>
                <w:szCs w:val="21"/>
              </w:rPr>
              <w:t>尚腾资本管理有限公司</w:t>
            </w:r>
          </w:p>
        </w:tc>
        <w:tc>
          <w:tcPr>
            <w:tcW w:w="3780" w:type="dxa"/>
            <w:vAlign w:val="center"/>
          </w:tcPr>
          <w:p w14:paraId="019C089F" w14:textId="77777777" w:rsidR="00702A69" w:rsidRDefault="003F7975">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702A69" w14:paraId="69FA9D9B" w14:textId="77777777">
        <w:tc>
          <w:tcPr>
            <w:tcW w:w="5220" w:type="dxa"/>
            <w:vAlign w:val="center"/>
          </w:tcPr>
          <w:p w14:paraId="50033204" w14:textId="77777777" w:rsidR="00702A69" w:rsidRDefault="003F797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5A299FF" w14:textId="77777777" w:rsidR="00702A69" w:rsidRDefault="003F7975">
            <w:pPr>
              <w:jc w:val="left"/>
            </w:pPr>
            <w:r>
              <w:rPr>
                <w:szCs w:val="21"/>
              </w:rPr>
              <w:t>基金管理人的子公司</w:t>
            </w:r>
          </w:p>
        </w:tc>
      </w:tr>
      <w:tr w:rsidR="00702A69" w14:paraId="7A9AE1B0" w14:textId="77777777">
        <w:tc>
          <w:tcPr>
            <w:tcW w:w="5220" w:type="dxa"/>
            <w:vAlign w:val="center"/>
          </w:tcPr>
          <w:p w14:paraId="4E7D3892" w14:textId="77777777" w:rsidR="00702A69" w:rsidRDefault="003F7975">
            <w:pPr>
              <w:jc w:val="left"/>
            </w:pPr>
            <w:r>
              <w:rPr>
                <w:szCs w:val="21"/>
              </w:rPr>
              <w:t>摩根中证</w:t>
            </w:r>
            <w:r>
              <w:rPr>
                <w:szCs w:val="21"/>
              </w:rPr>
              <w:t>A50</w:t>
            </w:r>
            <w:r>
              <w:rPr>
                <w:szCs w:val="21"/>
              </w:rPr>
              <w:t>交易型开放式指数证券投资基金发起式联接基金</w:t>
            </w:r>
          </w:p>
        </w:tc>
        <w:tc>
          <w:tcPr>
            <w:tcW w:w="3780" w:type="dxa"/>
            <w:vAlign w:val="center"/>
          </w:tcPr>
          <w:p w14:paraId="34F01D25" w14:textId="77777777" w:rsidR="00702A69" w:rsidRDefault="003F7975">
            <w:pPr>
              <w:jc w:val="left"/>
            </w:pPr>
            <w:r>
              <w:rPr>
                <w:szCs w:val="21"/>
              </w:rPr>
              <w:t>本基金的基金管理人管理的其他基金</w:t>
            </w:r>
          </w:p>
        </w:tc>
      </w:tr>
    </w:tbl>
    <w:p w14:paraId="43453402" w14:textId="77777777" w:rsidR="00567ECD" w:rsidRPr="00250BBA" w:rsidRDefault="007A5967" w:rsidP="00250BBA">
      <w:pPr>
        <w:spacing w:line="360" w:lineRule="auto"/>
        <w:ind w:firstLineChars="200" w:firstLine="420"/>
        <w:rPr>
          <w:rFonts w:eastAsiaTheme="minorEastAsia"/>
          <w:szCs w:val="21"/>
        </w:rPr>
      </w:pPr>
      <w:r w:rsidRPr="00885645">
        <w:rPr>
          <w:szCs w:val="21"/>
        </w:rPr>
        <w:t>注：</w:t>
      </w:r>
      <w:r w:rsidR="00567ECD" w:rsidRPr="00250BBA">
        <w:rPr>
          <w:rFonts w:eastAsiaTheme="minorEastAsia"/>
          <w:szCs w:val="21"/>
        </w:rPr>
        <w:t>1</w:t>
      </w:r>
      <w:r w:rsidR="00567ECD" w:rsidRPr="00250BBA">
        <w:rPr>
          <w:rFonts w:eastAsiaTheme="minorEastAsia" w:hint="eastAsia"/>
          <w:szCs w:val="21"/>
        </w:rPr>
        <w:t>、下述关联交易均在正常业务范围内按一般商业条款订立。</w:t>
      </w:r>
    </w:p>
    <w:p w14:paraId="50E90B04" w14:textId="77777777" w:rsidR="00567ECD" w:rsidRPr="00250BBA" w:rsidRDefault="00567ECD" w:rsidP="00250BBA">
      <w:pPr>
        <w:spacing w:line="360" w:lineRule="auto"/>
        <w:ind w:firstLineChars="200" w:firstLine="420"/>
        <w:rPr>
          <w:rFonts w:eastAsiaTheme="minorEastAsia"/>
          <w:szCs w:val="21"/>
        </w:rPr>
      </w:pPr>
      <w:r w:rsidRPr="00250BBA">
        <w:rPr>
          <w:rFonts w:eastAsiaTheme="minorEastAsia"/>
          <w:szCs w:val="21"/>
        </w:rPr>
        <w:t>2</w:t>
      </w:r>
      <w:r w:rsidRPr="00250BBA">
        <w:rPr>
          <w:rFonts w:eastAsiaTheme="minorEastAsia" w:hint="eastAsia"/>
          <w:szCs w:val="21"/>
        </w:rPr>
        <w:t>、尚腾资本管理有限公司已于</w:t>
      </w:r>
      <w:r w:rsidRPr="00250BBA">
        <w:rPr>
          <w:rFonts w:eastAsiaTheme="minorEastAsia"/>
          <w:szCs w:val="21"/>
        </w:rPr>
        <w:t>2024</w:t>
      </w:r>
      <w:r w:rsidRPr="00250BBA">
        <w:rPr>
          <w:rFonts w:eastAsiaTheme="minorEastAsia" w:hint="eastAsia"/>
          <w:szCs w:val="21"/>
        </w:rPr>
        <w:t>年</w:t>
      </w:r>
      <w:r w:rsidRPr="00250BBA">
        <w:rPr>
          <w:rFonts w:eastAsiaTheme="minorEastAsia"/>
          <w:szCs w:val="21"/>
        </w:rPr>
        <w:t>10</w:t>
      </w:r>
      <w:r w:rsidRPr="00250BBA">
        <w:rPr>
          <w:rFonts w:eastAsiaTheme="minorEastAsia" w:hint="eastAsia"/>
          <w:szCs w:val="21"/>
        </w:rPr>
        <w:t>月</w:t>
      </w:r>
      <w:r w:rsidRPr="00250BBA">
        <w:rPr>
          <w:rFonts w:eastAsiaTheme="minorEastAsia"/>
          <w:szCs w:val="21"/>
        </w:rPr>
        <w:t>11</w:t>
      </w:r>
      <w:r w:rsidRPr="00250BBA">
        <w:rPr>
          <w:rFonts w:eastAsiaTheme="minorEastAsia" w:hint="eastAsia"/>
          <w:szCs w:val="21"/>
        </w:rPr>
        <w:t>日注销。</w:t>
      </w:r>
    </w:p>
    <w:p w14:paraId="1AD0CAAF" w14:textId="77777777" w:rsidR="00567ECD" w:rsidRPr="00885645" w:rsidRDefault="00567ECD" w:rsidP="00250BBA">
      <w:pPr>
        <w:spacing w:line="360" w:lineRule="auto"/>
        <w:rPr>
          <w:szCs w:val="21"/>
        </w:rPr>
      </w:pPr>
    </w:p>
    <w:p w14:paraId="4CE74DEC" w14:textId="77777777" w:rsidR="00EE1E53" w:rsidRPr="006D6271" w:rsidRDefault="00F13EB3" w:rsidP="00250BBA">
      <w:pPr>
        <w:spacing w:line="360" w:lineRule="auto"/>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60A540AE"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3EAF4D45" w14:textId="77777777" w:rsidR="00EE1E53" w:rsidRPr="006D6271" w:rsidRDefault="00F13EB3">
      <w:pPr>
        <w:spacing w:line="360" w:lineRule="auto"/>
        <w:rPr>
          <w:rFonts w:eastAsiaTheme="minorEastAsia"/>
          <w:szCs w:val="21"/>
        </w:rPr>
      </w:pPr>
      <w:r w:rsidRPr="006D6271">
        <w:rPr>
          <w:rFonts w:eastAsiaTheme="minorEastAsia"/>
          <w:b/>
          <w:bCs/>
          <w:kern w:val="0"/>
          <w:szCs w:val="21"/>
        </w:rPr>
        <w:t xml:space="preserve">7.4.10.1.1 </w:t>
      </w:r>
      <w:r w:rsidRPr="006D6271">
        <w:rPr>
          <w:rFonts w:eastAsiaTheme="minorEastAsia"/>
          <w:b/>
          <w:szCs w:val="21"/>
        </w:rPr>
        <w:t>股票交易</w:t>
      </w:r>
    </w:p>
    <w:p w14:paraId="663425C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407"/>
        <w:gridCol w:w="3613"/>
      </w:tblGrid>
      <w:tr w:rsidR="006D6271" w:rsidRPr="006D6271" w14:paraId="123E578E" w14:textId="77777777">
        <w:tc>
          <w:tcPr>
            <w:tcW w:w="1980" w:type="dxa"/>
            <w:vMerge w:val="restart"/>
            <w:vAlign w:val="center"/>
          </w:tcPr>
          <w:p w14:paraId="799A6210" w14:textId="77777777"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lastRenderedPageBreak/>
              <w:t>关联方名称</w:t>
            </w:r>
          </w:p>
        </w:tc>
        <w:tc>
          <w:tcPr>
            <w:tcW w:w="7020" w:type="dxa"/>
            <w:gridSpan w:val="2"/>
          </w:tcPr>
          <w:p w14:paraId="32B0FC0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AC21221"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6B40644" w14:textId="77777777">
        <w:tc>
          <w:tcPr>
            <w:tcW w:w="1980" w:type="dxa"/>
            <w:vMerge/>
            <w:vAlign w:val="center"/>
          </w:tcPr>
          <w:p w14:paraId="7CB194B6" w14:textId="77777777" w:rsidR="00EE1E53" w:rsidRPr="006D6271" w:rsidRDefault="00EE1E53">
            <w:pPr>
              <w:widowControl/>
              <w:spacing w:line="360" w:lineRule="auto"/>
              <w:jc w:val="left"/>
              <w:rPr>
                <w:rFonts w:eastAsiaTheme="minorEastAsia"/>
                <w:bCs/>
                <w:szCs w:val="21"/>
              </w:rPr>
            </w:pPr>
          </w:p>
        </w:tc>
        <w:tc>
          <w:tcPr>
            <w:tcW w:w="3407" w:type="dxa"/>
            <w:vAlign w:val="center"/>
          </w:tcPr>
          <w:p w14:paraId="43A2F7D0" w14:textId="77777777" w:rsidR="00EE1E53" w:rsidRPr="006D6271" w:rsidRDefault="00F13EB3">
            <w:pPr>
              <w:spacing w:line="360" w:lineRule="auto"/>
              <w:jc w:val="center"/>
              <w:rPr>
                <w:rFonts w:eastAsiaTheme="minorEastAsia"/>
                <w:szCs w:val="21"/>
              </w:rPr>
            </w:pPr>
            <w:r w:rsidRPr="006D6271">
              <w:rPr>
                <w:rFonts w:eastAsiaTheme="minorEastAsia"/>
                <w:bCs/>
                <w:szCs w:val="21"/>
              </w:rPr>
              <w:t>成交金额</w:t>
            </w:r>
          </w:p>
        </w:tc>
        <w:tc>
          <w:tcPr>
            <w:tcW w:w="3613" w:type="dxa"/>
            <w:vAlign w:val="center"/>
          </w:tcPr>
          <w:p w14:paraId="5E09BD67" w14:textId="77777777"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szCs w:val="21"/>
              </w:rPr>
              <w:t>占当期股票成交总额的比例</w:t>
            </w:r>
          </w:p>
        </w:tc>
      </w:tr>
      <w:tr w:rsidR="00702A69" w14:paraId="32B6441B" w14:textId="77777777">
        <w:tc>
          <w:tcPr>
            <w:tcW w:w="1980" w:type="dxa"/>
            <w:vAlign w:val="center"/>
          </w:tcPr>
          <w:p w14:paraId="33611D1F" w14:textId="77777777" w:rsidR="00702A69" w:rsidRDefault="003F7975">
            <w:pPr>
              <w:jc w:val="left"/>
            </w:pPr>
            <w:r>
              <w:rPr>
                <w:rFonts w:eastAsiaTheme="minorEastAsia"/>
                <w:bCs/>
                <w:szCs w:val="21"/>
              </w:rPr>
              <w:t>招商证券</w:t>
            </w:r>
          </w:p>
        </w:tc>
        <w:tc>
          <w:tcPr>
            <w:tcW w:w="3407" w:type="dxa"/>
            <w:vAlign w:val="center"/>
          </w:tcPr>
          <w:p w14:paraId="2FA6ED81" w14:textId="77777777" w:rsidR="00702A69" w:rsidRDefault="003F7975">
            <w:pPr>
              <w:jc w:val="right"/>
            </w:pPr>
            <w:r>
              <w:rPr>
                <w:rFonts w:eastAsiaTheme="minorEastAsia"/>
                <w:bCs/>
                <w:szCs w:val="21"/>
              </w:rPr>
              <w:t>7,601,007,764.59</w:t>
            </w:r>
          </w:p>
        </w:tc>
        <w:tc>
          <w:tcPr>
            <w:tcW w:w="3613" w:type="dxa"/>
            <w:vAlign w:val="center"/>
          </w:tcPr>
          <w:p w14:paraId="31F22D07" w14:textId="77777777" w:rsidR="00702A69" w:rsidRDefault="003F7975">
            <w:pPr>
              <w:jc w:val="right"/>
            </w:pPr>
            <w:r>
              <w:rPr>
                <w:rFonts w:eastAsiaTheme="minorEastAsia"/>
                <w:bCs/>
                <w:szCs w:val="21"/>
              </w:rPr>
              <w:t>100.00%</w:t>
            </w:r>
          </w:p>
        </w:tc>
      </w:tr>
    </w:tbl>
    <w:p w14:paraId="155F7C21"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7.4.10.1.2 </w:t>
      </w:r>
      <w:r w:rsidRPr="006D6271">
        <w:rPr>
          <w:rFonts w:eastAsiaTheme="minorEastAsia"/>
          <w:b/>
          <w:szCs w:val="21"/>
        </w:rPr>
        <w:t>应支付关联方的佣金</w:t>
      </w:r>
    </w:p>
    <w:p w14:paraId="0B29B9EF" w14:textId="77777777" w:rsidR="00EE1E53" w:rsidRPr="006D6271" w:rsidRDefault="00F13EB3">
      <w:pPr>
        <w:spacing w:line="360" w:lineRule="auto"/>
        <w:ind w:right="105"/>
        <w:jc w:val="right"/>
        <w:rPr>
          <w:rFonts w:eastAsiaTheme="minorEastAsia"/>
          <w:kern w:val="0"/>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1854"/>
        <w:gridCol w:w="1300"/>
        <w:gridCol w:w="2120"/>
        <w:gridCol w:w="1620"/>
      </w:tblGrid>
      <w:tr w:rsidR="006D6271" w:rsidRPr="006D6271" w14:paraId="0324228D" w14:textId="77777777">
        <w:tc>
          <w:tcPr>
            <w:tcW w:w="2106" w:type="dxa"/>
            <w:vMerge w:val="restart"/>
            <w:vAlign w:val="center"/>
          </w:tcPr>
          <w:p w14:paraId="5ACEC54A" w14:textId="77777777"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t>关联方名称</w:t>
            </w:r>
          </w:p>
        </w:tc>
        <w:tc>
          <w:tcPr>
            <w:tcW w:w="6894" w:type="dxa"/>
            <w:gridSpan w:val="4"/>
          </w:tcPr>
          <w:p w14:paraId="49737BF4"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E6711D6"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903552F" w14:textId="77777777">
        <w:tc>
          <w:tcPr>
            <w:tcW w:w="2106" w:type="dxa"/>
            <w:vMerge/>
            <w:vAlign w:val="center"/>
          </w:tcPr>
          <w:p w14:paraId="1C4E2C9A" w14:textId="77777777" w:rsidR="00EE1E53" w:rsidRPr="006D6271" w:rsidRDefault="00EE1E53">
            <w:pPr>
              <w:widowControl/>
              <w:spacing w:line="360" w:lineRule="auto"/>
              <w:jc w:val="left"/>
              <w:rPr>
                <w:rFonts w:eastAsiaTheme="minorEastAsia"/>
                <w:bCs/>
                <w:szCs w:val="21"/>
              </w:rPr>
            </w:pPr>
          </w:p>
        </w:tc>
        <w:tc>
          <w:tcPr>
            <w:tcW w:w="1854" w:type="dxa"/>
            <w:vAlign w:val="center"/>
          </w:tcPr>
          <w:p w14:paraId="7E11DE52"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当期</w:t>
            </w:r>
          </w:p>
          <w:p w14:paraId="0E8AE07C"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佣金</w:t>
            </w:r>
          </w:p>
        </w:tc>
        <w:tc>
          <w:tcPr>
            <w:tcW w:w="1300" w:type="dxa"/>
            <w:vAlign w:val="center"/>
          </w:tcPr>
          <w:p w14:paraId="00D2AFB8"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占当期佣金总量的比例</w:t>
            </w:r>
          </w:p>
        </w:tc>
        <w:tc>
          <w:tcPr>
            <w:tcW w:w="2120" w:type="dxa"/>
            <w:vAlign w:val="center"/>
          </w:tcPr>
          <w:p w14:paraId="2DABE1F0"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期末应付佣金余额</w:t>
            </w:r>
          </w:p>
        </w:tc>
        <w:tc>
          <w:tcPr>
            <w:tcW w:w="1620" w:type="dxa"/>
            <w:vAlign w:val="center"/>
          </w:tcPr>
          <w:p w14:paraId="36078197"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占期末应付佣金总额的比例</w:t>
            </w:r>
          </w:p>
        </w:tc>
      </w:tr>
      <w:tr w:rsidR="00702A69" w14:paraId="3FC34234" w14:textId="77777777">
        <w:tc>
          <w:tcPr>
            <w:tcW w:w="2106" w:type="dxa"/>
            <w:vAlign w:val="center"/>
          </w:tcPr>
          <w:p w14:paraId="6FE7CDA1" w14:textId="77777777" w:rsidR="00702A69" w:rsidRDefault="003F7975">
            <w:pPr>
              <w:jc w:val="left"/>
            </w:pPr>
            <w:r>
              <w:rPr>
                <w:rFonts w:eastAsiaTheme="minorEastAsia"/>
                <w:szCs w:val="21"/>
              </w:rPr>
              <w:t>招商证券</w:t>
            </w:r>
          </w:p>
        </w:tc>
        <w:tc>
          <w:tcPr>
            <w:tcW w:w="1854" w:type="dxa"/>
            <w:vAlign w:val="center"/>
          </w:tcPr>
          <w:p w14:paraId="2AC8865C" w14:textId="77CE400D" w:rsidR="00702A69" w:rsidRDefault="001A0F50">
            <w:pPr>
              <w:jc w:val="right"/>
            </w:pPr>
            <w:r w:rsidRPr="001A0F50">
              <w:rPr>
                <w:rFonts w:eastAsiaTheme="minorEastAsia"/>
                <w:szCs w:val="21"/>
              </w:rPr>
              <w:t>3,605,702.99</w:t>
            </w:r>
          </w:p>
        </w:tc>
        <w:tc>
          <w:tcPr>
            <w:tcW w:w="1300" w:type="dxa"/>
            <w:vAlign w:val="center"/>
          </w:tcPr>
          <w:p w14:paraId="69D74E69" w14:textId="77777777" w:rsidR="00702A69" w:rsidRDefault="003F7975">
            <w:pPr>
              <w:jc w:val="right"/>
            </w:pPr>
            <w:r>
              <w:rPr>
                <w:rFonts w:eastAsiaTheme="minorEastAsia"/>
                <w:szCs w:val="21"/>
              </w:rPr>
              <w:t>100.00%</w:t>
            </w:r>
          </w:p>
        </w:tc>
        <w:tc>
          <w:tcPr>
            <w:tcW w:w="2120" w:type="dxa"/>
            <w:vAlign w:val="center"/>
          </w:tcPr>
          <w:p w14:paraId="03E80DEE" w14:textId="77777777" w:rsidR="00702A69" w:rsidRDefault="003F7975">
            <w:pPr>
              <w:jc w:val="right"/>
            </w:pPr>
            <w:r>
              <w:rPr>
                <w:rFonts w:eastAsiaTheme="minorEastAsia"/>
                <w:szCs w:val="21"/>
              </w:rPr>
              <w:t>423,563.51</w:t>
            </w:r>
          </w:p>
        </w:tc>
        <w:tc>
          <w:tcPr>
            <w:tcW w:w="1620" w:type="dxa"/>
            <w:vAlign w:val="center"/>
          </w:tcPr>
          <w:p w14:paraId="786B19A2" w14:textId="77777777" w:rsidR="00702A69" w:rsidRDefault="003F7975">
            <w:pPr>
              <w:jc w:val="right"/>
            </w:pPr>
            <w:r>
              <w:rPr>
                <w:rFonts w:eastAsiaTheme="minorEastAsia"/>
                <w:szCs w:val="21"/>
              </w:rPr>
              <w:t>100.00%</w:t>
            </w:r>
          </w:p>
        </w:tc>
      </w:tr>
    </w:tbl>
    <w:p w14:paraId="415D5CA1" w14:textId="3F99BAD5" w:rsidR="001A0F50" w:rsidRPr="00250BBA" w:rsidRDefault="001A0F50" w:rsidP="00250BBA">
      <w:pPr>
        <w:spacing w:line="360" w:lineRule="auto"/>
        <w:ind w:firstLineChars="200" w:firstLine="420"/>
        <w:rPr>
          <w:rFonts w:eastAsiaTheme="minorEastAsia"/>
          <w:szCs w:val="21"/>
        </w:rPr>
      </w:pPr>
      <w:r w:rsidRPr="00250BBA">
        <w:rPr>
          <w:rFonts w:eastAsiaTheme="minorEastAsia" w:hint="eastAsia"/>
          <w:szCs w:val="21"/>
        </w:rPr>
        <w:t>注：上述佣金按市场佣金率计算，以扣除由中国证券登记结算有限责任公司收取证管费、经手费和由券商承担的证券结算风险基金后的净额列示。</w:t>
      </w:r>
    </w:p>
    <w:p w14:paraId="40CFA386" w14:textId="10C06E8A"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78C13553"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727B5B4"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9379F" w:rsidRPr="00A31F52" w14:paraId="74B4D2AB" w14:textId="77777777" w:rsidTr="00A9379F">
        <w:tc>
          <w:tcPr>
            <w:tcW w:w="3686" w:type="dxa"/>
            <w:vAlign w:val="center"/>
          </w:tcPr>
          <w:p w14:paraId="39727A4E"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5314" w:type="dxa"/>
          </w:tcPr>
          <w:p w14:paraId="77CAD9D9"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3C146007"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3</w:t>
            </w:r>
            <w:r w:rsidRPr="00A31F52">
              <w:rPr>
                <w:rFonts w:eastAsiaTheme="minorEastAsia"/>
                <w:szCs w:val="21"/>
              </w:rPr>
              <w:t>月</w:t>
            </w:r>
            <w:r w:rsidRPr="00A31F52">
              <w:rPr>
                <w:rFonts w:eastAsiaTheme="minorEastAsia"/>
                <w:szCs w:val="21"/>
              </w:rPr>
              <w:t>5</w:t>
            </w:r>
            <w:r w:rsidRPr="00A31F52">
              <w:rPr>
                <w:rFonts w:eastAsiaTheme="minorEastAsia"/>
                <w:szCs w:val="21"/>
              </w:rPr>
              <w:t>日（基金合同生效日）至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A9379F" w:rsidRPr="00A31F52" w14:paraId="1060CC83" w14:textId="77777777" w:rsidTr="00A9379F">
        <w:tc>
          <w:tcPr>
            <w:tcW w:w="3686" w:type="dxa"/>
            <w:vAlign w:val="center"/>
          </w:tcPr>
          <w:p w14:paraId="5802DA10"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5314" w:type="dxa"/>
            <w:vAlign w:val="center"/>
          </w:tcPr>
          <w:p w14:paraId="0074800B"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4,665,117.84</w:t>
            </w:r>
          </w:p>
        </w:tc>
      </w:tr>
      <w:tr w:rsidR="00A9379F" w:rsidRPr="00A31F52" w14:paraId="03DA0C13" w14:textId="77777777" w:rsidTr="00A9379F">
        <w:tc>
          <w:tcPr>
            <w:tcW w:w="3686" w:type="dxa"/>
          </w:tcPr>
          <w:p w14:paraId="6C927F00"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14:paraId="4B1F1E4B"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719,048.21</w:t>
            </w:r>
          </w:p>
        </w:tc>
      </w:tr>
      <w:tr w:rsidR="00A9379F" w:rsidRPr="00A31F52" w14:paraId="6BE90595" w14:textId="77777777" w:rsidTr="00A9379F">
        <w:tc>
          <w:tcPr>
            <w:tcW w:w="3686" w:type="dxa"/>
          </w:tcPr>
          <w:p w14:paraId="5F0DECCC" w14:textId="77777777" w:rsidR="00906FE3" w:rsidRPr="00C55572" w:rsidRDefault="00906FE3" w:rsidP="00FF1564">
            <w:pPr>
              <w:spacing w:line="360" w:lineRule="auto"/>
              <w:ind w:firstLineChars="300" w:firstLine="630"/>
              <w:rPr>
                <w:rFonts w:eastAsiaTheme="minorEastAsia"/>
                <w:szCs w:val="21"/>
              </w:rPr>
            </w:pPr>
            <w:bookmarkStart w:id="184"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4"/>
          </w:p>
        </w:tc>
        <w:tc>
          <w:tcPr>
            <w:tcW w:w="5314" w:type="dxa"/>
            <w:vAlign w:val="center"/>
          </w:tcPr>
          <w:p w14:paraId="34423B48"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3,946,069.63</w:t>
            </w:r>
          </w:p>
        </w:tc>
      </w:tr>
    </w:tbl>
    <w:p w14:paraId="65880975" w14:textId="77777777" w:rsidR="00702A69" w:rsidRDefault="003F7975">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2EDFAFBC"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0.15%/ </w:t>
      </w:r>
      <w:r w:rsidRPr="00A31F52">
        <w:rPr>
          <w:rFonts w:eastAsiaTheme="minorEastAsia"/>
          <w:kern w:val="0"/>
          <w:szCs w:val="21"/>
        </w:rPr>
        <w:t>当年天数。</w:t>
      </w:r>
    </w:p>
    <w:p w14:paraId="56659E2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13713CBA"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9379F" w:rsidRPr="006D6271" w14:paraId="6170D102" w14:textId="77777777" w:rsidTr="00A9379F">
        <w:tc>
          <w:tcPr>
            <w:tcW w:w="3686" w:type="dxa"/>
            <w:vAlign w:val="center"/>
          </w:tcPr>
          <w:p w14:paraId="7A335707"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5314" w:type="dxa"/>
          </w:tcPr>
          <w:p w14:paraId="1E9E8ED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3DBC712"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A9379F" w:rsidRPr="006D6271" w14:paraId="5E419742" w14:textId="77777777" w:rsidTr="00A9379F">
        <w:tc>
          <w:tcPr>
            <w:tcW w:w="3686" w:type="dxa"/>
            <w:vAlign w:val="center"/>
          </w:tcPr>
          <w:p w14:paraId="400F20E7" w14:textId="77777777" w:rsidR="00EE1E53" w:rsidRPr="006D6271" w:rsidRDefault="00F13EB3">
            <w:pPr>
              <w:spacing w:line="360" w:lineRule="auto"/>
              <w:rPr>
                <w:rFonts w:eastAsiaTheme="minorEastAsia"/>
                <w:szCs w:val="21"/>
              </w:rPr>
            </w:pPr>
            <w:r w:rsidRPr="006D6271">
              <w:rPr>
                <w:rFonts w:eastAsiaTheme="minorEastAsia"/>
                <w:szCs w:val="21"/>
              </w:rPr>
              <w:lastRenderedPageBreak/>
              <w:t>当期发生的基金应支付的托管费</w:t>
            </w:r>
          </w:p>
        </w:tc>
        <w:tc>
          <w:tcPr>
            <w:tcW w:w="5314" w:type="dxa"/>
            <w:vAlign w:val="center"/>
          </w:tcPr>
          <w:p w14:paraId="1F6E1C54"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1,555,039.25</w:t>
            </w:r>
          </w:p>
        </w:tc>
      </w:tr>
    </w:tbl>
    <w:p w14:paraId="1554A987" w14:textId="77777777" w:rsidR="00702A69" w:rsidRDefault="003F7975">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14:paraId="6BF85EC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0.05% / </w:t>
      </w:r>
      <w:r w:rsidRPr="006D6271">
        <w:rPr>
          <w:rFonts w:eastAsiaTheme="minorEastAsia"/>
          <w:kern w:val="0"/>
          <w:szCs w:val="21"/>
        </w:rPr>
        <w:t>当年天数。</w:t>
      </w:r>
    </w:p>
    <w:p w14:paraId="3258139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77F45CE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379C773" w14:textId="77777777" w:rsidR="000E64AC" w:rsidRPr="006D6271" w:rsidRDefault="000E64AC" w:rsidP="000E64AC">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01E56F4E" w14:textId="77777777" w:rsidR="000E64AC" w:rsidRPr="006D6271" w:rsidRDefault="000E64AC" w:rsidP="000E64AC">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59EBC5B9" w14:textId="77777777" w:rsidR="000E64AC" w:rsidRPr="006D6271" w:rsidRDefault="000E64AC" w:rsidP="000E64AC">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450D2180" w14:textId="77777777" w:rsidR="000E64AC" w:rsidRPr="006D6271" w:rsidRDefault="000E64AC" w:rsidP="000E64AC">
      <w:pPr>
        <w:tabs>
          <w:tab w:val="left" w:pos="426"/>
        </w:tabs>
        <w:spacing w:line="360" w:lineRule="auto"/>
        <w:ind w:firstLineChars="200" w:firstLine="420"/>
        <w:jc w:val="left"/>
        <w:rPr>
          <w:kern w:val="0"/>
          <w:szCs w:val="21"/>
        </w:rPr>
      </w:pPr>
      <w:r w:rsidRPr="006D6271">
        <w:rPr>
          <w:kern w:val="0"/>
          <w:szCs w:val="21"/>
        </w:rPr>
        <w:t>无。</w:t>
      </w:r>
    </w:p>
    <w:p w14:paraId="23CB0D6F" w14:textId="77777777" w:rsidR="000E64AC" w:rsidRPr="006D6271" w:rsidRDefault="000E64AC" w:rsidP="000E64AC">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3FCF1E4F" w14:textId="77777777" w:rsidR="000E64AC" w:rsidRPr="006D6271" w:rsidRDefault="000E64AC" w:rsidP="000E64AC">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07CAA561" w14:textId="77777777" w:rsidR="000E64AC" w:rsidRPr="006D6271" w:rsidRDefault="000E64AC" w:rsidP="000E64AC">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4372434" w14:textId="77777777" w:rsidR="000E64AC" w:rsidRPr="006D6271" w:rsidRDefault="000E64AC" w:rsidP="000E64AC">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56A36F14" w14:textId="77777777"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445"/>
        <w:gridCol w:w="3755"/>
      </w:tblGrid>
      <w:tr w:rsidR="006D6271" w:rsidRPr="006D6271" w14:paraId="3D62B586" w14:textId="77777777">
        <w:tc>
          <w:tcPr>
            <w:tcW w:w="1800" w:type="dxa"/>
            <w:vMerge w:val="restart"/>
            <w:vAlign w:val="center"/>
          </w:tcPr>
          <w:p w14:paraId="56E927AF"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7200" w:type="dxa"/>
            <w:gridSpan w:val="2"/>
            <w:vAlign w:val="center"/>
          </w:tcPr>
          <w:p w14:paraId="49A4411C"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CACFDD9" w14:textId="77777777">
        <w:tc>
          <w:tcPr>
            <w:tcW w:w="1800" w:type="dxa"/>
            <w:vMerge/>
            <w:vAlign w:val="center"/>
          </w:tcPr>
          <w:p w14:paraId="0EDAB42B" w14:textId="77777777" w:rsidR="00EE1E53" w:rsidRPr="006D6271" w:rsidRDefault="00EE1E53">
            <w:pPr>
              <w:widowControl/>
              <w:spacing w:line="360" w:lineRule="auto"/>
              <w:jc w:val="left"/>
              <w:rPr>
                <w:rFonts w:eastAsiaTheme="minorEastAsia"/>
                <w:szCs w:val="21"/>
              </w:rPr>
            </w:pPr>
          </w:p>
        </w:tc>
        <w:tc>
          <w:tcPr>
            <w:tcW w:w="3445" w:type="dxa"/>
            <w:vAlign w:val="center"/>
          </w:tcPr>
          <w:p w14:paraId="773E8AF8"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3755" w:type="dxa"/>
            <w:vAlign w:val="center"/>
          </w:tcPr>
          <w:p w14:paraId="35663286"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702A69" w14:paraId="51F756EB" w14:textId="77777777">
        <w:tc>
          <w:tcPr>
            <w:tcW w:w="1800" w:type="dxa"/>
            <w:vAlign w:val="center"/>
          </w:tcPr>
          <w:p w14:paraId="03932608" w14:textId="77777777" w:rsidR="00702A69" w:rsidRDefault="003F7975">
            <w:pPr>
              <w:jc w:val="left"/>
            </w:pPr>
            <w:r>
              <w:rPr>
                <w:rFonts w:eastAsiaTheme="minorEastAsia"/>
                <w:szCs w:val="21"/>
              </w:rPr>
              <w:t>招商证券</w:t>
            </w:r>
          </w:p>
        </w:tc>
        <w:tc>
          <w:tcPr>
            <w:tcW w:w="3445" w:type="dxa"/>
            <w:vAlign w:val="center"/>
          </w:tcPr>
          <w:p w14:paraId="3F26BD39" w14:textId="77777777" w:rsidR="00702A69" w:rsidRDefault="003F7975">
            <w:pPr>
              <w:jc w:val="right"/>
            </w:pPr>
            <w:r>
              <w:rPr>
                <w:rFonts w:eastAsiaTheme="minorEastAsia"/>
                <w:szCs w:val="21"/>
              </w:rPr>
              <w:t>124,997,883.00</w:t>
            </w:r>
          </w:p>
        </w:tc>
        <w:tc>
          <w:tcPr>
            <w:tcW w:w="3755" w:type="dxa"/>
            <w:vAlign w:val="center"/>
          </w:tcPr>
          <w:p w14:paraId="4C361603" w14:textId="77777777" w:rsidR="00702A69" w:rsidRDefault="003F7975">
            <w:pPr>
              <w:jc w:val="right"/>
            </w:pPr>
            <w:r>
              <w:rPr>
                <w:rFonts w:eastAsiaTheme="minorEastAsia"/>
                <w:szCs w:val="21"/>
              </w:rPr>
              <w:t>3.56%</w:t>
            </w:r>
          </w:p>
        </w:tc>
      </w:tr>
      <w:tr w:rsidR="00702A69" w14:paraId="53A4D80A" w14:textId="77777777">
        <w:tc>
          <w:tcPr>
            <w:tcW w:w="1800" w:type="dxa"/>
            <w:vAlign w:val="center"/>
          </w:tcPr>
          <w:p w14:paraId="18CE4971"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交易型开放式指数证券投资基金发起式联接基金</w:t>
            </w:r>
          </w:p>
        </w:tc>
        <w:tc>
          <w:tcPr>
            <w:tcW w:w="3445" w:type="dxa"/>
            <w:vAlign w:val="center"/>
          </w:tcPr>
          <w:p w14:paraId="3CE4463F" w14:textId="77777777" w:rsidR="00702A69" w:rsidRDefault="003F7975">
            <w:pPr>
              <w:jc w:val="right"/>
            </w:pPr>
            <w:r>
              <w:rPr>
                <w:rFonts w:eastAsiaTheme="minorEastAsia"/>
                <w:szCs w:val="21"/>
              </w:rPr>
              <w:t>378,236,608.00</w:t>
            </w:r>
          </w:p>
        </w:tc>
        <w:tc>
          <w:tcPr>
            <w:tcW w:w="3755" w:type="dxa"/>
            <w:vAlign w:val="center"/>
          </w:tcPr>
          <w:p w14:paraId="1C67C2B2" w14:textId="77777777" w:rsidR="00702A69" w:rsidRDefault="003F7975">
            <w:pPr>
              <w:jc w:val="right"/>
            </w:pPr>
            <w:r>
              <w:rPr>
                <w:rFonts w:eastAsiaTheme="minorEastAsia"/>
                <w:szCs w:val="21"/>
              </w:rPr>
              <w:t>10.78%</w:t>
            </w:r>
          </w:p>
        </w:tc>
      </w:tr>
    </w:tbl>
    <w:p w14:paraId="7600EC5E" w14:textId="63D9DF3B"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7.4.10.</w:t>
      </w:r>
      <w:r w:rsidR="000E64AC">
        <w:rPr>
          <w:rFonts w:eastAsiaTheme="minorEastAsia"/>
          <w:b/>
          <w:bCs/>
          <w:kern w:val="0"/>
          <w:szCs w:val="21"/>
        </w:rPr>
        <w:t>6</w:t>
      </w:r>
      <w:r w:rsidR="000E64AC" w:rsidRPr="006D6271">
        <w:rPr>
          <w:rFonts w:eastAsiaTheme="minorEastAsia"/>
          <w:b/>
          <w:bCs/>
          <w:kern w:val="0"/>
          <w:szCs w:val="21"/>
        </w:rPr>
        <w:t xml:space="preserve"> </w:t>
      </w:r>
      <w:r w:rsidRPr="006D6271">
        <w:rPr>
          <w:rFonts w:eastAsiaTheme="minorEastAsia"/>
          <w:b/>
          <w:bCs/>
          <w:szCs w:val="21"/>
        </w:rPr>
        <w:t>由关联方保管的银行存款余额及当期产生的利息收入</w:t>
      </w:r>
    </w:p>
    <w:p w14:paraId="1C78D234"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6D6271" w:rsidRPr="006D6271" w14:paraId="59E4E1A3" w14:textId="77777777">
        <w:tc>
          <w:tcPr>
            <w:tcW w:w="2268" w:type="dxa"/>
            <w:vMerge w:val="restart"/>
            <w:vAlign w:val="center"/>
          </w:tcPr>
          <w:p w14:paraId="6224D8B3"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6732" w:type="dxa"/>
            <w:gridSpan w:val="2"/>
          </w:tcPr>
          <w:p w14:paraId="3A9A33A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8BB70D8"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日（基金合同生效日）至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922E06D" w14:textId="77777777">
        <w:tc>
          <w:tcPr>
            <w:tcW w:w="2268" w:type="dxa"/>
            <w:vMerge/>
            <w:vAlign w:val="center"/>
          </w:tcPr>
          <w:p w14:paraId="3CB11BE2" w14:textId="77777777" w:rsidR="00EE1E53" w:rsidRPr="006D6271" w:rsidRDefault="00EE1E53">
            <w:pPr>
              <w:widowControl/>
              <w:spacing w:line="360" w:lineRule="auto"/>
              <w:jc w:val="left"/>
              <w:rPr>
                <w:rFonts w:eastAsiaTheme="minorEastAsia"/>
                <w:szCs w:val="21"/>
              </w:rPr>
            </w:pPr>
          </w:p>
        </w:tc>
        <w:tc>
          <w:tcPr>
            <w:tcW w:w="3366" w:type="dxa"/>
            <w:vAlign w:val="center"/>
          </w:tcPr>
          <w:p w14:paraId="718775A1"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3366" w:type="dxa"/>
            <w:vAlign w:val="center"/>
          </w:tcPr>
          <w:p w14:paraId="74B89B18"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702A69" w14:paraId="0121896B" w14:textId="77777777">
        <w:tc>
          <w:tcPr>
            <w:tcW w:w="2268" w:type="dxa"/>
            <w:vAlign w:val="center"/>
          </w:tcPr>
          <w:p w14:paraId="7A08A769" w14:textId="77777777" w:rsidR="00702A69" w:rsidRDefault="003F7975">
            <w:pPr>
              <w:jc w:val="left"/>
            </w:pPr>
            <w:r>
              <w:rPr>
                <w:rFonts w:eastAsiaTheme="minorEastAsia"/>
                <w:szCs w:val="21"/>
              </w:rPr>
              <w:t>招商证券</w:t>
            </w:r>
          </w:p>
        </w:tc>
        <w:tc>
          <w:tcPr>
            <w:tcW w:w="3366" w:type="dxa"/>
            <w:vAlign w:val="center"/>
          </w:tcPr>
          <w:p w14:paraId="390B63FA" w14:textId="77777777" w:rsidR="00702A69" w:rsidRDefault="003F7975">
            <w:pPr>
              <w:jc w:val="right"/>
            </w:pPr>
            <w:r>
              <w:rPr>
                <w:rFonts w:eastAsiaTheme="minorEastAsia"/>
                <w:szCs w:val="21"/>
              </w:rPr>
              <w:t>12,566,923.54</w:t>
            </w:r>
          </w:p>
        </w:tc>
        <w:tc>
          <w:tcPr>
            <w:tcW w:w="3366" w:type="dxa"/>
            <w:vAlign w:val="center"/>
          </w:tcPr>
          <w:p w14:paraId="050738FA" w14:textId="3855BCE4" w:rsidR="00702A69" w:rsidRDefault="00DA7411">
            <w:pPr>
              <w:jc w:val="right"/>
            </w:pPr>
            <w:r>
              <w:rPr>
                <w:rFonts w:eastAsiaTheme="minorEastAsia"/>
                <w:szCs w:val="21"/>
              </w:rPr>
              <w:t>361,3</w:t>
            </w:r>
            <w:r w:rsidR="001273C5">
              <w:rPr>
                <w:rFonts w:eastAsiaTheme="minorEastAsia"/>
                <w:szCs w:val="21"/>
              </w:rPr>
              <w:t>18</w:t>
            </w:r>
            <w:r>
              <w:rPr>
                <w:rFonts w:eastAsiaTheme="minorEastAsia"/>
                <w:szCs w:val="21"/>
              </w:rPr>
              <w:t>.2</w:t>
            </w:r>
            <w:r w:rsidR="001273C5">
              <w:rPr>
                <w:rFonts w:eastAsiaTheme="minorEastAsia"/>
                <w:szCs w:val="21"/>
              </w:rPr>
              <w:t>5</w:t>
            </w:r>
          </w:p>
        </w:tc>
      </w:tr>
    </w:tbl>
    <w:p w14:paraId="7EA182FE" w14:textId="4C3C443B"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7.4.10.</w:t>
      </w:r>
      <w:r w:rsidR="000E64AC">
        <w:rPr>
          <w:rFonts w:eastAsiaTheme="minorEastAsia"/>
          <w:b/>
          <w:bCs/>
          <w:kern w:val="0"/>
          <w:szCs w:val="21"/>
        </w:rPr>
        <w:t>7</w:t>
      </w:r>
      <w:r w:rsidR="000E64AC" w:rsidRPr="006D6271">
        <w:rPr>
          <w:rFonts w:eastAsiaTheme="minorEastAsia"/>
          <w:b/>
          <w:bCs/>
          <w:kern w:val="0"/>
          <w:szCs w:val="21"/>
        </w:rPr>
        <w:t xml:space="preserve"> </w:t>
      </w:r>
      <w:r w:rsidRPr="006D6271">
        <w:rPr>
          <w:rFonts w:eastAsiaTheme="minorEastAsia"/>
          <w:b/>
          <w:bCs/>
          <w:szCs w:val="21"/>
        </w:rPr>
        <w:t>本基金在承销期内参与关联方承销证券的情况</w:t>
      </w:r>
    </w:p>
    <w:p w14:paraId="152B422A" w14:textId="42A1A717" w:rsidR="00EE1E53"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EA15DC7" w14:textId="77777777" w:rsidR="000E64AC" w:rsidRPr="006D6271" w:rsidRDefault="000E64AC" w:rsidP="000E64AC">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5B81C40E" w14:textId="77777777" w:rsidR="000E64AC" w:rsidRPr="006D6271" w:rsidRDefault="000E64AC" w:rsidP="000E64AC">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4E93FEC3" w14:textId="77777777" w:rsidR="000E64AC" w:rsidRPr="006D6271" w:rsidRDefault="000E64AC">
      <w:pPr>
        <w:widowControl/>
        <w:spacing w:line="360" w:lineRule="auto"/>
        <w:ind w:firstLineChars="200" w:firstLine="420"/>
        <w:jc w:val="left"/>
        <w:rPr>
          <w:rFonts w:eastAsiaTheme="minorEastAsia"/>
          <w:kern w:val="0"/>
          <w:szCs w:val="21"/>
        </w:rPr>
      </w:pPr>
    </w:p>
    <w:p w14:paraId="3795F5E3"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0F06DAE3"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6D6271" w:rsidRPr="006D6271" w14:paraId="53BF643D" w14:textId="77777777">
        <w:trPr>
          <w:trHeight w:val="1323"/>
        </w:trPr>
        <w:tc>
          <w:tcPr>
            <w:tcW w:w="853" w:type="dxa"/>
            <w:vMerge w:val="restart"/>
            <w:shd w:val="clear" w:color="auto" w:fill="auto"/>
            <w:vAlign w:val="center"/>
          </w:tcPr>
          <w:p w14:paraId="1507ECA4" w14:textId="77777777" w:rsidR="00EE1E53" w:rsidRPr="006D6271" w:rsidRDefault="00F13EB3">
            <w:pPr>
              <w:autoSpaceDE w:val="0"/>
              <w:autoSpaceDN w:val="0"/>
              <w:adjustRightInd w:val="0"/>
              <w:spacing w:before="29" w:line="360" w:lineRule="auto"/>
              <w:ind w:right="210"/>
              <w:jc w:val="center"/>
              <w:rPr>
                <w:rFonts w:eastAsiaTheme="minorEastAsia"/>
                <w:bCs/>
                <w:szCs w:val="21"/>
              </w:rPr>
            </w:pPr>
            <w:r w:rsidRPr="006D6271">
              <w:rPr>
                <w:rFonts w:eastAsiaTheme="minorEastAsia"/>
                <w:szCs w:val="21"/>
              </w:rPr>
              <w:t>序号</w:t>
            </w:r>
          </w:p>
        </w:tc>
        <w:tc>
          <w:tcPr>
            <w:tcW w:w="1216" w:type="dxa"/>
            <w:vMerge w:val="restart"/>
            <w:shd w:val="clear" w:color="auto" w:fill="auto"/>
            <w:vAlign w:val="center"/>
          </w:tcPr>
          <w:p w14:paraId="6C0E0F91" w14:textId="77777777" w:rsidR="00EE1E53" w:rsidRPr="006D6271" w:rsidRDefault="00F13EB3">
            <w:pPr>
              <w:spacing w:line="360" w:lineRule="auto"/>
              <w:ind w:leftChars="50" w:left="105"/>
              <w:jc w:val="center"/>
              <w:rPr>
                <w:rFonts w:eastAsiaTheme="minorEastAsia"/>
                <w:szCs w:val="21"/>
              </w:rPr>
            </w:pPr>
            <w:r w:rsidRPr="006D6271">
              <w:rPr>
                <w:rFonts w:eastAsiaTheme="minorEastAsia"/>
                <w:szCs w:val="21"/>
              </w:rPr>
              <w:t>权益登记日</w:t>
            </w:r>
          </w:p>
        </w:tc>
        <w:tc>
          <w:tcPr>
            <w:tcW w:w="1478" w:type="dxa"/>
            <w:gridSpan w:val="2"/>
            <w:shd w:val="clear" w:color="auto" w:fill="auto"/>
            <w:vAlign w:val="center"/>
          </w:tcPr>
          <w:p w14:paraId="72780C28" w14:textId="77777777" w:rsidR="00EE1E53" w:rsidRPr="006D6271" w:rsidRDefault="00F13EB3">
            <w:pPr>
              <w:spacing w:line="360" w:lineRule="auto"/>
              <w:ind w:leftChars="50" w:left="105"/>
              <w:jc w:val="center"/>
              <w:rPr>
                <w:rFonts w:eastAsiaTheme="minorEastAsia"/>
                <w:szCs w:val="21"/>
              </w:rPr>
            </w:pPr>
            <w:r w:rsidRPr="006D6271">
              <w:rPr>
                <w:rFonts w:eastAsiaTheme="minorEastAsia"/>
                <w:szCs w:val="21"/>
              </w:rPr>
              <w:t>除息日</w:t>
            </w:r>
          </w:p>
        </w:tc>
        <w:tc>
          <w:tcPr>
            <w:tcW w:w="1171" w:type="dxa"/>
            <w:vMerge w:val="restart"/>
            <w:shd w:val="clear" w:color="auto" w:fill="auto"/>
            <w:vAlign w:val="center"/>
          </w:tcPr>
          <w:p w14:paraId="02775CB0" w14:textId="77777777" w:rsidR="00EE1E53" w:rsidRPr="006D6271" w:rsidRDefault="00F13EB3">
            <w:pPr>
              <w:spacing w:line="360" w:lineRule="auto"/>
              <w:ind w:leftChars="50" w:left="105"/>
              <w:jc w:val="center"/>
              <w:rPr>
                <w:rFonts w:eastAsiaTheme="minorEastAsia"/>
                <w:szCs w:val="21"/>
              </w:rPr>
            </w:pPr>
            <w:r w:rsidRPr="006D6271">
              <w:rPr>
                <w:rFonts w:eastAsiaTheme="minorEastAsia"/>
                <w:szCs w:val="21"/>
              </w:rPr>
              <w:t>每</w:t>
            </w:r>
            <w:r w:rsidRPr="006D6271">
              <w:rPr>
                <w:rFonts w:eastAsiaTheme="minorEastAsia"/>
                <w:szCs w:val="21"/>
              </w:rPr>
              <w:t>10</w:t>
            </w:r>
            <w:r w:rsidRPr="006D6271">
              <w:rPr>
                <w:rFonts w:eastAsiaTheme="minorEastAsia"/>
                <w:szCs w:val="21"/>
              </w:rPr>
              <w:t>份基金份额分红数</w:t>
            </w:r>
          </w:p>
        </w:tc>
        <w:tc>
          <w:tcPr>
            <w:tcW w:w="1325" w:type="dxa"/>
            <w:vMerge w:val="restart"/>
            <w:shd w:val="clear" w:color="auto" w:fill="auto"/>
            <w:vAlign w:val="center"/>
          </w:tcPr>
          <w:p w14:paraId="382B6CAF" w14:textId="77777777" w:rsidR="00EE1E53" w:rsidRPr="006D6271" w:rsidRDefault="00F13EB3">
            <w:pPr>
              <w:spacing w:line="360" w:lineRule="auto"/>
              <w:ind w:leftChars="50" w:left="105"/>
              <w:jc w:val="center"/>
              <w:rPr>
                <w:rFonts w:eastAsiaTheme="minorEastAsia"/>
                <w:szCs w:val="21"/>
              </w:rPr>
            </w:pPr>
            <w:r w:rsidRPr="006D6271">
              <w:rPr>
                <w:rFonts w:eastAsiaTheme="minorEastAsia"/>
                <w:szCs w:val="21"/>
                <w:lang w:val="en-AU"/>
              </w:rPr>
              <w:t>现金</w:t>
            </w:r>
            <w:r w:rsidRPr="006D6271">
              <w:rPr>
                <w:rFonts w:eastAsiaTheme="minorEastAsia"/>
                <w:szCs w:val="21"/>
              </w:rPr>
              <w:t>形式发放总额</w:t>
            </w:r>
          </w:p>
        </w:tc>
        <w:tc>
          <w:tcPr>
            <w:tcW w:w="1325" w:type="dxa"/>
            <w:vMerge w:val="restart"/>
            <w:shd w:val="clear" w:color="auto" w:fill="auto"/>
            <w:vAlign w:val="center"/>
          </w:tcPr>
          <w:p w14:paraId="74F53783" w14:textId="77777777" w:rsidR="00EE1E53" w:rsidRPr="006D6271" w:rsidRDefault="00F13EB3">
            <w:pPr>
              <w:spacing w:line="360" w:lineRule="auto"/>
              <w:ind w:leftChars="50" w:left="105"/>
              <w:jc w:val="center"/>
              <w:rPr>
                <w:rFonts w:eastAsiaTheme="minorEastAsia"/>
                <w:szCs w:val="21"/>
                <w:lang w:val="en-AU"/>
              </w:rPr>
            </w:pPr>
            <w:r w:rsidRPr="006D6271">
              <w:rPr>
                <w:rFonts w:eastAsiaTheme="minorEastAsia"/>
                <w:szCs w:val="21"/>
                <w:lang w:val="en-AU"/>
              </w:rPr>
              <w:t>再投资形式发放总额</w:t>
            </w:r>
          </w:p>
        </w:tc>
        <w:tc>
          <w:tcPr>
            <w:tcW w:w="1325" w:type="dxa"/>
            <w:vMerge w:val="restart"/>
            <w:shd w:val="clear" w:color="auto" w:fill="auto"/>
            <w:vAlign w:val="center"/>
          </w:tcPr>
          <w:p w14:paraId="7E5F876F" w14:textId="77777777" w:rsidR="00EE1E53" w:rsidRPr="006D6271" w:rsidRDefault="00F13EB3">
            <w:pPr>
              <w:spacing w:line="360" w:lineRule="auto"/>
              <w:jc w:val="center"/>
              <w:rPr>
                <w:rFonts w:eastAsiaTheme="minorEastAsia"/>
                <w:szCs w:val="21"/>
                <w:lang w:val="en-AU"/>
              </w:rPr>
            </w:pPr>
            <w:r w:rsidRPr="006D6271">
              <w:rPr>
                <w:rFonts w:eastAsiaTheme="minorEastAsia"/>
                <w:szCs w:val="21"/>
                <w:lang w:val="en-AU"/>
              </w:rPr>
              <w:t>利润分配合计</w:t>
            </w:r>
          </w:p>
        </w:tc>
        <w:tc>
          <w:tcPr>
            <w:tcW w:w="948" w:type="dxa"/>
            <w:vMerge w:val="restart"/>
            <w:shd w:val="clear" w:color="auto" w:fill="auto"/>
            <w:vAlign w:val="center"/>
          </w:tcPr>
          <w:p w14:paraId="31DBAE6D" w14:textId="77777777" w:rsidR="00EE1E53" w:rsidRPr="006D6271" w:rsidRDefault="00F13EB3">
            <w:pPr>
              <w:spacing w:line="360" w:lineRule="auto"/>
              <w:jc w:val="center"/>
              <w:rPr>
                <w:rFonts w:eastAsiaTheme="minorEastAsia"/>
                <w:szCs w:val="21"/>
                <w:lang w:val="en-AU"/>
              </w:rPr>
            </w:pPr>
            <w:r w:rsidRPr="006D6271">
              <w:rPr>
                <w:rFonts w:eastAsiaTheme="minorEastAsia"/>
                <w:szCs w:val="21"/>
                <w:lang w:val="en-AU"/>
              </w:rPr>
              <w:t>备注</w:t>
            </w:r>
          </w:p>
        </w:tc>
      </w:tr>
      <w:tr w:rsidR="006D6271" w:rsidRPr="006D6271" w14:paraId="0C6829F9" w14:textId="77777777">
        <w:trPr>
          <w:trHeight w:val="1323"/>
        </w:trPr>
        <w:tc>
          <w:tcPr>
            <w:tcW w:w="853" w:type="dxa"/>
            <w:vMerge/>
            <w:shd w:val="clear" w:color="auto" w:fill="auto"/>
          </w:tcPr>
          <w:p w14:paraId="70754D6D" w14:textId="77777777" w:rsidR="00EE1E53" w:rsidRPr="006D6271" w:rsidRDefault="00EE1E53">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5F28438F" w14:textId="77777777" w:rsidR="00EE1E53" w:rsidRPr="006D6271" w:rsidRDefault="00EE1E53">
            <w:pPr>
              <w:spacing w:line="360" w:lineRule="auto"/>
              <w:ind w:leftChars="50" w:left="105"/>
              <w:jc w:val="center"/>
              <w:rPr>
                <w:rFonts w:eastAsiaTheme="minorEastAsia"/>
                <w:szCs w:val="21"/>
              </w:rPr>
            </w:pPr>
          </w:p>
        </w:tc>
        <w:tc>
          <w:tcPr>
            <w:tcW w:w="739" w:type="dxa"/>
            <w:shd w:val="clear" w:color="auto" w:fill="auto"/>
            <w:vAlign w:val="center"/>
          </w:tcPr>
          <w:p w14:paraId="26B4B39F" w14:textId="77777777" w:rsidR="00EE1E53" w:rsidRPr="006D6271" w:rsidRDefault="00F13EB3">
            <w:pPr>
              <w:spacing w:line="360" w:lineRule="auto"/>
              <w:ind w:leftChars="50" w:left="105"/>
              <w:jc w:val="center"/>
              <w:rPr>
                <w:rFonts w:eastAsiaTheme="minorEastAsia"/>
                <w:szCs w:val="21"/>
              </w:rPr>
            </w:pPr>
            <w:r w:rsidRPr="006D6271">
              <w:rPr>
                <w:rFonts w:eastAsiaTheme="minorEastAsia"/>
                <w:szCs w:val="21"/>
              </w:rPr>
              <w:t>场内</w:t>
            </w:r>
          </w:p>
        </w:tc>
        <w:tc>
          <w:tcPr>
            <w:tcW w:w="739" w:type="dxa"/>
            <w:shd w:val="clear" w:color="auto" w:fill="auto"/>
            <w:vAlign w:val="center"/>
          </w:tcPr>
          <w:p w14:paraId="7D5B9919" w14:textId="77777777" w:rsidR="00EE1E53" w:rsidRPr="006D6271" w:rsidRDefault="00F13EB3">
            <w:pPr>
              <w:spacing w:line="360" w:lineRule="auto"/>
              <w:ind w:leftChars="50" w:left="105"/>
              <w:jc w:val="center"/>
              <w:rPr>
                <w:rFonts w:eastAsiaTheme="minorEastAsia"/>
                <w:szCs w:val="21"/>
              </w:rPr>
            </w:pPr>
            <w:r w:rsidRPr="006D6271">
              <w:rPr>
                <w:rFonts w:eastAsiaTheme="minorEastAsia"/>
                <w:szCs w:val="21"/>
              </w:rPr>
              <w:t>场外</w:t>
            </w:r>
          </w:p>
        </w:tc>
        <w:tc>
          <w:tcPr>
            <w:tcW w:w="1171" w:type="dxa"/>
            <w:vMerge/>
            <w:shd w:val="clear" w:color="auto" w:fill="auto"/>
            <w:vAlign w:val="center"/>
          </w:tcPr>
          <w:p w14:paraId="3E0D5915" w14:textId="77777777" w:rsidR="00EE1E53" w:rsidRPr="006D6271" w:rsidRDefault="00EE1E53">
            <w:pPr>
              <w:spacing w:line="360" w:lineRule="auto"/>
              <w:ind w:leftChars="50" w:left="105"/>
              <w:jc w:val="center"/>
              <w:rPr>
                <w:rFonts w:eastAsiaTheme="minorEastAsia"/>
                <w:szCs w:val="21"/>
              </w:rPr>
            </w:pPr>
          </w:p>
        </w:tc>
        <w:tc>
          <w:tcPr>
            <w:tcW w:w="1325" w:type="dxa"/>
            <w:vMerge/>
            <w:shd w:val="clear" w:color="auto" w:fill="auto"/>
            <w:vAlign w:val="center"/>
          </w:tcPr>
          <w:p w14:paraId="211F3DFE" w14:textId="77777777" w:rsidR="00EE1E53" w:rsidRPr="006D6271" w:rsidRDefault="00EE1E53">
            <w:pPr>
              <w:spacing w:line="360" w:lineRule="auto"/>
              <w:ind w:leftChars="50" w:left="105"/>
              <w:jc w:val="center"/>
              <w:rPr>
                <w:rFonts w:eastAsiaTheme="minorEastAsia"/>
                <w:szCs w:val="21"/>
                <w:lang w:val="en-AU"/>
              </w:rPr>
            </w:pPr>
          </w:p>
        </w:tc>
        <w:tc>
          <w:tcPr>
            <w:tcW w:w="1325" w:type="dxa"/>
            <w:vMerge/>
            <w:shd w:val="clear" w:color="auto" w:fill="auto"/>
            <w:vAlign w:val="center"/>
          </w:tcPr>
          <w:p w14:paraId="4699F810" w14:textId="77777777" w:rsidR="00EE1E53" w:rsidRPr="006D6271" w:rsidRDefault="00EE1E53">
            <w:pPr>
              <w:spacing w:line="360" w:lineRule="auto"/>
              <w:ind w:leftChars="50" w:left="105"/>
              <w:jc w:val="center"/>
              <w:rPr>
                <w:rFonts w:eastAsiaTheme="minorEastAsia"/>
                <w:szCs w:val="21"/>
                <w:lang w:val="en-AU"/>
              </w:rPr>
            </w:pPr>
          </w:p>
        </w:tc>
        <w:tc>
          <w:tcPr>
            <w:tcW w:w="1325" w:type="dxa"/>
            <w:vMerge/>
            <w:shd w:val="clear" w:color="auto" w:fill="auto"/>
            <w:vAlign w:val="center"/>
          </w:tcPr>
          <w:p w14:paraId="1BCE5FE5" w14:textId="77777777" w:rsidR="00EE1E53" w:rsidRPr="006D6271" w:rsidRDefault="00EE1E53">
            <w:pPr>
              <w:spacing w:line="360" w:lineRule="auto"/>
              <w:jc w:val="center"/>
              <w:rPr>
                <w:rFonts w:eastAsiaTheme="minorEastAsia"/>
                <w:szCs w:val="21"/>
                <w:lang w:val="en-AU"/>
              </w:rPr>
            </w:pPr>
          </w:p>
        </w:tc>
        <w:tc>
          <w:tcPr>
            <w:tcW w:w="948" w:type="dxa"/>
            <w:vMerge/>
            <w:shd w:val="clear" w:color="auto" w:fill="auto"/>
            <w:vAlign w:val="center"/>
          </w:tcPr>
          <w:p w14:paraId="5741A51D" w14:textId="77777777" w:rsidR="00EE1E53" w:rsidRPr="006D6271" w:rsidRDefault="00EE1E53">
            <w:pPr>
              <w:spacing w:line="360" w:lineRule="auto"/>
              <w:jc w:val="center"/>
              <w:rPr>
                <w:rFonts w:eastAsiaTheme="minorEastAsia"/>
                <w:szCs w:val="21"/>
                <w:lang w:val="en-AU"/>
              </w:rPr>
            </w:pPr>
          </w:p>
        </w:tc>
      </w:tr>
      <w:tr w:rsidR="00702A69" w14:paraId="679485C0" w14:textId="77777777">
        <w:tc>
          <w:tcPr>
            <w:tcW w:w="853" w:type="dxa"/>
            <w:vAlign w:val="center"/>
          </w:tcPr>
          <w:p w14:paraId="131EE02B" w14:textId="77777777" w:rsidR="00702A69" w:rsidRDefault="003F7975">
            <w:pPr>
              <w:jc w:val="center"/>
            </w:pPr>
            <w:r>
              <w:rPr>
                <w:rFonts w:eastAsiaTheme="minorEastAsia"/>
                <w:szCs w:val="21"/>
              </w:rPr>
              <w:t>1</w:t>
            </w:r>
          </w:p>
        </w:tc>
        <w:tc>
          <w:tcPr>
            <w:tcW w:w="1216" w:type="dxa"/>
            <w:vAlign w:val="center"/>
          </w:tcPr>
          <w:p w14:paraId="228A99A1" w14:textId="77777777" w:rsidR="00702A69" w:rsidRDefault="003F7975">
            <w:pPr>
              <w:jc w:val="center"/>
            </w:pPr>
            <w:r>
              <w:rPr>
                <w:rFonts w:eastAsiaTheme="minorEastAsia"/>
                <w:szCs w:val="21"/>
              </w:rPr>
              <w:t>2024-07-05</w:t>
            </w:r>
          </w:p>
        </w:tc>
        <w:tc>
          <w:tcPr>
            <w:tcW w:w="739" w:type="dxa"/>
            <w:vAlign w:val="center"/>
          </w:tcPr>
          <w:p w14:paraId="3A347E52" w14:textId="77777777" w:rsidR="00702A69" w:rsidRDefault="003F7975">
            <w:pPr>
              <w:jc w:val="center"/>
            </w:pPr>
            <w:r>
              <w:rPr>
                <w:rFonts w:eastAsiaTheme="minorEastAsia"/>
                <w:szCs w:val="21"/>
              </w:rPr>
              <w:t>2024-07-08</w:t>
            </w:r>
          </w:p>
        </w:tc>
        <w:tc>
          <w:tcPr>
            <w:tcW w:w="739" w:type="dxa"/>
            <w:vAlign w:val="center"/>
          </w:tcPr>
          <w:p w14:paraId="0ADED88C" w14:textId="77777777" w:rsidR="00702A69" w:rsidRDefault="003F7975">
            <w:pPr>
              <w:jc w:val="center"/>
            </w:pPr>
            <w:r>
              <w:rPr>
                <w:rFonts w:eastAsiaTheme="minorEastAsia"/>
                <w:szCs w:val="21"/>
              </w:rPr>
              <w:t>-</w:t>
            </w:r>
          </w:p>
        </w:tc>
        <w:tc>
          <w:tcPr>
            <w:tcW w:w="1171" w:type="dxa"/>
            <w:vAlign w:val="center"/>
          </w:tcPr>
          <w:p w14:paraId="222634A6" w14:textId="77777777" w:rsidR="00702A69" w:rsidRDefault="003F7975">
            <w:pPr>
              <w:jc w:val="right"/>
            </w:pPr>
            <w:r>
              <w:rPr>
                <w:rFonts w:eastAsiaTheme="minorEastAsia"/>
                <w:szCs w:val="21"/>
              </w:rPr>
              <w:t>0.094</w:t>
            </w:r>
          </w:p>
        </w:tc>
        <w:tc>
          <w:tcPr>
            <w:tcW w:w="1325" w:type="dxa"/>
            <w:vAlign w:val="center"/>
          </w:tcPr>
          <w:p w14:paraId="2EBE8A37" w14:textId="77777777" w:rsidR="00702A69" w:rsidRDefault="003F7975">
            <w:pPr>
              <w:jc w:val="right"/>
            </w:pPr>
            <w:r>
              <w:rPr>
                <w:rFonts w:eastAsiaTheme="minorEastAsia"/>
                <w:szCs w:val="21"/>
              </w:rPr>
              <w:t>36,542,801.42</w:t>
            </w:r>
          </w:p>
        </w:tc>
        <w:tc>
          <w:tcPr>
            <w:tcW w:w="1325" w:type="dxa"/>
            <w:vAlign w:val="center"/>
          </w:tcPr>
          <w:p w14:paraId="5EC92583" w14:textId="77777777" w:rsidR="00702A69" w:rsidRDefault="003F7975">
            <w:pPr>
              <w:jc w:val="right"/>
            </w:pPr>
            <w:r>
              <w:rPr>
                <w:rFonts w:eastAsiaTheme="minorEastAsia"/>
                <w:szCs w:val="21"/>
              </w:rPr>
              <w:t>-</w:t>
            </w:r>
          </w:p>
        </w:tc>
        <w:tc>
          <w:tcPr>
            <w:tcW w:w="1325" w:type="dxa"/>
            <w:vAlign w:val="center"/>
          </w:tcPr>
          <w:p w14:paraId="65B10202" w14:textId="77777777" w:rsidR="00702A69" w:rsidRDefault="003F7975">
            <w:pPr>
              <w:jc w:val="right"/>
            </w:pPr>
            <w:r>
              <w:rPr>
                <w:rFonts w:eastAsiaTheme="minorEastAsia"/>
                <w:szCs w:val="21"/>
              </w:rPr>
              <w:t>36,542,801.42</w:t>
            </w:r>
          </w:p>
        </w:tc>
        <w:tc>
          <w:tcPr>
            <w:tcW w:w="948" w:type="dxa"/>
            <w:vAlign w:val="center"/>
          </w:tcPr>
          <w:p w14:paraId="52A6E463" w14:textId="77777777" w:rsidR="00702A69" w:rsidRDefault="003F7975">
            <w:pPr>
              <w:jc w:val="left"/>
            </w:pPr>
            <w:r>
              <w:rPr>
                <w:rFonts w:eastAsiaTheme="minorEastAsia"/>
                <w:szCs w:val="21"/>
              </w:rPr>
              <w:t>-</w:t>
            </w:r>
          </w:p>
        </w:tc>
      </w:tr>
      <w:tr w:rsidR="00702A69" w14:paraId="5130EE7D" w14:textId="77777777">
        <w:tc>
          <w:tcPr>
            <w:tcW w:w="853" w:type="dxa"/>
            <w:vAlign w:val="center"/>
          </w:tcPr>
          <w:p w14:paraId="47DC0425" w14:textId="77777777" w:rsidR="00702A69" w:rsidRDefault="003F7975">
            <w:pPr>
              <w:jc w:val="center"/>
            </w:pPr>
            <w:r>
              <w:rPr>
                <w:rFonts w:eastAsiaTheme="minorEastAsia"/>
                <w:szCs w:val="21"/>
              </w:rPr>
              <w:t>2</w:t>
            </w:r>
          </w:p>
        </w:tc>
        <w:tc>
          <w:tcPr>
            <w:tcW w:w="1216" w:type="dxa"/>
            <w:vAlign w:val="center"/>
          </w:tcPr>
          <w:p w14:paraId="5E97E0C6" w14:textId="77777777" w:rsidR="00702A69" w:rsidRDefault="003F7975">
            <w:pPr>
              <w:jc w:val="center"/>
            </w:pPr>
            <w:r>
              <w:rPr>
                <w:rFonts w:eastAsiaTheme="minorEastAsia"/>
                <w:szCs w:val="21"/>
              </w:rPr>
              <w:t>2024-10-15</w:t>
            </w:r>
          </w:p>
        </w:tc>
        <w:tc>
          <w:tcPr>
            <w:tcW w:w="739" w:type="dxa"/>
            <w:vAlign w:val="center"/>
          </w:tcPr>
          <w:p w14:paraId="0396E3E6" w14:textId="77777777" w:rsidR="00702A69" w:rsidRDefault="003F7975">
            <w:pPr>
              <w:jc w:val="center"/>
            </w:pPr>
            <w:r>
              <w:rPr>
                <w:rFonts w:eastAsiaTheme="minorEastAsia"/>
                <w:szCs w:val="21"/>
              </w:rPr>
              <w:t>2024-10-16</w:t>
            </w:r>
          </w:p>
        </w:tc>
        <w:tc>
          <w:tcPr>
            <w:tcW w:w="739" w:type="dxa"/>
            <w:vAlign w:val="center"/>
          </w:tcPr>
          <w:p w14:paraId="4EB1AB79" w14:textId="77777777" w:rsidR="00702A69" w:rsidRDefault="003F7975">
            <w:pPr>
              <w:jc w:val="center"/>
            </w:pPr>
            <w:r>
              <w:rPr>
                <w:rFonts w:eastAsiaTheme="minorEastAsia"/>
                <w:szCs w:val="21"/>
              </w:rPr>
              <w:t>-</w:t>
            </w:r>
          </w:p>
        </w:tc>
        <w:tc>
          <w:tcPr>
            <w:tcW w:w="1171" w:type="dxa"/>
            <w:vAlign w:val="center"/>
          </w:tcPr>
          <w:p w14:paraId="110C0E49" w14:textId="77777777" w:rsidR="00702A69" w:rsidRDefault="003F7975">
            <w:pPr>
              <w:jc w:val="right"/>
            </w:pPr>
            <w:r>
              <w:rPr>
                <w:rFonts w:eastAsiaTheme="minorEastAsia"/>
                <w:szCs w:val="21"/>
              </w:rPr>
              <w:t>0.117</w:t>
            </w:r>
          </w:p>
        </w:tc>
        <w:tc>
          <w:tcPr>
            <w:tcW w:w="1325" w:type="dxa"/>
            <w:vAlign w:val="center"/>
          </w:tcPr>
          <w:p w14:paraId="168CCB62" w14:textId="77777777" w:rsidR="00702A69" w:rsidRDefault="003F7975">
            <w:pPr>
              <w:jc w:val="right"/>
            </w:pPr>
            <w:r>
              <w:rPr>
                <w:rFonts w:eastAsiaTheme="minorEastAsia"/>
                <w:szCs w:val="21"/>
              </w:rPr>
              <w:t>54,352,726.46</w:t>
            </w:r>
          </w:p>
        </w:tc>
        <w:tc>
          <w:tcPr>
            <w:tcW w:w="1325" w:type="dxa"/>
            <w:vAlign w:val="center"/>
          </w:tcPr>
          <w:p w14:paraId="32631F4E" w14:textId="77777777" w:rsidR="00702A69" w:rsidRDefault="003F7975">
            <w:pPr>
              <w:jc w:val="right"/>
            </w:pPr>
            <w:r>
              <w:rPr>
                <w:rFonts w:eastAsiaTheme="minorEastAsia"/>
                <w:szCs w:val="21"/>
              </w:rPr>
              <w:t>-</w:t>
            </w:r>
          </w:p>
        </w:tc>
        <w:tc>
          <w:tcPr>
            <w:tcW w:w="1325" w:type="dxa"/>
            <w:vAlign w:val="center"/>
          </w:tcPr>
          <w:p w14:paraId="1FB4CFBA" w14:textId="77777777" w:rsidR="00702A69" w:rsidRDefault="003F7975">
            <w:pPr>
              <w:jc w:val="right"/>
            </w:pPr>
            <w:r>
              <w:rPr>
                <w:rFonts w:eastAsiaTheme="minorEastAsia"/>
                <w:szCs w:val="21"/>
              </w:rPr>
              <w:t>54,352,726.46</w:t>
            </w:r>
          </w:p>
        </w:tc>
        <w:tc>
          <w:tcPr>
            <w:tcW w:w="948" w:type="dxa"/>
            <w:vAlign w:val="center"/>
          </w:tcPr>
          <w:p w14:paraId="7691C49F" w14:textId="77777777" w:rsidR="00702A69" w:rsidRDefault="003F7975">
            <w:pPr>
              <w:jc w:val="left"/>
            </w:pPr>
            <w:r>
              <w:rPr>
                <w:rFonts w:eastAsiaTheme="minorEastAsia"/>
                <w:szCs w:val="21"/>
              </w:rPr>
              <w:t>-</w:t>
            </w:r>
          </w:p>
        </w:tc>
      </w:tr>
      <w:tr w:rsidR="006D6271" w:rsidRPr="006D6271" w14:paraId="3B6484B8" w14:textId="77777777">
        <w:tc>
          <w:tcPr>
            <w:tcW w:w="853" w:type="dxa"/>
            <w:shd w:val="clear" w:color="auto" w:fill="auto"/>
            <w:vAlign w:val="center"/>
          </w:tcPr>
          <w:p w14:paraId="5D3A0C72"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1216" w:type="dxa"/>
            <w:shd w:val="clear" w:color="auto" w:fill="auto"/>
            <w:vAlign w:val="center"/>
          </w:tcPr>
          <w:p w14:paraId="16FC65DB" w14:textId="77777777" w:rsidR="00EE1E53" w:rsidRPr="006D6271" w:rsidRDefault="00EE1E53">
            <w:pPr>
              <w:spacing w:line="360" w:lineRule="auto"/>
              <w:ind w:leftChars="50" w:left="105"/>
              <w:jc w:val="center"/>
              <w:rPr>
                <w:rFonts w:eastAsiaTheme="minorEastAsia"/>
                <w:szCs w:val="21"/>
              </w:rPr>
            </w:pPr>
          </w:p>
        </w:tc>
        <w:tc>
          <w:tcPr>
            <w:tcW w:w="1478" w:type="dxa"/>
            <w:gridSpan w:val="2"/>
            <w:shd w:val="clear" w:color="auto" w:fill="auto"/>
            <w:vAlign w:val="center"/>
          </w:tcPr>
          <w:p w14:paraId="6BDC405F" w14:textId="77777777" w:rsidR="00EE1E53" w:rsidRPr="006D6271" w:rsidRDefault="00EE1E53">
            <w:pPr>
              <w:spacing w:line="360" w:lineRule="auto"/>
              <w:ind w:leftChars="50" w:left="105"/>
              <w:jc w:val="center"/>
              <w:rPr>
                <w:rFonts w:eastAsiaTheme="minorEastAsia"/>
                <w:szCs w:val="21"/>
              </w:rPr>
            </w:pPr>
          </w:p>
        </w:tc>
        <w:tc>
          <w:tcPr>
            <w:tcW w:w="1171" w:type="dxa"/>
            <w:shd w:val="clear" w:color="auto" w:fill="auto"/>
            <w:vAlign w:val="center"/>
          </w:tcPr>
          <w:p w14:paraId="7B9E7717" w14:textId="77777777" w:rsidR="00EE1E53" w:rsidRPr="006D6271" w:rsidRDefault="00F13EB3">
            <w:pPr>
              <w:spacing w:line="360" w:lineRule="auto"/>
              <w:jc w:val="right"/>
              <w:rPr>
                <w:rFonts w:eastAsiaTheme="minorEastAsia"/>
                <w:szCs w:val="21"/>
              </w:rPr>
            </w:pPr>
            <w:r w:rsidRPr="006D6271">
              <w:rPr>
                <w:rFonts w:eastAsiaTheme="minorEastAsia"/>
                <w:szCs w:val="21"/>
              </w:rPr>
              <w:t>0.211</w:t>
            </w:r>
          </w:p>
        </w:tc>
        <w:tc>
          <w:tcPr>
            <w:tcW w:w="1325" w:type="dxa"/>
            <w:shd w:val="clear" w:color="auto" w:fill="auto"/>
            <w:vAlign w:val="center"/>
          </w:tcPr>
          <w:p w14:paraId="094BB3DB" w14:textId="77777777" w:rsidR="00EE1E53" w:rsidRPr="006D6271" w:rsidRDefault="00F13EB3">
            <w:pPr>
              <w:spacing w:line="360" w:lineRule="auto"/>
              <w:jc w:val="right"/>
              <w:rPr>
                <w:rFonts w:eastAsiaTheme="minorEastAsia"/>
                <w:szCs w:val="21"/>
              </w:rPr>
            </w:pPr>
            <w:r w:rsidRPr="006D6271">
              <w:rPr>
                <w:rFonts w:eastAsiaTheme="minorEastAsia"/>
                <w:szCs w:val="21"/>
              </w:rPr>
              <w:t>90,895,527.88</w:t>
            </w:r>
          </w:p>
        </w:tc>
        <w:tc>
          <w:tcPr>
            <w:tcW w:w="1325" w:type="dxa"/>
            <w:shd w:val="clear" w:color="auto" w:fill="auto"/>
            <w:vAlign w:val="center"/>
          </w:tcPr>
          <w:p w14:paraId="383F8DD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325" w:type="dxa"/>
            <w:shd w:val="clear" w:color="auto" w:fill="auto"/>
            <w:vAlign w:val="center"/>
          </w:tcPr>
          <w:p w14:paraId="793103D6" w14:textId="77777777" w:rsidR="00EE1E53" w:rsidRPr="006D6271" w:rsidRDefault="00F13EB3">
            <w:pPr>
              <w:spacing w:line="360" w:lineRule="auto"/>
              <w:jc w:val="right"/>
              <w:rPr>
                <w:rFonts w:eastAsiaTheme="minorEastAsia"/>
                <w:szCs w:val="21"/>
              </w:rPr>
            </w:pPr>
            <w:r w:rsidRPr="006D6271">
              <w:rPr>
                <w:rFonts w:eastAsiaTheme="minorEastAsia"/>
                <w:szCs w:val="21"/>
              </w:rPr>
              <w:t>90,895,527.88</w:t>
            </w:r>
          </w:p>
        </w:tc>
        <w:tc>
          <w:tcPr>
            <w:tcW w:w="948" w:type="dxa"/>
            <w:shd w:val="clear" w:color="auto" w:fill="auto"/>
            <w:vAlign w:val="center"/>
          </w:tcPr>
          <w:p w14:paraId="686D1250" w14:textId="77777777" w:rsidR="00EE1E53" w:rsidRPr="006D6271" w:rsidRDefault="00F13EB3">
            <w:pPr>
              <w:spacing w:line="360" w:lineRule="auto"/>
              <w:jc w:val="left"/>
              <w:rPr>
                <w:rFonts w:eastAsiaTheme="minorEastAsia"/>
                <w:szCs w:val="21"/>
              </w:rPr>
            </w:pPr>
            <w:r w:rsidRPr="006D6271">
              <w:rPr>
                <w:rFonts w:eastAsiaTheme="minorEastAsia"/>
                <w:szCs w:val="21"/>
              </w:rPr>
              <w:t>-</w:t>
            </w:r>
          </w:p>
        </w:tc>
      </w:tr>
    </w:tbl>
    <w:p w14:paraId="1A4451C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4A01E4FB"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45BA5909"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8F67EA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43663C2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41DF8A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4CD84A99"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20B2B11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23F98B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5CD27F8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无。</w:t>
      </w:r>
    </w:p>
    <w:p w14:paraId="1272DF66"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5BF0FA82"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46C73EB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64BEDFF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09A37BAD" w14:textId="77777777" w:rsidR="00702A69" w:rsidRDefault="003F7975">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进行被动指数化投资，紧密跟踪标的指数，追求跟踪偏离度和跟踪误差最小化。</w:t>
      </w:r>
    </w:p>
    <w:p w14:paraId="5FCC4701" w14:textId="77777777" w:rsidR="00702A69" w:rsidRDefault="00702A69">
      <w:pPr>
        <w:spacing w:line="360" w:lineRule="auto"/>
        <w:ind w:firstLineChars="200" w:firstLine="420"/>
        <w:rPr>
          <w:rFonts w:eastAsiaTheme="minorEastAsia"/>
          <w:szCs w:val="21"/>
        </w:rPr>
      </w:pPr>
    </w:p>
    <w:p w14:paraId="3ACCE32E" w14:textId="77777777" w:rsidR="00702A69" w:rsidRDefault="003F7975">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6134322D" w14:textId="77777777" w:rsidR="00702A69" w:rsidRDefault="00702A69">
      <w:pPr>
        <w:spacing w:line="360" w:lineRule="auto"/>
        <w:ind w:firstLineChars="200" w:firstLine="420"/>
        <w:rPr>
          <w:rFonts w:eastAsiaTheme="minorEastAsia"/>
          <w:szCs w:val="21"/>
        </w:rPr>
      </w:pPr>
    </w:p>
    <w:p w14:paraId="2A75D9B7" w14:textId="77777777" w:rsidR="00702A69" w:rsidRDefault="003F7975">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p>
    <w:p w14:paraId="062E1481" w14:textId="77777777" w:rsidR="00702A69" w:rsidRDefault="00702A69">
      <w:pPr>
        <w:spacing w:line="360" w:lineRule="auto"/>
        <w:ind w:firstLineChars="200" w:firstLine="420"/>
        <w:rPr>
          <w:rFonts w:eastAsiaTheme="minorEastAsia"/>
          <w:szCs w:val="21"/>
        </w:rPr>
      </w:pPr>
    </w:p>
    <w:p w14:paraId="30D5563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w:t>
      </w:r>
      <w:r w:rsidRPr="006D6271">
        <w:rPr>
          <w:rFonts w:eastAsiaTheme="minorEastAsia"/>
          <w:szCs w:val="21"/>
        </w:rPr>
        <w:lastRenderedPageBreak/>
        <w:t>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359E63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2AE151C0" w14:textId="77777777" w:rsidR="00702A69" w:rsidRDefault="003F7975">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p>
    <w:p w14:paraId="210A0C11" w14:textId="77777777" w:rsidR="00702A69" w:rsidRDefault="00702A69">
      <w:pPr>
        <w:spacing w:line="360" w:lineRule="auto"/>
        <w:ind w:firstLineChars="200" w:firstLine="420"/>
        <w:rPr>
          <w:rFonts w:eastAsiaTheme="minorEastAsia"/>
          <w:szCs w:val="21"/>
        </w:rPr>
      </w:pPr>
    </w:p>
    <w:p w14:paraId="197DAF6F" w14:textId="77777777" w:rsidR="00702A69" w:rsidRDefault="003F7975">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5C00534" w14:textId="77777777" w:rsidR="00702A69" w:rsidRDefault="00702A69">
      <w:pPr>
        <w:spacing w:line="360" w:lineRule="auto"/>
        <w:ind w:firstLineChars="200" w:firstLine="420"/>
        <w:rPr>
          <w:rFonts w:eastAsiaTheme="minorEastAsia"/>
          <w:szCs w:val="21"/>
        </w:rPr>
      </w:pPr>
    </w:p>
    <w:p w14:paraId="32944122" w14:textId="77777777" w:rsidR="00702A69" w:rsidRDefault="003F7975">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7C937364" w14:textId="77777777" w:rsidR="00702A69" w:rsidRDefault="00702A69">
      <w:pPr>
        <w:spacing w:line="360" w:lineRule="auto"/>
        <w:ind w:firstLineChars="200" w:firstLine="420"/>
        <w:rPr>
          <w:rFonts w:eastAsiaTheme="minorEastAsia"/>
          <w:szCs w:val="21"/>
        </w:rPr>
      </w:pPr>
    </w:p>
    <w:p w14:paraId="3FBEAC7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p>
    <w:p w14:paraId="10EAB1FD" w14:textId="77777777" w:rsidR="0022263F" w:rsidRPr="006D6271" w:rsidRDefault="0022263F" w:rsidP="0022263F">
      <w:pPr>
        <w:widowControl/>
        <w:spacing w:line="360" w:lineRule="auto"/>
        <w:ind w:firstLineChars="200" w:firstLine="420"/>
        <w:rPr>
          <w:rFonts w:eastAsiaTheme="minorEastAsia"/>
          <w:kern w:val="0"/>
          <w:szCs w:val="21"/>
        </w:rPr>
      </w:pPr>
    </w:p>
    <w:p w14:paraId="16BAF43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1D3738B3" w14:textId="77777777" w:rsidR="00702A69" w:rsidRDefault="003F7975">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6A86DB47" w14:textId="77777777" w:rsidR="00702A69" w:rsidRDefault="00702A69">
      <w:pPr>
        <w:spacing w:line="360" w:lineRule="auto"/>
        <w:ind w:firstLineChars="200" w:firstLine="420"/>
        <w:rPr>
          <w:rFonts w:eastAsiaTheme="minorEastAsia"/>
          <w:szCs w:val="21"/>
        </w:rPr>
      </w:pPr>
    </w:p>
    <w:p w14:paraId="5297321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14:paraId="0D69B3DD"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2B25E367"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791B025"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lastRenderedPageBreak/>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5B1F7174" w14:textId="77777777" w:rsidR="00702A69" w:rsidRDefault="003F7975">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60504C33" w14:textId="77777777" w:rsidR="00702A69" w:rsidRDefault="00702A69">
      <w:pPr>
        <w:widowControl/>
        <w:spacing w:line="360" w:lineRule="auto"/>
        <w:ind w:firstLineChars="200" w:firstLine="420"/>
        <w:rPr>
          <w:rFonts w:eastAsiaTheme="minorEastAsia"/>
          <w:kern w:val="0"/>
          <w:szCs w:val="21"/>
        </w:rPr>
      </w:pPr>
    </w:p>
    <w:p w14:paraId="0388314C" w14:textId="77777777" w:rsidR="00702A69" w:rsidRDefault="003F7975">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AD7F240" w14:textId="77777777" w:rsidR="00702A69" w:rsidRDefault="00702A69">
      <w:pPr>
        <w:widowControl/>
        <w:spacing w:line="360" w:lineRule="auto"/>
        <w:ind w:firstLineChars="200" w:firstLine="420"/>
        <w:rPr>
          <w:rFonts w:eastAsiaTheme="minorEastAsia"/>
          <w:kern w:val="0"/>
          <w:szCs w:val="21"/>
        </w:rPr>
      </w:pPr>
    </w:p>
    <w:p w14:paraId="69753938" w14:textId="77777777" w:rsidR="00702A69" w:rsidRDefault="00702A69">
      <w:pPr>
        <w:widowControl/>
        <w:spacing w:line="360" w:lineRule="auto"/>
        <w:ind w:firstLineChars="200" w:firstLine="420"/>
        <w:rPr>
          <w:rFonts w:eastAsiaTheme="minorEastAsia"/>
          <w:kern w:val="0"/>
          <w:szCs w:val="21"/>
        </w:rPr>
      </w:pPr>
    </w:p>
    <w:p w14:paraId="51210D7B" w14:textId="77777777" w:rsidR="00702A69" w:rsidRDefault="003F7975">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C0F1659" w14:textId="77777777" w:rsidR="00702A69" w:rsidRDefault="00702A69">
      <w:pPr>
        <w:widowControl/>
        <w:spacing w:line="360" w:lineRule="auto"/>
        <w:ind w:firstLineChars="200" w:firstLine="420"/>
        <w:rPr>
          <w:rFonts w:eastAsiaTheme="minorEastAsia"/>
          <w:kern w:val="0"/>
          <w:szCs w:val="21"/>
        </w:rPr>
      </w:pPr>
    </w:p>
    <w:p w14:paraId="69D95F66"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32DAAB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19FA0B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289B57A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6A7F6E0C" w14:textId="77777777" w:rsidR="00702A69" w:rsidRDefault="003F7975">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5ADB946" w14:textId="77777777" w:rsidR="00702A69" w:rsidRDefault="00702A69">
      <w:pPr>
        <w:spacing w:line="360" w:lineRule="auto"/>
        <w:ind w:firstLineChars="200" w:firstLine="420"/>
        <w:rPr>
          <w:rFonts w:eastAsiaTheme="minorEastAsia"/>
          <w:szCs w:val="21"/>
        </w:rPr>
      </w:pPr>
    </w:p>
    <w:p w14:paraId="64A9700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本基金的基金管理人定期对本基金面临的利率敏感性缺口进行监控，并通过调整投资组合的久期等方法对上述利率风险进行管理。</w:t>
      </w:r>
    </w:p>
    <w:p w14:paraId="533B557E"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264BAF46"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559"/>
        <w:gridCol w:w="1559"/>
        <w:gridCol w:w="1574"/>
      </w:tblGrid>
      <w:tr w:rsidR="006D6271" w:rsidRPr="006D6271" w14:paraId="77AD3ED2" w14:textId="77777777" w:rsidTr="009C4D5F">
        <w:trPr>
          <w:trHeight w:val="280"/>
        </w:trPr>
        <w:tc>
          <w:tcPr>
            <w:tcW w:w="1588" w:type="dxa"/>
            <w:vAlign w:val="center"/>
          </w:tcPr>
          <w:p w14:paraId="408FC48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66726BE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4EA2F52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428" w:type="dxa"/>
            <w:vAlign w:val="center"/>
          </w:tcPr>
          <w:p w14:paraId="5CA3D0C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138C520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0934CA0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4937AB2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5DA16423" w14:textId="77777777" w:rsidTr="009C4D5F">
        <w:trPr>
          <w:trHeight w:val="280"/>
        </w:trPr>
        <w:tc>
          <w:tcPr>
            <w:tcW w:w="1588" w:type="dxa"/>
          </w:tcPr>
          <w:p w14:paraId="4C4FE7B6"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307920D6" w14:textId="77777777" w:rsidR="00CB0109" w:rsidRPr="006D6271" w:rsidRDefault="00CB0109" w:rsidP="00B9713D">
            <w:pPr>
              <w:spacing w:line="360" w:lineRule="auto"/>
              <w:jc w:val="right"/>
              <w:rPr>
                <w:rFonts w:eastAsiaTheme="minorEastAsia"/>
                <w:szCs w:val="21"/>
              </w:rPr>
            </w:pPr>
          </w:p>
        </w:tc>
        <w:tc>
          <w:tcPr>
            <w:tcW w:w="1428" w:type="dxa"/>
            <w:vAlign w:val="center"/>
          </w:tcPr>
          <w:p w14:paraId="31ED84EA" w14:textId="77777777" w:rsidR="00CB0109" w:rsidRPr="006D6271" w:rsidRDefault="00CB0109" w:rsidP="00B9713D">
            <w:pPr>
              <w:spacing w:line="360" w:lineRule="auto"/>
              <w:jc w:val="right"/>
              <w:rPr>
                <w:rFonts w:eastAsiaTheme="minorEastAsia"/>
                <w:szCs w:val="21"/>
              </w:rPr>
            </w:pPr>
          </w:p>
        </w:tc>
        <w:tc>
          <w:tcPr>
            <w:tcW w:w="1559" w:type="dxa"/>
            <w:vAlign w:val="center"/>
          </w:tcPr>
          <w:p w14:paraId="0010D051" w14:textId="77777777" w:rsidR="00CB0109" w:rsidRPr="006D6271" w:rsidRDefault="00CB0109" w:rsidP="00B9713D">
            <w:pPr>
              <w:spacing w:line="360" w:lineRule="auto"/>
              <w:jc w:val="right"/>
              <w:rPr>
                <w:rFonts w:eastAsiaTheme="minorEastAsia"/>
                <w:szCs w:val="21"/>
              </w:rPr>
            </w:pPr>
          </w:p>
        </w:tc>
        <w:tc>
          <w:tcPr>
            <w:tcW w:w="1559" w:type="dxa"/>
            <w:vAlign w:val="center"/>
          </w:tcPr>
          <w:p w14:paraId="20145598" w14:textId="77777777" w:rsidR="00CB0109" w:rsidRPr="006D6271" w:rsidRDefault="00CB0109" w:rsidP="00B9713D">
            <w:pPr>
              <w:spacing w:line="360" w:lineRule="auto"/>
              <w:jc w:val="right"/>
              <w:rPr>
                <w:rFonts w:eastAsiaTheme="minorEastAsia"/>
                <w:szCs w:val="21"/>
              </w:rPr>
            </w:pPr>
          </w:p>
        </w:tc>
        <w:tc>
          <w:tcPr>
            <w:tcW w:w="1574" w:type="dxa"/>
            <w:vAlign w:val="center"/>
          </w:tcPr>
          <w:p w14:paraId="47247B77" w14:textId="77777777" w:rsidR="00CB0109" w:rsidRPr="006D6271" w:rsidRDefault="00CB0109" w:rsidP="00B9713D">
            <w:pPr>
              <w:spacing w:line="360" w:lineRule="auto"/>
              <w:jc w:val="right"/>
              <w:rPr>
                <w:rFonts w:eastAsiaTheme="minorEastAsia"/>
                <w:b/>
                <w:szCs w:val="21"/>
              </w:rPr>
            </w:pPr>
          </w:p>
        </w:tc>
      </w:tr>
      <w:tr w:rsidR="00702A69" w14:paraId="7F2A29CD" w14:textId="77777777" w:rsidTr="009C4D5F">
        <w:tc>
          <w:tcPr>
            <w:tcW w:w="1588" w:type="dxa"/>
            <w:vAlign w:val="center"/>
          </w:tcPr>
          <w:p w14:paraId="138B7FBD" w14:textId="77777777" w:rsidR="00702A69" w:rsidRDefault="003F7975">
            <w:pPr>
              <w:jc w:val="center"/>
            </w:pPr>
            <w:r>
              <w:rPr>
                <w:rFonts w:eastAsiaTheme="minorEastAsia"/>
                <w:szCs w:val="21"/>
              </w:rPr>
              <w:t>货币资金</w:t>
            </w:r>
          </w:p>
        </w:tc>
        <w:tc>
          <w:tcPr>
            <w:tcW w:w="1701" w:type="dxa"/>
            <w:vAlign w:val="center"/>
          </w:tcPr>
          <w:p w14:paraId="69B03426" w14:textId="77777777" w:rsidR="00702A69" w:rsidRDefault="003F7975">
            <w:pPr>
              <w:jc w:val="right"/>
            </w:pPr>
            <w:r>
              <w:rPr>
                <w:rFonts w:eastAsiaTheme="minorEastAsia"/>
                <w:szCs w:val="21"/>
              </w:rPr>
              <w:t>12,566,923.54</w:t>
            </w:r>
          </w:p>
        </w:tc>
        <w:tc>
          <w:tcPr>
            <w:tcW w:w="1428" w:type="dxa"/>
            <w:vAlign w:val="center"/>
          </w:tcPr>
          <w:p w14:paraId="27CD8261" w14:textId="77777777" w:rsidR="00702A69" w:rsidRDefault="003F7975">
            <w:pPr>
              <w:jc w:val="right"/>
            </w:pPr>
            <w:r>
              <w:rPr>
                <w:rFonts w:eastAsiaTheme="minorEastAsia"/>
                <w:szCs w:val="21"/>
              </w:rPr>
              <w:t>-</w:t>
            </w:r>
          </w:p>
        </w:tc>
        <w:tc>
          <w:tcPr>
            <w:tcW w:w="1559" w:type="dxa"/>
            <w:vAlign w:val="center"/>
          </w:tcPr>
          <w:p w14:paraId="120F7E49" w14:textId="77777777" w:rsidR="00702A69" w:rsidRDefault="003F7975">
            <w:pPr>
              <w:jc w:val="right"/>
            </w:pPr>
            <w:r>
              <w:rPr>
                <w:rFonts w:eastAsiaTheme="minorEastAsia"/>
                <w:szCs w:val="21"/>
              </w:rPr>
              <w:t>-</w:t>
            </w:r>
          </w:p>
        </w:tc>
        <w:tc>
          <w:tcPr>
            <w:tcW w:w="1559" w:type="dxa"/>
            <w:vAlign w:val="center"/>
          </w:tcPr>
          <w:p w14:paraId="776C6F16" w14:textId="77777777" w:rsidR="00702A69" w:rsidRDefault="003F7975">
            <w:pPr>
              <w:jc w:val="right"/>
            </w:pPr>
            <w:r>
              <w:rPr>
                <w:rFonts w:eastAsiaTheme="minorEastAsia"/>
                <w:szCs w:val="21"/>
              </w:rPr>
              <w:t>-</w:t>
            </w:r>
          </w:p>
        </w:tc>
        <w:tc>
          <w:tcPr>
            <w:tcW w:w="1574" w:type="dxa"/>
            <w:vAlign w:val="center"/>
          </w:tcPr>
          <w:p w14:paraId="15EEA484" w14:textId="77777777" w:rsidR="00702A69" w:rsidRDefault="003F7975">
            <w:pPr>
              <w:jc w:val="right"/>
            </w:pPr>
            <w:r>
              <w:rPr>
                <w:rFonts w:eastAsiaTheme="minorEastAsia"/>
                <w:szCs w:val="21"/>
              </w:rPr>
              <w:t>12,566,923.54</w:t>
            </w:r>
          </w:p>
        </w:tc>
      </w:tr>
      <w:tr w:rsidR="00702A69" w14:paraId="5E80AE3F" w14:textId="77777777" w:rsidTr="009C4D5F">
        <w:tc>
          <w:tcPr>
            <w:tcW w:w="1588" w:type="dxa"/>
            <w:vAlign w:val="center"/>
          </w:tcPr>
          <w:p w14:paraId="0F92931D" w14:textId="77777777" w:rsidR="00702A69" w:rsidRDefault="003F7975">
            <w:pPr>
              <w:jc w:val="center"/>
            </w:pPr>
            <w:r>
              <w:rPr>
                <w:rFonts w:eastAsiaTheme="minorEastAsia"/>
                <w:szCs w:val="21"/>
              </w:rPr>
              <w:t>结算备付金</w:t>
            </w:r>
          </w:p>
        </w:tc>
        <w:tc>
          <w:tcPr>
            <w:tcW w:w="1701" w:type="dxa"/>
            <w:vAlign w:val="center"/>
          </w:tcPr>
          <w:p w14:paraId="052279E9" w14:textId="77777777" w:rsidR="00702A69" w:rsidRDefault="003F7975">
            <w:pPr>
              <w:jc w:val="right"/>
            </w:pPr>
            <w:r>
              <w:rPr>
                <w:rFonts w:eastAsiaTheme="minorEastAsia"/>
                <w:szCs w:val="21"/>
              </w:rPr>
              <w:t>2,784,276.77</w:t>
            </w:r>
          </w:p>
        </w:tc>
        <w:tc>
          <w:tcPr>
            <w:tcW w:w="1428" w:type="dxa"/>
            <w:vAlign w:val="center"/>
          </w:tcPr>
          <w:p w14:paraId="16AB7FDE" w14:textId="77777777" w:rsidR="00702A69" w:rsidRDefault="003F7975">
            <w:pPr>
              <w:jc w:val="right"/>
            </w:pPr>
            <w:r>
              <w:rPr>
                <w:rFonts w:eastAsiaTheme="minorEastAsia"/>
                <w:szCs w:val="21"/>
              </w:rPr>
              <w:t>-</w:t>
            </w:r>
          </w:p>
        </w:tc>
        <w:tc>
          <w:tcPr>
            <w:tcW w:w="1559" w:type="dxa"/>
            <w:vAlign w:val="center"/>
          </w:tcPr>
          <w:p w14:paraId="4C551F2B" w14:textId="77777777" w:rsidR="00702A69" w:rsidRDefault="003F7975">
            <w:pPr>
              <w:jc w:val="right"/>
            </w:pPr>
            <w:r>
              <w:rPr>
                <w:rFonts w:eastAsiaTheme="minorEastAsia"/>
                <w:szCs w:val="21"/>
              </w:rPr>
              <w:t>-</w:t>
            </w:r>
          </w:p>
        </w:tc>
        <w:tc>
          <w:tcPr>
            <w:tcW w:w="1559" w:type="dxa"/>
            <w:vAlign w:val="center"/>
          </w:tcPr>
          <w:p w14:paraId="7899A54F" w14:textId="77777777" w:rsidR="00702A69" w:rsidRDefault="003F7975">
            <w:pPr>
              <w:jc w:val="right"/>
            </w:pPr>
            <w:r>
              <w:rPr>
                <w:rFonts w:eastAsiaTheme="minorEastAsia"/>
                <w:szCs w:val="21"/>
              </w:rPr>
              <w:t>-</w:t>
            </w:r>
          </w:p>
        </w:tc>
        <w:tc>
          <w:tcPr>
            <w:tcW w:w="1574" w:type="dxa"/>
            <w:vAlign w:val="center"/>
          </w:tcPr>
          <w:p w14:paraId="3967CF18" w14:textId="77777777" w:rsidR="00702A69" w:rsidRDefault="003F7975">
            <w:pPr>
              <w:jc w:val="right"/>
            </w:pPr>
            <w:r>
              <w:rPr>
                <w:rFonts w:eastAsiaTheme="minorEastAsia"/>
                <w:szCs w:val="21"/>
              </w:rPr>
              <w:t>2,784,276.77</w:t>
            </w:r>
          </w:p>
        </w:tc>
      </w:tr>
      <w:tr w:rsidR="00702A69" w14:paraId="7F34FE07" w14:textId="77777777" w:rsidTr="009C4D5F">
        <w:tc>
          <w:tcPr>
            <w:tcW w:w="1588" w:type="dxa"/>
            <w:vAlign w:val="center"/>
          </w:tcPr>
          <w:p w14:paraId="09A9A19F" w14:textId="77777777" w:rsidR="00702A69" w:rsidRDefault="003F7975">
            <w:pPr>
              <w:jc w:val="center"/>
            </w:pPr>
            <w:r>
              <w:rPr>
                <w:rFonts w:eastAsiaTheme="minorEastAsia"/>
                <w:szCs w:val="21"/>
              </w:rPr>
              <w:t>存出保证金</w:t>
            </w:r>
          </w:p>
        </w:tc>
        <w:tc>
          <w:tcPr>
            <w:tcW w:w="1701" w:type="dxa"/>
            <w:vAlign w:val="center"/>
          </w:tcPr>
          <w:p w14:paraId="4BAA1878" w14:textId="77777777" w:rsidR="00702A69" w:rsidRDefault="003F7975">
            <w:pPr>
              <w:jc w:val="right"/>
            </w:pPr>
            <w:r>
              <w:rPr>
                <w:rFonts w:eastAsiaTheme="minorEastAsia"/>
                <w:szCs w:val="21"/>
              </w:rPr>
              <w:t>2,143,749.52</w:t>
            </w:r>
          </w:p>
        </w:tc>
        <w:tc>
          <w:tcPr>
            <w:tcW w:w="1428" w:type="dxa"/>
            <w:vAlign w:val="center"/>
          </w:tcPr>
          <w:p w14:paraId="577986EA" w14:textId="77777777" w:rsidR="00702A69" w:rsidRDefault="003F7975">
            <w:pPr>
              <w:jc w:val="right"/>
            </w:pPr>
            <w:r>
              <w:rPr>
                <w:rFonts w:eastAsiaTheme="minorEastAsia"/>
                <w:szCs w:val="21"/>
              </w:rPr>
              <w:t>-</w:t>
            </w:r>
          </w:p>
        </w:tc>
        <w:tc>
          <w:tcPr>
            <w:tcW w:w="1559" w:type="dxa"/>
            <w:vAlign w:val="center"/>
          </w:tcPr>
          <w:p w14:paraId="6C39983F" w14:textId="77777777" w:rsidR="00702A69" w:rsidRDefault="003F7975">
            <w:pPr>
              <w:jc w:val="right"/>
            </w:pPr>
            <w:r>
              <w:rPr>
                <w:rFonts w:eastAsiaTheme="minorEastAsia"/>
                <w:szCs w:val="21"/>
              </w:rPr>
              <w:t>-</w:t>
            </w:r>
          </w:p>
        </w:tc>
        <w:tc>
          <w:tcPr>
            <w:tcW w:w="1559" w:type="dxa"/>
            <w:vAlign w:val="center"/>
          </w:tcPr>
          <w:p w14:paraId="78928F89" w14:textId="77777777" w:rsidR="00702A69" w:rsidRDefault="003F7975">
            <w:pPr>
              <w:jc w:val="right"/>
            </w:pPr>
            <w:r>
              <w:rPr>
                <w:rFonts w:eastAsiaTheme="minorEastAsia"/>
                <w:szCs w:val="21"/>
              </w:rPr>
              <w:t>-</w:t>
            </w:r>
          </w:p>
        </w:tc>
        <w:tc>
          <w:tcPr>
            <w:tcW w:w="1574" w:type="dxa"/>
            <w:vAlign w:val="center"/>
          </w:tcPr>
          <w:p w14:paraId="29997547" w14:textId="77777777" w:rsidR="00702A69" w:rsidRDefault="003F7975">
            <w:pPr>
              <w:jc w:val="right"/>
            </w:pPr>
            <w:r>
              <w:rPr>
                <w:rFonts w:eastAsiaTheme="minorEastAsia"/>
                <w:szCs w:val="21"/>
              </w:rPr>
              <w:t>2,143,749.52</w:t>
            </w:r>
          </w:p>
        </w:tc>
      </w:tr>
      <w:tr w:rsidR="00702A69" w14:paraId="1F2C2D20" w14:textId="77777777" w:rsidTr="009C4D5F">
        <w:tc>
          <w:tcPr>
            <w:tcW w:w="1588" w:type="dxa"/>
            <w:vAlign w:val="center"/>
          </w:tcPr>
          <w:p w14:paraId="2F025F8F" w14:textId="77777777" w:rsidR="00702A69" w:rsidRDefault="003F7975">
            <w:pPr>
              <w:jc w:val="center"/>
            </w:pPr>
            <w:r>
              <w:rPr>
                <w:rFonts w:eastAsiaTheme="minorEastAsia"/>
                <w:szCs w:val="21"/>
              </w:rPr>
              <w:t>交易性金融资产</w:t>
            </w:r>
          </w:p>
        </w:tc>
        <w:tc>
          <w:tcPr>
            <w:tcW w:w="1701" w:type="dxa"/>
            <w:vAlign w:val="center"/>
          </w:tcPr>
          <w:p w14:paraId="0918C519" w14:textId="77777777" w:rsidR="00702A69" w:rsidRDefault="003F7975">
            <w:pPr>
              <w:jc w:val="right"/>
            </w:pPr>
            <w:r>
              <w:rPr>
                <w:rFonts w:eastAsiaTheme="minorEastAsia"/>
                <w:szCs w:val="21"/>
              </w:rPr>
              <w:t>-</w:t>
            </w:r>
          </w:p>
        </w:tc>
        <w:tc>
          <w:tcPr>
            <w:tcW w:w="1428" w:type="dxa"/>
            <w:vAlign w:val="center"/>
          </w:tcPr>
          <w:p w14:paraId="164E02E3" w14:textId="77777777" w:rsidR="00702A69" w:rsidRDefault="003F7975">
            <w:pPr>
              <w:jc w:val="right"/>
            </w:pPr>
            <w:r>
              <w:rPr>
                <w:rFonts w:eastAsiaTheme="minorEastAsia"/>
                <w:szCs w:val="21"/>
              </w:rPr>
              <w:t>-</w:t>
            </w:r>
          </w:p>
        </w:tc>
        <w:tc>
          <w:tcPr>
            <w:tcW w:w="1559" w:type="dxa"/>
            <w:vAlign w:val="center"/>
          </w:tcPr>
          <w:p w14:paraId="49D177C9" w14:textId="77777777" w:rsidR="00702A69" w:rsidRDefault="003F7975">
            <w:pPr>
              <w:jc w:val="right"/>
            </w:pPr>
            <w:r>
              <w:rPr>
                <w:rFonts w:eastAsiaTheme="minorEastAsia"/>
                <w:szCs w:val="21"/>
              </w:rPr>
              <w:t>-</w:t>
            </w:r>
          </w:p>
        </w:tc>
        <w:tc>
          <w:tcPr>
            <w:tcW w:w="1559" w:type="dxa"/>
            <w:vAlign w:val="center"/>
          </w:tcPr>
          <w:p w14:paraId="03ED3224" w14:textId="77777777" w:rsidR="00702A69" w:rsidRDefault="003F7975">
            <w:pPr>
              <w:jc w:val="right"/>
            </w:pPr>
            <w:r>
              <w:rPr>
                <w:rFonts w:eastAsiaTheme="minorEastAsia"/>
                <w:szCs w:val="21"/>
              </w:rPr>
              <w:t>3,922,365,249.99</w:t>
            </w:r>
          </w:p>
        </w:tc>
        <w:tc>
          <w:tcPr>
            <w:tcW w:w="1574" w:type="dxa"/>
            <w:vAlign w:val="center"/>
          </w:tcPr>
          <w:p w14:paraId="3DA93392" w14:textId="77777777" w:rsidR="00702A69" w:rsidRDefault="003F7975">
            <w:pPr>
              <w:jc w:val="right"/>
            </w:pPr>
            <w:r>
              <w:rPr>
                <w:rFonts w:eastAsiaTheme="minorEastAsia"/>
                <w:szCs w:val="21"/>
              </w:rPr>
              <w:t>3,922,365,249.99</w:t>
            </w:r>
          </w:p>
        </w:tc>
      </w:tr>
      <w:tr w:rsidR="00702A69" w14:paraId="5272C808" w14:textId="77777777" w:rsidTr="009C4D5F">
        <w:tc>
          <w:tcPr>
            <w:tcW w:w="1588" w:type="dxa"/>
            <w:vAlign w:val="center"/>
          </w:tcPr>
          <w:p w14:paraId="7CCBEA3B" w14:textId="77777777" w:rsidR="00702A69" w:rsidRDefault="003F7975">
            <w:pPr>
              <w:jc w:val="center"/>
            </w:pPr>
            <w:r>
              <w:rPr>
                <w:rFonts w:eastAsiaTheme="minorEastAsia"/>
                <w:szCs w:val="21"/>
              </w:rPr>
              <w:t>应收清算款</w:t>
            </w:r>
          </w:p>
        </w:tc>
        <w:tc>
          <w:tcPr>
            <w:tcW w:w="1701" w:type="dxa"/>
            <w:vAlign w:val="center"/>
          </w:tcPr>
          <w:p w14:paraId="35E5CFD2" w14:textId="77777777" w:rsidR="00702A69" w:rsidRDefault="003F7975">
            <w:pPr>
              <w:jc w:val="right"/>
            </w:pPr>
            <w:r>
              <w:rPr>
                <w:rFonts w:eastAsiaTheme="minorEastAsia"/>
                <w:szCs w:val="21"/>
              </w:rPr>
              <w:t>-</w:t>
            </w:r>
          </w:p>
        </w:tc>
        <w:tc>
          <w:tcPr>
            <w:tcW w:w="1428" w:type="dxa"/>
            <w:vAlign w:val="center"/>
          </w:tcPr>
          <w:p w14:paraId="4C6284D4" w14:textId="77777777" w:rsidR="00702A69" w:rsidRDefault="003F7975">
            <w:pPr>
              <w:jc w:val="right"/>
            </w:pPr>
            <w:r>
              <w:rPr>
                <w:rFonts w:eastAsiaTheme="minorEastAsia"/>
                <w:szCs w:val="21"/>
              </w:rPr>
              <w:t>-</w:t>
            </w:r>
          </w:p>
        </w:tc>
        <w:tc>
          <w:tcPr>
            <w:tcW w:w="1559" w:type="dxa"/>
            <w:vAlign w:val="center"/>
          </w:tcPr>
          <w:p w14:paraId="7A8E952D" w14:textId="77777777" w:rsidR="00702A69" w:rsidRDefault="003F7975">
            <w:pPr>
              <w:jc w:val="right"/>
            </w:pPr>
            <w:r>
              <w:rPr>
                <w:rFonts w:eastAsiaTheme="minorEastAsia"/>
                <w:szCs w:val="21"/>
              </w:rPr>
              <w:t>-</w:t>
            </w:r>
          </w:p>
        </w:tc>
        <w:tc>
          <w:tcPr>
            <w:tcW w:w="1559" w:type="dxa"/>
            <w:vAlign w:val="center"/>
          </w:tcPr>
          <w:p w14:paraId="4AFDC939" w14:textId="77777777" w:rsidR="00702A69" w:rsidRDefault="003F7975">
            <w:pPr>
              <w:jc w:val="right"/>
            </w:pPr>
            <w:r>
              <w:rPr>
                <w:rFonts w:eastAsiaTheme="minorEastAsia"/>
                <w:szCs w:val="21"/>
              </w:rPr>
              <w:t>6,629,577.98</w:t>
            </w:r>
          </w:p>
        </w:tc>
        <w:tc>
          <w:tcPr>
            <w:tcW w:w="1574" w:type="dxa"/>
            <w:vAlign w:val="center"/>
          </w:tcPr>
          <w:p w14:paraId="051D5C83" w14:textId="77777777" w:rsidR="00702A69" w:rsidRDefault="003F7975">
            <w:pPr>
              <w:jc w:val="right"/>
            </w:pPr>
            <w:r>
              <w:rPr>
                <w:rFonts w:eastAsiaTheme="minorEastAsia"/>
                <w:szCs w:val="21"/>
              </w:rPr>
              <w:t>6,629,577.98</w:t>
            </w:r>
          </w:p>
        </w:tc>
      </w:tr>
      <w:tr w:rsidR="006D6271" w:rsidRPr="006D6271" w14:paraId="0D2014A7" w14:textId="77777777" w:rsidTr="009C4D5F">
        <w:trPr>
          <w:trHeight w:val="280"/>
        </w:trPr>
        <w:tc>
          <w:tcPr>
            <w:tcW w:w="1588" w:type="dxa"/>
          </w:tcPr>
          <w:p w14:paraId="1870CED3"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3ABB280E"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17,494,949.83</w:t>
            </w:r>
          </w:p>
        </w:tc>
        <w:tc>
          <w:tcPr>
            <w:tcW w:w="1428" w:type="dxa"/>
          </w:tcPr>
          <w:p w14:paraId="38FC6BCA"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46C001E5"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4F157C0B"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3,928,994,827.97</w:t>
            </w:r>
          </w:p>
        </w:tc>
        <w:tc>
          <w:tcPr>
            <w:tcW w:w="1574" w:type="dxa"/>
          </w:tcPr>
          <w:p w14:paraId="06448146"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3,946,489,777.80</w:t>
            </w:r>
          </w:p>
        </w:tc>
      </w:tr>
      <w:tr w:rsidR="006D6271" w:rsidRPr="006D6271" w14:paraId="57F76BEC" w14:textId="77777777" w:rsidTr="009C4D5F">
        <w:trPr>
          <w:trHeight w:val="280"/>
        </w:trPr>
        <w:tc>
          <w:tcPr>
            <w:tcW w:w="1588" w:type="dxa"/>
          </w:tcPr>
          <w:p w14:paraId="22C50351"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7B1CFA30" w14:textId="77777777" w:rsidR="00CB0109" w:rsidRPr="006D6271" w:rsidRDefault="00CB0109" w:rsidP="00B9713D">
            <w:pPr>
              <w:spacing w:line="360" w:lineRule="auto"/>
              <w:jc w:val="right"/>
              <w:rPr>
                <w:rFonts w:eastAsiaTheme="minorEastAsia"/>
                <w:kern w:val="0"/>
                <w:szCs w:val="21"/>
              </w:rPr>
            </w:pPr>
          </w:p>
        </w:tc>
        <w:tc>
          <w:tcPr>
            <w:tcW w:w="1428" w:type="dxa"/>
            <w:vAlign w:val="center"/>
          </w:tcPr>
          <w:p w14:paraId="21B6F362" w14:textId="77777777" w:rsidR="00CB0109" w:rsidRPr="006D6271" w:rsidRDefault="00CB0109" w:rsidP="00B9713D">
            <w:pPr>
              <w:spacing w:line="360" w:lineRule="auto"/>
              <w:jc w:val="right"/>
              <w:rPr>
                <w:rFonts w:eastAsiaTheme="minorEastAsia"/>
                <w:szCs w:val="21"/>
              </w:rPr>
            </w:pPr>
          </w:p>
        </w:tc>
        <w:tc>
          <w:tcPr>
            <w:tcW w:w="1559" w:type="dxa"/>
            <w:vAlign w:val="center"/>
          </w:tcPr>
          <w:p w14:paraId="02A3B878" w14:textId="77777777" w:rsidR="00CB0109" w:rsidRPr="006D6271" w:rsidRDefault="00CB0109" w:rsidP="00B9713D">
            <w:pPr>
              <w:spacing w:line="360" w:lineRule="auto"/>
              <w:jc w:val="right"/>
              <w:rPr>
                <w:rFonts w:eastAsiaTheme="minorEastAsia"/>
                <w:szCs w:val="21"/>
              </w:rPr>
            </w:pPr>
          </w:p>
        </w:tc>
        <w:tc>
          <w:tcPr>
            <w:tcW w:w="1559" w:type="dxa"/>
            <w:vAlign w:val="center"/>
          </w:tcPr>
          <w:p w14:paraId="5DE87A1B" w14:textId="77777777" w:rsidR="00CB0109" w:rsidRPr="006D6271" w:rsidRDefault="00CB0109" w:rsidP="00B9713D">
            <w:pPr>
              <w:spacing w:line="360" w:lineRule="auto"/>
              <w:jc w:val="right"/>
              <w:rPr>
                <w:rFonts w:eastAsiaTheme="minorEastAsia"/>
                <w:szCs w:val="21"/>
              </w:rPr>
            </w:pPr>
          </w:p>
        </w:tc>
        <w:tc>
          <w:tcPr>
            <w:tcW w:w="1574" w:type="dxa"/>
            <w:vAlign w:val="center"/>
          </w:tcPr>
          <w:p w14:paraId="3AA14596" w14:textId="77777777" w:rsidR="00CB0109" w:rsidRPr="006D6271" w:rsidRDefault="00CB0109" w:rsidP="00B9713D">
            <w:pPr>
              <w:spacing w:line="360" w:lineRule="auto"/>
              <w:jc w:val="right"/>
              <w:rPr>
                <w:rFonts w:eastAsiaTheme="minorEastAsia"/>
                <w:szCs w:val="21"/>
              </w:rPr>
            </w:pPr>
          </w:p>
        </w:tc>
      </w:tr>
      <w:tr w:rsidR="00702A69" w14:paraId="6CAA9380" w14:textId="77777777" w:rsidTr="009C4D5F">
        <w:tc>
          <w:tcPr>
            <w:tcW w:w="1588" w:type="dxa"/>
            <w:vAlign w:val="center"/>
          </w:tcPr>
          <w:p w14:paraId="49F4342B" w14:textId="77777777" w:rsidR="00702A69" w:rsidRDefault="003F7975">
            <w:pPr>
              <w:jc w:val="center"/>
            </w:pPr>
            <w:r>
              <w:rPr>
                <w:rFonts w:eastAsiaTheme="minorEastAsia"/>
                <w:szCs w:val="21"/>
              </w:rPr>
              <w:t>应付管理人报酬</w:t>
            </w:r>
          </w:p>
        </w:tc>
        <w:tc>
          <w:tcPr>
            <w:tcW w:w="1701" w:type="dxa"/>
            <w:vAlign w:val="center"/>
          </w:tcPr>
          <w:p w14:paraId="388243FE" w14:textId="77777777" w:rsidR="00702A69" w:rsidRDefault="003F7975">
            <w:pPr>
              <w:jc w:val="right"/>
            </w:pPr>
            <w:r>
              <w:rPr>
                <w:rFonts w:eastAsiaTheme="minorEastAsia"/>
                <w:szCs w:val="21"/>
              </w:rPr>
              <w:t>-</w:t>
            </w:r>
          </w:p>
        </w:tc>
        <w:tc>
          <w:tcPr>
            <w:tcW w:w="1428" w:type="dxa"/>
            <w:vAlign w:val="center"/>
          </w:tcPr>
          <w:p w14:paraId="7877301A" w14:textId="77777777" w:rsidR="00702A69" w:rsidRDefault="003F7975">
            <w:pPr>
              <w:jc w:val="right"/>
            </w:pPr>
            <w:r>
              <w:rPr>
                <w:rFonts w:eastAsiaTheme="minorEastAsia"/>
                <w:szCs w:val="21"/>
              </w:rPr>
              <w:t>-</w:t>
            </w:r>
          </w:p>
        </w:tc>
        <w:tc>
          <w:tcPr>
            <w:tcW w:w="1559" w:type="dxa"/>
            <w:vAlign w:val="center"/>
          </w:tcPr>
          <w:p w14:paraId="0F7D4491" w14:textId="77777777" w:rsidR="00702A69" w:rsidRDefault="003F7975">
            <w:pPr>
              <w:jc w:val="right"/>
            </w:pPr>
            <w:r>
              <w:rPr>
                <w:rFonts w:eastAsiaTheme="minorEastAsia"/>
                <w:szCs w:val="21"/>
              </w:rPr>
              <w:t>-</w:t>
            </w:r>
          </w:p>
        </w:tc>
        <w:tc>
          <w:tcPr>
            <w:tcW w:w="1559" w:type="dxa"/>
            <w:vAlign w:val="center"/>
          </w:tcPr>
          <w:p w14:paraId="53BC3089" w14:textId="77777777" w:rsidR="00702A69" w:rsidRDefault="003F7975">
            <w:pPr>
              <w:jc w:val="right"/>
            </w:pPr>
            <w:r>
              <w:rPr>
                <w:rFonts w:eastAsiaTheme="minorEastAsia"/>
                <w:szCs w:val="21"/>
              </w:rPr>
              <w:t>541,730.90</w:t>
            </w:r>
          </w:p>
        </w:tc>
        <w:tc>
          <w:tcPr>
            <w:tcW w:w="1574" w:type="dxa"/>
            <w:vAlign w:val="center"/>
          </w:tcPr>
          <w:p w14:paraId="759EEB02" w14:textId="77777777" w:rsidR="00702A69" w:rsidRDefault="003F7975">
            <w:pPr>
              <w:jc w:val="right"/>
            </w:pPr>
            <w:r>
              <w:rPr>
                <w:rFonts w:eastAsiaTheme="minorEastAsia"/>
                <w:szCs w:val="21"/>
              </w:rPr>
              <w:t>541,730.90</w:t>
            </w:r>
          </w:p>
        </w:tc>
      </w:tr>
      <w:tr w:rsidR="00702A69" w14:paraId="31838822" w14:textId="77777777" w:rsidTr="009C4D5F">
        <w:tc>
          <w:tcPr>
            <w:tcW w:w="1588" w:type="dxa"/>
            <w:vAlign w:val="center"/>
          </w:tcPr>
          <w:p w14:paraId="66E9855E" w14:textId="77777777" w:rsidR="00702A69" w:rsidRDefault="003F7975">
            <w:pPr>
              <w:jc w:val="center"/>
            </w:pPr>
            <w:r>
              <w:rPr>
                <w:rFonts w:eastAsiaTheme="minorEastAsia"/>
                <w:szCs w:val="21"/>
              </w:rPr>
              <w:t>应付托管费</w:t>
            </w:r>
          </w:p>
        </w:tc>
        <w:tc>
          <w:tcPr>
            <w:tcW w:w="1701" w:type="dxa"/>
            <w:vAlign w:val="center"/>
          </w:tcPr>
          <w:p w14:paraId="27AE4855" w14:textId="77777777" w:rsidR="00702A69" w:rsidRDefault="003F7975">
            <w:pPr>
              <w:jc w:val="right"/>
            </w:pPr>
            <w:r>
              <w:rPr>
                <w:rFonts w:eastAsiaTheme="minorEastAsia"/>
                <w:szCs w:val="21"/>
              </w:rPr>
              <w:t>-</w:t>
            </w:r>
          </w:p>
        </w:tc>
        <w:tc>
          <w:tcPr>
            <w:tcW w:w="1428" w:type="dxa"/>
            <w:vAlign w:val="center"/>
          </w:tcPr>
          <w:p w14:paraId="6419AEE8" w14:textId="77777777" w:rsidR="00702A69" w:rsidRDefault="003F7975">
            <w:pPr>
              <w:jc w:val="right"/>
            </w:pPr>
            <w:r>
              <w:rPr>
                <w:rFonts w:eastAsiaTheme="minorEastAsia"/>
                <w:szCs w:val="21"/>
              </w:rPr>
              <w:t>-</w:t>
            </w:r>
          </w:p>
        </w:tc>
        <w:tc>
          <w:tcPr>
            <w:tcW w:w="1559" w:type="dxa"/>
            <w:vAlign w:val="center"/>
          </w:tcPr>
          <w:p w14:paraId="4857E5CE" w14:textId="77777777" w:rsidR="00702A69" w:rsidRDefault="003F7975">
            <w:pPr>
              <w:jc w:val="right"/>
            </w:pPr>
            <w:r>
              <w:rPr>
                <w:rFonts w:eastAsiaTheme="minorEastAsia"/>
                <w:szCs w:val="21"/>
              </w:rPr>
              <w:t>-</w:t>
            </w:r>
          </w:p>
        </w:tc>
        <w:tc>
          <w:tcPr>
            <w:tcW w:w="1559" w:type="dxa"/>
            <w:vAlign w:val="center"/>
          </w:tcPr>
          <w:p w14:paraId="6F17DC69" w14:textId="77777777" w:rsidR="00702A69" w:rsidRDefault="003F7975">
            <w:pPr>
              <w:jc w:val="right"/>
            </w:pPr>
            <w:r>
              <w:rPr>
                <w:rFonts w:eastAsiaTheme="minorEastAsia"/>
                <w:szCs w:val="21"/>
              </w:rPr>
              <w:t>180,576.97</w:t>
            </w:r>
          </w:p>
        </w:tc>
        <w:tc>
          <w:tcPr>
            <w:tcW w:w="1574" w:type="dxa"/>
            <w:vAlign w:val="center"/>
          </w:tcPr>
          <w:p w14:paraId="016F9A6A" w14:textId="77777777" w:rsidR="00702A69" w:rsidRDefault="003F7975">
            <w:pPr>
              <w:jc w:val="right"/>
            </w:pPr>
            <w:r>
              <w:rPr>
                <w:rFonts w:eastAsiaTheme="minorEastAsia"/>
                <w:szCs w:val="21"/>
              </w:rPr>
              <w:t>180,576.97</w:t>
            </w:r>
          </w:p>
        </w:tc>
      </w:tr>
      <w:tr w:rsidR="00702A69" w14:paraId="7F8B2FE5" w14:textId="77777777" w:rsidTr="009C4D5F">
        <w:tc>
          <w:tcPr>
            <w:tcW w:w="1588" w:type="dxa"/>
            <w:vAlign w:val="center"/>
          </w:tcPr>
          <w:p w14:paraId="1E0A5FF7" w14:textId="77777777" w:rsidR="00702A69" w:rsidRDefault="003F7975">
            <w:pPr>
              <w:jc w:val="center"/>
            </w:pPr>
            <w:r>
              <w:rPr>
                <w:rFonts w:eastAsiaTheme="minorEastAsia"/>
                <w:szCs w:val="21"/>
              </w:rPr>
              <w:t>其他负债</w:t>
            </w:r>
          </w:p>
        </w:tc>
        <w:tc>
          <w:tcPr>
            <w:tcW w:w="1701" w:type="dxa"/>
            <w:vAlign w:val="center"/>
          </w:tcPr>
          <w:p w14:paraId="0F103D05" w14:textId="77777777" w:rsidR="00702A69" w:rsidRDefault="003F7975">
            <w:pPr>
              <w:jc w:val="right"/>
            </w:pPr>
            <w:r>
              <w:rPr>
                <w:rFonts w:eastAsiaTheme="minorEastAsia"/>
                <w:szCs w:val="21"/>
              </w:rPr>
              <w:t>-</w:t>
            </w:r>
          </w:p>
        </w:tc>
        <w:tc>
          <w:tcPr>
            <w:tcW w:w="1428" w:type="dxa"/>
            <w:vAlign w:val="center"/>
          </w:tcPr>
          <w:p w14:paraId="7D01A013" w14:textId="77777777" w:rsidR="00702A69" w:rsidRDefault="003F7975">
            <w:pPr>
              <w:jc w:val="right"/>
            </w:pPr>
            <w:r>
              <w:rPr>
                <w:rFonts w:eastAsiaTheme="minorEastAsia"/>
                <w:szCs w:val="21"/>
              </w:rPr>
              <w:t>-</w:t>
            </w:r>
          </w:p>
        </w:tc>
        <w:tc>
          <w:tcPr>
            <w:tcW w:w="1559" w:type="dxa"/>
            <w:vAlign w:val="center"/>
          </w:tcPr>
          <w:p w14:paraId="4266E463" w14:textId="77777777" w:rsidR="00702A69" w:rsidRDefault="003F7975">
            <w:pPr>
              <w:jc w:val="right"/>
            </w:pPr>
            <w:r>
              <w:rPr>
                <w:rFonts w:eastAsiaTheme="minorEastAsia"/>
                <w:szCs w:val="21"/>
              </w:rPr>
              <w:t>-</w:t>
            </w:r>
          </w:p>
        </w:tc>
        <w:tc>
          <w:tcPr>
            <w:tcW w:w="1559" w:type="dxa"/>
            <w:vAlign w:val="center"/>
          </w:tcPr>
          <w:p w14:paraId="0054865B" w14:textId="77777777" w:rsidR="00702A69" w:rsidRDefault="003F7975">
            <w:pPr>
              <w:jc w:val="right"/>
            </w:pPr>
            <w:r>
              <w:rPr>
                <w:rFonts w:eastAsiaTheme="minorEastAsia"/>
                <w:szCs w:val="21"/>
              </w:rPr>
              <w:t>18,021,254.03</w:t>
            </w:r>
          </w:p>
        </w:tc>
        <w:tc>
          <w:tcPr>
            <w:tcW w:w="1574" w:type="dxa"/>
            <w:vAlign w:val="center"/>
          </w:tcPr>
          <w:p w14:paraId="45B3031C" w14:textId="77777777" w:rsidR="00702A69" w:rsidRDefault="003F7975">
            <w:pPr>
              <w:jc w:val="right"/>
            </w:pPr>
            <w:r>
              <w:rPr>
                <w:rFonts w:eastAsiaTheme="minorEastAsia"/>
                <w:szCs w:val="21"/>
              </w:rPr>
              <w:t>18,021,254.03</w:t>
            </w:r>
          </w:p>
        </w:tc>
      </w:tr>
      <w:tr w:rsidR="006D6271" w:rsidRPr="006D6271" w14:paraId="006BD632" w14:textId="77777777" w:rsidTr="009C4D5F">
        <w:trPr>
          <w:trHeight w:val="280"/>
        </w:trPr>
        <w:tc>
          <w:tcPr>
            <w:tcW w:w="1588" w:type="dxa"/>
          </w:tcPr>
          <w:p w14:paraId="19B973E8"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7AA04DB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14:paraId="72D3504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2FBBC77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51E06DC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18,743,561.90</w:t>
            </w:r>
          </w:p>
        </w:tc>
        <w:tc>
          <w:tcPr>
            <w:tcW w:w="1574" w:type="dxa"/>
          </w:tcPr>
          <w:p w14:paraId="29DF8E8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18,743,561.90</w:t>
            </w:r>
          </w:p>
        </w:tc>
      </w:tr>
      <w:tr w:rsidR="006D6271" w:rsidRPr="006D6271" w14:paraId="2F0614F5" w14:textId="77777777" w:rsidTr="009C4D5F">
        <w:trPr>
          <w:trHeight w:val="280"/>
        </w:trPr>
        <w:tc>
          <w:tcPr>
            <w:tcW w:w="1588" w:type="dxa"/>
          </w:tcPr>
          <w:p w14:paraId="4404E706"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0B1FA72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17,494,949.83</w:t>
            </w:r>
          </w:p>
        </w:tc>
        <w:tc>
          <w:tcPr>
            <w:tcW w:w="1428" w:type="dxa"/>
          </w:tcPr>
          <w:p w14:paraId="585B42A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019CEB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391B796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3,910,251,266.07</w:t>
            </w:r>
          </w:p>
        </w:tc>
        <w:tc>
          <w:tcPr>
            <w:tcW w:w="1574" w:type="dxa"/>
          </w:tcPr>
          <w:p w14:paraId="6E0E209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3,927,746,215.90</w:t>
            </w:r>
          </w:p>
        </w:tc>
      </w:tr>
    </w:tbl>
    <w:p w14:paraId="175EC077"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290A5752"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CC4A036"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日，本基金未持有交易性债券投资，因此市场利率的变动对于本基金净资产无重大影响。</w:t>
      </w:r>
    </w:p>
    <w:p w14:paraId="6E42ECA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187E26A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3A9E8A7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6F340732" w14:textId="77777777" w:rsidR="00702A69" w:rsidRDefault="003F7975">
      <w:pPr>
        <w:spacing w:line="360" w:lineRule="auto"/>
        <w:ind w:firstLineChars="200" w:firstLine="420"/>
        <w:rPr>
          <w:rFonts w:eastAsiaTheme="minorEastAsia"/>
          <w:szCs w:val="21"/>
        </w:rPr>
      </w:pPr>
      <w:r>
        <w:rPr>
          <w:rFonts w:eastAsiaTheme="minorEastAsia"/>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A04F9EF" w14:textId="77777777" w:rsidR="00702A69" w:rsidRDefault="00702A69">
      <w:pPr>
        <w:spacing w:line="360" w:lineRule="auto"/>
        <w:ind w:firstLineChars="200" w:firstLine="420"/>
        <w:rPr>
          <w:rFonts w:eastAsiaTheme="minorEastAsia"/>
          <w:szCs w:val="21"/>
        </w:rPr>
      </w:pPr>
    </w:p>
    <w:p w14:paraId="6BF50789" w14:textId="77777777" w:rsidR="00702A69" w:rsidRDefault="003F7975">
      <w:pPr>
        <w:spacing w:line="360" w:lineRule="auto"/>
        <w:ind w:firstLineChars="200" w:firstLine="420"/>
        <w:rPr>
          <w:rFonts w:eastAsiaTheme="minorEastAsia"/>
          <w:szCs w:val="21"/>
        </w:rPr>
      </w:pPr>
      <w:r>
        <w:rPr>
          <w:rFonts w:eastAsiaTheme="minorEastAsia"/>
          <w:szCs w:val="21"/>
        </w:rPr>
        <w:t>本基金的基金管理人在构建和管理投资组合的过程中，采用完全复制法，按照中证</w:t>
      </w:r>
      <w:r>
        <w:rPr>
          <w:rFonts w:eastAsiaTheme="minorEastAsia"/>
          <w:szCs w:val="21"/>
        </w:rPr>
        <w:t>A50</w:t>
      </w:r>
      <w:r>
        <w:rPr>
          <w:rFonts w:eastAsiaTheme="minorEastAsia"/>
          <w:szCs w:val="21"/>
        </w:rPr>
        <w:t>指数成份股构成及其权重构建股票资产组合，并根据标的指数成份股及其权重的变化对股票组合进行动态调整。但因特殊情况</w:t>
      </w:r>
      <w:r>
        <w:rPr>
          <w:rFonts w:eastAsiaTheme="minorEastAsia"/>
          <w:szCs w:val="21"/>
        </w:rPr>
        <w:t>(</w:t>
      </w:r>
      <w:r>
        <w:rPr>
          <w:rFonts w:eastAsiaTheme="minorEastAsia"/>
          <w:szCs w:val="21"/>
        </w:rPr>
        <w:t>如港股通额度受限等</w:t>
      </w:r>
      <w:r>
        <w:rPr>
          <w:rFonts w:eastAsiaTheme="minorEastAsia"/>
          <w:szCs w:val="21"/>
        </w:rPr>
        <w:t>)</w:t>
      </w:r>
      <w:r>
        <w:rPr>
          <w:rFonts w:eastAsiaTheme="minorEastAsia"/>
          <w:szCs w:val="21"/>
        </w:rPr>
        <w:t>导致基金无法有效跟踪标的指数时，本基金将运用其他方法建立实际组合，力求实现基金相对业绩比较基准的跟踪误差最小化。</w:t>
      </w:r>
    </w:p>
    <w:p w14:paraId="322EF813" w14:textId="77777777" w:rsidR="00702A69" w:rsidRDefault="00702A69">
      <w:pPr>
        <w:spacing w:line="360" w:lineRule="auto"/>
        <w:ind w:firstLineChars="200" w:firstLine="420"/>
        <w:rPr>
          <w:rFonts w:eastAsiaTheme="minorEastAsia"/>
          <w:szCs w:val="21"/>
        </w:rPr>
      </w:pPr>
    </w:p>
    <w:p w14:paraId="4EEFBA8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本基金通过投资组合的分散化降低其他价格风险。本基金投资组合中中证</w:t>
      </w:r>
      <w:r w:rsidRPr="006D6271">
        <w:rPr>
          <w:rFonts w:eastAsiaTheme="minorEastAsia"/>
          <w:szCs w:val="21"/>
        </w:rPr>
        <w:t>A50</w:t>
      </w:r>
      <w:r w:rsidRPr="006D6271">
        <w:rPr>
          <w:rFonts w:eastAsiaTheme="minorEastAsia"/>
          <w:szCs w:val="21"/>
        </w:rPr>
        <w:t>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14:paraId="5DD4C8A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4721A9AC"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6D6271" w:rsidRPr="006D6271" w14:paraId="192EF363" w14:textId="77777777">
        <w:tc>
          <w:tcPr>
            <w:tcW w:w="3119" w:type="dxa"/>
            <w:vMerge w:val="restart"/>
            <w:vAlign w:val="center"/>
          </w:tcPr>
          <w:p w14:paraId="7176F583"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5953" w:type="dxa"/>
            <w:gridSpan w:val="2"/>
            <w:vAlign w:val="center"/>
          </w:tcPr>
          <w:p w14:paraId="7BB58E1C"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7F19BB2F"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C401DEB" w14:textId="77777777">
        <w:tc>
          <w:tcPr>
            <w:tcW w:w="3119" w:type="dxa"/>
            <w:vMerge/>
            <w:vAlign w:val="center"/>
          </w:tcPr>
          <w:p w14:paraId="393BD370" w14:textId="77777777" w:rsidR="00EE1E53" w:rsidRPr="006D6271" w:rsidRDefault="00EE1E53">
            <w:pPr>
              <w:widowControl/>
              <w:spacing w:line="360" w:lineRule="auto"/>
              <w:jc w:val="left"/>
              <w:rPr>
                <w:rFonts w:eastAsiaTheme="minorEastAsia"/>
                <w:szCs w:val="21"/>
              </w:rPr>
            </w:pPr>
          </w:p>
        </w:tc>
        <w:tc>
          <w:tcPr>
            <w:tcW w:w="2764" w:type="dxa"/>
            <w:vAlign w:val="center"/>
          </w:tcPr>
          <w:p w14:paraId="472B4B8D"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3189" w:type="dxa"/>
            <w:vAlign w:val="center"/>
          </w:tcPr>
          <w:p w14:paraId="62FE2E39"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0D1E2AAE" w14:textId="77777777">
        <w:tc>
          <w:tcPr>
            <w:tcW w:w="3119" w:type="dxa"/>
            <w:vAlign w:val="center"/>
          </w:tcPr>
          <w:p w14:paraId="52C898B6"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2764" w:type="dxa"/>
            <w:vAlign w:val="center"/>
          </w:tcPr>
          <w:p w14:paraId="74975DDF" w14:textId="77777777" w:rsidR="00EE1E53" w:rsidRPr="006D6271" w:rsidRDefault="00F13EB3">
            <w:pPr>
              <w:spacing w:line="360" w:lineRule="auto"/>
              <w:jc w:val="right"/>
              <w:rPr>
                <w:rFonts w:eastAsiaTheme="minorEastAsia"/>
                <w:szCs w:val="21"/>
              </w:rPr>
            </w:pPr>
            <w:r w:rsidRPr="006D6271">
              <w:rPr>
                <w:rFonts w:eastAsiaTheme="minorEastAsia"/>
                <w:szCs w:val="21"/>
              </w:rPr>
              <w:t>3,922,365,249.99</w:t>
            </w:r>
          </w:p>
        </w:tc>
        <w:tc>
          <w:tcPr>
            <w:tcW w:w="3189" w:type="dxa"/>
            <w:vAlign w:val="center"/>
          </w:tcPr>
          <w:p w14:paraId="6DF93975" w14:textId="77777777" w:rsidR="00EE1E53" w:rsidRPr="006D6271" w:rsidRDefault="00F13EB3">
            <w:pPr>
              <w:spacing w:line="360" w:lineRule="auto"/>
              <w:jc w:val="right"/>
              <w:rPr>
                <w:rFonts w:eastAsiaTheme="minorEastAsia"/>
                <w:szCs w:val="21"/>
              </w:rPr>
            </w:pPr>
            <w:r w:rsidRPr="006D6271">
              <w:rPr>
                <w:rFonts w:eastAsiaTheme="minorEastAsia"/>
                <w:szCs w:val="21"/>
              </w:rPr>
              <w:t>99.86</w:t>
            </w:r>
          </w:p>
        </w:tc>
      </w:tr>
      <w:tr w:rsidR="006D6271" w:rsidRPr="006D6271" w14:paraId="79AF22F1" w14:textId="77777777">
        <w:tc>
          <w:tcPr>
            <w:tcW w:w="3119" w:type="dxa"/>
            <w:vAlign w:val="center"/>
          </w:tcPr>
          <w:p w14:paraId="5957FB59"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2764" w:type="dxa"/>
            <w:vAlign w:val="center"/>
          </w:tcPr>
          <w:p w14:paraId="1F5270A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14:paraId="38B7AE8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E37616D" w14:textId="77777777">
        <w:tc>
          <w:tcPr>
            <w:tcW w:w="3119" w:type="dxa"/>
            <w:vAlign w:val="center"/>
          </w:tcPr>
          <w:p w14:paraId="4EDC76B4"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2764" w:type="dxa"/>
            <w:vAlign w:val="center"/>
          </w:tcPr>
          <w:p w14:paraId="7AC2BAA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14:paraId="1B8025D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4B3DA79" w14:textId="77777777">
        <w:tc>
          <w:tcPr>
            <w:tcW w:w="3119" w:type="dxa"/>
            <w:vAlign w:val="center"/>
          </w:tcPr>
          <w:p w14:paraId="4DA1434D"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2764" w:type="dxa"/>
            <w:vAlign w:val="center"/>
          </w:tcPr>
          <w:p w14:paraId="3E9FBD5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89" w:type="dxa"/>
            <w:vAlign w:val="center"/>
          </w:tcPr>
          <w:p w14:paraId="11304AD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806E2D0" w14:textId="77777777">
        <w:tc>
          <w:tcPr>
            <w:tcW w:w="3119" w:type="dxa"/>
            <w:vAlign w:val="center"/>
          </w:tcPr>
          <w:p w14:paraId="02D10890"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764" w:type="dxa"/>
            <w:vAlign w:val="center"/>
          </w:tcPr>
          <w:p w14:paraId="28421D0F" w14:textId="77777777" w:rsidR="00EE1E53" w:rsidRPr="006D6271" w:rsidRDefault="00F13EB3">
            <w:pPr>
              <w:spacing w:line="360" w:lineRule="auto"/>
              <w:jc w:val="right"/>
              <w:rPr>
                <w:rFonts w:eastAsiaTheme="minorEastAsia"/>
                <w:szCs w:val="21"/>
              </w:rPr>
            </w:pPr>
            <w:r w:rsidRPr="006D6271">
              <w:rPr>
                <w:rFonts w:eastAsiaTheme="minorEastAsia"/>
                <w:szCs w:val="21"/>
              </w:rPr>
              <w:t>3,922,365,249.99</w:t>
            </w:r>
          </w:p>
        </w:tc>
        <w:tc>
          <w:tcPr>
            <w:tcW w:w="3189" w:type="dxa"/>
            <w:vAlign w:val="center"/>
          </w:tcPr>
          <w:p w14:paraId="0B618A64" w14:textId="77777777" w:rsidR="00EE1E53" w:rsidRPr="006D6271" w:rsidRDefault="00F13EB3">
            <w:pPr>
              <w:spacing w:line="360" w:lineRule="auto"/>
              <w:jc w:val="right"/>
              <w:rPr>
                <w:rFonts w:eastAsiaTheme="minorEastAsia"/>
                <w:szCs w:val="21"/>
              </w:rPr>
            </w:pPr>
            <w:r w:rsidRPr="006D6271">
              <w:rPr>
                <w:rFonts w:eastAsiaTheme="minorEastAsia"/>
                <w:szCs w:val="21"/>
              </w:rPr>
              <w:t>99.86</w:t>
            </w:r>
          </w:p>
        </w:tc>
      </w:tr>
    </w:tbl>
    <w:p w14:paraId="7B38202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5559"/>
        <w:gridCol w:w="72"/>
      </w:tblGrid>
      <w:tr w:rsidR="00702A69" w14:paraId="6DAE72A3" w14:textId="77777777">
        <w:tc>
          <w:tcPr>
            <w:tcW w:w="993" w:type="dxa"/>
            <w:vAlign w:val="center"/>
          </w:tcPr>
          <w:p w14:paraId="333642CC" w14:textId="77777777" w:rsidR="00702A69" w:rsidRDefault="003F7975">
            <w:pPr>
              <w:jc w:val="left"/>
            </w:pPr>
            <w:r>
              <w:rPr>
                <w:rFonts w:eastAsiaTheme="minorEastAsia"/>
                <w:szCs w:val="21"/>
              </w:rPr>
              <w:t>假设</w:t>
            </w:r>
          </w:p>
        </w:tc>
        <w:tc>
          <w:tcPr>
            <w:tcW w:w="8079" w:type="dxa"/>
            <w:gridSpan w:val="3"/>
            <w:vAlign w:val="center"/>
          </w:tcPr>
          <w:p w14:paraId="43AD62A7" w14:textId="77777777" w:rsidR="00702A69" w:rsidRDefault="003F7975">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6D6271" w:rsidRPr="006D6271" w14:paraId="2191B663" w14:textId="77777777">
        <w:trPr>
          <w:gridAfter w:val="1"/>
          <w:wAfter w:w="72" w:type="dxa"/>
        </w:trPr>
        <w:tc>
          <w:tcPr>
            <w:tcW w:w="993" w:type="dxa"/>
            <w:vMerge w:val="restart"/>
            <w:vAlign w:val="center"/>
          </w:tcPr>
          <w:p w14:paraId="5870CC7A"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7A61487F"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tcPr>
          <w:p w14:paraId="01272AB9"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569EB4FA"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0B6175A9" w14:textId="77777777">
        <w:trPr>
          <w:gridAfter w:val="1"/>
          <w:wAfter w:w="72" w:type="dxa"/>
        </w:trPr>
        <w:tc>
          <w:tcPr>
            <w:tcW w:w="993" w:type="dxa"/>
            <w:vMerge/>
            <w:vAlign w:val="center"/>
          </w:tcPr>
          <w:p w14:paraId="6E0EB18E" w14:textId="77777777" w:rsidR="00EE1E53" w:rsidRPr="006D6271" w:rsidRDefault="00EE1E53">
            <w:pPr>
              <w:widowControl/>
              <w:jc w:val="left"/>
              <w:rPr>
                <w:rFonts w:eastAsiaTheme="minorEastAsia"/>
                <w:szCs w:val="21"/>
              </w:rPr>
            </w:pPr>
          </w:p>
        </w:tc>
        <w:tc>
          <w:tcPr>
            <w:tcW w:w="2448" w:type="dxa"/>
            <w:vMerge/>
            <w:vAlign w:val="center"/>
          </w:tcPr>
          <w:p w14:paraId="44BE7A44" w14:textId="77777777" w:rsidR="00EE1E53" w:rsidRPr="006D6271" w:rsidRDefault="00EE1E53">
            <w:pPr>
              <w:widowControl/>
              <w:jc w:val="left"/>
              <w:rPr>
                <w:rFonts w:eastAsiaTheme="minorEastAsia"/>
                <w:kern w:val="0"/>
                <w:szCs w:val="21"/>
              </w:rPr>
            </w:pPr>
          </w:p>
        </w:tc>
        <w:tc>
          <w:tcPr>
            <w:tcW w:w="5559" w:type="dxa"/>
            <w:vAlign w:val="center"/>
          </w:tcPr>
          <w:p w14:paraId="5A6548E9"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7AAAF40C"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702A69" w14:paraId="3F30A98E" w14:textId="77777777">
        <w:trPr>
          <w:gridAfter w:val="1"/>
          <w:wAfter w:w="72" w:type="dxa"/>
        </w:trPr>
        <w:tc>
          <w:tcPr>
            <w:tcW w:w="993" w:type="dxa"/>
            <w:vMerge/>
          </w:tcPr>
          <w:p w14:paraId="34EB8D44" w14:textId="77777777" w:rsidR="00702A69" w:rsidRDefault="00702A69"/>
        </w:tc>
        <w:tc>
          <w:tcPr>
            <w:tcW w:w="2448" w:type="dxa"/>
            <w:vAlign w:val="center"/>
          </w:tcPr>
          <w:p w14:paraId="4B973E5F" w14:textId="77777777" w:rsidR="00702A69" w:rsidRDefault="003F7975">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5559" w:type="dxa"/>
            <w:vAlign w:val="center"/>
          </w:tcPr>
          <w:p w14:paraId="0440A618" w14:textId="77777777" w:rsidR="00702A69" w:rsidRDefault="003F7975">
            <w:pPr>
              <w:jc w:val="right"/>
            </w:pPr>
            <w:r>
              <w:rPr>
                <w:rFonts w:eastAsiaTheme="minorEastAsia"/>
                <w:szCs w:val="21"/>
              </w:rPr>
              <w:t>增加约</w:t>
            </w:r>
            <w:r>
              <w:rPr>
                <w:rFonts w:eastAsiaTheme="minorEastAsia"/>
                <w:szCs w:val="21"/>
              </w:rPr>
              <w:t>19,545</w:t>
            </w:r>
          </w:p>
        </w:tc>
      </w:tr>
      <w:tr w:rsidR="00702A69" w14:paraId="2318C62A" w14:textId="77777777">
        <w:trPr>
          <w:gridAfter w:val="1"/>
          <w:wAfter w:w="72" w:type="dxa"/>
        </w:trPr>
        <w:tc>
          <w:tcPr>
            <w:tcW w:w="993" w:type="dxa"/>
            <w:vMerge/>
          </w:tcPr>
          <w:p w14:paraId="48E58753" w14:textId="77777777" w:rsidR="00702A69" w:rsidRDefault="00702A69"/>
        </w:tc>
        <w:tc>
          <w:tcPr>
            <w:tcW w:w="2448" w:type="dxa"/>
            <w:vAlign w:val="center"/>
          </w:tcPr>
          <w:p w14:paraId="288553B8" w14:textId="77777777" w:rsidR="00702A69" w:rsidRDefault="003F7975">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5559" w:type="dxa"/>
            <w:vAlign w:val="center"/>
          </w:tcPr>
          <w:p w14:paraId="1DE98825" w14:textId="77777777" w:rsidR="00702A69" w:rsidRDefault="003F7975">
            <w:pPr>
              <w:jc w:val="right"/>
            </w:pPr>
            <w:r>
              <w:rPr>
                <w:rFonts w:eastAsiaTheme="minorEastAsia"/>
                <w:szCs w:val="21"/>
              </w:rPr>
              <w:t>减少约</w:t>
            </w:r>
            <w:r>
              <w:rPr>
                <w:rFonts w:eastAsiaTheme="minorEastAsia"/>
                <w:szCs w:val="21"/>
              </w:rPr>
              <w:t>19,545</w:t>
            </w:r>
          </w:p>
        </w:tc>
      </w:tr>
    </w:tbl>
    <w:p w14:paraId="0877011E" w14:textId="77777777" w:rsidR="00BC3129" w:rsidRPr="006D6271" w:rsidRDefault="00BC3129" w:rsidP="00BC3129">
      <w:pPr>
        <w:spacing w:beforeLines="100" w:before="312" w:line="360" w:lineRule="auto"/>
        <w:rPr>
          <w:b/>
          <w:kern w:val="0"/>
          <w:szCs w:val="21"/>
        </w:rPr>
      </w:pPr>
      <w:bookmarkStart w:id="185" w:name="_Hlk105515185"/>
      <w:r w:rsidRPr="006D6271">
        <w:rPr>
          <w:b/>
          <w:kern w:val="0"/>
          <w:szCs w:val="21"/>
        </w:rPr>
        <w:t xml:space="preserve">7.4.14 </w:t>
      </w:r>
      <w:r w:rsidRPr="006D6271">
        <w:rPr>
          <w:rFonts w:hint="eastAsia"/>
          <w:b/>
          <w:kern w:val="0"/>
          <w:szCs w:val="21"/>
        </w:rPr>
        <w:t>公允价值</w:t>
      </w:r>
    </w:p>
    <w:p w14:paraId="587296CA"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3F0FBABE" w14:textId="77777777" w:rsidR="00702A69" w:rsidRDefault="003F7975">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597BF26C" w14:textId="77777777" w:rsidR="00702A69" w:rsidRDefault="003F7975">
      <w:pPr>
        <w:tabs>
          <w:tab w:val="left" w:pos="426"/>
        </w:tabs>
        <w:spacing w:line="360" w:lineRule="auto"/>
        <w:ind w:firstLineChars="200" w:firstLine="420"/>
        <w:jc w:val="left"/>
        <w:rPr>
          <w:szCs w:val="21"/>
        </w:rPr>
      </w:pPr>
      <w:r>
        <w:rPr>
          <w:szCs w:val="21"/>
        </w:rPr>
        <w:t xml:space="preserve"> </w:t>
      </w:r>
    </w:p>
    <w:p w14:paraId="03100C8E" w14:textId="77777777" w:rsidR="00702A69" w:rsidRDefault="003F7975">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19BE459B" w14:textId="77777777" w:rsidR="00702A69" w:rsidRDefault="003F7975">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3381109F"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79676EE9"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1016E7F8"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59CDCA5E"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A9379F" w:rsidRPr="006D6271" w14:paraId="675BFCBF" w14:textId="77777777" w:rsidTr="00A9379F">
        <w:tc>
          <w:tcPr>
            <w:tcW w:w="2965" w:type="dxa"/>
            <w:vAlign w:val="center"/>
          </w:tcPr>
          <w:p w14:paraId="46D9579B"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5932" w:type="dxa"/>
            <w:vAlign w:val="center"/>
          </w:tcPr>
          <w:p w14:paraId="1B02BEE3" w14:textId="77777777" w:rsidR="00BC3129" w:rsidRPr="006D6271" w:rsidRDefault="00BC3129" w:rsidP="00E1027D">
            <w:pPr>
              <w:spacing w:line="360" w:lineRule="auto"/>
              <w:jc w:val="center"/>
              <w:rPr>
                <w:szCs w:val="21"/>
              </w:rPr>
            </w:pPr>
            <w:r w:rsidRPr="006D6271">
              <w:rPr>
                <w:szCs w:val="21"/>
              </w:rPr>
              <w:t>本期末</w:t>
            </w:r>
          </w:p>
          <w:p w14:paraId="5361BB51"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r>
      <w:tr w:rsidR="00A9379F" w:rsidRPr="006D6271" w14:paraId="6D2EE589" w14:textId="77777777" w:rsidTr="00A9379F">
        <w:tc>
          <w:tcPr>
            <w:tcW w:w="2965" w:type="dxa"/>
            <w:vAlign w:val="center"/>
          </w:tcPr>
          <w:p w14:paraId="4EFC21EC"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5932" w:type="dxa"/>
            <w:vAlign w:val="center"/>
          </w:tcPr>
          <w:p w14:paraId="39AE4236" w14:textId="77777777" w:rsidR="00BC3129" w:rsidRPr="006D6271" w:rsidRDefault="00BC3129" w:rsidP="00E1027D">
            <w:pPr>
              <w:spacing w:line="360" w:lineRule="auto"/>
              <w:jc w:val="right"/>
              <w:rPr>
                <w:rFonts w:ascii="宋体" w:hAnsi="宋体"/>
                <w:kern w:val="0"/>
                <w:szCs w:val="21"/>
              </w:rPr>
            </w:pPr>
            <w:r w:rsidRPr="006D6271">
              <w:rPr>
                <w:kern w:val="0"/>
                <w:szCs w:val="21"/>
              </w:rPr>
              <w:t>3,922,365,249.99</w:t>
            </w:r>
          </w:p>
        </w:tc>
      </w:tr>
      <w:tr w:rsidR="00A9379F" w:rsidRPr="006D6271" w14:paraId="28F05CBD" w14:textId="77777777" w:rsidTr="00A9379F">
        <w:tc>
          <w:tcPr>
            <w:tcW w:w="2965" w:type="dxa"/>
            <w:vAlign w:val="center"/>
          </w:tcPr>
          <w:p w14:paraId="3B28A365"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5932" w:type="dxa"/>
            <w:vAlign w:val="center"/>
          </w:tcPr>
          <w:p w14:paraId="21111F74"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r>
      <w:tr w:rsidR="00A9379F" w:rsidRPr="006D6271" w14:paraId="0FB9A1D7" w14:textId="77777777" w:rsidTr="00A9379F">
        <w:tc>
          <w:tcPr>
            <w:tcW w:w="2965" w:type="dxa"/>
            <w:vAlign w:val="center"/>
          </w:tcPr>
          <w:p w14:paraId="28228FF6"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5932" w:type="dxa"/>
            <w:vAlign w:val="center"/>
          </w:tcPr>
          <w:p w14:paraId="50F986EA"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r>
      <w:tr w:rsidR="00A9379F" w:rsidRPr="006D6271" w14:paraId="56D7582B" w14:textId="77777777" w:rsidTr="00A9379F">
        <w:tc>
          <w:tcPr>
            <w:tcW w:w="2965" w:type="dxa"/>
            <w:vAlign w:val="center"/>
          </w:tcPr>
          <w:p w14:paraId="5F827EFC"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5932" w:type="dxa"/>
            <w:vAlign w:val="center"/>
          </w:tcPr>
          <w:p w14:paraId="2C4E6722" w14:textId="77777777" w:rsidR="00BC3129" w:rsidRPr="006D6271" w:rsidRDefault="00BC3129" w:rsidP="00E1027D">
            <w:pPr>
              <w:spacing w:line="360" w:lineRule="auto"/>
              <w:jc w:val="right"/>
              <w:rPr>
                <w:rFonts w:ascii="宋体" w:hAnsi="宋体"/>
                <w:kern w:val="0"/>
                <w:szCs w:val="21"/>
              </w:rPr>
            </w:pPr>
            <w:r w:rsidRPr="006D6271">
              <w:rPr>
                <w:kern w:val="0"/>
                <w:szCs w:val="21"/>
              </w:rPr>
              <w:t>3,922,365,249.99</w:t>
            </w:r>
          </w:p>
        </w:tc>
      </w:tr>
    </w:tbl>
    <w:p w14:paraId="1E5E5B24"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24DB2EAD" w14:textId="77777777" w:rsidR="00702A69" w:rsidRDefault="003F7975">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079A57FA" w14:textId="77777777" w:rsidR="00702A69" w:rsidRDefault="00702A69">
      <w:pPr>
        <w:tabs>
          <w:tab w:val="left" w:pos="426"/>
        </w:tabs>
        <w:spacing w:line="360" w:lineRule="auto"/>
        <w:ind w:firstLineChars="200" w:firstLine="420"/>
        <w:jc w:val="left"/>
        <w:rPr>
          <w:szCs w:val="21"/>
        </w:rPr>
      </w:pPr>
    </w:p>
    <w:p w14:paraId="472DBCFB"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0B7B4A3"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lastRenderedPageBreak/>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3BC2AF94"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本基金在本报告期内未持有第三层次公允价值资产。</w:t>
      </w:r>
    </w:p>
    <w:p w14:paraId="36D693C9" w14:textId="77777777" w:rsidR="00BC3129" w:rsidRPr="006D6271" w:rsidRDefault="00BC3129" w:rsidP="00BC3129">
      <w:pPr>
        <w:autoSpaceDE w:val="0"/>
        <w:autoSpaceDN w:val="0"/>
        <w:adjustRightInd w:val="0"/>
        <w:rPr>
          <w:rFonts w:ascii="宋体" w:hAnsi="宋体"/>
          <w:b/>
          <w:szCs w:val="21"/>
        </w:rPr>
      </w:pPr>
    </w:p>
    <w:p w14:paraId="60F069BF"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0215BB87"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p>
    <w:p w14:paraId="16C7D62E"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0B7055AB"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5"/>
    </w:p>
    <w:p w14:paraId="6F933904"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7DFF3B9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439F35A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6" w:name="_Toc225498272"/>
      <w:bookmarkStart w:id="187" w:name="_Toc361324877"/>
      <w:bookmarkStart w:id="188" w:name="_Toc409100078"/>
      <w:bookmarkStart w:id="189" w:name="_Toc409100441"/>
      <w:bookmarkStart w:id="190" w:name="_Toc194049780"/>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6"/>
      <w:bookmarkEnd w:id="187"/>
      <w:bookmarkEnd w:id="188"/>
      <w:bookmarkEnd w:id="189"/>
      <w:bookmarkEnd w:id="190"/>
    </w:p>
    <w:p w14:paraId="4DD9267F" w14:textId="77777777" w:rsidR="00EE1E53" w:rsidRPr="006D6271" w:rsidRDefault="00F13EB3">
      <w:pPr>
        <w:pStyle w:val="2"/>
        <w:spacing w:before="0" w:after="0"/>
        <w:rPr>
          <w:rFonts w:ascii="Times New Roman" w:eastAsiaTheme="minorEastAsia" w:hAnsi="Times New Roman"/>
          <w:kern w:val="0"/>
          <w:sz w:val="21"/>
          <w:szCs w:val="21"/>
        </w:rPr>
      </w:pPr>
      <w:bookmarkStart w:id="191" w:name="_Toc225498273"/>
      <w:bookmarkStart w:id="192" w:name="_Toc361324878"/>
      <w:bookmarkStart w:id="193" w:name="_Toc409100442"/>
      <w:bookmarkStart w:id="194" w:name="_Toc409100079"/>
      <w:bookmarkStart w:id="195" w:name="_Toc194049781"/>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91"/>
      <w:bookmarkEnd w:id="192"/>
      <w:bookmarkEnd w:id="193"/>
      <w:bookmarkEnd w:id="194"/>
      <w:bookmarkEnd w:id="195"/>
    </w:p>
    <w:p w14:paraId="1EA6BB24"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3CE63C4B" w14:textId="77777777" w:rsidTr="00B9713D">
        <w:tc>
          <w:tcPr>
            <w:tcW w:w="1080" w:type="dxa"/>
            <w:vAlign w:val="center"/>
          </w:tcPr>
          <w:p w14:paraId="7D662838"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5321EBDF"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5762A9D8"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7F1AA984"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481EC5A8" w14:textId="77777777" w:rsidTr="00B9713D">
        <w:tc>
          <w:tcPr>
            <w:tcW w:w="1080" w:type="dxa"/>
            <w:vAlign w:val="center"/>
          </w:tcPr>
          <w:p w14:paraId="67A3CF27"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124EF71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7A69103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3,922,365,249.99</w:t>
            </w:r>
          </w:p>
        </w:tc>
        <w:tc>
          <w:tcPr>
            <w:tcW w:w="2621" w:type="dxa"/>
            <w:vAlign w:val="center"/>
          </w:tcPr>
          <w:p w14:paraId="2BA0851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99.39</w:t>
            </w:r>
          </w:p>
        </w:tc>
      </w:tr>
      <w:tr w:rsidR="006D6271" w:rsidRPr="006D6271" w14:paraId="5ED555C5" w14:textId="77777777" w:rsidTr="00B9713D">
        <w:tc>
          <w:tcPr>
            <w:tcW w:w="1080" w:type="dxa"/>
            <w:vAlign w:val="center"/>
          </w:tcPr>
          <w:p w14:paraId="5F919300"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EC1401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06C48B1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3,922,365,249.99</w:t>
            </w:r>
          </w:p>
        </w:tc>
        <w:tc>
          <w:tcPr>
            <w:tcW w:w="2621" w:type="dxa"/>
            <w:vAlign w:val="center"/>
          </w:tcPr>
          <w:p w14:paraId="3D180DC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99.39</w:t>
            </w:r>
          </w:p>
        </w:tc>
      </w:tr>
      <w:tr w:rsidR="006D6271" w:rsidRPr="006D6271" w14:paraId="4467F9A9" w14:textId="77777777" w:rsidTr="00B9713D">
        <w:tc>
          <w:tcPr>
            <w:tcW w:w="1080" w:type="dxa"/>
            <w:vAlign w:val="center"/>
          </w:tcPr>
          <w:p w14:paraId="39485589"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270642FC"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36448BB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7EB016C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4DDB9CE4" w14:textId="77777777" w:rsidTr="00B9713D">
        <w:tc>
          <w:tcPr>
            <w:tcW w:w="1080" w:type="dxa"/>
            <w:vAlign w:val="center"/>
          </w:tcPr>
          <w:p w14:paraId="63E1A8FA"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631C5DD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5248742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09C790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6BE78A6" w14:textId="77777777" w:rsidTr="00B9713D">
        <w:tc>
          <w:tcPr>
            <w:tcW w:w="1080" w:type="dxa"/>
            <w:vAlign w:val="center"/>
          </w:tcPr>
          <w:p w14:paraId="7D1EBC21"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F242E0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4A05CB7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B5C15D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30BC1A6" w14:textId="77777777" w:rsidTr="00B9713D">
        <w:tc>
          <w:tcPr>
            <w:tcW w:w="1080" w:type="dxa"/>
            <w:vAlign w:val="center"/>
          </w:tcPr>
          <w:p w14:paraId="04276435" w14:textId="77777777" w:rsidR="00C0632A" w:rsidRPr="006D6271" w:rsidRDefault="00C0632A" w:rsidP="00B9713D">
            <w:pPr>
              <w:spacing w:line="276" w:lineRule="auto"/>
              <w:jc w:val="center"/>
              <w:rPr>
                <w:rFonts w:eastAsiaTheme="minorEastAsia"/>
                <w:szCs w:val="21"/>
              </w:rPr>
            </w:pPr>
          </w:p>
        </w:tc>
        <w:tc>
          <w:tcPr>
            <w:tcW w:w="2748" w:type="dxa"/>
            <w:vAlign w:val="center"/>
          </w:tcPr>
          <w:p w14:paraId="763BE7F1"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733E0C9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E753F5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EE9C186" w14:textId="77777777" w:rsidTr="00B9713D">
        <w:tc>
          <w:tcPr>
            <w:tcW w:w="1080" w:type="dxa"/>
            <w:vAlign w:val="center"/>
          </w:tcPr>
          <w:p w14:paraId="5510DD5D"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03090D6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0D531ED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8D3582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5C8C85A" w14:textId="77777777" w:rsidTr="00B9713D">
        <w:tc>
          <w:tcPr>
            <w:tcW w:w="1080" w:type="dxa"/>
            <w:vAlign w:val="center"/>
          </w:tcPr>
          <w:p w14:paraId="18B21BC8"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03E082EE"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570B8B9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0F6593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5391390" w14:textId="77777777" w:rsidTr="00B9713D">
        <w:tc>
          <w:tcPr>
            <w:tcW w:w="1080" w:type="dxa"/>
            <w:vAlign w:val="center"/>
          </w:tcPr>
          <w:p w14:paraId="72BB01D4"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0B4219C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01E2BEC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2BDC4F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84BCA8F" w14:textId="77777777" w:rsidTr="00B9713D">
        <w:tc>
          <w:tcPr>
            <w:tcW w:w="1080" w:type="dxa"/>
            <w:vAlign w:val="center"/>
          </w:tcPr>
          <w:p w14:paraId="29B06D21" w14:textId="77777777" w:rsidR="00C0632A" w:rsidRPr="006D6271" w:rsidRDefault="00C0632A" w:rsidP="00B9713D">
            <w:pPr>
              <w:spacing w:line="276" w:lineRule="auto"/>
              <w:jc w:val="center"/>
              <w:rPr>
                <w:rFonts w:eastAsiaTheme="minorEastAsia"/>
                <w:szCs w:val="21"/>
              </w:rPr>
            </w:pPr>
          </w:p>
        </w:tc>
        <w:tc>
          <w:tcPr>
            <w:tcW w:w="2748" w:type="dxa"/>
            <w:vAlign w:val="center"/>
          </w:tcPr>
          <w:p w14:paraId="7057618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6345706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9F5084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F3E9D90" w14:textId="77777777" w:rsidTr="00B9713D">
        <w:tc>
          <w:tcPr>
            <w:tcW w:w="1080" w:type="dxa"/>
            <w:vAlign w:val="center"/>
          </w:tcPr>
          <w:p w14:paraId="1EA6BB79"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7D72DD8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3AA99CA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15,351,200.31</w:t>
            </w:r>
          </w:p>
        </w:tc>
        <w:tc>
          <w:tcPr>
            <w:tcW w:w="2621" w:type="dxa"/>
            <w:vAlign w:val="center"/>
          </w:tcPr>
          <w:p w14:paraId="17EC4C7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0.39</w:t>
            </w:r>
          </w:p>
        </w:tc>
      </w:tr>
      <w:tr w:rsidR="006D6271" w:rsidRPr="006D6271" w14:paraId="435A53D4" w14:textId="77777777" w:rsidTr="00B9713D">
        <w:tc>
          <w:tcPr>
            <w:tcW w:w="1080" w:type="dxa"/>
            <w:vAlign w:val="center"/>
          </w:tcPr>
          <w:p w14:paraId="002F94D4"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3C6D31A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4415B233"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8,773,327.50</w:t>
            </w:r>
          </w:p>
        </w:tc>
        <w:tc>
          <w:tcPr>
            <w:tcW w:w="2621" w:type="dxa"/>
            <w:vAlign w:val="center"/>
          </w:tcPr>
          <w:p w14:paraId="0F62260C"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0.22</w:t>
            </w:r>
          </w:p>
        </w:tc>
      </w:tr>
      <w:tr w:rsidR="00C0632A" w:rsidRPr="006D6271" w14:paraId="54CE7E87" w14:textId="77777777" w:rsidTr="00B9713D">
        <w:tc>
          <w:tcPr>
            <w:tcW w:w="1080" w:type="dxa"/>
            <w:vAlign w:val="center"/>
          </w:tcPr>
          <w:p w14:paraId="7B4ED211"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19DDBF2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6AFB0113"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3,946,489,777.80</w:t>
            </w:r>
          </w:p>
        </w:tc>
        <w:tc>
          <w:tcPr>
            <w:tcW w:w="2621" w:type="dxa"/>
            <w:vAlign w:val="center"/>
          </w:tcPr>
          <w:p w14:paraId="3A6521CD"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10D8DEB5" w14:textId="77777777" w:rsidR="00EE1E53" w:rsidRPr="006D6271" w:rsidRDefault="00EE1E53">
      <w:pPr>
        <w:widowControl/>
        <w:spacing w:line="360" w:lineRule="auto"/>
        <w:jc w:val="left"/>
        <w:rPr>
          <w:rFonts w:eastAsiaTheme="minorEastAsia"/>
          <w:kern w:val="0"/>
          <w:szCs w:val="21"/>
        </w:rPr>
      </w:pPr>
    </w:p>
    <w:p w14:paraId="6AE47B2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409100081"/>
      <w:bookmarkStart w:id="197" w:name="_Toc409100444"/>
      <w:bookmarkStart w:id="198" w:name="_Toc361324879"/>
      <w:bookmarkStart w:id="199" w:name="_Toc225498274"/>
      <w:bookmarkStart w:id="200" w:name="_Toc194049782"/>
      <w:r w:rsidRPr="006D6271">
        <w:rPr>
          <w:rFonts w:ascii="Times New Roman" w:eastAsiaTheme="minorEastAsia" w:hAnsi="Times New Roman"/>
          <w:kern w:val="0"/>
          <w:sz w:val="21"/>
          <w:szCs w:val="21"/>
        </w:rPr>
        <w:lastRenderedPageBreak/>
        <w:t xml:space="preserve">8.2 </w:t>
      </w:r>
      <w:r w:rsidRPr="006D6271">
        <w:rPr>
          <w:rFonts w:ascii="Times New Roman" w:eastAsiaTheme="minorEastAsia" w:hAnsi="Times New Roman"/>
          <w:kern w:val="0"/>
          <w:sz w:val="21"/>
          <w:szCs w:val="21"/>
        </w:rPr>
        <w:t>期末按行业分类的股票投资组合</w:t>
      </w:r>
      <w:bookmarkEnd w:id="196"/>
      <w:bookmarkEnd w:id="197"/>
      <w:bookmarkEnd w:id="198"/>
      <w:bookmarkEnd w:id="199"/>
      <w:bookmarkEnd w:id="200"/>
    </w:p>
    <w:p w14:paraId="5A565ABE" w14:textId="77777777" w:rsidR="00EE1E53" w:rsidRPr="006D6271" w:rsidRDefault="00F13EB3" w:rsidP="00CB0109">
      <w:pPr>
        <w:spacing w:beforeLines="100" w:before="312" w:line="360" w:lineRule="auto"/>
        <w:rPr>
          <w:rFonts w:eastAsiaTheme="minorEastAsia"/>
          <w:szCs w:val="21"/>
        </w:rPr>
      </w:pPr>
      <w:bookmarkStart w:id="201"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201"/>
    </w:p>
    <w:p w14:paraId="3DE40C5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14:paraId="3E754E23" w14:textId="77777777">
        <w:trPr>
          <w:trHeight w:val="390"/>
        </w:trPr>
        <w:tc>
          <w:tcPr>
            <w:tcW w:w="699" w:type="dxa"/>
            <w:vAlign w:val="center"/>
          </w:tcPr>
          <w:p w14:paraId="70BAD70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14:paraId="4AD7E47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14:paraId="5764504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14:paraId="3E6832E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291D8218" w14:textId="77777777">
        <w:trPr>
          <w:trHeight w:val="285"/>
        </w:trPr>
        <w:tc>
          <w:tcPr>
            <w:tcW w:w="699" w:type="dxa"/>
            <w:tcMar>
              <w:top w:w="15" w:type="dxa"/>
              <w:left w:w="15" w:type="dxa"/>
              <w:bottom w:w="0" w:type="dxa"/>
              <w:right w:w="15" w:type="dxa"/>
            </w:tcMar>
            <w:vAlign w:val="center"/>
          </w:tcPr>
          <w:p w14:paraId="3543717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14:paraId="77652A3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14:paraId="7F115219"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50,558,402.20</w:t>
            </w:r>
          </w:p>
        </w:tc>
        <w:tc>
          <w:tcPr>
            <w:tcW w:w="1660" w:type="dxa"/>
            <w:tcMar>
              <w:top w:w="15" w:type="dxa"/>
              <w:left w:w="15" w:type="dxa"/>
              <w:bottom w:w="0" w:type="dxa"/>
              <w:right w:w="15" w:type="dxa"/>
            </w:tcMar>
            <w:vAlign w:val="center"/>
          </w:tcPr>
          <w:p w14:paraId="56878C4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1.29</w:t>
            </w:r>
          </w:p>
        </w:tc>
      </w:tr>
      <w:tr w:rsidR="006D6271" w:rsidRPr="006D6271" w14:paraId="5845D9A2" w14:textId="77777777">
        <w:trPr>
          <w:trHeight w:val="285"/>
        </w:trPr>
        <w:tc>
          <w:tcPr>
            <w:tcW w:w="699" w:type="dxa"/>
            <w:tcMar>
              <w:top w:w="15" w:type="dxa"/>
              <w:left w:w="15" w:type="dxa"/>
              <w:bottom w:w="0" w:type="dxa"/>
              <w:right w:w="15" w:type="dxa"/>
            </w:tcMar>
            <w:vAlign w:val="center"/>
          </w:tcPr>
          <w:p w14:paraId="6C14A7AF"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14:paraId="6F71E40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14:paraId="7F45B954" w14:textId="77777777" w:rsidR="00EE1E53" w:rsidRPr="006D6271" w:rsidRDefault="00F13EB3">
            <w:pPr>
              <w:spacing w:line="360" w:lineRule="auto"/>
              <w:jc w:val="right"/>
              <w:rPr>
                <w:rFonts w:eastAsiaTheme="minorEastAsia"/>
                <w:szCs w:val="21"/>
              </w:rPr>
            </w:pPr>
            <w:r w:rsidRPr="006D6271">
              <w:rPr>
                <w:rFonts w:eastAsiaTheme="minorEastAsia"/>
                <w:szCs w:val="21"/>
              </w:rPr>
              <w:t>258,660,410.88</w:t>
            </w:r>
          </w:p>
          <w:p w14:paraId="30E3D529" w14:textId="77777777"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14:paraId="2F75534C" w14:textId="77777777" w:rsidR="00EE1E53" w:rsidRPr="006D6271" w:rsidRDefault="00F13EB3">
            <w:pPr>
              <w:spacing w:line="360" w:lineRule="auto"/>
              <w:jc w:val="right"/>
              <w:rPr>
                <w:rFonts w:eastAsiaTheme="minorEastAsia"/>
                <w:szCs w:val="21"/>
              </w:rPr>
            </w:pPr>
            <w:r w:rsidRPr="006D6271">
              <w:rPr>
                <w:rFonts w:eastAsiaTheme="minorEastAsia"/>
                <w:szCs w:val="21"/>
              </w:rPr>
              <w:t>6.59</w:t>
            </w:r>
          </w:p>
          <w:p w14:paraId="43095670" w14:textId="77777777" w:rsidR="00EE1E53" w:rsidRPr="006D6271" w:rsidRDefault="00EE1E53">
            <w:pPr>
              <w:spacing w:line="360" w:lineRule="auto"/>
              <w:jc w:val="right"/>
              <w:rPr>
                <w:rFonts w:eastAsiaTheme="minorEastAsia"/>
                <w:szCs w:val="21"/>
              </w:rPr>
            </w:pPr>
          </w:p>
        </w:tc>
      </w:tr>
      <w:tr w:rsidR="006D6271" w:rsidRPr="006D6271" w14:paraId="44F1EA98" w14:textId="77777777">
        <w:trPr>
          <w:trHeight w:val="285"/>
        </w:trPr>
        <w:tc>
          <w:tcPr>
            <w:tcW w:w="699" w:type="dxa"/>
            <w:tcMar>
              <w:top w:w="15" w:type="dxa"/>
              <w:left w:w="15" w:type="dxa"/>
              <w:bottom w:w="0" w:type="dxa"/>
              <w:right w:w="15" w:type="dxa"/>
            </w:tcMar>
            <w:vAlign w:val="center"/>
          </w:tcPr>
          <w:p w14:paraId="0ABAF89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14:paraId="41E073E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14:paraId="5ACC4395" w14:textId="77777777" w:rsidR="00EE1E53" w:rsidRPr="006D6271" w:rsidRDefault="00F13EB3">
            <w:pPr>
              <w:spacing w:line="360" w:lineRule="auto"/>
              <w:jc w:val="right"/>
              <w:rPr>
                <w:rFonts w:eastAsiaTheme="minorEastAsia"/>
                <w:szCs w:val="21"/>
              </w:rPr>
            </w:pPr>
            <w:r w:rsidRPr="006D6271">
              <w:rPr>
                <w:rFonts w:eastAsiaTheme="minorEastAsia"/>
                <w:szCs w:val="21"/>
              </w:rPr>
              <w:t>2,279,856,845.69</w:t>
            </w:r>
          </w:p>
        </w:tc>
        <w:tc>
          <w:tcPr>
            <w:tcW w:w="1660" w:type="dxa"/>
            <w:tcMar>
              <w:top w:w="15" w:type="dxa"/>
              <w:left w:w="15" w:type="dxa"/>
              <w:bottom w:w="0" w:type="dxa"/>
              <w:right w:w="15" w:type="dxa"/>
            </w:tcMar>
            <w:vAlign w:val="bottom"/>
          </w:tcPr>
          <w:p w14:paraId="694987F6" w14:textId="77777777" w:rsidR="00EE1E53" w:rsidRPr="006D6271" w:rsidRDefault="00F13EB3">
            <w:pPr>
              <w:spacing w:line="360" w:lineRule="auto"/>
              <w:jc w:val="right"/>
              <w:rPr>
                <w:rFonts w:eastAsiaTheme="minorEastAsia"/>
                <w:szCs w:val="21"/>
              </w:rPr>
            </w:pPr>
            <w:r w:rsidRPr="006D6271">
              <w:rPr>
                <w:rFonts w:eastAsiaTheme="minorEastAsia"/>
                <w:szCs w:val="21"/>
              </w:rPr>
              <w:t>58.04</w:t>
            </w:r>
          </w:p>
        </w:tc>
      </w:tr>
      <w:tr w:rsidR="006D6271" w:rsidRPr="006D6271" w14:paraId="20208AA5" w14:textId="77777777">
        <w:trPr>
          <w:trHeight w:val="285"/>
        </w:trPr>
        <w:tc>
          <w:tcPr>
            <w:tcW w:w="699" w:type="dxa"/>
            <w:tcMar>
              <w:top w:w="15" w:type="dxa"/>
              <w:left w:w="15" w:type="dxa"/>
              <w:bottom w:w="0" w:type="dxa"/>
              <w:right w:w="15" w:type="dxa"/>
            </w:tcMar>
            <w:vAlign w:val="center"/>
          </w:tcPr>
          <w:p w14:paraId="0FC19739"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14:paraId="10D31C8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14:paraId="0DFB4BEE" w14:textId="77777777" w:rsidR="00EE1E53" w:rsidRPr="006D6271" w:rsidRDefault="00F13EB3">
            <w:pPr>
              <w:spacing w:line="360" w:lineRule="auto"/>
              <w:jc w:val="right"/>
              <w:rPr>
                <w:rFonts w:eastAsiaTheme="minorEastAsia"/>
                <w:szCs w:val="21"/>
              </w:rPr>
            </w:pPr>
            <w:r w:rsidRPr="006D6271">
              <w:rPr>
                <w:rFonts w:eastAsiaTheme="minorEastAsia"/>
                <w:szCs w:val="21"/>
              </w:rPr>
              <w:t>174,141,105.00</w:t>
            </w:r>
          </w:p>
        </w:tc>
        <w:tc>
          <w:tcPr>
            <w:tcW w:w="1660" w:type="dxa"/>
            <w:tcMar>
              <w:top w:w="15" w:type="dxa"/>
              <w:left w:w="15" w:type="dxa"/>
              <w:bottom w:w="0" w:type="dxa"/>
              <w:right w:w="15" w:type="dxa"/>
            </w:tcMar>
            <w:vAlign w:val="bottom"/>
          </w:tcPr>
          <w:p w14:paraId="7C9CA2DA" w14:textId="77777777" w:rsidR="00EE1E53" w:rsidRPr="006D6271" w:rsidRDefault="00F13EB3">
            <w:pPr>
              <w:spacing w:line="360" w:lineRule="auto"/>
              <w:jc w:val="right"/>
              <w:rPr>
                <w:rFonts w:eastAsiaTheme="minorEastAsia"/>
                <w:szCs w:val="21"/>
              </w:rPr>
            </w:pPr>
            <w:r w:rsidRPr="006D6271">
              <w:rPr>
                <w:rFonts w:eastAsiaTheme="minorEastAsia"/>
                <w:szCs w:val="21"/>
              </w:rPr>
              <w:t>4.43</w:t>
            </w:r>
          </w:p>
        </w:tc>
      </w:tr>
      <w:tr w:rsidR="006D6271" w:rsidRPr="006D6271" w14:paraId="61597F67" w14:textId="77777777">
        <w:trPr>
          <w:trHeight w:val="285"/>
        </w:trPr>
        <w:tc>
          <w:tcPr>
            <w:tcW w:w="699" w:type="dxa"/>
            <w:tcMar>
              <w:top w:w="15" w:type="dxa"/>
              <w:left w:w="15" w:type="dxa"/>
              <w:bottom w:w="0" w:type="dxa"/>
              <w:right w:w="15" w:type="dxa"/>
            </w:tcMar>
            <w:vAlign w:val="center"/>
          </w:tcPr>
          <w:p w14:paraId="1B73A2C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14:paraId="3E376C2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14:paraId="6F3DDEAD" w14:textId="77777777" w:rsidR="00EE1E53" w:rsidRPr="006D6271" w:rsidRDefault="00F13EB3">
            <w:pPr>
              <w:spacing w:line="360" w:lineRule="auto"/>
              <w:jc w:val="right"/>
              <w:rPr>
                <w:rFonts w:eastAsiaTheme="minorEastAsia"/>
                <w:szCs w:val="21"/>
              </w:rPr>
            </w:pPr>
            <w:r w:rsidRPr="006D6271">
              <w:rPr>
                <w:rFonts w:eastAsiaTheme="minorEastAsia"/>
                <w:szCs w:val="21"/>
              </w:rPr>
              <w:t>60,149,400.00</w:t>
            </w:r>
          </w:p>
        </w:tc>
        <w:tc>
          <w:tcPr>
            <w:tcW w:w="1660" w:type="dxa"/>
            <w:tcMar>
              <w:top w:w="15" w:type="dxa"/>
              <w:left w:w="15" w:type="dxa"/>
              <w:bottom w:w="0" w:type="dxa"/>
              <w:right w:w="15" w:type="dxa"/>
            </w:tcMar>
            <w:vAlign w:val="bottom"/>
          </w:tcPr>
          <w:p w14:paraId="33947501" w14:textId="77777777" w:rsidR="00EE1E53" w:rsidRPr="006D6271" w:rsidRDefault="00F13EB3">
            <w:pPr>
              <w:spacing w:line="360" w:lineRule="auto"/>
              <w:jc w:val="right"/>
              <w:rPr>
                <w:rFonts w:eastAsiaTheme="minorEastAsia"/>
                <w:szCs w:val="21"/>
              </w:rPr>
            </w:pPr>
            <w:r w:rsidRPr="006D6271">
              <w:rPr>
                <w:rFonts w:eastAsiaTheme="minorEastAsia"/>
                <w:szCs w:val="21"/>
              </w:rPr>
              <w:t>1.53</w:t>
            </w:r>
          </w:p>
        </w:tc>
      </w:tr>
      <w:tr w:rsidR="006D6271" w:rsidRPr="006D6271" w14:paraId="73DC7C63" w14:textId="77777777">
        <w:trPr>
          <w:trHeight w:val="285"/>
        </w:trPr>
        <w:tc>
          <w:tcPr>
            <w:tcW w:w="699" w:type="dxa"/>
            <w:tcMar>
              <w:top w:w="15" w:type="dxa"/>
              <w:left w:w="15" w:type="dxa"/>
              <w:bottom w:w="0" w:type="dxa"/>
              <w:right w:w="15" w:type="dxa"/>
            </w:tcMar>
            <w:vAlign w:val="center"/>
          </w:tcPr>
          <w:p w14:paraId="41797CA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14:paraId="6CB07553"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14:paraId="4891DCC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1ECE854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7A0071C" w14:textId="77777777">
        <w:trPr>
          <w:trHeight w:val="285"/>
        </w:trPr>
        <w:tc>
          <w:tcPr>
            <w:tcW w:w="699" w:type="dxa"/>
            <w:tcMar>
              <w:top w:w="15" w:type="dxa"/>
              <w:left w:w="15" w:type="dxa"/>
              <w:bottom w:w="0" w:type="dxa"/>
              <w:right w:w="15" w:type="dxa"/>
            </w:tcMar>
            <w:vAlign w:val="center"/>
          </w:tcPr>
          <w:p w14:paraId="6C9CE29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14:paraId="59AE9C9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14:paraId="1ABA3AED" w14:textId="77777777" w:rsidR="00EE1E53" w:rsidRPr="006D6271" w:rsidRDefault="00F13EB3">
            <w:pPr>
              <w:spacing w:line="360" w:lineRule="auto"/>
              <w:jc w:val="right"/>
              <w:rPr>
                <w:rFonts w:eastAsiaTheme="minorEastAsia"/>
                <w:szCs w:val="21"/>
              </w:rPr>
            </w:pPr>
            <w:r w:rsidRPr="006D6271">
              <w:rPr>
                <w:rFonts w:eastAsiaTheme="minorEastAsia"/>
                <w:szCs w:val="21"/>
              </w:rPr>
              <w:t>107,910,256.00</w:t>
            </w:r>
          </w:p>
        </w:tc>
        <w:tc>
          <w:tcPr>
            <w:tcW w:w="1660" w:type="dxa"/>
            <w:tcMar>
              <w:top w:w="15" w:type="dxa"/>
              <w:left w:w="15" w:type="dxa"/>
              <w:bottom w:w="0" w:type="dxa"/>
              <w:right w:w="15" w:type="dxa"/>
            </w:tcMar>
            <w:vAlign w:val="bottom"/>
          </w:tcPr>
          <w:p w14:paraId="7573696A" w14:textId="77777777" w:rsidR="00EE1E53" w:rsidRPr="006D6271" w:rsidRDefault="00F13EB3">
            <w:pPr>
              <w:spacing w:line="360" w:lineRule="auto"/>
              <w:jc w:val="right"/>
              <w:rPr>
                <w:rFonts w:eastAsiaTheme="minorEastAsia"/>
                <w:szCs w:val="21"/>
              </w:rPr>
            </w:pPr>
            <w:r w:rsidRPr="006D6271">
              <w:rPr>
                <w:rFonts w:eastAsiaTheme="minorEastAsia"/>
                <w:szCs w:val="21"/>
              </w:rPr>
              <w:t>2.75</w:t>
            </w:r>
          </w:p>
        </w:tc>
      </w:tr>
      <w:tr w:rsidR="006D6271" w:rsidRPr="006D6271" w14:paraId="0B08BCC4" w14:textId="77777777">
        <w:trPr>
          <w:trHeight w:val="285"/>
        </w:trPr>
        <w:tc>
          <w:tcPr>
            <w:tcW w:w="699" w:type="dxa"/>
            <w:tcMar>
              <w:top w:w="15" w:type="dxa"/>
              <w:left w:w="15" w:type="dxa"/>
              <w:bottom w:w="0" w:type="dxa"/>
              <w:right w:w="15" w:type="dxa"/>
            </w:tcMar>
            <w:vAlign w:val="center"/>
          </w:tcPr>
          <w:p w14:paraId="013DA3E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14:paraId="34C5898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14:paraId="19397A6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4D1A750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D2ADE4E" w14:textId="77777777">
        <w:trPr>
          <w:trHeight w:val="285"/>
        </w:trPr>
        <w:tc>
          <w:tcPr>
            <w:tcW w:w="699" w:type="dxa"/>
            <w:tcMar>
              <w:top w:w="15" w:type="dxa"/>
              <w:left w:w="15" w:type="dxa"/>
              <w:bottom w:w="0" w:type="dxa"/>
              <w:right w:w="15" w:type="dxa"/>
            </w:tcMar>
            <w:vAlign w:val="center"/>
          </w:tcPr>
          <w:p w14:paraId="693E68F1"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14:paraId="1A4CD92B"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14:paraId="11340484" w14:textId="77777777" w:rsidR="00EE1E53" w:rsidRPr="006D6271" w:rsidRDefault="00F13EB3">
            <w:pPr>
              <w:spacing w:line="360" w:lineRule="auto"/>
              <w:jc w:val="right"/>
              <w:rPr>
                <w:rFonts w:eastAsiaTheme="minorEastAsia"/>
                <w:szCs w:val="21"/>
              </w:rPr>
            </w:pPr>
            <w:r w:rsidRPr="006D6271">
              <w:rPr>
                <w:rFonts w:eastAsiaTheme="minorEastAsia"/>
                <w:szCs w:val="21"/>
              </w:rPr>
              <w:t>143,287,011.26</w:t>
            </w:r>
          </w:p>
        </w:tc>
        <w:tc>
          <w:tcPr>
            <w:tcW w:w="1660" w:type="dxa"/>
            <w:tcMar>
              <w:top w:w="15" w:type="dxa"/>
              <w:left w:w="15" w:type="dxa"/>
              <w:bottom w:w="0" w:type="dxa"/>
              <w:right w:w="15" w:type="dxa"/>
            </w:tcMar>
            <w:vAlign w:val="bottom"/>
          </w:tcPr>
          <w:p w14:paraId="139DF0C8" w14:textId="77777777" w:rsidR="00EE1E53" w:rsidRPr="006D6271" w:rsidRDefault="00F13EB3">
            <w:pPr>
              <w:spacing w:line="360" w:lineRule="auto"/>
              <w:jc w:val="right"/>
              <w:rPr>
                <w:rFonts w:eastAsiaTheme="minorEastAsia"/>
                <w:szCs w:val="21"/>
              </w:rPr>
            </w:pPr>
            <w:r w:rsidRPr="006D6271">
              <w:rPr>
                <w:rFonts w:eastAsiaTheme="minorEastAsia"/>
                <w:szCs w:val="21"/>
              </w:rPr>
              <w:t>3.65</w:t>
            </w:r>
          </w:p>
        </w:tc>
      </w:tr>
      <w:tr w:rsidR="006D6271" w:rsidRPr="006D6271" w14:paraId="1C644CC5" w14:textId="77777777">
        <w:trPr>
          <w:trHeight w:val="285"/>
        </w:trPr>
        <w:tc>
          <w:tcPr>
            <w:tcW w:w="699" w:type="dxa"/>
            <w:tcMar>
              <w:top w:w="15" w:type="dxa"/>
              <w:left w:w="15" w:type="dxa"/>
              <w:bottom w:w="0" w:type="dxa"/>
              <w:right w:w="15" w:type="dxa"/>
            </w:tcMar>
            <w:vAlign w:val="center"/>
          </w:tcPr>
          <w:p w14:paraId="609F324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14:paraId="56587C6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14:paraId="1BA92E26" w14:textId="77777777" w:rsidR="00EE1E53" w:rsidRPr="006D6271" w:rsidRDefault="00F13EB3">
            <w:pPr>
              <w:spacing w:line="360" w:lineRule="auto"/>
              <w:jc w:val="right"/>
              <w:rPr>
                <w:rFonts w:eastAsiaTheme="minorEastAsia"/>
                <w:szCs w:val="21"/>
              </w:rPr>
            </w:pPr>
            <w:r w:rsidRPr="006D6271">
              <w:rPr>
                <w:rFonts w:eastAsiaTheme="minorEastAsia"/>
                <w:szCs w:val="21"/>
              </w:rPr>
              <w:t>644,469,696.65</w:t>
            </w:r>
          </w:p>
        </w:tc>
        <w:tc>
          <w:tcPr>
            <w:tcW w:w="1660" w:type="dxa"/>
            <w:tcMar>
              <w:top w:w="15" w:type="dxa"/>
              <w:left w:w="15" w:type="dxa"/>
              <w:bottom w:w="0" w:type="dxa"/>
              <w:right w:w="15" w:type="dxa"/>
            </w:tcMar>
            <w:vAlign w:val="bottom"/>
          </w:tcPr>
          <w:p w14:paraId="445C1A28" w14:textId="77777777" w:rsidR="00EE1E53" w:rsidRPr="006D6271" w:rsidRDefault="00F13EB3">
            <w:pPr>
              <w:spacing w:line="360" w:lineRule="auto"/>
              <w:jc w:val="right"/>
              <w:rPr>
                <w:rFonts w:eastAsiaTheme="minorEastAsia"/>
                <w:szCs w:val="21"/>
              </w:rPr>
            </w:pPr>
            <w:r w:rsidRPr="006D6271">
              <w:rPr>
                <w:rFonts w:eastAsiaTheme="minorEastAsia"/>
                <w:szCs w:val="21"/>
              </w:rPr>
              <w:t>16.41</w:t>
            </w:r>
          </w:p>
        </w:tc>
      </w:tr>
      <w:tr w:rsidR="006D6271" w:rsidRPr="006D6271" w14:paraId="052CEFF7" w14:textId="77777777">
        <w:trPr>
          <w:trHeight w:val="285"/>
        </w:trPr>
        <w:tc>
          <w:tcPr>
            <w:tcW w:w="699" w:type="dxa"/>
            <w:tcMar>
              <w:top w:w="15" w:type="dxa"/>
              <w:left w:w="15" w:type="dxa"/>
              <w:bottom w:w="0" w:type="dxa"/>
              <w:right w:w="15" w:type="dxa"/>
            </w:tcMar>
            <w:vAlign w:val="center"/>
          </w:tcPr>
          <w:p w14:paraId="4EE1EC0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14:paraId="4C2950F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14:paraId="6813EDF1" w14:textId="77777777" w:rsidR="00EE1E53" w:rsidRPr="006D6271" w:rsidRDefault="00F13EB3">
            <w:pPr>
              <w:spacing w:line="360" w:lineRule="auto"/>
              <w:jc w:val="right"/>
              <w:rPr>
                <w:rFonts w:eastAsiaTheme="minorEastAsia"/>
                <w:szCs w:val="21"/>
              </w:rPr>
            </w:pPr>
            <w:r w:rsidRPr="006D6271">
              <w:rPr>
                <w:rFonts w:eastAsiaTheme="minorEastAsia"/>
                <w:szCs w:val="21"/>
              </w:rPr>
              <w:t>23,796,102.00</w:t>
            </w:r>
          </w:p>
        </w:tc>
        <w:tc>
          <w:tcPr>
            <w:tcW w:w="1660" w:type="dxa"/>
            <w:tcMar>
              <w:top w:w="15" w:type="dxa"/>
              <w:left w:w="15" w:type="dxa"/>
              <w:bottom w:w="0" w:type="dxa"/>
              <w:right w:w="15" w:type="dxa"/>
            </w:tcMar>
            <w:vAlign w:val="bottom"/>
          </w:tcPr>
          <w:p w14:paraId="5F9C2B10" w14:textId="77777777" w:rsidR="00EE1E53" w:rsidRPr="006D6271" w:rsidRDefault="00F13EB3">
            <w:pPr>
              <w:spacing w:line="360" w:lineRule="auto"/>
              <w:jc w:val="right"/>
              <w:rPr>
                <w:rFonts w:eastAsiaTheme="minorEastAsia"/>
                <w:szCs w:val="21"/>
              </w:rPr>
            </w:pPr>
            <w:r w:rsidRPr="006D6271">
              <w:rPr>
                <w:rFonts w:eastAsiaTheme="minorEastAsia"/>
                <w:szCs w:val="21"/>
              </w:rPr>
              <w:t>0.61</w:t>
            </w:r>
          </w:p>
        </w:tc>
      </w:tr>
      <w:tr w:rsidR="006D6271" w:rsidRPr="006D6271" w14:paraId="2C311900" w14:textId="77777777">
        <w:trPr>
          <w:trHeight w:val="285"/>
        </w:trPr>
        <w:tc>
          <w:tcPr>
            <w:tcW w:w="699" w:type="dxa"/>
            <w:tcMar>
              <w:top w:w="15" w:type="dxa"/>
              <w:left w:w="15" w:type="dxa"/>
              <w:bottom w:w="0" w:type="dxa"/>
              <w:right w:w="15" w:type="dxa"/>
            </w:tcMar>
            <w:vAlign w:val="center"/>
          </w:tcPr>
          <w:p w14:paraId="27FE807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14:paraId="699335B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14:paraId="4F816BB3" w14:textId="77777777" w:rsidR="00EE1E53" w:rsidRPr="006D6271" w:rsidRDefault="00F13EB3">
            <w:pPr>
              <w:spacing w:line="360" w:lineRule="auto"/>
              <w:jc w:val="right"/>
              <w:rPr>
                <w:rFonts w:eastAsiaTheme="minorEastAsia"/>
                <w:szCs w:val="21"/>
              </w:rPr>
            </w:pPr>
            <w:r w:rsidRPr="006D6271">
              <w:rPr>
                <w:rFonts w:eastAsiaTheme="minorEastAsia"/>
                <w:szCs w:val="21"/>
              </w:rPr>
              <w:t>83,467,590.31</w:t>
            </w:r>
          </w:p>
        </w:tc>
        <w:tc>
          <w:tcPr>
            <w:tcW w:w="1660" w:type="dxa"/>
            <w:tcMar>
              <w:top w:w="15" w:type="dxa"/>
              <w:left w:w="15" w:type="dxa"/>
              <w:bottom w:w="0" w:type="dxa"/>
              <w:right w:w="15" w:type="dxa"/>
            </w:tcMar>
            <w:vAlign w:val="bottom"/>
          </w:tcPr>
          <w:p w14:paraId="330D9C47" w14:textId="77777777" w:rsidR="00EE1E53" w:rsidRPr="006D6271" w:rsidRDefault="00F13EB3">
            <w:pPr>
              <w:spacing w:line="360" w:lineRule="auto"/>
              <w:jc w:val="right"/>
              <w:rPr>
                <w:rFonts w:eastAsiaTheme="minorEastAsia"/>
                <w:szCs w:val="21"/>
              </w:rPr>
            </w:pPr>
            <w:r w:rsidRPr="006D6271">
              <w:rPr>
                <w:rFonts w:eastAsiaTheme="minorEastAsia"/>
                <w:szCs w:val="21"/>
              </w:rPr>
              <w:t>2.13</w:t>
            </w:r>
          </w:p>
        </w:tc>
      </w:tr>
      <w:tr w:rsidR="006D6271" w:rsidRPr="006D6271" w14:paraId="7529BC83" w14:textId="77777777">
        <w:trPr>
          <w:trHeight w:val="285"/>
        </w:trPr>
        <w:tc>
          <w:tcPr>
            <w:tcW w:w="699" w:type="dxa"/>
            <w:tcMar>
              <w:top w:w="15" w:type="dxa"/>
              <w:left w:w="15" w:type="dxa"/>
              <w:bottom w:w="0" w:type="dxa"/>
              <w:right w:w="15" w:type="dxa"/>
            </w:tcMar>
            <w:vAlign w:val="center"/>
          </w:tcPr>
          <w:p w14:paraId="7298DA3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14:paraId="6CF9035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14:paraId="28020ED4" w14:textId="77777777" w:rsidR="00EE1E53" w:rsidRPr="006D6271" w:rsidRDefault="00F13EB3">
            <w:pPr>
              <w:spacing w:line="360" w:lineRule="auto"/>
              <w:jc w:val="right"/>
              <w:rPr>
                <w:rFonts w:eastAsiaTheme="minorEastAsia"/>
                <w:szCs w:val="21"/>
              </w:rPr>
            </w:pPr>
            <w:r w:rsidRPr="006D6271">
              <w:rPr>
                <w:rFonts w:eastAsiaTheme="minorEastAsia"/>
                <w:szCs w:val="21"/>
              </w:rPr>
              <w:t>66,295,680.00</w:t>
            </w:r>
          </w:p>
        </w:tc>
        <w:tc>
          <w:tcPr>
            <w:tcW w:w="1660" w:type="dxa"/>
            <w:tcMar>
              <w:top w:w="15" w:type="dxa"/>
              <w:left w:w="15" w:type="dxa"/>
              <w:bottom w:w="0" w:type="dxa"/>
              <w:right w:w="15" w:type="dxa"/>
            </w:tcMar>
            <w:vAlign w:val="bottom"/>
          </w:tcPr>
          <w:p w14:paraId="71FF95FB" w14:textId="77777777" w:rsidR="00EE1E53" w:rsidRPr="006D6271" w:rsidRDefault="00F13EB3">
            <w:pPr>
              <w:spacing w:line="360" w:lineRule="auto"/>
              <w:jc w:val="right"/>
              <w:rPr>
                <w:rFonts w:eastAsiaTheme="minorEastAsia"/>
                <w:szCs w:val="21"/>
              </w:rPr>
            </w:pPr>
            <w:r w:rsidRPr="006D6271">
              <w:rPr>
                <w:rFonts w:eastAsiaTheme="minorEastAsia"/>
                <w:szCs w:val="21"/>
              </w:rPr>
              <w:t>1.69</w:t>
            </w:r>
          </w:p>
        </w:tc>
      </w:tr>
      <w:tr w:rsidR="006D6271" w:rsidRPr="006D6271" w14:paraId="05AD60F1" w14:textId="77777777">
        <w:trPr>
          <w:trHeight w:val="285"/>
        </w:trPr>
        <w:tc>
          <w:tcPr>
            <w:tcW w:w="699" w:type="dxa"/>
            <w:tcMar>
              <w:top w:w="15" w:type="dxa"/>
              <w:left w:w="15" w:type="dxa"/>
              <w:bottom w:w="0" w:type="dxa"/>
              <w:right w:w="15" w:type="dxa"/>
            </w:tcMar>
            <w:vAlign w:val="center"/>
          </w:tcPr>
          <w:p w14:paraId="5D31D10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14:paraId="5B2C882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14:paraId="56702A1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280C949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6532809" w14:textId="77777777">
        <w:trPr>
          <w:trHeight w:val="285"/>
        </w:trPr>
        <w:tc>
          <w:tcPr>
            <w:tcW w:w="699" w:type="dxa"/>
            <w:tcMar>
              <w:top w:w="15" w:type="dxa"/>
              <w:left w:w="15" w:type="dxa"/>
              <w:bottom w:w="0" w:type="dxa"/>
              <w:right w:w="15" w:type="dxa"/>
            </w:tcMar>
            <w:vAlign w:val="center"/>
          </w:tcPr>
          <w:p w14:paraId="676CA93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14:paraId="4EA538A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14:paraId="337BB1B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2B5E93A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58EDBA7" w14:textId="77777777">
        <w:trPr>
          <w:trHeight w:val="285"/>
        </w:trPr>
        <w:tc>
          <w:tcPr>
            <w:tcW w:w="699" w:type="dxa"/>
            <w:tcMar>
              <w:top w:w="15" w:type="dxa"/>
              <w:left w:w="15" w:type="dxa"/>
              <w:bottom w:w="0" w:type="dxa"/>
              <w:right w:w="15" w:type="dxa"/>
            </w:tcMar>
            <w:vAlign w:val="center"/>
          </w:tcPr>
          <w:p w14:paraId="1F33CE3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14:paraId="217AF1D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14:paraId="049D9BF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2D75A6D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49DFE93" w14:textId="77777777">
        <w:trPr>
          <w:trHeight w:val="285"/>
        </w:trPr>
        <w:tc>
          <w:tcPr>
            <w:tcW w:w="699" w:type="dxa"/>
            <w:tcMar>
              <w:top w:w="15" w:type="dxa"/>
              <w:left w:w="15" w:type="dxa"/>
              <w:bottom w:w="0" w:type="dxa"/>
              <w:right w:w="15" w:type="dxa"/>
            </w:tcMar>
            <w:vAlign w:val="center"/>
          </w:tcPr>
          <w:p w14:paraId="248D631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14:paraId="5F1E755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14:paraId="2E896A18" w14:textId="77777777" w:rsidR="00EE1E53" w:rsidRPr="006D6271" w:rsidRDefault="00F13EB3">
            <w:pPr>
              <w:spacing w:line="360" w:lineRule="auto"/>
              <w:jc w:val="right"/>
              <w:rPr>
                <w:rFonts w:eastAsiaTheme="minorEastAsia"/>
                <w:szCs w:val="21"/>
              </w:rPr>
            </w:pPr>
            <w:r w:rsidRPr="006D6271">
              <w:rPr>
                <w:rFonts w:eastAsiaTheme="minorEastAsia"/>
                <w:szCs w:val="21"/>
              </w:rPr>
              <w:t>29,772,750.00</w:t>
            </w:r>
          </w:p>
        </w:tc>
        <w:tc>
          <w:tcPr>
            <w:tcW w:w="1660" w:type="dxa"/>
            <w:tcMar>
              <w:top w:w="15" w:type="dxa"/>
              <w:left w:w="15" w:type="dxa"/>
              <w:bottom w:w="0" w:type="dxa"/>
              <w:right w:w="15" w:type="dxa"/>
            </w:tcMar>
            <w:vAlign w:val="bottom"/>
          </w:tcPr>
          <w:p w14:paraId="68B7F77A" w14:textId="77777777" w:rsidR="00EE1E53" w:rsidRPr="006D6271" w:rsidRDefault="00F13EB3">
            <w:pPr>
              <w:spacing w:line="360" w:lineRule="auto"/>
              <w:jc w:val="right"/>
              <w:rPr>
                <w:rFonts w:eastAsiaTheme="minorEastAsia"/>
                <w:szCs w:val="21"/>
              </w:rPr>
            </w:pPr>
            <w:r w:rsidRPr="006D6271">
              <w:rPr>
                <w:rFonts w:eastAsiaTheme="minorEastAsia"/>
                <w:szCs w:val="21"/>
              </w:rPr>
              <w:t>0.76</w:t>
            </w:r>
          </w:p>
        </w:tc>
      </w:tr>
      <w:tr w:rsidR="006D6271" w:rsidRPr="006D6271" w14:paraId="0D38CA21" w14:textId="77777777">
        <w:trPr>
          <w:trHeight w:val="285"/>
        </w:trPr>
        <w:tc>
          <w:tcPr>
            <w:tcW w:w="699" w:type="dxa"/>
            <w:tcMar>
              <w:top w:w="15" w:type="dxa"/>
              <w:left w:w="15" w:type="dxa"/>
              <w:bottom w:w="0" w:type="dxa"/>
              <w:right w:w="15" w:type="dxa"/>
            </w:tcMar>
            <w:vAlign w:val="center"/>
          </w:tcPr>
          <w:p w14:paraId="6C3C45E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14:paraId="5F51F24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14:paraId="65C94FE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770B729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6CE80D6" w14:textId="77777777">
        <w:trPr>
          <w:trHeight w:val="285"/>
        </w:trPr>
        <w:tc>
          <w:tcPr>
            <w:tcW w:w="699" w:type="dxa"/>
            <w:tcMar>
              <w:top w:w="15" w:type="dxa"/>
              <w:left w:w="15" w:type="dxa"/>
              <w:bottom w:w="0" w:type="dxa"/>
              <w:right w:w="15" w:type="dxa"/>
            </w:tcMar>
            <w:vAlign w:val="center"/>
          </w:tcPr>
          <w:p w14:paraId="56AF066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14:paraId="1395F3B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14:paraId="7AB379D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5255F61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16E62D4" w14:textId="77777777">
        <w:trPr>
          <w:trHeight w:val="285"/>
        </w:trPr>
        <w:tc>
          <w:tcPr>
            <w:tcW w:w="699" w:type="dxa"/>
            <w:tcMar>
              <w:top w:w="15" w:type="dxa"/>
              <w:left w:w="15" w:type="dxa"/>
              <w:bottom w:w="0" w:type="dxa"/>
              <w:right w:w="15" w:type="dxa"/>
            </w:tcMar>
            <w:vAlign w:val="center"/>
          </w:tcPr>
          <w:p w14:paraId="7B315938" w14:textId="77777777"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14:paraId="2F38C47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14:paraId="2FD6AEBA" w14:textId="77777777" w:rsidR="00EE1E53" w:rsidRPr="006D6271" w:rsidRDefault="00F13EB3">
            <w:pPr>
              <w:spacing w:line="360" w:lineRule="auto"/>
              <w:jc w:val="right"/>
              <w:rPr>
                <w:rFonts w:eastAsiaTheme="minorEastAsia"/>
                <w:szCs w:val="21"/>
              </w:rPr>
            </w:pPr>
            <w:r w:rsidRPr="006D6271">
              <w:rPr>
                <w:rFonts w:eastAsiaTheme="minorEastAsia"/>
                <w:szCs w:val="21"/>
              </w:rPr>
              <w:t>3,922,365,249.99</w:t>
            </w:r>
          </w:p>
        </w:tc>
        <w:tc>
          <w:tcPr>
            <w:tcW w:w="1660" w:type="dxa"/>
            <w:tcMar>
              <w:top w:w="15" w:type="dxa"/>
              <w:left w:w="15" w:type="dxa"/>
              <w:bottom w:w="0" w:type="dxa"/>
              <w:right w:w="15" w:type="dxa"/>
            </w:tcMar>
            <w:vAlign w:val="bottom"/>
          </w:tcPr>
          <w:p w14:paraId="59F9DBB4" w14:textId="77777777" w:rsidR="00EE1E53" w:rsidRPr="006D6271" w:rsidRDefault="00F13EB3">
            <w:pPr>
              <w:spacing w:line="360" w:lineRule="auto"/>
              <w:jc w:val="right"/>
              <w:rPr>
                <w:rFonts w:eastAsiaTheme="minorEastAsia"/>
                <w:szCs w:val="21"/>
              </w:rPr>
            </w:pPr>
            <w:r w:rsidRPr="006D6271">
              <w:rPr>
                <w:rFonts w:eastAsiaTheme="minorEastAsia"/>
                <w:szCs w:val="21"/>
              </w:rPr>
              <w:t>99.86</w:t>
            </w:r>
          </w:p>
        </w:tc>
      </w:tr>
    </w:tbl>
    <w:p w14:paraId="62D24212" w14:textId="77777777" w:rsidR="00EE1E53" w:rsidRPr="006D6271" w:rsidRDefault="00F13EB3" w:rsidP="00CB0109">
      <w:pPr>
        <w:spacing w:beforeLines="100" w:before="312" w:line="360" w:lineRule="auto"/>
        <w:rPr>
          <w:rFonts w:eastAsiaTheme="minorEastAsia"/>
          <w:szCs w:val="21"/>
        </w:rPr>
      </w:pPr>
      <w:bookmarkStart w:id="202" w:name="_Toc361324880"/>
      <w:bookmarkStart w:id="203"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202"/>
      <w:bookmarkEnd w:id="203"/>
    </w:p>
    <w:p w14:paraId="373D8B53"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14:paraId="4F16C06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4" w:name="_Toc361324881"/>
      <w:bookmarkStart w:id="205" w:name="_Toc409100445"/>
      <w:bookmarkStart w:id="206" w:name="_Toc409100082"/>
      <w:bookmarkStart w:id="207" w:name="_Toc194049783"/>
      <w:r w:rsidRPr="006D6271">
        <w:rPr>
          <w:rFonts w:ascii="Times New Roman" w:eastAsiaTheme="minorEastAsia" w:hAnsi="Times New Roman"/>
          <w:kern w:val="0"/>
          <w:sz w:val="21"/>
          <w:szCs w:val="21"/>
        </w:rPr>
        <w:lastRenderedPageBreak/>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4"/>
      <w:bookmarkEnd w:id="205"/>
      <w:bookmarkEnd w:id="206"/>
      <w:bookmarkEnd w:id="207"/>
    </w:p>
    <w:p w14:paraId="36DEF8D2" w14:textId="77777777"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14:paraId="22FC50E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27454DE6" w14:textId="77777777">
        <w:tc>
          <w:tcPr>
            <w:tcW w:w="817" w:type="dxa"/>
            <w:vAlign w:val="center"/>
          </w:tcPr>
          <w:p w14:paraId="44B7913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514BD8A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65C281E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71FEB74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53CA5E16"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1588417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702A69" w14:paraId="02039D7D" w14:textId="77777777">
        <w:tc>
          <w:tcPr>
            <w:tcW w:w="817" w:type="dxa"/>
            <w:vAlign w:val="center"/>
          </w:tcPr>
          <w:p w14:paraId="28CA4334" w14:textId="77777777" w:rsidR="00702A69" w:rsidRDefault="003F7975">
            <w:pPr>
              <w:jc w:val="center"/>
            </w:pPr>
            <w:r>
              <w:rPr>
                <w:rFonts w:eastAsiaTheme="minorEastAsia"/>
                <w:szCs w:val="21"/>
              </w:rPr>
              <w:t>1</w:t>
            </w:r>
          </w:p>
        </w:tc>
        <w:tc>
          <w:tcPr>
            <w:tcW w:w="1276" w:type="dxa"/>
            <w:vAlign w:val="center"/>
          </w:tcPr>
          <w:p w14:paraId="7280E2C7" w14:textId="77777777" w:rsidR="00702A69" w:rsidRDefault="003F7975">
            <w:pPr>
              <w:jc w:val="center"/>
            </w:pPr>
            <w:r>
              <w:rPr>
                <w:rFonts w:eastAsiaTheme="minorEastAsia"/>
                <w:szCs w:val="21"/>
              </w:rPr>
              <w:t>600519</w:t>
            </w:r>
          </w:p>
        </w:tc>
        <w:tc>
          <w:tcPr>
            <w:tcW w:w="1701" w:type="dxa"/>
            <w:vAlign w:val="center"/>
          </w:tcPr>
          <w:p w14:paraId="5588D1AC" w14:textId="77777777" w:rsidR="00702A69" w:rsidRDefault="003F7975">
            <w:pPr>
              <w:jc w:val="center"/>
            </w:pPr>
            <w:r>
              <w:rPr>
                <w:rFonts w:eastAsiaTheme="minorEastAsia"/>
                <w:szCs w:val="21"/>
              </w:rPr>
              <w:t>贵州茅台</w:t>
            </w:r>
          </w:p>
        </w:tc>
        <w:tc>
          <w:tcPr>
            <w:tcW w:w="1559" w:type="dxa"/>
            <w:vAlign w:val="center"/>
          </w:tcPr>
          <w:p w14:paraId="7CE0842E" w14:textId="77777777" w:rsidR="00702A69" w:rsidRDefault="003F7975">
            <w:pPr>
              <w:jc w:val="right"/>
            </w:pPr>
            <w:r>
              <w:rPr>
                <w:rFonts w:eastAsiaTheme="minorEastAsia"/>
                <w:szCs w:val="21"/>
              </w:rPr>
              <w:t>259,713.00</w:t>
            </w:r>
          </w:p>
        </w:tc>
        <w:tc>
          <w:tcPr>
            <w:tcW w:w="1932" w:type="dxa"/>
            <w:vAlign w:val="center"/>
          </w:tcPr>
          <w:p w14:paraId="4C3BCA9A" w14:textId="77777777" w:rsidR="00702A69" w:rsidRDefault="003F7975">
            <w:pPr>
              <w:jc w:val="right"/>
            </w:pPr>
            <w:r>
              <w:rPr>
                <w:rFonts w:eastAsiaTheme="minorEastAsia"/>
                <w:szCs w:val="21"/>
              </w:rPr>
              <w:t>395,802,612.00</w:t>
            </w:r>
          </w:p>
        </w:tc>
        <w:tc>
          <w:tcPr>
            <w:tcW w:w="1612" w:type="dxa"/>
            <w:vAlign w:val="center"/>
          </w:tcPr>
          <w:p w14:paraId="2CD85362" w14:textId="77777777" w:rsidR="00702A69" w:rsidRDefault="003F7975">
            <w:pPr>
              <w:jc w:val="right"/>
            </w:pPr>
            <w:r>
              <w:rPr>
                <w:rFonts w:eastAsiaTheme="minorEastAsia"/>
                <w:szCs w:val="21"/>
              </w:rPr>
              <w:t>10.08</w:t>
            </w:r>
          </w:p>
        </w:tc>
      </w:tr>
      <w:tr w:rsidR="00702A69" w14:paraId="7C05E2D8" w14:textId="77777777">
        <w:tc>
          <w:tcPr>
            <w:tcW w:w="817" w:type="dxa"/>
            <w:vAlign w:val="center"/>
          </w:tcPr>
          <w:p w14:paraId="5FBD7171" w14:textId="77777777" w:rsidR="00702A69" w:rsidRDefault="003F7975">
            <w:pPr>
              <w:jc w:val="center"/>
            </w:pPr>
            <w:r>
              <w:rPr>
                <w:rFonts w:eastAsiaTheme="minorEastAsia"/>
                <w:szCs w:val="21"/>
              </w:rPr>
              <w:t>2</w:t>
            </w:r>
          </w:p>
        </w:tc>
        <w:tc>
          <w:tcPr>
            <w:tcW w:w="1276" w:type="dxa"/>
            <w:vAlign w:val="center"/>
          </w:tcPr>
          <w:p w14:paraId="01B5DC44" w14:textId="77777777" w:rsidR="00702A69" w:rsidRDefault="003F7975">
            <w:pPr>
              <w:jc w:val="center"/>
            </w:pPr>
            <w:r>
              <w:rPr>
                <w:rFonts w:eastAsiaTheme="minorEastAsia"/>
                <w:szCs w:val="21"/>
              </w:rPr>
              <w:t>300750</w:t>
            </w:r>
          </w:p>
        </w:tc>
        <w:tc>
          <w:tcPr>
            <w:tcW w:w="1701" w:type="dxa"/>
            <w:vAlign w:val="center"/>
          </w:tcPr>
          <w:p w14:paraId="38CFC983" w14:textId="77777777" w:rsidR="00702A69" w:rsidRDefault="003F7975">
            <w:pPr>
              <w:jc w:val="center"/>
            </w:pPr>
            <w:r>
              <w:rPr>
                <w:rFonts w:eastAsiaTheme="minorEastAsia"/>
                <w:szCs w:val="21"/>
              </w:rPr>
              <w:t>宁德时代</w:t>
            </w:r>
          </w:p>
        </w:tc>
        <w:tc>
          <w:tcPr>
            <w:tcW w:w="1559" w:type="dxa"/>
            <w:vAlign w:val="center"/>
          </w:tcPr>
          <w:p w14:paraId="167271E6" w14:textId="77777777" w:rsidR="00702A69" w:rsidRDefault="003F7975">
            <w:pPr>
              <w:jc w:val="right"/>
            </w:pPr>
            <w:r>
              <w:rPr>
                <w:rFonts w:eastAsiaTheme="minorEastAsia"/>
                <w:szCs w:val="21"/>
              </w:rPr>
              <w:t>1,273,068.00</w:t>
            </w:r>
          </w:p>
        </w:tc>
        <w:tc>
          <w:tcPr>
            <w:tcW w:w="1932" w:type="dxa"/>
            <w:vAlign w:val="center"/>
          </w:tcPr>
          <w:p w14:paraId="3F883DBA" w14:textId="77777777" w:rsidR="00702A69" w:rsidRDefault="003F7975">
            <w:pPr>
              <w:jc w:val="right"/>
            </w:pPr>
            <w:r>
              <w:rPr>
                <w:rFonts w:eastAsiaTheme="minorEastAsia"/>
                <w:szCs w:val="21"/>
              </w:rPr>
              <w:t>338,636,088.00</w:t>
            </w:r>
          </w:p>
        </w:tc>
        <w:tc>
          <w:tcPr>
            <w:tcW w:w="1612" w:type="dxa"/>
            <w:vAlign w:val="center"/>
          </w:tcPr>
          <w:p w14:paraId="68B4D2BF" w14:textId="77777777" w:rsidR="00702A69" w:rsidRDefault="003F7975">
            <w:pPr>
              <w:jc w:val="right"/>
            </w:pPr>
            <w:r>
              <w:rPr>
                <w:rFonts w:eastAsiaTheme="minorEastAsia"/>
                <w:szCs w:val="21"/>
              </w:rPr>
              <w:t>8.62</w:t>
            </w:r>
          </w:p>
        </w:tc>
      </w:tr>
      <w:tr w:rsidR="00702A69" w14:paraId="707F24B6" w14:textId="77777777">
        <w:tc>
          <w:tcPr>
            <w:tcW w:w="817" w:type="dxa"/>
            <w:vAlign w:val="center"/>
          </w:tcPr>
          <w:p w14:paraId="08DC632C" w14:textId="77777777" w:rsidR="00702A69" w:rsidRDefault="003F7975">
            <w:pPr>
              <w:jc w:val="center"/>
            </w:pPr>
            <w:r>
              <w:rPr>
                <w:rFonts w:eastAsiaTheme="minorEastAsia"/>
                <w:szCs w:val="21"/>
              </w:rPr>
              <w:t>3</w:t>
            </w:r>
          </w:p>
        </w:tc>
        <w:tc>
          <w:tcPr>
            <w:tcW w:w="1276" w:type="dxa"/>
            <w:vAlign w:val="center"/>
          </w:tcPr>
          <w:p w14:paraId="09D53547" w14:textId="77777777" w:rsidR="00702A69" w:rsidRDefault="003F7975">
            <w:pPr>
              <w:jc w:val="center"/>
            </w:pPr>
            <w:r>
              <w:rPr>
                <w:rFonts w:eastAsiaTheme="minorEastAsia"/>
                <w:szCs w:val="21"/>
              </w:rPr>
              <w:t>601318</w:t>
            </w:r>
          </w:p>
        </w:tc>
        <w:tc>
          <w:tcPr>
            <w:tcW w:w="1701" w:type="dxa"/>
            <w:vAlign w:val="center"/>
          </w:tcPr>
          <w:p w14:paraId="5369914D" w14:textId="77777777" w:rsidR="00702A69" w:rsidRDefault="003F7975">
            <w:pPr>
              <w:jc w:val="center"/>
            </w:pPr>
            <w:r>
              <w:rPr>
                <w:rFonts w:eastAsiaTheme="minorEastAsia"/>
                <w:szCs w:val="21"/>
              </w:rPr>
              <w:t>中国平安</w:t>
            </w:r>
          </w:p>
        </w:tc>
        <w:tc>
          <w:tcPr>
            <w:tcW w:w="1559" w:type="dxa"/>
            <w:vAlign w:val="center"/>
          </w:tcPr>
          <w:p w14:paraId="13F80CC5" w14:textId="77777777" w:rsidR="00702A69" w:rsidRDefault="003F7975">
            <w:pPr>
              <w:jc w:val="right"/>
            </w:pPr>
            <w:r>
              <w:rPr>
                <w:rFonts w:eastAsiaTheme="minorEastAsia"/>
                <w:szCs w:val="21"/>
              </w:rPr>
              <w:t>5,184,700.00</w:t>
            </w:r>
          </w:p>
        </w:tc>
        <w:tc>
          <w:tcPr>
            <w:tcW w:w="1932" w:type="dxa"/>
            <w:vAlign w:val="center"/>
          </w:tcPr>
          <w:p w14:paraId="2E0E9438" w14:textId="77777777" w:rsidR="00702A69" w:rsidRDefault="003F7975">
            <w:pPr>
              <w:jc w:val="right"/>
            </w:pPr>
            <w:r>
              <w:rPr>
                <w:rFonts w:eastAsiaTheme="minorEastAsia"/>
                <w:szCs w:val="21"/>
              </w:rPr>
              <w:t>272,974,455.00</w:t>
            </w:r>
          </w:p>
        </w:tc>
        <w:tc>
          <w:tcPr>
            <w:tcW w:w="1612" w:type="dxa"/>
            <w:vAlign w:val="center"/>
          </w:tcPr>
          <w:p w14:paraId="0058FA18" w14:textId="77777777" w:rsidR="00702A69" w:rsidRDefault="003F7975">
            <w:pPr>
              <w:jc w:val="right"/>
            </w:pPr>
            <w:r>
              <w:rPr>
                <w:rFonts w:eastAsiaTheme="minorEastAsia"/>
                <w:szCs w:val="21"/>
              </w:rPr>
              <w:t>6.95</w:t>
            </w:r>
          </w:p>
        </w:tc>
      </w:tr>
      <w:tr w:rsidR="00702A69" w14:paraId="011B4AC4" w14:textId="77777777">
        <w:tc>
          <w:tcPr>
            <w:tcW w:w="817" w:type="dxa"/>
            <w:vAlign w:val="center"/>
          </w:tcPr>
          <w:p w14:paraId="58B04A96" w14:textId="77777777" w:rsidR="00702A69" w:rsidRDefault="003F7975">
            <w:pPr>
              <w:jc w:val="center"/>
            </w:pPr>
            <w:r>
              <w:rPr>
                <w:rFonts w:eastAsiaTheme="minorEastAsia"/>
                <w:szCs w:val="21"/>
              </w:rPr>
              <w:t>4</w:t>
            </w:r>
          </w:p>
        </w:tc>
        <w:tc>
          <w:tcPr>
            <w:tcW w:w="1276" w:type="dxa"/>
            <w:vAlign w:val="center"/>
          </w:tcPr>
          <w:p w14:paraId="7E2A3714" w14:textId="77777777" w:rsidR="00702A69" w:rsidRDefault="003F7975">
            <w:pPr>
              <w:jc w:val="center"/>
            </w:pPr>
            <w:r>
              <w:rPr>
                <w:rFonts w:eastAsiaTheme="minorEastAsia"/>
                <w:szCs w:val="21"/>
              </w:rPr>
              <w:t>600036</w:t>
            </w:r>
          </w:p>
        </w:tc>
        <w:tc>
          <w:tcPr>
            <w:tcW w:w="1701" w:type="dxa"/>
            <w:vAlign w:val="center"/>
          </w:tcPr>
          <w:p w14:paraId="348FEB42" w14:textId="77777777" w:rsidR="00702A69" w:rsidRDefault="003F7975">
            <w:pPr>
              <w:jc w:val="center"/>
            </w:pPr>
            <w:r>
              <w:rPr>
                <w:rFonts w:eastAsiaTheme="minorEastAsia"/>
                <w:szCs w:val="21"/>
              </w:rPr>
              <w:t>招商银行</w:t>
            </w:r>
          </w:p>
        </w:tc>
        <w:tc>
          <w:tcPr>
            <w:tcW w:w="1559" w:type="dxa"/>
            <w:vAlign w:val="center"/>
          </w:tcPr>
          <w:p w14:paraId="10411986" w14:textId="77777777" w:rsidR="00702A69" w:rsidRDefault="003F7975">
            <w:pPr>
              <w:jc w:val="right"/>
            </w:pPr>
            <w:r>
              <w:rPr>
                <w:rFonts w:eastAsiaTheme="minorEastAsia"/>
                <w:szCs w:val="21"/>
              </w:rPr>
              <w:t>5,963,201.00</w:t>
            </w:r>
          </w:p>
        </w:tc>
        <w:tc>
          <w:tcPr>
            <w:tcW w:w="1932" w:type="dxa"/>
            <w:vAlign w:val="center"/>
          </w:tcPr>
          <w:p w14:paraId="2C7CD54A" w14:textId="77777777" w:rsidR="00702A69" w:rsidRDefault="003F7975">
            <w:pPr>
              <w:jc w:val="right"/>
            </w:pPr>
            <w:r>
              <w:rPr>
                <w:rFonts w:eastAsiaTheme="minorEastAsia"/>
                <w:szCs w:val="21"/>
              </w:rPr>
              <w:t>234,353,799.30</w:t>
            </w:r>
          </w:p>
        </w:tc>
        <w:tc>
          <w:tcPr>
            <w:tcW w:w="1612" w:type="dxa"/>
            <w:vAlign w:val="center"/>
          </w:tcPr>
          <w:p w14:paraId="4C0F46C8" w14:textId="77777777" w:rsidR="00702A69" w:rsidRDefault="003F7975">
            <w:pPr>
              <w:jc w:val="right"/>
            </w:pPr>
            <w:r>
              <w:rPr>
                <w:rFonts w:eastAsiaTheme="minorEastAsia"/>
                <w:szCs w:val="21"/>
              </w:rPr>
              <w:t>5.97</w:t>
            </w:r>
          </w:p>
        </w:tc>
      </w:tr>
      <w:tr w:rsidR="00702A69" w14:paraId="5A5ACEBC" w14:textId="77777777">
        <w:tc>
          <w:tcPr>
            <w:tcW w:w="817" w:type="dxa"/>
            <w:vAlign w:val="center"/>
          </w:tcPr>
          <w:p w14:paraId="0F0FE818" w14:textId="77777777" w:rsidR="00702A69" w:rsidRDefault="003F7975">
            <w:pPr>
              <w:jc w:val="center"/>
            </w:pPr>
            <w:r>
              <w:rPr>
                <w:rFonts w:eastAsiaTheme="minorEastAsia"/>
                <w:szCs w:val="21"/>
              </w:rPr>
              <w:t>5</w:t>
            </w:r>
          </w:p>
        </w:tc>
        <w:tc>
          <w:tcPr>
            <w:tcW w:w="1276" w:type="dxa"/>
            <w:vAlign w:val="center"/>
          </w:tcPr>
          <w:p w14:paraId="70479E9C" w14:textId="77777777" w:rsidR="00702A69" w:rsidRDefault="003F7975">
            <w:pPr>
              <w:jc w:val="center"/>
            </w:pPr>
            <w:r>
              <w:rPr>
                <w:rFonts w:eastAsiaTheme="minorEastAsia"/>
                <w:szCs w:val="21"/>
              </w:rPr>
              <w:t>000333</w:t>
            </w:r>
          </w:p>
        </w:tc>
        <w:tc>
          <w:tcPr>
            <w:tcW w:w="1701" w:type="dxa"/>
            <w:vAlign w:val="center"/>
          </w:tcPr>
          <w:p w14:paraId="069CAD5D" w14:textId="77777777" w:rsidR="00702A69" w:rsidRDefault="003F7975">
            <w:pPr>
              <w:jc w:val="center"/>
            </w:pPr>
            <w:r>
              <w:rPr>
                <w:rFonts w:eastAsiaTheme="minorEastAsia"/>
                <w:szCs w:val="21"/>
              </w:rPr>
              <w:t>美的集团</w:t>
            </w:r>
          </w:p>
        </w:tc>
        <w:tc>
          <w:tcPr>
            <w:tcW w:w="1559" w:type="dxa"/>
            <w:vAlign w:val="center"/>
          </w:tcPr>
          <w:p w14:paraId="43B38D32" w14:textId="77777777" w:rsidR="00702A69" w:rsidRDefault="003F7975">
            <w:pPr>
              <w:jc w:val="right"/>
            </w:pPr>
            <w:r>
              <w:rPr>
                <w:rFonts w:eastAsiaTheme="minorEastAsia"/>
                <w:szCs w:val="21"/>
              </w:rPr>
              <w:t>2,355,877.00</w:t>
            </w:r>
          </w:p>
        </w:tc>
        <w:tc>
          <w:tcPr>
            <w:tcW w:w="1932" w:type="dxa"/>
            <w:vAlign w:val="center"/>
          </w:tcPr>
          <w:p w14:paraId="5A3C8AC8" w14:textId="77777777" w:rsidR="00702A69" w:rsidRDefault="003F7975">
            <w:pPr>
              <w:jc w:val="right"/>
            </w:pPr>
            <w:r>
              <w:rPr>
                <w:rFonts w:eastAsiaTheme="minorEastAsia"/>
                <w:szCs w:val="21"/>
              </w:rPr>
              <w:t>177,209,067.94</w:t>
            </w:r>
          </w:p>
        </w:tc>
        <w:tc>
          <w:tcPr>
            <w:tcW w:w="1612" w:type="dxa"/>
            <w:vAlign w:val="center"/>
          </w:tcPr>
          <w:p w14:paraId="5FA50FC4" w14:textId="77777777" w:rsidR="00702A69" w:rsidRDefault="003F7975">
            <w:pPr>
              <w:jc w:val="right"/>
            </w:pPr>
            <w:r>
              <w:rPr>
                <w:rFonts w:eastAsiaTheme="minorEastAsia"/>
                <w:szCs w:val="21"/>
              </w:rPr>
              <w:t>4.51</w:t>
            </w:r>
          </w:p>
        </w:tc>
      </w:tr>
      <w:tr w:rsidR="00702A69" w14:paraId="48544E93" w14:textId="77777777">
        <w:tc>
          <w:tcPr>
            <w:tcW w:w="817" w:type="dxa"/>
            <w:vAlign w:val="center"/>
          </w:tcPr>
          <w:p w14:paraId="68B9D7CA" w14:textId="77777777" w:rsidR="00702A69" w:rsidRDefault="003F7975">
            <w:pPr>
              <w:jc w:val="center"/>
            </w:pPr>
            <w:r>
              <w:rPr>
                <w:rFonts w:eastAsiaTheme="minorEastAsia"/>
                <w:szCs w:val="21"/>
              </w:rPr>
              <w:t>6</w:t>
            </w:r>
          </w:p>
        </w:tc>
        <w:tc>
          <w:tcPr>
            <w:tcW w:w="1276" w:type="dxa"/>
            <w:vAlign w:val="center"/>
          </w:tcPr>
          <w:p w14:paraId="3C9843E3" w14:textId="77777777" w:rsidR="00702A69" w:rsidRDefault="003F7975">
            <w:pPr>
              <w:jc w:val="center"/>
            </w:pPr>
            <w:r>
              <w:rPr>
                <w:rFonts w:eastAsiaTheme="minorEastAsia"/>
                <w:szCs w:val="21"/>
              </w:rPr>
              <w:t>600900</w:t>
            </w:r>
          </w:p>
        </w:tc>
        <w:tc>
          <w:tcPr>
            <w:tcW w:w="1701" w:type="dxa"/>
            <w:vAlign w:val="center"/>
          </w:tcPr>
          <w:p w14:paraId="38713DB2" w14:textId="77777777" w:rsidR="00702A69" w:rsidRDefault="003F7975">
            <w:pPr>
              <w:jc w:val="center"/>
            </w:pPr>
            <w:r>
              <w:rPr>
                <w:rFonts w:eastAsiaTheme="minorEastAsia"/>
                <w:szCs w:val="21"/>
              </w:rPr>
              <w:t>长江电力</w:t>
            </w:r>
          </w:p>
        </w:tc>
        <w:tc>
          <w:tcPr>
            <w:tcW w:w="1559" w:type="dxa"/>
            <w:vAlign w:val="center"/>
          </w:tcPr>
          <w:p w14:paraId="6B58B485" w14:textId="77777777" w:rsidR="00702A69" w:rsidRDefault="003F7975">
            <w:pPr>
              <w:jc w:val="right"/>
            </w:pPr>
            <w:r>
              <w:rPr>
                <w:rFonts w:eastAsiaTheme="minorEastAsia"/>
                <w:szCs w:val="21"/>
              </w:rPr>
              <w:t>5,893,100.00</w:t>
            </w:r>
          </w:p>
        </w:tc>
        <w:tc>
          <w:tcPr>
            <w:tcW w:w="1932" w:type="dxa"/>
            <w:vAlign w:val="center"/>
          </w:tcPr>
          <w:p w14:paraId="451250DF" w14:textId="77777777" w:rsidR="00702A69" w:rsidRDefault="003F7975">
            <w:pPr>
              <w:jc w:val="right"/>
            </w:pPr>
            <w:r>
              <w:rPr>
                <w:rFonts w:eastAsiaTheme="minorEastAsia"/>
                <w:szCs w:val="21"/>
              </w:rPr>
              <w:t>174,141,105.00</w:t>
            </w:r>
          </w:p>
        </w:tc>
        <w:tc>
          <w:tcPr>
            <w:tcW w:w="1612" w:type="dxa"/>
            <w:vAlign w:val="center"/>
          </w:tcPr>
          <w:p w14:paraId="6AB54CE8" w14:textId="77777777" w:rsidR="00702A69" w:rsidRDefault="003F7975">
            <w:pPr>
              <w:jc w:val="right"/>
            </w:pPr>
            <w:r>
              <w:rPr>
                <w:rFonts w:eastAsiaTheme="minorEastAsia"/>
                <w:szCs w:val="21"/>
              </w:rPr>
              <w:t>4.43</w:t>
            </w:r>
          </w:p>
        </w:tc>
      </w:tr>
      <w:tr w:rsidR="00702A69" w14:paraId="58FFEAF4" w14:textId="77777777">
        <w:tc>
          <w:tcPr>
            <w:tcW w:w="817" w:type="dxa"/>
            <w:vAlign w:val="center"/>
          </w:tcPr>
          <w:p w14:paraId="655745A0" w14:textId="77777777" w:rsidR="00702A69" w:rsidRDefault="003F7975">
            <w:pPr>
              <w:jc w:val="center"/>
            </w:pPr>
            <w:r>
              <w:rPr>
                <w:rFonts w:eastAsiaTheme="minorEastAsia"/>
                <w:szCs w:val="21"/>
              </w:rPr>
              <w:t>7</w:t>
            </w:r>
          </w:p>
        </w:tc>
        <w:tc>
          <w:tcPr>
            <w:tcW w:w="1276" w:type="dxa"/>
            <w:vAlign w:val="center"/>
          </w:tcPr>
          <w:p w14:paraId="6016FE5D" w14:textId="77777777" w:rsidR="00702A69" w:rsidRDefault="003F7975">
            <w:pPr>
              <w:jc w:val="center"/>
            </w:pPr>
            <w:r>
              <w:rPr>
                <w:rFonts w:eastAsiaTheme="minorEastAsia"/>
                <w:szCs w:val="21"/>
              </w:rPr>
              <w:t>600030</w:t>
            </w:r>
          </w:p>
        </w:tc>
        <w:tc>
          <w:tcPr>
            <w:tcW w:w="1701" w:type="dxa"/>
            <w:vAlign w:val="center"/>
          </w:tcPr>
          <w:p w14:paraId="6D291D8F" w14:textId="77777777" w:rsidR="00702A69" w:rsidRDefault="003F7975">
            <w:pPr>
              <w:jc w:val="center"/>
            </w:pPr>
            <w:r>
              <w:rPr>
                <w:rFonts w:eastAsiaTheme="minorEastAsia"/>
                <w:szCs w:val="21"/>
              </w:rPr>
              <w:t>中信证券</w:t>
            </w:r>
          </w:p>
        </w:tc>
        <w:tc>
          <w:tcPr>
            <w:tcW w:w="1559" w:type="dxa"/>
            <w:vAlign w:val="center"/>
          </w:tcPr>
          <w:p w14:paraId="5D5FE6BE" w14:textId="77777777" w:rsidR="00702A69" w:rsidRDefault="003F7975">
            <w:pPr>
              <w:jc w:val="right"/>
            </w:pPr>
            <w:r>
              <w:rPr>
                <w:rFonts w:eastAsiaTheme="minorEastAsia"/>
                <w:szCs w:val="21"/>
              </w:rPr>
              <w:t>4,701,455.00</w:t>
            </w:r>
          </w:p>
        </w:tc>
        <w:tc>
          <w:tcPr>
            <w:tcW w:w="1932" w:type="dxa"/>
            <w:vAlign w:val="center"/>
          </w:tcPr>
          <w:p w14:paraId="4323E12A" w14:textId="77777777" w:rsidR="00702A69" w:rsidRDefault="003F7975">
            <w:pPr>
              <w:jc w:val="right"/>
            </w:pPr>
            <w:r>
              <w:rPr>
                <w:rFonts w:eastAsiaTheme="minorEastAsia"/>
                <w:szCs w:val="21"/>
              </w:rPr>
              <w:t>137,141,442.35</w:t>
            </w:r>
          </w:p>
        </w:tc>
        <w:tc>
          <w:tcPr>
            <w:tcW w:w="1612" w:type="dxa"/>
            <w:vAlign w:val="center"/>
          </w:tcPr>
          <w:p w14:paraId="5281CF70" w14:textId="77777777" w:rsidR="00702A69" w:rsidRDefault="003F7975">
            <w:pPr>
              <w:jc w:val="right"/>
            </w:pPr>
            <w:r>
              <w:rPr>
                <w:rFonts w:eastAsiaTheme="minorEastAsia"/>
                <w:szCs w:val="21"/>
              </w:rPr>
              <w:t>3.49</w:t>
            </w:r>
          </w:p>
        </w:tc>
      </w:tr>
      <w:tr w:rsidR="00702A69" w14:paraId="3B0235A3" w14:textId="77777777">
        <w:tc>
          <w:tcPr>
            <w:tcW w:w="817" w:type="dxa"/>
            <w:vAlign w:val="center"/>
          </w:tcPr>
          <w:p w14:paraId="6CE588BA" w14:textId="77777777" w:rsidR="00702A69" w:rsidRDefault="003F7975">
            <w:pPr>
              <w:jc w:val="center"/>
            </w:pPr>
            <w:r>
              <w:rPr>
                <w:rFonts w:eastAsiaTheme="minorEastAsia"/>
                <w:szCs w:val="21"/>
              </w:rPr>
              <w:t>8</w:t>
            </w:r>
          </w:p>
        </w:tc>
        <w:tc>
          <w:tcPr>
            <w:tcW w:w="1276" w:type="dxa"/>
            <w:vAlign w:val="center"/>
          </w:tcPr>
          <w:p w14:paraId="3CBB2B9A" w14:textId="77777777" w:rsidR="00702A69" w:rsidRDefault="003F7975">
            <w:pPr>
              <w:jc w:val="center"/>
            </w:pPr>
            <w:r>
              <w:rPr>
                <w:rFonts w:eastAsiaTheme="minorEastAsia"/>
                <w:szCs w:val="21"/>
              </w:rPr>
              <w:t>002594</w:t>
            </w:r>
          </w:p>
        </w:tc>
        <w:tc>
          <w:tcPr>
            <w:tcW w:w="1701" w:type="dxa"/>
            <w:vAlign w:val="center"/>
          </w:tcPr>
          <w:p w14:paraId="7384794D" w14:textId="77777777" w:rsidR="00702A69" w:rsidRDefault="003F7975">
            <w:pPr>
              <w:jc w:val="center"/>
            </w:pPr>
            <w:r>
              <w:rPr>
                <w:rFonts w:eastAsiaTheme="minorEastAsia"/>
                <w:szCs w:val="21"/>
              </w:rPr>
              <w:t>比亚迪</w:t>
            </w:r>
          </w:p>
        </w:tc>
        <w:tc>
          <w:tcPr>
            <w:tcW w:w="1559" w:type="dxa"/>
            <w:vAlign w:val="center"/>
          </w:tcPr>
          <w:p w14:paraId="3C2E6E51" w14:textId="77777777" w:rsidR="00702A69" w:rsidRDefault="003F7975">
            <w:pPr>
              <w:jc w:val="right"/>
            </w:pPr>
            <w:r>
              <w:rPr>
                <w:rFonts w:eastAsiaTheme="minorEastAsia"/>
                <w:szCs w:val="21"/>
              </w:rPr>
              <w:t>436,491.00</w:t>
            </w:r>
          </w:p>
        </w:tc>
        <w:tc>
          <w:tcPr>
            <w:tcW w:w="1932" w:type="dxa"/>
            <w:vAlign w:val="center"/>
          </w:tcPr>
          <w:p w14:paraId="5C4AF044" w14:textId="77777777" w:rsidR="00702A69" w:rsidRDefault="003F7975">
            <w:pPr>
              <w:jc w:val="right"/>
            </w:pPr>
            <w:r>
              <w:rPr>
                <w:rFonts w:eastAsiaTheme="minorEastAsia"/>
                <w:szCs w:val="21"/>
              </w:rPr>
              <w:t>123,378,546.06</w:t>
            </w:r>
          </w:p>
        </w:tc>
        <w:tc>
          <w:tcPr>
            <w:tcW w:w="1612" w:type="dxa"/>
            <w:vAlign w:val="center"/>
          </w:tcPr>
          <w:p w14:paraId="41F04E8C" w14:textId="77777777" w:rsidR="00702A69" w:rsidRDefault="003F7975">
            <w:pPr>
              <w:jc w:val="right"/>
            </w:pPr>
            <w:r>
              <w:rPr>
                <w:rFonts w:eastAsiaTheme="minorEastAsia"/>
                <w:szCs w:val="21"/>
              </w:rPr>
              <w:t>3.14</w:t>
            </w:r>
          </w:p>
        </w:tc>
      </w:tr>
      <w:tr w:rsidR="00702A69" w14:paraId="6E2F662A" w14:textId="77777777">
        <w:tc>
          <w:tcPr>
            <w:tcW w:w="817" w:type="dxa"/>
            <w:vAlign w:val="center"/>
          </w:tcPr>
          <w:p w14:paraId="5ED093D1" w14:textId="77777777" w:rsidR="00702A69" w:rsidRDefault="003F7975">
            <w:pPr>
              <w:jc w:val="center"/>
            </w:pPr>
            <w:r>
              <w:rPr>
                <w:rFonts w:eastAsiaTheme="minorEastAsia"/>
                <w:szCs w:val="21"/>
              </w:rPr>
              <w:t>9</w:t>
            </w:r>
          </w:p>
        </w:tc>
        <w:tc>
          <w:tcPr>
            <w:tcW w:w="1276" w:type="dxa"/>
            <w:vAlign w:val="center"/>
          </w:tcPr>
          <w:p w14:paraId="02C39E75" w14:textId="77777777" w:rsidR="00702A69" w:rsidRDefault="003F7975">
            <w:pPr>
              <w:jc w:val="center"/>
            </w:pPr>
            <w:r>
              <w:rPr>
                <w:rFonts w:eastAsiaTheme="minorEastAsia"/>
                <w:szCs w:val="21"/>
              </w:rPr>
              <w:t>601899</w:t>
            </w:r>
          </w:p>
        </w:tc>
        <w:tc>
          <w:tcPr>
            <w:tcW w:w="1701" w:type="dxa"/>
            <w:vAlign w:val="center"/>
          </w:tcPr>
          <w:p w14:paraId="25A2A6B4" w14:textId="77777777" w:rsidR="00702A69" w:rsidRDefault="003F7975">
            <w:pPr>
              <w:jc w:val="center"/>
            </w:pPr>
            <w:r>
              <w:rPr>
                <w:rFonts w:eastAsiaTheme="minorEastAsia"/>
                <w:szCs w:val="21"/>
              </w:rPr>
              <w:t>紫金矿业</w:t>
            </w:r>
          </w:p>
        </w:tc>
        <w:tc>
          <w:tcPr>
            <w:tcW w:w="1559" w:type="dxa"/>
            <w:vAlign w:val="center"/>
          </w:tcPr>
          <w:p w14:paraId="6BE203B5" w14:textId="77777777" w:rsidR="00702A69" w:rsidRDefault="003F7975">
            <w:pPr>
              <w:jc w:val="right"/>
            </w:pPr>
            <w:r>
              <w:rPr>
                <w:rFonts w:eastAsiaTheme="minorEastAsia"/>
                <w:szCs w:val="21"/>
              </w:rPr>
              <w:t>7,936,500.00</w:t>
            </w:r>
          </w:p>
        </w:tc>
        <w:tc>
          <w:tcPr>
            <w:tcW w:w="1932" w:type="dxa"/>
            <w:vAlign w:val="center"/>
          </w:tcPr>
          <w:p w14:paraId="58B53010" w14:textId="77777777" w:rsidR="00702A69" w:rsidRDefault="003F7975">
            <w:pPr>
              <w:jc w:val="right"/>
            </w:pPr>
            <w:r>
              <w:rPr>
                <w:rFonts w:eastAsiaTheme="minorEastAsia"/>
                <w:szCs w:val="21"/>
              </w:rPr>
              <w:t>119,999,880.00</w:t>
            </w:r>
          </w:p>
        </w:tc>
        <w:tc>
          <w:tcPr>
            <w:tcW w:w="1612" w:type="dxa"/>
            <w:vAlign w:val="center"/>
          </w:tcPr>
          <w:p w14:paraId="3A01B2A6" w14:textId="77777777" w:rsidR="00702A69" w:rsidRDefault="003F7975">
            <w:pPr>
              <w:jc w:val="right"/>
            </w:pPr>
            <w:r>
              <w:rPr>
                <w:rFonts w:eastAsiaTheme="minorEastAsia"/>
                <w:szCs w:val="21"/>
              </w:rPr>
              <w:t>3.06</w:t>
            </w:r>
          </w:p>
        </w:tc>
      </w:tr>
      <w:tr w:rsidR="00702A69" w14:paraId="36484F46" w14:textId="77777777">
        <w:tc>
          <w:tcPr>
            <w:tcW w:w="817" w:type="dxa"/>
            <w:vAlign w:val="center"/>
          </w:tcPr>
          <w:p w14:paraId="2B6F4D9F" w14:textId="77777777" w:rsidR="00702A69" w:rsidRDefault="003F7975">
            <w:pPr>
              <w:jc w:val="center"/>
            </w:pPr>
            <w:r>
              <w:rPr>
                <w:rFonts w:eastAsiaTheme="minorEastAsia"/>
                <w:szCs w:val="21"/>
              </w:rPr>
              <w:t>10</w:t>
            </w:r>
          </w:p>
        </w:tc>
        <w:tc>
          <w:tcPr>
            <w:tcW w:w="1276" w:type="dxa"/>
            <w:vAlign w:val="center"/>
          </w:tcPr>
          <w:p w14:paraId="6801AA0C" w14:textId="77777777" w:rsidR="00702A69" w:rsidRDefault="003F7975">
            <w:pPr>
              <w:jc w:val="center"/>
            </w:pPr>
            <w:r>
              <w:rPr>
                <w:rFonts w:eastAsiaTheme="minorEastAsia"/>
                <w:szCs w:val="21"/>
              </w:rPr>
              <w:t>002475</w:t>
            </w:r>
          </w:p>
        </w:tc>
        <w:tc>
          <w:tcPr>
            <w:tcW w:w="1701" w:type="dxa"/>
            <w:vAlign w:val="center"/>
          </w:tcPr>
          <w:p w14:paraId="22E56DAC" w14:textId="77777777" w:rsidR="00702A69" w:rsidRDefault="003F7975">
            <w:pPr>
              <w:jc w:val="center"/>
            </w:pPr>
            <w:r>
              <w:rPr>
                <w:rFonts w:eastAsiaTheme="minorEastAsia"/>
                <w:szCs w:val="21"/>
              </w:rPr>
              <w:t>立讯精密</w:t>
            </w:r>
          </w:p>
        </w:tc>
        <w:tc>
          <w:tcPr>
            <w:tcW w:w="1559" w:type="dxa"/>
            <w:vAlign w:val="center"/>
          </w:tcPr>
          <w:p w14:paraId="56AD14C2" w14:textId="77777777" w:rsidR="00702A69" w:rsidRDefault="003F7975">
            <w:pPr>
              <w:jc w:val="right"/>
            </w:pPr>
            <w:r>
              <w:rPr>
                <w:rFonts w:eastAsiaTheme="minorEastAsia"/>
                <w:szCs w:val="21"/>
              </w:rPr>
              <w:t>2,437,000.00</w:t>
            </w:r>
          </w:p>
        </w:tc>
        <w:tc>
          <w:tcPr>
            <w:tcW w:w="1932" w:type="dxa"/>
            <w:vAlign w:val="center"/>
          </w:tcPr>
          <w:p w14:paraId="490235EF" w14:textId="77777777" w:rsidR="00702A69" w:rsidRDefault="003F7975">
            <w:pPr>
              <w:jc w:val="right"/>
            </w:pPr>
            <w:r>
              <w:rPr>
                <w:rFonts w:eastAsiaTheme="minorEastAsia"/>
                <w:szCs w:val="21"/>
              </w:rPr>
              <w:t>99,332,120.00</w:t>
            </w:r>
          </w:p>
        </w:tc>
        <w:tc>
          <w:tcPr>
            <w:tcW w:w="1612" w:type="dxa"/>
            <w:vAlign w:val="center"/>
          </w:tcPr>
          <w:p w14:paraId="74DBFB65" w14:textId="77777777" w:rsidR="00702A69" w:rsidRDefault="003F7975">
            <w:pPr>
              <w:jc w:val="right"/>
            </w:pPr>
            <w:r>
              <w:rPr>
                <w:rFonts w:eastAsiaTheme="minorEastAsia"/>
                <w:szCs w:val="21"/>
              </w:rPr>
              <w:t>2.53</w:t>
            </w:r>
          </w:p>
        </w:tc>
      </w:tr>
      <w:tr w:rsidR="00702A69" w14:paraId="7B7FEBE1" w14:textId="77777777">
        <w:tc>
          <w:tcPr>
            <w:tcW w:w="817" w:type="dxa"/>
            <w:vAlign w:val="center"/>
          </w:tcPr>
          <w:p w14:paraId="0F15F465" w14:textId="77777777" w:rsidR="00702A69" w:rsidRDefault="003F7975">
            <w:pPr>
              <w:jc w:val="center"/>
            </w:pPr>
            <w:r>
              <w:rPr>
                <w:rFonts w:eastAsiaTheme="minorEastAsia"/>
                <w:szCs w:val="21"/>
              </w:rPr>
              <w:t>11</w:t>
            </w:r>
          </w:p>
        </w:tc>
        <w:tc>
          <w:tcPr>
            <w:tcW w:w="1276" w:type="dxa"/>
            <w:vAlign w:val="center"/>
          </w:tcPr>
          <w:p w14:paraId="584D7080" w14:textId="77777777" w:rsidR="00702A69" w:rsidRDefault="003F7975">
            <w:pPr>
              <w:jc w:val="center"/>
            </w:pPr>
            <w:r>
              <w:rPr>
                <w:rFonts w:eastAsiaTheme="minorEastAsia"/>
                <w:szCs w:val="21"/>
              </w:rPr>
              <w:t>600276</w:t>
            </w:r>
          </w:p>
        </w:tc>
        <w:tc>
          <w:tcPr>
            <w:tcW w:w="1701" w:type="dxa"/>
            <w:vAlign w:val="center"/>
          </w:tcPr>
          <w:p w14:paraId="2DE1C5FA" w14:textId="77777777" w:rsidR="00702A69" w:rsidRDefault="003F7975">
            <w:pPr>
              <w:jc w:val="center"/>
            </w:pPr>
            <w:r>
              <w:rPr>
                <w:rFonts w:eastAsiaTheme="minorEastAsia"/>
                <w:szCs w:val="21"/>
              </w:rPr>
              <w:t>恒瑞医药</w:t>
            </w:r>
          </w:p>
        </w:tc>
        <w:tc>
          <w:tcPr>
            <w:tcW w:w="1559" w:type="dxa"/>
            <w:vAlign w:val="center"/>
          </w:tcPr>
          <w:p w14:paraId="4974DBBD" w14:textId="77777777" w:rsidR="00702A69" w:rsidRDefault="003F7975">
            <w:pPr>
              <w:jc w:val="right"/>
            </w:pPr>
            <w:r>
              <w:rPr>
                <w:rFonts w:eastAsiaTheme="minorEastAsia"/>
                <w:szCs w:val="21"/>
              </w:rPr>
              <w:t>2,151,080.00</w:t>
            </w:r>
          </w:p>
        </w:tc>
        <w:tc>
          <w:tcPr>
            <w:tcW w:w="1932" w:type="dxa"/>
            <w:vAlign w:val="center"/>
          </w:tcPr>
          <w:p w14:paraId="231ECC49" w14:textId="77777777" w:rsidR="00702A69" w:rsidRDefault="003F7975">
            <w:pPr>
              <w:jc w:val="right"/>
            </w:pPr>
            <w:r>
              <w:rPr>
                <w:rFonts w:eastAsiaTheme="minorEastAsia"/>
                <w:szCs w:val="21"/>
              </w:rPr>
              <w:t>98,734,572.00</w:t>
            </w:r>
          </w:p>
        </w:tc>
        <w:tc>
          <w:tcPr>
            <w:tcW w:w="1612" w:type="dxa"/>
            <w:vAlign w:val="center"/>
          </w:tcPr>
          <w:p w14:paraId="6F8FD233" w14:textId="77777777" w:rsidR="00702A69" w:rsidRDefault="003F7975">
            <w:pPr>
              <w:jc w:val="right"/>
            </w:pPr>
            <w:r>
              <w:rPr>
                <w:rFonts w:eastAsiaTheme="minorEastAsia"/>
                <w:szCs w:val="21"/>
              </w:rPr>
              <w:t>2.51</w:t>
            </w:r>
          </w:p>
        </w:tc>
      </w:tr>
      <w:tr w:rsidR="00702A69" w14:paraId="6C62A718" w14:textId="77777777">
        <w:tc>
          <w:tcPr>
            <w:tcW w:w="817" w:type="dxa"/>
            <w:vAlign w:val="center"/>
          </w:tcPr>
          <w:p w14:paraId="75891298" w14:textId="77777777" w:rsidR="00702A69" w:rsidRDefault="003F7975">
            <w:pPr>
              <w:jc w:val="center"/>
            </w:pPr>
            <w:r>
              <w:rPr>
                <w:rFonts w:eastAsiaTheme="minorEastAsia"/>
                <w:szCs w:val="21"/>
              </w:rPr>
              <w:t>12</w:t>
            </w:r>
          </w:p>
        </w:tc>
        <w:tc>
          <w:tcPr>
            <w:tcW w:w="1276" w:type="dxa"/>
            <w:vAlign w:val="center"/>
          </w:tcPr>
          <w:p w14:paraId="269B34CD" w14:textId="77777777" w:rsidR="00702A69" w:rsidRDefault="003F7975">
            <w:pPr>
              <w:jc w:val="center"/>
            </w:pPr>
            <w:r>
              <w:rPr>
                <w:rFonts w:eastAsiaTheme="minorEastAsia"/>
                <w:szCs w:val="21"/>
              </w:rPr>
              <w:t>600887</w:t>
            </w:r>
          </w:p>
        </w:tc>
        <w:tc>
          <w:tcPr>
            <w:tcW w:w="1701" w:type="dxa"/>
            <w:vAlign w:val="center"/>
          </w:tcPr>
          <w:p w14:paraId="2B455F63" w14:textId="77777777" w:rsidR="00702A69" w:rsidRDefault="003F7975">
            <w:pPr>
              <w:jc w:val="center"/>
            </w:pPr>
            <w:r>
              <w:rPr>
                <w:rFonts w:eastAsiaTheme="minorEastAsia"/>
                <w:szCs w:val="21"/>
              </w:rPr>
              <w:t>伊利股份</w:t>
            </w:r>
          </w:p>
        </w:tc>
        <w:tc>
          <w:tcPr>
            <w:tcW w:w="1559" w:type="dxa"/>
            <w:vAlign w:val="center"/>
          </w:tcPr>
          <w:p w14:paraId="1F69144F" w14:textId="77777777" w:rsidR="00702A69" w:rsidRDefault="003F7975">
            <w:pPr>
              <w:jc w:val="right"/>
            </w:pPr>
            <w:r>
              <w:rPr>
                <w:rFonts w:eastAsiaTheme="minorEastAsia"/>
                <w:szCs w:val="21"/>
              </w:rPr>
              <w:t>3,066,641.00</w:t>
            </w:r>
          </w:p>
        </w:tc>
        <w:tc>
          <w:tcPr>
            <w:tcW w:w="1932" w:type="dxa"/>
            <w:vAlign w:val="center"/>
          </w:tcPr>
          <w:p w14:paraId="1D3CEF25" w14:textId="77777777" w:rsidR="00702A69" w:rsidRDefault="003F7975">
            <w:pPr>
              <w:jc w:val="right"/>
            </w:pPr>
            <w:r>
              <w:rPr>
                <w:rFonts w:eastAsiaTheme="minorEastAsia"/>
                <w:szCs w:val="21"/>
              </w:rPr>
              <w:t>92,551,225.38</w:t>
            </w:r>
          </w:p>
        </w:tc>
        <w:tc>
          <w:tcPr>
            <w:tcW w:w="1612" w:type="dxa"/>
            <w:vAlign w:val="center"/>
          </w:tcPr>
          <w:p w14:paraId="45AF2D1E" w14:textId="77777777" w:rsidR="00702A69" w:rsidRDefault="003F7975">
            <w:pPr>
              <w:jc w:val="right"/>
            </w:pPr>
            <w:r>
              <w:rPr>
                <w:rFonts w:eastAsiaTheme="minorEastAsia"/>
                <w:szCs w:val="21"/>
              </w:rPr>
              <w:t>2.36</w:t>
            </w:r>
          </w:p>
        </w:tc>
      </w:tr>
      <w:tr w:rsidR="00702A69" w14:paraId="3A4E89FA" w14:textId="77777777">
        <w:tc>
          <w:tcPr>
            <w:tcW w:w="817" w:type="dxa"/>
            <w:vAlign w:val="center"/>
          </w:tcPr>
          <w:p w14:paraId="1FB143B3" w14:textId="77777777" w:rsidR="00702A69" w:rsidRDefault="003F7975">
            <w:pPr>
              <w:jc w:val="center"/>
            </w:pPr>
            <w:r>
              <w:rPr>
                <w:rFonts w:eastAsiaTheme="minorEastAsia"/>
                <w:szCs w:val="21"/>
              </w:rPr>
              <w:t>13</w:t>
            </w:r>
          </w:p>
        </w:tc>
        <w:tc>
          <w:tcPr>
            <w:tcW w:w="1276" w:type="dxa"/>
            <w:vAlign w:val="center"/>
          </w:tcPr>
          <w:p w14:paraId="6E7EE6CB" w14:textId="77777777" w:rsidR="00702A69" w:rsidRDefault="003F7975">
            <w:pPr>
              <w:jc w:val="center"/>
            </w:pPr>
            <w:r>
              <w:rPr>
                <w:rFonts w:eastAsiaTheme="minorEastAsia"/>
                <w:szCs w:val="21"/>
              </w:rPr>
              <w:t>688981</w:t>
            </w:r>
          </w:p>
        </w:tc>
        <w:tc>
          <w:tcPr>
            <w:tcW w:w="1701" w:type="dxa"/>
            <w:vAlign w:val="center"/>
          </w:tcPr>
          <w:p w14:paraId="1568DF80" w14:textId="77777777" w:rsidR="00702A69" w:rsidRDefault="003F7975">
            <w:pPr>
              <w:jc w:val="center"/>
            </w:pPr>
            <w:r>
              <w:rPr>
                <w:rFonts w:eastAsiaTheme="minorEastAsia"/>
                <w:szCs w:val="21"/>
              </w:rPr>
              <w:t>中芯国际</w:t>
            </w:r>
          </w:p>
        </w:tc>
        <w:tc>
          <w:tcPr>
            <w:tcW w:w="1559" w:type="dxa"/>
            <w:vAlign w:val="center"/>
          </w:tcPr>
          <w:p w14:paraId="7352FEC0" w14:textId="77777777" w:rsidR="00702A69" w:rsidRDefault="003F7975">
            <w:pPr>
              <w:jc w:val="right"/>
            </w:pPr>
            <w:r>
              <w:rPr>
                <w:rFonts w:eastAsiaTheme="minorEastAsia"/>
                <w:szCs w:val="21"/>
              </w:rPr>
              <w:t>958,360.00</w:t>
            </w:r>
          </w:p>
        </w:tc>
        <w:tc>
          <w:tcPr>
            <w:tcW w:w="1932" w:type="dxa"/>
            <w:vAlign w:val="center"/>
          </w:tcPr>
          <w:p w14:paraId="5203F001" w14:textId="77777777" w:rsidR="00702A69" w:rsidRDefault="003F7975">
            <w:pPr>
              <w:jc w:val="right"/>
            </w:pPr>
            <w:r>
              <w:rPr>
                <w:rFonts w:eastAsiaTheme="minorEastAsia"/>
                <w:szCs w:val="21"/>
              </w:rPr>
              <w:t>90,680,023.20</w:t>
            </w:r>
          </w:p>
        </w:tc>
        <w:tc>
          <w:tcPr>
            <w:tcW w:w="1612" w:type="dxa"/>
            <w:vAlign w:val="center"/>
          </w:tcPr>
          <w:p w14:paraId="7C1B31B3" w14:textId="77777777" w:rsidR="00702A69" w:rsidRDefault="003F7975">
            <w:pPr>
              <w:jc w:val="right"/>
            </w:pPr>
            <w:r>
              <w:rPr>
                <w:rFonts w:eastAsiaTheme="minorEastAsia"/>
                <w:szCs w:val="21"/>
              </w:rPr>
              <w:t>2.31</w:t>
            </w:r>
          </w:p>
        </w:tc>
      </w:tr>
      <w:tr w:rsidR="00702A69" w14:paraId="67DD6855" w14:textId="77777777">
        <w:tc>
          <w:tcPr>
            <w:tcW w:w="817" w:type="dxa"/>
            <w:vAlign w:val="center"/>
          </w:tcPr>
          <w:p w14:paraId="72100FAA" w14:textId="77777777" w:rsidR="00702A69" w:rsidRDefault="003F7975">
            <w:pPr>
              <w:jc w:val="center"/>
            </w:pPr>
            <w:r>
              <w:rPr>
                <w:rFonts w:eastAsiaTheme="minorEastAsia"/>
                <w:szCs w:val="21"/>
              </w:rPr>
              <w:t>14</w:t>
            </w:r>
          </w:p>
        </w:tc>
        <w:tc>
          <w:tcPr>
            <w:tcW w:w="1276" w:type="dxa"/>
            <w:vAlign w:val="center"/>
          </w:tcPr>
          <w:p w14:paraId="6D35D069" w14:textId="77777777" w:rsidR="00702A69" w:rsidRDefault="003F7975">
            <w:pPr>
              <w:jc w:val="center"/>
            </w:pPr>
            <w:r>
              <w:rPr>
                <w:rFonts w:eastAsiaTheme="minorEastAsia"/>
                <w:szCs w:val="21"/>
              </w:rPr>
              <w:t>601816</w:t>
            </w:r>
          </w:p>
        </w:tc>
        <w:tc>
          <w:tcPr>
            <w:tcW w:w="1701" w:type="dxa"/>
            <w:vAlign w:val="center"/>
          </w:tcPr>
          <w:p w14:paraId="44893C76" w14:textId="77777777" w:rsidR="00702A69" w:rsidRDefault="003F7975">
            <w:pPr>
              <w:jc w:val="center"/>
            </w:pPr>
            <w:r>
              <w:rPr>
                <w:rFonts w:eastAsiaTheme="minorEastAsia"/>
                <w:szCs w:val="21"/>
              </w:rPr>
              <w:t>京沪高铁</w:t>
            </w:r>
          </w:p>
        </w:tc>
        <w:tc>
          <w:tcPr>
            <w:tcW w:w="1559" w:type="dxa"/>
            <w:vAlign w:val="center"/>
          </w:tcPr>
          <w:p w14:paraId="5FE15F7F" w14:textId="77777777" w:rsidR="00702A69" w:rsidRDefault="003F7975">
            <w:pPr>
              <w:jc w:val="right"/>
            </w:pPr>
            <w:r>
              <w:rPr>
                <w:rFonts w:eastAsiaTheme="minorEastAsia"/>
                <w:szCs w:val="21"/>
              </w:rPr>
              <w:t>14,191,600.00</w:t>
            </w:r>
          </w:p>
        </w:tc>
        <w:tc>
          <w:tcPr>
            <w:tcW w:w="1932" w:type="dxa"/>
            <w:vAlign w:val="center"/>
          </w:tcPr>
          <w:p w14:paraId="641962CD" w14:textId="77777777" w:rsidR="00702A69" w:rsidRDefault="003F7975">
            <w:pPr>
              <w:jc w:val="right"/>
            </w:pPr>
            <w:r>
              <w:rPr>
                <w:rFonts w:eastAsiaTheme="minorEastAsia"/>
                <w:szCs w:val="21"/>
              </w:rPr>
              <w:t>87,420,256.00</w:t>
            </w:r>
          </w:p>
        </w:tc>
        <w:tc>
          <w:tcPr>
            <w:tcW w:w="1612" w:type="dxa"/>
            <w:vAlign w:val="center"/>
          </w:tcPr>
          <w:p w14:paraId="3CF0403E" w14:textId="77777777" w:rsidR="00702A69" w:rsidRDefault="003F7975">
            <w:pPr>
              <w:jc w:val="right"/>
            </w:pPr>
            <w:r>
              <w:rPr>
                <w:rFonts w:eastAsiaTheme="minorEastAsia"/>
                <w:szCs w:val="21"/>
              </w:rPr>
              <w:t>2.23</w:t>
            </w:r>
          </w:p>
        </w:tc>
      </w:tr>
      <w:tr w:rsidR="00702A69" w14:paraId="4ED0E91C" w14:textId="77777777">
        <w:tc>
          <w:tcPr>
            <w:tcW w:w="817" w:type="dxa"/>
            <w:vAlign w:val="center"/>
          </w:tcPr>
          <w:p w14:paraId="33F86E9B" w14:textId="77777777" w:rsidR="00702A69" w:rsidRDefault="003F7975">
            <w:pPr>
              <w:jc w:val="center"/>
            </w:pPr>
            <w:r>
              <w:rPr>
                <w:rFonts w:eastAsiaTheme="minorEastAsia"/>
                <w:szCs w:val="21"/>
              </w:rPr>
              <w:t>15</w:t>
            </w:r>
          </w:p>
        </w:tc>
        <w:tc>
          <w:tcPr>
            <w:tcW w:w="1276" w:type="dxa"/>
            <w:vAlign w:val="center"/>
          </w:tcPr>
          <w:p w14:paraId="5CB7EF19" w14:textId="77777777" w:rsidR="00702A69" w:rsidRDefault="003F7975">
            <w:pPr>
              <w:jc w:val="center"/>
            </w:pPr>
            <w:r>
              <w:rPr>
                <w:rFonts w:eastAsiaTheme="minorEastAsia"/>
                <w:szCs w:val="21"/>
              </w:rPr>
              <w:t>000725</w:t>
            </w:r>
          </w:p>
        </w:tc>
        <w:tc>
          <w:tcPr>
            <w:tcW w:w="1701" w:type="dxa"/>
            <w:vAlign w:val="center"/>
          </w:tcPr>
          <w:p w14:paraId="175C742A" w14:textId="77777777" w:rsidR="00702A69" w:rsidRDefault="003F7975">
            <w:pPr>
              <w:jc w:val="center"/>
            </w:pPr>
            <w:r>
              <w:rPr>
                <w:rFonts w:eastAsiaTheme="minorEastAsia"/>
                <w:szCs w:val="21"/>
              </w:rPr>
              <w:t>京东方Ａ</w:t>
            </w:r>
          </w:p>
        </w:tc>
        <w:tc>
          <w:tcPr>
            <w:tcW w:w="1559" w:type="dxa"/>
            <w:vAlign w:val="center"/>
          </w:tcPr>
          <w:p w14:paraId="50E1402E" w14:textId="77777777" w:rsidR="00702A69" w:rsidRDefault="003F7975">
            <w:pPr>
              <w:jc w:val="right"/>
            </w:pPr>
            <w:r>
              <w:rPr>
                <w:rFonts w:eastAsiaTheme="minorEastAsia"/>
                <w:szCs w:val="21"/>
              </w:rPr>
              <w:t>17,798,100.00</w:t>
            </w:r>
          </w:p>
        </w:tc>
        <w:tc>
          <w:tcPr>
            <w:tcW w:w="1932" w:type="dxa"/>
            <w:vAlign w:val="center"/>
          </w:tcPr>
          <w:p w14:paraId="6C680524" w14:textId="77777777" w:rsidR="00702A69" w:rsidRDefault="003F7975">
            <w:pPr>
              <w:jc w:val="right"/>
            </w:pPr>
            <w:r>
              <w:rPr>
                <w:rFonts w:eastAsiaTheme="minorEastAsia"/>
                <w:szCs w:val="21"/>
              </w:rPr>
              <w:t>78,133,659.00</w:t>
            </w:r>
          </w:p>
        </w:tc>
        <w:tc>
          <w:tcPr>
            <w:tcW w:w="1612" w:type="dxa"/>
            <w:vAlign w:val="center"/>
          </w:tcPr>
          <w:p w14:paraId="6D9A2D83" w14:textId="77777777" w:rsidR="00702A69" w:rsidRDefault="003F7975">
            <w:pPr>
              <w:jc w:val="right"/>
            </w:pPr>
            <w:r>
              <w:rPr>
                <w:rFonts w:eastAsiaTheme="minorEastAsia"/>
                <w:szCs w:val="21"/>
              </w:rPr>
              <w:t>1.99</w:t>
            </w:r>
          </w:p>
        </w:tc>
      </w:tr>
      <w:tr w:rsidR="00702A69" w14:paraId="02E70B91" w14:textId="77777777">
        <w:tc>
          <w:tcPr>
            <w:tcW w:w="817" w:type="dxa"/>
            <w:vAlign w:val="center"/>
          </w:tcPr>
          <w:p w14:paraId="3F8BAE04" w14:textId="77777777" w:rsidR="00702A69" w:rsidRDefault="003F7975">
            <w:pPr>
              <w:jc w:val="center"/>
            </w:pPr>
            <w:r>
              <w:rPr>
                <w:rFonts w:eastAsiaTheme="minorEastAsia"/>
                <w:szCs w:val="21"/>
              </w:rPr>
              <w:t>16</w:t>
            </w:r>
          </w:p>
        </w:tc>
        <w:tc>
          <w:tcPr>
            <w:tcW w:w="1276" w:type="dxa"/>
            <w:vAlign w:val="center"/>
          </w:tcPr>
          <w:p w14:paraId="6C9F96EF" w14:textId="77777777" w:rsidR="00702A69" w:rsidRDefault="003F7975">
            <w:pPr>
              <w:jc w:val="center"/>
            </w:pPr>
            <w:r>
              <w:rPr>
                <w:rFonts w:eastAsiaTheme="minorEastAsia"/>
                <w:szCs w:val="21"/>
              </w:rPr>
              <w:t>300760</w:t>
            </w:r>
          </w:p>
        </w:tc>
        <w:tc>
          <w:tcPr>
            <w:tcW w:w="1701" w:type="dxa"/>
            <w:vAlign w:val="center"/>
          </w:tcPr>
          <w:p w14:paraId="416E339A" w14:textId="77777777" w:rsidR="00702A69" w:rsidRDefault="003F7975">
            <w:pPr>
              <w:jc w:val="center"/>
            </w:pPr>
            <w:r>
              <w:rPr>
                <w:rFonts w:eastAsiaTheme="minorEastAsia"/>
                <w:szCs w:val="21"/>
              </w:rPr>
              <w:t>迈瑞医疗</w:t>
            </w:r>
          </w:p>
        </w:tc>
        <w:tc>
          <w:tcPr>
            <w:tcW w:w="1559" w:type="dxa"/>
            <w:vAlign w:val="center"/>
          </w:tcPr>
          <w:p w14:paraId="3BBE80A0" w14:textId="77777777" w:rsidR="00702A69" w:rsidRDefault="003F7975">
            <w:pPr>
              <w:jc w:val="right"/>
            </w:pPr>
            <w:r>
              <w:rPr>
                <w:rFonts w:eastAsiaTheme="minorEastAsia"/>
                <w:szCs w:val="21"/>
              </w:rPr>
              <w:t>291,644.00</w:t>
            </w:r>
          </w:p>
        </w:tc>
        <w:tc>
          <w:tcPr>
            <w:tcW w:w="1932" w:type="dxa"/>
            <w:vAlign w:val="center"/>
          </w:tcPr>
          <w:p w14:paraId="16594043" w14:textId="77777777" w:rsidR="00702A69" w:rsidRDefault="003F7975">
            <w:pPr>
              <w:jc w:val="right"/>
            </w:pPr>
            <w:r>
              <w:rPr>
                <w:rFonts w:eastAsiaTheme="minorEastAsia"/>
                <w:szCs w:val="21"/>
              </w:rPr>
              <w:t>74,369,220.00</w:t>
            </w:r>
          </w:p>
        </w:tc>
        <w:tc>
          <w:tcPr>
            <w:tcW w:w="1612" w:type="dxa"/>
            <w:vAlign w:val="center"/>
          </w:tcPr>
          <w:p w14:paraId="7902FE69" w14:textId="77777777" w:rsidR="00702A69" w:rsidRDefault="003F7975">
            <w:pPr>
              <w:jc w:val="right"/>
            </w:pPr>
            <w:r>
              <w:rPr>
                <w:rFonts w:eastAsiaTheme="minorEastAsia"/>
                <w:szCs w:val="21"/>
              </w:rPr>
              <w:t>1.89</w:t>
            </w:r>
          </w:p>
        </w:tc>
      </w:tr>
      <w:tr w:rsidR="00702A69" w14:paraId="4E546914" w14:textId="77777777">
        <w:tc>
          <w:tcPr>
            <w:tcW w:w="817" w:type="dxa"/>
            <w:vAlign w:val="center"/>
          </w:tcPr>
          <w:p w14:paraId="74B3723E" w14:textId="77777777" w:rsidR="00702A69" w:rsidRDefault="003F7975">
            <w:pPr>
              <w:jc w:val="center"/>
            </w:pPr>
            <w:r>
              <w:rPr>
                <w:rFonts w:eastAsiaTheme="minorEastAsia"/>
                <w:szCs w:val="21"/>
              </w:rPr>
              <w:t>17</w:t>
            </w:r>
          </w:p>
        </w:tc>
        <w:tc>
          <w:tcPr>
            <w:tcW w:w="1276" w:type="dxa"/>
            <w:vAlign w:val="center"/>
          </w:tcPr>
          <w:p w14:paraId="2332BA0D" w14:textId="77777777" w:rsidR="00702A69" w:rsidRDefault="003F7975">
            <w:pPr>
              <w:jc w:val="center"/>
            </w:pPr>
            <w:r>
              <w:rPr>
                <w:rFonts w:eastAsiaTheme="minorEastAsia"/>
                <w:szCs w:val="21"/>
              </w:rPr>
              <w:t>601088</w:t>
            </w:r>
          </w:p>
        </w:tc>
        <w:tc>
          <w:tcPr>
            <w:tcW w:w="1701" w:type="dxa"/>
            <w:vAlign w:val="center"/>
          </w:tcPr>
          <w:p w14:paraId="6C184323" w14:textId="77777777" w:rsidR="00702A69" w:rsidRDefault="003F7975">
            <w:pPr>
              <w:jc w:val="center"/>
            </w:pPr>
            <w:r>
              <w:rPr>
                <w:rFonts w:eastAsiaTheme="minorEastAsia"/>
                <w:szCs w:val="21"/>
              </w:rPr>
              <w:t>中国神华</w:t>
            </w:r>
          </w:p>
        </w:tc>
        <w:tc>
          <w:tcPr>
            <w:tcW w:w="1559" w:type="dxa"/>
            <w:vAlign w:val="center"/>
          </w:tcPr>
          <w:p w14:paraId="79D47B50" w14:textId="77777777" w:rsidR="00702A69" w:rsidRDefault="003F7975">
            <w:pPr>
              <w:jc w:val="right"/>
            </w:pPr>
            <w:r>
              <w:rPr>
                <w:rFonts w:eastAsiaTheme="minorEastAsia"/>
                <w:szCs w:val="21"/>
              </w:rPr>
              <w:t>1,588,981.00</w:t>
            </w:r>
          </w:p>
        </w:tc>
        <w:tc>
          <w:tcPr>
            <w:tcW w:w="1932" w:type="dxa"/>
            <w:vAlign w:val="center"/>
          </w:tcPr>
          <w:p w14:paraId="678BB7F4" w14:textId="77777777" w:rsidR="00702A69" w:rsidRDefault="003F7975">
            <w:pPr>
              <w:jc w:val="right"/>
            </w:pPr>
            <w:r>
              <w:rPr>
                <w:rFonts w:eastAsiaTheme="minorEastAsia"/>
                <w:szCs w:val="21"/>
              </w:rPr>
              <w:t>69,088,893.88</w:t>
            </w:r>
          </w:p>
        </w:tc>
        <w:tc>
          <w:tcPr>
            <w:tcW w:w="1612" w:type="dxa"/>
            <w:vAlign w:val="center"/>
          </w:tcPr>
          <w:p w14:paraId="761CEA46" w14:textId="77777777" w:rsidR="00702A69" w:rsidRDefault="003F7975">
            <w:pPr>
              <w:jc w:val="right"/>
            </w:pPr>
            <w:r>
              <w:rPr>
                <w:rFonts w:eastAsiaTheme="minorEastAsia"/>
                <w:szCs w:val="21"/>
              </w:rPr>
              <w:t>1.76</w:t>
            </w:r>
          </w:p>
        </w:tc>
      </w:tr>
      <w:tr w:rsidR="00702A69" w14:paraId="5549225A" w14:textId="77777777">
        <w:tc>
          <w:tcPr>
            <w:tcW w:w="817" w:type="dxa"/>
            <w:vAlign w:val="center"/>
          </w:tcPr>
          <w:p w14:paraId="1750029A" w14:textId="77777777" w:rsidR="00702A69" w:rsidRDefault="003F7975">
            <w:pPr>
              <w:jc w:val="center"/>
            </w:pPr>
            <w:r>
              <w:rPr>
                <w:rFonts w:eastAsiaTheme="minorEastAsia"/>
                <w:szCs w:val="21"/>
              </w:rPr>
              <w:t>18</w:t>
            </w:r>
          </w:p>
        </w:tc>
        <w:tc>
          <w:tcPr>
            <w:tcW w:w="1276" w:type="dxa"/>
            <w:vAlign w:val="center"/>
          </w:tcPr>
          <w:p w14:paraId="73809BB8" w14:textId="77777777" w:rsidR="00702A69" w:rsidRDefault="003F7975">
            <w:pPr>
              <w:jc w:val="center"/>
            </w:pPr>
            <w:r>
              <w:rPr>
                <w:rFonts w:eastAsiaTheme="minorEastAsia"/>
                <w:szCs w:val="21"/>
              </w:rPr>
              <w:t>603259</w:t>
            </w:r>
          </w:p>
        </w:tc>
        <w:tc>
          <w:tcPr>
            <w:tcW w:w="1701" w:type="dxa"/>
            <w:vAlign w:val="center"/>
          </w:tcPr>
          <w:p w14:paraId="27E2D084" w14:textId="77777777" w:rsidR="00702A69" w:rsidRDefault="003F7975">
            <w:pPr>
              <w:jc w:val="center"/>
            </w:pPr>
            <w:r>
              <w:rPr>
                <w:rFonts w:eastAsiaTheme="minorEastAsia"/>
                <w:szCs w:val="21"/>
              </w:rPr>
              <w:t>药明康德</w:t>
            </w:r>
          </w:p>
        </w:tc>
        <w:tc>
          <w:tcPr>
            <w:tcW w:w="1559" w:type="dxa"/>
            <w:vAlign w:val="center"/>
          </w:tcPr>
          <w:p w14:paraId="4366165E" w14:textId="77777777" w:rsidR="00702A69" w:rsidRDefault="003F7975">
            <w:pPr>
              <w:jc w:val="right"/>
            </w:pPr>
            <w:r>
              <w:rPr>
                <w:rFonts w:eastAsiaTheme="minorEastAsia"/>
                <w:szCs w:val="21"/>
              </w:rPr>
              <w:t>1,204,500.00</w:t>
            </w:r>
          </w:p>
        </w:tc>
        <w:tc>
          <w:tcPr>
            <w:tcW w:w="1932" w:type="dxa"/>
            <w:vAlign w:val="center"/>
          </w:tcPr>
          <w:p w14:paraId="3E74F9C0" w14:textId="77777777" w:rsidR="00702A69" w:rsidRDefault="003F7975">
            <w:pPr>
              <w:jc w:val="right"/>
            </w:pPr>
            <w:r>
              <w:rPr>
                <w:rFonts w:eastAsiaTheme="minorEastAsia"/>
                <w:szCs w:val="21"/>
              </w:rPr>
              <w:t>66,295,680.00</w:t>
            </w:r>
          </w:p>
        </w:tc>
        <w:tc>
          <w:tcPr>
            <w:tcW w:w="1612" w:type="dxa"/>
            <w:vAlign w:val="center"/>
          </w:tcPr>
          <w:p w14:paraId="289E2048" w14:textId="77777777" w:rsidR="00702A69" w:rsidRDefault="003F7975">
            <w:pPr>
              <w:jc w:val="right"/>
            </w:pPr>
            <w:r>
              <w:rPr>
                <w:rFonts w:eastAsiaTheme="minorEastAsia"/>
                <w:szCs w:val="21"/>
              </w:rPr>
              <w:t>1.69</w:t>
            </w:r>
          </w:p>
        </w:tc>
      </w:tr>
      <w:tr w:rsidR="00702A69" w14:paraId="017D12A4" w14:textId="77777777">
        <w:tc>
          <w:tcPr>
            <w:tcW w:w="817" w:type="dxa"/>
            <w:vAlign w:val="center"/>
          </w:tcPr>
          <w:p w14:paraId="71B7B960" w14:textId="77777777" w:rsidR="00702A69" w:rsidRDefault="003F7975">
            <w:pPr>
              <w:jc w:val="center"/>
            </w:pPr>
            <w:r>
              <w:rPr>
                <w:rFonts w:eastAsiaTheme="minorEastAsia"/>
                <w:szCs w:val="21"/>
              </w:rPr>
              <w:t>19</w:t>
            </w:r>
          </w:p>
        </w:tc>
        <w:tc>
          <w:tcPr>
            <w:tcW w:w="1276" w:type="dxa"/>
            <w:vAlign w:val="center"/>
          </w:tcPr>
          <w:p w14:paraId="304F7A2F" w14:textId="77777777" w:rsidR="00702A69" w:rsidRDefault="003F7975">
            <w:pPr>
              <w:jc w:val="center"/>
            </w:pPr>
            <w:r>
              <w:rPr>
                <w:rFonts w:eastAsiaTheme="minorEastAsia"/>
                <w:szCs w:val="21"/>
              </w:rPr>
              <w:t>600309</w:t>
            </w:r>
          </w:p>
        </w:tc>
        <w:tc>
          <w:tcPr>
            <w:tcW w:w="1701" w:type="dxa"/>
            <w:vAlign w:val="center"/>
          </w:tcPr>
          <w:p w14:paraId="740F1C89" w14:textId="77777777" w:rsidR="00702A69" w:rsidRDefault="003F7975">
            <w:pPr>
              <w:jc w:val="center"/>
            </w:pPr>
            <w:r>
              <w:rPr>
                <w:rFonts w:eastAsiaTheme="minorEastAsia"/>
                <w:szCs w:val="21"/>
              </w:rPr>
              <w:t>万华化学</w:t>
            </w:r>
          </w:p>
        </w:tc>
        <w:tc>
          <w:tcPr>
            <w:tcW w:w="1559" w:type="dxa"/>
            <w:vAlign w:val="center"/>
          </w:tcPr>
          <w:p w14:paraId="02C6AE35" w14:textId="77777777" w:rsidR="00702A69" w:rsidRDefault="003F7975">
            <w:pPr>
              <w:jc w:val="right"/>
            </w:pPr>
            <w:r>
              <w:rPr>
                <w:rFonts w:eastAsiaTheme="minorEastAsia"/>
                <w:szCs w:val="21"/>
              </w:rPr>
              <w:t>907,583.00</w:t>
            </w:r>
          </w:p>
        </w:tc>
        <w:tc>
          <w:tcPr>
            <w:tcW w:w="1932" w:type="dxa"/>
            <w:vAlign w:val="center"/>
          </w:tcPr>
          <w:p w14:paraId="1B15D33D" w14:textId="77777777" w:rsidR="00702A69" w:rsidRDefault="003F7975">
            <w:pPr>
              <w:jc w:val="right"/>
            </w:pPr>
            <w:r>
              <w:rPr>
                <w:rFonts w:eastAsiaTheme="minorEastAsia"/>
                <w:szCs w:val="21"/>
              </w:rPr>
              <w:t>64,756,047.05</w:t>
            </w:r>
          </w:p>
        </w:tc>
        <w:tc>
          <w:tcPr>
            <w:tcW w:w="1612" w:type="dxa"/>
            <w:vAlign w:val="center"/>
          </w:tcPr>
          <w:p w14:paraId="2F55968B" w14:textId="77777777" w:rsidR="00702A69" w:rsidRDefault="003F7975">
            <w:pPr>
              <w:jc w:val="right"/>
            </w:pPr>
            <w:r>
              <w:rPr>
                <w:rFonts w:eastAsiaTheme="minorEastAsia"/>
                <w:szCs w:val="21"/>
              </w:rPr>
              <w:t>1.65</w:t>
            </w:r>
          </w:p>
        </w:tc>
      </w:tr>
      <w:tr w:rsidR="00702A69" w14:paraId="759C01B2" w14:textId="77777777">
        <w:tc>
          <w:tcPr>
            <w:tcW w:w="817" w:type="dxa"/>
            <w:vAlign w:val="center"/>
          </w:tcPr>
          <w:p w14:paraId="3640BD46" w14:textId="77777777" w:rsidR="00702A69" w:rsidRDefault="003F7975">
            <w:pPr>
              <w:jc w:val="center"/>
            </w:pPr>
            <w:r>
              <w:rPr>
                <w:rFonts w:eastAsiaTheme="minorEastAsia"/>
                <w:szCs w:val="21"/>
              </w:rPr>
              <w:t>20</w:t>
            </w:r>
          </w:p>
        </w:tc>
        <w:tc>
          <w:tcPr>
            <w:tcW w:w="1276" w:type="dxa"/>
            <w:vAlign w:val="center"/>
          </w:tcPr>
          <w:p w14:paraId="6CA9F9E6" w14:textId="77777777" w:rsidR="00702A69" w:rsidRDefault="003F7975">
            <w:pPr>
              <w:jc w:val="center"/>
            </w:pPr>
            <w:r>
              <w:rPr>
                <w:rFonts w:eastAsiaTheme="minorEastAsia"/>
                <w:szCs w:val="21"/>
              </w:rPr>
              <w:t>000063</w:t>
            </w:r>
          </w:p>
        </w:tc>
        <w:tc>
          <w:tcPr>
            <w:tcW w:w="1701" w:type="dxa"/>
            <w:vAlign w:val="center"/>
          </w:tcPr>
          <w:p w14:paraId="4FE4DF32" w14:textId="77777777" w:rsidR="00702A69" w:rsidRDefault="003F7975">
            <w:pPr>
              <w:jc w:val="center"/>
            </w:pPr>
            <w:r>
              <w:rPr>
                <w:rFonts w:eastAsiaTheme="minorEastAsia"/>
                <w:szCs w:val="21"/>
              </w:rPr>
              <w:t>中兴通讯</w:t>
            </w:r>
          </w:p>
        </w:tc>
        <w:tc>
          <w:tcPr>
            <w:tcW w:w="1559" w:type="dxa"/>
            <w:vAlign w:val="center"/>
          </w:tcPr>
          <w:p w14:paraId="1A5357B5" w14:textId="77777777" w:rsidR="00702A69" w:rsidRDefault="003F7975">
            <w:pPr>
              <w:jc w:val="right"/>
            </w:pPr>
            <w:r>
              <w:rPr>
                <w:rFonts w:eastAsiaTheme="minorEastAsia"/>
                <w:szCs w:val="21"/>
              </w:rPr>
              <w:t>1,552,100.00</w:t>
            </w:r>
          </w:p>
        </w:tc>
        <w:tc>
          <w:tcPr>
            <w:tcW w:w="1932" w:type="dxa"/>
            <w:vAlign w:val="center"/>
          </w:tcPr>
          <w:p w14:paraId="0A588CBB" w14:textId="77777777" w:rsidR="00702A69" w:rsidRDefault="003F7975">
            <w:pPr>
              <w:jc w:val="right"/>
            </w:pPr>
            <w:r>
              <w:rPr>
                <w:rFonts w:eastAsiaTheme="minorEastAsia"/>
                <w:szCs w:val="21"/>
              </w:rPr>
              <w:t>62,704,840.00</w:t>
            </w:r>
          </w:p>
        </w:tc>
        <w:tc>
          <w:tcPr>
            <w:tcW w:w="1612" w:type="dxa"/>
            <w:vAlign w:val="center"/>
          </w:tcPr>
          <w:p w14:paraId="021B8A79" w14:textId="77777777" w:rsidR="00702A69" w:rsidRDefault="003F7975">
            <w:pPr>
              <w:jc w:val="right"/>
            </w:pPr>
            <w:r>
              <w:rPr>
                <w:rFonts w:eastAsiaTheme="minorEastAsia"/>
                <w:szCs w:val="21"/>
              </w:rPr>
              <w:t>1.60</w:t>
            </w:r>
          </w:p>
        </w:tc>
      </w:tr>
      <w:tr w:rsidR="00702A69" w14:paraId="243D58A0" w14:textId="77777777">
        <w:tc>
          <w:tcPr>
            <w:tcW w:w="817" w:type="dxa"/>
            <w:vAlign w:val="center"/>
          </w:tcPr>
          <w:p w14:paraId="7CF9FD47" w14:textId="77777777" w:rsidR="00702A69" w:rsidRDefault="003F7975">
            <w:pPr>
              <w:jc w:val="center"/>
            </w:pPr>
            <w:r>
              <w:rPr>
                <w:rFonts w:eastAsiaTheme="minorEastAsia"/>
                <w:szCs w:val="21"/>
              </w:rPr>
              <w:t>21</w:t>
            </w:r>
          </w:p>
        </w:tc>
        <w:tc>
          <w:tcPr>
            <w:tcW w:w="1276" w:type="dxa"/>
            <w:vAlign w:val="center"/>
          </w:tcPr>
          <w:p w14:paraId="1D76880D" w14:textId="77777777" w:rsidR="00702A69" w:rsidRDefault="003F7975">
            <w:pPr>
              <w:jc w:val="center"/>
            </w:pPr>
            <w:r>
              <w:rPr>
                <w:rFonts w:eastAsiaTheme="minorEastAsia"/>
                <w:szCs w:val="21"/>
              </w:rPr>
              <w:t>300124</w:t>
            </w:r>
          </w:p>
        </w:tc>
        <w:tc>
          <w:tcPr>
            <w:tcW w:w="1701" w:type="dxa"/>
            <w:vAlign w:val="center"/>
          </w:tcPr>
          <w:p w14:paraId="674E2CEB" w14:textId="77777777" w:rsidR="00702A69" w:rsidRDefault="003F7975">
            <w:pPr>
              <w:jc w:val="center"/>
            </w:pPr>
            <w:r>
              <w:rPr>
                <w:rFonts w:eastAsiaTheme="minorEastAsia"/>
                <w:szCs w:val="21"/>
              </w:rPr>
              <w:t>汇川技术</w:t>
            </w:r>
          </w:p>
        </w:tc>
        <w:tc>
          <w:tcPr>
            <w:tcW w:w="1559" w:type="dxa"/>
            <w:vAlign w:val="center"/>
          </w:tcPr>
          <w:p w14:paraId="3D1E172D" w14:textId="77777777" w:rsidR="00702A69" w:rsidRDefault="003F7975">
            <w:pPr>
              <w:jc w:val="right"/>
            </w:pPr>
            <w:r>
              <w:rPr>
                <w:rFonts w:eastAsiaTheme="minorEastAsia"/>
                <w:szCs w:val="21"/>
              </w:rPr>
              <w:t>1,037,548.00</w:t>
            </w:r>
          </w:p>
        </w:tc>
        <w:tc>
          <w:tcPr>
            <w:tcW w:w="1932" w:type="dxa"/>
            <w:vAlign w:val="center"/>
          </w:tcPr>
          <w:p w14:paraId="466BF117" w14:textId="77777777" w:rsidR="00702A69" w:rsidRDefault="003F7975">
            <w:pPr>
              <w:jc w:val="right"/>
            </w:pPr>
            <w:r>
              <w:rPr>
                <w:rFonts w:eastAsiaTheme="minorEastAsia"/>
                <w:szCs w:val="21"/>
              </w:rPr>
              <w:t>60,779,561.84</w:t>
            </w:r>
          </w:p>
        </w:tc>
        <w:tc>
          <w:tcPr>
            <w:tcW w:w="1612" w:type="dxa"/>
            <w:vAlign w:val="center"/>
          </w:tcPr>
          <w:p w14:paraId="360CCDBB" w14:textId="77777777" w:rsidR="00702A69" w:rsidRDefault="003F7975">
            <w:pPr>
              <w:jc w:val="right"/>
            </w:pPr>
            <w:r>
              <w:rPr>
                <w:rFonts w:eastAsiaTheme="minorEastAsia"/>
                <w:szCs w:val="21"/>
              </w:rPr>
              <w:t>1.55</w:t>
            </w:r>
          </w:p>
        </w:tc>
      </w:tr>
      <w:tr w:rsidR="00702A69" w14:paraId="443E35CE" w14:textId="77777777">
        <w:tc>
          <w:tcPr>
            <w:tcW w:w="817" w:type="dxa"/>
            <w:vAlign w:val="center"/>
          </w:tcPr>
          <w:p w14:paraId="607DB5DC" w14:textId="77777777" w:rsidR="00702A69" w:rsidRDefault="003F7975">
            <w:pPr>
              <w:jc w:val="center"/>
            </w:pPr>
            <w:r>
              <w:rPr>
                <w:rFonts w:eastAsiaTheme="minorEastAsia"/>
                <w:szCs w:val="21"/>
              </w:rPr>
              <w:t>22</w:t>
            </w:r>
          </w:p>
        </w:tc>
        <w:tc>
          <w:tcPr>
            <w:tcW w:w="1276" w:type="dxa"/>
            <w:vAlign w:val="center"/>
          </w:tcPr>
          <w:p w14:paraId="51B69A8D" w14:textId="77777777" w:rsidR="00702A69" w:rsidRDefault="003F7975">
            <w:pPr>
              <w:jc w:val="center"/>
            </w:pPr>
            <w:r>
              <w:rPr>
                <w:rFonts w:eastAsiaTheme="minorEastAsia"/>
                <w:szCs w:val="21"/>
              </w:rPr>
              <w:t>601668</w:t>
            </w:r>
          </w:p>
        </w:tc>
        <w:tc>
          <w:tcPr>
            <w:tcW w:w="1701" w:type="dxa"/>
            <w:vAlign w:val="center"/>
          </w:tcPr>
          <w:p w14:paraId="6554070F" w14:textId="77777777" w:rsidR="00702A69" w:rsidRDefault="003F7975">
            <w:pPr>
              <w:jc w:val="center"/>
            </w:pPr>
            <w:r>
              <w:rPr>
                <w:rFonts w:eastAsiaTheme="minorEastAsia"/>
                <w:szCs w:val="21"/>
              </w:rPr>
              <w:t>中国建筑</w:t>
            </w:r>
          </w:p>
        </w:tc>
        <w:tc>
          <w:tcPr>
            <w:tcW w:w="1559" w:type="dxa"/>
            <w:vAlign w:val="center"/>
          </w:tcPr>
          <w:p w14:paraId="639FC39B" w14:textId="77777777" w:rsidR="00702A69" w:rsidRDefault="003F7975">
            <w:pPr>
              <w:jc w:val="right"/>
            </w:pPr>
            <w:r>
              <w:rPr>
                <w:rFonts w:eastAsiaTheme="minorEastAsia"/>
                <w:szCs w:val="21"/>
              </w:rPr>
              <w:t>10,024,900.00</w:t>
            </w:r>
          </w:p>
        </w:tc>
        <w:tc>
          <w:tcPr>
            <w:tcW w:w="1932" w:type="dxa"/>
            <w:vAlign w:val="center"/>
          </w:tcPr>
          <w:p w14:paraId="03200680" w14:textId="77777777" w:rsidR="00702A69" w:rsidRDefault="003F7975">
            <w:pPr>
              <w:jc w:val="right"/>
            </w:pPr>
            <w:r>
              <w:rPr>
                <w:rFonts w:eastAsiaTheme="minorEastAsia"/>
                <w:szCs w:val="21"/>
              </w:rPr>
              <w:t>60,149,400.00</w:t>
            </w:r>
          </w:p>
        </w:tc>
        <w:tc>
          <w:tcPr>
            <w:tcW w:w="1612" w:type="dxa"/>
            <w:vAlign w:val="center"/>
          </w:tcPr>
          <w:p w14:paraId="7EA61345" w14:textId="77777777" w:rsidR="00702A69" w:rsidRDefault="003F7975">
            <w:pPr>
              <w:jc w:val="right"/>
            </w:pPr>
            <w:r>
              <w:rPr>
                <w:rFonts w:eastAsiaTheme="minorEastAsia"/>
                <w:szCs w:val="21"/>
              </w:rPr>
              <w:t>1.53</w:t>
            </w:r>
          </w:p>
        </w:tc>
      </w:tr>
      <w:tr w:rsidR="00702A69" w14:paraId="4ACE6F54" w14:textId="77777777">
        <w:tc>
          <w:tcPr>
            <w:tcW w:w="817" w:type="dxa"/>
            <w:vAlign w:val="center"/>
          </w:tcPr>
          <w:p w14:paraId="21A2F46F" w14:textId="77777777" w:rsidR="00702A69" w:rsidRDefault="003F7975">
            <w:pPr>
              <w:jc w:val="center"/>
            </w:pPr>
            <w:r>
              <w:rPr>
                <w:rFonts w:eastAsiaTheme="minorEastAsia"/>
                <w:szCs w:val="21"/>
              </w:rPr>
              <w:t>23</w:t>
            </w:r>
          </w:p>
        </w:tc>
        <w:tc>
          <w:tcPr>
            <w:tcW w:w="1276" w:type="dxa"/>
            <w:vAlign w:val="center"/>
          </w:tcPr>
          <w:p w14:paraId="0387FC94" w14:textId="77777777" w:rsidR="00702A69" w:rsidRDefault="003F7975">
            <w:pPr>
              <w:jc w:val="center"/>
            </w:pPr>
            <w:r>
              <w:rPr>
                <w:rFonts w:eastAsiaTheme="minorEastAsia"/>
                <w:szCs w:val="21"/>
              </w:rPr>
              <w:t>002371</w:t>
            </w:r>
          </w:p>
        </w:tc>
        <w:tc>
          <w:tcPr>
            <w:tcW w:w="1701" w:type="dxa"/>
            <w:vAlign w:val="center"/>
          </w:tcPr>
          <w:p w14:paraId="12F15A5D" w14:textId="77777777" w:rsidR="00702A69" w:rsidRDefault="003F7975">
            <w:pPr>
              <w:jc w:val="center"/>
            </w:pPr>
            <w:r>
              <w:rPr>
                <w:rFonts w:eastAsiaTheme="minorEastAsia"/>
                <w:szCs w:val="21"/>
              </w:rPr>
              <w:t>北方华创</w:t>
            </w:r>
          </w:p>
        </w:tc>
        <w:tc>
          <w:tcPr>
            <w:tcW w:w="1559" w:type="dxa"/>
            <w:vAlign w:val="center"/>
          </w:tcPr>
          <w:p w14:paraId="502455C9" w14:textId="77777777" w:rsidR="00702A69" w:rsidRDefault="003F7975">
            <w:pPr>
              <w:jc w:val="right"/>
            </w:pPr>
            <w:r>
              <w:rPr>
                <w:rFonts w:eastAsiaTheme="minorEastAsia"/>
                <w:szCs w:val="21"/>
              </w:rPr>
              <w:t>153,400.00</w:t>
            </w:r>
          </w:p>
        </w:tc>
        <w:tc>
          <w:tcPr>
            <w:tcW w:w="1932" w:type="dxa"/>
            <w:vAlign w:val="center"/>
          </w:tcPr>
          <w:p w14:paraId="1CFBDC1C" w14:textId="77777777" w:rsidR="00702A69" w:rsidRDefault="003F7975">
            <w:pPr>
              <w:jc w:val="right"/>
            </w:pPr>
            <w:r>
              <w:rPr>
                <w:rFonts w:eastAsiaTheme="minorEastAsia"/>
                <w:szCs w:val="21"/>
              </w:rPr>
              <w:t>59,979,400.00</w:t>
            </w:r>
          </w:p>
        </w:tc>
        <w:tc>
          <w:tcPr>
            <w:tcW w:w="1612" w:type="dxa"/>
            <w:vAlign w:val="center"/>
          </w:tcPr>
          <w:p w14:paraId="0537DAB8" w14:textId="77777777" w:rsidR="00702A69" w:rsidRDefault="003F7975">
            <w:pPr>
              <w:jc w:val="right"/>
            </w:pPr>
            <w:r>
              <w:rPr>
                <w:rFonts w:eastAsiaTheme="minorEastAsia"/>
                <w:szCs w:val="21"/>
              </w:rPr>
              <w:t>1.53</w:t>
            </w:r>
          </w:p>
        </w:tc>
      </w:tr>
      <w:tr w:rsidR="00702A69" w14:paraId="564922BA" w14:textId="77777777">
        <w:tc>
          <w:tcPr>
            <w:tcW w:w="817" w:type="dxa"/>
            <w:vAlign w:val="center"/>
          </w:tcPr>
          <w:p w14:paraId="6C91C2FA" w14:textId="77777777" w:rsidR="00702A69" w:rsidRDefault="003F7975">
            <w:pPr>
              <w:jc w:val="center"/>
            </w:pPr>
            <w:r>
              <w:rPr>
                <w:rFonts w:eastAsiaTheme="minorEastAsia"/>
                <w:szCs w:val="21"/>
              </w:rPr>
              <w:t>24</w:t>
            </w:r>
          </w:p>
        </w:tc>
        <w:tc>
          <w:tcPr>
            <w:tcW w:w="1276" w:type="dxa"/>
            <w:vAlign w:val="center"/>
          </w:tcPr>
          <w:p w14:paraId="2EF1EC61" w14:textId="77777777" w:rsidR="00702A69" w:rsidRDefault="003F7975">
            <w:pPr>
              <w:jc w:val="center"/>
            </w:pPr>
            <w:r>
              <w:rPr>
                <w:rFonts w:eastAsiaTheme="minorEastAsia"/>
                <w:szCs w:val="21"/>
              </w:rPr>
              <w:t>600941</w:t>
            </w:r>
          </w:p>
        </w:tc>
        <w:tc>
          <w:tcPr>
            <w:tcW w:w="1701" w:type="dxa"/>
            <w:vAlign w:val="center"/>
          </w:tcPr>
          <w:p w14:paraId="12060CF3" w14:textId="77777777" w:rsidR="00702A69" w:rsidRDefault="003F7975">
            <w:pPr>
              <w:jc w:val="center"/>
            </w:pPr>
            <w:r>
              <w:rPr>
                <w:rFonts w:eastAsiaTheme="minorEastAsia"/>
                <w:szCs w:val="21"/>
              </w:rPr>
              <w:t>中国移动</w:t>
            </w:r>
          </w:p>
        </w:tc>
        <w:tc>
          <w:tcPr>
            <w:tcW w:w="1559" w:type="dxa"/>
            <w:vAlign w:val="center"/>
          </w:tcPr>
          <w:p w14:paraId="0D2B733D" w14:textId="77777777" w:rsidR="00702A69" w:rsidRDefault="003F7975">
            <w:pPr>
              <w:jc w:val="right"/>
            </w:pPr>
            <w:r>
              <w:rPr>
                <w:rFonts w:eastAsiaTheme="minorEastAsia"/>
                <w:szCs w:val="21"/>
              </w:rPr>
              <w:t>435,200.00</w:t>
            </w:r>
          </w:p>
        </w:tc>
        <w:tc>
          <w:tcPr>
            <w:tcW w:w="1932" w:type="dxa"/>
            <w:vAlign w:val="center"/>
          </w:tcPr>
          <w:p w14:paraId="56F09E09" w14:textId="77777777" w:rsidR="00702A69" w:rsidRDefault="003F7975">
            <w:pPr>
              <w:jc w:val="right"/>
            </w:pPr>
            <w:r>
              <w:rPr>
                <w:rFonts w:eastAsiaTheme="minorEastAsia"/>
                <w:szCs w:val="21"/>
              </w:rPr>
              <w:t>51,423,232.00</w:t>
            </w:r>
          </w:p>
        </w:tc>
        <w:tc>
          <w:tcPr>
            <w:tcW w:w="1612" w:type="dxa"/>
            <w:vAlign w:val="center"/>
          </w:tcPr>
          <w:p w14:paraId="67EBA5EB" w14:textId="77777777" w:rsidR="00702A69" w:rsidRDefault="003F7975">
            <w:pPr>
              <w:jc w:val="right"/>
            </w:pPr>
            <w:r>
              <w:rPr>
                <w:rFonts w:eastAsiaTheme="minorEastAsia"/>
                <w:szCs w:val="21"/>
              </w:rPr>
              <w:t>1.31</w:t>
            </w:r>
          </w:p>
        </w:tc>
      </w:tr>
      <w:tr w:rsidR="00702A69" w14:paraId="78E86AA5" w14:textId="77777777">
        <w:tc>
          <w:tcPr>
            <w:tcW w:w="817" w:type="dxa"/>
            <w:vAlign w:val="center"/>
          </w:tcPr>
          <w:p w14:paraId="4EC62B29" w14:textId="77777777" w:rsidR="00702A69" w:rsidRDefault="003F7975">
            <w:pPr>
              <w:jc w:val="center"/>
            </w:pPr>
            <w:r>
              <w:rPr>
                <w:rFonts w:eastAsiaTheme="minorEastAsia"/>
                <w:szCs w:val="21"/>
              </w:rPr>
              <w:t>25</w:t>
            </w:r>
          </w:p>
        </w:tc>
        <w:tc>
          <w:tcPr>
            <w:tcW w:w="1276" w:type="dxa"/>
            <w:vAlign w:val="center"/>
          </w:tcPr>
          <w:p w14:paraId="2372ABD2" w14:textId="77777777" w:rsidR="00702A69" w:rsidRDefault="003F7975">
            <w:pPr>
              <w:jc w:val="center"/>
            </w:pPr>
            <w:r>
              <w:rPr>
                <w:rFonts w:eastAsiaTheme="minorEastAsia"/>
                <w:szCs w:val="21"/>
              </w:rPr>
              <w:t>002714</w:t>
            </w:r>
          </w:p>
        </w:tc>
        <w:tc>
          <w:tcPr>
            <w:tcW w:w="1701" w:type="dxa"/>
            <w:vAlign w:val="center"/>
          </w:tcPr>
          <w:p w14:paraId="01366EA9" w14:textId="77777777" w:rsidR="00702A69" w:rsidRDefault="003F7975">
            <w:pPr>
              <w:jc w:val="center"/>
            </w:pPr>
            <w:r>
              <w:rPr>
                <w:rFonts w:eastAsiaTheme="minorEastAsia"/>
                <w:szCs w:val="21"/>
              </w:rPr>
              <w:t>牧原股份</w:t>
            </w:r>
          </w:p>
        </w:tc>
        <w:tc>
          <w:tcPr>
            <w:tcW w:w="1559" w:type="dxa"/>
            <w:vAlign w:val="center"/>
          </w:tcPr>
          <w:p w14:paraId="203FF4EE" w14:textId="77777777" w:rsidR="00702A69" w:rsidRDefault="003F7975">
            <w:pPr>
              <w:jc w:val="right"/>
            </w:pPr>
            <w:r>
              <w:rPr>
                <w:rFonts w:eastAsiaTheme="minorEastAsia"/>
                <w:szCs w:val="21"/>
              </w:rPr>
              <w:t>1,315,255.00</w:t>
            </w:r>
          </w:p>
        </w:tc>
        <w:tc>
          <w:tcPr>
            <w:tcW w:w="1932" w:type="dxa"/>
            <w:vAlign w:val="center"/>
          </w:tcPr>
          <w:p w14:paraId="50A41665" w14:textId="77777777" w:rsidR="00702A69" w:rsidRDefault="003F7975">
            <w:pPr>
              <w:jc w:val="right"/>
            </w:pPr>
            <w:r>
              <w:rPr>
                <w:rFonts w:eastAsiaTheme="minorEastAsia"/>
                <w:szCs w:val="21"/>
              </w:rPr>
              <w:t>50,558,402.20</w:t>
            </w:r>
          </w:p>
        </w:tc>
        <w:tc>
          <w:tcPr>
            <w:tcW w:w="1612" w:type="dxa"/>
            <w:vAlign w:val="center"/>
          </w:tcPr>
          <w:p w14:paraId="41FBEE0E" w14:textId="77777777" w:rsidR="00702A69" w:rsidRDefault="003F7975">
            <w:pPr>
              <w:jc w:val="right"/>
            </w:pPr>
            <w:r>
              <w:rPr>
                <w:rFonts w:eastAsiaTheme="minorEastAsia"/>
                <w:szCs w:val="21"/>
              </w:rPr>
              <w:t>1.29</w:t>
            </w:r>
          </w:p>
        </w:tc>
      </w:tr>
      <w:tr w:rsidR="00702A69" w14:paraId="6FB0B80F" w14:textId="77777777">
        <w:tc>
          <w:tcPr>
            <w:tcW w:w="817" w:type="dxa"/>
            <w:vAlign w:val="center"/>
          </w:tcPr>
          <w:p w14:paraId="07503ACC" w14:textId="77777777" w:rsidR="00702A69" w:rsidRDefault="003F7975">
            <w:pPr>
              <w:jc w:val="center"/>
            </w:pPr>
            <w:r>
              <w:rPr>
                <w:rFonts w:eastAsiaTheme="minorEastAsia"/>
                <w:szCs w:val="21"/>
              </w:rPr>
              <w:t>26</w:t>
            </w:r>
          </w:p>
        </w:tc>
        <w:tc>
          <w:tcPr>
            <w:tcW w:w="1276" w:type="dxa"/>
            <w:vAlign w:val="center"/>
          </w:tcPr>
          <w:p w14:paraId="2BEC6B85" w14:textId="77777777" w:rsidR="00702A69" w:rsidRDefault="003F7975">
            <w:pPr>
              <w:jc w:val="center"/>
            </w:pPr>
            <w:r>
              <w:rPr>
                <w:rFonts w:eastAsiaTheme="minorEastAsia"/>
                <w:szCs w:val="21"/>
              </w:rPr>
              <w:t>601766</w:t>
            </w:r>
          </w:p>
        </w:tc>
        <w:tc>
          <w:tcPr>
            <w:tcW w:w="1701" w:type="dxa"/>
            <w:vAlign w:val="center"/>
          </w:tcPr>
          <w:p w14:paraId="27E584C4" w14:textId="77777777" w:rsidR="00702A69" w:rsidRDefault="003F7975">
            <w:pPr>
              <w:jc w:val="center"/>
            </w:pPr>
            <w:r>
              <w:rPr>
                <w:rFonts w:eastAsiaTheme="minorEastAsia"/>
                <w:szCs w:val="21"/>
              </w:rPr>
              <w:t>中国中车</w:t>
            </w:r>
          </w:p>
        </w:tc>
        <w:tc>
          <w:tcPr>
            <w:tcW w:w="1559" w:type="dxa"/>
            <w:vAlign w:val="center"/>
          </w:tcPr>
          <w:p w14:paraId="2B231691" w14:textId="77777777" w:rsidR="00702A69" w:rsidRDefault="003F7975">
            <w:pPr>
              <w:jc w:val="right"/>
            </w:pPr>
            <w:r>
              <w:rPr>
                <w:rFonts w:eastAsiaTheme="minorEastAsia"/>
                <w:szCs w:val="21"/>
              </w:rPr>
              <w:t>5,860,120.00</w:t>
            </w:r>
          </w:p>
        </w:tc>
        <w:tc>
          <w:tcPr>
            <w:tcW w:w="1932" w:type="dxa"/>
            <w:vAlign w:val="center"/>
          </w:tcPr>
          <w:p w14:paraId="7C257776" w14:textId="77777777" w:rsidR="00702A69" w:rsidRDefault="003F7975">
            <w:pPr>
              <w:jc w:val="right"/>
            </w:pPr>
            <w:r>
              <w:rPr>
                <w:rFonts w:eastAsiaTheme="minorEastAsia"/>
                <w:szCs w:val="21"/>
              </w:rPr>
              <w:t>49,107,805.60</w:t>
            </w:r>
          </w:p>
        </w:tc>
        <w:tc>
          <w:tcPr>
            <w:tcW w:w="1612" w:type="dxa"/>
            <w:vAlign w:val="center"/>
          </w:tcPr>
          <w:p w14:paraId="4464F250" w14:textId="77777777" w:rsidR="00702A69" w:rsidRDefault="003F7975">
            <w:pPr>
              <w:jc w:val="right"/>
            </w:pPr>
            <w:r>
              <w:rPr>
                <w:rFonts w:eastAsiaTheme="minorEastAsia"/>
                <w:szCs w:val="21"/>
              </w:rPr>
              <w:t>1.25</w:t>
            </w:r>
          </w:p>
        </w:tc>
      </w:tr>
      <w:tr w:rsidR="00702A69" w14:paraId="683D9480" w14:textId="77777777">
        <w:tc>
          <w:tcPr>
            <w:tcW w:w="817" w:type="dxa"/>
            <w:vAlign w:val="center"/>
          </w:tcPr>
          <w:p w14:paraId="6991FED9" w14:textId="77777777" w:rsidR="00702A69" w:rsidRDefault="003F7975">
            <w:pPr>
              <w:jc w:val="center"/>
            </w:pPr>
            <w:r>
              <w:rPr>
                <w:rFonts w:eastAsiaTheme="minorEastAsia"/>
                <w:szCs w:val="21"/>
              </w:rPr>
              <w:t>27</w:t>
            </w:r>
          </w:p>
        </w:tc>
        <w:tc>
          <w:tcPr>
            <w:tcW w:w="1276" w:type="dxa"/>
            <w:vAlign w:val="center"/>
          </w:tcPr>
          <w:p w14:paraId="20EABE26" w14:textId="77777777" w:rsidR="00702A69" w:rsidRDefault="003F7975">
            <w:pPr>
              <w:jc w:val="center"/>
            </w:pPr>
            <w:r>
              <w:rPr>
                <w:rFonts w:eastAsiaTheme="minorEastAsia"/>
                <w:szCs w:val="21"/>
              </w:rPr>
              <w:t>600406</w:t>
            </w:r>
          </w:p>
        </w:tc>
        <w:tc>
          <w:tcPr>
            <w:tcW w:w="1701" w:type="dxa"/>
            <w:vAlign w:val="center"/>
          </w:tcPr>
          <w:p w14:paraId="688D802F" w14:textId="77777777" w:rsidR="00702A69" w:rsidRDefault="003F7975">
            <w:pPr>
              <w:jc w:val="center"/>
            </w:pPr>
            <w:r>
              <w:rPr>
                <w:rFonts w:eastAsiaTheme="minorEastAsia"/>
                <w:szCs w:val="21"/>
              </w:rPr>
              <w:t>国电南瑞</w:t>
            </w:r>
          </w:p>
        </w:tc>
        <w:tc>
          <w:tcPr>
            <w:tcW w:w="1559" w:type="dxa"/>
            <w:vAlign w:val="center"/>
          </w:tcPr>
          <w:p w14:paraId="177B76C0" w14:textId="77777777" w:rsidR="00702A69" w:rsidRDefault="003F7975">
            <w:pPr>
              <w:jc w:val="right"/>
            </w:pPr>
            <w:r>
              <w:rPr>
                <w:rFonts w:eastAsiaTheme="minorEastAsia"/>
                <w:szCs w:val="21"/>
              </w:rPr>
              <w:t>1,935,119.00</w:t>
            </w:r>
          </w:p>
        </w:tc>
        <w:tc>
          <w:tcPr>
            <w:tcW w:w="1932" w:type="dxa"/>
            <w:vAlign w:val="center"/>
          </w:tcPr>
          <w:p w14:paraId="768757E6" w14:textId="77777777" w:rsidR="00702A69" w:rsidRDefault="003F7975">
            <w:pPr>
              <w:jc w:val="right"/>
            </w:pPr>
            <w:r>
              <w:rPr>
                <w:rFonts w:eastAsiaTheme="minorEastAsia"/>
                <w:szCs w:val="21"/>
              </w:rPr>
              <w:t>48,803,701.18</w:t>
            </w:r>
          </w:p>
        </w:tc>
        <w:tc>
          <w:tcPr>
            <w:tcW w:w="1612" w:type="dxa"/>
            <w:vAlign w:val="center"/>
          </w:tcPr>
          <w:p w14:paraId="4143FC94" w14:textId="77777777" w:rsidR="00702A69" w:rsidRDefault="003F7975">
            <w:pPr>
              <w:jc w:val="right"/>
            </w:pPr>
            <w:r>
              <w:rPr>
                <w:rFonts w:eastAsiaTheme="minorEastAsia"/>
                <w:szCs w:val="21"/>
              </w:rPr>
              <w:t>1.24</w:t>
            </w:r>
          </w:p>
        </w:tc>
      </w:tr>
      <w:tr w:rsidR="00702A69" w14:paraId="0CC63934" w14:textId="77777777">
        <w:tc>
          <w:tcPr>
            <w:tcW w:w="817" w:type="dxa"/>
            <w:vAlign w:val="center"/>
          </w:tcPr>
          <w:p w14:paraId="1D76F16E" w14:textId="77777777" w:rsidR="00702A69" w:rsidRDefault="003F7975">
            <w:pPr>
              <w:jc w:val="center"/>
            </w:pPr>
            <w:r>
              <w:rPr>
                <w:rFonts w:eastAsiaTheme="minorEastAsia"/>
                <w:szCs w:val="21"/>
              </w:rPr>
              <w:t>28</w:t>
            </w:r>
          </w:p>
        </w:tc>
        <w:tc>
          <w:tcPr>
            <w:tcW w:w="1276" w:type="dxa"/>
            <w:vAlign w:val="center"/>
          </w:tcPr>
          <w:p w14:paraId="7718D742" w14:textId="77777777" w:rsidR="00702A69" w:rsidRDefault="003F7975">
            <w:pPr>
              <w:jc w:val="center"/>
            </w:pPr>
            <w:r>
              <w:rPr>
                <w:rFonts w:eastAsiaTheme="minorEastAsia"/>
                <w:szCs w:val="21"/>
              </w:rPr>
              <w:t>600660</w:t>
            </w:r>
          </w:p>
        </w:tc>
        <w:tc>
          <w:tcPr>
            <w:tcW w:w="1701" w:type="dxa"/>
            <w:vAlign w:val="center"/>
          </w:tcPr>
          <w:p w14:paraId="0F06F810" w14:textId="77777777" w:rsidR="00702A69" w:rsidRDefault="003F7975">
            <w:pPr>
              <w:jc w:val="center"/>
            </w:pPr>
            <w:r>
              <w:rPr>
                <w:rFonts w:eastAsiaTheme="minorEastAsia"/>
                <w:szCs w:val="21"/>
              </w:rPr>
              <w:t>福耀玻璃</w:t>
            </w:r>
          </w:p>
        </w:tc>
        <w:tc>
          <w:tcPr>
            <w:tcW w:w="1559" w:type="dxa"/>
            <w:vAlign w:val="center"/>
          </w:tcPr>
          <w:p w14:paraId="196745AC" w14:textId="77777777" w:rsidR="00702A69" w:rsidRDefault="003F7975">
            <w:pPr>
              <w:jc w:val="right"/>
            </w:pPr>
            <w:r>
              <w:rPr>
                <w:rFonts w:eastAsiaTheme="minorEastAsia"/>
                <w:szCs w:val="21"/>
              </w:rPr>
              <w:t>772,400.00</w:t>
            </w:r>
          </w:p>
        </w:tc>
        <w:tc>
          <w:tcPr>
            <w:tcW w:w="1932" w:type="dxa"/>
            <w:vAlign w:val="center"/>
          </w:tcPr>
          <w:p w14:paraId="29E89261" w14:textId="77777777" w:rsidR="00702A69" w:rsidRDefault="003F7975">
            <w:pPr>
              <w:jc w:val="right"/>
            </w:pPr>
            <w:r>
              <w:rPr>
                <w:rFonts w:eastAsiaTheme="minorEastAsia"/>
                <w:szCs w:val="21"/>
              </w:rPr>
              <w:t>48,197,760.00</w:t>
            </w:r>
          </w:p>
        </w:tc>
        <w:tc>
          <w:tcPr>
            <w:tcW w:w="1612" w:type="dxa"/>
            <w:vAlign w:val="center"/>
          </w:tcPr>
          <w:p w14:paraId="5A44643C" w14:textId="77777777" w:rsidR="00702A69" w:rsidRDefault="003F7975">
            <w:pPr>
              <w:jc w:val="right"/>
            </w:pPr>
            <w:r>
              <w:rPr>
                <w:rFonts w:eastAsiaTheme="minorEastAsia"/>
                <w:szCs w:val="21"/>
              </w:rPr>
              <w:t>1.23</w:t>
            </w:r>
          </w:p>
        </w:tc>
      </w:tr>
      <w:tr w:rsidR="00702A69" w14:paraId="0C3E5203" w14:textId="77777777">
        <w:tc>
          <w:tcPr>
            <w:tcW w:w="817" w:type="dxa"/>
            <w:vAlign w:val="center"/>
          </w:tcPr>
          <w:p w14:paraId="2B8D267B" w14:textId="77777777" w:rsidR="00702A69" w:rsidRDefault="003F7975">
            <w:pPr>
              <w:jc w:val="center"/>
            </w:pPr>
            <w:r>
              <w:rPr>
                <w:rFonts w:eastAsiaTheme="minorEastAsia"/>
                <w:szCs w:val="21"/>
              </w:rPr>
              <w:t>29</w:t>
            </w:r>
          </w:p>
        </w:tc>
        <w:tc>
          <w:tcPr>
            <w:tcW w:w="1276" w:type="dxa"/>
            <w:vAlign w:val="center"/>
          </w:tcPr>
          <w:p w14:paraId="610A0510" w14:textId="77777777" w:rsidR="00702A69" w:rsidRDefault="003F7975">
            <w:pPr>
              <w:jc w:val="center"/>
            </w:pPr>
            <w:r>
              <w:rPr>
                <w:rFonts w:eastAsiaTheme="minorEastAsia"/>
                <w:szCs w:val="21"/>
              </w:rPr>
              <w:t>600031</w:t>
            </w:r>
          </w:p>
        </w:tc>
        <w:tc>
          <w:tcPr>
            <w:tcW w:w="1701" w:type="dxa"/>
            <w:vAlign w:val="center"/>
          </w:tcPr>
          <w:p w14:paraId="5871227C" w14:textId="77777777" w:rsidR="00702A69" w:rsidRDefault="003F7975">
            <w:pPr>
              <w:jc w:val="center"/>
            </w:pPr>
            <w:r>
              <w:rPr>
                <w:rFonts w:eastAsiaTheme="minorEastAsia"/>
                <w:szCs w:val="21"/>
              </w:rPr>
              <w:t>三一重工</w:t>
            </w:r>
          </w:p>
        </w:tc>
        <w:tc>
          <w:tcPr>
            <w:tcW w:w="1559" w:type="dxa"/>
            <w:vAlign w:val="center"/>
          </w:tcPr>
          <w:p w14:paraId="0744C990" w14:textId="77777777" w:rsidR="00702A69" w:rsidRDefault="003F7975">
            <w:pPr>
              <w:jc w:val="right"/>
            </w:pPr>
            <w:r>
              <w:rPr>
                <w:rFonts w:eastAsiaTheme="minorEastAsia"/>
                <w:szCs w:val="21"/>
              </w:rPr>
              <w:t>2,857,400.00</w:t>
            </w:r>
          </w:p>
        </w:tc>
        <w:tc>
          <w:tcPr>
            <w:tcW w:w="1932" w:type="dxa"/>
            <w:vAlign w:val="center"/>
          </w:tcPr>
          <w:p w14:paraId="74F55CF8" w14:textId="77777777" w:rsidR="00702A69" w:rsidRDefault="003F7975">
            <w:pPr>
              <w:jc w:val="right"/>
            </w:pPr>
            <w:r>
              <w:rPr>
                <w:rFonts w:eastAsiaTheme="minorEastAsia"/>
                <w:szCs w:val="21"/>
              </w:rPr>
              <w:t>47,089,952.00</w:t>
            </w:r>
          </w:p>
        </w:tc>
        <w:tc>
          <w:tcPr>
            <w:tcW w:w="1612" w:type="dxa"/>
            <w:vAlign w:val="center"/>
          </w:tcPr>
          <w:p w14:paraId="03FC9720" w14:textId="77777777" w:rsidR="00702A69" w:rsidRDefault="003F7975">
            <w:pPr>
              <w:jc w:val="right"/>
            </w:pPr>
            <w:r>
              <w:rPr>
                <w:rFonts w:eastAsiaTheme="minorEastAsia"/>
                <w:szCs w:val="21"/>
              </w:rPr>
              <w:t>1.20</w:t>
            </w:r>
          </w:p>
        </w:tc>
      </w:tr>
      <w:tr w:rsidR="00702A69" w14:paraId="253EA3D8" w14:textId="77777777">
        <w:tc>
          <w:tcPr>
            <w:tcW w:w="817" w:type="dxa"/>
            <w:vAlign w:val="center"/>
          </w:tcPr>
          <w:p w14:paraId="4DDCF715" w14:textId="77777777" w:rsidR="00702A69" w:rsidRDefault="003F7975">
            <w:pPr>
              <w:jc w:val="center"/>
            </w:pPr>
            <w:r>
              <w:rPr>
                <w:rFonts w:eastAsiaTheme="minorEastAsia"/>
                <w:szCs w:val="21"/>
              </w:rPr>
              <w:t>30</w:t>
            </w:r>
          </w:p>
        </w:tc>
        <w:tc>
          <w:tcPr>
            <w:tcW w:w="1276" w:type="dxa"/>
            <w:vAlign w:val="center"/>
          </w:tcPr>
          <w:p w14:paraId="30FFD119" w14:textId="77777777" w:rsidR="00702A69" w:rsidRDefault="003F7975">
            <w:pPr>
              <w:jc w:val="center"/>
            </w:pPr>
            <w:r>
              <w:rPr>
                <w:rFonts w:eastAsiaTheme="minorEastAsia"/>
                <w:szCs w:val="21"/>
              </w:rPr>
              <w:t>600028</w:t>
            </w:r>
          </w:p>
        </w:tc>
        <w:tc>
          <w:tcPr>
            <w:tcW w:w="1701" w:type="dxa"/>
            <w:vAlign w:val="center"/>
          </w:tcPr>
          <w:p w14:paraId="61057835" w14:textId="77777777" w:rsidR="00702A69" w:rsidRDefault="003F7975">
            <w:pPr>
              <w:jc w:val="center"/>
            </w:pPr>
            <w:r>
              <w:rPr>
                <w:rFonts w:eastAsiaTheme="minorEastAsia"/>
                <w:szCs w:val="21"/>
              </w:rPr>
              <w:t>中国石化</w:t>
            </w:r>
          </w:p>
        </w:tc>
        <w:tc>
          <w:tcPr>
            <w:tcW w:w="1559" w:type="dxa"/>
            <w:vAlign w:val="center"/>
          </w:tcPr>
          <w:p w14:paraId="29E17813" w14:textId="77777777" w:rsidR="00702A69" w:rsidRDefault="003F7975">
            <w:pPr>
              <w:jc w:val="right"/>
            </w:pPr>
            <w:r>
              <w:rPr>
                <w:rFonts w:eastAsiaTheme="minorEastAsia"/>
                <w:szCs w:val="21"/>
              </w:rPr>
              <w:t>7,026,900.00</w:t>
            </w:r>
          </w:p>
        </w:tc>
        <w:tc>
          <w:tcPr>
            <w:tcW w:w="1932" w:type="dxa"/>
            <w:vAlign w:val="center"/>
          </w:tcPr>
          <w:p w14:paraId="49C83D2E" w14:textId="77777777" w:rsidR="00702A69" w:rsidRDefault="003F7975">
            <w:pPr>
              <w:jc w:val="right"/>
            </w:pPr>
            <w:r>
              <w:rPr>
                <w:rFonts w:eastAsiaTheme="minorEastAsia"/>
                <w:szCs w:val="21"/>
              </w:rPr>
              <w:t>46,939,692.00</w:t>
            </w:r>
          </w:p>
        </w:tc>
        <w:tc>
          <w:tcPr>
            <w:tcW w:w="1612" w:type="dxa"/>
            <w:vAlign w:val="center"/>
          </w:tcPr>
          <w:p w14:paraId="21DFE41B" w14:textId="77777777" w:rsidR="00702A69" w:rsidRDefault="003F7975">
            <w:pPr>
              <w:jc w:val="right"/>
            </w:pPr>
            <w:r>
              <w:rPr>
                <w:rFonts w:eastAsiaTheme="minorEastAsia"/>
                <w:szCs w:val="21"/>
              </w:rPr>
              <w:t>1.20</w:t>
            </w:r>
          </w:p>
        </w:tc>
      </w:tr>
      <w:tr w:rsidR="00702A69" w14:paraId="66CFC023" w14:textId="77777777">
        <w:tc>
          <w:tcPr>
            <w:tcW w:w="817" w:type="dxa"/>
            <w:vAlign w:val="center"/>
          </w:tcPr>
          <w:p w14:paraId="6F206C9C" w14:textId="77777777" w:rsidR="00702A69" w:rsidRDefault="003F7975">
            <w:pPr>
              <w:jc w:val="center"/>
            </w:pPr>
            <w:r>
              <w:rPr>
                <w:rFonts w:eastAsiaTheme="minorEastAsia"/>
                <w:szCs w:val="21"/>
              </w:rPr>
              <w:t>31</w:t>
            </w:r>
          </w:p>
        </w:tc>
        <w:tc>
          <w:tcPr>
            <w:tcW w:w="1276" w:type="dxa"/>
            <w:vAlign w:val="center"/>
          </w:tcPr>
          <w:p w14:paraId="49F38007" w14:textId="77777777" w:rsidR="00702A69" w:rsidRDefault="003F7975">
            <w:pPr>
              <w:jc w:val="center"/>
            </w:pPr>
            <w:r>
              <w:rPr>
                <w:rFonts w:eastAsiaTheme="minorEastAsia"/>
                <w:szCs w:val="21"/>
              </w:rPr>
              <w:t>601012</w:t>
            </w:r>
          </w:p>
        </w:tc>
        <w:tc>
          <w:tcPr>
            <w:tcW w:w="1701" w:type="dxa"/>
            <w:vAlign w:val="center"/>
          </w:tcPr>
          <w:p w14:paraId="1D8360FD" w14:textId="77777777" w:rsidR="00702A69" w:rsidRDefault="003F7975">
            <w:pPr>
              <w:jc w:val="center"/>
            </w:pPr>
            <w:r>
              <w:rPr>
                <w:rFonts w:eastAsiaTheme="minorEastAsia"/>
                <w:szCs w:val="21"/>
              </w:rPr>
              <w:t>隆基绿能</w:t>
            </w:r>
          </w:p>
        </w:tc>
        <w:tc>
          <w:tcPr>
            <w:tcW w:w="1559" w:type="dxa"/>
            <w:vAlign w:val="center"/>
          </w:tcPr>
          <w:p w14:paraId="542C9895" w14:textId="77777777" w:rsidR="00702A69" w:rsidRDefault="003F7975">
            <w:pPr>
              <w:jc w:val="right"/>
            </w:pPr>
            <w:r>
              <w:rPr>
                <w:rFonts w:eastAsiaTheme="minorEastAsia"/>
                <w:szCs w:val="21"/>
              </w:rPr>
              <w:t>2,919,636.00</w:t>
            </w:r>
          </w:p>
        </w:tc>
        <w:tc>
          <w:tcPr>
            <w:tcW w:w="1932" w:type="dxa"/>
            <w:vAlign w:val="center"/>
          </w:tcPr>
          <w:p w14:paraId="4DE681B1" w14:textId="77777777" w:rsidR="00702A69" w:rsidRDefault="003F7975">
            <w:pPr>
              <w:jc w:val="right"/>
            </w:pPr>
            <w:r>
              <w:rPr>
                <w:rFonts w:eastAsiaTheme="minorEastAsia"/>
                <w:szCs w:val="21"/>
              </w:rPr>
              <w:t>45,867,481.56</w:t>
            </w:r>
          </w:p>
        </w:tc>
        <w:tc>
          <w:tcPr>
            <w:tcW w:w="1612" w:type="dxa"/>
            <w:vAlign w:val="center"/>
          </w:tcPr>
          <w:p w14:paraId="1F0A3CEB" w14:textId="77777777" w:rsidR="00702A69" w:rsidRDefault="003F7975">
            <w:pPr>
              <w:jc w:val="right"/>
            </w:pPr>
            <w:r>
              <w:rPr>
                <w:rFonts w:eastAsiaTheme="minorEastAsia"/>
                <w:szCs w:val="21"/>
              </w:rPr>
              <w:t>1.17</w:t>
            </w:r>
          </w:p>
        </w:tc>
      </w:tr>
      <w:tr w:rsidR="00702A69" w14:paraId="6B84A669" w14:textId="77777777">
        <w:tc>
          <w:tcPr>
            <w:tcW w:w="817" w:type="dxa"/>
            <w:vAlign w:val="center"/>
          </w:tcPr>
          <w:p w14:paraId="4B0AE478" w14:textId="77777777" w:rsidR="00702A69" w:rsidRDefault="003F7975">
            <w:pPr>
              <w:jc w:val="center"/>
            </w:pPr>
            <w:r>
              <w:rPr>
                <w:rFonts w:eastAsiaTheme="minorEastAsia"/>
                <w:szCs w:val="21"/>
              </w:rPr>
              <w:t>32</w:t>
            </w:r>
          </w:p>
        </w:tc>
        <w:tc>
          <w:tcPr>
            <w:tcW w:w="1276" w:type="dxa"/>
            <w:vAlign w:val="center"/>
          </w:tcPr>
          <w:p w14:paraId="7BEB9CB1" w14:textId="77777777" w:rsidR="00702A69" w:rsidRDefault="003F7975">
            <w:pPr>
              <w:jc w:val="center"/>
            </w:pPr>
            <w:r>
              <w:rPr>
                <w:rFonts w:eastAsiaTheme="minorEastAsia"/>
                <w:szCs w:val="21"/>
              </w:rPr>
              <w:t>002230</w:t>
            </w:r>
          </w:p>
        </w:tc>
        <w:tc>
          <w:tcPr>
            <w:tcW w:w="1701" w:type="dxa"/>
            <w:vAlign w:val="center"/>
          </w:tcPr>
          <w:p w14:paraId="18E72EFC" w14:textId="77777777" w:rsidR="00702A69" w:rsidRDefault="003F7975">
            <w:pPr>
              <w:jc w:val="center"/>
            </w:pPr>
            <w:r>
              <w:rPr>
                <w:rFonts w:eastAsiaTheme="minorEastAsia"/>
                <w:szCs w:val="21"/>
              </w:rPr>
              <w:t>科大讯飞</w:t>
            </w:r>
          </w:p>
        </w:tc>
        <w:tc>
          <w:tcPr>
            <w:tcW w:w="1559" w:type="dxa"/>
            <w:vAlign w:val="center"/>
          </w:tcPr>
          <w:p w14:paraId="7802369C" w14:textId="77777777" w:rsidR="00702A69" w:rsidRDefault="003F7975">
            <w:pPr>
              <w:jc w:val="right"/>
            </w:pPr>
            <w:r>
              <w:rPr>
                <w:rFonts w:eastAsiaTheme="minorEastAsia"/>
                <w:szCs w:val="21"/>
              </w:rPr>
              <w:t>891,144.00</w:t>
            </w:r>
          </w:p>
        </w:tc>
        <w:tc>
          <w:tcPr>
            <w:tcW w:w="1932" w:type="dxa"/>
            <w:vAlign w:val="center"/>
          </w:tcPr>
          <w:p w14:paraId="07F6004D" w14:textId="77777777" w:rsidR="00702A69" w:rsidRDefault="003F7975">
            <w:pPr>
              <w:jc w:val="right"/>
            </w:pPr>
            <w:r>
              <w:rPr>
                <w:rFonts w:eastAsiaTheme="minorEastAsia"/>
                <w:szCs w:val="21"/>
              </w:rPr>
              <w:t>43,060,078.08</w:t>
            </w:r>
          </w:p>
        </w:tc>
        <w:tc>
          <w:tcPr>
            <w:tcW w:w="1612" w:type="dxa"/>
            <w:vAlign w:val="center"/>
          </w:tcPr>
          <w:p w14:paraId="037646BE" w14:textId="77777777" w:rsidR="00702A69" w:rsidRDefault="003F7975">
            <w:pPr>
              <w:jc w:val="right"/>
            </w:pPr>
            <w:r>
              <w:rPr>
                <w:rFonts w:eastAsiaTheme="minorEastAsia"/>
                <w:szCs w:val="21"/>
              </w:rPr>
              <w:t>1.10</w:t>
            </w:r>
          </w:p>
        </w:tc>
      </w:tr>
      <w:tr w:rsidR="00702A69" w14:paraId="2CE76D7A" w14:textId="77777777">
        <w:tc>
          <w:tcPr>
            <w:tcW w:w="817" w:type="dxa"/>
            <w:vAlign w:val="center"/>
          </w:tcPr>
          <w:p w14:paraId="5AF0FD9C" w14:textId="77777777" w:rsidR="00702A69" w:rsidRDefault="003F7975">
            <w:pPr>
              <w:jc w:val="center"/>
            </w:pPr>
            <w:r>
              <w:rPr>
                <w:rFonts w:eastAsiaTheme="minorEastAsia"/>
                <w:szCs w:val="21"/>
              </w:rPr>
              <w:t>33</w:t>
            </w:r>
          </w:p>
        </w:tc>
        <w:tc>
          <w:tcPr>
            <w:tcW w:w="1276" w:type="dxa"/>
            <w:vAlign w:val="center"/>
          </w:tcPr>
          <w:p w14:paraId="6A3E2010" w14:textId="77777777" w:rsidR="00702A69" w:rsidRDefault="003F7975">
            <w:pPr>
              <w:jc w:val="center"/>
            </w:pPr>
            <w:r>
              <w:rPr>
                <w:rFonts w:eastAsiaTheme="minorEastAsia"/>
                <w:szCs w:val="21"/>
              </w:rPr>
              <w:t>002027</w:t>
            </w:r>
          </w:p>
        </w:tc>
        <w:tc>
          <w:tcPr>
            <w:tcW w:w="1701" w:type="dxa"/>
            <w:vAlign w:val="center"/>
          </w:tcPr>
          <w:p w14:paraId="6C60F035" w14:textId="77777777" w:rsidR="00702A69" w:rsidRDefault="003F7975">
            <w:pPr>
              <w:jc w:val="center"/>
            </w:pPr>
            <w:r>
              <w:rPr>
                <w:rFonts w:eastAsiaTheme="minorEastAsia"/>
                <w:szCs w:val="21"/>
              </w:rPr>
              <w:t>分众传媒</w:t>
            </w:r>
          </w:p>
        </w:tc>
        <w:tc>
          <w:tcPr>
            <w:tcW w:w="1559" w:type="dxa"/>
            <w:vAlign w:val="center"/>
          </w:tcPr>
          <w:p w14:paraId="5DEC1EC2" w14:textId="77777777" w:rsidR="00702A69" w:rsidRDefault="003F7975">
            <w:pPr>
              <w:jc w:val="right"/>
            </w:pPr>
            <w:r>
              <w:rPr>
                <w:rFonts w:eastAsiaTheme="minorEastAsia"/>
                <w:szCs w:val="21"/>
              </w:rPr>
              <w:t>4,872,600.00</w:t>
            </w:r>
          </w:p>
        </w:tc>
        <w:tc>
          <w:tcPr>
            <w:tcW w:w="1932" w:type="dxa"/>
            <w:vAlign w:val="center"/>
          </w:tcPr>
          <w:p w14:paraId="4664DBE8" w14:textId="77777777" w:rsidR="00702A69" w:rsidRDefault="003F7975">
            <w:pPr>
              <w:jc w:val="right"/>
            </w:pPr>
            <w:r>
              <w:rPr>
                <w:rFonts w:eastAsiaTheme="minorEastAsia"/>
                <w:szCs w:val="21"/>
              </w:rPr>
              <w:t>34,254,378.00</w:t>
            </w:r>
          </w:p>
        </w:tc>
        <w:tc>
          <w:tcPr>
            <w:tcW w:w="1612" w:type="dxa"/>
            <w:vAlign w:val="center"/>
          </w:tcPr>
          <w:p w14:paraId="26552E8C" w14:textId="77777777" w:rsidR="00702A69" w:rsidRDefault="003F7975">
            <w:pPr>
              <w:jc w:val="right"/>
            </w:pPr>
            <w:r>
              <w:rPr>
                <w:rFonts w:eastAsiaTheme="minorEastAsia"/>
                <w:szCs w:val="21"/>
              </w:rPr>
              <w:t>0.87</w:t>
            </w:r>
          </w:p>
        </w:tc>
      </w:tr>
      <w:tr w:rsidR="00702A69" w14:paraId="275A5B15" w14:textId="77777777">
        <w:tc>
          <w:tcPr>
            <w:tcW w:w="817" w:type="dxa"/>
            <w:vAlign w:val="center"/>
          </w:tcPr>
          <w:p w14:paraId="455FB923" w14:textId="77777777" w:rsidR="00702A69" w:rsidRDefault="003F7975">
            <w:pPr>
              <w:jc w:val="center"/>
            </w:pPr>
            <w:r>
              <w:rPr>
                <w:rFonts w:eastAsiaTheme="minorEastAsia"/>
                <w:szCs w:val="21"/>
              </w:rPr>
              <w:t>34</w:t>
            </w:r>
          </w:p>
        </w:tc>
        <w:tc>
          <w:tcPr>
            <w:tcW w:w="1276" w:type="dxa"/>
            <w:vAlign w:val="center"/>
          </w:tcPr>
          <w:p w14:paraId="044E4910" w14:textId="77777777" w:rsidR="00702A69" w:rsidRDefault="003F7975">
            <w:pPr>
              <w:jc w:val="center"/>
            </w:pPr>
            <w:r>
              <w:rPr>
                <w:rFonts w:eastAsiaTheme="minorEastAsia"/>
                <w:szCs w:val="21"/>
              </w:rPr>
              <w:t>601888</w:t>
            </w:r>
          </w:p>
        </w:tc>
        <w:tc>
          <w:tcPr>
            <w:tcW w:w="1701" w:type="dxa"/>
            <w:vAlign w:val="center"/>
          </w:tcPr>
          <w:p w14:paraId="4A559A04" w14:textId="77777777" w:rsidR="00702A69" w:rsidRDefault="003F7975">
            <w:pPr>
              <w:jc w:val="center"/>
            </w:pPr>
            <w:r>
              <w:rPr>
                <w:rFonts w:eastAsiaTheme="minorEastAsia"/>
                <w:szCs w:val="21"/>
              </w:rPr>
              <w:t>中国中免</w:t>
            </w:r>
          </w:p>
        </w:tc>
        <w:tc>
          <w:tcPr>
            <w:tcW w:w="1559" w:type="dxa"/>
            <w:vAlign w:val="center"/>
          </w:tcPr>
          <w:p w14:paraId="510275ED" w14:textId="77777777" w:rsidR="00702A69" w:rsidRDefault="003F7975">
            <w:pPr>
              <w:jc w:val="right"/>
            </w:pPr>
            <w:r>
              <w:rPr>
                <w:rFonts w:eastAsiaTheme="minorEastAsia"/>
                <w:szCs w:val="21"/>
              </w:rPr>
              <w:t>470,000.00</w:t>
            </w:r>
          </w:p>
        </w:tc>
        <w:tc>
          <w:tcPr>
            <w:tcW w:w="1932" w:type="dxa"/>
            <w:vAlign w:val="center"/>
          </w:tcPr>
          <w:p w14:paraId="6672E335" w14:textId="77777777" w:rsidR="00702A69" w:rsidRDefault="003F7975">
            <w:pPr>
              <w:jc w:val="right"/>
            </w:pPr>
            <w:r>
              <w:rPr>
                <w:rFonts w:eastAsiaTheme="minorEastAsia"/>
                <w:szCs w:val="21"/>
              </w:rPr>
              <w:t>31,494,700.00</w:t>
            </w:r>
          </w:p>
        </w:tc>
        <w:tc>
          <w:tcPr>
            <w:tcW w:w="1612" w:type="dxa"/>
            <w:vAlign w:val="center"/>
          </w:tcPr>
          <w:p w14:paraId="6083477C" w14:textId="77777777" w:rsidR="00702A69" w:rsidRDefault="003F7975">
            <w:pPr>
              <w:jc w:val="right"/>
            </w:pPr>
            <w:r>
              <w:rPr>
                <w:rFonts w:eastAsiaTheme="minorEastAsia"/>
                <w:szCs w:val="21"/>
              </w:rPr>
              <w:t>0.80</w:t>
            </w:r>
          </w:p>
        </w:tc>
      </w:tr>
      <w:tr w:rsidR="00702A69" w14:paraId="1CD716D6" w14:textId="77777777">
        <w:tc>
          <w:tcPr>
            <w:tcW w:w="817" w:type="dxa"/>
            <w:vAlign w:val="center"/>
          </w:tcPr>
          <w:p w14:paraId="5064F1D8" w14:textId="77777777" w:rsidR="00702A69" w:rsidRDefault="003F7975">
            <w:pPr>
              <w:jc w:val="center"/>
            </w:pPr>
            <w:r>
              <w:rPr>
                <w:rFonts w:eastAsiaTheme="minorEastAsia"/>
                <w:szCs w:val="21"/>
              </w:rPr>
              <w:t>35</w:t>
            </w:r>
          </w:p>
        </w:tc>
        <w:tc>
          <w:tcPr>
            <w:tcW w:w="1276" w:type="dxa"/>
            <w:vAlign w:val="center"/>
          </w:tcPr>
          <w:p w14:paraId="4B9ED4AB" w14:textId="77777777" w:rsidR="00702A69" w:rsidRDefault="003F7975">
            <w:pPr>
              <w:jc w:val="center"/>
            </w:pPr>
            <w:r>
              <w:rPr>
                <w:rFonts w:eastAsiaTheme="minorEastAsia"/>
                <w:szCs w:val="21"/>
              </w:rPr>
              <w:t>600436</w:t>
            </w:r>
          </w:p>
        </w:tc>
        <w:tc>
          <w:tcPr>
            <w:tcW w:w="1701" w:type="dxa"/>
            <w:vAlign w:val="center"/>
          </w:tcPr>
          <w:p w14:paraId="27517EDC" w14:textId="77777777" w:rsidR="00702A69" w:rsidRDefault="003F7975">
            <w:pPr>
              <w:jc w:val="center"/>
            </w:pPr>
            <w:r>
              <w:rPr>
                <w:rFonts w:eastAsiaTheme="minorEastAsia"/>
                <w:szCs w:val="21"/>
              </w:rPr>
              <w:t>片仔癀</w:t>
            </w:r>
          </w:p>
        </w:tc>
        <w:tc>
          <w:tcPr>
            <w:tcW w:w="1559" w:type="dxa"/>
            <w:vAlign w:val="center"/>
          </w:tcPr>
          <w:p w14:paraId="7C7C967C" w14:textId="77777777" w:rsidR="00702A69" w:rsidRDefault="003F7975">
            <w:pPr>
              <w:jc w:val="right"/>
            </w:pPr>
            <w:r>
              <w:rPr>
                <w:rFonts w:eastAsiaTheme="minorEastAsia"/>
                <w:szCs w:val="21"/>
              </w:rPr>
              <w:t>145,200.00</w:t>
            </w:r>
          </w:p>
        </w:tc>
        <w:tc>
          <w:tcPr>
            <w:tcW w:w="1932" w:type="dxa"/>
            <w:vAlign w:val="center"/>
          </w:tcPr>
          <w:p w14:paraId="52A607B6" w14:textId="77777777" w:rsidR="00702A69" w:rsidRDefault="003F7975">
            <w:pPr>
              <w:jc w:val="right"/>
            </w:pPr>
            <w:r>
              <w:rPr>
                <w:rFonts w:eastAsiaTheme="minorEastAsia"/>
                <w:szCs w:val="21"/>
              </w:rPr>
              <w:t>31,145,400.00</w:t>
            </w:r>
          </w:p>
        </w:tc>
        <w:tc>
          <w:tcPr>
            <w:tcW w:w="1612" w:type="dxa"/>
            <w:vAlign w:val="center"/>
          </w:tcPr>
          <w:p w14:paraId="4682A3EA" w14:textId="77777777" w:rsidR="00702A69" w:rsidRDefault="003F7975">
            <w:pPr>
              <w:jc w:val="right"/>
            </w:pPr>
            <w:r>
              <w:rPr>
                <w:rFonts w:eastAsiaTheme="minorEastAsia"/>
                <w:szCs w:val="21"/>
              </w:rPr>
              <w:t>0.79</w:t>
            </w:r>
          </w:p>
        </w:tc>
      </w:tr>
      <w:tr w:rsidR="00702A69" w14:paraId="23118D81" w14:textId="77777777">
        <w:tc>
          <w:tcPr>
            <w:tcW w:w="817" w:type="dxa"/>
            <w:vAlign w:val="center"/>
          </w:tcPr>
          <w:p w14:paraId="0293C685" w14:textId="77777777" w:rsidR="00702A69" w:rsidRDefault="003F7975">
            <w:pPr>
              <w:jc w:val="center"/>
            </w:pPr>
            <w:r>
              <w:rPr>
                <w:rFonts w:eastAsiaTheme="minorEastAsia"/>
                <w:szCs w:val="21"/>
              </w:rPr>
              <w:t>36</w:t>
            </w:r>
          </w:p>
        </w:tc>
        <w:tc>
          <w:tcPr>
            <w:tcW w:w="1276" w:type="dxa"/>
            <w:vAlign w:val="center"/>
          </w:tcPr>
          <w:p w14:paraId="7A338752" w14:textId="77777777" w:rsidR="00702A69" w:rsidRDefault="003F7975">
            <w:pPr>
              <w:jc w:val="center"/>
            </w:pPr>
            <w:r>
              <w:rPr>
                <w:rFonts w:eastAsiaTheme="minorEastAsia"/>
                <w:szCs w:val="21"/>
              </w:rPr>
              <w:t>000938</w:t>
            </w:r>
          </w:p>
        </w:tc>
        <w:tc>
          <w:tcPr>
            <w:tcW w:w="1701" w:type="dxa"/>
            <w:vAlign w:val="center"/>
          </w:tcPr>
          <w:p w14:paraId="25DB5F09" w14:textId="77777777" w:rsidR="00702A69" w:rsidRDefault="003F7975">
            <w:pPr>
              <w:jc w:val="center"/>
            </w:pPr>
            <w:r>
              <w:rPr>
                <w:rFonts w:eastAsiaTheme="minorEastAsia"/>
                <w:szCs w:val="21"/>
              </w:rPr>
              <w:t>紫光股份</w:t>
            </w:r>
          </w:p>
        </w:tc>
        <w:tc>
          <w:tcPr>
            <w:tcW w:w="1559" w:type="dxa"/>
            <w:vAlign w:val="center"/>
          </w:tcPr>
          <w:p w14:paraId="6BD9AB9E" w14:textId="77777777" w:rsidR="00702A69" w:rsidRDefault="003F7975">
            <w:pPr>
              <w:jc w:val="right"/>
            </w:pPr>
            <w:r>
              <w:rPr>
                <w:rFonts w:eastAsiaTheme="minorEastAsia"/>
                <w:szCs w:val="21"/>
              </w:rPr>
              <w:t>1,102,700.00</w:t>
            </w:r>
          </w:p>
        </w:tc>
        <w:tc>
          <w:tcPr>
            <w:tcW w:w="1932" w:type="dxa"/>
            <w:vAlign w:val="center"/>
          </w:tcPr>
          <w:p w14:paraId="1899B3F4" w14:textId="77777777" w:rsidR="00702A69" w:rsidRDefault="003F7975">
            <w:pPr>
              <w:jc w:val="right"/>
            </w:pPr>
            <w:r>
              <w:rPr>
                <w:rFonts w:eastAsiaTheme="minorEastAsia"/>
                <w:szCs w:val="21"/>
              </w:rPr>
              <w:t>30,688,141.00</w:t>
            </w:r>
          </w:p>
        </w:tc>
        <w:tc>
          <w:tcPr>
            <w:tcW w:w="1612" w:type="dxa"/>
            <w:vAlign w:val="center"/>
          </w:tcPr>
          <w:p w14:paraId="5B994C50" w14:textId="77777777" w:rsidR="00702A69" w:rsidRDefault="003F7975">
            <w:pPr>
              <w:jc w:val="right"/>
            </w:pPr>
            <w:r>
              <w:rPr>
                <w:rFonts w:eastAsiaTheme="minorEastAsia"/>
                <w:szCs w:val="21"/>
              </w:rPr>
              <w:t>0.78</w:t>
            </w:r>
          </w:p>
        </w:tc>
      </w:tr>
      <w:tr w:rsidR="00702A69" w14:paraId="26138EEE" w14:textId="77777777">
        <w:tc>
          <w:tcPr>
            <w:tcW w:w="817" w:type="dxa"/>
            <w:vAlign w:val="center"/>
          </w:tcPr>
          <w:p w14:paraId="736E4BAD" w14:textId="77777777" w:rsidR="00702A69" w:rsidRDefault="003F7975">
            <w:pPr>
              <w:jc w:val="center"/>
            </w:pPr>
            <w:r>
              <w:rPr>
                <w:rFonts w:eastAsiaTheme="minorEastAsia"/>
                <w:szCs w:val="21"/>
              </w:rPr>
              <w:lastRenderedPageBreak/>
              <w:t>37</w:t>
            </w:r>
          </w:p>
        </w:tc>
        <w:tc>
          <w:tcPr>
            <w:tcW w:w="1276" w:type="dxa"/>
            <w:vAlign w:val="center"/>
          </w:tcPr>
          <w:p w14:paraId="695A266E" w14:textId="77777777" w:rsidR="00702A69" w:rsidRDefault="003F7975">
            <w:pPr>
              <w:jc w:val="center"/>
            </w:pPr>
            <w:r>
              <w:rPr>
                <w:rFonts w:eastAsiaTheme="minorEastAsia"/>
                <w:szCs w:val="21"/>
              </w:rPr>
              <w:t>000792</w:t>
            </w:r>
          </w:p>
        </w:tc>
        <w:tc>
          <w:tcPr>
            <w:tcW w:w="1701" w:type="dxa"/>
            <w:vAlign w:val="center"/>
          </w:tcPr>
          <w:p w14:paraId="42812A18" w14:textId="77777777" w:rsidR="00702A69" w:rsidRDefault="003F7975">
            <w:pPr>
              <w:jc w:val="center"/>
            </w:pPr>
            <w:r>
              <w:rPr>
                <w:rFonts w:eastAsiaTheme="minorEastAsia"/>
                <w:szCs w:val="21"/>
              </w:rPr>
              <w:t>盐湖股份</w:t>
            </w:r>
          </w:p>
        </w:tc>
        <w:tc>
          <w:tcPr>
            <w:tcW w:w="1559" w:type="dxa"/>
            <w:vAlign w:val="center"/>
          </w:tcPr>
          <w:p w14:paraId="7038B647" w14:textId="77777777" w:rsidR="00702A69" w:rsidRDefault="003F7975">
            <w:pPr>
              <w:jc w:val="right"/>
            </w:pPr>
            <w:r>
              <w:rPr>
                <w:rFonts w:eastAsiaTheme="minorEastAsia"/>
                <w:szCs w:val="21"/>
              </w:rPr>
              <w:t>1,833,700.00</w:t>
            </w:r>
          </w:p>
        </w:tc>
        <w:tc>
          <w:tcPr>
            <w:tcW w:w="1932" w:type="dxa"/>
            <w:vAlign w:val="center"/>
          </w:tcPr>
          <w:p w14:paraId="4AB5C0A5" w14:textId="77777777" w:rsidR="00702A69" w:rsidRDefault="003F7975">
            <w:pPr>
              <w:jc w:val="right"/>
            </w:pPr>
            <w:r>
              <w:rPr>
                <w:rFonts w:eastAsiaTheme="minorEastAsia"/>
                <w:szCs w:val="21"/>
              </w:rPr>
              <w:t>30,182,702.00</w:t>
            </w:r>
          </w:p>
        </w:tc>
        <w:tc>
          <w:tcPr>
            <w:tcW w:w="1612" w:type="dxa"/>
            <w:vAlign w:val="center"/>
          </w:tcPr>
          <w:p w14:paraId="39AC67B6" w14:textId="77777777" w:rsidR="00702A69" w:rsidRDefault="003F7975">
            <w:pPr>
              <w:jc w:val="right"/>
            </w:pPr>
            <w:r>
              <w:rPr>
                <w:rFonts w:eastAsiaTheme="minorEastAsia"/>
                <w:szCs w:val="21"/>
              </w:rPr>
              <w:t>0.77</w:t>
            </w:r>
          </w:p>
        </w:tc>
      </w:tr>
      <w:tr w:rsidR="00702A69" w14:paraId="46774BA1" w14:textId="77777777">
        <w:tc>
          <w:tcPr>
            <w:tcW w:w="817" w:type="dxa"/>
            <w:vAlign w:val="center"/>
          </w:tcPr>
          <w:p w14:paraId="575F03D2" w14:textId="77777777" w:rsidR="00702A69" w:rsidRDefault="003F7975">
            <w:pPr>
              <w:jc w:val="center"/>
            </w:pPr>
            <w:r>
              <w:rPr>
                <w:rFonts w:eastAsiaTheme="minorEastAsia"/>
                <w:szCs w:val="21"/>
              </w:rPr>
              <w:t>38</w:t>
            </w:r>
          </w:p>
        </w:tc>
        <w:tc>
          <w:tcPr>
            <w:tcW w:w="1276" w:type="dxa"/>
            <w:vAlign w:val="center"/>
          </w:tcPr>
          <w:p w14:paraId="73227471" w14:textId="77777777" w:rsidR="00702A69" w:rsidRDefault="003F7975">
            <w:pPr>
              <w:jc w:val="center"/>
            </w:pPr>
            <w:r>
              <w:rPr>
                <w:rFonts w:eastAsiaTheme="minorEastAsia"/>
                <w:szCs w:val="21"/>
              </w:rPr>
              <w:t>300015</w:t>
            </w:r>
          </w:p>
        </w:tc>
        <w:tc>
          <w:tcPr>
            <w:tcW w:w="1701" w:type="dxa"/>
            <w:vAlign w:val="center"/>
          </w:tcPr>
          <w:p w14:paraId="0BD9F523" w14:textId="77777777" w:rsidR="00702A69" w:rsidRDefault="003F7975">
            <w:pPr>
              <w:jc w:val="center"/>
            </w:pPr>
            <w:r>
              <w:rPr>
                <w:rFonts w:eastAsiaTheme="minorEastAsia"/>
                <w:szCs w:val="21"/>
              </w:rPr>
              <w:t>爱尔眼科</w:t>
            </w:r>
          </w:p>
        </w:tc>
        <w:tc>
          <w:tcPr>
            <w:tcW w:w="1559" w:type="dxa"/>
            <w:vAlign w:val="center"/>
          </w:tcPr>
          <w:p w14:paraId="439DEA59" w14:textId="77777777" w:rsidR="00702A69" w:rsidRDefault="003F7975">
            <w:pPr>
              <w:jc w:val="right"/>
            </w:pPr>
            <w:r>
              <w:rPr>
                <w:rFonts w:eastAsiaTheme="minorEastAsia"/>
                <w:szCs w:val="21"/>
              </w:rPr>
              <w:t>2,247,000.00</w:t>
            </w:r>
          </w:p>
        </w:tc>
        <w:tc>
          <w:tcPr>
            <w:tcW w:w="1932" w:type="dxa"/>
            <w:vAlign w:val="center"/>
          </w:tcPr>
          <w:p w14:paraId="1C343FBC" w14:textId="77777777" w:rsidR="00702A69" w:rsidRDefault="003F7975">
            <w:pPr>
              <w:jc w:val="right"/>
            </w:pPr>
            <w:r>
              <w:rPr>
                <w:rFonts w:eastAsiaTheme="minorEastAsia"/>
                <w:szCs w:val="21"/>
              </w:rPr>
              <w:t>29,772,750.00</w:t>
            </w:r>
          </w:p>
        </w:tc>
        <w:tc>
          <w:tcPr>
            <w:tcW w:w="1612" w:type="dxa"/>
            <w:vAlign w:val="center"/>
          </w:tcPr>
          <w:p w14:paraId="1B7DDC40" w14:textId="77777777" w:rsidR="00702A69" w:rsidRDefault="003F7975">
            <w:pPr>
              <w:jc w:val="right"/>
            </w:pPr>
            <w:r>
              <w:rPr>
                <w:rFonts w:eastAsiaTheme="minorEastAsia"/>
                <w:szCs w:val="21"/>
              </w:rPr>
              <w:t>0.76</w:t>
            </w:r>
          </w:p>
        </w:tc>
      </w:tr>
      <w:tr w:rsidR="00702A69" w14:paraId="60B36627" w14:textId="77777777">
        <w:tc>
          <w:tcPr>
            <w:tcW w:w="817" w:type="dxa"/>
            <w:vAlign w:val="center"/>
          </w:tcPr>
          <w:p w14:paraId="699D4B28" w14:textId="77777777" w:rsidR="00702A69" w:rsidRDefault="003F7975">
            <w:pPr>
              <w:jc w:val="center"/>
            </w:pPr>
            <w:r>
              <w:rPr>
                <w:rFonts w:eastAsiaTheme="minorEastAsia"/>
                <w:szCs w:val="21"/>
              </w:rPr>
              <w:t>39</w:t>
            </w:r>
          </w:p>
        </w:tc>
        <w:tc>
          <w:tcPr>
            <w:tcW w:w="1276" w:type="dxa"/>
            <w:vAlign w:val="center"/>
          </w:tcPr>
          <w:p w14:paraId="52593E68" w14:textId="77777777" w:rsidR="00702A69" w:rsidRDefault="003F7975">
            <w:pPr>
              <w:jc w:val="center"/>
            </w:pPr>
            <w:r>
              <w:rPr>
                <w:rFonts w:eastAsiaTheme="minorEastAsia"/>
                <w:szCs w:val="21"/>
              </w:rPr>
              <w:t>600019</w:t>
            </w:r>
          </w:p>
        </w:tc>
        <w:tc>
          <w:tcPr>
            <w:tcW w:w="1701" w:type="dxa"/>
            <w:vAlign w:val="center"/>
          </w:tcPr>
          <w:p w14:paraId="44BC05CE" w14:textId="77777777" w:rsidR="00702A69" w:rsidRDefault="003F7975">
            <w:pPr>
              <w:jc w:val="center"/>
            </w:pPr>
            <w:r>
              <w:rPr>
                <w:rFonts w:eastAsiaTheme="minorEastAsia"/>
                <w:szCs w:val="21"/>
              </w:rPr>
              <w:t>宝钢股份</w:t>
            </w:r>
          </w:p>
        </w:tc>
        <w:tc>
          <w:tcPr>
            <w:tcW w:w="1559" w:type="dxa"/>
            <w:vAlign w:val="center"/>
          </w:tcPr>
          <w:p w14:paraId="7C378A7F" w14:textId="77777777" w:rsidR="00702A69" w:rsidRDefault="003F7975">
            <w:pPr>
              <w:jc w:val="right"/>
            </w:pPr>
            <w:r>
              <w:rPr>
                <w:rFonts w:eastAsiaTheme="minorEastAsia"/>
                <w:szCs w:val="21"/>
              </w:rPr>
              <w:t>4,238,825.00</w:t>
            </w:r>
          </w:p>
        </w:tc>
        <w:tc>
          <w:tcPr>
            <w:tcW w:w="1932" w:type="dxa"/>
            <w:vAlign w:val="center"/>
          </w:tcPr>
          <w:p w14:paraId="79C92218" w14:textId="77777777" w:rsidR="00702A69" w:rsidRDefault="003F7975">
            <w:pPr>
              <w:jc w:val="right"/>
            </w:pPr>
            <w:r>
              <w:rPr>
                <w:rFonts w:eastAsiaTheme="minorEastAsia"/>
                <w:szCs w:val="21"/>
              </w:rPr>
              <w:t>29,671,775.00</w:t>
            </w:r>
          </w:p>
        </w:tc>
        <w:tc>
          <w:tcPr>
            <w:tcW w:w="1612" w:type="dxa"/>
            <w:vAlign w:val="center"/>
          </w:tcPr>
          <w:p w14:paraId="342DEB94" w14:textId="77777777" w:rsidR="00702A69" w:rsidRDefault="003F7975">
            <w:pPr>
              <w:jc w:val="right"/>
            </w:pPr>
            <w:r>
              <w:rPr>
                <w:rFonts w:eastAsiaTheme="minorEastAsia"/>
                <w:szCs w:val="21"/>
              </w:rPr>
              <w:t>0.76</w:t>
            </w:r>
          </w:p>
        </w:tc>
      </w:tr>
      <w:tr w:rsidR="00702A69" w14:paraId="03735F96" w14:textId="77777777">
        <w:tc>
          <w:tcPr>
            <w:tcW w:w="817" w:type="dxa"/>
            <w:vAlign w:val="center"/>
          </w:tcPr>
          <w:p w14:paraId="5D62DAC1" w14:textId="77777777" w:rsidR="00702A69" w:rsidRDefault="003F7975">
            <w:pPr>
              <w:jc w:val="center"/>
            </w:pPr>
            <w:r>
              <w:rPr>
                <w:rFonts w:eastAsiaTheme="minorEastAsia"/>
                <w:szCs w:val="21"/>
              </w:rPr>
              <w:t>40</w:t>
            </w:r>
          </w:p>
        </w:tc>
        <w:tc>
          <w:tcPr>
            <w:tcW w:w="1276" w:type="dxa"/>
            <w:vAlign w:val="center"/>
          </w:tcPr>
          <w:p w14:paraId="346F103B" w14:textId="77777777" w:rsidR="00702A69" w:rsidRDefault="003F7975">
            <w:pPr>
              <w:jc w:val="center"/>
            </w:pPr>
            <w:r>
              <w:rPr>
                <w:rFonts w:eastAsiaTheme="minorEastAsia"/>
                <w:szCs w:val="21"/>
              </w:rPr>
              <w:t>601600</w:t>
            </w:r>
          </w:p>
        </w:tc>
        <w:tc>
          <w:tcPr>
            <w:tcW w:w="1701" w:type="dxa"/>
            <w:vAlign w:val="center"/>
          </w:tcPr>
          <w:p w14:paraId="23CE736A" w14:textId="77777777" w:rsidR="00702A69" w:rsidRDefault="003F7975">
            <w:pPr>
              <w:jc w:val="center"/>
            </w:pPr>
            <w:r>
              <w:rPr>
                <w:rFonts w:eastAsiaTheme="minorEastAsia"/>
                <w:szCs w:val="21"/>
              </w:rPr>
              <w:t>中国铝业</w:t>
            </w:r>
          </w:p>
        </w:tc>
        <w:tc>
          <w:tcPr>
            <w:tcW w:w="1559" w:type="dxa"/>
            <w:vAlign w:val="center"/>
          </w:tcPr>
          <w:p w14:paraId="422E6407" w14:textId="77777777" w:rsidR="00702A69" w:rsidRDefault="003F7975">
            <w:pPr>
              <w:jc w:val="right"/>
            </w:pPr>
            <w:r>
              <w:rPr>
                <w:rFonts w:eastAsiaTheme="minorEastAsia"/>
                <w:szCs w:val="21"/>
              </w:rPr>
              <w:t>3,819,400.00</w:t>
            </w:r>
          </w:p>
        </w:tc>
        <w:tc>
          <w:tcPr>
            <w:tcW w:w="1932" w:type="dxa"/>
            <w:vAlign w:val="center"/>
          </w:tcPr>
          <w:p w14:paraId="08C03511" w14:textId="77777777" w:rsidR="00702A69" w:rsidRDefault="003F7975">
            <w:pPr>
              <w:jc w:val="right"/>
            </w:pPr>
            <w:r>
              <w:rPr>
                <w:rFonts w:eastAsiaTheme="minorEastAsia"/>
                <w:szCs w:val="21"/>
              </w:rPr>
              <w:t>28,072,590.00</w:t>
            </w:r>
          </w:p>
        </w:tc>
        <w:tc>
          <w:tcPr>
            <w:tcW w:w="1612" w:type="dxa"/>
            <w:vAlign w:val="center"/>
          </w:tcPr>
          <w:p w14:paraId="50C07C74" w14:textId="77777777" w:rsidR="00702A69" w:rsidRDefault="003F7975">
            <w:pPr>
              <w:jc w:val="right"/>
            </w:pPr>
            <w:r>
              <w:rPr>
                <w:rFonts w:eastAsiaTheme="minorEastAsia"/>
                <w:szCs w:val="21"/>
              </w:rPr>
              <w:t>0.71</w:t>
            </w:r>
          </w:p>
        </w:tc>
      </w:tr>
      <w:tr w:rsidR="00702A69" w14:paraId="45B1AF70" w14:textId="77777777">
        <w:tc>
          <w:tcPr>
            <w:tcW w:w="817" w:type="dxa"/>
            <w:vAlign w:val="center"/>
          </w:tcPr>
          <w:p w14:paraId="7C26B11D" w14:textId="77777777" w:rsidR="00702A69" w:rsidRDefault="003F7975">
            <w:pPr>
              <w:jc w:val="center"/>
            </w:pPr>
            <w:r>
              <w:rPr>
                <w:rFonts w:eastAsiaTheme="minorEastAsia"/>
                <w:szCs w:val="21"/>
              </w:rPr>
              <w:t>41</w:t>
            </w:r>
          </w:p>
        </w:tc>
        <w:tc>
          <w:tcPr>
            <w:tcW w:w="1276" w:type="dxa"/>
            <w:vAlign w:val="center"/>
          </w:tcPr>
          <w:p w14:paraId="7365AB81" w14:textId="77777777" w:rsidR="00702A69" w:rsidRDefault="003F7975">
            <w:pPr>
              <w:jc w:val="center"/>
            </w:pPr>
            <w:r>
              <w:rPr>
                <w:rFonts w:eastAsiaTheme="minorEastAsia"/>
                <w:szCs w:val="21"/>
              </w:rPr>
              <w:t>600585</w:t>
            </w:r>
          </w:p>
        </w:tc>
        <w:tc>
          <w:tcPr>
            <w:tcW w:w="1701" w:type="dxa"/>
            <w:vAlign w:val="center"/>
          </w:tcPr>
          <w:p w14:paraId="1E716B60" w14:textId="77777777" w:rsidR="00702A69" w:rsidRDefault="003F7975">
            <w:pPr>
              <w:jc w:val="center"/>
            </w:pPr>
            <w:r>
              <w:rPr>
                <w:rFonts w:eastAsiaTheme="minorEastAsia"/>
                <w:szCs w:val="21"/>
              </w:rPr>
              <w:t>海螺水泥</w:t>
            </w:r>
          </w:p>
        </w:tc>
        <w:tc>
          <w:tcPr>
            <w:tcW w:w="1559" w:type="dxa"/>
            <w:vAlign w:val="center"/>
          </w:tcPr>
          <w:p w14:paraId="003110EE" w14:textId="77777777" w:rsidR="00702A69" w:rsidRDefault="003F7975">
            <w:pPr>
              <w:jc w:val="right"/>
            </w:pPr>
            <w:r>
              <w:rPr>
                <w:rFonts w:eastAsiaTheme="minorEastAsia"/>
                <w:szCs w:val="21"/>
              </w:rPr>
              <w:t>1,155,777.00</w:t>
            </w:r>
          </w:p>
        </w:tc>
        <w:tc>
          <w:tcPr>
            <w:tcW w:w="1932" w:type="dxa"/>
            <w:vAlign w:val="center"/>
          </w:tcPr>
          <w:p w14:paraId="75631FC6" w14:textId="77777777" w:rsidR="00702A69" w:rsidRDefault="003F7975">
            <w:pPr>
              <w:jc w:val="right"/>
            </w:pPr>
            <w:r>
              <w:rPr>
                <w:rFonts w:eastAsiaTheme="minorEastAsia"/>
                <w:szCs w:val="21"/>
              </w:rPr>
              <w:t>27,484,377.06</w:t>
            </w:r>
          </w:p>
        </w:tc>
        <w:tc>
          <w:tcPr>
            <w:tcW w:w="1612" w:type="dxa"/>
            <w:vAlign w:val="center"/>
          </w:tcPr>
          <w:p w14:paraId="76C6DA4D" w14:textId="77777777" w:rsidR="00702A69" w:rsidRDefault="003F7975">
            <w:pPr>
              <w:jc w:val="right"/>
            </w:pPr>
            <w:r>
              <w:rPr>
                <w:rFonts w:eastAsiaTheme="minorEastAsia"/>
                <w:szCs w:val="21"/>
              </w:rPr>
              <w:t>0.70</w:t>
            </w:r>
          </w:p>
        </w:tc>
      </w:tr>
      <w:tr w:rsidR="00702A69" w14:paraId="5AED325D" w14:textId="77777777">
        <w:tc>
          <w:tcPr>
            <w:tcW w:w="817" w:type="dxa"/>
            <w:vAlign w:val="center"/>
          </w:tcPr>
          <w:p w14:paraId="4CA43214" w14:textId="77777777" w:rsidR="00702A69" w:rsidRDefault="003F7975">
            <w:pPr>
              <w:jc w:val="center"/>
            </w:pPr>
            <w:r>
              <w:rPr>
                <w:rFonts w:eastAsiaTheme="minorEastAsia"/>
                <w:szCs w:val="21"/>
              </w:rPr>
              <w:t>42</w:t>
            </w:r>
          </w:p>
        </w:tc>
        <w:tc>
          <w:tcPr>
            <w:tcW w:w="1276" w:type="dxa"/>
            <w:vAlign w:val="center"/>
          </w:tcPr>
          <w:p w14:paraId="522213AA" w14:textId="77777777" w:rsidR="00702A69" w:rsidRDefault="003F7975">
            <w:pPr>
              <w:jc w:val="center"/>
            </w:pPr>
            <w:r>
              <w:rPr>
                <w:rFonts w:eastAsiaTheme="minorEastAsia"/>
                <w:szCs w:val="21"/>
              </w:rPr>
              <w:t>600893</w:t>
            </w:r>
          </w:p>
        </w:tc>
        <w:tc>
          <w:tcPr>
            <w:tcW w:w="1701" w:type="dxa"/>
            <w:vAlign w:val="center"/>
          </w:tcPr>
          <w:p w14:paraId="005937E7" w14:textId="77777777" w:rsidR="00702A69" w:rsidRDefault="003F7975">
            <w:pPr>
              <w:jc w:val="center"/>
            </w:pPr>
            <w:r>
              <w:rPr>
                <w:rFonts w:eastAsiaTheme="minorEastAsia"/>
                <w:szCs w:val="21"/>
              </w:rPr>
              <w:t>航发动力</w:t>
            </w:r>
          </w:p>
        </w:tc>
        <w:tc>
          <w:tcPr>
            <w:tcW w:w="1559" w:type="dxa"/>
            <w:vAlign w:val="center"/>
          </w:tcPr>
          <w:p w14:paraId="79C255E8" w14:textId="77777777" w:rsidR="00702A69" w:rsidRDefault="003F7975">
            <w:pPr>
              <w:jc w:val="right"/>
            </w:pPr>
            <w:r>
              <w:rPr>
                <w:rFonts w:eastAsiaTheme="minorEastAsia"/>
                <w:szCs w:val="21"/>
              </w:rPr>
              <w:t>641,800.00</w:t>
            </w:r>
          </w:p>
        </w:tc>
        <w:tc>
          <w:tcPr>
            <w:tcW w:w="1932" w:type="dxa"/>
            <w:vAlign w:val="center"/>
          </w:tcPr>
          <w:p w14:paraId="2F669FF1" w14:textId="77777777" w:rsidR="00702A69" w:rsidRDefault="003F7975">
            <w:pPr>
              <w:jc w:val="right"/>
            </w:pPr>
            <w:r>
              <w:rPr>
                <w:rFonts w:eastAsiaTheme="minorEastAsia"/>
                <w:szCs w:val="21"/>
              </w:rPr>
              <w:t>26,602,610.00</w:t>
            </w:r>
          </w:p>
        </w:tc>
        <w:tc>
          <w:tcPr>
            <w:tcW w:w="1612" w:type="dxa"/>
            <w:vAlign w:val="center"/>
          </w:tcPr>
          <w:p w14:paraId="0F12AFC1" w14:textId="77777777" w:rsidR="00702A69" w:rsidRDefault="003F7975">
            <w:pPr>
              <w:jc w:val="right"/>
            </w:pPr>
            <w:r>
              <w:rPr>
                <w:rFonts w:eastAsiaTheme="minorEastAsia"/>
                <w:szCs w:val="21"/>
              </w:rPr>
              <w:t>0.68</w:t>
            </w:r>
          </w:p>
        </w:tc>
      </w:tr>
      <w:tr w:rsidR="00702A69" w14:paraId="1B55C5E6" w14:textId="77777777">
        <w:tc>
          <w:tcPr>
            <w:tcW w:w="817" w:type="dxa"/>
            <w:vAlign w:val="center"/>
          </w:tcPr>
          <w:p w14:paraId="58B1FCEA" w14:textId="77777777" w:rsidR="00702A69" w:rsidRDefault="003F7975">
            <w:pPr>
              <w:jc w:val="center"/>
            </w:pPr>
            <w:r>
              <w:rPr>
                <w:rFonts w:eastAsiaTheme="minorEastAsia"/>
                <w:szCs w:val="21"/>
              </w:rPr>
              <w:t>43</w:t>
            </w:r>
          </w:p>
        </w:tc>
        <w:tc>
          <w:tcPr>
            <w:tcW w:w="1276" w:type="dxa"/>
            <w:vAlign w:val="center"/>
          </w:tcPr>
          <w:p w14:paraId="3F4082C3" w14:textId="77777777" w:rsidR="00702A69" w:rsidRDefault="003F7975">
            <w:pPr>
              <w:jc w:val="center"/>
            </w:pPr>
            <w:r>
              <w:rPr>
                <w:rFonts w:eastAsiaTheme="minorEastAsia"/>
                <w:szCs w:val="21"/>
              </w:rPr>
              <w:t>300408</w:t>
            </w:r>
          </w:p>
        </w:tc>
        <w:tc>
          <w:tcPr>
            <w:tcW w:w="1701" w:type="dxa"/>
            <w:vAlign w:val="center"/>
          </w:tcPr>
          <w:p w14:paraId="28E53FF1" w14:textId="77777777" w:rsidR="00702A69" w:rsidRDefault="003F7975">
            <w:pPr>
              <w:jc w:val="center"/>
            </w:pPr>
            <w:r>
              <w:rPr>
                <w:rFonts w:eastAsiaTheme="minorEastAsia"/>
                <w:szCs w:val="21"/>
              </w:rPr>
              <w:t>三环集团</w:t>
            </w:r>
          </w:p>
        </w:tc>
        <w:tc>
          <w:tcPr>
            <w:tcW w:w="1559" w:type="dxa"/>
            <w:vAlign w:val="center"/>
          </w:tcPr>
          <w:p w14:paraId="7DD2D6DD" w14:textId="77777777" w:rsidR="00702A69" w:rsidRDefault="003F7975">
            <w:pPr>
              <w:jc w:val="right"/>
            </w:pPr>
            <w:r>
              <w:rPr>
                <w:rFonts w:eastAsiaTheme="minorEastAsia"/>
                <w:szCs w:val="21"/>
              </w:rPr>
              <w:t>645,600.00</w:t>
            </w:r>
          </w:p>
        </w:tc>
        <w:tc>
          <w:tcPr>
            <w:tcW w:w="1932" w:type="dxa"/>
            <w:vAlign w:val="center"/>
          </w:tcPr>
          <w:p w14:paraId="1C89E615" w14:textId="77777777" w:rsidR="00702A69" w:rsidRDefault="003F7975">
            <w:pPr>
              <w:jc w:val="right"/>
            </w:pPr>
            <w:r>
              <w:rPr>
                <w:rFonts w:eastAsiaTheme="minorEastAsia"/>
                <w:szCs w:val="21"/>
              </w:rPr>
              <w:t>24,862,056.00</w:t>
            </w:r>
          </w:p>
        </w:tc>
        <w:tc>
          <w:tcPr>
            <w:tcW w:w="1612" w:type="dxa"/>
            <w:vAlign w:val="center"/>
          </w:tcPr>
          <w:p w14:paraId="714C689A" w14:textId="77777777" w:rsidR="00702A69" w:rsidRDefault="003F7975">
            <w:pPr>
              <w:jc w:val="right"/>
            </w:pPr>
            <w:r>
              <w:rPr>
                <w:rFonts w:eastAsiaTheme="minorEastAsia"/>
                <w:szCs w:val="21"/>
              </w:rPr>
              <w:t>0.63</w:t>
            </w:r>
          </w:p>
        </w:tc>
      </w:tr>
      <w:tr w:rsidR="00702A69" w14:paraId="20E7B88B" w14:textId="77777777">
        <w:tc>
          <w:tcPr>
            <w:tcW w:w="817" w:type="dxa"/>
            <w:vAlign w:val="center"/>
          </w:tcPr>
          <w:p w14:paraId="4495B609" w14:textId="77777777" w:rsidR="00702A69" w:rsidRDefault="003F7975">
            <w:pPr>
              <w:jc w:val="center"/>
            </w:pPr>
            <w:r>
              <w:rPr>
                <w:rFonts w:eastAsiaTheme="minorEastAsia"/>
                <w:szCs w:val="21"/>
              </w:rPr>
              <w:t>44</w:t>
            </w:r>
          </w:p>
        </w:tc>
        <w:tc>
          <w:tcPr>
            <w:tcW w:w="1276" w:type="dxa"/>
            <w:vAlign w:val="center"/>
          </w:tcPr>
          <w:p w14:paraId="3E755AED" w14:textId="77777777" w:rsidR="00702A69" w:rsidRDefault="003F7975">
            <w:pPr>
              <w:jc w:val="center"/>
            </w:pPr>
            <w:r>
              <w:rPr>
                <w:rFonts w:eastAsiaTheme="minorEastAsia"/>
                <w:szCs w:val="21"/>
              </w:rPr>
              <w:t>000002</w:t>
            </w:r>
          </w:p>
        </w:tc>
        <w:tc>
          <w:tcPr>
            <w:tcW w:w="1701" w:type="dxa"/>
            <w:vAlign w:val="center"/>
          </w:tcPr>
          <w:p w14:paraId="372DFFE7" w14:textId="77777777" w:rsidR="00702A69" w:rsidRDefault="003F7975">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7ABF1788" w14:textId="77777777" w:rsidR="00702A69" w:rsidRDefault="003F7975">
            <w:pPr>
              <w:jc w:val="right"/>
            </w:pPr>
            <w:r>
              <w:rPr>
                <w:rFonts w:eastAsiaTheme="minorEastAsia"/>
                <w:szCs w:val="21"/>
              </w:rPr>
              <w:t>3,277,700.00</w:t>
            </w:r>
          </w:p>
        </w:tc>
        <w:tc>
          <w:tcPr>
            <w:tcW w:w="1932" w:type="dxa"/>
            <w:vAlign w:val="center"/>
          </w:tcPr>
          <w:p w14:paraId="0FF6BBB6" w14:textId="77777777" w:rsidR="00702A69" w:rsidRDefault="003F7975">
            <w:pPr>
              <w:jc w:val="right"/>
            </w:pPr>
            <w:r>
              <w:rPr>
                <w:rFonts w:eastAsiaTheme="minorEastAsia"/>
                <w:szCs w:val="21"/>
              </w:rPr>
              <w:t>23,796,102.00</w:t>
            </w:r>
          </w:p>
        </w:tc>
        <w:tc>
          <w:tcPr>
            <w:tcW w:w="1612" w:type="dxa"/>
            <w:vAlign w:val="center"/>
          </w:tcPr>
          <w:p w14:paraId="078BFFF9" w14:textId="77777777" w:rsidR="00702A69" w:rsidRDefault="003F7975">
            <w:pPr>
              <w:jc w:val="right"/>
            </w:pPr>
            <w:r>
              <w:rPr>
                <w:rFonts w:eastAsiaTheme="minorEastAsia"/>
                <w:szCs w:val="21"/>
              </w:rPr>
              <w:t>0.61</w:t>
            </w:r>
          </w:p>
        </w:tc>
      </w:tr>
      <w:tr w:rsidR="00702A69" w14:paraId="2F585CF1" w14:textId="77777777">
        <w:tc>
          <w:tcPr>
            <w:tcW w:w="817" w:type="dxa"/>
            <w:vAlign w:val="center"/>
          </w:tcPr>
          <w:p w14:paraId="749F721A" w14:textId="77777777" w:rsidR="00702A69" w:rsidRDefault="003F7975">
            <w:pPr>
              <w:jc w:val="center"/>
            </w:pPr>
            <w:r>
              <w:rPr>
                <w:rFonts w:eastAsiaTheme="minorEastAsia"/>
                <w:szCs w:val="21"/>
              </w:rPr>
              <w:t>45</w:t>
            </w:r>
          </w:p>
        </w:tc>
        <w:tc>
          <w:tcPr>
            <w:tcW w:w="1276" w:type="dxa"/>
            <w:vAlign w:val="center"/>
          </w:tcPr>
          <w:p w14:paraId="23E945D6" w14:textId="77777777" w:rsidR="00702A69" w:rsidRDefault="003F7975">
            <w:pPr>
              <w:jc w:val="center"/>
            </w:pPr>
            <w:r>
              <w:rPr>
                <w:rFonts w:eastAsiaTheme="minorEastAsia"/>
                <w:szCs w:val="21"/>
              </w:rPr>
              <w:t>603993</w:t>
            </w:r>
          </w:p>
        </w:tc>
        <w:tc>
          <w:tcPr>
            <w:tcW w:w="1701" w:type="dxa"/>
            <w:vAlign w:val="center"/>
          </w:tcPr>
          <w:p w14:paraId="4728D5EB" w14:textId="77777777" w:rsidR="00702A69" w:rsidRDefault="003F7975">
            <w:pPr>
              <w:jc w:val="center"/>
            </w:pPr>
            <w:r>
              <w:rPr>
                <w:rFonts w:eastAsiaTheme="minorEastAsia"/>
                <w:szCs w:val="21"/>
              </w:rPr>
              <w:t>洛阳钼业</w:t>
            </w:r>
          </w:p>
        </w:tc>
        <w:tc>
          <w:tcPr>
            <w:tcW w:w="1559" w:type="dxa"/>
            <w:vAlign w:val="center"/>
          </w:tcPr>
          <w:p w14:paraId="04A37489" w14:textId="77777777" w:rsidR="00702A69" w:rsidRDefault="003F7975">
            <w:pPr>
              <w:jc w:val="right"/>
            </w:pPr>
            <w:r>
              <w:rPr>
                <w:rFonts w:eastAsiaTheme="minorEastAsia"/>
                <w:szCs w:val="21"/>
              </w:rPr>
              <w:t>3,403,300.00</w:t>
            </w:r>
          </w:p>
        </w:tc>
        <w:tc>
          <w:tcPr>
            <w:tcW w:w="1932" w:type="dxa"/>
            <w:vAlign w:val="center"/>
          </w:tcPr>
          <w:p w14:paraId="0DBA6F49" w14:textId="77777777" w:rsidR="00702A69" w:rsidRDefault="003F7975">
            <w:pPr>
              <w:jc w:val="right"/>
            </w:pPr>
            <w:r>
              <w:rPr>
                <w:rFonts w:eastAsiaTheme="minorEastAsia"/>
                <w:szCs w:val="21"/>
              </w:rPr>
              <w:t>22,631,945.00</w:t>
            </w:r>
          </w:p>
        </w:tc>
        <w:tc>
          <w:tcPr>
            <w:tcW w:w="1612" w:type="dxa"/>
            <w:vAlign w:val="center"/>
          </w:tcPr>
          <w:p w14:paraId="444BE9E2" w14:textId="77777777" w:rsidR="00702A69" w:rsidRDefault="003F7975">
            <w:pPr>
              <w:jc w:val="right"/>
            </w:pPr>
            <w:r>
              <w:rPr>
                <w:rFonts w:eastAsiaTheme="minorEastAsia"/>
                <w:szCs w:val="21"/>
              </w:rPr>
              <w:t>0.58</w:t>
            </w:r>
          </w:p>
        </w:tc>
      </w:tr>
      <w:tr w:rsidR="00702A69" w14:paraId="18FF038C" w14:textId="77777777">
        <w:tc>
          <w:tcPr>
            <w:tcW w:w="817" w:type="dxa"/>
            <w:vAlign w:val="center"/>
          </w:tcPr>
          <w:p w14:paraId="6BF25B38" w14:textId="77777777" w:rsidR="00702A69" w:rsidRDefault="003F7975">
            <w:pPr>
              <w:jc w:val="center"/>
            </w:pPr>
            <w:r>
              <w:rPr>
                <w:rFonts w:eastAsiaTheme="minorEastAsia"/>
                <w:szCs w:val="21"/>
              </w:rPr>
              <w:t>46</w:t>
            </w:r>
          </w:p>
        </w:tc>
        <w:tc>
          <w:tcPr>
            <w:tcW w:w="1276" w:type="dxa"/>
            <w:vAlign w:val="center"/>
          </w:tcPr>
          <w:p w14:paraId="4BA27319" w14:textId="77777777" w:rsidR="00702A69" w:rsidRDefault="003F7975">
            <w:pPr>
              <w:jc w:val="center"/>
            </w:pPr>
            <w:r>
              <w:rPr>
                <w:rFonts w:eastAsiaTheme="minorEastAsia"/>
                <w:szCs w:val="21"/>
              </w:rPr>
              <w:t>600009</w:t>
            </w:r>
          </w:p>
        </w:tc>
        <w:tc>
          <w:tcPr>
            <w:tcW w:w="1701" w:type="dxa"/>
            <w:vAlign w:val="center"/>
          </w:tcPr>
          <w:p w14:paraId="32265462" w14:textId="77777777" w:rsidR="00702A69" w:rsidRDefault="003F7975">
            <w:pPr>
              <w:jc w:val="center"/>
            </w:pPr>
            <w:r>
              <w:rPr>
                <w:rFonts w:eastAsiaTheme="minorEastAsia"/>
                <w:szCs w:val="21"/>
              </w:rPr>
              <w:t>上海机场</w:t>
            </w:r>
          </w:p>
        </w:tc>
        <w:tc>
          <w:tcPr>
            <w:tcW w:w="1559" w:type="dxa"/>
            <w:vAlign w:val="center"/>
          </w:tcPr>
          <w:p w14:paraId="03800654" w14:textId="77777777" w:rsidR="00702A69" w:rsidRDefault="003F7975">
            <w:pPr>
              <w:jc w:val="right"/>
            </w:pPr>
            <w:r>
              <w:rPr>
                <w:rFonts w:eastAsiaTheme="minorEastAsia"/>
                <w:szCs w:val="21"/>
              </w:rPr>
              <w:t>600,000.00</w:t>
            </w:r>
          </w:p>
        </w:tc>
        <w:tc>
          <w:tcPr>
            <w:tcW w:w="1932" w:type="dxa"/>
            <w:vAlign w:val="center"/>
          </w:tcPr>
          <w:p w14:paraId="617F6602" w14:textId="77777777" w:rsidR="00702A69" w:rsidRDefault="003F7975">
            <w:pPr>
              <w:jc w:val="right"/>
            </w:pPr>
            <w:r>
              <w:rPr>
                <w:rFonts w:eastAsiaTheme="minorEastAsia"/>
                <w:szCs w:val="21"/>
              </w:rPr>
              <w:t>20,490,000.00</w:t>
            </w:r>
          </w:p>
        </w:tc>
        <w:tc>
          <w:tcPr>
            <w:tcW w:w="1612" w:type="dxa"/>
            <w:vAlign w:val="center"/>
          </w:tcPr>
          <w:p w14:paraId="6F793BFB" w14:textId="77777777" w:rsidR="00702A69" w:rsidRDefault="003F7975">
            <w:pPr>
              <w:jc w:val="right"/>
            </w:pPr>
            <w:r>
              <w:rPr>
                <w:rFonts w:eastAsiaTheme="minorEastAsia"/>
                <w:szCs w:val="21"/>
              </w:rPr>
              <w:t>0.52</w:t>
            </w:r>
          </w:p>
        </w:tc>
      </w:tr>
      <w:tr w:rsidR="00702A69" w14:paraId="0A09C9C2" w14:textId="77777777">
        <w:tc>
          <w:tcPr>
            <w:tcW w:w="817" w:type="dxa"/>
            <w:vAlign w:val="center"/>
          </w:tcPr>
          <w:p w14:paraId="0A37D2FA" w14:textId="77777777" w:rsidR="00702A69" w:rsidRDefault="003F7975">
            <w:pPr>
              <w:jc w:val="center"/>
            </w:pPr>
            <w:r>
              <w:rPr>
                <w:rFonts w:eastAsiaTheme="minorEastAsia"/>
                <w:szCs w:val="21"/>
              </w:rPr>
              <w:t>47</w:t>
            </w:r>
          </w:p>
        </w:tc>
        <w:tc>
          <w:tcPr>
            <w:tcW w:w="1276" w:type="dxa"/>
            <w:vAlign w:val="center"/>
          </w:tcPr>
          <w:p w14:paraId="1AA56E61" w14:textId="77777777" w:rsidR="00702A69" w:rsidRDefault="003F7975">
            <w:pPr>
              <w:jc w:val="center"/>
            </w:pPr>
            <w:r>
              <w:rPr>
                <w:rFonts w:eastAsiaTheme="minorEastAsia"/>
                <w:szCs w:val="21"/>
              </w:rPr>
              <w:t>600415</w:t>
            </w:r>
          </w:p>
        </w:tc>
        <w:tc>
          <w:tcPr>
            <w:tcW w:w="1701" w:type="dxa"/>
            <w:vAlign w:val="center"/>
          </w:tcPr>
          <w:p w14:paraId="5788437F" w14:textId="77777777" w:rsidR="00702A69" w:rsidRDefault="003F7975">
            <w:pPr>
              <w:jc w:val="center"/>
            </w:pPr>
            <w:r>
              <w:rPr>
                <w:rFonts w:eastAsiaTheme="minorEastAsia"/>
                <w:szCs w:val="21"/>
              </w:rPr>
              <w:t>小商品城</w:t>
            </w:r>
          </w:p>
        </w:tc>
        <w:tc>
          <w:tcPr>
            <w:tcW w:w="1559" w:type="dxa"/>
            <w:vAlign w:val="center"/>
          </w:tcPr>
          <w:p w14:paraId="21924B2F" w14:textId="77777777" w:rsidR="00702A69" w:rsidRDefault="003F7975">
            <w:pPr>
              <w:jc w:val="right"/>
            </w:pPr>
            <w:r>
              <w:rPr>
                <w:rFonts w:eastAsiaTheme="minorEastAsia"/>
                <w:szCs w:val="21"/>
              </w:rPr>
              <w:t>1,321,291.00</w:t>
            </w:r>
          </w:p>
        </w:tc>
        <w:tc>
          <w:tcPr>
            <w:tcW w:w="1932" w:type="dxa"/>
            <w:vAlign w:val="center"/>
          </w:tcPr>
          <w:p w14:paraId="045B2112" w14:textId="77777777" w:rsidR="00702A69" w:rsidRDefault="003F7975">
            <w:pPr>
              <w:jc w:val="right"/>
            </w:pPr>
            <w:r>
              <w:rPr>
                <w:rFonts w:eastAsiaTheme="minorEastAsia"/>
                <w:szCs w:val="21"/>
              </w:rPr>
              <w:t>17,718,512.31</w:t>
            </w:r>
          </w:p>
        </w:tc>
        <w:tc>
          <w:tcPr>
            <w:tcW w:w="1612" w:type="dxa"/>
            <w:vAlign w:val="center"/>
          </w:tcPr>
          <w:p w14:paraId="37105E98" w14:textId="77777777" w:rsidR="00702A69" w:rsidRDefault="003F7975">
            <w:pPr>
              <w:jc w:val="right"/>
            </w:pPr>
            <w:r>
              <w:rPr>
                <w:rFonts w:eastAsiaTheme="minorEastAsia"/>
                <w:szCs w:val="21"/>
              </w:rPr>
              <w:t>0.45</w:t>
            </w:r>
          </w:p>
        </w:tc>
      </w:tr>
      <w:tr w:rsidR="00702A69" w14:paraId="2DDF7F5F" w14:textId="77777777">
        <w:tc>
          <w:tcPr>
            <w:tcW w:w="817" w:type="dxa"/>
            <w:vAlign w:val="center"/>
          </w:tcPr>
          <w:p w14:paraId="348DD777" w14:textId="77777777" w:rsidR="00702A69" w:rsidRDefault="003F7975">
            <w:pPr>
              <w:jc w:val="center"/>
            </w:pPr>
            <w:r>
              <w:rPr>
                <w:rFonts w:eastAsiaTheme="minorEastAsia"/>
                <w:szCs w:val="21"/>
              </w:rPr>
              <w:t>48</w:t>
            </w:r>
          </w:p>
        </w:tc>
        <w:tc>
          <w:tcPr>
            <w:tcW w:w="1276" w:type="dxa"/>
            <w:vAlign w:val="center"/>
          </w:tcPr>
          <w:p w14:paraId="408FCEB7" w14:textId="77777777" w:rsidR="00702A69" w:rsidRDefault="003F7975">
            <w:pPr>
              <w:jc w:val="center"/>
            </w:pPr>
            <w:r>
              <w:rPr>
                <w:rFonts w:eastAsiaTheme="minorEastAsia"/>
                <w:szCs w:val="21"/>
              </w:rPr>
              <w:t>600426</w:t>
            </w:r>
          </w:p>
        </w:tc>
        <w:tc>
          <w:tcPr>
            <w:tcW w:w="1701" w:type="dxa"/>
            <w:vAlign w:val="center"/>
          </w:tcPr>
          <w:p w14:paraId="67FA1E31" w14:textId="77777777" w:rsidR="00702A69" w:rsidRDefault="003F7975">
            <w:pPr>
              <w:jc w:val="center"/>
            </w:pPr>
            <w:r>
              <w:rPr>
                <w:rFonts w:eastAsiaTheme="minorEastAsia"/>
                <w:szCs w:val="21"/>
              </w:rPr>
              <w:t>华鲁恒升</w:t>
            </w:r>
          </w:p>
        </w:tc>
        <w:tc>
          <w:tcPr>
            <w:tcW w:w="1559" w:type="dxa"/>
            <w:vAlign w:val="center"/>
          </w:tcPr>
          <w:p w14:paraId="0165243B" w14:textId="77777777" w:rsidR="00702A69" w:rsidRDefault="003F7975">
            <w:pPr>
              <w:jc w:val="right"/>
            </w:pPr>
            <w:r>
              <w:rPr>
                <w:rFonts w:eastAsiaTheme="minorEastAsia"/>
                <w:szCs w:val="21"/>
              </w:rPr>
              <w:t>716,600.00</w:t>
            </w:r>
          </w:p>
        </w:tc>
        <w:tc>
          <w:tcPr>
            <w:tcW w:w="1932" w:type="dxa"/>
            <w:vAlign w:val="center"/>
          </w:tcPr>
          <w:p w14:paraId="202BAA87" w14:textId="77777777" w:rsidR="00702A69" w:rsidRDefault="003F7975">
            <w:pPr>
              <w:jc w:val="right"/>
            </w:pPr>
            <w:r>
              <w:rPr>
                <w:rFonts w:eastAsiaTheme="minorEastAsia"/>
                <w:szCs w:val="21"/>
              </w:rPr>
              <w:t>15,485,726.00</w:t>
            </w:r>
          </w:p>
        </w:tc>
        <w:tc>
          <w:tcPr>
            <w:tcW w:w="1612" w:type="dxa"/>
            <w:vAlign w:val="center"/>
          </w:tcPr>
          <w:p w14:paraId="4639AE46" w14:textId="77777777" w:rsidR="00702A69" w:rsidRDefault="003F7975">
            <w:pPr>
              <w:jc w:val="right"/>
            </w:pPr>
            <w:r>
              <w:rPr>
                <w:rFonts w:eastAsiaTheme="minorEastAsia"/>
                <w:szCs w:val="21"/>
              </w:rPr>
              <w:t>0.39</w:t>
            </w:r>
          </w:p>
        </w:tc>
      </w:tr>
      <w:tr w:rsidR="00702A69" w14:paraId="6E99B945" w14:textId="77777777">
        <w:tc>
          <w:tcPr>
            <w:tcW w:w="817" w:type="dxa"/>
            <w:vAlign w:val="center"/>
          </w:tcPr>
          <w:p w14:paraId="722629B0" w14:textId="77777777" w:rsidR="00702A69" w:rsidRDefault="003F7975">
            <w:pPr>
              <w:jc w:val="center"/>
            </w:pPr>
            <w:r>
              <w:rPr>
                <w:rFonts w:eastAsiaTheme="minorEastAsia"/>
                <w:szCs w:val="21"/>
              </w:rPr>
              <w:t>49</w:t>
            </w:r>
          </w:p>
        </w:tc>
        <w:tc>
          <w:tcPr>
            <w:tcW w:w="1276" w:type="dxa"/>
            <w:vAlign w:val="center"/>
          </w:tcPr>
          <w:p w14:paraId="3D1A3E66" w14:textId="77777777" w:rsidR="00702A69" w:rsidRDefault="003F7975">
            <w:pPr>
              <w:jc w:val="center"/>
            </w:pPr>
            <w:r>
              <w:rPr>
                <w:rFonts w:eastAsiaTheme="minorEastAsia"/>
                <w:szCs w:val="21"/>
              </w:rPr>
              <w:t>300122</w:t>
            </w:r>
          </w:p>
        </w:tc>
        <w:tc>
          <w:tcPr>
            <w:tcW w:w="1701" w:type="dxa"/>
            <w:vAlign w:val="center"/>
          </w:tcPr>
          <w:p w14:paraId="32D89377" w14:textId="77777777" w:rsidR="00702A69" w:rsidRDefault="003F7975">
            <w:pPr>
              <w:jc w:val="center"/>
            </w:pPr>
            <w:r>
              <w:rPr>
                <w:rFonts w:eastAsiaTheme="minorEastAsia"/>
                <w:szCs w:val="21"/>
              </w:rPr>
              <w:t>智飞生物</w:t>
            </w:r>
          </w:p>
        </w:tc>
        <w:tc>
          <w:tcPr>
            <w:tcW w:w="1559" w:type="dxa"/>
            <w:vAlign w:val="center"/>
          </w:tcPr>
          <w:p w14:paraId="399E0FDA" w14:textId="77777777" w:rsidR="00702A69" w:rsidRDefault="003F7975">
            <w:pPr>
              <w:jc w:val="right"/>
            </w:pPr>
            <w:r>
              <w:rPr>
                <w:rFonts w:eastAsiaTheme="minorEastAsia"/>
                <w:szCs w:val="21"/>
              </w:rPr>
              <w:t>576,800.00</w:t>
            </w:r>
          </w:p>
        </w:tc>
        <w:tc>
          <w:tcPr>
            <w:tcW w:w="1932" w:type="dxa"/>
            <w:vAlign w:val="center"/>
          </w:tcPr>
          <w:p w14:paraId="7FD2ECF1" w14:textId="77777777" w:rsidR="00702A69" w:rsidRDefault="003F7975">
            <w:pPr>
              <w:jc w:val="right"/>
            </w:pPr>
            <w:r>
              <w:rPr>
                <w:rFonts w:eastAsiaTheme="minorEastAsia"/>
                <w:szCs w:val="21"/>
              </w:rPr>
              <w:t>15,169,840.00</w:t>
            </w:r>
          </w:p>
        </w:tc>
        <w:tc>
          <w:tcPr>
            <w:tcW w:w="1612" w:type="dxa"/>
            <w:vAlign w:val="center"/>
          </w:tcPr>
          <w:p w14:paraId="59D8D615" w14:textId="77777777" w:rsidR="00702A69" w:rsidRDefault="003F7975">
            <w:pPr>
              <w:jc w:val="right"/>
            </w:pPr>
            <w:r>
              <w:rPr>
                <w:rFonts w:eastAsiaTheme="minorEastAsia"/>
                <w:szCs w:val="21"/>
              </w:rPr>
              <w:t>0.39</w:t>
            </w:r>
          </w:p>
        </w:tc>
      </w:tr>
      <w:tr w:rsidR="00702A69" w14:paraId="7763725E" w14:textId="77777777">
        <w:tc>
          <w:tcPr>
            <w:tcW w:w="817" w:type="dxa"/>
            <w:vAlign w:val="center"/>
          </w:tcPr>
          <w:p w14:paraId="1A657D83" w14:textId="77777777" w:rsidR="00702A69" w:rsidRDefault="003F7975">
            <w:pPr>
              <w:jc w:val="center"/>
            </w:pPr>
            <w:r>
              <w:rPr>
                <w:rFonts w:eastAsiaTheme="minorEastAsia"/>
                <w:szCs w:val="21"/>
              </w:rPr>
              <w:t>50</w:t>
            </w:r>
          </w:p>
        </w:tc>
        <w:tc>
          <w:tcPr>
            <w:tcW w:w="1276" w:type="dxa"/>
            <w:vAlign w:val="center"/>
          </w:tcPr>
          <w:p w14:paraId="428CBE5E" w14:textId="77777777" w:rsidR="00702A69" w:rsidRDefault="003F7975">
            <w:pPr>
              <w:jc w:val="center"/>
            </w:pPr>
            <w:r>
              <w:rPr>
                <w:rFonts w:eastAsiaTheme="minorEastAsia"/>
                <w:szCs w:val="21"/>
              </w:rPr>
              <w:t>600176</w:t>
            </w:r>
          </w:p>
        </w:tc>
        <w:tc>
          <w:tcPr>
            <w:tcW w:w="1701" w:type="dxa"/>
            <w:vAlign w:val="center"/>
          </w:tcPr>
          <w:p w14:paraId="2C6FE355" w14:textId="77777777" w:rsidR="00702A69" w:rsidRDefault="003F7975">
            <w:pPr>
              <w:jc w:val="center"/>
            </w:pPr>
            <w:r>
              <w:rPr>
                <w:rFonts w:eastAsiaTheme="minorEastAsia"/>
                <w:szCs w:val="21"/>
              </w:rPr>
              <w:t>中国巨石</w:t>
            </w:r>
          </w:p>
        </w:tc>
        <w:tc>
          <w:tcPr>
            <w:tcW w:w="1559" w:type="dxa"/>
            <w:vAlign w:val="center"/>
          </w:tcPr>
          <w:p w14:paraId="5B70FCC8" w14:textId="77777777" w:rsidR="00702A69" w:rsidRDefault="003F7975">
            <w:pPr>
              <w:jc w:val="right"/>
            </w:pPr>
            <w:r>
              <w:rPr>
                <w:rFonts w:eastAsiaTheme="minorEastAsia"/>
                <w:szCs w:val="21"/>
              </w:rPr>
              <w:t>1,157,300.00</w:t>
            </w:r>
          </w:p>
        </w:tc>
        <w:tc>
          <w:tcPr>
            <w:tcW w:w="1932" w:type="dxa"/>
            <w:vAlign w:val="center"/>
          </w:tcPr>
          <w:p w14:paraId="189E7ABF" w14:textId="77777777" w:rsidR="00702A69" w:rsidRDefault="003F7975">
            <w:pPr>
              <w:jc w:val="right"/>
            </w:pPr>
            <w:r>
              <w:rPr>
                <w:rFonts w:eastAsiaTheme="minorEastAsia"/>
                <w:szCs w:val="21"/>
              </w:rPr>
              <w:t>13,181,647.00</w:t>
            </w:r>
          </w:p>
        </w:tc>
        <w:tc>
          <w:tcPr>
            <w:tcW w:w="1612" w:type="dxa"/>
            <w:vAlign w:val="center"/>
          </w:tcPr>
          <w:p w14:paraId="12D7AF0E" w14:textId="77777777" w:rsidR="00702A69" w:rsidRDefault="003F7975">
            <w:pPr>
              <w:jc w:val="right"/>
            </w:pPr>
            <w:r>
              <w:rPr>
                <w:rFonts w:eastAsiaTheme="minorEastAsia"/>
                <w:szCs w:val="21"/>
              </w:rPr>
              <w:t>0.34</w:t>
            </w:r>
          </w:p>
        </w:tc>
      </w:tr>
    </w:tbl>
    <w:p w14:paraId="3D276886"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8.3.2 </w:t>
      </w:r>
      <w:r w:rsidRPr="006D6271">
        <w:rPr>
          <w:rFonts w:eastAsiaTheme="minorEastAsia"/>
          <w:b/>
          <w:bCs/>
          <w:szCs w:val="21"/>
        </w:rPr>
        <w:t>期末积极投资按公允价值占基金资产净值比例大小排序的所有股票投资明细</w:t>
      </w:r>
    </w:p>
    <w:p w14:paraId="2BE1B792"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14:paraId="0D4C1C2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8" w:name="_Toc409100083"/>
      <w:bookmarkStart w:id="209" w:name="_Toc409100446"/>
      <w:bookmarkStart w:id="210" w:name="_Toc361324882"/>
      <w:bookmarkStart w:id="211" w:name="_Toc194049784"/>
      <w:r w:rsidRPr="006D6271">
        <w:rPr>
          <w:rFonts w:ascii="Times New Roman" w:eastAsiaTheme="minorEastAsia" w:hAnsi="Times New Roman"/>
          <w:kern w:val="0"/>
          <w:sz w:val="21"/>
          <w:szCs w:val="21"/>
        </w:rPr>
        <w:t>8.4</w:t>
      </w:r>
      <w:bookmarkStart w:id="212"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8"/>
      <w:bookmarkEnd w:id="209"/>
      <w:bookmarkEnd w:id="210"/>
      <w:bookmarkEnd w:id="212"/>
      <w:bookmarkEnd w:id="211"/>
    </w:p>
    <w:p w14:paraId="3BE1D6C5"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期末</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61F9170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6E2F9A45" w14:textId="77777777">
        <w:tc>
          <w:tcPr>
            <w:tcW w:w="870" w:type="dxa"/>
            <w:vAlign w:val="center"/>
          </w:tcPr>
          <w:p w14:paraId="2BF59B73"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085942D4"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63656D65"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4522A63D"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5D50573D"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期末</w:t>
            </w:r>
            <w:r w:rsidRPr="006D6271">
              <w:rPr>
                <w:rFonts w:eastAsiaTheme="minorEastAsia"/>
                <w:szCs w:val="21"/>
              </w:rPr>
              <w:t>基金资产净值比例（％）</w:t>
            </w:r>
          </w:p>
        </w:tc>
      </w:tr>
      <w:tr w:rsidR="00702A69" w14:paraId="275A46E5" w14:textId="77777777">
        <w:tc>
          <w:tcPr>
            <w:tcW w:w="870" w:type="dxa"/>
            <w:vAlign w:val="center"/>
          </w:tcPr>
          <w:p w14:paraId="333E4479" w14:textId="77777777" w:rsidR="00702A69" w:rsidRDefault="003F7975">
            <w:pPr>
              <w:jc w:val="center"/>
            </w:pPr>
            <w:r>
              <w:rPr>
                <w:rFonts w:eastAsiaTheme="minorEastAsia"/>
                <w:szCs w:val="21"/>
              </w:rPr>
              <w:t>1</w:t>
            </w:r>
          </w:p>
        </w:tc>
        <w:tc>
          <w:tcPr>
            <w:tcW w:w="1650" w:type="dxa"/>
            <w:vAlign w:val="center"/>
          </w:tcPr>
          <w:p w14:paraId="76D5B616" w14:textId="77777777" w:rsidR="00702A69" w:rsidRDefault="003F7975">
            <w:pPr>
              <w:jc w:val="center"/>
            </w:pPr>
            <w:r>
              <w:rPr>
                <w:rFonts w:eastAsiaTheme="minorEastAsia"/>
                <w:szCs w:val="21"/>
              </w:rPr>
              <w:t>300750</w:t>
            </w:r>
          </w:p>
        </w:tc>
        <w:tc>
          <w:tcPr>
            <w:tcW w:w="1980" w:type="dxa"/>
            <w:vAlign w:val="center"/>
          </w:tcPr>
          <w:p w14:paraId="7FB76BEA" w14:textId="77777777" w:rsidR="00702A69" w:rsidRDefault="003F7975">
            <w:pPr>
              <w:jc w:val="center"/>
            </w:pPr>
            <w:r>
              <w:rPr>
                <w:rFonts w:eastAsiaTheme="minorEastAsia"/>
                <w:szCs w:val="21"/>
              </w:rPr>
              <w:t>宁德时代</w:t>
            </w:r>
          </w:p>
        </w:tc>
        <w:tc>
          <w:tcPr>
            <w:tcW w:w="2880" w:type="dxa"/>
            <w:vAlign w:val="center"/>
          </w:tcPr>
          <w:p w14:paraId="3AB3EF03" w14:textId="77777777" w:rsidR="00702A69" w:rsidRDefault="003F7975">
            <w:pPr>
              <w:jc w:val="right"/>
            </w:pPr>
            <w:r>
              <w:rPr>
                <w:rFonts w:eastAsiaTheme="minorEastAsia"/>
                <w:szCs w:val="21"/>
              </w:rPr>
              <w:t>628,393,418.07</w:t>
            </w:r>
          </w:p>
        </w:tc>
        <w:tc>
          <w:tcPr>
            <w:tcW w:w="1620" w:type="dxa"/>
            <w:vAlign w:val="center"/>
          </w:tcPr>
          <w:p w14:paraId="23E51B6F" w14:textId="77777777" w:rsidR="00702A69" w:rsidRDefault="003F7975">
            <w:pPr>
              <w:jc w:val="right"/>
            </w:pPr>
            <w:r>
              <w:rPr>
                <w:rFonts w:eastAsiaTheme="minorEastAsia"/>
                <w:szCs w:val="21"/>
              </w:rPr>
              <w:t>16.00</w:t>
            </w:r>
          </w:p>
        </w:tc>
      </w:tr>
      <w:tr w:rsidR="00702A69" w14:paraId="7DE9B68A" w14:textId="77777777">
        <w:tc>
          <w:tcPr>
            <w:tcW w:w="870" w:type="dxa"/>
            <w:vAlign w:val="center"/>
          </w:tcPr>
          <w:p w14:paraId="4D5E834D" w14:textId="77777777" w:rsidR="00702A69" w:rsidRDefault="003F7975">
            <w:pPr>
              <w:jc w:val="center"/>
            </w:pPr>
            <w:r>
              <w:rPr>
                <w:rFonts w:eastAsiaTheme="minorEastAsia"/>
                <w:szCs w:val="21"/>
              </w:rPr>
              <w:t>2</w:t>
            </w:r>
          </w:p>
        </w:tc>
        <w:tc>
          <w:tcPr>
            <w:tcW w:w="1650" w:type="dxa"/>
            <w:vAlign w:val="center"/>
          </w:tcPr>
          <w:p w14:paraId="3DDFFF15" w14:textId="77777777" w:rsidR="00702A69" w:rsidRDefault="003F7975">
            <w:pPr>
              <w:jc w:val="center"/>
            </w:pPr>
            <w:r>
              <w:rPr>
                <w:rFonts w:eastAsiaTheme="minorEastAsia"/>
                <w:szCs w:val="21"/>
              </w:rPr>
              <w:t>000333</w:t>
            </w:r>
          </w:p>
        </w:tc>
        <w:tc>
          <w:tcPr>
            <w:tcW w:w="1980" w:type="dxa"/>
            <w:vAlign w:val="center"/>
          </w:tcPr>
          <w:p w14:paraId="5549A7DD" w14:textId="77777777" w:rsidR="00702A69" w:rsidRDefault="003F7975">
            <w:pPr>
              <w:jc w:val="center"/>
            </w:pPr>
            <w:r>
              <w:rPr>
                <w:rFonts w:eastAsiaTheme="minorEastAsia"/>
                <w:szCs w:val="21"/>
              </w:rPr>
              <w:t>美的集团</w:t>
            </w:r>
          </w:p>
        </w:tc>
        <w:tc>
          <w:tcPr>
            <w:tcW w:w="2880" w:type="dxa"/>
            <w:vAlign w:val="center"/>
          </w:tcPr>
          <w:p w14:paraId="05B99DF5" w14:textId="77777777" w:rsidR="00702A69" w:rsidRDefault="003F7975">
            <w:pPr>
              <w:jc w:val="right"/>
            </w:pPr>
            <w:r>
              <w:rPr>
                <w:rFonts w:eastAsiaTheme="minorEastAsia"/>
                <w:szCs w:val="21"/>
              </w:rPr>
              <w:t>397,685,880.54</w:t>
            </w:r>
          </w:p>
        </w:tc>
        <w:tc>
          <w:tcPr>
            <w:tcW w:w="1620" w:type="dxa"/>
            <w:vAlign w:val="center"/>
          </w:tcPr>
          <w:p w14:paraId="3CED7D39" w14:textId="77777777" w:rsidR="00702A69" w:rsidRDefault="003F7975">
            <w:pPr>
              <w:jc w:val="right"/>
            </w:pPr>
            <w:r>
              <w:rPr>
                <w:rFonts w:eastAsiaTheme="minorEastAsia"/>
                <w:szCs w:val="21"/>
              </w:rPr>
              <w:t>10.13</w:t>
            </w:r>
          </w:p>
        </w:tc>
      </w:tr>
      <w:tr w:rsidR="00702A69" w14:paraId="352722BD" w14:textId="77777777">
        <w:tc>
          <w:tcPr>
            <w:tcW w:w="870" w:type="dxa"/>
            <w:vAlign w:val="center"/>
          </w:tcPr>
          <w:p w14:paraId="0A0CCD3D" w14:textId="77777777" w:rsidR="00702A69" w:rsidRDefault="003F7975">
            <w:pPr>
              <w:jc w:val="center"/>
            </w:pPr>
            <w:r>
              <w:rPr>
                <w:rFonts w:eastAsiaTheme="minorEastAsia"/>
                <w:szCs w:val="21"/>
              </w:rPr>
              <w:t>3</w:t>
            </w:r>
          </w:p>
        </w:tc>
        <w:tc>
          <w:tcPr>
            <w:tcW w:w="1650" w:type="dxa"/>
            <w:vAlign w:val="center"/>
          </w:tcPr>
          <w:p w14:paraId="282A4F70" w14:textId="77777777" w:rsidR="00702A69" w:rsidRDefault="003F7975">
            <w:pPr>
              <w:jc w:val="center"/>
            </w:pPr>
            <w:r>
              <w:rPr>
                <w:rFonts w:eastAsiaTheme="minorEastAsia"/>
                <w:szCs w:val="21"/>
              </w:rPr>
              <w:t>600519</w:t>
            </w:r>
          </w:p>
        </w:tc>
        <w:tc>
          <w:tcPr>
            <w:tcW w:w="1980" w:type="dxa"/>
            <w:vAlign w:val="center"/>
          </w:tcPr>
          <w:p w14:paraId="7A3650F4" w14:textId="77777777" w:rsidR="00702A69" w:rsidRDefault="003F7975">
            <w:pPr>
              <w:jc w:val="center"/>
            </w:pPr>
            <w:r>
              <w:rPr>
                <w:rFonts w:eastAsiaTheme="minorEastAsia"/>
                <w:szCs w:val="21"/>
              </w:rPr>
              <w:t>贵州茅台</w:t>
            </w:r>
          </w:p>
        </w:tc>
        <w:tc>
          <w:tcPr>
            <w:tcW w:w="2880" w:type="dxa"/>
            <w:vAlign w:val="center"/>
          </w:tcPr>
          <w:p w14:paraId="10CC959B" w14:textId="77777777" w:rsidR="00702A69" w:rsidRDefault="003F7975">
            <w:pPr>
              <w:jc w:val="right"/>
            </w:pPr>
            <w:r>
              <w:rPr>
                <w:rFonts w:eastAsiaTheme="minorEastAsia"/>
                <w:szCs w:val="21"/>
              </w:rPr>
              <w:t>315,941,389.51</w:t>
            </w:r>
          </w:p>
        </w:tc>
        <w:tc>
          <w:tcPr>
            <w:tcW w:w="1620" w:type="dxa"/>
            <w:vAlign w:val="center"/>
          </w:tcPr>
          <w:p w14:paraId="1394239E" w14:textId="77777777" w:rsidR="00702A69" w:rsidRDefault="003F7975">
            <w:pPr>
              <w:jc w:val="right"/>
            </w:pPr>
            <w:r>
              <w:rPr>
                <w:rFonts w:eastAsiaTheme="minorEastAsia"/>
                <w:szCs w:val="21"/>
              </w:rPr>
              <w:t>8.04</w:t>
            </w:r>
          </w:p>
        </w:tc>
      </w:tr>
      <w:tr w:rsidR="00702A69" w14:paraId="3E2B3398" w14:textId="77777777">
        <w:tc>
          <w:tcPr>
            <w:tcW w:w="870" w:type="dxa"/>
            <w:vAlign w:val="center"/>
          </w:tcPr>
          <w:p w14:paraId="396C8B4C" w14:textId="77777777" w:rsidR="00702A69" w:rsidRDefault="003F7975">
            <w:pPr>
              <w:jc w:val="center"/>
            </w:pPr>
            <w:r>
              <w:rPr>
                <w:rFonts w:eastAsiaTheme="minorEastAsia"/>
                <w:szCs w:val="21"/>
              </w:rPr>
              <w:t>4</w:t>
            </w:r>
          </w:p>
        </w:tc>
        <w:tc>
          <w:tcPr>
            <w:tcW w:w="1650" w:type="dxa"/>
            <w:vAlign w:val="center"/>
          </w:tcPr>
          <w:p w14:paraId="1428A5E6" w14:textId="77777777" w:rsidR="00702A69" w:rsidRDefault="003F7975">
            <w:pPr>
              <w:jc w:val="center"/>
            </w:pPr>
            <w:r>
              <w:rPr>
                <w:rFonts w:eastAsiaTheme="minorEastAsia"/>
                <w:szCs w:val="21"/>
              </w:rPr>
              <w:t>002594</w:t>
            </w:r>
          </w:p>
        </w:tc>
        <w:tc>
          <w:tcPr>
            <w:tcW w:w="1980" w:type="dxa"/>
            <w:vAlign w:val="center"/>
          </w:tcPr>
          <w:p w14:paraId="76712060" w14:textId="77777777" w:rsidR="00702A69" w:rsidRDefault="003F7975">
            <w:pPr>
              <w:jc w:val="center"/>
            </w:pPr>
            <w:r>
              <w:rPr>
                <w:rFonts w:eastAsiaTheme="minorEastAsia"/>
                <w:szCs w:val="21"/>
              </w:rPr>
              <w:t>比亚迪</w:t>
            </w:r>
          </w:p>
        </w:tc>
        <w:tc>
          <w:tcPr>
            <w:tcW w:w="2880" w:type="dxa"/>
            <w:vAlign w:val="center"/>
          </w:tcPr>
          <w:p w14:paraId="6CF3E913" w14:textId="77777777" w:rsidR="00702A69" w:rsidRDefault="003F7975">
            <w:pPr>
              <w:jc w:val="right"/>
            </w:pPr>
            <w:r>
              <w:rPr>
                <w:rFonts w:eastAsiaTheme="minorEastAsia"/>
                <w:szCs w:val="21"/>
              </w:rPr>
              <w:t>278,300,779.44</w:t>
            </w:r>
          </w:p>
        </w:tc>
        <w:tc>
          <w:tcPr>
            <w:tcW w:w="1620" w:type="dxa"/>
            <w:vAlign w:val="center"/>
          </w:tcPr>
          <w:p w14:paraId="644174D0" w14:textId="77777777" w:rsidR="00702A69" w:rsidRDefault="003F7975">
            <w:pPr>
              <w:jc w:val="right"/>
            </w:pPr>
            <w:r>
              <w:rPr>
                <w:rFonts w:eastAsiaTheme="minorEastAsia"/>
                <w:szCs w:val="21"/>
              </w:rPr>
              <w:t>7.09</w:t>
            </w:r>
          </w:p>
        </w:tc>
      </w:tr>
      <w:tr w:rsidR="00702A69" w14:paraId="4939B82E" w14:textId="77777777">
        <w:tc>
          <w:tcPr>
            <w:tcW w:w="870" w:type="dxa"/>
            <w:vAlign w:val="center"/>
          </w:tcPr>
          <w:p w14:paraId="1A671481" w14:textId="77777777" w:rsidR="00702A69" w:rsidRDefault="003F7975">
            <w:pPr>
              <w:jc w:val="center"/>
            </w:pPr>
            <w:r>
              <w:rPr>
                <w:rFonts w:eastAsiaTheme="minorEastAsia"/>
                <w:szCs w:val="21"/>
              </w:rPr>
              <w:t>5</w:t>
            </w:r>
          </w:p>
        </w:tc>
        <w:tc>
          <w:tcPr>
            <w:tcW w:w="1650" w:type="dxa"/>
            <w:vAlign w:val="center"/>
          </w:tcPr>
          <w:p w14:paraId="7F8A5ADF" w14:textId="77777777" w:rsidR="00702A69" w:rsidRDefault="003F7975">
            <w:pPr>
              <w:jc w:val="center"/>
            </w:pPr>
            <w:r>
              <w:rPr>
                <w:rFonts w:eastAsiaTheme="minorEastAsia"/>
                <w:szCs w:val="21"/>
              </w:rPr>
              <w:t>300760</w:t>
            </w:r>
          </w:p>
        </w:tc>
        <w:tc>
          <w:tcPr>
            <w:tcW w:w="1980" w:type="dxa"/>
            <w:vAlign w:val="center"/>
          </w:tcPr>
          <w:p w14:paraId="79CD1E2F" w14:textId="77777777" w:rsidR="00702A69" w:rsidRDefault="003F7975">
            <w:pPr>
              <w:jc w:val="center"/>
            </w:pPr>
            <w:r>
              <w:rPr>
                <w:rFonts w:eastAsiaTheme="minorEastAsia"/>
                <w:szCs w:val="21"/>
              </w:rPr>
              <w:t>迈瑞医疗</w:t>
            </w:r>
          </w:p>
        </w:tc>
        <w:tc>
          <w:tcPr>
            <w:tcW w:w="2880" w:type="dxa"/>
            <w:vAlign w:val="center"/>
          </w:tcPr>
          <w:p w14:paraId="4D0BF6F8" w14:textId="77777777" w:rsidR="00702A69" w:rsidRDefault="003F7975">
            <w:pPr>
              <w:jc w:val="right"/>
            </w:pPr>
            <w:r>
              <w:rPr>
                <w:rFonts w:eastAsiaTheme="minorEastAsia"/>
                <w:szCs w:val="21"/>
              </w:rPr>
              <w:t>236,006,424.10</w:t>
            </w:r>
          </w:p>
        </w:tc>
        <w:tc>
          <w:tcPr>
            <w:tcW w:w="1620" w:type="dxa"/>
            <w:vAlign w:val="center"/>
          </w:tcPr>
          <w:p w14:paraId="5F0E78B6" w14:textId="77777777" w:rsidR="00702A69" w:rsidRDefault="003F7975">
            <w:pPr>
              <w:jc w:val="right"/>
            </w:pPr>
            <w:r>
              <w:rPr>
                <w:rFonts w:eastAsiaTheme="minorEastAsia"/>
                <w:szCs w:val="21"/>
              </w:rPr>
              <w:t>6.01</w:t>
            </w:r>
          </w:p>
        </w:tc>
      </w:tr>
      <w:tr w:rsidR="00702A69" w14:paraId="77745B22" w14:textId="77777777">
        <w:tc>
          <w:tcPr>
            <w:tcW w:w="870" w:type="dxa"/>
            <w:vAlign w:val="center"/>
          </w:tcPr>
          <w:p w14:paraId="465BA34A" w14:textId="77777777" w:rsidR="00702A69" w:rsidRDefault="003F7975">
            <w:pPr>
              <w:jc w:val="center"/>
            </w:pPr>
            <w:r>
              <w:rPr>
                <w:rFonts w:eastAsiaTheme="minorEastAsia"/>
                <w:szCs w:val="21"/>
              </w:rPr>
              <w:t>6</w:t>
            </w:r>
          </w:p>
        </w:tc>
        <w:tc>
          <w:tcPr>
            <w:tcW w:w="1650" w:type="dxa"/>
            <w:vAlign w:val="center"/>
          </w:tcPr>
          <w:p w14:paraId="44941AE9" w14:textId="77777777" w:rsidR="00702A69" w:rsidRDefault="003F7975">
            <w:pPr>
              <w:jc w:val="center"/>
            </w:pPr>
            <w:r>
              <w:rPr>
                <w:rFonts w:eastAsiaTheme="minorEastAsia"/>
                <w:szCs w:val="21"/>
              </w:rPr>
              <w:t>000725</w:t>
            </w:r>
          </w:p>
        </w:tc>
        <w:tc>
          <w:tcPr>
            <w:tcW w:w="1980" w:type="dxa"/>
            <w:vAlign w:val="center"/>
          </w:tcPr>
          <w:p w14:paraId="00D92BFF" w14:textId="77777777" w:rsidR="00702A69" w:rsidRDefault="003F7975">
            <w:pPr>
              <w:jc w:val="center"/>
            </w:pPr>
            <w:r>
              <w:rPr>
                <w:rFonts w:eastAsiaTheme="minorEastAsia"/>
                <w:szCs w:val="21"/>
              </w:rPr>
              <w:t>京东方Ａ</w:t>
            </w:r>
          </w:p>
        </w:tc>
        <w:tc>
          <w:tcPr>
            <w:tcW w:w="2880" w:type="dxa"/>
            <w:vAlign w:val="center"/>
          </w:tcPr>
          <w:p w14:paraId="267996D4" w14:textId="77777777" w:rsidR="00702A69" w:rsidRDefault="003F7975">
            <w:pPr>
              <w:jc w:val="right"/>
            </w:pPr>
            <w:r>
              <w:rPr>
                <w:rFonts w:eastAsiaTheme="minorEastAsia"/>
                <w:szCs w:val="21"/>
              </w:rPr>
              <w:t>183,548,387.20</w:t>
            </w:r>
          </w:p>
        </w:tc>
        <w:tc>
          <w:tcPr>
            <w:tcW w:w="1620" w:type="dxa"/>
            <w:vAlign w:val="center"/>
          </w:tcPr>
          <w:p w14:paraId="219BF78B" w14:textId="77777777" w:rsidR="00702A69" w:rsidRDefault="003F7975">
            <w:pPr>
              <w:jc w:val="right"/>
            </w:pPr>
            <w:r>
              <w:rPr>
                <w:rFonts w:eastAsiaTheme="minorEastAsia"/>
                <w:szCs w:val="21"/>
              </w:rPr>
              <w:t>4.67</w:t>
            </w:r>
          </w:p>
        </w:tc>
      </w:tr>
      <w:tr w:rsidR="00702A69" w14:paraId="1B8A376E" w14:textId="77777777">
        <w:tc>
          <w:tcPr>
            <w:tcW w:w="870" w:type="dxa"/>
            <w:vAlign w:val="center"/>
          </w:tcPr>
          <w:p w14:paraId="45D9226C" w14:textId="77777777" w:rsidR="00702A69" w:rsidRDefault="003F7975">
            <w:pPr>
              <w:jc w:val="center"/>
            </w:pPr>
            <w:r>
              <w:rPr>
                <w:rFonts w:eastAsiaTheme="minorEastAsia"/>
                <w:szCs w:val="21"/>
              </w:rPr>
              <w:t>7</w:t>
            </w:r>
          </w:p>
        </w:tc>
        <w:tc>
          <w:tcPr>
            <w:tcW w:w="1650" w:type="dxa"/>
            <w:vAlign w:val="center"/>
          </w:tcPr>
          <w:p w14:paraId="360A5D3B" w14:textId="77777777" w:rsidR="00702A69" w:rsidRDefault="003F7975">
            <w:pPr>
              <w:jc w:val="center"/>
            </w:pPr>
            <w:r>
              <w:rPr>
                <w:rFonts w:eastAsiaTheme="minorEastAsia"/>
                <w:szCs w:val="21"/>
              </w:rPr>
              <w:t>300124</w:t>
            </w:r>
          </w:p>
        </w:tc>
        <w:tc>
          <w:tcPr>
            <w:tcW w:w="1980" w:type="dxa"/>
            <w:vAlign w:val="center"/>
          </w:tcPr>
          <w:p w14:paraId="46A76BA9" w14:textId="77777777" w:rsidR="00702A69" w:rsidRDefault="003F7975">
            <w:pPr>
              <w:jc w:val="center"/>
            </w:pPr>
            <w:r>
              <w:rPr>
                <w:rFonts w:eastAsiaTheme="minorEastAsia"/>
                <w:szCs w:val="21"/>
              </w:rPr>
              <w:t>汇川技术</w:t>
            </w:r>
          </w:p>
        </w:tc>
        <w:tc>
          <w:tcPr>
            <w:tcW w:w="2880" w:type="dxa"/>
            <w:vAlign w:val="center"/>
          </w:tcPr>
          <w:p w14:paraId="1FDA1A53" w14:textId="77777777" w:rsidR="00702A69" w:rsidRDefault="003F7975">
            <w:pPr>
              <w:jc w:val="right"/>
            </w:pPr>
            <w:r>
              <w:rPr>
                <w:rFonts w:eastAsiaTheme="minorEastAsia"/>
                <w:szCs w:val="21"/>
              </w:rPr>
              <w:t>148,127,886.09</w:t>
            </w:r>
          </w:p>
        </w:tc>
        <w:tc>
          <w:tcPr>
            <w:tcW w:w="1620" w:type="dxa"/>
            <w:vAlign w:val="center"/>
          </w:tcPr>
          <w:p w14:paraId="0D309329" w14:textId="77777777" w:rsidR="00702A69" w:rsidRDefault="003F7975">
            <w:pPr>
              <w:jc w:val="right"/>
            </w:pPr>
            <w:r>
              <w:rPr>
                <w:rFonts w:eastAsiaTheme="minorEastAsia"/>
                <w:szCs w:val="21"/>
              </w:rPr>
              <w:t>3.77</w:t>
            </w:r>
          </w:p>
        </w:tc>
      </w:tr>
      <w:tr w:rsidR="00702A69" w14:paraId="3620ABEF" w14:textId="77777777">
        <w:tc>
          <w:tcPr>
            <w:tcW w:w="870" w:type="dxa"/>
            <w:vAlign w:val="center"/>
          </w:tcPr>
          <w:p w14:paraId="207D3EE5" w14:textId="77777777" w:rsidR="00702A69" w:rsidRDefault="003F7975">
            <w:pPr>
              <w:jc w:val="center"/>
            </w:pPr>
            <w:r>
              <w:rPr>
                <w:rFonts w:eastAsiaTheme="minorEastAsia"/>
                <w:szCs w:val="21"/>
              </w:rPr>
              <w:t>8</w:t>
            </w:r>
          </w:p>
        </w:tc>
        <w:tc>
          <w:tcPr>
            <w:tcW w:w="1650" w:type="dxa"/>
            <w:vAlign w:val="center"/>
          </w:tcPr>
          <w:p w14:paraId="7FE2990D" w14:textId="77777777" w:rsidR="00702A69" w:rsidRDefault="003F7975">
            <w:pPr>
              <w:jc w:val="center"/>
            </w:pPr>
            <w:r>
              <w:rPr>
                <w:rFonts w:eastAsiaTheme="minorEastAsia"/>
                <w:szCs w:val="21"/>
              </w:rPr>
              <w:t>002415</w:t>
            </w:r>
          </w:p>
        </w:tc>
        <w:tc>
          <w:tcPr>
            <w:tcW w:w="1980" w:type="dxa"/>
            <w:vAlign w:val="center"/>
          </w:tcPr>
          <w:p w14:paraId="33167AF7" w14:textId="77777777" w:rsidR="00702A69" w:rsidRDefault="003F7975">
            <w:pPr>
              <w:jc w:val="center"/>
            </w:pPr>
            <w:r>
              <w:rPr>
                <w:rFonts w:eastAsiaTheme="minorEastAsia"/>
                <w:szCs w:val="21"/>
              </w:rPr>
              <w:t>海康威视</w:t>
            </w:r>
          </w:p>
        </w:tc>
        <w:tc>
          <w:tcPr>
            <w:tcW w:w="2880" w:type="dxa"/>
            <w:vAlign w:val="center"/>
          </w:tcPr>
          <w:p w14:paraId="0078174C" w14:textId="77777777" w:rsidR="00702A69" w:rsidRDefault="003F7975">
            <w:pPr>
              <w:jc w:val="right"/>
            </w:pPr>
            <w:r>
              <w:rPr>
                <w:rFonts w:eastAsiaTheme="minorEastAsia"/>
                <w:szCs w:val="21"/>
              </w:rPr>
              <w:t>147,169,246.09</w:t>
            </w:r>
          </w:p>
        </w:tc>
        <w:tc>
          <w:tcPr>
            <w:tcW w:w="1620" w:type="dxa"/>
            <w:vAlign w:val="center"/>
          </w:tcPr>
          <w:p w14:paraId="1A226F9D" w14:textId="77777777" w:rsidR="00702A69" w:rsidRDefault="003F7975">
            <w:pPr>
              <w:jc w:val="right"/>
            </w:pPr>
            <w:r>
              <w:rPr>
                <w:rFonts w:eastAsiaTheme="minorEastAsia"/>
                <w:szCs w:val="21"/>
              </w:rPr>
              <w:t>3.75</w:t>
            </w:r>
          </w:p>
        </w:tc>
      </w:tr>
      <w:tr w:rsidR="00702A69" w14:paraId="69F3BB33" w14:textId="77777777">
        <w:tc>
          <w:tcPr>
            <w:tcW w:w="870" w:type="dxa"/>
            <w:vAlign w:val="center"/>
          </w:tcPr>
          <w:p w14:paraId="1E70C342" w14:textId="77777777" w:rsidR="00702A69" w:rsidRDefault="003F7975">
            <w:pPr>
              <w:jc w:val="center"/>
            </w:pPr>
            <w:r>
              <w:rPr>
                <w:rFonts w:eastAsiaTheme="minorEastAsia"/>
                <w:szCs w:val="21"/>
              </w:rPr>
              <w:t>9</w:t>
            </w:r>
          </w:p>
        </w:tc>
        <w:tc>
          <w:tcPr>
            <w:tcW w:w="1650" w:type="dxa"/>
            <w:vAlign w:val="center"/>
          </w:tcPr>
          <w:p w14:paraId="66FF8B73" w14:textId="77777777" w:rsidR="00702A69" w:rsidRDefault="003F7975">
            <w:pPr>
              <w:jc w:val="center"/>
            </w:pPr>
            <w:r>
              <w:rPr>
                <w:rFonts w:eastAsiaTheme="minorEastAsia"/>
                <w:szCs w:val="21"/>
              </w:rPr>
              <w:t>002714</w:t>
            </w:r>
          </w:p>
        </w:tc>
        <w:tc>
          <w:tcPr>
            <w:tcW w:w="1980" w:type="dxa"/>
            <w:vAlign w:val="center"/>
          </w:tcPr>
          <w:p w14:paraId="749597C3" w14:textId="77777777" w:rsidR="00702A69" w:rsidRDefault="003F7975">
            <w:pPr>
              <w:jc w:val="center"/>
            </w:pPr>
            <w:r>
              <w:rPr>
                <w:rFonts w:eastAsiaTheme="minorEastAsia"/>
                <w:szCs w:val="21"/>
              </w:rPr>
              <w:t>牧原股份</w:t>
            </w:r>
          </w:p>
        </w:tc>
        <w:tc>
          <w:tcPr>
            <w:tcW w:w="2880" w:type="dxa"/>
            <w:vAlign w:val="center"/>
          </w:tcPr>
          <w:p w14:paraId="29EBFDA4" w14:textId="77777777" w:rsidR="00702A69" w:rsidRDefault="003F7975">
            <w:pPr>
              <w:jc w:val="right"/>
            </w:pPr>
            <w:r>
              <w:rPr>
                <w:rFonts w:eastAsiaTheme="minorEastAsia"/>
                <w:szCs w:val="21"/>
              </w:rPr>
              <w:t>142,393,123.17</w:t>
            </w:r>
          </w:p>
        </w:tc>
        <w:tc>
          <w:tcPr>
            <w:tcW w:w="1620" w:type="dxa"/>
            <w:vAlign w:val="center"/>
          </w:tcPr>
          <w:p w14:paraId="5D6E4256" w14:textId="77777777" w:rsidR="00702A69" w:rsidRDefault="003F7975">
            <w:pPr>
              <w:jc w:val="right"/>
            </w:pPr>
            <w:r>
              <w:rPr>
                <w:rFonts w:eastAsiaTheme="minorEastAsia"/>
                <w:szCs w:val="21"/>
              </w:rPr>
              <w:t>3.63</w:t>
            </w:r>
          </w:p>
        </w:tc>
      </w:tr>
      <w:tr w:rsidR="00702A69" w14:paraId="54BF41CB" w14:textId="77777777">
        <w:tc>
          <w:tcPr>
            <w:tcW w:w="870" w:type="dxa"/>
            <w:vAlign w:val="center"/>
          </w:tcPr>
          <w:p w14:paraId="46618B30" w14:textId="77777777" w:rsidR="00702A69" w:rsidRDefault="003F7975">
            <w:pPr>
              <w:jc w:val="center"/>
            </w:pPr>
            <w:r>
              <w:rPr>
                <w:rFonts w:eastAsiaTheme="minorEastAsia"/>
                <w:szCs w:val="21"/>
              </w:rPr>
              <w:t>10</w:t>
            </w:r>
          </w:p>
        </w:tc>
        <w:tc>
          <w:tcPr>
            <w:tcW w:w="1650" w:type="dxa"/>
            <w:vAlign w:val="center"/>
          </w:tcPr>
          <w:p w14:paraId="27258D5A" w14:textId="77777777" w:rsidR="00702A69" w:rsidRDefault="003F7975">
            <w:pPr>
              <w:jc w:val="center"/>
            </w:pPr>
            <w:r>
              <w:rPr>
                <w:rFonts w:eastAsiaTheme="minorEastAsia"/>
                <w:szCs w:val="21"/>
              </w:rPr>
              <w:t>002371</w:t>
            </w:r>
          </w:p>
        </w:tc>
        <w:tc>
          <w:tcPr>
            <w:tcW w:w="1980" w:type="dxa"/>
            <w:vAlign w:val="center"/>
          </w:tcPr>
          <w:p w14:paraId="66AC7229" w14:textId="77777777" w:rsidR="00702A69" w:rsidRDefault="003F7975">
            <w:pPr>
              <w:jc w:val="center"/>
            </w:pPr>
            <w:r>
              <w:rPr>
                <w:rFonts w:eastAsiaTheme="minorEastAsia"/>
                <w:szCs w:val="21"/>
              </w:rPr>
              <w:t>北方华创</w:t>
            </w:r>
          </w:p>
        </w:tc>
        <w:tc>
          <w:tcPr>
            <w:tcW w:w="2880" w:type="dxa"/>
            <w:vAlign w:val="center"/>
          </w:tcPr>
          <w:p w14:paraId="00A47F24" w14:textId="77777777" w:rsidR="00702A69" w:rsidRDefault="003F7975">
            <w:pPr>
              <w:jc w:val="right"/>
            </w:pPr>
            <w:r>
              <w:rPr>
                <w:rFonts w:eastAsiaTheme="minorEastAsia"/>
                <w:szCs w:val="21"/>
              </w:rPr>
              <w:t>137,588,213.19</w:t>
            </w:r>
          </w:p>
        </w:tc>
        <w:tc>
          <w:tcPr>
            <w:tcW w:w="1620" w:type="dxa"/>
            <w:vAlign w:val="center"/>
          </w:tcPr>
          <w:p w14:paraId="41AE3F4D" w14:textId="77777777" w:rsidR="00702A69" w:rsidRDefault="003F7975">
            <w:pPr>
              <w:jc w:val="right"/>
            </w:pPr>
            <w:r>
              <w:rPr>
                <w:rFonts w:eastAsiaTheme="minorEastAsia"/>
                <w:szCs w:val="21"/>
              </w:rPr>
              <w:t>3.50</w:t>
            </w:r>
          </w:p>
        </w:tc>
      </w:tr>
      <w:tr w:rsidR="00702A69" w14:paraId="74C9A4E4" w14:textId="77777777">
        <w:tc>
          <w:tcPr>
            <w:tcW w:w="870" w:type="dxa"/>
            <w:vAlign w:val="center"/>
          </w:tcPr>
          <w:p w14:paraId="484BDF5D" w14:textId="77777777" w:rsidR="00702A69" w:rsidRDefault="003F7975">
            <w:pPr>
              <w:jc w:val="center"/>
            </w:pPr>
            <w:r>
              <w:rPr>
                <w:rFonts w:eastAsiaTheme="minorEastAsia"/>
                <w:szCs w:val="21"/>
              </w:rPr>
              <w:t>11</w:t>
            </w:r>
          </w:p>
        </w:tc>
        <w:tc>
          <w:tcPr>
            <w:tcW w:w="1650" w:type="dxa"/>
            <w:vAlign w:val="center"/>
          </w:tcPr>
          <w:p w14:paraId="21C4CBBA" w14:textId="77777777" w:rsidR="00702A69" w:rsidRDefault="003F7975">
            <w:pPr>
              <w:jc w:val="center"/>
            </w:pPr>
            <w:r>
              <w:rPr>
                <w:rFonts w:eastAsiaTheme="minorEastAsia"/>
                <w:szCs w:val="21"/>
              </w:rPr>
              <w:t>601318</w:t>
            </w:r>
          </w:p>
        </w:tc>
        <w:tc>
          <w:tcPr>
            <w:tcW w:w="1980" w:type="dxa"/>
            <w:vAlign w:val="center"/>
          </w:tcPr>
          <w:p w14:paraId="15C8695A" w14:textId="77777777" w:rsidR="00702A69" w:rsidRDefault="003F7975">
            <w:pPr>
              <w:jc w:val="center"/>
            </w:pPr>
            <w:r>
              <w:rPr>
                <w:rFonts w:eastAsiaTheme="minorEastAsia"/>
                <w:szCs w:val="21"/>
              </w:rPr>
              <w:t>中国平安</w:t>
            </w:r>
          </w:p>
        </w:tc>
        <w:tc>
          <w:tcPr>
            <w:tcW w:w="2880" w:type="dxa"/>
            <w:vAlign w:val="center"/>
          </w:tcPr>
          <w:p w14:paraId="447E5FD0" w14:textId="77777777" w:rsidR="00702A69" w:rsidRDefault="003F7975">
            <w:pPr>
              <w:jc w:val="right"/>
            </w:pPr>
            <w:r>
              <w:rPr>
                <w:rFonts w:eastAsiaTheme="minorEastAsia"/>
                <w:szCs w:val="21"/>
              </w:rPr>
              <w:t>131,918,600.55</w:t>
            </w:r>
          </w:p>
        </w:tc>
        <w:tc>
          <w:tcPr>
            <w:tcW w:w="1620" w:type="dxa"/>
            <w:vAlign w:val="center"/>
          </w:tcPr>
          <w:p w14:paraId="3F2E784B" w14:textId="77777777" w:rsidR="00702A69" w:rsidRDefault="003F7975">
            <w:pPr>
              <w:jc w:val="right"/>
            </w:pPr>
            <w:r>
              <w:rPr>
                <w:rFonts w:eastAsiaTheme="minorEastAsia"/>
                <w:szCs w:val="21"/>
              </w:rPr>
              <w:t>3.36</w:t>
            </w:r>
          </w:p>
        </w:tc>
      </w:tr>
      <w:tr w:rsidR="00702A69" w14:paraId="1DBCEB68" w14:textId="77777777">
        <w:tc>
          <w:tcPr>
            <w:tcW w:w="870" w:type="dxa"/>
            <w:vAlign w:val="center"/>
          </w:tcPr>
          <w:p w14:paraId="76C7C240" w14:textId="77777777" w:rsidR="00702A69" w:rsidRDefault="003F7975">
            <w:pPr>
              <w:jc w:val="center"/>
            </w:pPr>
            <w:r>
              <w:rPr>
                <w:rFonts w:eastAsiaTheme="minorEastAsia"/>
                <w:szCs w:val="21"/>
              </w:rPr>
              <w:t>12</w:t>
            </w:r>
          </w:p>
        </w:tc>
        <w:tc>
          <w:tcPr>
            <w:tcW w:w="1650" w:type="dxa"/>
            <w:vAlign w:val="center"/>
          </w:tcPr>
          <w:p w14:paraId="6874022A" w14:textId="77777777" w:rsidR="00702A69" w:rsidRDefault="003F7975">
            <w:pPr>
              <w:jc w:val="center"/>
            </w:pPr>
            <w:r>
              <w:rPr>
                <w:rFonts w:eastAsiaTheme="minorEastAsia"/>
                <w:szCs w:val="21"/>
              </w:rPr>
              <w:t>600036</w:t>
            </w:r>
          </w:p>
        </w:tc>
        <w:tc>
          <w:tcPr>
            <w:tcW w:w="1980" w:type="dxa"/>
            <w:vAlign w:val="center"/>
          </w:tcPr>
          <w:p w14:paraId="4583FB45" w14:textId="77777777" w:rsidR="00702A69" w:rsidRDefault="003F7975">
            <w:pPr>
              <w:jc w:val="center"/>
            </w:pPr>
            <w:r>
              <w:rPr>
                <w:rFonts w:eastAsiaTheme="minorEastAsia"/>
                <w:szCs w:val="21"/>
              </w:rPr>
              <w:t>招商银行</w:t>
            </w:r>
          </w:p>
        </w:tc>
        <w:tc>
          <w:tcPr>
            <w:tcW w:w="2880" w:type="dxa"/>
            <w:vAlign w:val="center"/>
          </w:tcPr>
          <w:p w14:paraId="734B6320" w14:textId="77777777" w:rsidR="00702A69" w:rsidRDefault="003F7975">
            <w:pPr>
              <w:jc w:val="right"/>
            </w:pPr>
            <w:r>
              <w:rPr>
                <w:rFonts w:eastAsiaTheme="minorEastAsia"/>
                <w:szCs w:val="21"/>
              </w:rPr>
              <w:t>128,691,384.57</w:t>
            </w:r>
          </w:p>
        </w:tc>
        <w:tc>
          <w:tcPr>
            <w:tcW w:w="1620" w:type="dxa"/>
            <w:vAlign w:val="center"/>
          </w:tcPr>
          <w:p w14:paraId="2E26B365" w14:textId="77777777" w:rsidR="00702A69" w:rsidRDefault="003F7975">
            <w:pPr>
              <w:jc w:val="right"/>
            </w:pPr>
            <w:r>
              <w:rPr>
                <w:rFonts w:eastAsiaTheme="minorEastAsia"/>
                <w:szCs w:val="21"/>
              </w:rPr>
              <w:t>3.28</w:t>
            </w:r>
          </w:p>
        </w:tc>
      </w:tr>
      <w:tr w:rsidR="00702A69" w14:paraId="0F017EFF" w14:textId="77777777">
        <w:tc>
          <w:tcPr>
            <w:tcW w:w="870" w:type="dxa"/>
            <w:vAlign w:val="center"/>
          </w:tcPr>
          <w:p w14:paraId="739FB3B8" w14:textId="77777777" w:rsidR="00702A69" w:rsidRDefault="003F7975">
            <w:pPr>
              <w:jc w:val="center"/>
            </w:pPr>
            <w:r>
              <w:rPr>
                <w:rFonts w:eastAsiaTheme="minorEastAsia"/>
                <w:szCs w:val="21"/>
              </w:rPr>
              <w:t>13</w:t>
            </w:r>
          </w:p>
        </w:tc>
        <w:tc>
          <w:tcPr>
            <w:tcW w:w="1650" w:type="dxa"/>
            <w:vAlign w:val="center"/>
          </w:tcPr>
          <w:p w14:paraId="50BE89DC" w14:textId="77777777" w:rsidR="00702A69" w:rsidRDefault="003F7975">
            <w:pPr>
              <w:jc w:val="center"/>
            </w:pPr>
            <w:r>
              <w:rPr>
                <w:rFonts w:eastAsiaTheme="minorEastAsia"/>
                <w:szCs w:val="21"/>
              </w:rPr>
              <w:t>600900</w:t>
            </w:r>
          </w:p>
        </w:tc>
        <w:tc>
          <w:tcPr>
            <w:tcW w:w="1980" w:type="dxa"/>
            <w:vAlign w:val="center"/>
          </w:tcPr>
          <w:p w14:paraId="38BBAC0B" w14:textId="77777777" w:rsidR="00702A69" w:rsidRDefault="003F7975">
            <w:pPr>
              <w:jc w:val="center"/>
            </w:pPr>
            <w:r>
              <w:rPr>
                <w:rFonts w:eastAsiaTheme="minorEastAsia"/>
                <w:szCs w:val="21"/>
              </w:rPr>
              <w:t>长江电力</w:t>
            </w:r>
          </w:p>
        </w:tc>
        <w:tc>
          <w:tcPr>
            <w:tcW w:w="2880" w:type="dxa"/>
            <w:vAlign w:val="center"/>
          </w:tcPr>
          <w:p w14:paraId="12C3E3C9" w14:textId="77777777" w:rsidR="00702A69" w:rsidRDefault="003F7975">
            <w:pPr>
              <w:jc w:val="right"/>
            </w:pPr>
            <w:r>
              <w:rPr>
                <w:rFonts w:eastAsiaTheme="minorEastAsia"/>
                <w:szCs w:val="21"/>
              </w:rPr>
              <w:t>116,704,204.29</w:t>
            </w:r>
          </w:p>
        </w:tc>
        <w:tc>
          <w:tcPr>
            <w:tcW w:w="1620" w:type="dxa"/>
            <w:vAlign w:val="center"/>
          </w:tcPr>
          <w:p w14:paraId="00065BEF" w14:textId="77777777" w:rsidR="00702A69" w:rsidRDefault="003F7975">
            <w:pPr>
              <w:jc w:val="right"/>
            </w:pPr>
            <w:r>
              <w:rPr>
                <w:rFonts w:eastAsiaTheme="minorEastAsia"/>
                <w:szCs w:val="21"/>
              </w:rPr>
              <w:t>2.97</w:t>
            </w:r>
          </w:p>
        </w:tc>
      </w:tr>
      <w:tr w:rsidR="00702A69" w14:paraId="366DA3A3" w14:textId="77777777">
        <w:tc>
          <w:tcPr>
            <w:tcW w:w="870" w:type="dxa"/>
            <w:vAlign w:val="center"/>
          </w:tcPr>
          <w:p w14:paraId="4771C5B1" w14:textId="77777777" w:rsidR="00702A69" w:rsidRDefault="003F7975">
            <w:pPr>
              <w:jc w:val="center"/>
            </w:pPr>
            <w:r>
              <w:rPr>
                <w:rFonts w:eastAsiaTheme="minorEastAsia"/>
                <w:szCs w:val="21"/>
              </w:rPr>
              <w:t>14</w:t>
            </w:r>
          </w:p>
        </w:tc>
        <w:tc>
          <w:tcPr>
            <w:tcW w:w="1650" w:type="dxa"/>
            <w:vAlign w:val="center"/>
          </w:tcPr>
          <w:p w14:paraId="72BA029D" w14:textId="77777777" w:rsidR="00702A69" w:rsidRDefault="003F7975">
            <w:pPr>
              <w:jc w:val="center"/>
            </w:pPr>
            <w:r>
              <w:rPr>
                <w:rFonts w:eastAsiaTheme="minorEastAsia"/>
                <w:szCs w:val="21"/>
              </w:rPr>
              <w:t>000792</w:t>
            </w:r>
          </w:p>
        </w:tc>
        <w:tc>
          <w:tcPr>
            <w:tcW w:w="1980" w:type="dxa"/>
            <w:vAlign w:val="center"/>
          </w:tcPr>
          <w:p w14:paraId="65033D90" w14:textId="77777777" w:rsidR="00702A69" w:rsidRDefault="003F7975">
            <w:pPr>
              <w:jc w:val="center"/>
            </w:pPr>
            <w:r>
              <w:rPr>
                <w:rFonts w:eastAsiaTheme="minorEastAsia"/>
                <w:szCs w:val="21"/>
              </w:rPr>
              <w:t>盐湖股份</w:t>
            </w:r>
          </w:p>
        </w:tc>
        <w:tc>
          <w:tcPr>
            <w:tcW w:w="2880" w:type="dxa"/>
            <w:vAlign w:val="center"/>
          </w:tcPr>
          <w:p w14:paraId="485DB952" w14:textId="77777777" w:rsidR="00702A69" w:rsidRDefault="003F7975">
            <w:pPr>
              <w:jc w:val="right"/>
            </w:pPr>
            <w:r>
              <w:rPr>
                <w:rFonts w:eastAsiaTheme="minorEastAsia"/>
                <w:szCs w:val="21"/>
              </w:rPr>
              <w:t>110,843,782.99</w:t>
            </w:r>
          </w:p>
        </w:tc>
        <w:tc>
          <w:tcPr>
            <w:tcW w:w="1620" w:type="dxa"/>
            <w:vAlign w:val="center"/>
          </w:tcPr>
          <w:p w14:paraId="4E9B49DE" w14:textId="77777777" w:rsidR="00702A69" w:rsidRDefault="003F7975">
            <w:pPr>
              <w:jc w:val="right"/>
            </w:pPr>
            <w:r>
              <w:rPr>
                <w:rFonts w:eastAsiaTheme="minorEastAsia"/>
                <w:szCs w:val="21"/>
              </w:rPr>
              <w:t>2.82</w:t>
            </w:r>
          </w:p>
        </w:tc>
      </w:tr>
      <w:tr w:rsidR="00702A69" w14:paraId="13780FC4" w14:textId="77777777">
        <w:tc>
          <w:tcPr>
            <w:tcW w:w="870" w:type="dxa"/>
            <w:vAlign w:val="center"/>
          </w:tcPr>
          <w:p w14:paraId="272B83D3" w14:textId="77777777" w:rsidR="00702A69" w:rsidRDefault="003F7975">
            <w:pPr>
              <w:jc w:val="center"/>
            </w:pPr>
            <w:r>
              <w:rPr>
                <w:rFonts w:eastAsiaTheme="minorEastAsia"/>
                <w:szCs w:val="21"/>
              </w:rPr>
              <w:t>15</w:t>
            </w:r>
          </w:p>
        </w:tc>
        <w:tc>
          <w:tcPr>
            <w:tcW w:w="1650" w:type="dxa"/>
            <w:vAlign w:val="center"/>
          </w:tcPr>
          <w:p w14:paraId="4B6D06CD" w14:textId="77777777" w:rsidR="00702A69" w:rsidRDefault="003F7975">
            <w:pPr>
              <w:jc w:val="center"/>
            </w:pPr>
            <w:r>
              <w:rPr>
                <w:rFonts w:eastAsiaTheme="minorEastAsia"/>
                <w:szCs w:val="21"/>
              </w:rPr>
              <w:t>002352</w:t>
            </w:r>
          </w:p>
        </w:tc>
        <w:tc>
          <w:tcPr>
            <w:tcW w:w="1980" w:type="dxa"/>
            <w:vAlign w:val="center"/>
          </w:tcPr>
          <w:p w14:paraId="30AAB573" w14:textId="77777777" w:rsidR="00702A69" w:rsidRDefault="003F7975">
            <w:pPr>
              <w:jc w:val="center"/>
            </w:pPr>
            <w:r>
              <w:rPr>
                <w:rFonts w:eastAsiaTheme="minorEastAsia"/>
                <w:szCs w:val="21"/>
              </w:rPr>
              <w:t>顺丰控股</w:t>
            </w:r>
          </w:p>
        </w:tc>
        <w:tc>
          <w:tcPr>
            <w:tcW w:w="2880" w:type="dxa"/>
            <w:vAlign w:val="center"/>
          </w:tcPr>
          <w:p w14:paraId="1FFFC17D" w14:textId="77777777" w:rsidR="00702A69" w:rsidRDefault="003F7975">
            <w:pPr>
              <w:jc w:val="right"/>
            </w:pPr>
            <w:r>
              <w:rPr>
                <w:rFonts w:eastAsiaTheme="minorEastAsia"/>
                <w:szCs w:val="21"/>
              </w:rPr>
              <w:t>109,091,446.43</w:t>
            </w:r>
          </w:p>
        </w:tc>
        <w:tc>
          <w:tcPr>
            <w:tcW w:w="1620" w:type="dxa"/>
            <w:vAlign w:val="center"/>
          </w:tcPr>
          <w:p w14:paraId="31AEA18B" w14:textId="77777777" w:rsidR="00702A69" w:rsidRDefault="003F7975">
            <w:pPr>
              <w:jc w:val="right"/>
            </w:pPr>
            <w:r>
              <w:rPr>
                <w:rFonts w:eastAsiaTheme="minorEastAsia"/>
                <w:szCs w:val="21"/>
              </w:rPr>
              <w:t>2.78</w:t>
            </w:r>
          </w:p>
        </w:tc>
      </w:tr>
      <w:tr w:rsidR="00702A69" w14:paraId="048170A8" w14:textId="77777777">
        <w:tc>
          <w:tcPr>
            <w:tcW w:w="870" w:type="dxa"/>
            <w:vAlign w:val="center"/>
          </w:tcPr>
          <w:p w14:paraId="00018383" w14:textId="77777777" w:rsidR="00702A69" w:rsidRDefault="003F7975">
            <w:pPr>
              <w:jc w:val="center"/>
            </w:pPr>
            <w:r>
              <w:rPr>
                <w:rFonts w:eastAsiaTheme="minorEastAsia"/>
                <w:szCs w:val="21"/>
              </w:rPr>
              <w:t>16</w:t>
            </w:r>
          </w:p>
        </w:tc>
        <w:tc>
          <w:tcPr>
            <w:tcW w:w="1650" w:type="dxa"/>
            <w:vAlign w:val="center"/>
          </w:tcPr>
          <w:p w14:paraId="551ED9A2" w14:textId="77777777" w:rsidR="00702A69" w:rsidRDefault="003F7975">
            <w:pPr>
              <w:jc w:val="center"/>
            </w:pPr>
            <w:r>
              <w:rPr>
                <w:rFonts w:eastAsiaTheme="minorEastAsia"/>
                <w:szCs w:val="21"/>
              </w:rPr>
              <w:t>002475</w:t>
            </w:r>
          </w:p>
        </w:tc>
        <w:tc>
          <w:tcPr>
            <w:tcW w:w="1980" w:type="dxa"/>
            <w:vAlign w:val="center"/>
          </w:tcPr>
          <w:p w14:paraId="1B8FF9AA" w14:textId="77777777" w:rsidR="00702A69" w:rsidRDefault="003F7975">
            <w:pPr>
              <w:jc w:val="center"/>
            </w:pPr>
            <w:r>
              <w:rPr>
                <w:rFonts w:eastAsiaTheme="minorEastAsia"/>
                <w:szCs w:val="21"/>
              </w:rPr>
              <w:t>立讯精密</w:t>
            </w:r>
          </w:p>
        </w:tc>
        <w:tc>
          <w:tcPr>
            <w:tcW w:w="2880" w:type="dxa"/>
            <w:vAlign w:val="center"/>
          </w:tcPr>
          <w:p w14:paraId="7D69BFFA" w14:textId="77777777" w:rsidR="00702A69" w:rsidRDefault="003F7975">
            <w:pPr>
              <w:jc w:val="right"/>
            </w:pPr>
            <w:r>
              <w:rPr>
                <w:rFonts w:eastAsiaTheme="minorEastAsia"/>
                <w:szCs w:val="21"/>
              </w:rPr>
              <w:t>107,736,297.30</w:t>
            </w:r>
          </w:p>
        </w:tc>
        <w:tc>
          <w:tcPr>
            <w:tcW w:w="1620" w:type="dxa"/>
            <w:vAlign w:val="center"/>
          </w:tcPr>
          <w:p w14:paraId="5CF6D620" w14:textId="77777777" w:rsidR="00702A69" w:rsidRDefault="003F7975">
            <w:pPr>
              <w:jc w:val="right"/>
            </w:pPr>
            <w:r>
              <w:rPr>
                <w:rFonts w:eastAsiaTheme="minorEastAsia"/>
                <w:szCs w:val="21"/>
              </w:rPr>
              <w:t>2.74</w:t>
            </w:r>
          </w:p>
        </w:tc>
      </w:tr>
      <w:tr w:rsidR="00702A69" w14:paraId="5FA9DA41" w14:textId="77777777">
        <w:tc>
          <w:tcPr>
            <w:tcW w:w="870" w:type="dxa"/>
            <w:vAlign w:val="center"/>
          </w:tcPr>
          <w:p w14:paraId="74CB8723" w14:textId="77777777" w:rsidR="00702A69" w:rsidRDefault="003F7975">
            <w:pPr>
              <w:jc w:val="center"/>
            </w:pPr>
            <w:r>
              <w:rPr>
                <w:rFonts w:eastAsiaTheme="minorEastAsia"/>
                <w:szCs w:val="21"/>
              </w:rPr>
              <w:t>17</w:t>
            </w:r>
          </w:p>
        </w:tc>
        <w:tc>
          <w:tcPr>
            <w:tcW w:w="1650" w:type="dxa"/>
            <w:vAlign w:val="center"/>
          </w:tcPr>
          <w:p w14:paraId="3F0C4D11" w14:textId="77777777" w:rsidR="00702A69" w:rsidRDefault="003F7975">
            <w:pPr>
              <w:jc w:val="center"/>
            </w:pPr>
            <w:r>
              <w:rPr>
                <w:rFonts w:eastAsiaTheme="minorEastAsia"/>
                <w:szCs w:val="21"/>
              </w:rPr>
              <w:t>000063</w:t>
            </w:r>
          </w:p>
        </w:tc>
        <w:tc>
          <w:tcPr>
            <w:tcW w:w="1980" w:type="dxa"/>
            <w:vAlign w:val="center"/>
          </w:tcPr>
          <w:p w14:paraId="55F548AF" w14:textId="77777777" w:rsidR="00702A69" w:rsidRDefault="003F7975">
            <w:pPr>
              <w:jc w:val="center"/>
            </w:pPr>
            <w:r>
              <w:rPr>
                <w:rFonts w:eastAsiaTheme="minorEastAsia"/>
                <w:szCs w:val="21"/>
              </w:rPr>
              <w:t>中兴通讯</w:t>
            </w:r>
          </w:p>
        </w:tc>
        <w:tc>
          <w:tcPr>
            <w:tcW w:w="2880" w:type="dxa"/>
            <w:vAlign w:val="center"/>
          </w:tcPr>
          <w:p w14:paraId="3DF254AA" w14:textId="77777777" w:rsidR="00702A69" w:rsidRDefault="003F7975">
            <w:pPr>
              <w:jc w:val="right"/>
            </w:pPr>
            <w:r>
              <w:rPr>
                <w:rFonts w:eastAsiaTheme="minorEastAsia"/>
                <w:szCs w:val="21"/>
              </w:rPr>
              <w:t>104,486,275.71</w:t>
            </w:r>
          </w:p>
        </w:tc>
        <w:tc>
          <w:tcPr>
            <w:tcW w:w="1620" w:type="dxa"/>
            <w:vAlign w:val="center"/>
          </w:tcPr>
          <w:p w14:paraId="14A6D79A" w14:textId="77777777" w:rsidR="00702A69" w:rsidRDefault="003F7975">
            <w:pPr>
              <w:jc w:val="right"/>
            </w:pPr>
            <w:r>
              <w:rPr>
                <w:rFonts w:eastAsiaTheme="minorEastAsia"/>
                <w:szCs w:val="21"/>
              </w:rPr>
              <w:t>2.66</w:t>
            </w:r>
          </w:p>
        </w:tc>
      </w:tr>
      <w:tr w:rsidR="00702A69" w14:paraId="43EE7DD9" w14:textId="77777777">
        <w:tc>
          <w:tcPr>
            <w:tcW w:w="870" w:type="dxa"/>
            <w:vAlign w:val="center"/>
          </w:tcPr>
          <w:p w14:paraId="1226C901" w14:textId="77777777" w:rsidR="00702A69" w:rsidRDefault="003F7975">
            <w:pPr>
              <w:jc w:val="center"/>
            </w:pPr>
            <w:r>
              <w:rPr>
                <w:rFonts w:eastAsiaTheme="minorEastAsia"/>
                <w:szCs w:val="21"/>
              </w:rPr>
              <w:lastRenderedPageBreak/>
              <w:t>18</w:t>
            </w:r>
          </w:p>
        </w:tc>
        <w:tc>
          <w:tcPr>
            <w:tcW w:w="1650" w:type="dxa"/>
            <w:vAlign w:val="center"/>
          </w:tcPr>
          <w:p w14:paraId="74F9F996" w14:textId="77777777" w:rsidR="00702A69" w:rsidRDefault="003F7975">
            <w:pPr>
              <w:jc w:val="center"/>
            </w:pPr>
            <w:r>
              <w:rPr>
                <w:rFonts w:eastAsiaTheme="minorEastAsia"/>
                <w:szCs w:val="21"/>
              </w:rPr>
              <w:t>002230</w:t>
            </w:r>
          </w:p>
        </w:tc>
        <w:tc>
          <w:tcPr>
            <w:tcW w:w="1980" w:type="dxa"/>
            <w:vAlign w:val="center"/>
          </w:tcPr>
          <w:p w14:paraId="34E8E19C" w14:textId="77777777" w:rsidR="00702A69" w:rsidRDefault="003F7975">
            <w:pPr>
              <w:jc w:val="center"/>
            </w:pPr>
            <w:r>
              <w:rPr>
                <w:rFonts w:eastAsiaTheme="minorEastAsia"/>
                <w:szCs w:val="21"/>
              </w:rPr>
              <w:t>科大讯飞</w:t>
            </w:r>
          </w:p>
        </w:tc>
        <w:tc>
          <w:tcPr>
            <w:tcW w:w="2880" w:type="dxa"/>
            <w:vAlign w:val="center"/>
          </w:tcPr>
          <w:p w14:paraId="6523E9B9" w14:textId="77777777" w:rsidR="00702A69" w:rsidRDefault="003F7975">
            <w:pPr>
              <w:jc w:val="right"/>
            </w:pPr>
            <w:r>
              <w:rPr>
                <w:rFonts w:eastAsiaTheme="minorEastAsia"/>
                <w:szCs w:val="21"/>
              </w:rPr>
              <w:t>99,589,291.36</w:t>
            </w:r>
          </w:p>
        </w:tc>
        <w:tc>
          <w:tcPr>
            <w:tcW w:w="1620" w:type="dxa"/>
            <w:vAlign w:val="center"/>
          </w:tcPr>
          <w:p w14:paraId="2DCA460F" w14:textId="77777777" w:rsidR="00702A69" w:rsidRDefault="003F7975">
            <w:pPr>
              <w:jc w:val="right"/>
            </w:pPr>
            <w:r>
              <w:rPr>
                <w:rFonts w:eastAsiaTheme="minorEastAsia"/>
                <w:szCs w:val="21"/>
              </w:rPr>
              <w:t>2.54</w:t>
            </w:r>
          </w:p>
        </w:tc>
      </w:tr>
      <w:tr w:rsidR="00702A69" w14:paraId="4945CB03" w14:textId="77777777">
        <w:tc>
          <w:tcPr>
            <w:tcW w:w="870" w:type="dxa"/>
            <w:vAlign w:val="center"/>
          </w:tcPr>
          <w:p w14:paraId="2F5EC3DA" w14:textId="77777777" w:rsidR="00702A69" w:rsidRDefault="003F7975">
            <w:pPr>
              <w:jc w:val="center"/>
            </w:pPr>
            <w:r>
              <w:rPr>
                <w:rFonts w:eastAsiaTheme="minorEastAsia"/>
                <w:szCs w:val="21"/>
              </w:rPr>
              <w:t>19</w:t>
            </w:r>
          </w:p>
        </w:tc>
        <w:tc>
          <w:tcPr>
            <w:tcW w:w="1650" w:type="dxa"/>
            <w:vAlign w:val="center"/>
          </w:tcPr>
          <w:p w14:paraId="618C49C0" w14:textId="77777777" w:rsidR="00702A69" w:rsidRDefault="003F7975">
            <w:pPr>
              <w:jc w:val="center"/>
            </w:pPr>
            <w:r>
              <w:rPr>
                <w:rFonts w:eastAsiaTheme="minorEastAsia"/>
                <w:szCs w:val="21"/>
              </w:rPr>
              <w:t>601816</w:t>
            </w:r>
          </w:p>
        </w:tc>
        <w:tc>
          <w:tcPr>
            <w:tcW w:w="1980" w:type="dxa"/>
            <w:vAlign w:val="center"/>
          </w:tcPr>
          <w:p w14:paraId="5DF6367F" w14:textId="77777777" w:rsidR="00702A69" w:rsidRDefault="003F7975">
            <w:pPr>
              <w:jc w:val="center"/>
            </w:pPr>
            <w:r>
              <w:rPr>
                <w:rFonts w:eastAsiaTheme="minorEastAsia"/>
                <w:szCs w:val="21"/>
              </w:rPr>
              <w:t>京沪高铁</w:t>
            </w:r>
          </w:p>
        </w:tc>
        <w:tc>
          <w:tcPr>
            <w:tcW w:w="2880" w:type="dxa"/>
            <w:vAlign w:val="center"/>
          </w:tcPr>
          <w:p w14:paraId="4995879E" w14:textId="77777777" w:rsidR="00702A69" w:rsidRDefault="003F7975">
            <w:pPr>
              <w:jc w:val="right"/>
            </w:pPr>
            <w:r>
              <w:rPr>
                <w:rFonts w:eastAsiaTheme="minorEastAsia"/>
                <w:szCs w:val="21"/>
              </w:rPr>
              <w:t>96,216,681.89</w:t>
            </w:r>
          </w:p>
        </w:tc>
        <w:tc>
          <w:tcPr>
            <w:tcW w:w="1620" w:type="dxa"/>
            <w:vAlign w:val="center"/>
          </w:tcPr>
          <w:p w14:paraId="08809E4E" w14:textId="77777777" w:rsidR="00702A69" w:rsidRDefault="003F7975">
            <w:pPr>
              <w:jc w:val="right"/>
            </w:pPr>
            <w:r>
              <w:rPr>
                <w:rFonts w:eastAsiaTheme="minorEastAsia"/>
                <w:szCs w:val="21"/>
              </w:rPr>
              <w:t>2.45</w:t>
            </w:r>
          </w:p>
        </w:tc>
      </w:tr>
      <w:tr w:rsidR="00702A69" w14:paraId="51F8C007" w14:textId="77777777">
        <w:tc>
          <w:tcPr>
            <w:tcW w:w="870" w:type="dxa"/>
            <w:vAlign w:val="center"/>
          </w:tcPr>
          <w:p w14:paraId="158A002B" w14:textId="77777777" w:rsidR="00702A69" w:rsidRDefault="003F7975">
            <w:pPr>
              <w:jc w:val="center"/>
            </w:pPr>
            <w:r>
              <w:rPr>
                <w:rFonts w:eastAsiaTheme="minorEastAsia"/>
                <w:szCs w:val="21"/>
              </w:rPr>
              <w:t>20</w:t>
            </w:r>
          </w:p>
        </w:tc>
        <w:tc>
          <w:tcPr>
            <w:tcW w:w="1650" w:type="dxa"/>
            <w:vAlign w:val="center"/>
          </w:tcPr>
          <w:p w14:paraId="6A352F6F" w14:textId="77777777" w:rsidR="00702A69" w:rsidRDefault="003F7975">
            <w:pPr>
              <w:jc w:val="center"/>
            </w:pPr>
            <w:r>
              <w:rPr>
                <w:rFonts w:eastAsiaTheme="minorEastAsia"/>
                <w:szCs w:val="21"/>
              </w:rPr>
              <w:t>002027</w:t>
            </w:r>
          </w:p>
        </w:tc>
        <w:tc>
          <w:tcPr>
            <w:tcW w:w="1980" w:type="dxa"/>
            <w:vAlign w:val="center"/>
          </w:tcPr>
          <w:p w14:paraId="1569AFE9" w14:textId="77777777" w:rsidR="00702A69" w:rsidRDefault="003F7975">
            <w:pPr>
              <w:jc w:val="center"/>
            </w:pPr>
            <w:r>
              <w:rPr>
                <w:rFonts w:eastAsiaTheme="minorEastAsia"/>
                <w:szCs w:val="21"/>
              </w:rPr>
              <w:t>分众传媒</w:t>
            </w:r>
          </w:p>
        </w:tc>
        <w:tc>
          <w:tcPr>
            <w:tcW w:w="2880" w:type="dxa"/>
            <w:vAlign w:val="center"/>
          </w:tcPr>
          <w:p w14:paraId="128E376B" w14:textId="77777777" w:rsidR="00702A69" w:rsidRDefault="003F7975">
            <w:pPr>
              <w:jc w:val="right"/>
            </w:pPr>
            <w:r>
              <w:rPr>
                <w:rFonts w:eastAsiaTheme="minorEastAsia"/>
                <w:szCs w:val="21"/>
              </w:rPr>
              <w:t>80,101,927.00</w:t>
            </w:r>
          </w:p>
        </w:tc>
        <w:tc>
          <w:tcPr>
            <w:tcW w:w="1620" w:type="dxa"/>
            <w:vAlign w:val="center"/>
          </w:tcPr>
          <w:p w14:paraId="74F0B911" w14:textId="77777777" w:rsidR="00702A69" w:rsidRDefault="003F7975">
            <w:pPr>
              <w:jc w:val="right"/>
            </w:pPr>
            <w:r>
              <w:rPr>
                <w:rFonts w:eastAsiaTheme="minorEastAsia"/>
                <w:szCs w:val="21"/>
              </w:rPr>
              <w:t>2.04</w:t>
            </w:r>
          </w:p>
        </w:tc>
      </w:tr>
    </w:tbl>
    <w:p w14:paraId="4EEBBA5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44576CD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期末</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68F890B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6B39DE47" w14:textId="77777777">
        <w:tc>
          <w:tcPr>
            <w:tcW w:w="870" w:type="dxa"/>
            <w:vAlign w:val="center"/>
          </w:tcPr>
          <w:p w14:paraId="22D56174"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F085ADB"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2E927AD9"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447F90E7"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6CE6BEFD"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期末</w:t>
            </w:r>
            <w:r w:rsidRPr="006D6271">
              <w:rPr>
                <w:rFonts w:eastAsiaTheme="minorEastAsia"/>
                <w:szCs w:val="21"/>
              </w:rPr>
              <w:t>基金资产净值比例（％）</w:t>
            </w:r>
          </w:p>
        </w:tc>
      </w:tr>
      <w:tr w:rsidR="00702A69" w14:paraId="74608097" w14:textId="77777777">
        <w:tc>
          <w:tcPr>
            <w:tcW w:w="870" w:type="dxa"/>
            <w:vAlign w:val="center"/>
          </w:tcPr>
          <w:p w14:paraId="26113910" w14:textId="77777777" w:rsidR="00702A69" w:rsidRDefault="003F7975">
            <w:pPr>
              <w:jc w:val="center"/>
            </w:pPr>
            <w:r>
              <w:rPr>
                <w:rFonts w:eastAsiaTheme="minorEastAsia"/>
                <w:szCs w:val="21"/>
              </w:rPr>
              <w:t>1</w:t>
            </w:r>
          </w:p>
        </w:tc>
        <w:tc>
          <w:tcPr>
            <w:tcW w:w="1650" w:type="dxa"/>
            <w:vAlign w:val="center"/>
          </w:tcPr>
          <w:p w14:paraId="7DC6EA9C" w14:textId="77777777" w:rsidR="00702A69" w:rsidRDefault="003F7975">
            <w:pPr>
              <w:jc w:val="center"/>
            </w:pPr>
            <w:r>
              <w:rPr>
                <w:rFonts w:eastAsiaTheme="minorEastAsia"/>
                <w:szCs w:val="21"/>
              </w:rPr>
              <w:t>300750</w:t>
            </w:r>
          </w:p>
        </w:tc>
        <w:tc>
          <w:tcPr>
            <w:tcW w:w="1980" w:type="dxa"/>
            <w:vAlign w:val="center"/>
          </w:tcPr>
          <w:p w14:paraId="53234DAB" w14:textId="77777777" w:rsidR="00702A69" w:rsidRDefault="003F7975">
            <w:pPr>
              <w:jc w:val="center"/>
            </w:pPr>
            <w:r>
              <w:rPr>
                <w:rFonts w:eastAsiaTheme="minorEastAsia"/>
                <w:szCs w:val="21"/>
              </w:rPr>
              <w:t>宁德时代</w:t>
            </w:r>
          </w:p>
        </w:tc>
        <w:tc>
          <w:tcPr>
            <w:tcW w:w="2880" w:type="dxa"/>
            <w:vAlign w:val="center"/>
          </w:tcPr>
          <w:p w14:paraId="0C6781A6" w14:textId="77777777" w:rsidR="00702A69" w:rsidRDefault="003F7975">
            <w:pPr>
              <w:jc w:val="right"/>
            </w:pPr>
            <w:r>
              <w:rPr>
                <w:rFonts w:eastAsiaTheme="minorEastAsia"/>
                <w:szCs w:val="21"/>
              </w:rPr>
              <w:t>450,095,157.48</w:t>
            </w:r>
          </w:p>
        </w:tc>
        <w:tc>
          <w:tcPr>
            <w:tcW w:w="1620" w:type="dxa"/>
            <w:vAlign w:val="center"/>
          </w:tcPr>
          <w:p w14:paraId="79E57FB0" w14:textId="77777777" w:rsidR="00702A69" w:rsidRDefault="003F7975">
            <w:pPr>
              <w:jc w:val="right"/>
            </w:pPr>
            <w:r>
              <w:rPr>
                <w:rFonts w:eastAsiaTheme="minorEastAsia"/>
                <w:szCs w:val="21"/>
              </w:rPr>
              <w:t>11.46</w:t>
            </w:r>
          </w:p>
        </w:tc>
      </w:tr>
      <w:tr w:rsidR="00702A69" w14:paraId="3BC6ABC9" w14:textId="77777777">
        <w:tc>
          <w:tcPr>
            <w:tcW w:w="870" w:type="dxa"/>
            <w:vAlign w:val="center"/>
          </w:tcPr>
          <w:p w14:paraId="35321239" w14:textId="77777777" w:rsidR="00702A69" w:rsidRDefault="003F7975">
            <w:pPr>
              <w:jc w:val="center"/>
            </w:pPr>
            <w:r>
              <w:rPr>
                <w:rFonts w:eastAsiaTheme="minorEastAsia"/>
                <w:szCs w:val="21"/>
              </w:rPr>
              <w:t>2</w:t>
            </w:r>
          </w:p>
        </w:tc>
        <w:tc>
          <w:tcPr>
            <w:tcW w:w="1650" w:type="dxa"/>
            <w:vAlign w:val="center"/>
          </w:tcPr>
          <w:p w14:paraId="5CF1E7CD" w14:textId="77777777" w:rsidR="00702A69" w:rsidRDefault="003F7975">
            <w:pPr>
              <w:jc w:val="center"/>
            </w:pPr>
            <w:r>
              <w:rPr>
                <w:rFonts w:eastAsiaTheme="minorEastAsia"/>
                <w:szCs w:val="21"/>
              </w:rPr>
              <w:t>000333</w:t>
            </w:r>
          </w:p>
        </w:tc>
        <w:tc>
          <w:tcPr>
            <w:tcW w:w="1980" w:type="dxa"/>
            <w:vAlign w:val="center"/>
          </w:tcPr>
          <w:p w14:paraId="47568E2C" w14:textId="77777777" w:rsidR="00702A69" w:rsidRDefault="003F7975">
            <w:pPr>
              <w:jc w:val="center"/>
            </w:pPr>
            <w:r>
              <w:rPr>
                <w:rFonts w:eastAsiaTheme="minorEastAsia"/>
                <w:szCs w:val="21"/>
              </w:rPr>
              <w:t>美的集团</w:t>
            </w:r>
          </w:p>
        </w:tc>
        <w:tc>
          <w:tcPr>
            <w:tcW w:w="2880" w:type="dxa"/>
            <w:vAlign w:val="center"/>
          </w:tcPr>
          <w:p w14:paraId="5E98FAA2" w14:textId="77777777" w:rsidR="00702A69" w:rsidRDefault="003F7975">
            <w:pPr>
              <w:jc w:val="right"/>
            </w:pPr>
            <w:r>
              <w:rPr>
                <w:rFonts w:eastAsiaTheme="minorEastAsia"/>
                <w:szCs w:val="21"/>
              </w:rPr>
              <w:t>252,785,930.01</w:t>
            </w:r>
          </w:p>
        </w:tc>
        <w:tc>
          <w:tcPr>
            <w:tcW w:w="1620" w:type="dxa"/>
            <w:vAlign w:val="center"/>
          </w:tcPr>
          <w:p w14:paraId="2DD41216" w14:textId="77777777" w:rsidR="00702A69" w:rsidRDefault="003F7975">
            <w:pPr>
              <w:jc w:val="right"/>
            </w:pPr>
            <w:r>
              <w:rPr>
                <w:rFonts w:eastAsiaTheme="minorEastAsia"/>
                <w:szCs w:val="21"/>
              </w:rPr>
              <w:t>6.44</w:t>
            </w:r>
          </w:p>
        </w:tc>
      </w:tr>
      <w:tr w:rsidR="00702A69" w14:paraId="10629B94" w14:textId="77777777">
        <w:tc>
          <w:tcPr>
            <w:tcW w:w="870" w:type="dxa"/>
            <w:vAlign w:val="center"/>
          </w:tcPr>
          <w:p w14:paraId="4FB91709" w14:textId="77777777" w:rsidR="00702A69" w:rsidRDefault="003F7975">
            <w:pPr>
              <w:jc w:val="center"/>
            </w:pPr>
            <w:r>
              <w:rPr>
                <w:rFonts w:eastAsiaTheme="minorEastAsia"/>
                <w:szCs w:val="21"/>
              </w:rPr>
              <w:t>3</w:t>
            </w:r>
          </w:p>
        </w:tc>
        <w:tc>
          <w:tcPr>
            <w:tcW w:w="1650" w:type="dxa"/>
            <w:vAlign w:val="center"/>
          </w:tcPr>
          <w:p w14:paraId="0AB58605" w14:textId="77777777" w:rsidR="00702A69" w:rsidRDefault="003F7975">
            <w:pPr>
              <w:jc w:val="center"/>
            </w:pPr>
            <w:r>
              <w:rPr>
                <w:rFonts w:eastAsiaTheme="minorEastAsia"/>
                <w:szCs w:val="21"/>
              </w:rPr>
              <w:t>002594</w:t>
            </w:r>
          </w:p>
        </w:tc>
        <w:tc>
          <w:tcPr>
            <w:tcW w:w="1980" w:type="dxa"/>
            <w:vAlign w:val="center"/>
          </w:tcPr>
          <w:p w14:paraId="70E327CF" w14:textId="77777777" w:rsidR="00702A69" w:rsidRDefault="003F7975">
            <w:pPr>
              <w:jc w:val="center"/>
            </w:pPr>
            <w:r>
              <w:rPr>
                <w:rFonts w:eastAsiaTheme="minorEastAsia"/>
                <w:szCs w:val="21"/>
              </w:rPr>
              <w:t>比亚迪</w:t>
            </w:r>
          </w:p>
        </w:tc>
        <w:tc>
          <w:tcPr>
            <w:tcW w:w="2880" w:type="dxa"/>
            <w:vAlign w:val="center"/>
          </w:tcPr>
          <w:p w14:paraId="557B20AA" w14:textId="77777777" w:rsidR="00702A69" w:rsidRDefault="003F7975">
            <w:pPr>
              <w:jc w:val="right"/>
            </w:pPr>
            <w:r>
              <w:rPr>
                <w:rFonts w:eastAsiaTheme="minorEastAsia"/>
                <w:szCs w:val="21"/>
              </w:rPr>
              <w:t>207,164,525.37</w:t>
            </w:r>
          </w:p>
        </w:tc>
        <w:tc>
          <w:tcPr>
            <w:tcW w:w="1620" w:type="dxa"/>
            <w:vAlign w:val="center"/>
          </w:tcPr>
          <w:p w14:paraId="6FA10C52" w14:textId="77777777" w:rsidR="00702A69" w:rsidRDefault="003F7975">
            <w:pPr>
              <w:jc w:val="right"/>
            </w:pPr>
            <w:r>
              <w:rPr>
                <w:rFonts w:eastAsiaTheme="minorEastAsia"/>
                <w:szCs w:val="21"/>
              </w:rPr>
              <w:t>5.27</w:t>
            </w:r>
          </w:p>
        </w:tc>
      </w:tr>
      <w:tr w:rsidR="00702A69" w14:paraId="2B4BB279" w14:textId="77777777">
        <w:tc>
          <w:tcPr>
            <w:tcW w:w="870" w:type="dxa"/>
            <w:vAlign w:val="center"/>
          </w:tcPr>
          <w:p w14:paraId="31F744EC" w14:textId="77777777" w:rsidR="00702A69" w:rsidRDefault="003F7975">
            <w:pPr>
              <w:jc w:val="center"/>
            </w:pPr>
            <w:r>
              <w:rPr>
                <w:rFonts w:eastAsiaTheme="minorEastAsia"/>
                <w:szCs w:val="21"/>
              </w:rPr>
              <w:t>4</w:t>
            </w:r>
          </w:p>
        </w:tc>
        <w:tc>
          <w:tcPr>
            <w:tcW w:w="1650" w:type="dxa"/>
            <w:vAlign w:val="center"/>
          </w:tcPr>
          <w:p w14:paraId="761BE880" w14:textId="77777777" w:rsidR="00702A69" w:rsidRDefault="003F7975">
            <w:pPr>
              <w:jc w:val="center"/>
            </w:pPr>
            <w:r>
              <w:rPr>
                <w:rFonts w:eastAsiaTheme="minorEastAsia"/>
                <w:szCs w:val="21"/>
              </w:rPr>
              <w:t>300760</w:t>
            </w:r>
          </w:p>
        </w:tc>
        <w:tc>
          <w:tcPr>
            <w:tcW w:w="1980" w:type="dxa"/>
            <w:vAlign w:val="center"/>
          </w:tcPr>
          <w:p w14:paraId="27B35D61" w14:textId="77777777" w:rsidR="00702A69" w:rsidRDefault="003F7975">
            <w:pPr>
              <w:jc w:val="center"/>
            </w:pPr>
            <w:r>
              <w:rPr>
                <w:rFonts w:eastAsiaTheme="minorEastAsia"/>
                <w:szCs w:val="21"/>
              </w:rPr>
              <w:t>迈瑞医疗</w:t>
            </w:r>
          </w:p>
        </w:tc>
        <w:tc>
          <w:tcPr>
            <w:tcW w:w="2880" w:type="dxa"/>
            <w:vAlign w:val="center"/>
          </w:tcPr>
          <w:p w14:paraId="271214DA" w14:textId="77777777" w:rsidR="00702A69" w:rsidRDefault="003F7975">
            <w:pPr>
              <w:jc w:val="right"/>
            </w:pPr>
            <w:r>
              <w:rPr>
                <w:rFonts w:eastAsiaTheme="minorEastAsia"/>
                <w:szCs w:val="21"/>
              </w:rPr>
              <w:t>150,393,604.30</w:t>
            </w:r>
          </w:p>
        </w:tc>
        <w:tc>
          <w:tcPr>
            <w:tcW w:w="1620" w:type="dxa"/>
            <w:vAlign w:val="center"/>
          </w:tcPr>
          <w:p w14:paraId="7BB6B506" w14:textId="77777777" w:rsidR="00702A69" w:rsidRDefault="003F7975">
            <w:pPr>
              <w:jc w:val="right"/>
            </w:pPr>
            <w:r>
              <w:rPr>
                <w:rFonts w:eastAsiaTheme="minorEastAsia"/>
                <w:szCs w:val="21"/>
              </w:rPr>
              <w:t>3.83</w:t>
            </w:r>
          </w:p>
        </w:tc>
      </w:tr>
      <w:tr w:rsidR="00702A69" w14:paraId="5C855A95" w14:textId="77777777">
        <w:tc>
          <w:tcPr>
            <w:tcW w:w="870" w:type="dxa"/>
            <w:vAlign w:val="center"/>
          </w:tcPr>
          <w:p w14:paraId="120A9936" w14:textId="77777777" w:rsidR="00702A69" w:rsidRDefault="003F7975">
            <w:pPr>
              <w:jc w:val="center"/>
            </w:pPr>
            <w:r>
              <w:rPr>
                <w:rFonts w:eastAsiaTheme="minorEastAsia"/>
                <w:szCs w:val="21"/>
              </w:rPr>
              <w:t>5</w:t>
            </w:r>
          </w:p>
        </w:tc>
        <w:tc>
          <w:tcPr>
            <w:tcW w:w="1650" w:type="dxa"/>
            <w:vAlign w:val="center"/>
          </w:tcPr>
          <w:p w14:paraId="3BA46A82" w14:textId="77777777" w:rsidR="00702A69" w:rsidRDefault="003F7975">
            <w:pPr>
              <w:jc w:val="center"/>
            </w:pPr>
            <w:r>
              <w:rPr>
                <w:rFonts w:eastAsiaTheme="minorEastAsia"/>
                <w:szCs w:val="21"/>
              </w:rPr>
              <w:t>002415</w:t>
            </w:r>
          </w:p>
        </w:tc>
        <w:tc>
          <w:tcPr>
            <w:tcW w:w="1980" w:type="dxa"/>
            <w:vAlign w:val="center"/>
          </w:tcPr>
          <w:p w14:paraId="2D96D86A" w14:textId="77777777" w:rsidR="00702A69" w:rsidRDefault="003F7975">
            <w:pPr>
              <w:jc w:val="center"/>
            </w:pPr>
            <w:r>
              <w:rPr>
                <w:rFonts w:eastAsiaTheme="minorEastAsia"/>
                <w:szCs w:val="21"/>
              </w:rPr>
              <w:t>海康威视</w:t>
            </w:r>
          </w:p>
        </w:tc>
        <w:tc>
          <w:tcPr>
            <w:tcW w:w="2880" w:type="dxa"/>
            <w:vAlign w:val="center"/>
          </w:tcPr>
          <w:p w14:paraId="0EF93686" w14:textId="77777777" w:rsidR="00702A69" w:rsidRDefault="003F7975">
            <w:pPr>
              <w:jc w:val="right"/>
            </w:pPr>
            <w:r>
              <w:rPr>
                <w:rFonts w:eastAsiaTheme="minorEastAsia"/>
                <w:szCs w:val="21"/>
              </w:rPr>
              <w:t>142,182,875.11</w:t>
            </w:r>
          </w:p>
        </w:tc>
        <w:tc>
          <w:tcPr>
            <w:tcW w:w="1620" w:type="dxa"/>
            <w:vAlign w:val="center"/>
          </w:tcPr>
          <w:p w14:paraId="09AD6842" w14:textId="77777777" w:rsidR="00702A69" w:rsidRDefault="003F7975">
            <w:pPr>
              <w:jc w:val="right"/>
            </w:pPr>
            <w:r>
              <w:rPr>
                <w:rFonts w:eastAsiaTheme="minorEastAsia"/>
                <w:szCs w:val="21"/>
              </w:rPr>
              <w:t>3.62</w:t>
            </w:r>
          </w:p>
        </w:tc>
      </w:tr>
      <w:tr w:rsidR="00702A69" w14:paraId="17D7CCF8" w14:textId="77777777">
        <w:tc>
          <w:tcPr>
            <w:tcW w:w="870" w:type="dxa"/>
            <w:vAlign w:val="center"/>
          </w:tcPr>
          <w:p w14:paraId="02F0DF39" w14:textId="77777777" w:rsidR="00702A69" w:rsidRDefault="003F7975">
            <w:pPr>
              <w:jc w:val="center"/>
            </w:pPr>
            <w:r>
              <w:rPr>
                <w:rFonts w:eastAsiaTheme="minorEastAsia"/>
                <w:szCs w:val="21"/>
              </w:rPr>
              <w:t>6</w:t>
            </w:r>
          </w:p>
        </w:tc>
        <w:tc>
          <w:tcPr>
            <w:tcW w:w="1650" w:type="dxa"/>
            <w:vAlign w:val="center"/>
          </w:tcPr>
          <w:p w14:paraId="6DB0400E" w14:textId="77777777" w:rsidR="00702A69" w:rsidRDefault="003F7975">
            <w:pPr>
              <w:jc w:val="center"/>
            </w:pPr>
            <w:r>
              <w:rPr>
                <w:rFonts w:eastAsiaTheme="minorEastAsia"/>
                <w:szCs w:val="21"/>
              </w:rPr>
              <w:t>000725</w:t>
            </w:r>
          </w:p>
        </w:tc>
        <w:tc>
          <w:tcPr>
            <w:tcW w:w="1980" w:type="dxa"/>
            <w:vAlign w:val="center"/>
          </w:tcPr>
          <w:p w14:paraId="1D965BB1" w14:textId="77777777" w:rsidR="00702A69" w:rsidRDefault="003F7975">
            <w:pPr>
              <w:jc w:val="center"/>
            </w:pPr>
            <w:r>
              <w:rPr>
                <w:rFonts w:eastAsiaTheme="minorEastAsia"/>
                <w:szCs w:val="21"/>
              </w:rPr>
              <w:t>京东方Ａ</w:t>
            </w:r>
          </w:p>
        </w:tc>
        <w:tc>
          <w:tcPr>
            <w:tcW w:w="2880" w:type="dxa"/>
            <w:vAlign w:val="center"/>
          </w:tcPr>
          <w:p w14:paraId="2C48506C" w14:textId="77777777" w:rsidR="00702A69" w:rsidRDefault="003F7975">
            <w:pPr>
              <w:jc w:val="right"/>
            </w:pPr>
            <w:r>
              <w:rPr>
                <w:rFonts w:eastAsiaTheme="minorEastAsia"/>
                <w:szCs w:val="21"/>
              </w:rPr>
              <w:t>118,714,609.00</w:t>
            </w:r>
          </w:p>
        </w:tc>
        <w:tc>
          <w:tcPr>
            <w:tcW w:w="1620" w:type="dxa"/>
            <w:vAlign w:val="center"/>
          </w:tcPr>
          <w:p w14:paraId="6D41FEC5" w14:textId="77777777" w:rsidR="00702A69" w:rsidRDefault="003F7975">
            <w:pPr>
              <w:jc w:val="right"/>
            </w:pPr>
            <w:r>
              <w:rPr>
                <w:rFonts w:eastAsiaTheme="minorEastAsia"/>
                <w:szCs w:val="21"/>
              </w:rPr>
              <w:t>3.02</w:t>
            </w:r>
          </w:p>
        </w:tc>
      </w:tr>
      <w:tr w:rsidR="00702A69" w14:paraId="288143DD" w14:textId="77777777">
        <w:tc>
          <w:tcPr>
            <w:tcW w:w="870" w:type="dxa"/>
            <w:vAlign w:val="center"/>
          </w:tcPr>
          <w:p w14:paraId="4CDF143E" w14:textId="77777777" w:rsidR="00702A69" w:rsidRDefault="003F7975">
            <w:pPr>
              <w:jc w:val="center"/>
            </w:pPr>
            <w:r>
              <w:rPr>
                <w:rFonts w:eastAsiaTheme="minorEastAsia"/>
                <w:szCs w:val="21"/>
              </w:rPr>
              <w:t>7</w:t>
            </w:r>
          </w:p>
        </w:tc>
        <w:tc>
          <w:tcPr>
            <w:tcW w:w="1650" w:type="dxa"/>
            <w:vAlign w:val="center"/>
          </w:tcPr>
          <w:p w14:paraId="251879AC" w14:textId="77777777" w:rsidR="00702A69" w:rsidRDefault="003F7975">
            <w:pPr>
              <w:jc w:val="center"/>
            </w:pPr>
            <w:r>
              <w:rPr>
                <w:rFonts w:eastAsiaTheme="minorEastAsia"/>
                <w:szCs w:val="21"/>
              </w:rPr>
              <w:t>002352</w:t>
            </w:r>
          </w:p>
        </w:tc>
        <w:tc>
          <w:tcPr>
            <w:tcW w:w="1980" w:type="dxa"/>
            <w:vAlign w:val="center"/>
          </w:tcPr>
          <w:p w14:paraId="37008B95" w14:textId="77777777" w:rsidR="00702A69" w:rsidRDefault="003F7975">
            <w:pPr>
              <w:jc w:val="center"/>
            </w:pPr>
            <w:r>
              <w:rPr>
                <w:rFonts w:eastAsiaTheme="minorEastAsia"/>
                <w:szCs w:val="21"/>
              </w:rPr>
              <w:t>顺丰控股</w:t>
            </w:r>
          </w:p>
        </w:tc>
        <w:tc>
          <w:tcPr>
            <w:tcW w:w="2880" w:type="dxa"/>
            <w:vAlign w:val="center"/>
          </w:tcPr>
          <w:p w14:paraId="2AF7B3A3" w14:textId="77777777" w:rsidR="00702A69" w:rsidRDefault="003F7975">
            <w:pPr>
              <w:jc w:val="right"/>
            </w:pPr>
            <w:r>
              <w:rPr>
                <w:rFonts w:eastAsiaTheme="minorEastAsia"/>
                <w:szCs w:val="21"/>
              </w:rPr>
              <w:t>118,015,530.63</w:t>
            </w:r>
          </w:p>
        </w:tc>
        <w:tc>
          <w:tcPr>
            <w:tcW w:w="1620" w:type="dxa"/>
            <w:vAlign w:val="center"/>
          </w:tcPr>
          <w:p w14:paraId="7BB34C41" w14:textId="77777777" w:rsidR="00702A69" w:rsidRDefault="003F7975">
            <w:pPr>
              <w:jc w:val="right"/>
            </w:pPr>
            <w:r>
              <w:rPr>
                <w:rFonts w:eastAsiaTheme="minorEastAsia"/>
                <w:szCs w:val="21"/>
              </w:rPr>
              <w:t>3.00</w:t>
            </w:r>
          </w:p>
        </w:tc>
      </w:tr>
      <w:tr w:rsidR="00702A69" w14:paraId="51B8C16E" w14:textId="77777777">
        <w:tc>
          <w:tcPr>
            <w:tcW w:w="870" w:type="dxa"/>
            <w:vAlign w:val="center"/>
          </w:tcPr>
          <w:p w14:paraId="02153EA5" w14:textId="77777777" w:rsidR="00702A69" w:rsidRDefault="003F7975">
            <w:pPr>
              <w:jc w:val="center"/>
            </w:pPr>
            <w:r>
              <w:rPr>
                <w:rFonts w:eastAsiaTheme="minorEastAsia"/>
                <w:szCs w:val="21"/>
              </w:rPr>
              <w:t>8</w:t>
            </w:r>
          </w:p>
        </w:tc>
        <w:tc>
          <w:tcPr>
            <w:tcW w:w="1650" w:type="dxa"/>
            <w:vAlign w:val="center"/>
          </w:tcPr>
          <w:p w14:paraId="0410ECC1" w14:textId="77777777" w:rsidR="00702A69" w:rsidRDefault="003F7975">
            <w:pPr>
              <w:jc w:val="center"/>
            </w:pPr>
            <w:r>
              <w:rPr>
                <w:rFonts w:eastAsiaTheme="minorEastAsia"/>
                <w:szCs w:val="21"/>
              </w:rPr>
              <w:t>002371</w:t>
            </w:r>
          </w:p>
        </w:tc>
        <w:tc>
          <w:tcPr>
            <w:tcW w:w="1980" w:type="dxa"/>
            <w:vAlign w:val="center"/>
          </w:tcPr>
          <w:p w14:paraId="18574D0F" w14:textId="77777777" w:rsidR="00702A69" w:rsidRDefault="003F7975">
            <w:pPr>
              <w:jc w:val="center"/>
            </w:pPr>
            <w:r>
              <w:rPr>
                <w:rFonts w:eastAsiaTheme="minorEastAsia"/>
                <w:szCs w:val="21"/>
              </w:rPr>
              <w:t>北方华创</w:t>
            </w:r>
          </w:p>
        </w:tc>
        <w:tc>
          <w:tcPr>
            <w:tcW w:w="2880" w:type="dxa"/>
            <w:vAlign w:val="center"/>
          </w:tcPr>
          <w:p w14:paraId="6833F19C" w14:textId="77777777" w:rsidR="00702A69" w:rsidRDefault="003F7975">
            <w:pPr>
              <w:jc w:val="right"/>
            </w:pPr>
            <w:r>
              <w:rPr>
                <w:rFonts w:eastAsiaTheme="minorEastAsia"/>
                <w:szCs w:val="21"/>
              </w:rPr>
              <w:t>97,028,888.42</w:t>
            </w:r>
          </w:p>
        </w:tc>
        <w:tc>
          <w:tcPr>
            <w:tcW w:w="1620" w:type="dxa"/>
            <w:vAlign w:val="center"/>
          </w:tcPr>
          <w:p w14:paraId="2BC8CEF8" w14:textId="77777777" w:rsidR="00702A69" w:rsidRDefault="003F7975">
            <w:pPr>
              <w:jc w:val="right"/>
            </w:pPr>
            <w:r>
              <w:rPr>
                <w:rFonts w:eastAsiaTheme="minorEastAsia"/>
                <w:szCs w:val="21"/>
              </w:rPr>
              <w:t>2.47</w:t>
            </w:r>
          </w:p>
        </w:tc>
      </w:tr>
      <w:tr w:rsidR="00702A69" w14:paraId="4D9C0E14" w14:textId="77777777">
        <w:tc>
          <w:tcPr>
            <w:tcW w:w="870" w:type="dxa"/>
            <w:vAlign w:val="center"/>
          </w:tcPr>
          <w:p w14:paraId="37E181C9" w14:textId="77777777" w:rsidR="00702A69" w:rsidRDefault="003F7975">
            <w:pPr>
              <w:jc w:val="center"/>
            </w:pPr>
            <w:r>
              <w:rPr>
                <w:rFonts w:eastAsiaTheme="minorEastAsia"/>
                <w:szCs w:val="21"/>
              </w:rPr>
              <w:t>9</w:t>
            </w:r>
          </w:p>
        </w:tc>
        <w:tc>
          <w:tcPr>
            <w:tcW w:w="1650" w:type="dxa"/>
            <w:vAlign w:val="center"/>
          </w:tcPr>
          <w:p w14:paraId="613CDA47" w14:textId="77777777" w:rsidR="00702A69" w:rsidRDefault="003F7975">
            <w:pPr>
              <w:jc w:val="center"/>
            </w:pPr>
            <w:r>
              <w:rPr>
                <w:rFonts w:eastAsiaTheme="minorEastAsia"/>
                <w:szCs w:val="21"/>
              </w:rPr>
              <w:t>002714</w:t>
            </w:r>
          </w:p>
        </w:tc>
        <w:tc>
          <w:tcPr>
            <w:tcW w:w="1980" w:type="dxa"/>
            <w:vAlign w:val="center"/>
          </w:tcPr>
          <w:p w14:paraId="768EC2F6" w14:textId="77777777" w:rsidR="00702A69" w:rsidRDefault="003F7975">
            <w:pPr>
              <w:jc w:val="center"/>
            </w:pPr>
            <w:r>
              <w:rPr>
                <w:rFonts w:eastAsiaTheme="minorEastAsia"/>
                <w:szCs w:val="21"/>
              </w:rPr>
              <w:t>牧原股份</w:t>
            </w:r>
          </w:p>
        </w:tc>
        <w:tc>
          <w:tcPr>
            <w:tcW w:w="2880" w:type="dxa"/>
            <w:vAlign w:val="center"/>
          </w:tcPr>
          <w:p w14:paraId="5DDA4A28" w14:textId="77777777" w:rsidR="00702A69" w:rsidRDefault="003F7975">
            <w:pPr>
              <w:jc w:val="right"/>
            </w:pPr>
            <w:r>
              <w:rPr>
                <w:rFonts w:eastAsiaTheme="minorEastAsia"/>
                <w:szCs w:val="21"/>
              </w:rPr>
              <w:t>88,398,520.89</w:t>
            </w:r>
          </w:p>
        </w:tc>
        <w:tc>
          <w:tcPr>
            <w:tcW w:w="1620" w:type="dxa"/>
            <w:vAlign w:val="center"/>
          </w:tcPr>
          <w:p w14:paraId="1A5BC4DD" w14:textId="77777777" w:rsidR="00702A69" w:rsidRDefault="003F7975">
            <w:pPr>
              <w:jc w:val="right"/>
            </w:pPr>
            <w:r>
              <w:rPr>
                <w:rFonts w:eastAsiaTheme="minorEastAsia"/>
                <w:szCs w:val="21"/>
              </w:rPr>
              <w:t>2.25</w:t>
            </w:r>
          </w:p>
        </w:tc>
      </w:tr>
      <w:tr w:rsidR="00702A69" w14:paraId="450C596F" w14:textId="77777777">
        <w:tc>
          <w:tcPr>
            <w:tcW w:w="870" w:type="dxa"/>
            <w:vAlign w:val="center"/>
          </w:tcPr>
          <w:p w14:paraId="76D4ED27" w14:textId="77777777" w:rsidR="00702A69" w:rsidRDefault="003F7975">
            <w:pPr>
              <w:jc w:val="center"/>
            </w:pPr>
            <w:r>
              <w:rPr>
                <w:rFonts w:eastAsiaTheme="minorEastAsia"/>
                <w:szCs w:val="21"/>
              </w:rPr>
              <w:t>10</w:t>
            </w:r>
          </w:p>
        </w:tc>
        <w:tc>
          <w:tcPr>
            <w:tcW w:w="1650" w:type="dxa"/>
            <w:vAlign w:val="center"/>
          </w:tcPr>
          <w:p w14:paraId="619AF3D7" w14:textId="77777777" w:rsidR="00702A69" w:rsidRDefault="003F7975">
            <w:pPr>
              <w:jc w:val="center"/>
            </w:pPr>
            <w:r>
              <w:rPr>
                <w:rFonts w:eastAsiaTheme="minorEastAsia"/>
                <w:szCs w:val="21"/>
              </w:rPr>
              <w:t>300124</w:t>
            </w:r>
          </w:p>
        </w:tc>
        <w:tc>
          <w:tcPr>
            <w:tcW w:w="1980" w:type="dxa"/>
            <w:vAlign w:val="center"/>
          </w:tcPr>
          <w:p w14:paraId="108976EB" w14:textId="77777777" w:rsidR="00702A69" w:rsidRDefault="003F7975">
            <w:pPr>
              <w:jc w:val="center"/>
            </w:pPr>
            <w:r>
              <w:rPr>
                <w:rFonts w:eastAsiaTheme="minorEastAsia"/>
                <w:szCs w:val="21"/>
              </w:rPr>
              <w:t>汇川技术</w:t>
            </w:r>
          </w:p>
        </w:tc>
        <w:tc>
          <w:tcPr>
            <w:tcW w:w="2880" w:type="dxa"/>
            <w:vAlign w:val="center"/>
          </w:tcPr>
          <w:p w14:paraId="04A3D9DC" w14:textId="77777777" w:rsidR="00702A69" w:rsidRDefault="003F7975">
            <w:pPr>
              <w:jc w:val="right"/>
            </w:pPr>
            <w:r>
              <w:rPr>
                <w:rFonts w:eastAsiaTheme="minorEastAsia"/>
                <w:szCs w:val="21"/>
              </w:rPr>
              <w:t>85,186,897.11</w:t>
            </w:r>
          </w:p>
        </w:tc>
        <w:tc>
          <w:tcPr>
            <w:tcW w:w="1620" w:type="dxa"/>
            <w:vAlign w:val="center"/>
          </w:tcPr>
          <w:p w14:paraId="1CE98126" w14:textId="77777777" w:rsidR="00702A69" w:rsidRDefault="003F7975">
            <w:pPr>
              <w:jc w:val="right"/>
            </w:pPr>
            <w:r>
              <w:rPr>
                <w:rFonts w:eastAsiaTheme="minorEastAsia"/>
                <w:szCs w:val="21"/>
              </w:rPr>
              <w:t>2.17</w:t>
            </w:r>
          </w:p>
        </w:tc>
      </w:tr>
      <w:tr w:rsidR="00702A69" w14:paraId="3F53F101" w14:textId="77777777">
        <w:tc>
          <w:tcPr>
            <w:tcW w:w="870" w:type="dxa"/>
            <w:vAlign w:val="center"/>
          </w:tcPr>
          <w:p w14:paraId="05CFCDDF" w14:textId="77777777" w:rsidR="00702A69" w:rsidRDefault="003F7975">
            <w:pPr>
              <w:jc w:val="center"/>
            </w:pPr>
            <w:r>
              <w:rPr>
                <w:rFonts w:eastAsiaTheme="minorEastAsia"/>
                <w:szCs w:val="21"/>
              </w:rPr>
              <w:t>11</w:t>
            </w:r>
          </w:p>
        </w:tc>
        <w:tc>
          <w:tcPr>
            <w:tcW w:w="1650" w:type="dxa"/>
            <w:vAlign w:val="center"/>
          </w:tcPr>
          <w:p w14:paraId="10198FA0" w14:textId="77777777" w:rsidR="00702A69" w:rsidRDefault="003F7975">
            <w:pPr>
              <w:jc w:val="center"/>
            </w:pPr>
            <w:r>
              <w:rPr>
                <w:rFonts w:eastAsiaTheme="minorEastAsia"/>
                <w:szCs w:val="21"/>
              </w:rPr>
              <w:t>000792</w:t>
            </w:r>
          </w:p>
        </w:tc>
        <w:tc>
          <w:tcPr>
            <w:tcW w:w="1980" w:type="dxa"/>
            <w:vAlign w:val="center"/>
          </w:tcPr>
          <w:p w14:paraId="3FA795A9" w14:textId="77777777" w:rsidR="00702A69" w:rsidRDefault="003F7975">
            <w:pPr>
              <w:jc w:val="center"/>
            </w:pPr>
            <w:r>
              <w:rPr>
                <w:rFonts w:eastAsiaTheme="minorEastAsia"/>
                <w:szCs w:val="21"/>
              </w:rPr>
              <w:t>盐湖股份</w:t>
            </w:r>
          </w:p>
        </w:tc>
        <w:tc>
          <w:tcPr>
            <w:tcW w:w="2880" w:type="dxa"/>
            <w:vAlign w:val="center"/>
          </w:tcPr>
          <w:p w14:paraId="1B255880" w14:textId="77777777" w:rsidR="00702A69" w:rsidRDefault="003F7975">
            <w:pPr>
              <w:jc w:val="right"/>
            </w:pPr>
            <w:r>
              <w:rPr>
                <w:rFonts w:eastAsiaTheme="minorEastAsia"/>
                <w:szCs w:val="21"/>
              </w:rPr>
              <w:t>83,443,686.25</w:t>
            </w:r>
          </w:p>
        </w:tc>
        <w:tc>
          <w:tcPr>
            <w:tcW w:w="1620" w:type="dxa"/>
            <w:vAlign w:val="center"/>
          </w:tcPr>
          <w:p w14:paraId="02C0F3C1" w14:textId="77777777" w:rsidR="00702A69" w:rsidRDefault="003F7975">
            <w:pPr>
              <w:jc w:val="right"/>
            </w:pPr>
            <w:r>
              <w:rPr>
                <w:rFonts w:eastAsiaTheme="minorEastAsia"/>
                <w:szCs w:val="21"/>
              </w:rPr>
              <w:t>2.12</w:t>
            </w:r>
          </w:p>
        </w:tc>
      </w:tr>
      <w:tr w:rsidR="00702A69" w14:paraId="6DF8D8BE" w14:textId="77777777">
        <w:tc>
          <w:tcPr>
            <w:tcW w:w="870" w:type="dxa"/>
            <w:vAlign w:val="center"/>
          </w:tcPr>
          <w:p w14:paraId="12518E8E" w14:textId="77777777" w:rsidR="00702A69" w:rsidRDefault="003F7975">
            <w:pPr>
              <w:jc w:val="center"/>
            </w:pPr>
            <w:r>
              <w:rPr>
                <w:rFonts w:eastAsiaTheme="minorEastAsia"/>
                <w:szCs w:val="21"/>
              </w:rPr>
              <w:t>12</w:t>
            </w:r>
          </w:p>
        </w:tc>
        <w:tc>
          <w:tcPr>
            <w:tcW w:w="1650" w:type="dxa"/>
            <w:vAlign w:val="center"/>
          </w:tcPr>
          <w:p w14:paraId="5DD6AA3C" w14:textId="77777777" w:rsidR="00702A69" w:rsidRDefault="003F7975">
            <w:pPr>
              <w:jc w:val="center"/>
            </w:pPr>
            <w:r>
              <w:rPr>
                <w:rFonts w:eastAsiaTheme="minorEastAsia"/>
                <w:szCs w:val="21"/>
              </w:rPr>
              <w:t>000063</w:t>
            </w:r>
          </w:p>
        </w:tc>
        <w:tc>
          <w:tcPr>
            <w:tcW w:w="1980" w:type="dxa"/>
            <w:vAlign w:val="center"/>
          </w:tcPr>
          <w:p w14:paraId="0F4DB909" w14:textId="77777777" w:rsidR="00702A69" w:rsidRDefault="003F7975">
            <w:pPr>
              <w:jc w:val="center"/>
            </w:pPr>
            <w:r>
              <w:rPr>
                <w:rFonts w:eastAsiaTheme="minorEastAsia"/>
                <w:szCs w:val="21"/>
              </w:rPr>
              <w:t>中兴通讯</w:t>
            </w:r>
          </w:p>
        </w:tc>
        <w:tc>
          <w:tcPr>
            <w:tcW w:w="2880" w:type="dxa"/>
            <w:vAlign w:val="center"/>
          </w:tcPr>
          <w:p w14:paraId="33C03DB3" w14:textId="77777777" w:rsidR="00702A69" w:rsidRDefault="003F7975">
            <w:pPr>
              <w:jc w:val="right"/>
            </w:pPr>
            <w:r>
              <w:rPr>
                <w:rFonts w:eastAsiaTheme="minorEastAsia"/>
                <w:szCs w:val="21"/>
              </w:rPr>
              <w:t>70,110,451.73</w:t>
            </w:r>
          </w:p>
        </w:tc>
        <w:tc>
          <w:tcPr>
            <w:tcW w:w="1620" w:type="dxa"/>
            <w:vAlign w:val="center"/>
          </w:tcPr>
          <w:p w14:paraId="710BD50A" w14:textId="77777777" w:rsidR="00702A69" w:rsidRDefault="003F7975">
            <w:pPr>
              <w:jc w:val="right"/>
            </w:pPr>
            <w:r>
              <w:rPr>
                <w:rFonts w:eastAsiaTheme="minorEastAsia"/>
                <w:szCs w:val="21"/>
              </w:rPr>
              <w:t>1.79</w:t>
            </w:r>
          </w:p>
        </w:tc>
      </w:tr>
      <w:tr w:rsidR="00702A69" w14:paraId="5C8F36F0" w14:textId="77777777">
        <w:tc>
          <w:tcPr>
            <w:tcW w:w="870" w:type="dxa"/>
            <w:vAlign w:val="center"/>
          </w:tcPr>
          <w:p w14:paraId="7E9FD174" w14:textId="77777777" w:rsidR="00702A69" w:rsidRDefault="003F7975">
            <w:pPr>
              <w:jc w:val="center"/>
            </w:pPr>
            <w:r>
              <w:rPr>
                <w:rFonts w:eastAsiaTheme="minorEastAsia"/>
                <w:szCs w:val="21"/>
              </w:rPr>
              <w:t>13</w:t>
            </w:r>
          </w:p>
        </w:tc>
        <w:tc>
          <w:tcPr>
            <w:tcW w:w="1650" w:type="dxa"/>
            <w:vAlign w:val="center"/>
          </w:tcPr>
          <w:p w14:paraId="543346A6" w14:textId="77777777" w:rsidR="00702A69" w:rsidRDefault="003F7975">
            <w:pPr>
              <w:jc w:val="center"/>
            </w:pPr>
            <w:r>
              <w:rPr>
                <w:rFonts w:eastAsiaTheme="minorEastAsia"/>
                <w:szCs w:val="21"/>
              </w:rPr>
              <w:t>002230</w:t>
            </w:r>
          </w:p>
        </w:tc>
        <w:tc>
          <w:tcPr>
            <w:tcW w:w="1980" w:type="dxa"/>
            <w:vAlign w:val="center"/>
          </w:tcPr>
          <w:p w14:paraId="4E2A43B7" w14:textId="77777777" w:rsidR="00702A69" w:rsidRDefault="003F7975">
            <w:pPr>
              <w:jc w:val="center"/>
            </w:pPr>
            <w:r>
              <w:rPr>
                <w:rFonts w:eastAsiaTheme="minorEastAsia"/>
                <w:szCs w:val="21"/>
              </w:rPr>
              <w:t>科大讯飞</w:t>
            </w:r>
          </w:p>
        </w:tc>
        <w:tc>
          <w:tcPr>
            <w:tcW w:w="2880" w:type="dxa"/>
            <w:vAlign w:val="center"/>
          </w:tcPr>
          <w:p w14:paraId="4674B585" w14:textId="77777777" w:rsidR="00702A69" w:rsidRDefault="003F7975">
            <w:pPr>
              <w:jc w:val="right"/>
            </w:pPr>
            <w:r>
              <w:rPr>
                <w:rFonts w:eastAsiaTheme="minorEastAsia"/>
                <w:szCs w:val="21"/>
              </w:rPr>
              <w:t>60,168,009.02</w:t>
            </w:r>
          </w:p>
        </w:tc>
        <w:tc>
          <w:tcPr>
            <w:tcW w:w="1620" w:type="dxa"/>
            <w:vAlign w:val="center"/>
          </w:tcPr>
          <w:p w14:paraId="06649AB1" w14:textId="77777777" w:rsidR="00702A69" w:rsidRDefault="003F7975">
            <w:pPr>
              <w:jc w:val="right"/>
            </w:pPr>
            <w:r>
              <w:rPr>
                <w:rFonts w:eastAsiaTheme="minorEastAsia"/>
                <w:szCs w:val="21"/>
              </w:rPr>
              <w:t>1.53</w:t>
            </w:r>
          </w:p>
        </w:tc>
      </w:tr>
      <w:tr w:rsidR="00702A69" w14:paraId="73B5DFFD" w14:textId="77777777">
        <w:tc>
          <w:tcPr>
            <w:tcW w:w="870" w:type="dxa"/>
            <w:vAlign w:val="center"/>
          </w:tcPr>
          <w:p w14:paraId="7D3B8FB1" w14:textId="77777777" w:rsidR="00702A69" w:rsidRDefault="003F7975">
            <w:pPr>
              <w:jc w:val="center"/>
            </w:pPr>
            <w:r>
              <w:rPr>
                <w:rFonts w:eastAsiaTheme="minorEastAsia"/>
                <w:szCs w:val="21"/>
              </w:rPr>
              <w:t>14</w:t>
            </w:r>
          </w:p>
        </w:tc>
        <w:tc>
          <w:tcPr>
            <w:tcW w:w="1650" w:type="dxa"/>
            <w:vAlign w:val="center"/>
          </w:tcPr>
          <w:p w14:paraId="710478D3" w14:textId="77777777" w:rsidR="00702A69" w:rsidRDefault="003F7975">
            <w:pPr>
              <w:jc w:val="center"/>
            </w:pPr>
            <w:r>
              <w:rPr>
                <w:rFonts w:eastAsiaTheme="minorEastAsia"/>
                <w:szCs w:val="21"/>
              </w:rPr>
              <w:t>600050</w:t>
            </w:r>
          </w:p>
        </w:tc>
        <w:tc>
          <w:tcPr>
            <w:tcW w:w="1980" w:type="dxa"/>
            <w:vAlign w:val="center"/>
          </w:tcPr>
          <w:p w14:paraId="539C3CD9" w14:textId="77777777" w:rsidR="00702A69" w:rsidRDefault="003F7975">
            <w:pPr>
              <w:jc w:val="center"/>
            </w:pPr>
            <w:r>
              <w:rPr>
                <w:rFonts w:eastAsiaTheme="minorEastAsia"/>
                <w:szCs w:val="21"/>
              </w:rPr>
              <w:t>中国联通</w:t>
            </w:r>
          </w:p>
        </w:tc>
        <w:tc>
          <w:tcPr>
            <w:tcW w:w="2880" w:type="dxa"/>
            <w:vAlign w:val="center"/>
          </w:tcPr>
          <w:p w14:paraId="2BD736F6" w14:textId="77777777" w:rsidR="00702A69" w:rsidRDefault="003F7975">
            <w:pPr>
              <w:jc w:val="right"/>
            </w:pPr>
            <w:r>
              <w:rPr>
                <w:rFonts w:eastAsiaTheme="minorEastAsia"/>
                <w:szCs w:val="21"/>
              </w:rPr>
              <w:t>58,124,149.00</w:t>
            </w:r>
          </w:p>
        </w:tc>
        <w:tc>
          <w:tcPr>
            <w:tcW w:w="1620" w:type="dxa"/>
            <w:vAlign w:val="center"/>
          </w:tcPr>
          <w:p w14:paraId="7A6444F2" w14:textId="77777777" w:rsidR="00702A69" w:rsidRDefault="003F7975">
            <w:pPr>
              <w:jc w:val="right"/>
            </w:pPr>
            <w:r>
              <w:rPr>
                <w:rFonts w:eastAsiaTheme="minorEastAsia"/>
                <w:szCs w:val="21"/>
              </w:rPr>
              <w:t>1.48</w:t>
            </w:r>
          </w:p>
        </w:tc>
      </w:tr>
      <w:tr w:rsidR="00702A69" w14:paraId="20B6EB97" w14:textId="77777777">
        <w:tc>
          <w:tcPr>
            <w:tcW w:w="870" w:type="dxa"/>
            <w:vAlign w:val="center"/>
          </w:tcPr>
          <w:p w14:paraId="235ED24A" w14:textId="77777777" w:rsidR="00702A69" w:rsidRDefault="003F7975">
            <w:pPr>
              <w:jc w:val="center"/>
            </w:pPr>
            <w:r>
              <w:rPr>
                <w:rFonts w:eastAsiaTheme="minorEastAsia"/>
                <w:szCs w:val="21"/>
              </w:rPr>
              <w:t>15</w:t>
            </w:r>
          </w:p>
        </w:tc>
        <w:tc>
          <w:tcPr>
            <w:tcW w:w="1650" w:type="dxa"/>
            <w:vAlign w:val="center"/>
          </w:tcPr>
          <w:p w14:paraId="07B63196" w14:textId="77777777" w:rsidR="00702A69" w:rsidRDefault="003F7975">
            <w:pPr>
              <w:jc w:val="center"/>
            </w:pPr>
            <w:r>
              <w:rPr>
                <w:rFonts w:eastAsiaTheme="minorEastAsia"/>
                <w:szCs w:val="21"/>
              </w:rPr>
              <w:t>002027</w:t>
            </w:r>
          </w:p>
        </w:tc>
        <w:tc>
          <w:tcPr>
            <w:tcW w:w="1980" w:type="dxa"/>
            <w:vAlign w:val="center"/>
          </w:tcPr>
          <w:p w14:paraId="7398ECA7" w14:textId="77777777" w:rsidR="00702A69" w:rsidRDefault="003F7975">
            <w:pPr>
              <w:jc w:val="center"/>
            </w:pPr>
            <w:r>
              <w:rPr>
                <w:rFonts w:eastAsiaTheme="minorEastAsia"/>
                <w:szCs w:val="21"/>
              </w:rPr>
              <w:t>分众传媒</w:t>
            </w:r>
          </w:p>
        </w:tc>
        <w:tc>
          <w:tcPr>
            <w:tcW w:w="2880" w:type="dxa"/>
            <w:vAlign w:val="center"/>
          </w:tcPr>
          <w:p w14:paraId="4CBBC677" w14:textId="77777777" w:rsidR="00702A69" w:rsidRDefault="003F7975">
            <w:pPr>
              <w:jc w:val="right"/>
            </w:pPr>
            <w:r>
              <w:rPr>
                <w:rFonts w:eastAsiaTheme="minorEastAsia"/>
                <w:szCs w:val="21"/>
              </w:rPr>
              <w:t>50,461,180.63</w:t>
            </w:r>
          </w:p>
        </w:tc>
        <w:tc>
          <w:tcPr>
            <w:tcW w:w="1620" w:type="dxa"/>
            <w:vAlign w:val="center"/>
          </w:tcPr>
          <w:p w14:paraId="5AB9B08D" w14:textId="77777777" w:rsidR="00702A69" w:rsidRDefault="003F7975">
            <w:pPr>
              <w:jc w:val="right"/>
            </w:pPr>
            <w:r>
              <w:rPr>
                <w:rFonts w:eastAsiaTheme="minorEastAsia"/>
                <w:szCs w:val="21"/>
              </w:rPr>
              <w:t>1.28</w:t>
            </w:r>
          </w:p>
        </w:tc>
      </w:tr>
      <w:tr w:rsidR="00702A69" w14:paraId="3993FDA2" w14:textId="77777777">
        <w:tc>
          <w:tcPr>
            <w:tcW w:w="870" w:type="dxa"/>
            <w:vAlign w:val="center"/>
          </w:tcPr>
          <w:p w14:paraId="2478B595" w14:textId="77777777" w:rsidR="00702A69" w:rsidRDefault="003F7975">
            <w:pPr>
              <w:jc w:val="center"/>
            </w:pPr>
            <w:r>
              <w:rPr>
                <w:rFonts w:eastAsiaTheme="minorEastAsia"/>
                <w:szCs w:val="21"/>
              </w:rPr>
              <w:t>16</w:t>
            </w:r>
          </w:p>
        </w:tc>
        <w:tc>
          <w:tcPr>
            <w:tcW w:w="1650" w:type="dxa"/>
            <w:vAlign w:val="center"/>
          </w:tcPr>
          <w:p w14:paraId="45DAD1AC" w14:textId="77777777" w:rsidR="00702A69" w:rsidRDefault="003F7975">
            <w:pPr>
              <w:jc w:val="center"/>
            </w:pPr>
            <w:r>
              <w:rPr>
                <w:rFonts w:eastAsiaTheme="minorEastAsia"/>
                <w:szCs w:val="21"/>
              </w:rPr>
              <w:t>300015</w:t>
            </w:r>
          </w:p>
        </w:tc>
        <w:tc>
          <w:tcPr>
            <w:tcW w:w="1980" w:type="dxa"/>
            <w:vAlign w:val="center"/>
          </w:tcPr>
          <w:p w14:paraId="76AA8454" w14:textId="77777777" w:rsidR="00702A69" w:rsidRDefault="003F7975">
            <w:pPr>
              <w:jc w:val="center"/>
            </w:pPr>
            <w:r>
              <w:rPr>
                <w:rFonts w:eastAsiaTheme="minorEastAsia"/>
                <w:szCs w:val="21"/>
              </w:rPr>
              <w:t>爱尔眼科</w:t>
            </w:r>
          </w:p>
        </w:tc>
        <w:tc>
          <w:tcPr>
            <w:tcW w:w="2880" w:type="dxa"/>
            <w:vAlign w:val="center"/>
          </w:tcPr>
          <w:p w14:paraId="06A38A59" w14:textId="77777777" w:rsidR="00702A69" w:rsidRDefault="003F7975">
            <w:pPr>
              <w:jc w:val="right"/>
            </w:pPr>
            <w:r>
              <w:rPr>
                <w:rFonts w:eastAsiaTheme="minorEastAsia"/>
                <w:szCs w:val="21"/>
              </w:rPr>
              <w:t>46,580,893.20</w:t>
            </w:r>
          </w:p>
        </w:tc>
        <w:tc>
          <w:tcPr>
            <w:tcW w:w="1620" w:type="dxa"/>
            <w:vAlign w:val="center"/>
          </w:tcPr>
          <w:p w14:paraId="4AFF2750" w14:textId="77777777" w:rsidR="00702A69" w:rsidRDefault="003F7975">
            <w:pPr>
              <w:jc w:val="right"/>
            </w:pPr>
            <w:r>
              <w:rPr>
                <w:rFonts w:eastAsiaTheme="minorEastAsia"/>
                <w:szCs w:val="21"/>
              </w:rPr>
              <w:t>1.19</w:t>
            </w:r>
          </w:p>
        </w:tc>
      </w:tr>
      <w:tr w:rsidR="00702A69" w14:paraId="36371F00" w14:textId="77777777">
        <w:tc>
          <w:tcPr>
            <w:tcW w:w="870" w:type="dxa"/>
            <w:vAlign w:val="center"/>
          </w:tcPr>
          <w:p w14:paraId="7D75F3F5" w14:textId="77777777" w:rsidR="00702A69" w:rsidRDefault="003F7975">
            <w:pPr>
              <w:jc w:val="center"/>
            </w:pPr>
            <w:r>
              <w:rPr>
                <w:rFonts w:eastAsiaTheme="minorEastAsia"/>
                <w:szCs w:val="21"/>
              </w:rPr>
              <w:t>17</w:t>
            </w:r>
          </w:p>
        </w:tc>
        <w:tc>
          <w:tcPr>
            <w:tcW w:w="1650" w:type="dxa"/>
            <w:vAlign w:val="center"/>
          </w:tcPr>
          <w:p w14:paraId="311D027A" w14:textId="77777777" w:rsidR="00702A69" w:rsidRDefault="003F7975">
            <w:pPr>
              <w:jc w:val="center"/>
            </w:pPr>
            <w:r>
              <w:rPr>
                <w:rFonts w:eastAsiaTheme="minorEastAsia"/>
                <w:szCs w:val="21"/>
              </w:rPr>
              <w:t>002466</w:t>
            </w:r>
          </w:p>
        </w:tc>
        <w:tc>
          <w:tcPr>
            <w:tcW w:w="1980" w:type="dxa"/>
            <w:vAlign w:val="center"/>
          </w:tcPr>
          <w:p w14:paraId="40F4E18E" w14:textId="77777777" w:rsidR="00702A69" w:rsidRDefault="003F7975">
            <w:pPr>
              <w:jc w:val="center"/>
            </w:pPr>
            <w:r>
              <w:rPr>
                <w:rFonts w:eastAsiaTheme="minorEastAsia"/>
                <w:szCs w:val="21"/>
              </w:rPr>
              <w:t>天齐锂业</w:t>
            </w:r>
          </w:p>
        </w:tc>
        <w:tc>
          <w:tcPr>
            <w:tcW w:w="2880" w:type="dxa"/>
            <w:vAlign w:val="center"/>
          </w:tcPr>
          <w:p w14:paraId="0D7DD942" w14:textId="77777777" w:rsidR="00702A69" w:rsidRDefault="003F7975">
            <w:pPr>
              <w:jc w:val="right"/>
            </w:pPr>
            <w:r>
              <w:rPr>
                <w:rFonts w:eastAsiaTheme="minorEastAsia"/>
                <w:szCs w:val="21"/>
              </w:rPr>
              <w:t>45,992,309.39</w:t>
            </w:r>
          </w:p>
        </w:tc>
        <w:tc>
          <w:tcPr>
            <w:tcW w:w="1620" w:type="dxa"/>
            <w:vAlign w:val="center"/>
          </w:tcPr>
          <w:p w14:paraId="30047632" w14:textId="77777777" w:rsidR="00702A69" w:rsidRDefault="003F7975">
            <w:pPr>
              <w:jc w:val="right"/>
            </w:pPr>
            <w:r>
              <w:rPr>
                <w:rFonts w:eastAsiaTheme="minorEastAsia"/>
                <w:szCs w:val="21"/>
              </w:rPr>
              <w:t>1.17</w:t>
            </w:r>
          </w:p>
        </w:tc>
      </w:tr>
      <w:tr w:rsidR="00702A69" w14:paraId="1A534F68" w14:textId="77777777">
        <w:tc>
          <w:tcPr>
            <w:tcW w:w="870" w:type="dxa"/>
            <w:vAlign w:val="center"/>
          </w:tcPr>
          <w:p w14:paraId="7BAD1DBC" w14:textId="77777777" w:rsidR="00702A69" w:rsidRDefault="003F7975">
            <w:pPr>
              <w:jc w:val="center"/>
            </w:pPr>
            <w:r>
              <w:rPr>
                <w:rFonts w:eastAsiaTheme="minorEastAsia"/>
                <w:szCs w:val="21"/>
              </w:rPr>
              <w:t>18</w:t>
            </w:r>
          </w:p>
        </w:tc>
        <w:tc>
          <w:tcPr>
            <w:tcW w:w="1650" w:type="dxa"/>
            <w:vAlign w:val="center"/>
          </w:tcPr>
          <w:p w14:paraId="3B5AB43A" w14:textId="77777777" w:rsidR="00702A69" w:rsidRDefault="003F7975">
            <w:pPr>
              <w:jc w:val="center"/>
            </w:pPr>
            <w:r>
              <w:rPr>
                <w:rFonts w:eastAsiaTheme="minorEastAsia"/>
                <w:szCs w:val="21"/>
              </w:rPr>
              <w:t>000938</w:t>
            </w:r>
          </w:p>
        </w:tc>
        <w:tc>
          <w:tcPr>
            <w:tcW w:w="1980" w:type="dxa"/>
            <w:vAlign w:val="center"/>
          </w:tcPr>
          <w:p w14:paraId="21C0E386" w14:textId="77777777" w:rsidR="00702A69" w:rsidRDefault="003F7975">
            <w:pPr>
              <w:jc w:val="center"/>
            </w:pPr>
            <w:r>
              <w:rPr>
                <w:rFonts w:eastAsiaTheme="minorEastAsia"/>
                <w:szCs w:val="21"/>
              </w:rPr>
              <w:t>紫光股份</w:t>
            </w:r>
          </w:p>
        </w:tc>
        <w:tc>
          <w:tcPr>
            <w:tcW w:w="2880" w:type="dxa"/>
            <w:vAlign w:val="center"/>
          </w:tcPr>
          <w:p w14:paraId="7FE545F8" w14:textId="77777777" w:rsidR="00702A69" w:rsidRDefault="003F7975">
            <w:pPr>
              <w:jc w:val="right"/>
            </w:pPr>
            <w:r>
              <w:rPr>
                <w:rFonts w:eastAsiaTheme="minorEastAsia"/>
                <w:szCs w:val="21"/>
              </w:rPr>
              <w:t>43,388,592.41</w:t>
            </w:r>
          </w:p>
        </w:tc>
        <w:tc>
          <w:tcPr>
            <w:tcW w:w="1620" w:type="dxa"/>
            <w:vAlign w:val="center"/>
          </w:tcPr>
          <w:p w14:paraId="19BA4770" w14:textId="77777777" w:rsidR="00702A69" w:rsidRDefault="003F7975">
            <w:pPr>
              <w:jc w:val="right"/>
            </w:pPr>
            <w:r>
              <w:rPr>
                <w:rFonts w:eastAsiaTheme="minorEastAsia"/>
                <w:szCs w:val="21"/>
              </w:rPr>
              <w:t>1.10</w:t>
            </w:r>
          </w:p>
        </w:tc>
      </w:tr>
      <w:tr w:rsidR="00702A69" w14:paraId="3B868C35" w14:textId="77777777">
        <w:tc>
          <w:tcPr>
            <w:tcW w:w="870" w:type="dxa"/>
            <w:vAlign w:val="center"/>
          </w:tcPr>
          <w:p w14:paraId="091A19B5" w14:textId="77777777" w:rsidR="00702A69" w:rsidRDefault="003F7975">
            <w:pPr>
              <w:jc w:val="center"/>
            </w:pPr>
            <w:r>
              <w:rPr>
                <w:rFonts w:eastAsiaTheme="minorEastAsia"/>
                <w:szCs w:val="21"/>
              </w:rPr>
              <w:t>19</w:t>
            </w:r>
          </w:p>
        </w:tc>
        <w:tc>
          <w:tcPr>
            <w:tcW w:w="1650" w:type="dxa"/>
            <w:vAlign w:val="center"/>
          </w:tcPr>
          <w:p w14:paraId="4958EED3" w14:textId="77777777" w:rsidR="00702A69" w:rsidRDefault="003F7975">
            <w:pPr>
              <w:jc w:val="center"/>
            </w:pPr>
            <w:r>
              <w:rPr>
                <w:rFonts w:eastAsiaTheme="minorEastAsia"/>
                <w:szCs w:val="21"/>
              </w:rPr>
              <w:t>000002</w:t>
            </w:r>
          </w:p>
        </w:tc>
        <w:tc>
          <w:tcPr>
            <w:tcW w:w="1980" w:type="dxa"/>
            <w:vAlign w:val="center"/>
          </w:tcPr>
          <w:p w14:paraId="73CEE5B9" w14:textId="77777777" w:rsidR="00702A69" w:rsidRDefault="003F7975">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2880" w:type="dxa"/>
            <w:vAlign w:val="center"/>
          </w:tcPr>
          <w:p w14:paraId="634FD893" w14:textId="77777777" w:rsidR="00702A69" w:rsidRDefault="003F7975">
            <w:pPr>
              <w:jc w:val="right"/>
            </w:pPr>
            <w:r>
              <w:rPr>
                <w:rFonts w:eastAsiaTheme="minorEastAsia"/>
                <w:szCs w:val="21"/>
              </w:rPr>
              <w:t>43,092,839.19</w:t>
            </w:r>
          </w:p>
        </w:tc>
        <w:tc>
          <w:tcPr>
            <w:tcW w:w="1620" w:type="dxa"/>
            <w:vAlign w:val="center"/>
          </w:tcPr>
          <w:p w14:paraId="09346EAD" w14:textId="77777777" w:rsidR="00702A69" w:rsidRDefault="003F7975">
            <w:pPr>
              <w:jc w:val="right"/>
            </w:pPr>
            <w:r>
              <w:rPr>
                <w:rFonts w:eastAsiaTheme="minorEastAsia"/>
                <w:szCs w:val="21"/>
              </w:rPr>
              <w:t>1.10</w:t>
            </w:r>
          </w:p>
        </w:tc>
      </w:tr>
      <w:tr w:rsidR="00702A69" w14:paraId="2B48D180" w14:textId="77777777">
        <w:tc>
          <w:tcPr>
            <w:tcW w:w="870" w:type="dxa"/>
            <w:vAlign w:val="center"/>
          </w:tcPr>
          <w:p w14:paraId="33BDB149" w14:textId="77777777" w:rsidR="00702A69" w:rsidRDefault="003F7975">
            <w:pPr>
              <w:jc w:val="center"/>
            </w:pPr>
            <w:r>
              <w:rPr>
                <w:rFonts w:eastAsiaTheme="minorEastAsia"/>
                <w:szCs w:val="21"/>
              </w:rPr>
              <w:t>20</w:t>
            </w:r>
          </w:p>
        </w:tc>
        <w:tc>
          <w:tcPr>
            <w:tcW w:w="1650" w:type="dxa"/>
            <w:vAlign w:val="center"/>
          </w:tcPr>
          <w:p w14:paraId="0F4703CE" w14:textId="77777777" w:rsidR="00702A69" w:rsidRDefault="003F7975">
            <w:pPr>
              <w:jc w:val="center"/>
            </w:pPr>
            <w:r>
              <w:rPr>
                <w:rFonts w:eastAsiaTheme="minorEastAsia"/>
                <w:szCs w:val="21"/>
              </w:rPr>
              <w:t>002271</w:t>
            </w:r>
          </w:p>
        </w:tc>
        <w:tc>
          <w:tcPr>
            <w:tcW w:w="1980" w:type="dxa"/>
            <w:vAlign w:val="center"/>
          </w:tcPr>
          <w:p w14:paraId="3269B7D9" w14:textId="77777777" w:rsidR="00702A69" w:rsidRDefault="003F7975">
            <w:pPr>
              <w:jc w:val="center"/>
            </w:pPr>
            <w:r>
              <w:rPr>
                <w:rFonts w:eastAsiaTheme="minorEastAsia"/>
                <w:szCs w:val="21"/>
              </w:rPr>
              <w:t>东方雨虹</w:t>
            </w:r>
          </w:p>
        </w:tc>
        <w:tc>
          <w:tcPr>
            <w:tcW w:w="2880" w:type="dxa"/>
            <w:vAlign w:val="center"/>
          </w:tcPr>
          <w:p w14:paraId="1CBEDAA6" w14:textId="77777777" w:rsidR="00702A69" w:rsidRDefault="003F7975">
            <w:pPr>
              <w:jc w:val="right"/>
            </w:pPr>
            <w:r>
              <w:rPr>
                <w:rFonts w:eastAsiaTheme="minorEastAsia"/>
                <w:szCs w:val="21"/>
              </w:rPr>
              <w:t>34,239,214.72</w:t>
            </w:r>
          </w:p>
        </w:tc>
        <w:tc>
          <w:tcPr>
            <w:tcW w:w="1620" w:type="dxa"/>
            <w:vAlign w:val="center"/>
          </w:tcPr>
          <w:p w14:paraId="60D6CB79" w14:textId="77777777" w:rsidR="00702A69" w:rsidRDefault="003F7975">
            <w:pPr>
              <w:jc w:val="right"/>
            </w:pPr>
            <w:r>
              <w:rPr>
                <w:rFonts w:eastAsiaTheme="minorEastAsia"/>
                <w:szCs w:val="21"/>
              </w:rPr>
              <w:t>0.87</w:t>
            </w:r>
          </w:p>
        </w:tc>
      </w:tr>
    </w:tbl>
    <w:p w14:paraId="2399EE99"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36327E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6DFF2F0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474434C9" w14:textId="77777777">
        <w:tc>
          <w:tcPr>
            <w:tcW w:w="4500" w:type="dxa"/>
            <w:vAlign w:val="center"/>
          </w:tcPr>
          <w:p w14:paraId="71BBCC0C"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4C8FE4AA" w14:textId="77777777" w:rsidR="00EE1E53" w:rsidRPr="006D6271" w:rsidRDefault="00F13EB3">
            <w:pPr>
              <w:spacing w:line="360" w:lineRule="auto"/>
              <w:jc w:val="right"/>
              <w:rPr>
                <w:rFonts w:eastAsiaTheme="minorEastAsia"/>
                <w:szCs w:val="21"/>
              </w:rPr>
            </w:pPr>
            <w:r w:rsidRPr="006D6271">
              <w:rPr>
                <w:rFonts w:eastAsiaTheme="minorEastAsia"/>
                <w:szCs w:val="21"/>
              </w:rPr>
              <w:t>4,961,531,503.25</w:t>
            </w:r>
          </w:p>
        </w:tc>
      </w:tr>
      <w:tr w:rsidR="006D6271" w:rsidRPr="006D6271" w14:paraId="0D03AD47" w14:textId="77777777">
        <w:tc>
          <w:tcPr>
            <w:tcW w:w="4500" w:type="dxa"/>
            <w:vAlign w:val="center"/>
          </w:tcPr>
          <w:p w14:paraId="1EA9D37F" w14:textId="77777777" w:rsidR="00EE1E53" w:rsidRPr="006D6271" w:rsidRDefault="00F13EB3">
            <w:pPr>
              <w:spacing w:line="360" w:lineRule="auto"/>
              <w:rPr>
                <w:rFonts w:eastAsiaTheme="minorEastAsia"/>
                <w:szCs w:val="21"/>
              </w:rPr>
            </w:pPr>
            <w:r w:rsidRPr="006D6271">
              <w:rPr>
                <w:rFonts w:eastAsiaTheme="minorEastAsia"/>
                <w:szCs w:val="21"/>
              </w:rPr>
              <w:lastRenderedPageBreak/>
              <w:t>卖出股票的收入（成交）总额</w:t>
            </w:r>
          </w:p>
        </w:tc>
        <w:tc>
          <w:tcPr>
            <w:tcW w:w="4500" w:type="dxa"/>
            <w:vAlign w:val="center"/>
          </w:tcPr>
          <w:p w14:paraId="742365C2" w14:textId="77777777" w:rsidR="00EE1E53" w:rsidRPr="006D6271" w:rsidRDefault="00F13EB3">
            <w:pPr>
              <w:spacing w:line="360" w:lineRule="auto"/>
              <w:jc w:val="right"/>
              <w:rPr>
                <w:rFonts w:eastAsiaTheme="minorEastAsia"/>
                <w:szCs w:val="21"/>
              </w:rPr>
            </w:pPr>
            <w:r w:rsidRPr="006D6271">
              <w:rPr>
                <w:rFonts w:eastAsiaTheme="minorEastAsia"/>
                <w:szCs w:val="21"/>
              </w:rPr>
              <w:t>2,639,476,261.34</w:t>
            </w:r>
          </w:p>
        </w:tc>
      </w:tr>
    </w:tbl>
    <w:p w14:paraId="611B428D"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DD4F92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3" w:name="_Toc234814104"/>
      <w:bookmarkStart w:id="214" w:name="_Toc409100084"/>
      <w:bookmarkStart w:id="215" w:name="_Toc409100447"/>
      <w:bookmarkStart w:id="216" w:name="_Toc361324883"/>
      <w:bookmarkStart w:id="217" w:name="_Toc194049785"/>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13"/>
      <w:bookmarkEnd w:id="214"/>
      <w:bookmarkEnd w:id="215"/>
      <w:bookmarkEnd w:id="216"/>
      <w:bookmarkEnd w:id="217"/>
    </w:p>
    <w:p w14:paraId="1E68516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2306868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8" w:name="_Toc361324884"/>
      <w:bookmarkStart w:id="219" w:name="_Toc409100448"/>
      <w:bookmarkStart w:id="220" w:name="_Toc409100085"/>
      <w:bookmarkStart w:id="221" w:name="_Toc194049786"/>
      <w:r w:rsidRPr="006D6271">
        <w:rPr>
          <w:rFonts w:ascii="Times New Roman" w:eastAsiaTheme="minorEastAsia" w:hAnsi="Times New Roman"/>
          <w:kern w:val="0"/>
          <w:sz w:val="21"/>
          <w:szCs w:val="21"/>
        </w:rPr>
        <w:t>8.6</w:t>
      </w:r>
      <w:bookmarkStart w:id="222"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8"/>
      <w:bookmarkEnd w:id="219"/>
      <w:bookmarkEnd w:id="220"/>
      <w:bookmarkEnd w:id="222"/>
      <w:bookmarkEnd w:id="221"/>
    </w:p>
    <w:p w14:paraId="4C629FE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7E9E7FF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361324885"/>
      <w:bookmarkStart w:id="224" w:name="_Toc409100449"/>
      <w:bookmarkStart w:id="225" w:name="_Toc409100086"/>
      <w:bookmarkStart w:id="226" w:name="_Toc194049787"/>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3"/>
      <w:bookmarkEnd w:id="224"/>
      <w:bookmarkEnd w:id="225"/>
      <w:bookmarkEnd w:id="226"/>
    </w:p>
    <w:p w14:paraId="219F44E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762216D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409100087"/>
      <w:bookmarkStart w:id="228" w:name="_Toc409100450"/>
      <w:bookmarkStart w:id="229" w:name="_Toc194049788"/>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7"/>
      <w:bookmarkEnd w:id="228"/>
      <w:bookmarkEnd w:id="229"/>
    </w:p>
    <w:p w14:paraId="14D26124"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65E5567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0" w:name="_Toc361324886"/>
      <w:bookmarkStart w:id="231" w:name="_Toc409100451"/>
      <w:bookmarkStart w:id="232" w:name="_Toc409100088"/>
      <w:bookmarkStart w:id="233" w:name="_Toc194049789"/>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30"/>
      <w:bookmarkEnd w:id="231"/>
      <w:bookmarkEnd w:id="232"/>
      <w:bookmarkEnd w:id="233"/>
    </w:p>
    <w:p w14:paraId="2A3278B5"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6D4D860D"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521C99C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2E45620F"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36CF945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547AC4F7"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4" w:name="_Toc194049790"/>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4"/>
    </w:p>
    <w:p w14:paraId="04E31F23"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182E284E"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3DCD00B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5" w:name="_Toc409100453"/>
      <w:bookmarkStart w:id="236" w:name="_Toc409100090"/>
      <w:bookmarkStart w:id="237" w:name="_Toc361324887"/>
      <w:bookmarkStart w:id="238" w:name="_Toc194049791"/>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5"/>
      <w:bookmarkEnd w:id="236"/>
      <w:bookmarkEnd w:id="237"/>
      <w:bookmarkEnd w:id="238"/>
    </w:p>
    <w:p w14:paraId="7CA15826"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本基金投资的前十名证券的发行主体中，中信证券股份有限公司报告编制日前一年内曾受到中国证监会的处罚，招商银行股份有限公司报告编制日前一年内曾受到国家金融监督管理总局的处罚。</w:t>
      </w:r>
    </w:p>
    <w:p w14:paraId="54BFAAAE" w14:textId="77777777" w:rsidR="00702A69" w:rsidRDefault="003F7975">
      <w:pPr>
        <w:spacing w:line="360" w:lineRule="auto"/>
        <w:rPr>
          <w:rFonts w:eastAsiaTheme="minorEastAsia"/>
          <w:szCs w:val="21"/>
        </w:rPr>
      </w:pPr>
      <w:r>
        <w:rPr>
          <w:rFonts w:eastAsiaTheme="minorEastAsia"/>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803BF3C"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22CC3B76"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1011EF7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69ACD1E0" w14:textId="77777777">
        <w:tc>
          <w:tcPr>
            <w:tcW w:w="765" w:type="dxa"/>
            <w:vAlign w:val="center"/>
          </w:tcPr>
          <w:p w14:paraId="1B1C7AA7"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2E9A2B04"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6B7103D4"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46A6D7B3" w14:textId="77777777">
        <w:tc>
          <w:tcPr>
            <w:tcW w:w="765" w:type="dxa"/>
          </w:tcPr>
          <w:p w14:paraId="25FC73F0"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60F897CD"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3BE4769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2,143,749.52</w:t>
            </w:r>
          </w:p>
        </w:tc>
      </w:tr>
      <w:tr w:rsidR="006D6271" w:rsidRPr="006D6271" w14:paraId="3E045077" w14:textId="77777777">
        <w:tc>
          <w:tcPr>
            <w:tcW w:w="765" w:type="dxa"/>
          </w:tcPr>
          <w:p w14:paraId="09ADBB22"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68F0B74E"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14:paraId="75B50EC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6,629,577.98</w:t>
            </w:r>
          </w:p>
        </w:tc>
      </w:tr>
      <w:tr w:rsidR="006D6271" w:rsidRPr="006D6271" w14:paraId="710EE018" w14:textId="77777777">
        <w:tc>
          <w:tcPr>
            <w:tcW w:w="765" w:type="dxa"/>
          </w:tcPr>
          <w:p w14:paraId="468FC85C"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1506572D"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2F4B267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348F943D" w14:textId="77777777">
        <w:tc>
          <w:tcPr>
            <w:tcW w:w="765" w:type="dxa"/>
          </w:tcPr>
          <w:p w14:paraId="62B7DC26"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4285792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1585440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E69E173" w14:textId="77777777">
        <w:tc>
          <w:tcPr>
            <w:tcW w:w="765" w:type="dxa"/>
          </w:tcPr>
          <w:p w14:paraId="0336BDE2"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661F32C8"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55EC1EE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5D036EA" w14:textId="77777777">
        <w:tc>
          <w:tcPr>
            <w:tcW w:w="765" w:type="dxa"/>
          </w:tcPr>
          <w:p w14:paraId="1EFAE3B4"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19FE2B96"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46DAE000"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27838E9" w14:textId="77777777">
        <w:tc>
          <w:tcPr>
            <w:tcW w:w="765" w:type="dxa"/>
          </w:tcPr>
          <w:p w14:paraId="2FD7A3D3"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7EB48FF1"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70031CE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0F51B219" w14:textId="77777777">
        <w:tc>
          <w:tcPr>
            <w:tcW w:w="765" w:type="dxa"/>
            <w:vAlign w:val="center"/>
          </w:tcPr>
          <w:p w14:paraId="192C13A5"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4AFA61FB"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028DA72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6900F16" w14:textId="77777777">
        <w:tc>
          <w:tcPr>
            <w:tcW w:w="765" w:type="dxa"/>
            <w:vAlign w:val="center"/>
          </w:tcPr>
          <w:p w14:paraId="4C2A2E65"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0942A3D9"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5C94766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8,773,327.50</w:t>
            </w:r>
          </w:p>
        </w:tc>
      </w:tr>
    </w:tbl>
    <w:p w14:paraId="1F9F908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4777E368"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5D5BE33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2929D941" w14:textId="77777777"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14:paraId="458065A2"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69C7DB94" w14:textId="77777777"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14:paraId="333FB3E7"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14:paraId="2DE5776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5722F6D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7363C3E8"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9" w:name="_Toc409100091"/>
      <w:bookmarkStart w:id="240" w:name="_Toc361324888"/>
      <w:bookmarkStart w:id="241" w:name="_Toc409100454"/>
      <w:bookmarkStart w:id="242" w:name="_Toc225500050"/>
      <w:bookmarkStart w:id="243" w:name="_Toc194049792"/>
      <w:r w:rsidRPr="006D6271">
        <w:rPr>
          <w:rFonts w:eastAsiaTheme="minorEastAsia"/>
          <w:b/>
          <w:bCs/>
          <w:sz w:val="21"/>
          <w:szCs w:val="21"/>
          <w:lang w:val="en-US"/>
        </w:rPr>
        <w:lastRenderedPageBreak/>
        <w:t xml:space="preserve">§9  </w:t>
      </w:r>
      <w:r w:rsidRPr="006D6271">
        <w:rPr>
          <w:rFonts w:eastAsiaTheme="minorEastAsia"/>
          <w:b/>
          <w:bCs/>
          <w:sz w:val="21"/>
          <w:szCs w:val="21"/>
          <w:lang w:val="en-US"/>
        </w:rPr>
        <w:t>基金份额持有人信息</w:t>
      </w:r>
      <w:bookmarkEnd w:id="239"/>
      <w:bookmarkEnd w:id="240"/>
      <w:bookmarkEnd w:id="241"/>
      <w:bookmarkEnd w:id="242"/>
      <w:bookmarkEnd w:id="243"/>
    </w:p>
    <w:p w14:paraId="555F9184" w14:textId="77777777" w:rsidR="00EE1E53" w:rsidRPr="006D6271" w:rsidRDefault="00F13EB3">
      <w:pPr>
        <w:pStyle w:val="2"/>
        <w:spacing w:before="0" w:after="0"/>
        <w:rPr>
          <w:rFonts w:ascii="Times New Roman" w:eastAsiaTheme="minorEastAsia" w:hAnsi="Times New Roman"/>
          <w:kern w:val="0"/>
          <w:sz w:val="21"/>
          <w:szCs w:val="21"/>
        </w:rPr>
      </w:pPr>
      <w:bookmarkStart w:id="244" w:name="_Toc361324889"/>
      <w:bookmarkStart w:id="245" w:name="_Toc409100092"/>
      <w:bookmarkStart w:id="246" w:name="_Toc409100455"/>
      <w:bookmarkStart w:id="247" w:name="_Toc225500051"/>
      <w:bookmarkStart w:id="248" w:name="_Toc194049793"/>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4"/>
      <w:bookmarkEnd w:id="245"/>
      <w:bookmarkEnd w:id="246"/>
      <w:bookmarkEnd w:id="247"/>
      <w:bookmarkEnd w:id="248"/>
    </w:p>
    <w:p w14:paraId="4E5E671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16A4E985"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A9379F" w:rsidRPr="006D6271" w14:paraId="66EEA89F" w14:textId="77777777" w:rsidTr="00A9379F">
        <w:tc>
          <w:tcPr>
            <w:tcW w:w="1790" w:type="dxa"/>
            <w:vMerge w:val="restart"/>
            <w:tcBorders>
              <w:top w:val="single" w:sz="8" w:space="0" w:color="000000"/>
              <w:left w:val="single" w:sz="8" w:space="0" w:color="000000"/>
              <w:right w:val="single" w:sz="8" w:space="0" w:color="000000"/>
            </w:tcBorders>
            <w:vAlign w:val="center"/>
          </w:tcPr>
          <w:p w14:paraId="4F9F4DD6" w14:textId="77777777" w:rsidR="00702A69" w:rsidRDefault="003F7975">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2D79DF4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3776E2F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A9379F" w:rsidRPr="006D6271" w14:paraId="08A0F318" w14:textId="77777777" w:rsidTr="00A9379F">
        <w:tc>
          <w:tcPr>
            <w:tcW w:w="1790" w:type="dxa"/>
            <w:vMerge/>
            <w:tcBorders>
              <w:left w:val="single" w:sz="8" w:space="0" w:color="000000"/>
              <w:right w:val="single" w:sz="8" w:space="0" w:color="000000"/>
            </w:tcBorders>
          </w:tcPr>
          <w:p w14:paraId="6CC7DC1D" w14:textId="77777777" w:rsidR="00702A69" w:rsidRDefault="00702A69">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4A542425"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18FB7097"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011B1FD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A9379F" w:rsidRPr="006D6271" w14:paraId="4D159BB9" w14:textId="77777777" w:rsidTr="00A9379F">
        <w:tc>
          <w:tcPr>
            <w:tcW w:w="1790" w:type="dxa"/>
            <w:vMerge/>
            <w:tcBorders>
              <w:left w:val="single" w:sz="8" w:space="0" w:color="000000"/>
              <w:bottom w:val="single" w:sz="8" w:space="0" w:color="000000"/>
              <w:right w:val="single" w:sz="8" w:space="0" w:color="000000"/>
            </w:tcBorders>
          </w:tcPr>
          <w:p w14:paraId="219A827D" w14:textId="77777777" w:rsidR="00702A69" w:rsidRDefault="00702A69">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3F8CBF2D"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158F07A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2B25CC8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6424A46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6CC4985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A9379F" w:rsidRPr="006D6271" w14:paraId="1F0CC844" w14:textId="77777777" w:rsidTr="00A9379F">
        <w:tc>
          <w:tcPr>
            <w:tcW w:w="1790" w:type="dxa"/>
            <w:tcBorders>
              <w:top w:val="single" w:sz="8" w:space="0" w:color="000000"/>
              <w:left w:val="single" w:sz="8" w:space="0" w:color="000000"/>
              <w:bottom w:val="single" w:sz="8" w:space="0" w:color="000000"/>
              <w:right w:val="single" w:sz="8" w:space="0" w:color="000000"/>
            </w:tcBorders>
          </w:tcPr>
          <w:p w14:paraId="5103D8C1" w14:textId="77777777" w:rsidR="00702A69" w:rsidRDefault="003F7975">
            <w:pPr>
              <w:jc w:val="center"/>
            </w:pPr>
            <w:r>
              <w:rPr>
                <w:rFonts w:eastAsiaTheme="minorEastAsia"/>
                <w:bCs/>
                <w:szCs w:val="21"/>
              </w:rPr>
              <w:t>14,693</w:t>
            </w:r>
          </w:p>
        </w:tc>
        <w:tc>
          <w:tcPr>
            <w:tcW w:w="1278" w:type="dxa"/>
            <w:tcBorders>
              <w:top w:val="single" w:sz="8" w:space="0" w:color="000000"/>
              <w:left w:val="single" w:sz="8" w:space="0" w:color="000000"/>
              <w:bottom w:val="single" w:sz="8" w:space="0" w:color="000000"/>
              <w:right w:val="single" w:sz="8" w:space="0" w:color="000000"/>
            </w:tcBorders>
            <w:vAlign w:val="center"/>
          </w:tcPr>
          <w:p w14:paraId="1B9F4812"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238,721.31</w:t>
            </w:r>
          </w:p>
        </w:tc>
        <w:tc>
          <w:tcPr>
            <w:tcW w:w="1534" w:type="dxa"/>
            <w:tcBorders>
              <w:top w:val="single" w:sz="8" w:space="0" w:color="000000"/>
              <w:left w:val="single" w:sz="8" w:space="0" w:color="000000"/>
              <w:bottom w:val="single" w:sz="8" w:space="0" w:color="000000"/>
              <w:right w:val="single" w:sz="8" w:space="0" w:color="000000"/>
            </w:tcBorders>
            <w:vAlign w:val="center"/>
          </w:tcPr>
          <w:p w14:paraId="489C99DA"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2,530,434,258.00</w:t>
            </w:r>
          </w:p>
        </w:tc>
        <w:tc>
          <w:tcPr>
            <w:tcW w:w="986" w:type="dxa"/>
            <w:tcBorders>
              <w:top w:val="single" w:sz="8" w:space="0" w:color="000000"/>
              <w:left w:val="single" w:sz="8" w:space="0" w:color="000000"/>
              <w:bottom w:val="single" w:sz="8" w:space="0" w:color="000000"/>
              <w:right w:val="single" w:sz="8" w:space="0" w:color="000000"/>
            </w:tcBorders>
            <w:vAlign w:val="center"/>
          </w:tcPr>
          <w:p w14:paraId="3AC72CB1" w14:textId="77777777" w:rsidR="00EE1E53" w:rsidRPr="006D6271" w:rsidRDefault="00F13EB3">
            <w:pPr>
              <w:spacing w:line="360" w:lineRule="auto"/>
              <w:jc w:val="right"/>
              <w:rPr>
                <w:rFonts w:eastAsiaTheme="minorEastAsia"/>
                <w:bCs/>
                <w:szCs w:val="21"/>
              </w:rPr>
            </w:pPr>
            <w:r w:rsidRPr="006D6271">
              <w:rPr>
                <w:rFonts w:eastAsiaTheme="minorEastAsia"/>
                <w:bCs/>
                <w:szCs w:val="21"/>
              </w:rPr>
              <w:t>72.14%</w:t>
            </w:r>
          </w:p>
        </w:tc>
        <w:tc>
          <w:tcPr>
            <w:tcW w:w="1566" w:type="dxa"/>
            <w:tcBorders>
              <w:top w:val="single" w:sz="8" w:space="0" w:color="000000"/>
              <w:left w:val="single" w:sz="8" w:space="0" w:color="000000"/>
              <w:bottom w:val="single" w:sz="8" w:space="0" w:color="000000"/>
              <w:right w:val="single" w:sz="8" w:space="0" w:color="000000"/>
            </w:tcBorders>
            <w:vAlign w:val="center"/>
          </w:tcPr>
          <w:p w14:paraId="060A5CBE"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977,097,886.00</w:t>
            </w:r>
          </w:p>
        </w:tc>
        <w:tc>
          <w:tcPr>
            <w:tcW w:w="956" w:type="dxa"/>
            <w:tcBorders>
              <w:top w:val="single" w:sz="8" w:space="0" w:color="000000"/>
              <w:left w:val="single" w:sz="8" w:space="0" w:color="000000"/>
              <w:bottom w:val="single" w:sz="8" w:space="0" w:color="000000"/>
              <w:right w:val="single" w:sz="4" w:space="0" w:color="auto"/>
            </w:tcBorders>
            <w:vAlign w:val="center"/>
          </w:tcPr>
          <w:p w14:paraId="5694A1B7"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27.86%</w:t>
            </w:r>
          </w:p>
        </w:tc>
      </w:tr>
    </w:tbl>
    <w:p w14:paraId="486BA9E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9" w:name="_Toc409100093"/>
      <w:bookmarkStart w:id="250" w:name="_Toc361324890"/>
      <w:bookmarkStart w:id="251" w:name="_Toc409100456"/>
      <w:bookmarkStart w:id="252" w:name="_Toc194049794"/>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9"/>
      <w:bookmarkEnd w:id="250"/>
      <w:bookmarkEnd w:id="251"/>
      <w:bookmarkEnd w:id="252"/>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14:paraId="1FB84573" w14:textId="77777777">
        <w:trPr>
          <w:trHeight w:val="481"/>
          <w:jc w:val="center"/>
        </w:trPr>
        <w:tc>
          <w:tcPr>
            <w:tcW w:w="1062" w:type="dxa"/>
          </w:tcPr>
          <w:p w14:paraId="6562BF0A"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14:paraId="1847C996" w14:textId="77777777"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14:paraId="150D4900" w14:textId="77777777"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14:paraId="39B63FBF" w14:textId="77777777"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702A69" w14:paraId="7D06E507" w14:textId="77777777">
        <w:trPr>
          <w:jc w:val="center"/>
        </w:trPr>
        <w:tc>
          <w:tcPr>
            <w:tcW w:w="1062" w:type="dxa"/>
            <w:vAlign w:val="center"/>
          </w:tcPr>
          <w:p w14:paraId="7B4D160E" w14:textId="77777777" w:rsidR="00702A69" w:rsidRDefault="003F7975">
            <w:pPr>
              <w:jc w:val="center"/>
            </w:pPr>
            <w:r>
              <w:rPr>
                <w:rFonts w:eastAsiaTheme="minorEastAsia"/>
                <w:szCs w:val="21"/>
              </w:rPr>
              <w:t>1</w:t>
            </w:r>
          </w:p>
        </w:tc>
        <w:tc>
          <w:tcPr>
            <w:tcW w:w="3686" w:type="dxa"/>
            <w:vAlign w:val="center"/>
          </w:tcPr>
          <w:p w14:paraId="575409A6" w14:textId="77777777" w:rsidR="00702A69" w:rsidRDefault="003F7975">
            <w:pPr>
              <w:jc w:val="left"/>
            </w:pPr>
            <w:r>
              <w:rPr>
                <w:rFonts w:eastAsiaTheme="minorEastAsia"/>
                <w:szCs w:val="21"/>
              </w:rPr>
              <w:t>中国人寿保险股份有限公司</w:t>
            </w:r>
          </w:p>
        </w:tc>
        <w:tc>
          <w:tcPr>
            <w:tcW w:w="3260" w:type="dxa"/>
            <w:vAlign w:val="center"/>
          </w:tcPr>
          <w:p w14:paraId="4E031B2B" w14:textId="77777777" w:rsidR="00702A69" w:rsidRDefault="003F7975">
            <w:pPr>
              <w:jc w:val="right"/>
            </w:pPr>
            <w:r>
              <w:rPr>
                <w:rFonts w:eastAsiaTheme="minorEastAsia"/>
                <w:szCs w:val="21"/>
              </w:rPr>
              <w:t>383,288,200.00</w:t>
            </w:r>
          </w:p>
        </w:tc>
        <w:tc>
          <w:tcPr>
            <w:tcW w:w="2051" w:type="dxa"/>
            <w:vAlign w:val="center"/>
          </w:tcPr>
          <w:p w14:paraId="68360FBE" w14:textId="77777777" w:rsidR="00702A69" w:rsidRDefault="003F7975">
            <w:pPr>
              <w:jc w:val="right"/>
            </w:pPr>
            <w:r>
              <w:rPr>
                <w:rFonts w:eastAsiaTheme="minorEastAsia"/>
                <w:szCs w:val="21"/>
              </w:rPr>
              <w:t>10.93%</w:t>
            </w:r>
          </w:p>
        </w:tc>
      </w:tr>
      <w:tr w:rsidR="00702A69" w14:paraId="5BEAC816" w14:textId="77777777">
        <w:trPr>
          <w:jc w:val="center"/>
        </w:trPr>
        <w:tc>
          <w:tcPr>
            <w:tcW w:w="1062" w:type="dxa"/>
            <w:vAlign w:val="center"/>
          </w:tcPr>
          <w:p w14:paraId="0C8D4B29" w14:textId="77777777" w:rsidR="00702A69" w:rsidRDefault="003F7975">
            <w:pPr>
              <w:jc w:val="center"/>
            </w:pPr>
            <w:r>
              <w:rPr>
                <w:rFonts w:eastAsiaTheme="minorEastAsia"/>
                <w:szCs w:val="21"/>
              </w:rPr>
              <w:t>2</w:t>
            </w:r>
          </w:p>
        </w:tc>
        <w:tc>
          <w:tcPr>
            <w:tcW w:w="3686" w:type="dxa"/>
            <w:vAlign w:val="center"/>
          </w:tcPr>
          <w:p w14:paraId="23892310" w14:textId="77777777" w:rsidR="00702A69" w:rsidRDefault="003F7975">
            <w:pPr>
              <w:jc w:val="left"/>
            </w:pPr>
            <w:r>
              <w:rPr>
                <w:rFonts w:eastAsiaTheme="minorEastAsia"/>
                <w:szCs w:val="21"/>
              </w:rPr>
              <w:t>中国人寿保险股份有限公司</w:t>
            </w:r>
          </w:p>
        </w:tc>
        <w:tc>
          <w:tcPr>
            <w:tcW w:w="3260" w:type="dxa"/>
            <w:vAlign w:val="center"/>
          </w:tcPr>
          <w:p w14:paraId="5F12D502" w14:textId="77777777" w:rsidR="00702A69" w:rsidRDefault="003F7975">
            <w:pPr>
              <w:jc w:val="right"/>
            </w:pPr>
            <w:r>
              <w:rPr>
                <w:rFonts w:eastAsiaTheme="minorEastAsia"/>
                <w:szCs w:val="21"/>
              </w:rPr>
              <w:t>268,116,500.00</w:t>
            </w:r>
          </w:p>
        </w:tc>
        <w:tc>
          <w:tcPr>
            <w:tcW w:w="2051" w:type="dxa"/>
            <w:vAlign w:val="center"/>
          </w:tcPr>
          <w:p w14:paraId="70829068" w14:textId="77777777" w:rsidR="00702A69" w:rsidRDefault="003F7975">
            <w:pPr>
              <w:jc w:val="right"/>
            </w:pPr>
            <w:r>
              <w:rPr>
                <w:rFonts w:eastAsiaTheme="minorEastAsia"/>
                <w:szCs w:val="21"/>
              </w:rPr>
              <w:t>7.64%</w:t>
            </w:r>
          </w:p>
        </w:tc>
      </w:tr>
      <w:tr w:rsidR="00702A69" w14:paraId="6C9DA7A1" w14:textId="77777777">
        <w:trPr>
          <w:jc w:val="center"/>
        </w:trPr>
        <w:tc>
          <w:tcPr>
            <w:tcW w:w="1062" w:type="dxa"/>
            <w:vAlign w:val="center"/>
          </w:tcPr>
          <w:p w14:paraId="590AD9D2" w14:textId="77777777" w:rsidR="00702A69" w:rsidRDefault="003F7975">
            <w:pPr>
              <w:jc w:val="center"/>
            </w:pPr>
            <w:r>
              <w:rPr>
                <w:rFonts w:eastAsiaTheme="minorEastAsia"/>
                <w:szCs w:val="21"/>
              </w:rPr>
              <w:t>3</w:t>
            </w:r>
          </w:p>
        </w:tc>
        <w:tc>
          <w:tcPr>
            <w:tcW w:w="3686" w:type="dxa"/>
            <w:vAlign w:val="center"/>
          </w:tcPr>
          <w:p w14:paraId="1053215D" w14:textId="77777777" w:rsidR="00702A69" w:rsidRDefault="003F7975">
            <w:pPr>
              <w:jc w:val="left"/>
            </w:pPr>
            <w:r>
              <w:rPr>
                <w:rFonts w:eastAsiaTheme="minorEastAsia"/>
                <w:szCs w:val="21"/>
              </w:rPr>
              <w:t>新华人寿保险股份有限公司</w:t>
            </w:r>
          </w:p>
        </w:tc>
        <w:tc>
          <w:tcPr>
            <w:tcW w:w="3260" w:type="dxa"/>
            <w:vAlign w:val="center"/>
          </w:tcPr>
          <w:p w14:paraId="6033989E" w14:textId="77777777" w:rsidR="00702A69" w:rsidRDefault="003F7975">
            <w:pPr>
              <w:jc w:val="right"/>
            </w:pPr>
            <w:r>
              <w:rPr>
                <w:rFonts w:eastAsiaTheme="minorEastAsia"/>
                <w:szCs w:val="21"/>
              </w:rPr>
              <w:t>196,878,761.00</w:t>
            </w:r>
          </w:p>
        </w:tc>
        <w:tc>
          <w:tcPr>
            <w:tcW w:w="2051" w:type="dxa"/>
            <w:vAlign w:val="center"/>
          </w:tcPr>
          <w:p w14:paraId="3672C934" w14:textId="77777777" w:rsidR="00702A69" w:rsidRDefault="003F7975">
            <w:pPr>
              <w:jc w:val="right"/>
            </w:pPr>
            <w:r>
              <w:rPr>
                <w:rFonts w:eastAsiaTheme="minorEastAsia"/>
                <w:szCs w:val="21"/>
              </w:rPr>
              <w:t>5.61%</w:t>
            </w:r>
          </w:p>
        </w:tc>
      </w:tr>
      <w:tr w:rsidR="00702A69" w14:paraId="15C12432" w14:textId="77777777">
        <w:trPr>
          <w:jc w:val="center"/>
        </w:trPr>
        <w:tc>
          <w:tcPr>
            <w:tcW w:w="1062" w:type="dxa"/>
            <w:vAlign w:val="center"/>
          </w:tcPr>
          <w:p w14:paraId="7734C039" w14:textId="77777777" w:rsidR="00702A69" w:rsidRDefault="003F7975">
            <w:pPr>
              <w:jc w:val="center"/>
            </w:pPr>
            <w:r>
              <w:rPr>
                <w:rFonts w:eastAsiaTheme="minorEastAsia"/>
                <w:szCs w:val="21"/>
              </w:rPr>
              <w:t>4</w:t>
            </w:r>
          </w:p>
        </w:tc>
        <w:tc>
          <w:tcPr>
            <w:tcW w:w="3686" w:type="dxa"/>
            <w:vAlign w:val="center"/>
          </w:tcPr>
          <w:p w14:paraId="3DBF4AE9" w14:textId="77777777" w:rsidR="00702A69" w:rsidRDefault="003F7975">
            <w:pPr>
              <w:jc w:val="left"/>
            </w:pPr>
            <w:r>
              <w:rPr>
                <w:rFonts w:eastAsiaTheme="minorEastAsia"/>
                <w:szCs w:val="21"/>
              </w:rPr>
              <w:t>招商证券股份有限公司</w:t>
            </w:r>
          </w:p>
        </w:tc>
        <w:tc>
          <w:tcPr>
            <w:tcW w:w="3260" w:type="dxa"/>
            <w:vAlign w:val="center"/>
          </w:tcPr>
          <w:p w14:paraId="6EA99E64" w14:textId="77777777" w:rsidR="00702A69" w:rsidRDefault="003F7975">
            <w:pPr>
              <w:jc w:val="right"/>
            </w:pPr>
            <w:r>
              <w:rPr>
                <w:rFonts w:eastAsiaTheme="minorEastAsia"/>
                <w:szCs w:val="21"/>
              </w:rPr>
              <w:t>124,594,682.00</w:t>
            </w:r>
          </w:p>
        </w:tc>
        <w:tc>
          <w:tcPr>
            <w:tcW w:w="2051" w:type="dxa"/>
            <w:vAlign w:val="center"/>
          </w:tcPr>
          <w:p w14:paraId="7C2E42AF" w14:textId="77777777" w:rsidR="00702A69" w:rsidRDefault="003F7975">
            <w:pPr>
              <w:jc w:val="right"/>
            </w:pPr>
            <w:r>
              <w:rPr>
                <w:rFonts w:eastAsiaTheme="minorEastAsia"/>
                <w:szCs w:val="21"/>
              </w:rPr>
              <w:t>3.55%</w:t>
            </w:r>
          </w:p>
        </w:tc>
      </w:tr>
      <w:tr w:rsidR="00702A69" w14:paraId="4F0E6302" w14:textId="77777777">
        <w:trPr>
          <w:jc w:val="center"/>
        </w:trPr>
        <w:tc>
          <w:tcPr>
            <w:tcW w:w="1062" w:type="dxa"/>
            <w:vAlign w:val="center"/>
          </w:tcPr>
          <w:p w14:paraId="2D9645F1" w14:textId="77777777" w:rsidR="00702A69" w:rsidRDefault="003F7975">
            <w:pPr>
              <w:jc w:val="center"/>
            </w:pPr>
            <w:r>
              <w:rPr>
                <w:rFonts w:eastAsiaTheme="minorEastAsia"/>
                <w:szCs w:val="21"/>
              </w:rPr>
              <w:t>5</w:t>
            </w:r>
          </w:p>
        </w:tc>
        <w:tc>
          <w:tcPr>
            <w:tcW w:w="3686" w:type="dxa"/>
            <w:vAlign w:val="center"/>
          </w:tcPr>
          <w:p w14:paraId="7905F5BB" w14:textId="77777777" w:rsidR="00702A69" w:rsidRDefault="003F7975">
            <w:pPr>
              <w:jc w:val="left"/>
            </w:pPr>
            <w:r>
              <w:rPr>
                <w:rFonts w:eastAsiaTheme="minorEastAsia"/>
                <w:szCs w:val="21"/>
              </w:rPr>
              <w:t>华泰人寿保险股份有限公司－分红－个险分红</w:t>
            </w:r>
          </w:p>
        </w:tc>
        <w:tc>
          <w:tcPr>
            <w:tcW w:w="3260" w:type="dxa"/>
            <w:vAlign w:val="center"/>
          </w:tcPr>
          <w:p w14:paraId="74B0F633" w14:textId="77777777" w:rsidR="00702A69" w:rsidRDefault="003F7975">
            <w:pPr>
              <w:jc w:val="right"/>
            </w:pPr>
            <w:r>
              <w:rPr>
                <w:rFonts w:eastAsiaTheme="minorEastAsia"/>
                <w:szCs w:val="21"/>
              </w:rPr>
              <w:t>90,709,800.00</w:t>
            </w:r>
          </w:p>
        </w:tc>
        <w:tc>
          <w:tcPr>
            <w:tcW w:w="2051" w:type="dxa"/>
            <w:vAlign w:val="center"/>
          </w:tcPr>
          <w:p w14:paraId="43E1F8B0" w14:textId="77777777" w:rsidR="00702A69" w:rsidRDefault="003F7975">
            <w:pPr>
              <w:jc w:val="right"/>
            </w:pPr>
            <w:r>
              <w:rPr>
                <w:rFonts w:eastAsiaTheme="minorEastAsia"/>
                <w:szCs w:val="21"/>
              </w:rPr>
              <w:t>2.59%</w:t>
            </w:r>
          </w:p>
        </w:tc>
      </w:tr>
      <w:tr w:rsidR="00702A69" w14:paraId="2817347B" w14:textId="77777777">
        <w:trPr>
          <w:jc w:val="center"/>
        </w:trPr>
        <w:tc>
          <w:tcPr>
            <w:tcW w:w="1062" w:type="dxa"/>
            <w:vAlign w:val="center"/>
          </w:tcPr>
          <w:p w14:paraId="75F93338" w14:textId="77777777" w:rsidR="00702A69" w:rsidRDefault="003F7975">
            <w:pPr>
              <w:jc w:val="center"/>
            </w:pPr>
            <w:r>
              <w:rPr>
                <w:rFonts w:eastAsiaTheme="minorEastAsia"/>
                <w:szCs w:val="21"/>
              </w:rPr>
              <w:t>6</w:t>
            </w:r>
          </w:p>
        </w:tc>
        <w:tc>
          <w:tcPr>
            <w:tcW w:w="3686" w:type="dxa"/>
            <w:vAlign w:val="center"/>
          </w:tcPr>
          <w:p w14:paraId="742ECFF8" w14:textId="77777777" w:rsidR="00702A69" w:rsidRDefault="003F7975">
            <w:pPr>
              <w:jc w:val="left"/>
            </w:pPr>
            <w:r>
              <w:rPr>
                <w:rFonts w:eastAsiaTheme="minorEastAsia"/>
                <w:szCs w:val="21"/>
              </w:rPr>
              <w:t>中国出口信用保险公司</w:t>
            </w:r>
          </w:p>
        </w:tc>
        <w:tc>
          <w:tcPr>
            <w:tcW w:w="3260" w:type="dxa"/>
            <w:vAlign w:val="center"/>
          </w:tcPr>
          <w:p w14:paraId="42ED5B33" w14:textId="77777777" w:rsidR="00702A69" w:rsidRDefault="003F7975">
            <w:pPr>
              <w:jc w:val="right"/>
            </w:pPr>
            <w:r>
              <w:rPr>
                <w:rFonts w:eastAsiaTheme="minorEastAsia"/>
                <w:szCs w:val="21"/>
              </w:rPr>
              <w:t>47,775,100.00</w:t>
            </w:r>
          </w:p>
        </w:tc>
        <w:tc>
          <w:tcPr>
            <w:tcW w:w="2051" w:type="dxa"/>
            <w:vAlign w:val="center"/>
          </w:tcPr>
          <w:p w14:paraId="26D081FB" w14:textId="77777777" w:rsidR="00702A69" w:rsidRDefault="003F7975">
            <w:pPr>
              <w:jc w:val="right"/>
            </w:pPr>
            <w:r>
              <w:rPr>
                <w:rFonts w:eastAsiaTheme="minorEastAsia"/>
                <w:szCs w:val="21"/>
              </w:rPr>
              <w:t>1.36%</w:t>
            </w:r>
          </w:p>
        </w:tc>
      </w:tr>
      <w:tr w:rsidR="00702A69" w14:paraId="2E93FEE5" w14:textId="77777777">
        <w:trPr>
          <w:jc w:val="center"/>
        </w:trPr>
        <w:tc>
          <w:tcPr>
            <w:tcW w:w="1062" w:type="dxa"/>
            <w:vAlign w:val="center"/>
          </w:tcPr>
          <w:p w14:paraId="1D45124D" w14:textId="77777777" w:rsidR="00702A69" w:rsidRDefault="003F7975">
            <w:pPr>
              <w:jc w:val="center"/>
            </w:pPr>
            <w:r>
              <w:rPr>
                <w:rFonts w:eastAsiaTheme="minorEastAsia"/>
                <w:szCs w:val="21"/>
              </w:rPr>
              <w:t>7</w:t>
            </w:r>
          </w:p>
        </w:tc>
        <w:tc>
          <w:tcPr>
            <w:tcW w:w="3686" w:type="dxa"/>
            <w:vAlign w:val="center"/>
          </w:tcPr>
          <w:p w14:paraId="7DDBCF9D" w14:textId="77777777" w:rsidR="00702A69" w:rsidRDefault="003F7975">
            <w:pPr>
              <w:jc w:val="left"/>
            </w:pPr>
            <w:r>
              <w:rPr>
                <w:rFonts w:eastAsiaTheme="minorEastAsia"/>
                <w:szCs w:val="21"/>
              </w:rPr>
              <w:t>友邦人寿保险有限公司－传统</w:t>
            </w:r>
          </w:p>
        </w:tc>
        <w:tc>
          <w:tcPr>
            <w:tcW w:w="3260" w:type="dxa"/>
            <w:vAlign w:val="center"/>
          </w:tcPr>
          <w:p w14:paraId="74B8AA5A" w14:textId="77777777" w:rsidR="00702A69" w:rsidRDefault="003F7975">
            <w:pPr>
              <w:jc w:val="right"/>
            </w:pPr>
            <w:r>
              <w:rPr>
                <w:rFonts w:eastAsiaTheme="minorEastAsia"/>
                <w:szCs w:val="21"/>
              </w:rPr>
              <w:t>40,464,000.00</w:t>
            </w:r>
          </w:p>
        </w:tc>
        <w:tc>
          <w:tcPr>
            <w:tcW w:w="2051" w:type="dxa"/>
            <w:vAlign w:val="center"/>
          </w:tcPr>
          <w:p w14:paraId="6B6C2352" w14:textId="77777777" w:rsidR="00702A69" w:rsidRDefault="003F7975">
            <w:pPr>
              <w:jc w:val="right"/>
            </w:pPr>
            <w:r>
              <w:rPr>
                <w:rFonts w:eastAsiaTheme="minorEastAsia"/>
                <w:szCs w:val="21"/>
              </w:rPr>
              <w:t>1.15%</w:t>
            </w:r>
          </w:p>
        </w:tc>
      </w:tr>
      <w:tr w:rsidR="00702A69" w14:paraId="4FBDC1EC" w14:textId="77777777">
        <w:trPr>
          <w:jc w:val="center"/>
        </w:trPr>
        <w:tc>
          <w:tcPr>
            <w:tcW w:w="1062" w:type="dxa"/>
            <w:vAlign w:val="center"/>
          </w:tcPr>
          <w:p w14:paraId="7EA665A3" w14:textId="77777777" w:rsidR="00702A69" w:rsidRDefault="003F7975">
            <w:pPr>
              <w:jc w:val="center"/>
            </w:pPr>
            <w:r>
              <w:rPr>
                <w:rFonts w:eastAsiaTheme="minorEastAsia"/>
                <w:szCs w:val="21"/>
              </w:rPr>
              <w:t>8</w:t>
            </w:r>
          </w:p>
        </w:tc>
        <w:tc>
          <w:tcPr>
            <w:tcW w:w="3686" w:type="dxa"/>
            <w:vAlign w:val="center"/>
          </w:tcPr>
          <w:p w14:paraId="5096253C" w14:textId="77777777" w:rsidR="00702A69" w:rsidRDefault="003F7975">
            <w:pPr>
              <w:jc w:val="left"/>
            </w:pPr>
            <w:r>
              <w:rPr>
                <w:rFonts w:eastAsiaTheme="minorEastAsia"/>
                <w:szCs w:val="21"/>
              </w:rPr>
              <w:t>友邦人寿保险有限公司－分红</w:t>
            </w:r>
          </w:p>
        </w:tc>
        <w:tc>
          <w:tcPr>
            <w:tcW w:w="3260" w:type="dxa"/>
            <w:vAlign w:val="center"/>
          </w:tcPr>
          <w:p w14:paraId="2B1F54ED" w14:textId="77777777" w:rsidR="00702A69" w:rsidRDefault="003F7975">
            <w:pPr>
              <w:jc w:val="right"/>
            </w:pPr>
            <w:r>
              <w:rPr>
                <w:rFonts w:eastAsiaTheme="minorEastAsia"/>
                <w:szCs w:val="21"/>
              </w:rPr>
              <w:t>40,463,357.00</w:t>
            </w:r>
          </w:p>
        </w:tc>
        <w:tc>
          <w:tcPr>
            <w:tcW w:w="2051" w:type="dxa"/>
            <w:vAlign w:val="center"/>
          </w:tcPr>
          <w:p w14:paraId="6C09D1AD" w14:textId="77777777" w:rsidR="00702A69" w:rsidRDefault="003F7975">
            <w:pPr>
              <w:jc w:val="right"/>
            </w:pPr>
            <w:r>
              <w:rPr>
                <w:rFonts w:eastAsiaTheme="minorEastAsia"/>
                <w:szCs w:val="21"/>
              </w:rPr>
              <w:t>1.15%</w:t>
            </w:r>
          </w:p>
        </w:tc>
      </w:tr>
      <w:tr w:rsidR="00702A69" w14:paraId="14170E8A" w14:textId="77777777">
        <w:trPr>
          <w:jc w:val="center"/>
        </w:trPr>
        <w:tc>
          <w:tcPr>
            <w:tcW w:w="1062" w:type="dxa"/>
            <w:vAlign w:val="center"/>
          </w:tcPr>
          <w:p w14:paraId="3DC5601D" w14:textId="77777777" w:rsidR="00702A69" w:rsidRDefault="003F7975">
            <w:pPr>
              <w:jc w:val="center"/>
            </w:pPr>
            <w:r>
              <w:rPr>
                <w:rFonts w:eastAsiaTheme="minorEastAsia"/>
                <w:szCs w:val="21"/>
              </w:rPr>
              <w:t>9</w:t>
            </w:r>
          </w:p>
        </w:tc>
        <w:tc>
          <w:tcPr>
            <w:tcW w:w="3686" w:type="dxa"/>
            <w:vAlign w:val="center"/>
          </w:tcPr>
          <w:p w14:paraId="58050928" w14:textId="77777777" w:rsidR="00702A69" w:rsidRDefault="003F7975">
            <w:pPr>
              <w:jc w:val="left"/>
            </w:pPr>
            <w:r>
              <w:rPr>
                <w:rFonts w:eastAsiaTheme="minorEastAsia"/>
                <w:szCs w:val="21"/>
              </w:rPr>
              <w:t>太平人寿保险有限公司</w:t>
            </w:r>
          </w:p>
        </w:tc>
        <w:tc>
          <w:tcPr>
            <w:tcW w:w="3260" w:type="dxa"/>
            <w:vAlign w:val="center"/>
          </w:tcPr>
          <w:p w14:paraId="543D2E74" w14:textId="77777777" w:rsidR="00702A69" w:rsidRDefault="003F7975">
            <w:pPr>
              <w:jc w:val="right"/>
            </w:pPr>
            <w:r>
              <w:rPr>
                <w:rFonts w:eastAsiaTheme="minorEastAsia"/>
                <w:szCs w:val="21"/>
              </w:rPr>
              <w:t>40,408,359.00</w:t>
            </w:r>
          </w:p>
        </w:tc>
        <w:tc>
          <w:tcPr>
            <w:tcW w:w="2051" w:type="dxa"/>
            <w:vAlign w:val="center"/>
          </w:tcPr>
          <w:p w14:paraId="4A2BF9B2" w14:textId="77777777" w:rsidR="00702A69" w:rsidRDefault="003F7975">
            <w:pPr>
              <w:jc w:val="right"/>
            </w:pPr>
            <w:r>
              <w:rPr>
                <w:rFonts w:eastAsiaTheme="minorEastAsia"/>
                <w:szCs w:val="21"/>
              </w:rPr>
              <w:t>1.15%</w:t>
            </w:r>
          </w:p>
        </w:tc>
      </w:tr>
      <w:tr w:rsidR="00702A69" w14:paraId="5F79E9AA" w14:textId="77777777">
        <w:trPr>
          <w:jc w:val="center"/>
        </w:trPr>
        <w:tc>
          <w:tcPr>
            <w:tcW w:w="1062" w:type="dxa"/>
            <w:vAlign w:val="center"/>
          </w:tcPr>
          <w:p w14:paraId="539574AF" w14:textId="77777777" w:rsidR="00702A69" w:rsidRDefault="003F7975">
            <w:pPr>
              <w:jc w:val="center"/>
            </w:pPr>
            <w:r>
              <w:rPr>
                <w:rFonts w:eastAsiaTheme="minorEastAsia"/>
                <w:szCs w:val="21"/>
              </w:rPr>
              <w:t>10</w:t>
            </w:r>
          </w:p>
        </w:tc>
        <w:tc>
          <w:tcPr>
            <w:tcW w:w="3686" w:type="dxa"/>
            <w:vAlign w:val="center"/>
          </w:tcPr>
          <w:p w14:paraId="27AA5264" w14:textId="77777777" w:rsidR="00702A69" w:rsidRDefault="003F7975">
            <w:pPr>
              <w:jc w:val="left"/>
            </w:pPr>
            <w:r>
              <w:rPr>
                <w:rFonts w:eastAsiaTheme="minorEastAsia"/>
                <w:szCs w:val="21"/>
              </w:rPr>
              <w:t>新华人寿保险股份有限公司</w:t>
            </w:r>
          </w:p>
        </w:tc>
        <w:tc>
          <w:tcPr>
            <w:tcW w:w="3260" w:type="dxa"/>
            <w:vAlign w:val="center"/>
          </w:tcPr>
          <w:p w14:paraId="4C27809F" w14:textId="77777777" w:rsidR="00702A69" w:rsidRDefault="003F7975">
            <w:pPr>
              <w:jc w:val="right"/>
            </w:pPr>
            <w:r>
              <w:rPr>
                <w:rFonts w:eastAsiaTheme="minorEastAsia"/>
                <w:szCs w:val="21"/>
              </w:rPr>
              <w:t>39,271,772.00</w:t>
            </w:r>
          </w:p>
        </w:tc>
        <w:tc>
          <w:tcPr>
            <w:tcW w:w="2051" w:type="dxa"/>
            <w:vAlign w:val="center"/>
          </w:tcPr>
          <w:p w14:paraId="227E39BE" w14:textId="77777777" w:rsidR="00702A69" w:rsidRDefault="003F7975">
            <w:pPr>
              <w:jc w:val="right"/>
            </w:pPr>
            <w:r>
              <w:rPr>
                <w:rFonts w:eastAsiaTheme="minorEastAsia"/>
                <w:szCs w:val="21"/>
              </w:rPr>
              <w:t>1.12%</w:t>
            </w:r>
          </w:p>
        </w:tc>
      </w:tr>
      <w:tr w:rsidR="00702A69" w14:paraId="5B59152D" w14:textId="77777777">
        <w:trPr>
          <w:jc w:val="center"/>
        </w:trPr>
        <w:tc>
          <w:tcPr>
            <w:tcW w:w="1062" w:type="dxa"/>
            <w:vAlign w:val="center"/>
          </w:tcPr>
          <w:p w14:paraId="63060F13" w14:textId="77777777" w:rsidR="00702A69" w:rsidRDefault="003F7975">
            <w:pPr>
              <w:jc w:val="center"/>
            </w:pPr>
            <w:r>
              <w:rPr>
                <w:rFonts w:eastAsiaTheme="minorEastAsia"/>
                <w:szCs w:val="21"/>
              </w:rPr>
              <w:t>11</w:t>
            </w:r>
          </w:p>
        </w:tc>
        <w:tc>
          <w:tcPr>
            <w:tcW w:w="3686" w:type="dxa"/>
            <w:vAlign w:val="center"/>
          </w:tcPr>
          <w:p w14:paraId="7A7D3074"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交易型开放式指数证券投资基金发起式联接基金</w:t>
            </w:r>
          </w:p>
        </w:tc>
        <w:tc>
          <w:tcPr>
            <w:tcW w:w="3260" w:type="dxa"/>
            <w:vAlign w:val="center"/>
          </w:tcPr>
          <w:p w14:paraId="2FB8C934" w14:textId="77777777" w:rsidR="00702A69" w:rsidRDefault="003F7975">
            <w:pPr>
              <w:jc w:val="right"/>
            </w:pPr>
            <w:r>
              <w:rPr>
                <w:rFonts w:eastAsiaTheme="minorEastAsia"/>
                <w:szCs w:val="21"/>
              </w:rPr>
              <w:t>378,236,608.00</w:t>
            </w:r>
          </w:p>
        </w:tc>
        <w:tc>
          <w:tcPr>
            <w:tcW w:w="2051" w:type="dxa"/>
            <w:vAlign w:val="center"/>
          </w:tcPr>
          <w:p w14:paraId="5F0B9B7E" w14:textId="77777777" w:rsidR="00702A69" w:rsidRDefault="003F7975">
            <w:pPr>
              <w:jc w:val="right"/>
            </w:pPr>
            <w:r>
              <w:rPr>
                <w:rFonts w:eastAsiaTheme="minorEastAsia"/>
                <w:szCs w:val="21"/>
              </w:rPr>
              <w:t>10.78%</w:t>
            </w:r>
          </w:p>
        </w:tc>
      </w:tr>
    </w:tbl>
    <w:p w14:paraId="038E487A"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3" w:name="_Toc409100095"/>
      <w:bookmarkStart w:id="254" w:name="_Toc409100458"/>
      <w:bookmarkStart w:id="255" w:name="_Toc194049795"/>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3"/>
      <w:bookmarkEnd w:id="254"/>
      <w:bookmarkEnd w:id="255"/>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0801C2E8" w14:textId="77777777">
        <w:trPr>
          <w:trHeight w:val="285"/>
        </w:trPr>
        <w:tc>
          <w:tcPr>
            <w:tcW w:w="3369" w:type="dxa"/>
            <w:shd w:val="clear" w:color="auto" w:fill="auto"/>
            <w:tcMar>
              <w:top w:w="0" w:type="dxa"/>
              <w:left w:w="108" w:type="dxa"/>
              <w:bottom w:w="0" w:type="dxa"/>
              <w:right w:w="108" w:type="dxa"/>
            </w:tcMar>
            <w:vAlign w:val="center"/>
          </w:tcPr>
          <w:p w14:paraId="047F1DBB"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1BA44542"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1DA6BD72" w14:textId="77777777">
        <w:trPr>
          <w:trHeight w:val="713"/>
        </w:trPr>
        <w:tc>
          <w:tcPr>
            <w:tcW w:w="3369" w:type="dxa"/>
            <w:shd w:val="clear" w:color="auto" w:fill="auto"/>
            <w:tcMar>
              <w:top w:w="0" w:type="dxa"/>
              <w:left w:w="108" w:type="dxa"/>
              <w:bottom w:w="0" w:type="dxa"/>
              <w:right w:w="108" w:type="dxa"/>
            </w:tcMar>
            <w:vAlign w:val="center"/>
          </w:tcPr>
          <w:p w14:paraId="469EEE29"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5A23775B"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78BBB218" w14:textId="77777777">
        <w:trPr>
          <w:trHeight w:val="285"/>
        </w:trPr>
        <w:tc>
          <w:tcPr>
            <w:tcW w:w="3369" w:type="dxa"/>
            <w:shd w:val="clear" w:color="auto" w:fill="auto"/>
            <w:tcMar>
              <w:top w:w="0" w:type="dxa"/>
              <w:left w:w="108" w:type="dxa"/>
              <w:bottom w:w="0" w:type="dxa"/>
              <w:right w:w="108" w:type="dxa"/>
            </w:tcMar>
            <w:vAlign w:val="center"/>
          </w:tcPr>
          <w:p w14:paraId="20BE7AA9"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46745A5E"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53AC3CC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6" w:name="_Toc225500053"/>
      <w:bookmarkStart w:id="257" w:name="_Toc361324892"/>
      <w:bookmarkStart w:id="258" w:name="_Toc409100097"/>
      <w:bookmarkStart w:id="259" w:name="_Toc409100460"/>
      <w:bookmarkStart w:id="260" w:name="_Toc194049796"/>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6"/>
      <w:bookmarkEnd w:id="257"/>
      <w:bookmarkEnd w:id="258"/>
      <w:bookmarkEnd w:id="259"/>
      <w:bookmarkEnd w:id="260"/>
    </w:p>
    <w:p w14:paraId="11A47417"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162B3965" w14:textId="77777777">
        <w:tc>
          <w:tcPr>
            <w:tcW w:w="5778" w:type="dxa"/>
            <w:vAlign w:val="center"/>
          </w:tcPr>
          <w:p w14:paraId="6D064901"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(2024</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5</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252BA37A"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1,991,532,144.00 </w:t>
            </w:r>
          </w:p>
        </w:tc>
      </w:tr>
      <w:tr w:rsidR="006D6271" w:rsidRPr="006D6271" w14:paraId="15142B6E" w14:textId="77777777">
        <w:tc>
          <w:tcPr>
            <w:tcW w:w="5778" w:type="dxa"/>
            <w:vAlign w:val="center"/>
          </w:tcPr>
          <w:p w14:paraId="13458267" w14:textId="77777777" w:rsidR="00EE1E53" w:rsidRPr="006D6271" w:rsidRDefault="00F13EB3">
            <w:pPr>
              <w:spacing w:line="360" w:lineRule="auto"/>
              <w:rPr>
                <w:rFonts w:eastAsiaTheme="minorEastAsia"/>
                <w:szCs w:val="21"/>
              </w:rPr>
            </w:pPr>
            <w:r w:rsidRPr="006D6271">
              <w:rPr>
                <w:rFonts w:eastAsiaTheme="minorEastAsia"/>
                <w:szCs w:val="21"/>
              </w:rPr>
              <w:lastRenderedPageBreak/>
              <w:t>基金合同生效日起至报告期期末基金总申购份额</w:t>
            </w:r>
          </w:p>
        </w:tc>
        <w:tc>
          <w:tcPr>
            <w:tcW w:w="3508" w:type="dxa"/>
          </w:tcPr>
          <w:p w14:paraId="6CA8716C" w14:textId="77777777" w:rsidR="00EE1E53" w:rsidRPr="006D6271" w:rsidRDefault="00F13EB3">
            <w:pPr>
              <w:spacing w:line="360" w:lineRule="auto"/>
              <w:jc w:val="right"/>
              <w:rPr>
                <w:rFonts w:eastAsiaTheme="minorEastAsia"/>
                <w:szCs w:val="21"/>
              </w:rPr>
            </w:pPr>
            <w:r w:rsidRPr="006D6271">
              <w:rPr>
                <w:rFonts w:eastAsiaTheme="minorEastAsia"/>
                <w:szCs w:val="21"/>
              </w:rPr>
              <w:t>6,312,000,000.00</w:t>
            </w:r>
          </w:p>
        </w:tc>
      </w:tr>
      <w:tr w:rsidR="006D6271" w:rsidRPr="006D6271" w14:paraId="326ECBC3" w14:textId="77777777">
        <w:tc>
          <w:tcPr>
            <w:tcW w:w="5778" w:type="dxa"/>
            <w:vAlign w:val="center"/>
          </w:tcPr>
          <w:p w14:paraId="41D2E3B7" w14:textId="77777777" w:rsidR="00EE1E53" w:rsidRPr="006D6271" w:rsidRDefault="00F13EB3">
            <w:pPr>
              <w:spacing w:line="360" w:lineRule="auto"/>
              <w:rPr>
                <w:rFonts w:eastAsiaTheme="minorEastAsia"/>
                <w:szCs w:val="21"/>
              </w:rPr>
            </w:pPr>
            <w:r w:rsidRPr="006D6271">
              <w:rPr>
                <w:rFonts w:eastAsiaTheme="minorEastAsia"/>
                <w:szCs w:val="21"/>
              </w:rPr>
              <w:t>减：基金合同生效日起至报告期期末基金总赎回份额</w:t>
            </w:r>
          </w:p>
        </w:tc>
        <w:tc>
          <w:tcPr>
            <w:tcW w:w="3508" w:type="dxa"/>
          </w:tcPr>
          <w:p w14:paraId="5276CBA1" w14:textId="77777777" w:rsidR="00EE1E53" w:rsidRPr="006D6271" w:rsidRDefault="00F13EB3">
            <w:pPr>
              <w:spacing w:line="360" w:lineRule="auto"/>
              <w:jc w:val="right"/>
              <w:rPr>
                <w:rFonts w:eastAsiaTheme="minorEastAsia"/>
                <w:szCs w:val="21"/>
              </w:rPr>
            </w:pPr>
            <w:r w:rsidRPr="006D6271">
              <w:rPr>
                <w:rFonts w:eastAsiaTheme="minorEastAsia"/>
                <w:szCs w:val="21"/>
              </w:rPr>
              <w:t>4,796,000,000.00</w:t>
            </w:r>
          </w:p>
        </w:tc>
      </w:tr>
      <w:tr w:rsidR="006D6271" w:rsidRPr="006D6271" w14:paraId="2EB18C1F" w14:textId="77777777">
        <w:tc>
          <w:tcPr>
            <w:tcW w:w="5778" w:type="dxa"/>
            <w:vAlign w:val="center"/>
          </w:tcPr>
          <w:p w14:paraId="5F8BBD5F" w14:textId="77777777" w:rsidR="00EE1E53" w:rsidRPr="006D6271" w:rsidRDefault="00F13EB3">
            <w:pPr>
              <w:spacing w:line="360" w:lineRule="auto"/>
              <w:rPr>
                <w:rFonts w:eastAsiaTheme="minorEastAsia"/>
                <w:szCs w:val="21"/>
              </w:rPr>
            </w:pPr>
            <w:r w:rsidRPr="006D6271">
              <w:rPr>
                <w:rFonts w:eastAsiaTheme="minorEastAsia"/>
                <w:szCs w:val="21"/>
              </w:rPr>
              <w:t>基金合同生效日起至报告期期末基金拆分变动份额</w:t>
            </w:r>
          </w:p>
        </w:tc>
        <w:tc>
          <w:tcPr>
            <w:tcW w:w="3508" w:type="dxa"/>
          </w:tcPr>
          <w:p w14:paraId="0EECD4E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0DCC0773" w14:textId="77777777">
        <w:tc>
          <w:tcPr>
            <w:tcW w:w="5778" w:type="dxa"/>
            <w:vAlign w:val="center"/>
          </w:tcPr>
          <w:p w14:paraId="6C595D0C"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3B5382C1" w14:textId="77777777" w:rsidR="00EE1E53" w:rsidRPr="006D6271" w:rsidRDefault="00F13EB3">
            <w:pPr>
              <w:spacing w:line="360" w:lineRule="auto"/>
              <w:jc w:val="right"/>
              <w:rPr>
                <w:rFonts w:eastAsiaTheme="minorEastAsia"/>
                <w:szCs w:val="21"/>
              </w:rPr>
            </w:pPr>
            <w:r w:rsidRPr="006D6271">
              <w:rPr>
                <w:rFonts w:eastAsiaTheme="minorEastAsia"/>
                <w:szCs w:val="21"/>
              </w:rPr>
              <w:t>3,507,532,144.00</w:t>
            </w:r>
          </w:p>
        </w:tc>
      </w:tr>
    </w:tbl>
    <w:p w14:paraId="67467861" w14:textId="77777777" w:rsidR="00EE1E53" w:rsidRPr="006D6271" w:rsidRDefault="00EE1E53">
      <w:pPr>
        <w:spacing w:line="360" w:lineRule="auto"/>
        <w:rPr>
          <w:rFonts w:eastAsiaTheme="minorEastAsia"/>
          <w:szCs w:val="21"/>
        </w:rPr>
      </w:pPr>
    </w:p>
    <w:p w14:paraId="15850485"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61" w:name="_Toc225500054"/>
      <w:bookmarkStart w:id="262" w:name="_Toc409100461"/>
      <w:bookmarkStart w:id="263" w:name="_Toc409100098"/>
      <w:bookmarkStart w:id="264" w:name="_Toc361324893"/>
      <w:bookmarkStart w:id="265" w:name="_Toc194049797"/>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61"/>
      <w:bookmarkEnd w:id="262"/>
      <w:bookmarkEnd w:id="263"/>
      <w:bookmarkEnd w:id="264"/>
      <w:bookmarkEnd w:id="265"/>
    </w:p>
    <w:p w14:paraId="2B0B2FA5" w14:textId="77777777" w:rsidR="00EE1E53" w:rsidRPr="006D6271" w:rsidRDefault="00F13EB3">
      <w:pPr>
        <w:pStyle w:val="2"/>
        <w:spacing w:before="0" w:after="0"/>
        <w:rPr>
          <w:rFonts w:ascii="Times New Roman" w:eastAsiaTheme="minorEastAsia" w:hAnsi="Times New Roman"/>
          <w:kern w:val="0"/>
          <w:sz w:val="21"/>
          <w:szCs w:val="21"/>
        </w:rPr>
      </w:pPr>
      <w:bookmarkStart w:id="266" w:name="_Toc361324894"/>
      <w:bookmarkStart w:id="267" w:name="_Toc409100462"/>
      <w:bookmarkStart w:id="268" w:name="_Toc409100099"/>
      <w:bookmarkStart w:id="269" w:name="_Toc194049798"/>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6"/>
      <w:bookmarkEnd w:id="267"/>
      <w:bookmarkEnd w:id="268"/>
      <w:bookmarkEnd w:id="269"/>
    </w:p>
    <w:p w14:paraId="672F91C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26F93C8B" w14:textId="77777777" w:rsidR="00EE1E53" w:rsidRPr="006D6271" w:rsidRDefault="00F13EB3">
      <w:pPr>
        <w:pStyle w:val="2"/>
        <w:spacing w:before="0" w:after="0"/>
        <w:rPr>
          <w:rFonts w:ascii="Times New Roman" w:eastAsiaTheme="minorEastAsia" w:hAnsi="Times New Roman"/>
          <w:kern w:val="0"/>
          <w:sz w:val="21"/>
          <w:szCs w:val="21"/>
        </w:rPr>
      </w:pPr>
      <w:bookmarkStart w:id="270" w:name="_Toc409100463"/>
      <w:bookmarkStart w:id="271" w:name="_Toc409100100"/>
      <w:bookmarkStart w:id="272" w:name="_Toc361324895"/>
      <w:bookmarkStart w:id="273" w:name="_Toc194049799"/>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70"/>
      <w:bookmarkEnd w:id="271"/>
      <w:bookmarkEnd w:id="272"/>
      <w:bookmarkEnd w:id="273"/>
    </w:p>
    <w:p w14:paraId="42945685" w14:textId="77777777" w:rsidR="00702A69" w:rsidRDefault="003F7975">
      <w:pPr>
        <w:spacing w:line="360" w:lineRule="auto"/>
        <w:ind w:firstLineChars="200" w:firstLine="420"/>
        <w:rPr>
          <w:rFonts w:eastAsiaTheme="minorEastAsia"/>
          <w:szCs w:val="21"/>
        </w:rPr>
      </w:pPr>
      <w:r>
        <w:rPr>
          <w:rFonts w:eastAsiaTheme="minorEastAsia"/>
          <w:szCs w:val="21"/>
        </w:rPr>
        <w:t>基金管理人：</w:t>
      </w:r>
    </w:p>
    <w:p w14:paraId="4FC804BB" w14:textId="77777777" w:rsidR="00702A69" w:rsidRDefault="003F7975">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476A60A9" w14:textId="77777777" w:rsidR="00702A69" w:rsidRDefault="00702A69">
      <w:pPr>
        <w:spacing w:line="360" w:lineRule="auto"/>
        <w:ind w:firstLineChars="200" w:firstLine="420"/>
        <w:rPr>
          <w:rFonts w:eastAsiaTheme="minorEastAsia"/>
          <w:szCs w:val="21"/>
        </w:rPr>
      </w:pPr>
    </w:p>
    <w:p w14:paraId="570B0E5B" w14:textId="77777777" w:rsidR="00702A69" w:rsidRDefault="003F7975">
      <w:pPr>
        <w:spacing w:line="360" w:lineRule="auto"/>
        <w:ind w:firstLineChars="200" w:firstLine="420"/>
        <w:rPr>
          <w:rFonts w:eastAsiaTheme="minorEastAsia"/>
          <w:szCs w:val="21"/>
        </w:rPr>
      </w:pPr>
      <w:r>
        <w:rPr>
          <w:rFonts w:eastAsiaTheme="minorEastAsia"/>
          <w:szCs w:val="21"/>
        </w:rPr>
        <w:t>基金托管人：</w:t>
      </w:r>
    </w:p>
    <w:p w14:paraId="5E32A687" w14:textId="77777777" w:rsidR="00A9379F" w:rsidRPr="00A9379F" w:rsidRDefault="00A9379F" w:rsidP="00A9379F">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22</w:t>
      </w:r>
      <w:r w:rsidRPr="00A9379F">
        <w:rPr>
          <w:rFonts w:eastAsiaTheme="minorEastAsia" w:hint="eastAsia"/>
          <w:szCs w:val="21"/>
        </w:rPr>
        <w:t>日，本基金托管人招商证券股份有限公司免去易卫东担任的托管部总经理职务，另有任用。</w:t>
      </w:r>
    </w:p>
    <w:p w14:paraId="582B7158" w14:textId="77777777" w:rsidR="00A9379F" w:rsidRPr="00A9379F" w:rsidRDefault="00A9379F" w:rsidP="00A9379F">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22</w:t>
      </w:r>
      <w:r w:rsidRPr="00A9379F">
        <w:rPr>
          <w:rFonts w:eastAsiaTheme="minorEastAsia" w:hint="eastAsia"/>
          <w:szCs w:val="21"/>
        </w:rPr>
        <w:t>日，本基金托管人招商证券股份有限公司聘赵斗斗担任托管部总经理。</w:t>
      </w:r>
    </w:p>
    <w:p w14:paraId="15A810D1" w14:textId="77777777" w:rsidR="00A9379F" w:rsidRPr="00A9379F" w:rsidRDefault="00A9379F" w:rsidP="00A9379F">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22</w:t>
      </w:r>
      <w:r w:rsidRPr="00A9379F">
        <w:rPr>
          <w:rFonts w:eastAsiaTheme="minorEastAsia" w:hint="eastAsia"/>
          <w:szCs w:val="21"/>
        </w:rPr>
        <w:t>日，本基金托管人招商证券股份有限公司免去牛中强担任的托管部副总经理职务，另有任用。</w:t>
      </w:r>
    </w:p>
    <w:p w14:paraId="6B99DF37" w14:textId="77777777" w:rsidR="00EE1E53" w:rsidRDefault="00A9379F" w:rsidP="00A9379F">
      <w:pPr>
        <w:spacing w:line="360" w:lineRule="auto"/>
        <w:ind w:firstLineChars="200" w:firstLine="420"/>
        <w:rPr>
          <w:rFonts w:eastAsiaTheme="minorEastAsia"/>
          <w:szCs w:val="21"/>
        </w:rPr>
      </w:pPr>
      <w:r w:rsidRPr="00A9379F">
        <w:rPr>
          <w:rFonts w:eastAsiaTheme="minorEastAsia" w:hint="eastAsia"/>
          <w:szCs w:val="21"/>
        </w:rPr>
        <w:t>2024</w:t>
      </w:r>
      <w:r w:rsidRPr="00A9379F">
        <w:rPr>
          <w:rFonts w:eastAsiaTheme="minorEastAsia" w:hint="eastAsia"/>
          <w:szCs w:val="21"/>
        </w:rPr>
        <w:t>年</w:t>
      </w:r>
      <w:r w:rsidRPr="00A9379F">
        <w:rPr>
          <w:rFonts w:eastAsiaTheme="minorEastAsia" w:hint="eastAsia"/>
          <w:szCs w:val="21"/>
        </w:rPr>
        <w:t>7</w:t>
      </w:r>
      <w:r w:rsidRPr="00A9379F">
        <w:rPr>
          <w:rFonts w:eastAsiaTheme="minorEastAsia" w:hint="eastAsia"/>
          <w:szCs w:val="21"/>
        </w:rPr>
        <w:t>月</w:t>
      </w:r>
      <w:r w:rsidRPr="00A9379F">
        <w:rPr>
          <w:rFonts w:eastAsiaTheme="minorEastAsia" w:hint="eastAsia"/>
          <w:szCs w:val="21"/>
        </w:rPr>
        <w:t>25</w:t>
      </w:r>
      <w:r w:rsidRPr="00A9379F">
        <w:rPr>
          <w:rFonts w:eastAsiaTheme="minorEastAsia" w:hint="eastAsia"/>
          <w:szCs w:val="21"/>
        </w:rPr>
        <w:t>日，本基金托管人招商证券股份有限公司聘蒋伟担任托管部副总经理。</w:t>
      </w:r>
    </w:p>
    <w:p w14:paraId="09153127" w14:textId="77777777" w:rsidR="00A9379F" w:rsidRPr="006D6271" w:rsidRDefault="00A9379F">
      <w:pPr>
        <w:spacing w:line="360" w:lineRule="auto"/>
        <w:ind w:firstLineChars="200" w:firstLine="420"/>
        <w:rPr>
          <w:rFonts w:eastAsiaTheme="minorEastAsia"/>
          <w:szCs w:val="21"/>
        </w:rPr>
      </w:pPr>
    </w:p>
    <w:p w14:paraId="0D0B5580" w14:textId="77777777" w:rsidR="00EE1E53" w:rsidRPr="006D6271" w:rsidRDefault="00F13EB3">
      <w:pPr>
        <w:pStyle w:val="2"/>
        <w:spacing w:before="0" w:after="0"/>
        <w:rPr>
          <w:rFonts w:ascii="Times New Roman" w:eastAsiaTheme="minorEastAsia" w:hAnsi="Times New Roman"/>
          <w:kern w:val="0"/>
          <w:sz w:val="21"/>
          <w:szCs w:val="21"/>
        </w:rPr>
      </w:pPr>
      <w:bookmarkStart w:id="274" w:name="_Toc409100101"/>
      <w:bookmarkStart w:id="275" w:name="_Toc409100464"/>
      <w:bookmarkStart w:id="276" w:name="_Toc361324896"/>
      <w:bookmarkStart w:id="277" w:name="_Toc194049800"/>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4"/>
      <w:bookmarkEnd w:id="275"/>
      <w:bookmarkEnd w:id="276"/>
      <w:bookmarkEnd w:id="277"/>
    </w:p>
    <w:p w14:paraId="06DBC90C" w14:textId="3F125743" w:rsidR="00EE1E53"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本报告期内无涉及基金管理人、基金财产的诉讼。</w:t>
      </w:r>
    </w:p>
    <w:p w14:paraId="38BC9804" w14:textId="77777777" w:rsidR="00A9379F" w:rsidRPr="006D6271" w:rsidRDefault="00A9379F">
      <w:pPr>
        <w:spacing w:line="360" w:lineRule="auto"/>
        <w:ind w:firstLineChars="200" w:firstLine="420"/>
        <w:rPr>
          <w:rFonts w:eastAsiaTheme="minorEastAsia"/>
          <w:szCs w:val="21"/>
        </w:rPr>
      </w:pPr>
      <w:r w:rsidRPr="00A9379F">
        <w:rPr>
          <w:rFonts w:eastAsiaTheme="minorEastAsia" w:hint="eastAsia"/>
          <w:szCs w:val="21"/>
        </w:rPr>
        <w:t>本报告期无涉及公募基金托管业务的诉讼。</w:t>
      </w:r>
    </w:p>
    <w:p w14:paraId="3620B64F" w14:textId="77777777" w:rsidR="00EE1E53" w:rsidRPr="006D6271" w:rsidRDefault="00F13EB3">
      <w:pPr>
        <w:pStyle w:val="2"/>
        <w:spacing w:before="0" w:after="0"/>
        <w:rPr>
          <w:rFonts w:ascii="Times New Roman" w:eastAsiaTheme="minorEastAsia" w:hAnsi="Times New Roman"/>
          <w:kern w:val="0"/>
          <w:sz w:val="21"/>
          <w:szCs w:val="21"/>
        </w:rPr>
      </w:pPr>
      <w:bookmarkStart w:id="278" w:name="_Toc409100465"/>
      <w:bookmarkStart w:id="279" w:name="_Toc361324897"/>
      <w:bookmarkStart w:id="280" w:name="_Toc409100102"/>
      <w:bookmarkStart w:id="281" w:name="_Toc194049801"/>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8"/>
      <w:bookmarkEnd w:id="279"/>
      <w:bookmarkEnd w:id="280"/>
      <w:bookmarkEnd w:id="281"/>
    </w:p>
    <w:p w14:paraId="1FFEBAE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0A5537B1"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82" w:name="_Toc361324898"/>
      <w:bookmarkStart w:id="283" w:name="_Toc409100466"/>
      <w:bookmarkStart w:id="284" w:name="_Toc409100103"/>
      <w:bookmarkStart w:id="285" w:name="_Toc194049802"/>
      <w:r w:rsidRPr="006D6271">
        <w:rPr>
          <w:rFonts w:ascii="Times New Roman" w:eastAsiaTheme="minorEastAsia" w:hAnsi="Times New Roman"/>
          <w:kern w:val="0"/>
          <w:sz w:val="21"/>
          <w:szCs w:val="21"/>
        </w:rPr>
        <w:t>11.</w:t>
      </w:r>
      <w:bookmarkEnd w:id="282"/>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3"/>
      <w:bookmarkEnd w:id="284"/>
      <w:bookmarkEnd w:id="285"/>
    </w:p>
    <w:p w14:paraId="024639E0" w14:textId="77777777" w:rsidR="009B7E82" w:rsidRPr="006D6271" w:rsidRDefault="009B7E82" w:rsidP="009B7E82">
      <w:pPr>
        <w:spacing w:line="360" w:lineRule="auto"/>
        <w:ind w:firstLineChars="200" w:firstLine="420"/>
        <w:rPr>
          <w:rFonts w:eastAsiaTheme="minorEastAsia"/>
          <w:szCs w:val="21"/>
        </w:rPr>
      </w:pPr>
      <w:bookmarkStart w:id="286"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54,000.00 </w:t>
      </w:r>
      <w:r w:rsidRPr="006D6271">
        <w:rPr>
          <w:rFonts w:eastAsiaTheme="minorEastAsia"/>
          <w:szCs w:val="21"/>
        </w:rPr>
        <w:t>元。</w:t>
      </w:r>
    </w:p>
    <w:p w14:paraId="5B26FF2B"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7" w:name="_Toc409100104"/>
      <w:bookmarkStart w:id="288" w:name="_Toc64625426"/>
      <w:bookmarkStart w:id="289" w:name="_Toc361324899"/>
      <w:bookmarkStart w:id="290" w:name="_Toc409100467"/>
      <w:bookmarkStart w:id="291" w:name="_Toc194049803"/>
      <w:bookmarkStart w:id="292" w:name="_Toc361324900"/>
      <w:bookmarkStart w:id="293" w:name="_Toc409100468"/>
      <w:bookmarkStart w:id="294" w:name="_Toc409100105"/>
      <w:bookmarkEnd w:id="286"/>
      <w:r w:rsidRPr="006D6271">
        <w:rPr>
          <w:rFonts w:ascii="Times New Roman" w:eastAsiaTheme="minorEastAsia" w:hAnsi="Times New Roman"/>
          <w:kern w:val="0"/>
          <w:sz w:val="21"/>
          <w:szCs w:val="21"/>
        </w:rPr>
        <w:lastRenderedPageBreak/>
        <w:t xml:space="preserve">11.6 </w:t>
      </w:r>
      <w:r w:rsidRPr="006D6271">
        <w:rPr>
          <w:rFonts w:ascii="Times New Roman" w:eastAsiaTheme="minorEastAsia" w:hAnsi="Times New Roman"/>
          <w:kern w:val="0"/>
          <w:sz w:val="21"/>
          <w:szCs w:val="21"/>
        </w:rPr>
        <w:t>管理人、托管人及其高级管理人员受稽查或处罚等情况</w:t>
      </w:r>
      <w:bookmarkEnd w:id="287"/>
      <w:bookmarkEnd w:id="288"/>
      <w:bookmarkEnd w:id="289"/>
      <w:bookmarkEnd w:id="290"/>
      <w:bookmarkEnd w:id="291"/>
    </w:p>
    <w:p w14:paraId="021808B1"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5" w:name="_Toc194049804"/>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5"/>
    </w:p>
    <w:p w14:paraId="6F122047"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56D238E"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6" w:name="_Toc194049805"/>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6"/>
    </w:p>
    <w:p w14:paraId="66F9CE62"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14:paraId="186F709A"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7" w:name="_Toc194049806"/>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92"/>
      <w:bookmarkEnd w:id="293"/>
      <w:bookmarkEnd w:id="294"/>
      <w:bookmarkEnd w:id="297"/>
    </w:p>
    <w:p w14:paraId="063F861C" w14:textId="77777777" w:rsidR="009B7E82" w:rsidRPr="006D6271" w:rsidRDefault="009B7E82" w:rsidP="009B7E82">
      <w:pPr>
        <w:spacing w:line="360" w:lineRule="auto"/>
        <w:rPr>
          <w:rFonts w:eastAsiaTheme="minorEastAsia"/>
          <w:b/>
          <w:szCs w:val="21"/>
        </w:rPr>
      </w:pPr>
      <w:bookmarkStart w:id="298"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8"/>
    </w:p>
    <w:p w14:paraId="4E08A28F"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6CFFB231" w14:textId="77777777">
        <w:tc>
          <w:tcPr>
            <w:tcW w:w="1560" w:type="dxa"/>
            <w:vMerge w:val="restart"/>
            <w:vAlign w:val="center"/>
          </w:tcPr>
          <w:p w14:paraId="3C511F3E" w14:textId="77777777" w:rsidR="00EE1E53" w:rsidRPr="006D6271" w:rsidRDefault="00F13EB3">
            <w:pPr>
              <w:spacing w:line="360" w:lineRule="auto"/>
              <w:jc w:val="center"/>
              <w:rPr>
                <w:rFonts w:eastAsiaTheme="minorEastAsia"/>
                <w:szCs w:val="21"/>
              </w:rPr>
            </w:pPr>
            <w:bookmarkStart w:id="299" w:name="_Toc249760071"/>
            <w:r w:rsidRPr="006D6271">
              <w:rPr>
                <w:rFonts w:eastAsiaTheme="minorEastAsia"/>
                <w:szCs w:val="21"/>
              </w:rPr>
              <w:t>券商名称</w:t>
            </w:r>
          </w:p>
        </w:tc>
        <w:tc>
          <w:tcPr>
            <w:tcW w:w="780" w:type="dxa"/>
            <w:vMerge w:val="restart"/>
            <w:vAlign w:val="center"/>
          </w:tcPr>
          <w:p w14:paraId="0F285874"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19D62632"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47840DA7"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300C9011"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20669568" w14:textId="77777777">
        <w:tc>
          <w:tcPr>
            <w:tcW w:w="1560" w:type="dxa"/>
            <w:vMerge/>
            <w:vAlign w:val="center"/>
          </w:tcPr>
          <w:p w14:paraId="2863EFB9"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1CF051AB" w14:textId="77777777" w:rsidR="00EE1E53" w:rsidRPr="006D6271" w:rsidRDefault="00EE1E53">
            <w:pPr>
              <w:widowControl/>
              <w:spacing w:line="360" w:lineRule="auto"/>
              <w:jc w:val="left"/>
              <w:rPr>
                <w:rFonts w:eastAsiaTheme="minorEastAsia"/>
                <w:szCs w:val="21"/>
              </w:rPr>
            </w:pPr>
          </w:p>
        </w:tc>
        <w:tc>
          <w:tcPr>
            <w:tcW w:w="1800" w:type="dxa"/>
            <w:vAlign w:val="center"/>
          </w:tcPr>
          <w:p w14:paraId="4A79CF35"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3E0F0609"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616762AE"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56419E20"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2E5C2790" w14:textId="77777777" w:rsidR="00EE1E53" w:rsidRPr="006D6271" w:rsidRDefault="00EE1E53">
            <w:pPr>
              <w:widowControl/>
              <w:spacing w:line="360" w:lineRule="auto"/>
              <w:jc w:val="left"/>
              <w:rPr>
                <w:rFonts w:eastAsiaTheme="minorEastAsia"/>
                <w:kern w:val="0"/>
                <w:szCs w:val="21"/>
              </w:rPr>
            </w:pPr>
          </w:p>
        </w:tc>
      </w:tr>
      <w:tr w:rsidR="00702A69" w14:paraId="7E3AC276" w14:textId="77777777">
        <w:tc>
          <w:tcPr>
            <w:tcW w:w="1560" w:type="dxa"/>
            <w:vAlign w:val="center"/>
          </w:tcPr>
          <w:p w14:paraId="1A7E854F" w14:textId="77777777" w:rsidR="00702A69" w:rsidRDefault="003F7975">
            <w:pPr>
              <w:jc w:val="left"/>
            </w:pPr>
            <w:r>
              <w:rPr>
                <w:rFonts w:eastAsiaTheme="minorEastAsia"/>
                <w:szCs w:val="21"/>
              </w:rPr>
              <w:t>招商证券</w:t>
            </w:r>
          </w:p>
        </w:tc>
        <w:tc>
          <w:tcPr>
            <w:tcW w:w="780" w:type="dxa"/>
            <w:vAlign w:val="center"/>
          </w:tcPr>
          <w:p w14:paraId="02CCE8F7" w14:textId="77777777" w:rsidR="00702A69" w:rsidRDefault="003F7975">
            <w:pPr>
              <w:jc w:val="right"/>
            </w:pPr>
            <w:r>
              <w:rPr>
                <w:rFonts w:eastAsiaTheme="minorEastAsia"/>
                <w:szCs w:val="21"/>
              </w:rPr>
              <w:t>4</w:t>
            </w:r>
          </w:p>
        </w:tc>
        <w:tc>
          <w:tcPr>
            <w:tcW w:w="1800" w:type="dxa"/>
            <w:vAlign w:val="center"/>
          </w:tcPr>
          <w:p w14:paraId="0A12073A" w14:textId="77777777" w:rsidR="00702A69" w:rsidRDefault="003F7975">
            <w:pPr>
              <w:jc w:val="right"/>
            </w:pPr>
            <w:r>
              <w:rPr>
                <w:rFonts w:eastAsiaTheme="minorEastAsia"/>
                <w:szCs w:val="21"/>
              </w:rPr>
              <w:t>7,601,007,764.59</w:t>
            </w:r>
          </w:p>
        </w:tc>
        <w:tc>
          <w:tcPr>
            <w:tcW w:w="1080" w:type="dxa"/>
            <w:vAlign w:val="center"/>
          </w:tcPr>
          <w:p w14:paraId="70ABF816" w14:textId="77777777" w:rsidR="00702A69" w:rsidRDefault="003F7975">
            <w:pPr>
              <w:jc w:val="right"/>
            </w:pPr>
            <w:r>
              <w:rPr>
                <w:rFonts w:eastAsiaTheme="minorEastAsia"/>
                <w:szCs w:val="21"/>
              </w:rPr>
              <w:t>100.00%</w:t>
            </w:r>
          </w:p>
        </w:tc>
        <w:tc>
          <w:tcPr>
            <w:tcW w:w="1620" w:type="dxa"/>
            <w:vAlign w:val="center"/>
          </w:tcPr>
          <w:p w14:paraId="105967C9" w14:textId="77777777" w:rsidR="00702A69" w:rsidRDefault="003F7975">
            <w:pPr>
              <w:jc w:val="right"/>
            </w:pPr>
            <w:r>
              <w:rPr>
                <w:rFonts w:eastAsiaTheme="minorEastAsia"/>
                <w:szCs w:val="21"/>
              </w:rPr>
              <w:t>3,605,702.99</w:t>
            </w:r>
          </w:p>
        </w:tc>
        <w:tc>
          <w:tcPr>
            <w:tcW w:w="1080" w:type="dxa"/>
            <w:vAlign w:val="center"/>
          </w:tcPr>
          <w:p w14:paraId="50EF41B1" w14:textId="77777777" w:rsidR="00702A69" w:rsidRDefault="003F7975">
            <w:pPr>
              <w:jc w:val="right"/>
            </w:pPr>
            <w:r>
              <w:rPr>
                <w:rFonts w:eastAsiaTheme="minorEastAsia"/>
                <w:szCs w:val="21"/>
              </w:rPr>
              <w:t>100.00%</w:t>
            </w:r>
          </w:p>
        </w:tc>
        <w:tc>
          <w:tcPr>
            <w:tcW w:w="1080" w:type="dxa"/>
            <w:vAlign w:val="center"/>
          </w:tcPr>
          <w:p w14:paraId="05B7FB92" w14:textId="77777777" w:rsidR="00702A69" w:rsidRDefault="003F7975">
            <w:pPr>
              <w:jc w:val="left"/>
            </w:pPr>
            <w:r>
              <w:rPr>
                <w:rFonts w:eastAsiaTheme="minorEastAsia"/>
                <w:szCs w:val="21"/>
              </w:rPr>
              <w:t>-</w:t>
            </w:r>
          </w:p>
        </w:tc>
      </w:tr>
    </w:tbl>
    <w:p w14:paraId="5E7FDD08" w14:textId="5AE550E8" w:rsidR="007D159F" w:rsidRPr="007D159F" w:rsidRDefault="003F7975" w:rsidP="007D159F">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sidR="007D159F" w:rsidRPr="007D159F">
        <w:rPr>
          <w:rFonts w:eastAsiaTheme="minorEastAsia" w:hint="eastAsia"/>
          <w:szCs w:val="21"/>
        </w:rPr>
        <w:t xml:space="preserve">1. </w:t>
      </w:r>
      <w:r w:rsidR="007D159F" w:rsidRPr="007D159F">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7D159F" w:rsidRPr="007D159F">
        <w:rPr>
          <w:rFonts w:eastAsiaTheme="minorEastAsia" w:hint="eastAsia"/>
          <w:szCs w:val="21"/>
        </w:rPr>
        <w:tab/>
      </w:r>
    </w:p>
    <w:p w14:paraId="6A4F5C1D"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2.</w:t>
      </w:r>
      <w:r w:rsidRPr="007D159F">
        <w:rPr>
          <w:rFonts w:eastAsiaTheme="minorEastAsia" w:hint="eastAsia"/>
          <w:szCs w:val="21"/>
        </w:rPr>
        <w:t>证券公司的选择标准：</w:t>
      </w:r>
      <w:r w:rsidRPr="007D159F">
        <w:rPr>
          <w:rFonts w:eastAsiaTheme="minorEastAsia" w:hint="eastAsia"/>
          <w:szCs w:val="21"/>
        </w:rPr>
        <w:tab/>
      </w:r>
    </w:p>
    <w:p w14:paraId="018DA712"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1</w:t>
      </w:r>
      <w:r w:rsidRPr="007D159F">
        <w:rPr>
          <w:rFonts w:eastAsiaTheme="minorEastAsia" w:hint="eastAsia"/>
          <w:szCs w:val="21"/>
        </w:rPr>
        <w:t>）资本金雄厚，信誉良好。</w:t>
      </w:r>
      <w:r w:rsidRPr="007D159F">
        <w:rPr>
          <w:rFonts w:eastAsiaTheme="minorEastAsia" w:hint="eastAsia"/>
          <w:szCs w:val="21"/>
        </w:rPr>
        <w:tab/>
      </w:r>
    </w:p>
    <w:p w14:paraId="324F0B8C" w14:textId="2733F388"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2</w:t>
      </w:r>
      <w:r w:rsidRPr="007D159F">
        <w:rPr>
          <w:rFonts w:eastAsiaTheme="minorEastAsia" w:hint="eastAsia"/>
          <w:szCs w:val="21"/>
        </w:rPr>
        <w:t>）财务状况良好，经营行为规范，最近一年未因发生重大违规行为而受到有关管理机关处罚。</w:t>
      </w:r>
    </w:p>
    <w:p w14:paraId="1D7AC192"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3</w:t>
      </w:r>
      <w:r w:rsidRPr="007D159F">
        <w:rPr>
          <w:rFonts w:eastAsiaTheme="minorEastAsia" w:hint="eastAsia"/>
          <w:szCs w:val="21"/>
        </w:rPr>
        <w:t>）合规风控能力较强，内部管理规范、严格，具备健全的内控制度，并能满足基金运作高度保密的要求。</w:t>
      </w:r>
      <w:r w:rsidRPr="007D159F">
        <w:rPr>
          <w:rFonts w:eastAsiaTheme="minorEastAsia" w:hint="eastAsia"/>
          <w:szCs w:val="21"/>
        </w:rPr>
        <w:tab/>
      </w:r>
    </w:p>
    <w:p w14:paraId="0960B680"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4</w:t>
      </w:r>
      <w:r w:rsidRPr="007D159F">
        <w:rPr>
          <w:rFonts w:eastAsiaTheme="minorEastAsia" w:hint="eastAsia"/>
          <w:szCs w:val="21"/>
        </w:rPr>
        <w:t>）具备基金运作所需的高效、安全的通讯条件，交易设施满足基金进行证券交易的需要。</w:t>
      </w:r>
      <w:r w:rsidRPr="007D159F">
        <w:rPr>
          <w:rFonts w:eastAsiaTheme="minorEastAsia" w:hint="eastAsia"/>
          <w:szCs w:val="21"/>
        </w:rPr>
        <w:tab/>
      </w:r>
    </w:p>
    <w:p w14:paraId="5E460E06"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5</w:t>
      </w:r>
      <w:r w:rsidRPr="007D159F">
        <w:rPr>
          <w:rFonts w:eastAsiaTheme="minorEastAsia" w:hint="eastAsia"/>
          <w:szCs w:val="21"/>
        </w:rPr>
        <w:t>）具备较完善的清算系统，能及时、高效地完成资金的结算交收。</w:t>
      </w:r>
      <w:r w:rsidRPr="007D159F">
        <w:rPr>
          <w:rFonts w:eastAsiaTheme="minorEastAsia" w:hint="eastAsia"/>
          <w:szCs w:val="21"/>
        </w:rPr>
        <w:tab/>
      </w:r>
    </w:p>
    <w:p w14:paraId="4094E33E"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6</w:t>
      </w:r>
      <w:r w:rsidRPr="007D159F">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7D159F">
        <w:rPr>
          <w:rFonts w:eastAsiaTheme="minorEastAsia" w:hint="eastAsia"/>
          <w:szCs w:val="21"/>
        </w:rPr>
        <w:tab/>
      </w:r>
    </w:p>
    <w:p w14:paraId="2ADEA8A0"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3.</w:t>
      </w:r>
      <w:r w:rsidRPr="007D159F">
        <w:rPr>
          <w:rFonts w:eastAsiaTheme="minorEastAsia" w:hint="eastAsia"/>
          <w:szCs w:val="21"/>
        </w:rPr>
        <w:t>证券公司的选择程序：</w:t>
      </w:r>
      <w:r w:rsidRPr="007D159F">
        <w:rPr>
          <w:rFonts w:eastAsiaTheme="minorEastAsia" w:hint="eastAsia"/>
          <w:szCs w:val="21"/>
        </w:rPr>
        <w:tab/>
      </w:r>
    </w:p>
    <w:p w14:paraId="3AF7D991" w14:textId="77777777" w:rsidR="007D159F" w:rsidRPr="007D159F" w:rsidRDefault="007D159F" w:rsidP="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1</w:t>
      </w:r>
      <w:r w:rsidRPr="007D159F">
        <w:rPr>
          <w:rFonts w:eastAsiaTheme="minorEastAsia" w:hint="eastAsia"/>
          <w:szCs w:val="21"/>
        </w:rPr>
        <w:t>）本基金管理人定期组织相关部门依据证券公司的选择标准对候选券商进行评估，确定选用的券商。</w:t>
      </w:r>
      <w:r w:rsidRPr="007D159F">
        <w:rPr>
          <w:rFonts w:eastAsiaTheme="minorEastAsia" w:hint="eastAsia"/>
          <w:szCs w:val="21"/>
        </w:rPr>
        <w:tab/>
      </w:r>
    </w:p>
    <w:p w14:paraId="1FD33BCB" w14:textId="77777777" w:rsidR="007D159F" w:rsidRDefault="007D159F">
      <w:pPr>
        <w:autoSpaceDE w:val="0"/>
        <w:autoSpaceDN w:val="0"/>
        <w:adjustRightInd w:val="0"/>
        <w:spacing w:line="360" w:lineRule="auto"/>
        <w:ind w:firstLineChars="200" w:firstLine="420"/>
        <w:jc w:val="left"/>
        <w:rPr>
          <w:rFonts w:eastAsiaTheme="minorEastAsia"/>
          <w:szCs w:val="21"/>
        </w:rPr>
      </w:pPr>
      <w:r w:rsidRPr="007D159F">
        <w:rPr>
          <w:rFonts w:eastAsiaTheme="minorEastAsia" w:hint="eastAsia"/>
          <w:szCs w:val="21"/>
        </w:rPr>
        <w:t>2</w:t>
      </w:r>
      <w:r w:rsidRPr="007D159F">
        <w:rPr>
          <w:rFonts w:eastAsiaTheme="minorEastAsia" w:hint="eastAsia"/>
          <w:szCs w:val="21"/>
        </w:rPr>
        <w:t>）本基金管理人与券商签订协议，并通知基金托管人。</w:t>
      </w:r>
    </w:p>
    <w:p w14:paraId="63EDAEFC" w14:textId="7188451D" w:rsidR="00EE1E53"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本基金本期新增席位</w:t>
      </w:r>
      <w:r w:rsidRPr="006D6271">
        <w:rPr>
          <w:rFonts w:eastAsiaTheme="minorEastAsia"/>
          <w:szCs w:val="21"/>
        </w:rPr>
        <w:t>4</w:t>
      </w:r>
      <w:r w:rsidRPr="006D6271">
        <w:rPr>
          <w:rFonts w:eastAsiaTheme="minorEastAsia"/>
          <w:szCs w:val="21"/>
        </w:rPr>
        <w:t>个、无注销席位。</w:t>
      </w:r>
    </w:p>
    <w:p w14:paraId="13D04C25" w14:textId="13AE3C6C" w:rsidR="003A6136" w:rsidRPr="006D6271" w:rsidRDefault="003A6136">
      <w:pPr>
        <w:autoSpaceDE w:val="0"/>
        <w:autoSpaceDN w:val="0"/>
        <w:adjustRightInd w:val="0"/>
        <w:spacing w:line="360" w:lineRule="auto"/>
        <w:ind w:firstLineChars="200" w:firstLine="420"/>
        <w:jc w:val="left"/>
        <w:rPr>
          <w:rFonts w:eastAsiaTheme="minorEastAsia"/>
          <w:szCs w:val="21"/>
        </w:rPr>
      </w:pPr>
      <w:r w:rsidRPr="003A6136">
        <w:rPr>
          <w:rFonts w:eastAsiaTheme="minorEastAsia" w:hint="eastAsia"/>
          <w:szCs w:val="21"/>
        </w:rPr>
        <w:t>5.</w:t>
      </w:r>
      <w:r w:rsidRPr="003A6136">
        <w:rPr>
          <w:rFonts w:eastAsiaTheme="minorEastAsia" w:hint="eastAsia"/>
          <w:szCs w:val="21"/>
        </w:rPr>
        <w:t>《公开募集证券投资基金证券交易费用管理规定》自</w:t>
      </w:r>
      <w:r w:rsidRPr="003A6136">
        <w:rPr>
          <w:rFonts w:eastAsiaTheme="minorEastAsia" w:hint="eastAsia"/>
          <w:szCs w:val="21"/>
        </w:rPr>
        <w:t>2024</w:t>
      </w:r>
      <w:r w:rsidRPr="003A6136">
        <w:rPr>
          <w:rFonts w:eastAsiaTheme="minorEastAsia" w:hint="eastAsia"/>
          <w:szCs w:val="21"/>
        </w:rPr>
        <w:t>年</w:t>
      </w:r>
      <w:r w:rsidRPr="003A6136">
        <w:rPr>
          <w:rFonts w:eastAsiaTheme="minorEastAsia" w:hint="eastAsia"/>
          <w:szCs w:val="21"/>
        </w:rPr>
        <w:t>7</w:t>
      </w:r>
      <w:r w:rsidRPr="003A6136">
        <w:rPr>
          <w:rFonts w:eastAsiaTheme="minorEastAsia" w:hint="eastAsia"/>
          <w:szCs w:val="21"/>
        </w:rPr>
        <w:t>月</w:t>
      </w:r>
      <w:r w:rsidRPr="003A6136">
        <w:rPr>
          <w:rFonts w:eastAsiaTheme="minorEastAsia" w:hint="eastAsia"/>
          <w:szCs w:val="21"/>
        </w:rPr>
        <w:t>1</w:t>
      </w:r>
      <w:r w:rsidRPr="003A6136">
        <w:rPr>
          <w:rFonts w:eastAsiaTheme="minorEastAsia" w:hint="eastAsia"/>
          <w:szCs w:val="21"/>
        </w:rPr>
        <w:t>日起实施，</w:t>
      </w:r>
      <w:r w:rsidRPr="003A6136">
        <w:rPr>
          <w:rFonts w:eastAsiaTheme="minorEastAsia" w:hint="eastAsia"/>
          <w:szCs w:val="21"/>
        </w:rPr>
        <w:t>2024</w:t>
      </w:r>
      <w:r w:rsidRPr="003A6136">
        <w:rPr>
          <w:rFonts w:eastAsiaTheme="minorEastAsia" w:hint="eastAsia"/>
          <w:szCs w:val="21"/>
        </w:rPr>
        <w:t>年</w:t>
      </w:r>
      <w:r w:rsidRPr="003A6136">
        <w:rPr>
          <w:rFonts w:eastAsiaTheme="minorEastAsia" w:hint="eastAsia"/>
          <w:szCs w:val="21"/>
        </w:rPr>
        <w:t>7</w:t>
      </w:r>
      <w:r w:rsidRPr="003A6136">
        <w:rPr>
          <w:rFonts w:eastAsiaTheme="minorEastAsia" w:hint="eastAsia"/>
          <w:szCs w:val="21"/>
        </w:rPr>
        <w:t>月</w:t>
      </w:r>
      <w:r w:rsidRPr="003A6136">
        <w:rPr>
          <w:rFonts w:eastAsiaTheme="minorEastAsia" w:hint="eastAsia"/>
          <w:szCs w:val="21"/>
        </w:rPr>
        <w:t>1</w:t>
      </w:r>
      <w:r w:rsidRPr="003A6136">
        <w:rPr>
          <w:rFonts w:eastAsiaTheme="minorEastAsia" w:hint="eastAsia"/>
          <w:szCs w:val="21"/>
        </w:rPr>
        <w:t>日至</w:t>
      </w:r>
      <w:r w:rsidRPr="003A6136">
        <w:rPr>
          <w:rFonts w:eastAsiaTheme="minorEastAsia" w:hint="eastAsia"/>
          <w:szCs w:val="21"/>
        </w:rPr>
        <w:lastRenderedPageBreak/>
        <w:t>2024</w:t>
      </w:r>
      <w:r w:rsidRPr="003A6136">
        <w:rPr>
          <w:rFonts w:eastAsiaTheme="minorEastAsia" w:hint="eastAsia"/>
          <w:szCs w:val="21"/>
        </w:rPr>
        <w:t>年</w:t>
      </w:r>
      <w:r w:rsidRPr="003A6136">
        <w:rPr>
          <w:rFonts w:eastAsiaTheme="minorEastAsia" w:hint="eastAsia"/>
          <w:szCs w:val="21"/>
        </w:rPr>
        <w:t>12</w:t>
      </w:r>
      <w:r w:rsidRPr="003A6136">
        <w:rPr>
          <w:rFonts w:eastAsiaTheme="minorEastAsia" w:hint="eastAsia"/>
          <w:szCs w:val="21"/>
        </w:rPr>
        <w:t>月</w:t>
      </w:r>
      <w:r w:rsidRPr="003A6136">
        <w:rPr>
          <w:rFonts w:eastAsiaTheme="minorEastAsia" w:hint="eastAsia"/>
          <w:szCs w:val="21"/>
        </w:rPr>
        <w:t>31</w:t>
      </w:r>
      <w:r w:rsidRPr="003A6136">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05EED9D" w14:textId="77777777" w:rsidR="00DC7BE3" w:rsidRPr="00E54740" w:rsidRDefault="00DC7BE3" w:rsidP="00DC7BE3">
      <w:pPr>
        <w:spacing w:beforeLines="100" w:before="312" w:line="360" w:lineRule="auto"/>
        <w:rPr>
          <w:rFonts w:eastAsiaTheme="minorEastAsia"/>
          <w:b/>
          <w:szCs w:val="21"/>
        </w:rPr>
      </w:pPr>
      <w:bookmarkStart w:id="300" w:name="_Toc409100106"/>
      <w:bookmarkStart w:id="301" w:name="_Toc409100469"/>
      <w:bookmarkStart w:id="302" w:name="_Toc361324901"/>
      <w:bookmarkEnd w:id="299"/>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44CE615F" w14:textId="77777777" w:rsidR="00DC7BE3" w:rsidRPr="00E54740" w:rsidRDefault="00DC7BE3" w:rsidP="00DC7BE3">
      <w:pPr>
        <w:spacing w:line="360" w:lineRule="auto"/>
        <w:ind w:firstLine="420"/>
        <w:jc w:val="right"/>
        <w:rPr>
          <w:rFonts w:eastAsiaTheme="minorEastAsia"/>
          <w:szCs w:val="21"/>
        </w:rPr>
      </w:pPr>
      <w:bookmarkStart w:id="3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6DA3D2F9" w14:textId="77777777" w:rsidTr="00CE6CBB">
        <w:tc>
          <w:tcPr>
            <w:tcW w:w="1560" w:type="dxa"/>
            <w:vMerge w:val="restart"/>
            <w:vAlign w:val="center"/>
          </w:tcPr>
          <w:p w14:paraId="3C7A6256"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E1B5B8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A922AA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47BD4EA"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1347A66B" w14:textId="77777777" w:rsidTr="00CE6CBB">
        <w:tc>
          <w:tcPr>
            <w:tcW w:w="1560" w:type="dxa"/>
            <w:vMerge/>
            <w:vAlign w:val="center"/>
          </w:tcPr>
          <w:p w14:paraId="40E17C9D"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25766B14"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AF6A22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2B77B5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404D71D"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48BD20B7"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1A9CFAA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702A69" w14:paraId="302EEF8D" w14:textId="77777777">
        <w:tc>
          <w:tcPr>
            <w:tcW w:w="1560" w:type="dxa"/>
            <w:vAlign w:val="center"/>
          </w:tcPr>
          <w:p w14:paraId="3EC805A0" w14:textId="77777777" w:rsidR="00702A69" w:rsidRDefault="003F7975">
            <w:pPr>
              <w:jc w:val="left"/>
            </w:pPr>
            <w:r>
              <w:rPr>
                <w:rFonts w:eastAsiaTheme="minorEastAsia"/>
                <w:szCs w:val="21"/>
              </w:rPr>
              <w:t>招商证券</w:t>
            </w:r>
          </w:p>
        </w:tc>
        <w:tc>
          <w:tcPr>
            <w:tcW w:w="1320" w:type="dxa"/>
            <w:vAlign w:val="center"/>
          </w:tcPr>
          <w:p w14:paraId="1A8CB227" w14:textId="77777777" w:rsidR="00702A69" w:rsidRDefault="003F7975">
            <w:pPr>
              <w:jc w:val="right"/>
            </w:pPr>
            <w:r>
              <w:rPr>
                <w:rFonts w:eastAsiaTheme="minorEastAsia"/>
                <w:szCs w:val="21"/>
              </w:rPr>
              <w:t>-</w:t>
            </w:r>
          </w:p>
        </w:tc>
        <w:tc>
          <w:tcPr>
            <w:tcW w:w="1080" w:type="dxa"/>
            <w:vAlign w:val="center"/>
          </w:tcPr>
          <w:p w14:paraId="229B52A5" w14:textId="77777777" w:rsidR="00702A69" w:rsidRDefault="003F7975">
            <w:pPr>
              <w:jc w:val="right"/>
            </w:pPr>
            <w:r>
              <w:rPr>
                <w:rFonts w:eastAsiaTheme="minorEastAsia"/>
                <w:szCs w:val="21"/>
              </w:rPr>
              <w:t>-</w:t>
            </w:r>
          </w:p>
        </w:tc>
        <w:tc>
          <w:tcPr>
            <w:tcW w:w="1143" w:type="dxa"/>
            <w:vAlign w:val="center"/>
          </w:tcPr>
          <w:p w14:paraId="3BBE3A91" w14:textId="77777777" w:rsidR="00702A69" w:rsidRDefault="003F7975">
            <w:pPr>
              <w:jc w:val="right"/>
            </w:pPr>
            <w:r>
              <w:rPr>
                <w:rFonts w:eastAsiaTheme="minorEastAsia"/>
                <w:szCs w:val="21"/>
              </w:rPr>
              <w:t>-</w:t>
            </w:r>
          </w:p>
        </w:tc>
        <w:tc>
          <w:tcPr>
            <w:tcW w:w="1197" w:type="dxa"/>
            <w:vAlign w:val="center"/>
          </w:tcPr>
          <w:p w14:paraId="0BD9901D" w14:textId="77777777" w:rsidR="00702A69" w:rsidRDefault="003F7975">
            <w:pPr>
              <w:jc w:val="right"/>
            </w:pPr>
            <w:r>
              <w:rPr>
                <w:rFonts w:eastAsiaTheme="minorEastAsia"/>
                <w:szCs w:val="21"/>
              </w:rPr>
              <w:t>-</w:t>
            </w:r>
          </w:p>
        </w:tc>
        <w:tc>
          <w:tcPr>
            <w:tcW w:w="1497" w:type="dxa"/>
            <w:vAlign w:val="center"/>
          </w:tcPr>
          <w:p w14:paraId="347A6E4B" w14:textId="77777777" w:rsidR="00702A69" w:rsidRDefault="003F7975">
            <w:pPr>
              <w:jc w:val="right"/>
            </w:pPr>
            <w:r>
              <w:rPr>
                <w:rFonts w:eastAsiaTheme="minorEastAsia"/>
                <w:szCs w:val="21"/>
              </w:rPr>
              <w:t>-</w:t>
            </w:r>
          </w:p>
        </w:tc>
        <w:tc>
          <w:tcPr>
            <w:tcW w:w="1203" w:type="dxa"/>
            <w:vAlign w:val="center"/>
          </w:tcPr>
          <w:p w14:paraId="57E61134" w14:textId="77777777" w:rsidR="00702A69" w:rsidRDefault="003F7975">
            <w:pPr>
              <w:jc w:val="right"/>
            </w:pPr>
            <w:r>
              <w:rPr>
                <w:rFonts w:eastAsiaTheme="minorEastAsia"/>
                <w:szCs w:val="21"/>
              </w:rPr>
              <w:t>-</w:t>
            </w:r>
          </w:p>
        </w:tc>
      </w:tr>
    </w:tbl>
    <w:p w14:paraId="13A8D123" w14:textId="77777777" w:rsidR="00DC7BE3" w:rsidRPr="00E54740" w:rsidRDefault="00DC7BE3" w:rsidP="00DC7BE3">
      <w:pPr>
        <w:autoSpaceDE w:val="0"/>
        <w:autoSpaceDN w:val="0"/>
        <w:adjustRightInd w:val="0"/>
        <w:spacing w:line="360" w:lineRule="auto"/>
        <w:jc w:val="left"/>
        <w:rPr>
          <w:rFonts w:eastAsiaTheme="minorEastAsia"/>
          <w:szCs w:val="21"/>
        </w:rPr>
      </w:pPr>
    </w:p>
    <w:p w14:paraId="4E6BE82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4" w:name="_Toc194049807"/>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300"/>
      <w:bookmarkEnd w:id="301"/>
      <w:bookmarkEnd w:id="302"/>
      <w:bookmarkEnd w:id="30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435EEE37" w14:textId="77777777">
        <w:tc>
          <w:tcPr>
            <w:tcW w:w="720" w:type="dxa"/>
            <w:vAlign w:val="center"/>
          </w:tcPr>
          <w:p w14:paraId="1CB71CF5"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37DE9A3A"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71CF77E3"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3F3730FB"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702A69" w14:paraId="204D5494" w14:textId="77777777">
        <w:tc>
          <w:tcPr>
            <w:tcW w:w="720" w:type="dxa"/>
            <w:vAlign w:val="center"/>
          </w:tcPr>
          <w:p w14:paraId="2BE59670" w14:textId="77777777" w:rsidR="00702A69" w:rsidRDefault="003F7975">
            <w:pPr>
              <w:jc w:val="center"/>
            </w:pPr>
            <w:r>
              <w:rPr>
                <w:rFonts w:eastAsiaTheme="minorEastAsia"/>
                <w:szCs w:val="21"/>
              </w:rPr>
              <w:t>1</w:t>
            </w:r>
          </w:p>
        </w:tc>
        <w:tc>
          <w:tcPr>
            <w:tcW w:w="4320" w:type="dxa"/>
            <w:vAlign w:val="center"/>
          </w:tcPr>
          <w:p w14:paraId="21C91417"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交易型开放式指数证券投资基金基金合同生效公告</w:t>
            </w:r>
          </w:p>
        </w:tc>
        <w:tc>
          <w:tcPr>
            <w:tcW w:w="2331" w:type="dxa"/>
            <w:vAlign w:val="center"/>
          </w:tcPr>
          <w:p w14:paraId="3A14822F" w14:textId="77777777" w:rsidR="00702A69" w:rsidRDefault="003F7975">
            <w:pPr>
              <w:jc w:val="center"/>
            </w:pPr>
            <w:r>
              <w:rPr>
                <w:rFonts w:eastAsiaTheme="minorEastAsia"/>
                <w:szCs w:val="21"/>
              </w:rPr>
              <w:t>基金管理人公司网站及本基金选定的信息披露报纸</w:t>
            </w:r>
          </w:p>
        </w:tc>
        <w:tc>
          <w:tcPr>
            <w:tcW w:w="1629" w:type="dxa"/>
            <w:vAlign w:val="center"/>
          </w:tcPr>
          <w:p w14:paraId="3FD31805" w14:textId="77777777" w:rsidR="00702A69" w:rsidRDefault="003F7975">
            <w:pPr>
              <w:jc w:val="center"/>
            </w:pPr>
            <w:r>
              <w:rPr>
                <w:rFonts w:eastAsiaTheme="minorEastAsia"/>
                <w:szCs w:val="21"/>
              </w:rPr>
              <w:t>2024-03-05</w:t>
            </w:r>
          </w:p>
        </w:tc>
      </w:tr>
      <w:tr w:rsidR="00702A69" w14:paraId="3CAC1EE3" w14:textId="77777777">
        <w:tc>
          <w:tcPr>
            <w:tcW w:w="720" w:type="dxa"/>
            <w:vAlign w:val="center"/>
          </w:tcPr>
          <w:p w14:paraId="51B286A9" w14:textId="77777777" w:rsidR="00702A69" w:rsidRDefault="003F7975">
            <w:pPr>
              <w:jc w:val="center"/>
            </w:pPr>
            <w:r>
              <w:rPr>
                <w:rFonts w:eastAsiaTheme="minorEastAsia"/>
                <w:szCs w:val="21"/>
              </w:rPr>
              <w:t>2</w:t>
            </w:r>
          </w:p>
        </w:tc>
        <w:tc>
          <w:tcPr>
            <w:tcW w:w="4320" w:type="dxa"/>
            <w:vAlign w:val="center"/>
          </w:tcPr>
          <w:p w14:paraId="48E4D384"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交易型开放式指数证券投资基金开放日常申购、赎回业务公告</w:t>
            </w:r>
          </w:p>
        </w:tc>
        <w:tc>
          <w:tcPr>
            <w:tcW w:w="2331" w:type="dxa"/>
            <w:vAlign w:val="center"/>
          </w:tcPr>
          <w:p w14:paraId="0D934BCB" w14:textId="77777777" w:rsidR="00702A69" w:rsidRDefault="003F7975">
            <w:pPr>
              <w:jc w:val="center"/>
            </w:pPr>
            <w:r>
              <w:rPr>
                <w:rFonts w:eastAsiaTheme="minorEastAsia"/>
                <w:szCs w:val="21"/>
              </w:rPr>
              <w:t>同上</w:t>
            </w:r>
          </w:p>
        </w:tc>
        <w:tc>
          <w:tcPr>
            <w:tcW w:w="1629" w:type="dxa"/>
            <w:vAlign w:val="center"/>
          </w:tcPr>
          <w:p w14:paraId="66CF603E" w14:textId="77777777" w:rsidR="00702A69" w:rsidRDefault="003F7975">
            <w:pPr>
              <w:jc w:val="center"/>
            </w:pPr>
            <w:r>
              <w:rPr>
                <w:rFonts w:eastAsiaTheme="minorEastAsia"/>
                <w:szCs w:val="21"/>
              </w:rPr>
              <w:t>2024-03-07</w:t>
            </w:r>
          </w:p>
        </w:tc>
      </w:tr>
      <w:tr w:rsidR="00702A69" w14:paraId="0D6ED010" w14:textId="77777777">
        <w:tc>
          <w:tcPr>
            <w:tcW w:w="720" w:type="dxa"/>
            <w:vAlign w:val="center"/>
          </w:tcPr>
          <w:p w14:paraId="3229C7AD" w14:textId="77777777" w:rsidR="00702A69" w:rsidRDefault="003F7975">
            <w:pPr>
              <w:jc w:val="center"/>
            </w:pPr>
            <w:r>
              <w:rPr>
                <w:rFonts w:eastAsiaTheme="minorEastAsia"/>
                <w:szCs w:val="21"/>
              </w:rPr>
              <w:t>3</w:t>
            </w:r>
          </w:p>
        </w:tc>
        <w:tc>
          <w:tcPr>
            <w:tcW w:w="4320" w:type="dxa"/>
            <w:vAlign w:val="center"/>
          </w:tcPr>
          <w:p w14:paraId="07DE1031"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交易型开放式指数证券投资基金上市交易公告书提示性公告</w:t>
            </w:r>
          </w:p>
        </w:tc>
        <w:tc>
          <w:tcPr>
            <w:tcW w:w="2331" w:type="dxa"/>
            <w:vAlign w:val="center"/>
          </w:tcPr>
          <w:p w14:paraId="6D1FE132" w14:textId="77777777" w:rsidR="00702A69" w:rsidRDefault="003F7975">
            <w:pPr>
              <w:jc w:val="center"/>
            </w:pPr>
            <w:r>
              <w:rPr>
                <w:rFonts w:eastAsiaTheme="minorEastAsia"/>
                <w:szCs w:val="21"/>
              </w:rPr>
              <w:t>同上</w:t>
            </w:r>
          </w:p>
        </w:tc>
        <w:tc>
          <w:tcPr>
            <w:tcW w:w="1629" w:type="dxa"/>
            <w:vAlign w:val="center"/>
          </w:tcPr>
          <w:p w14:paraId="7B0F1A3F" w14:textId="77777777" w:rsidR="00702A69" w:rsidRDefault="003F7975">
            <w:pPr>
              <w:jc w:val="center"/>
            </w:pPr>
            <w:r>
              <w:rPr>
                <w:rFonts w:eastAsiaTheme="minorEastAsia"/>
                <w:szCs w:val="21"/>
              </w:rPr>
              <w:t>2024-03-07</w:t>
            </w:r>
          </w:p>
        </w:tc>
      </w:tr>
      <w:tr w:rsidR="00702A69" w14:paraId="1D958A6F" w14:textId="77777777">
        <w:tc>
          <w:tcPr>
            <w:tcW w:w="720" w:type="dxa"/>
            <w:vAlign w:val="center"/>
          </w:tcPr>
          <w:p w14:paraId="6F309BF3" w14:textId="77777777" w:rsidR="00702A69" w:rsidRDefault="003F7975">
            <w:pPr>
              <w:jc w:val="center"/>
            </w:pPr>
            <w:r>
              <w:rPr>
                <w:rFonts w:eastAsiaTheme="minorEastAsia"/>
                <w:szCs w:val="21"/>
              </w:rPr>
              <w:t>4</w:t>
            </w:r>
          </w:p>
        </w:tc>
        <w:tc>
          <w:tcPr>
            <w:tcW w:w="4320" w:type="dxa"/>
            <w:vAlign w:val="center"/>
          </w:tcPr>
          <w:p w14:paraId="36DBA493"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交易型开放式指数证券投资基金上市交易公告书</w:t>
            </w:r>
          </w:p>
        </w:tc>
        <w:tc>
          <w:tcPr>
            <w:tcW w:w="2331" w:type="dxa"/>
            <w:vAlign w:val="center"/>
          </w:tcPr>
          <w:p w14:paraId="23457970" w14:textId="77777777" w:rsidR="00702A69" w:rsidRDefault="003F7975">
            <w:pPr>
              <w:jc w:val="center"/>
            </w:pPr>
            <w:r>
              <w:rPr>
                <w:rFonts w:eastAsiaTheme="minorEastAsia"/>
                <w:szCs w:val="21"/>
              </w:rPr>
              <w:t>同上</w:t>
            </w:r>
          </w:p>
        </w:tc>
        <w:tc>
          <w:tcPr>
            <w:tcW w:w="1629" w:type="dxa"/>
            <w:vAlign w:val="center"/>
          </w:tcPr>
          <w:p w14:paraId="3B5095F4" w14:textId="77777777" w:rsidR="00702A69" w:rsidRDefault="003F7975">
            <w:pPr>
              <w:jc w:val="center"/>
            </w:pPr>
            <w:r>
              <w:rPr>
                <w:rFonts w:eastAsiaTheme="minorEastAsia"/>
                <w:szCs w:val="21"/>
              </w:rPr>
              <w:t>2024-03-07</w:t>
            </w:r>
          </w:p>
        </w:tc>
      </w:tr>
      <w:tr w:rsidR="00702A69" w14:paraId="263EC130" w14:textId="77777777">
        <w:tc>
          <w:tcPr>
            <w:tcW w:w="720" w:type="dxa"/>
            <w:vAlign w:val="center"/>
          </w:tcPr>
          <w:p w14:paraId="0CEC812B" w14:textId="77777777" w:rsidR="00702A69" w:rsidRDefault="003F7975">
            <w:pPr>
              <w:jc w:val="center"/>
            </w:pPr>
            <w:r>
              <w:rPr>
                <w:rFonts w:eastAsiaTheme="minorEastAsia"/>
                <w:szCs w:val="21"/>
              </w:rPr>
              <w:t>5</w:t>
            </w:r>
          </w:p>
        </w:tc>
        <w:tc>
          <w:tcPr>
            <w:tcW w:w="4320" w:type="dxa"/>
            <w:vAlign w:val="center"/>
          </w:tcPr>
          <w:p w14:paraId="682414FA"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交易型开放式指数证券投资基金上市交易提示性公告</w:t>
            </w:r>
          </w:p>
        </w:tc>
        <w:tc>
          <w:tcPr>
            <w:tcW w:w="2331" w:type="dxa"/>
            <w:vAlign w:val="center"/>
          </w:tcPr>
          <w:p w14:paraId="4B45AA2A" w14:textId="77777777" w:rsidR="00702A69" w:rsidRDefault="003F7975">
            <w:pPr>
              <w:jc w:val="center"/>
            </w:pPr>
            <w:r>
              <w:rPr>
                <w:rFonts w:eastAsiaTheme="minorEastAsia"/>
                <w:szCs w:val="21"/>
              </w:rPr>
              <w:t>同上</w:t>
            </w:r>
          </w:p>
        </w:tc>
        <w:tc>
          <w:tcPr>
            <w:tcW w:w="1629" w:type="dxa"/>
            <w:vAlign w:val="center"/>
          </w:tcPr>
          <w:p w14:paraId="4A9DE3F3" w14:textId="77777777" w:rsidR="00702A69" w:rsidRDefault="003F7975">
            <w:pPr>
              <w:jc w:val="center"/>
            </w:pPr>
            <w:r>
              <w:rPr>
                <w:rFonts w:eastAsiaTheme="minorEastAsia"/>
                <w:szCs w:val="21"/>
              </w:rPr>
              <w:t>2024-03-12</w:t>
            </w:r>
          </w:p>
        </w:tc>
      </w:tr>
      <w:tr w:rsidR="00702A69" w14:paraId="0B986334" w14:textId="77777777">
        <w:tc>
          <w:tcPr>
            <w:tcW w:w="720" w:type="dxa"/>
            <w:vAlign w:val="center"/>
          </w:tcPr>
          <w:p w14:paraId="50861518" w14:textId="77777777" w:rsidR="00702A69" w:rsidRDefault="003F7975">
            <w:pPr>
              <w:jc w:val="center"/>
            </w:pPr>
            <w:r>
              <w:rPr>
                <w:rFonts w:eastAsiaTheme="minorEastAsia"/>
                <w:szCs w:val="21"/>
              </w:rPr>
              <w:t>6</w:t>
            </w:r>
          </w:p>
        </w:tc>
        <w:tc>
          <w:tcPr>
            <w:tcW w:w="4320" w:type="dxa"/>
            <w:vAlign w:val="center"/>
          </w:tcPr>
          <w:p w14:paraId="42E41E93"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交易型开放式指数证券投资基金强制分红公告</w:t>
            </w:r>
          </w:p>
        </w:tc>
        <w:tc>
          <w:tcPr>
            <w:tcW w:w="2331" w:type="dxa"/>
            <w:vAlign w:val="center"/>
          </w:tcPr>
          <w:p w14:paraId="4475B39C" w14:textId="77777777" w:rsidR="00702A69" w:rsidRDefault="003F7975">
            <w:pPr>
              <w:jc w:val="center"/>
            </w:pPr>
            <w:r>
              <w:rPr>
                <w:rFonts w:eastAsiaTheme="minorEastAsia"/>
                <w:szCs w:val="21"/>
              </w:rPr>
              <w:t>同上</w:t>
            </w:r>
          </w:p>
        </w:tc>
        <w:tc>
          <w:tcPr>
            <w:tcW w:w="1629" w:type="dxa"/>
            <w:vAlign w:val="center"/>
          </w:tcPr>
          <w:p w14:paraId="72784913" w14:textId="77777777" w:rsidR="00702A69" w:rsidRDefault="003F7975">
            <w:pPr>
              <w:jc w:val="center"/>
            </w:pPr>
            <w:r>
              <w:rPr>
                <w:rFonts w:eastAsiaTheme="minorEastAsia"/>
                <w:szCs w:val="21"/>
              </w:rPr>
              <w:t>2024-07-03</w:t>
            </w:r>
          </w:p>
        </w:tc>
      </w:tr>
      <w:tr w:rsidR="00702A69" w14:paraId="6E3B38A8" w14:textId="77777777">
        <w:tc>
          <w:tcPr>
            <w:tcW w:w="720" w:type="dxa"/>
            <w:vAlign w:val="center"/>
          </w:tcPr>
          <w:p w14:paraId="70227AC2" w14:textId="77777777" w:rsidR="00702A69" w:rsidRDefault="003F7975">
            <w:pPr>
              <w:jc w:val="center"/>
            </w:pPr>
            <w:r>
              <w:rPr>
                <w:rFonts w:eastAsiaTheme="minorEastAsia"/>
                <w:szCs w:val="21"/>
              </w:rPr>
              <w:t>7</w:t>
            </w:r>
          </w:p>
        </w:tc>
        <w:tc>
          <w:tcPr>
            <w:tcW w:w="4320" w:type="dxa"/>
            <w:vAlign w:val="center"/>
          </w:tcPr>
          <w:p w14:paraId="75CC5F82" w14:textId="77777777" w:rsidR="00702A69" w:rsidRDefault="003F7975">
            <w:pPr>
              <w:jc w:val="left"/>
            </w:pPr>
            <w:r>
              <w:rPr>
                <w:rFonts w:eastAsiaTheme="minorEastAsia"/>
                <w:szCs w:val="21"/>
              </w:rPr>
              <w:t>摩根中证</w:t>
            </w:r>
            <w:r>
              <w:rPr>
                <w:rFonts w:eastAsiaTheme="minorEastAsia"/>
                <w:szCs w:val="21"/>
              </w:rPr>
              <w:t>A50</w:t>
            </w:r>
            <w:r>
              <w:rPr>
                <w:rFonts w:eastAsiaTheme="minorEastAsia"/>
                <w:szCs w:val="21"/>
              </w:rPr>
              <w:t>交易型开放式指数证券投资基金分红公告</w:t>
            </w:r>
          </w:p>
        </w:tc>
        <w:tc>
          <w:tcPr>
            <w:tcW w:w="2331" w:type="dxa"/>
            <w:vAlign w:val="center"/>
          </w:tcPr>
          <w:p w14:paraId="3C78E1F5" w14:textId="77777777" w:rsidR="00702A69" w:rsidRDefault="003F7975">
            <w:pPr>
              <w:jc w:val="center"/>
            </w:pPr>
            <w:r>
              <w:rPr>
                <w:rFonts w:eastAsiaTheme="minorEastAsia"/>
                <w:szCs w:val="21"/>
              </w:rPr>
              <w:t>同上</w:t>
            </w:r>
          </w:p>
        </w:tc>
        <w:tc>
          <w:tcPr>
            <w:tcW w:w="1629" w:type="dxa"/>
            <w:vAlign w:val="center"/>
          </w:tcPr>
          <w:p w14:paraId="048144DB" w14:textId="77777777" w:rsidR="00702A69" w:rsidRDefault="003F7975">
            <w:pPr>
              <w:jc w:val="center"/>
            </w:pPr>
            <w:r>
              <w:rPr>
                <w:rFonts w:eastAsiaTheme="minorEastAsia"/>
                <w:szCs w:val="21"/>
              </w:rPr>
              <w:t>2024-10-11</w:t>
            </w:r>
          </w:p>
        </w:tc>
      </w:tr>
      <w:tr w:rsidR="00702A69" w14:paraId="7CC3C9E5" w14:textId="77777777">
        <w:tc>
          <w:tcPr>
            <w:tcW w:w="720" w:type="dxa"/>
            <w:vAlign w:val="center"/>
          </w:tcPr>
          <w:p w14:paraId="70F98096" w14:textId="77777777" w:rsidR="00702A69" w:rsidRDefault="003F7975">
            <w:pPr>
              <w:jc w:val="center"/>
            </w:pPr>
            <w:r>
              <w:rPr>
                <w:rFonts w:eastAsiaTheme="minorEastAsia"/>
                <w:szCs w:val="21"/>
              </w:rPr>
              <w:t>8</w:t>
            </w:r>
          </w:p>
        </w:tc>
        <w:tc>
          <w:tcPr>
            <w:tcW w:w="4320" w:type="dxa"/>
            <w:vAlign w:val="center"/>
          </w:tcPr>
          <w:p w14:paraId="2EC6E890" w14:textId="77777777" w:rsidR="00702A69" w:rsidRDefault="003F7975">
            <w:pPr>
              <w:jc w:val="left"/>
            </w:pPr>
            <w:r>
              <w:rPr>
                <w:rFonts w:eastAsiaTheme="minorEastAsia"/>
                <w:szCs w:val="21"/>
              </w:rPr>
              <w:t>摩根基金管理（中国）有限公司关于增聘高级管理人员的公告</w:t>
            </w:r>
          </w:p>
        </w:tc>
        <w:tc>
          <w:tcPr>
            <w:tcW w:w="2331" w:type="dxa"/>
            <w:vAlign w:val="center"/>
          </w:tcPr>
          <w:p w14:paraId="1FD4AFB6" w14:textId="77777777" w:rsidR="00702A69" w:rsidRDefault="003F7975">
            <w:pPr>
              <w:jc w:val="center"/>
            </w:pPr>
            <w:r>
              <w:rPr>
                <w:rFonts w:eastAsiaTheme="minorEastAsia"/>
                <w:szCs w:val="21"/>
              </w:rPr>
              <w:t>同上</w:t>
            </w:r>
          </w:p>
        </w:tc>
        <w:tc>
          <w:tcPr>
            <w:tcW w:w="1629" w:type="dxa"/>
            <w:vAlign w:val="center"/>
          </w:tcPr>
          <w:p w14:paraId="3D6592F6" w14:textId="77777777" w:rsidR="00702A69" w:rsidRDefault="003F7975">
            <w:pPr>
              <w:jc w:val="center"/>
            </w:pPr>
            <w:r>
              <w:rPr>
                <w:rFonts w:eastAsiaTheme="minorEastAsia"/>
                <w:szCs w:val="21"/>
              </w:rPr>
              <w:t>2024-10-26</w:t>
            </w:r>
          </w:p>
        </w:tc>
      </w:tr>
      <w:tr w:rsidR="00702A69" w14:paraId="2AB6FA76" w14:textId="77777777">
        <w:tc>
          <w:tcPr>
            <w:tcW w:w="720" w:type="dxa"/>
            <w:vAlign w:val="center"/>
          </w:tcPr>
          <w:p w14:paraId="7E2550EC" w14:textId="77777777" w:rsidR="00702A69" w:rsidRDefault="003F7975">
            <w:pPr>
              <w:jc w:val="center"/>
            </w:pPr>
            <w:r>
              <w:rPr>
                <w:rFonts w:eastAsiaTheme="minorEastAsia"/>
                <w:szCs w:val="21"/>
              </w:rPr>
              <w:t>9</w:t>
            </w:r>
          </w:p>
        </w:tc>
        <w:tc>
          <w:tcPr>
            <w:tcW w:w="4320" w:type="dxa"/>
            <w:vAlign w:val="center"/>
          </w:tcPr>
          <w:p w14:paraId="789E5BF3" w14:textId="77777777" w:rsidR="00702A69" w:rsidRDefault="003F7975">
            <w:pPr>
              <w:jc w:val="left"/>
            </w:pPr>
            <w:r>
              <w:rPr>
                <w:rFonts w:eastAsiaTheme="minorEastAsia"/>
                <w:szCs w:val="21"/>
              </w:rPr>
              <w:t>摩根基金管理（中国）有限公司关于旗下基金改聘会计师事务所的公告</w:t>
            </w:r>
          </w:p>
        </w:tc>
        <w:tc>
          <w:tcPr>
            <w:tcW w:w="2331" w:type="dxa"/>
            <w:vAlign w:val="center"/>
          </w:tcPr>
          <w:p w14:paraId="6E3A80F8" w14:textId="77777777" w:rsidR="00702A69" w:rsidRDefault="003F7975">
            <w:pPr>
              <w:jc w:val="center"/>
            </w:pPr>
            <w:r>
              <w:rPr>
                <w:rFonts w:eastAsiaTheme="minorEastAsia"/>
                <w:szCs w:val="21"/>
              </w:rPr>
              <w:t>同上</w:t>
            </w:r>
          </w:p>
        </w:tc>
        <w:tc>
          <w:tcPr>
            <w:tcW w:w="1629" w:type="dxa"/>
            <w:vAlign w:val="center"/>
          </w:tcPr>
          <w:p w14:paraId="5572A87F" w14:textId="77777777" w:rsidR="00702A69" w:rsidRDefault="003F7975">
            <w:pPr>
              <w:jc w:val="center"/>
            </w:pPr>
            <w:r>
              <w:rPr>
                <w:rFonts w:eastAsiaTheme="minorEastAsia"/>
                <w:szCs w:val="21"/>
              </w:rPr>
              <w:t>2024-12-28</w:t>
            </w:r>
          </w:p>
        </w:tc>
      </w:tr>
    </w:tbl>
    <w:p w14:paraId="48B3510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5" w:name="_Toc194049808"/>
      <w:r w:rsidRPr="006D6271">
        <w:rPr>
          <w:rFonts w:eastAsiaTheme="minorEastAsia"/>
          <w:b/>
          <w:bCs/>
          <w:sz w:val="21"/>
          <w:szCs w:val="21"/>
          <w:lang w:val="en-US"/>
        </w:rPr>
        <w:lastRenderedPageBreak/>
        <w:t xml:space="preserve">§12  </w:t>
      </w:r>
      <w:r w:rsidRPr="006D6271">
        <w:rPr>
          <w:rFonts w:eastAsiaTheme="minorEastAsia"/>
          <w:b/>
          <w:bCs/>
          <w:sz w:val="21"/>
          <w:szCs w:val="21"/>
          <w:lang w:val="en-US"/>
        </w:rPr>
        <w:t>备查文件目录</w:t>
      </w:r>
      <w:bookmarkEnd w:id="305"/>
    </w:p>
    <w:p w14:paraId="2238D41C" w14:textId="77777777" w:rsidR="00EE1E53" w:rsidRPr="006D6271" w:rsidRDefault="00F13EB3">
      <w:pPr>
        <w:pStyle w:val="2"/>
        <w:spacing w:before="0" w:after="0"/>
        <w:rPr>
          <w:rFonts w:ascii="Times New Roman" w:eastAsiaTheme="minorEastAsia" w:hAnsi="Times New Roman"/>
          <w:kern w:val="0"/>
          <w:sz w:val="21"/>
          <w:szCs w:val="21"/>
        </w:rPr>
      </w:pPr>
      <w:bookmarkStart w:id="306" w:name="_Toc409100109"/>
      <w:bookmarkStart w:id="307" w:name="_Toc409100472"/>
      <w:bookmarkStart w:id="308" w:name="_Toc361324904"/>
      <w:bookmarkStart w:id="309" w:name="_Toc194049809"/>
      <w:r w:rsidRPr="006D6271">
        <w:rPr>
          <w:rFonts w:ascii="Times New Roman" w:eastAsiaTheme="minorEastAsia" w:hAnsi="Times New Roman"/>
          <w:kern w:val="0"/>
          <w:sz w:val="21"/>
          <w:szCs w:val="21"/>
        </w:rPr>
        <w:t xml:space="preserve">12.1 </w:t>
      </w:r>
      <w:r w:rsidRPr="006D6271">
        <w:rPr>
          <w:rFonts w:ascii="Times New Roman" w:eastAsiaTheme="minorEastAsia" w:hAnsi="Times New Roman"/>
          <w:kern w:val="0"/>
          <w:sz w:val="21"/>
          <w:szCs w:val="21"/>
        </w:rPr>
        <w:t>备查文件目录</w:t>
      </w:r>
      <w:bookmarkEnd w:id="306"/>
      <w:bookmarkEnd w:id="307"/>
      <w:bookmarkEnd w:id="308"/>
      <w:bookmarkEnd w:id="309"/>
    </w:p>
    <w:p w14:paraId="792E0A17" w14:textId="77777777" w:rsidR="00702A69" w:rsidRDefault="003F7975">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中国证监会准予摩根中证</w:t>
      </w:r>
      <w:r>
        <w:rPr>
          <w:rFonts w:eastAsiaTheme="minorEastAsia"/>
          <w:szCs w:val="21"/>
        </w:rPr>
        <w:t>A50</w:t>
      </w:r>
      <w:r>
        <w:rPr>
          <w:rFonts w:eastAsiaTheme="minorEastAsia"/>
          <w:szCs w:val="21"/>
        </w:rPr>
        <w:t>交易型开放式指数证券投资基金募集注册的文件</w:t>
      </w:r>
    </w:p>
    <w:p w14:paraId="7645FEFA" w14:textId="77777777" w:rsidR="00702A69" w:rsidRDefault="003F7975">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摩根中证</w:t>
      </w:r>
      <w:r>
        <w:rPr>
          <w:rFonts w:eastAsiaTheme="minorEastAsia"/>
          <w:szCs w:val="21"/>
        </w:rPr>
        <w:t>A50</w:t>
      </w:r>
      <w:r>
        <w:rPr>
          <w:rFonts w:eastAsiaTheme="minorEastAsia"/>
          <w:szCs w:val="21"/>
        </w:rPr>
        <w:t>交易型开放式指数证券投资基金基金合同</w:t>
      </w:r>
    </w:p>
    <w:p w14:paraId="7653A8F0" w14:textId="77777777" w:rsidR="00702A69" w:rsidRDefault="003F7975">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摩根中证</w:t>
      </w:r>
      <w:r>
        <w:rPr>
          <w:rFonts w:eastAsiaTheme="minorEastAsia"/>
          <w:szCs w:val="21"/>
        </w:rPr>
        <w:t>A50</w:t>
      </w:r>
      <w:r>
        <w:rPr>
          <w:rFonts w:eastAsiaTheme="minorEastAsia"/>
          <w:szCs w:val="21"/>
        </w:rPr>
        <w:t>交易型开放式指数证券投资基金托管协议</w:t>
      </w:r>
    </w:p>
    <w:p w14:paraId="02850397" w14:textId="77777777" w:rsidR="00702A69" w:rsidRDefault="003F7975">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43E769D5" w14:textId="77777777" w:rsidR="00702A69" w:rsidRDefault="003F7975">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1FD3F024" w14:textId="77777777" w:rsidR="00702A69" w:rsidRDefault="003F7975">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20B064CE" w14:textId="77777777" w:rsidR="00702A69" w:rsidRDefault="003F7975">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2A17F08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73724B25"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0" w:name="_Toc409100110"/>
      <w:bookmarkStart w:id="311" w:name="_Toc409100473"/>
      <w:bookmarkStart w:id="312" w:name="_Toc361324905"/>
      <w:bookmarkStart w:id="313" w:name="_Toc194049810"/>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0"/>
      <w:bookmarkEnd w:id="311"/>
      <w:bookmarkEnd w:id="312"/>
      <w:bookmarkEnd w:id="313"/>
    </w:p>
    <w:p w14:paraId="02B9B2D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14:paraId="290DD6D1"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4" w:name="_Toc409100474"/>
      <w:bookmarkStart w:id="315" w:name="_Toc361324906"/>
      <w:bookmarkStart w:id="316" w:name="_Toc409100111"/>
      <w:bookmarkStart w:id="317" w:name="_Toc194049811"/>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4"/>
      <w:bookmarkEnd w:id="315"/>
      <w:bookmarkEnd w:id="316"/>
      <w:bookmarkEnd w:id="317"/>
    </w:p>
    <w:p w14:paraId="12F6D01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2198F93D" w14:textId="77777777" w:rsidR="00EE1E53" w:rsidRPr="006D6271" w:rsidRDefault="00EE1E53">
      <w:pPr>
        <w:spacing w:line="360" w:lineRule="auto"/>
        <w:ind w:firstLineChars="150" w:firstLine="315"/>
        <w:rPr>
          <w:rFonts w:eastAsiaTheme="minorEastAsia"/>
          <w:bCs/>
          <w:szCs w:val="21"/>
        </w:rPr>
      </w:pPr>
    </w:p>
    <w:p w14:paraId="049E6391" w14:textId="77777777" w:rsidR="00EE1E53" w:rsidRPr="006D6271" w:rsidRDefault="00EE1E53">
      <w:pPr>
        <w:spacing w:line="360" w:lineRule="auto"/>
        <w:ind w:firstLineChars="150" w:firstLine="315"/>
        <w:rPr>
          <w:rFonts w:eastAsiaTheme="minorEastAsia"/>
          <w:bCs/>
          <w:szCs w:val="21"/>
        </w:rPr>
      </w:pPr>
    </w:p>
    <w:p w14:paraId="4B5E7350" w14:textId="77777777" w:rsidR="00EE1E53" w:rsidRPr="006D6271" w:rsidRDefault="00EE1E53">
      <w:pPr>
        <w:spacing w:line="360" w:lineRule="auto"/>
        <w:ind w:firstLineChars="150" w:firstLine="315"/>
        <w:rPr>
          <w:rFonts w:eastAsiaTheme="minorEastAsia"/>
          <w:bCs/>
          <w:szCs w:val="21"/>
        </w:rPr>
      </w:pPr>
    </w:p>
    <w:p w14:paraId="017AA267" w14:textId="77777777" w:rsidR="00EE1E53" w:rsidRPr="006D6271" w:rsidRDefault="00EE1E53">
      <w:pPr>
        <w:spacing w:line="360" w:lineRule="auto"/>
        <w:ind w:firstLineChars="150" w:firstLine="315"/>
        <w:rPr>
          <w:rFonts w:eastAsiaTheme="minorEastAsia"/>
          <w:bCs/>
          <w:szCs w:val="21"/>
        </w:rPr>
      </w:pPr>
    </w:p>
    <w:p w14:paraId="58B4F0D4" w14:textId="77777777" w:rsidR="00EE1E53" w:rsidRPr="006D6271" w:rsidRDefault="00EE1E53">
      <w:pPr>
        <w:spacing w:line="360" w:lineRule="auto"/>
        <w:ind w:firstLineChars="150" w:firstLine="315"/>
        <w:rPr>
          <w:rFonts w:eastAsiaTheme="minorEastAsia"/>
          <w:bCs/>
          <w:szCs w:val="21"/>
        </w:rPr>
      </w:pPr>
    </w:p>
    <w:p w14:paraId="3087E3B0" w14:textId="77777777" w:rsidR="00EE1E53" w:rsidRPr="006D6271" w:rsidRDefault="00EE1E53">
      <w:pPr>
        <w:spacing w:line="360" w:lineRule="auto"/>
        <w:ind w:firstLineChars="150" w:firstLine="315"/>
        <w:rPr>
          <w:rFonts w:eastAsiaTheme="minorEastAsia"/>
          <w:bCs/>
          <w:szCs w:val="21"/>
        </w:rPr>
      </w:pPr>
    </w:p>
    <w:p w14:paraId="6836A0BD" w14:textId="77777777" w:rsidR="00EE1E53" w:rsidRPr="006D6271" w:rsidRDefault="00EE1E53">
      <w:pPr>
        <w:spacing w:line="360" w:lineRule="auto"/>
        <w:ind w:firstLineChars="150" w:firstLine="315"/>
        <w:rPr>
          <w:rFonts w:eastAsiaTheme="minorEastAsia"/>
          <w:bCs/>
          <w:szCs w:val="21"/>
        </w:rPr>
      </w:pPr>
    </w:p>
    <w:p w14:paraId="12C16FA5"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21E4BF85"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5F941C18"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9BCD" w14:textId="77777777" w:rsidR="0079425D" w:rsidRDefault="0079425D" w:rsidP="00EE1E53">
      <w:r>
        <w:separator/>
      </w:r>
    </w:p>
  </w:endnote>
  <w:endnote w:type="continuationSeparator" w:id="0">
    <w:p w14:paraId="70CC4324"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FDFF"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D922D1B"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97E55" w14:textId="3F4C121F"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4D5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C4D5F">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EC0D7" w14:textId="77777777" w:rsidR="0079425D" w:rsidRDefault="0079425D" w:rsidP="00EE1E53">
      <w:r>
        <w:separator/>
      </w:r>
    </w:p>
  </w:footnote>
  <w:footnote w:type="continuationSeparator" w:id="0">
    <w:p w14:paraId="771A4A24"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76D77" w14:textId="77777777" w:rsidR="00B9713D" w:rsidRDefault="00B9713D">
    <w:pPr>
      <w:pStyle w:val="af6"/>
      <w:pBdr>
        <w:bottom w:val="single" w:sz="6" w:space="0" w:color="auto"/>
      </w:pBdr>
      <w:jc w:val="right"/>
    </w:pPr>
    <w:r>
      <w:rPr>
        <w:sz w:val="21"/>
        <w:szCs w:val="21"/>
      </w:rPr>
      <w:t>摩根中证</w:t>
    </w:r>
    <w:r>
      <w:rPr>
        <w:sz w:val="21"/>
        <w:szCs w:val="21"/>
      </w:rPr>
      <w:t>A50</w:t>
    </w:r>
    <w:r>
      <w:rPr>
        <w:sz w:val="21"/>
        <w:szCs w:val="21"/>
      </w:rPr>
      <w:t>交易型开放式指数证券投资基金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06C88"/>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4AC"/>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C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0F50"/>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0BBA"/>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136"/>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975"/>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3A4"/>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67ECD"/>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2A6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0D8"/>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59F"/>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4D5F"/>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379F"/>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C7B50"/>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6965"/>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6A7"/>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411"/>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526"/>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09F6"/>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531"/>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102AF95"/>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604968077">
      <w:bodyDiv w:val="1"/>
      <w:marLeft w:val="0"/>
      <w:marRight w:val="0"/>
      <w:marTop w:val="0"/>
      <w:marBottom w:val="0"/>
      <w:divBdr>
        <w:top w:val="none" w:sz="0" w:space="0" w:color="auto"/>
        <w:left w:val="none" w:sz="0" w:space="0" w:color="auto"/>
        <w:bottom w:val="none" w:sz="0" w:space="0" w:color="auto"/>
        <w:right w:val="none" w:sz="0" w:space="0" w:color="auto"/>
      </w:divBdr>
    </w:div>
    <w:div w:id="795682007">
      <w:bodyDiv w:val="1"/>
      <w:marLeft w:val="0"/>
      <w:marRight w:val="0"/>
      <w:marTop w:val="0"/>
      <w:marBottom w:val="0"/>
      <w:divBdr>
        <w:top w:val="none" w:sz="0" w:space="0" w:color="auto"/>
        <w:left w:val="none" w:sz="0" w:space="0" w:color="auto"/>
        <w:bottom w:val="none" w:sz="0" w:space="0" w:color="auto"/>
        <w:right w:val="none" w:sz="0" w:space="0" w:color="auto"/>
      </w:divBdr>
    </w:div>
    <w:div w:id="109833078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20CF3A-5167-4154-B093-96F14D07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59</Pages>
  <Words>7437</Words>
  <Characters>42395</Characters>
  <Application>Microsoft Office Word</Application>
  <DocSecurity>0</DocSecurity>
  <Lines>353</Lines>
  <Paragraphs>99</Paragraphs>
  <ScaleCrop>false</ScaleCrop>
  <Company/>
  <LinksUpToDate>false</LinksUpToDate>
  <CharactersWithSpaces>49733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20</cp:revision>
  <cp:lastPrinted>2007-07-19T00:46:00Z</cp:lastPrinted>
  <dcterms:created xsi:type="dcterms:W3CDTF">2025-03-14T09:13:00Z</dcterms:created>
  <dcterms:modified xsi:type="dcterms:W3CDTF">2025-03-28T07:03:00Z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