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摩根行业轮动混合型证券投资基金</w:t>
      </w: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2024</w:t>
      </w:r>
      <w:r w:rsidRPr="00B54DC1">
        <w:rPr>
          <w:rFonts w:eastAsiaTheme="minorEastAsia"/>
          <w:b/>
          <w:color w:val="000000" w:themeColor="text1"/>
          <w:sz w:val="36"/>
          <w:szCs w:val="36"/>
        </w:rPr>
        <w:t>年中期报告</w:t>
      </w: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2024</w:t>
      </w:r>
      <w:r w:rsidRPr="00B54DC1">
        <w:rPr>
          <w:rFonts w:eastAsiaTheme="minorEastAsia"/>
          <w:b/>
          <w:color w:val="000000" w:themeColor="text1"/>
          <w:sz w:val="36"/>
          <w:szCs w:val="36"/>
        </w:rPr>
        <w:t>年</w:t>
      </w:r>
      <w:r w:rsidRPr="00B54DC1">
        <w:rPr>
          <w:rFonts w:eastAsiaTheme="minorEastAsia"/>
          <w:b/>
          <w:color w:val="000000" w:themeColor="text1"/>
          <w:sz w:val="36"/>
          <w:szCs w:val="36"/>
        </w:rPr>
        <w:t>6</w:t>
      </w:r>
      <w:r w:rsidRPr="00B54DC1">
        <w:rPr>
          <w:rFonts w:eastAsiaTheme="minorEastAsia"/>
          <w:b/>
          <w:color w:val="000000" w:themeColor="text1"/>
          <w:sz w:val="36"/>
          <w:szCs w:val="36"/>
        </w:rPr>
        <w:t>月</w:t>
      </w:r>
      <w:r w:rsidRPr="00B54DC1">
        <w:rPr>
          <w:rFonts w:eastAsiaTheme="minorEastAsia"/>
          <w:b/>
          <w:color w:val="000000" w:themeColor="text1"/>
          <w:sz w:val="36"/>
          <w:szCs w:val="36"/>
        </w:rPr>
        <w:t>30</w:t>
      </w:r>
      <w:r w:rsidRPr="00B54DC1">
        <w:rPr>
          <w:rFonts w:eastAsiaTheme="minorEastAsia"/>
          <w:b/>
          <w:color w:val="000000" w:themeColor="text1"/>
          <w:sz w:val="36"/>
          <w:szCs w:val="36"/>
        </w:rPr>
        <w:t>日</w:t>
      </w: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bookmarkStart w:id="0" w:name="_GoBack"/>
      <w:bookmarkEnd w:id="0"/>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rPr>
          <w:rFonts w:eastAsiaTheme="minorEastAsia"/>
          <w:b/>
          <w:color w:val="000000" w:themeColor="text1"/>
          <w:szCs w:val="21"/>
        </w:rPr>
      </w:pP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基金管理人：摩根基金管理（中国）有限公司</w:t>
      </w: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基金托管人：招商银行股份有限公司</w:t>
      </w: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报告送出日期：二〇二四年八月三十日</w:t>
      </w:r>
    </w:p>
    <w:p w:rsidR="00EE54C5" w:rsidRPr="00B54DC1" w:rsidRDefault="00EE54C5">
      <w:pPr>
        <w:spacing w:line="288" w:lineRule="auto"/>
        <w:ind w:firstLineChars="900" w:firstLine="1897"/>
        <w:rPr>
          <w:rFonts w:eastAsiaTheme="minorEastAsia"/>
          <w:b/>
          <w:color w:val="000000" w:themeColor="text1"/>
          <w:szCs w:val="21"/>
        </w:rPr>
        <w:sectPr w:rsidR="00EE54C5" w:rsidRPr="00B54DC1">
          <w:headerReference w:type="default" r:id="rId8"/>
          <w:pgSz w:w="11926" w:h="15840"/>
          <w:pgMar w:top="1418" w:right="1418" w:bottom="851" w:left="1418" w:header="851" w:footer="992" w:gutter="0"/>
          <w:cols w:space="720"/>
        </w:sectPr>
      </w:pP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 w:name="_Toc225498243"/>
      <w:bookmarkStart w:id="2" w:name="_Toc175832287"/>
      <w:r w:rsidRPr="00B54DC1">
        <w:rPr>
          <w:rFonts w:eastAsiaTheme="minorEastAsia"/>
          <w:b/>
          <w:bCs/>
          <w:color w:val="000000" w:themeColor="text1"/>
          <w:szCs w:val="24"/>
          <w:lang w:val="en-US"/>
        </w:rPr>
        <w:lastRenderedPageBreak/>
        <w:t xml:space="preserve">1  </w:t>
      </w:r>
      <w:r w:rsidRPr="00B54DC1">
        <w:rPr>
          <w:rFonts w:eastAsiaTheme="minorEastAsia"/>
          <w:b/>
          <w:bCs/>
          <w:color w:val="000000" w:themeColor="text1"/>
          <w:szCs w:val="24"/>
          <w:lang w:val="en-US"/>
        </w:rPr>
        <w:t>重要提示及目录</w:t>
      </w:r>
      <w:bookmarkEnd w:id="1"/>
      <w:bookmarkEnd w:id="2"/>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 w:name="_Toc175832288"/>
      <w:r w:rsidRPr="00B54DC1">
        <w:rPr>
          <w:rFonts w:ascii="Times New Roman" w:eastAsiaTheme="minorEastAsia" w:hAnsi="Times New Roman"/>
          <w:color w:val="000000" w:themeColor="text1"/>
          <w:kern w:val="0"/>
          <w:sz w:val="21"/>
          <w:szCs w:val="21"/>
        </w:rPr>
        <w:t xml:space="preserve">1.1 </w:t>
      </w:r>
      <w:r w:rsidRPr="00B54DC1">
        <w:rPr>
          <w:rFonts w:ascii="Times New Roman" w:eastAsiaTheme="minorEastAsia" w:hAnsi="Times New Roman"/>
          <w:color w:val="000000" w:themeColor="text1"/>
          <w:kern w:val="0"/>
          <w:sz w:val="21"/>
          <w:szCs w:val="21"/>
        </w:rPr>
        <w:t>重要提示</w:t>
      </w:r>
      <w:bookmarkEnd w:id="3"/>
    </w:p>
    <w:p w:rsidR="00CE40F2" w:rsidRDefault="0041115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CE40F2" w:rsidRDefault="0041115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CE40F2" w:rsidRDefault="0041115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E40F2" w:rsidRDefault="0041115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CE40F2" w:rsidRDefault="0041115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CE40F2" w:rsidRDefault="0041115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EE54C5" w:rsidRPr="00B54DC1" w:rsidRDefault="00323032">
      <w:pPr>
        <w:spacing w:line="360" w:lineRule="auto"/>
        <w:ind w:firstLineChars="200" w:firstLine="420"/>
        <w:rPr>
          <w:rFonts w:eastAsiaTheme="minorEastAsia"/>
          <w:color w:val="000000" w:themeColor="text1"/>
          <w:szCs w:val="21"/>
        </w:rPr>
      </w:pPr>
      <w:r w:rsidRPr="00B54DC1">
        <w:rPr>
          <w:rFonts w:eastAsiaTheme="minorEastAsia"/>
          <w:color w:val="000000" w:themeColor="text1"/>
          <w:szCs w:val="21"/>
        </w:rPr>
        <w:t>本报告期自</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日起至</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日止。</w:t>
      </w:r>
    </w:p>
    <w:p w:rsidR="00EE54C5" w:rsidRPr="00B54DC1" w:rsidRDefault="00323032">
      <w:pPr>
        <w:spacing w:line="288" w:lineRule="auto"/>
        <w:rPr>
          <w:rFonts w:eastAsiaTheme="minorEastAsia"/>
          <w:b/>
          <w:bCs/>
          <w:color w:val="000000" w:themeColor="text1"/>
          <w:kern w:val="0"/>
          <w:szCs w:val="21"/>
        </w:rPr>
      </w:pPr>
      <w:r w:rsidRPr="00B54DC1">
        <w:rPr>
          <w:rFonts w:eastAsiaTheme="minorEastAsia"/>
          <w:color w:val="000000" w:themeColor="text1"/>
          <w:szCs w:val="21"/>
        </w:rPr>
        <w:br w:type="page"/>
      </w:r>
      <w:r w:rsidRPr="00B54DC1">
        <w:rPr>
          <w:rFonts w:eastAsiaTheme="minorEastAsia"/>
          <w:b/>
          <w:color w:val="000000" w:themeColor="text1"/>
          <w:kern w:val="0"/>
          <w:szCs w:val="21"/>
        </w:rPr>
        <w:t xml:space="preserve">1.2 </w:t>
      </w:r>
      <w:r w:rsidRPr="00B54DC1">
        <w:rPr>
          <w:rFonts w:eastAsiaTheme="minorEastAsia"/>
          <w:b/>
          <w:color w:val="000000" w:themeColor="text1"/>
          <w:kern w:val="0"/>
          <w:szCs w:val="21"/>
        </w:rPr>
        <w:t>目录</w:t>
      </w:r>
    </w:p>
    <w:p w:rsidR="002D4E50" w:rsidRDefault="00323032">
      <w:pPr>
        <w:pStyle w:val="11"/>
        <w:rPr>
          <w:rFonts w:asciiTheme="minorHAnsi" w:eastAsiaTheme="minorEastAsia" w:hAnsiTheme="minorHAnsi" w:cstheme="minorBidi"/>
          <w:noProof/>
          <w:szCs w:val="22"/>
        </w:rPr>
      </w:pPr>
      <w:r w:rsidRPr="00B54DC1">
        <w:rPr>
          <w:rFonts w:eastAsiaTheme="minorEastAsia"/>
          <w:color w:val="000000" w:themeColor="text1"/>
          <w:szCs w:val="21"/>
        </w:rPr>
        <w:fldChar w:fldCharType="begin"/>
      </w:r>
      <w:r w:rsidRPr="00B54DC1">
        <w:rPr>
          <w:rFonts w:eastAsiaTheme="minorEastAsia"/>
          <w:color w:val="000000" w:themeColor="text1"/>
          <w:szCs w:val="21"/>
        </w:rPr>
        <w:instrText xml:space="preserve"> TOC \o "1-3" \h \z \u </w:instrText>
      </w:r>
      <w:r w:rsidRPr="00B54DC1">
        <w:rPr>
          <w:rFonts w:eastAsiaTheme="minorEastAsia"/>
          <w:color w:val="000000" w:themeColor="text1"/>
          <w:szCs w:val="21"/>
        </w:rPr>
        <w:fldChar w:fldCharType="separate"/>
      </w:r>
      <w:hyperlink w:anchor="_Toc175832287" w:history="1">
        <w:r w:rsidR="002D4E50" w:rsidRPr="001E5323">
          <w:rPr>
            <w:rStyle w:val="aff"/>
            <w:b/>
            <w:bCs/>
            <w:noProof/>
          </w:rPr>
          <w:t xml:space="preserve">1  </w:t>
        </w:r>
        <w:r w:rsidR="002D4E50" w:rsidRPr="001E5323">
          <w:rPr>
            <w:rStyle w:val="aff"/>
            <w:b/>
            <w:bCs/>
            <w:noProof/>
          </w:rPr>
          <w:t>重要提示及目录</w:t>
        </w:r>
        <w:r w:rsidR="002D4E50">
          <w:rPr>
            <w:noProof/>
            <w:webHidden/>
          </w:rPr>
          <w:tab/>
        </w:r>
        <w:r w:rsidR="002D4E50">
          <w:rPr>
            <w:noProof/>
            <w:webHidden/>
          </w:rPr>
          <w:fldChar w:fldCharType="begin"/>
        </w:r>
        <w:r w:rsidR="002D4E50">
          <w:rPr>
            <w:noProof/>
            <w:webHidden/>
          </w:rPr>
          <w:instrText xml:space="preserve"> PAGEREF _Toc175832287 \h </w:instrText>
        </w:r>
        <w:r w:rsidR="002D4E50">
          <w:rPr>
            <w:noProof/>
            <w:webHidden/>
          </w:rPr>
        </w:r>
        <w:r w:rsidR="002D4E50">
          <w:rPr>
            <w:noProof/>
            <w:webHidden/>
          </w:rPr>
          <w:fldChar w:fldCharType="separate"/>
        </w:r>
        <w:r w:rsidR="002D4E50">
          <w:rPr>
            <w:noProof/>
            <w:webHidden/>
          </w:rPr>
          <w:t>2</w:t>
        </w:r>
        <w:r w:rsidR="002D4E50">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288" w:history="1">
        <w:r w:rsidRPr="001E5323">
          <w:rPr>
            <w:rStyle w:val="aff"/>
            <w:noProof/>
          </w:rPr>
          <w:t xml:space="preserve">1.1 </w:t>
        </w:r>
        <w:r w:rsidRPr="001E5323">
          <w:rPr>
            <w:rStyle w:val="aff"/>
            <w:noProof/>
          </w:rPr>
          <w:t>重要提示</w:t>
        </w:r>
        <w:r>
          <w:rPr>
            <w:noProof/>
            <w:webHidden/>
          </w:rPr>
          <w:tab/>
        </w:r>
        <w:r>
          <w:rPr>
            <w:noProof/>
            <w:webHidden/>
          </w:rPr>
          <w:fldChar w:fldCharType="begin"/>
        </w:r>
        <w:r>
          <w:rPr>
            <w:noProof/>
            <w:webHidden/>
          </w:rPr>
          <w:instrText xml:space="preserve"> PAGEREF _Toc175832288 \h </w:instrText>
        </w:r>
        <w:r>
          <w:rPr>
            <w:noProof/>
            <w:webHidden/>
          </w:rPr>
        </w:r>
        <w:r>
          <w:rPr>
            <w:noProof/>
            <w:webHidden/>
          </w:rPr>
          <w:fldChar w:fldCharType="separate"/>
        </w:r>
        <w:r>
          <w:rPr>
            <w:noProof/>
            <w:webHidden/>
          </w:rPr>
          <w:t>2</w:t>
        </w:r>
        <w:r>
          <w:rPr>
            <w:noProof/>
            <w:webHidden/>
          </w:rPr>
          <w:fldChar w:fldCharType="end"/>
        </w:r>
      </w:hyperlink>
    </w:p>
    <w:p w:rsidR="002D4E50" w:rsidRDefault="002D4E50">
      <w:pPr>
        <w:pStyle w:val="11"/>
        <w:rPr>
          <w:rFonts w:asciiTheme="minorHAnsi" w:eastAsiaTheme="minorEastAsia" w:hAnsiTheme="minorHAnsi" w:cstheme="minorBidi"/>
          <w:noProof/>
          <w:szCs w:val="22"/>
        </w:rPr>
      </w:pPr>
      <w:hyperlink w:anchor="_Toc175832289" w:history="1">
        <w:r w:rsidRPr="001E5323">
          <w:rPr>
            <w:rStyle w:val="aff"/>
            <w:b/>
            <w:bCs/>
            <w:noProof/>
          </w:rPr>
          <w:t xml:space="preserve">2  </w:t>
        </w:r>
        <w:r w:rsidRPr="001E5323">
          <w:rPr>
            <w:rStyle w:val="aff"/>
            <w:b/>
            <w:bCs/>
            <w:noProof/>
          </w:rPr>
          <w:t>基金简介</w:t>
        </w:r>
        <w:r>
          <w:rPr>
            <w:noProof/>
            <w:webHidden/>
          </w:rPr>
          <w:tab/>
        </w:r>
        <w:r>
          <w:rPr>
            <w:noProof/>
            <w:webHidden/>
          </w:rPr>
          <w:fldChar w:fldCharType="begin"/>
        </w:r>
        <w:r>
          <w:rPr>
            <w:noProof/>
            <w:webHidden/>
          </w:rPr>
          <w:instrText xml:space="preserve"> PAGEREF _Toc175832289 \h </w:instrText>
        </w:r>
        <w:r>
          <w:rPr>
            <w:noProof/>
            <w:webHidden/>
          </w:rPr>
        </w:r>
        <w:r>
          <w:rPr>
            <w:noProof/>
            <w:webHidden/>
          </w:rPr>
          <w:fldChar w:fldCharType="separate"/>
        </w:r>
        <w:r>
          <w:rPr>
            <w:noProof/>
            <w:webHidden/>
          </w:rPr>
          <w:t>5</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290" w:history="1">
        <w:r w:rsidRPr="001E5323">
          <w:rPr>
            <w:rStyle w:val="aff"/>
            <w:noProof/>
          </w:rPr>
          <w:t xml:space="preserve">2.1 </w:t>
        </w:r>
        <w:r w:rsidRPr="001E5323">
          <w:rPr>
            <w:rStyle w:val="aff"/>
            <w:noProof/>
          </w:rPr>
          <w:t>基金基本情况</w:t>
        </w:r>
        <w:r>
          <w:rPr>
            <w:noProof/>
            <w:webHidden/>
          </w:rPr>
          <w:tab/>
        </w:r>
        <w:r>
          <w:rPr>
            <w:noProof/>
            <w:webHidden/>
          </w:rPr>
          <w:fldChar w:fldCharType="begin"/>
        </w:r>
        <w:r>
          <w:rPr>
            <w:noProof/>
            <w:webHidden/>
          </w:rPr>
          <w:instrText xml:space="preserve"> PAGEREF _Toc175832290 \h </w:instrText>
        </w:r>
        <w:r>
          <w:rPr>
            <w:noProof/>
            <w:webHidden/>
          </w:rPr>
        </w:r>
        <w:r>
          <w:rPr>
            <w:noProof/>
            <w:webHidden/>
          </w:rPr>
          <w:fldChar w:fldCharType="separate"/>
        </w:r>
        <w:r>
          <w:rPr>
            <w:noProof/>
            <w:webHidden/>
          </w:rPr>
          <w:t>5</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291" w:history="1">
        <w:r w:rsidRPr="001E5323">
          <w:rPr>
            <w:rStyle w:val="aff"/>
            <w:noProof/>
          </w:rPr>
          <w:t xml:space="preserve">2.2 </w:t>
        </w:r>
        <w:r w:rsidRPr="001E5323">
          <w:rPr>
            <w:rStyle w:val="aff"/>
            <w:noProof/>
          </w:rPr>
          <w:t>基金产品说明</w:t>
        </w:r>
        <w:r>
          <w:rPr>
            <w:noProof/>
            <w:webHidden/>
          </w:rPr>
          <w:tab/>
        </w:r>
        <w:r>
          <w:rPr>
            <w:noProof/>
            <w:webHidden/>
          </w:rPr>
          <w:fldChar w:fldCharType="begin"/>
        </w:r>
        <w:r>
          <w:rPr>
            <w:noProof/>
            <w:webHidden/>
          </w:rPr>
          <w:instrText xml:space="preserve"> PAGEREF _Toc175832291 \h </w:instrText>
        </w:r>
        <w:r>
          <w:rPr>
            <w:noProof/>
            <w:webHidden/>
          </w:rPr>
        </w:r>
        <w:r>
          <w:rPr>
            <w:noProof/>
            <w:webHidden/>
          </w:rPr>
          <w:fldChar w:fldCharType="separate"/>
        </w:r>
        <w:r>
          <w:rPr>
            <w:noProof/>
            <w:webHidden/>
          </w:rPr>
          <w:t>5</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292" w:history="1">
        <w:r w:rsidRPr="001E5323">
          <w:rPr>
            <w:rStyle w:val="aff"/>
            <w:noProof/>
          </w:rPr>
          <w:t xml:space="preserve">2.3 </w:t>
        </w:r>
        <w:r w:rsidRPr="001E5323">
          <w:rPr>
            <w:rStyle w:val="aff"/>
            <w:noProof/>
          </w:rPr>
          <w:t>基金管理人和基金托管人</w:t>
        </w:r>
        <w:r>
          <w:rPr>
            <w:noProof/>
            <w:webHidden/>
          </w:rPr>
          <w:tab/>
        </w:r>
        <w:r>
          <w:rPr>
            <w:noProof/>
            <w:webHidden/>
          </w:rPr>
          <w:fldChar w:fldCharType="begin"/>
        </w:r>
        <w:r>
          <w:rPr>
            <w:noProof/>
            <w:webHidden/>
          </w:rPr>
          <w:instrText xml:space="preserve"> PAGEREF _Toc175832292 \h </w:instrText>
        </w:r>
        <w:r>
          <w:rPr>
            <w:noProof/>
            <w:webHidden/>
          </w:rPr>
        </w:r>
        <w:r>
          <w:rPr>
            <w:noProof/>
            <w:webHidden/>
          </w:rPr>
          <w:fldChar w:fldCharType="separate"/>
        </w:r>
        <w:r>
          <w:rPr>
            <w:noProof/>
            <w:webHidden/>
          </w:rPr>
          <w:t>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293" w:history="1">
        <w:r w:rsidRPr="001E5323">
          <w:rPr>
            <w:rStyle w:val="aff"/>
            <w:noProof/>
          </w:rPr>
          <w:t xml:space="preserve">2.4 </w:t>
        </w:r>
        <w:r w:rsidRPr="001E5323">
          <w:rPr>
            <w:rStyle w:val="aff"/>
            <w:noProof/>
          </w:rPr>
          <w:t>信息披露方式</w:t>
        </w:r>
        <w:r>
          <w:rPr>
            <w:noProof/>
            <w:webHidden/>
          </w:rPr>
          <w:tab/>
        </w:r>
        <w:r>
          <w:rPr>
            <w:noProof/>
            <w:webHidden/>
          </w:rPr>
          <w:fldChar w:fldCharType="begin"/>
        </w:r>
        <w:r>
          <w:rPr>
            <w:noProof/>
            <w:webHidden/>
          </w:rPr>
          <w:instrText xml:space="preserve"> PAGEREF _Toc175832293 \h </w:instrText>
        </w:r>
        <w:r>
          <w:rPr>
            <w:noProof/>
            <w:webHidden/>
          </w:rPr>
        </w:r>
        <w:r>
          <w:rPr>
            <w:noProof/>
            <w:webHidden/>
          </w:rPr>
          <w:fldChar w:fldCharType="separate"/>
        </w:r>
        <w:r>
          <w:rPr>
            <w:noProof/>
            <w:webHidden/>
          </w:rPr>
          <w:t>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294" w:history="1">
        <w:r w:rsidRPr="001E5323">
          <w:rPr>
            <w:rStyle w:val="aff"/>
            <w:noProof/>
          </w:rPr>
          <w:t xml:space="preserve">2.5 </w:t>
        </w:r>
        <w:r w:rsidRPr="001E5323">
          <w:rPr>
            <w:rStyle w:val="aff"/>
            <w:noProof/>
          </w:rPr>
          <w:t>其他相关资料</w:t>
        </w:r>
        <w:r>
          <w:rPr>
            <w:noProof/>
            <w:webHidden/>
          </w:rPr>
          <w:tab/>
        </w:r>
        <w:r>
          <w:rPr>
            <w:noProof/>
            <w:webHidden/>
          </w:rPr>
          <w:fldChar w:fldCharType="begin"/>
        </w:r>
        <w:r>
          <w:rPr>
            <w:noProof/>
            <w:webHidden/>
          </w:rPr>
          <w:instrText xml:space="preserve"> PAGEREF _Toc175832294 \h </w:instrText>
        </w:r>
        <w:r>
          <w:rPr>
            <w:noProof/>
            <w:webHidden/>
          </w:rPr>
        </w:r>
        <w:r>
          <w:rPr>
            <w:noProof/>
            <w:webHidden/>
          </w:rPr>
          <w:fldChar w:fldCharType="separate"/>
        </w:r>
        <w:r>
          <w:rPr>
            <w:noProof/>
            <w:webHidden/>
          </w:rPr>
          <w:t>6</w:t>
        </w:r>
        <w:r>
          <w:rPr>
            <w:noProof/>
            <w:webHidden/>
          </w:rPr>
          <w:fldChar w:fldCharType="end"/>
        </w:r>
      </w:hyperlink>
    </w:p>
    <w:p w:rsidR="002D4E50" w:rsidRDefault="002D4E50">
      <w:pPr>
        <w:pStyle w:val="11"/>
        <w:rPr>
          <w:rFonts w:asciiTheme="minorHAnsi" w:eastAsiaTheme="minorEastAsia" w:hAnsiTheme="minorHAnsi" w:cstheme="minorBidi"/>
          <w:noProof/>
          <w:szCs w:val="22"/>
        </w:rPr>
      </w:pPr>
      <w:hyperlink w:anchor="_Toc175832295" w:history="1">
        <w:r w:rsidRPr="001E5323">
          <w:rPr>
            <w:rStyle w:val="aff"/>
            <w:b/>
            <w:bCs/>
            <w:noProof/>
          </w:rPr>
          <w:t xml:space="preserve">3  </w:t>
        </w:r>
        <w:r w:rsidRPr="001E5323">
          <w:rPr>
            <w:rStyle w:val="aff"/>
            <w:b/>
            <w:bCs/>
            <w:noProof/>
          </w:rPr>
          <w:t>主要财务指标和基金净值表现</w:t>
        </w:r>
        <w:r>
          <w:rPr>
            <w:noProof/>
            <w:webHidden/>
          </w:rPr>
          <w:tab/>
        </w:r>
        <w:r>
          <w:rPr>
            <w:noProof/>
            <w:webHidden/>
          </w:rPr>
          <w:fldChar w:fldCharType="begin"/>
        </w:r>
        <w:r>
          <w:rPr>
            <w:noProof/>
            <w:webHidden/>
          </w:rPr>
          <w:instrText xml:space="preserve"> PAGEREF _Toc175832295 \h </w:instrText>
        </w:r>
        <w:r>
          <w:rPr>
            <w:noProof/>
            <w:webHidden/>
          </w:rPr>
        </w:r>
        <w:r>
          <w:rPr>
            <w:noProof/>
            <w:webHidden/>
          </w:rPr>
          <w:fldChar w:fldCharType="separate"/>
        </w:r>
        <w:r>
          <w:rPr>
            <w:noProof/>
            <w:webHidden/>
          </w:rPr>
          <w:t>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296" w:history="1">
        <w:r w:rsidRPr="001E5323">
          <w:rPr>
            <w:rStyle w:val="aff"/>
            <w:noProof/>
          </w:rPr>
          <w:t xml:space="preserve">3.1 </w:t>
        </w:r>
        <w:r w:rsidRPr="001E5323">
          <w:rPr>
            <w:rStyle w:val="aff"/>
            <w:noProof/>
          </w:rPr>
          <w:t>主要会计数据和财务指标</w:t>
        </w:r>
        <w:r>
          <w:rPr>
            <w:noProof/>
            <w:webHidden/>
          </w:rPr>
          <w:tab/>
        </w:r>
        <w:r>
          <w:rPr>
            <w:noProof/>
            <w:webHidden/>
          </w:rPr>
          <w:fldChar w:fldCharType="begin"/>
        </w:r>
        <w:r>
          <w:rPr>
            <w:noProof/>
            <w:webHidden/>
          </w:rPr>
          <w:instrText xml:space="preserve"> PAGEREF _Toc175832296 \h </w:instrText>
        </w:r>
        <w:r>
          <w:rPr>
            <w:noProof/>
            <w:webHidden/>
          </w:rPr>
        </w:r>
        <w:r>
          <w:rPr>
            <w:noProof/>
            <w:webHidden/>
          </w:rPr>
          <w:fldChar w:fldCharType="separate"/>
        </w:r>
        <w:r>
          <w:rPr>
            <w:noProof/>
            <w:webHidden/>
          </w:rPr>
          <w:t>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297" w:history="1">
        <w:r w:rsidRPr="001E5323">
          <w:rPr>
            <w:rStyle w:val="aff"/>
            <w:noProof/>
          </w:rPr>
          <w:t xml:space="preserve">3.2 </w:t>
        </w:r>
        <w:r w:rsidRPr="001E5323">
          <w:rPr>
            <w:rStyle w:val="aff"/>
            <w:noProof/>
          </w:rPr>
          <w:t>基金净值表现</w:t>
        </w:r>
        <w:r>
          <w:rPr>
            <w:noProof/>
            <w:webHidden/>
          </w:rPr>
          <w:tab/>
        </w:r>
        <w:r>
          <w:rPr>
            <w:noProof/>
            <w:webHidden/>
          </w:rPr>
          <w:fldChar w:fldCharType="begin"/>
        </w:r>
        <w:r>
          <w:rPr>
            <w:noProof/>
            <w:webHidden/>
          </w:rPr>
          <w:instrText xml:space="preserve"> PAGEREF _Toc175832297 \h </w:instrText>
        </w:r>
        <w:r>
          <w:rPr>
            <w:noProof/>
            <w:webHidden/>
          </w:rPr>
        </w:r>
        <w:r>
          <w:rPr>
            <w:noProof/>
            <w:webHidden/>
          </w:rPr>
          <w:fldChar w:fldCharType="separate"/>
        </w:r>
        <w:r>
          <w:rPr>
            <w:noProof/>
            <w:webHidden/>
          </w:rPr>
          <w:t>7</w:t>
        </w:r>
        <w:r>
          <w:rPr>
            <w:noProof/>
            <w:webHidden/>
          </w:rPr>
          <w:fldChar w:fldCharType="end"/>
        </w:r>
      </w:hyperlink>
    </w:p>
    <w:p w:rsidR="002D4E50" w:rsidRDefault="002D4E50">
      <w:pPr>
        <w:pStyle w:val="11"/>
        <w:rPr>
          <w:rFonts w:asciiTheme="minorHAnsi" w:eastAsiaTheme="minorEastAsia" w:hAnsiTheme="minorHAnsi" w:cstheme="minorBidi"/>
          <w:noProof/>
          <w:szCs w:val="22"/>
        </w:rPr>
      </w:pPr>
      <w:hyperlink w:anchor="_Toc175832298" w:history="1">
        <w:r w:rsidRPr="001E5323">
          <w:rPr>
            <w:rStyle w:val="aff"/>
            <w:b/>
            <w:bCs/>
            <w:noProof/>
          </w:rPr>
          <w:t xml:space="preserve">4  </w:t>
        </w:r>
        <w:r w:rsidRPr="001E5323">
          <w:rPr>
            <w:rStyle w:val="aff"/>
            <w:b/>
            <w:bCs/>
            <w:noProof/>
          </w:rPr>
          <w:t>管理人报告</w:t>
        </w:r>
        <w:r>
          <w:rPr>
            <w:noProof/>
            <w:webHidden/>
          </w:rPr>
          <w:tab/>
        </w:r>
        <w:r>
          <w:rPr>
            <w:noProof/>
            <w:webHidden/>
          </w:rPr>
          <w:fldChar w:fldCharType="begin"/>
        </w:r>
        <w:r>
          <w:rPr>
            <w:noProof/>
            <w:webHidden/>
          </w:rPr>
          <w:instrText xml:space="preserve"> PAGEREF _Toc175832298 \h </w:instrText>
        </w:r>
        <w:r>
          <w:rPr>
            <w:noProof/>
            <w:webHidden/>
          </w:rPr>
        </w:r>
        <w:r>
          <w:rPr>
            <w:noProof/>
            <w:webHidden/>
          </w:rPr>
          <w:fldChar w:fldCharType="separate"/>
        </w:r>
        <w:r>
          <w:rPr>
            <w:noProof/>
            <w:webHidden/>
          </w:rPr>
          <w:t>10</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299" w:history="1">
        <w:r w:rsidRPr="001E5323">
          <w:rPr>
            <w:rStyle w:val="aff"/>
            <w:noProof/>
          </w:rPr>
          <w:t xml:space="preserve">4.1 </w:t>
        </w:r>
        <w:r w:rsidRPr="001E5323">
          <w:rPr>
            <w:rStyle w:val="aff"/>
            <w:noProof/>
          </w:rPr>
          <w:t>基金管理人及基金经理情况</w:t>
        </w:r>
        <w:r>
          <w:rPr>
            <w:noProof/>
            <w:webHidden/>
          </w:rPr>
          <w:tab/>
        </w:r>
        <w:r>
          <w:rPr>
            <w:noProof/>
            <w:webHidden/>
          </w:rPr>
          <w:fldChar w:fldCharType="begin"/>
        </w:r>
        <w:r>
          <w:rPr>
            <w:noProof/>
            <w:webHidden/>
          </w:rPr>
          <w:instrText xml:space="preserve"> PAGEREF _Toc175832299 \h </w:instrText>
        </w:r>
        <w:r>
          <w:rPr>
            <w:noProof/>
            <w:webHidden/>
          </w:rPr>
        </w:r>
        <w:r>
          <w:rPr>
            <w:noProof/>
            <w:webHidden/>
          </w:rPr>
          <w:fldChar w:fldCharType="separate"/>
        </w:r>
        <w:r>
          <w:rPr>
            <w:noProof/>
            <w:webHidden/>
          </w:rPr>
          <w:t>10</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00" w:history="1">
        <w:r w:rsidRPr="001E5323">
          <w:rPr>
            <w:rStyle w:val="aff"/>
            <w:noProof/>
          </w:rPr>
          <w:t xml:space="preserve">4.2 </w:t>
        </w:r>
        <w:r w:rsidRPr="001E5323">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_Toc175832300 \h </w:instrText>
        </w:r>
        <w:r>
          <w:rPr>
            <w:noProof/>
            <w:webHidden/>
          </w:rPr>
        </w:r>
        <w:r>
          <w:rPr>
            <w:noProof/>
            <w:webHidden/>
          </w:rPr>
          <w:fldChar w:fldCharType="separate"/>
        </w:r>
        <w:r>
          <w:rPr>
            <w:noProof/>
            <w:webHidden/>
          </w:rPr>
          <w:t>12</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01" w:history="1">
        <w:r w:rsidRPr="001E5323">
          <w:rPr>
            <w:rStyle w:val="aff"/>
            <w:noProof/>
          </w:rPr>
          <w:t xml:space="preserve">4.3 </w:t>
        </w:r>
        <w:r w:rsidRPr="001E5323">
          <w:rPr>
            <w:rStyle w:val="aff"/>
            <w:noProof/>
          </w:rPr>
          <w:t>管理人对报告期内公平交易情况的专项说明</w:t>
        </w:r>
        <w:r>
          <w:rPr>
            <w:noProof/>
            <w:webHidden/>
          </w:rPr>
          <w:tab/>
        </w:r>
        <w:r>
          <w:rPr>
            <w:noProof/>
            <w:webHidden/>
          </w:rPr>
          <w:fldChar w:fldCharType="begin"/>
        </w:r>
        <w:r>
          <w:rPr>
            <w:noProof/>
            <w:webHidden/>
          </w:rPr>
          <w:instrText xml:space="preserve"> PAGEREF _Toc175832301 \h </w:instrText>
        </w:r>
        <w:r>
          <w:rPr>
            <w:noProof/>
            <w:webHidden/>
          </w:rPr>
        </w:r>
        <w:r>
          <w:rPr>
            <w:noProof/>
            <w:webHidden/>
          </w:rPr>
          <w:fldChar w:fldCharType="separate"/>
        </w:r>
        <w:r>
          <w:rPr>
            <w:noProof/>
            <w:webHidden/>
          </w:rPr>
          <w:t>13</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02" w:history="1">
        <w:r w:rsidRPr="001E5323">
          <w:rPr>
            <w:rStyle w:val="aff"/>
            <w:noProof/>
          </w:rPr>
          <w:t xml:space="preserve">4.4 </w:t>
        </w:r>
        <w:r w:rsidRPr="001E5323">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_Toc175832302 \h </w:instrText>
        </w:r>
        <w:r>
          <w:rPr>
            <w:noProof/>
            <w:webHidden/>
          </w:rPr>
        </w:r>
        <w:r>
          <w:rPr>
            <w:noProof/>
            <w:webHidden/>
          </w:rPr>
          <w:fldChar w:fldCharType="separate"/>
        </w:r>
        <w:r>
          <w:rPr>
            <w:noProof/>
            <w:webHidden/>
          </w:rPr>
          <w:t>13</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03" w:history="1">
        <w:r w:rsidRPr="001E5323">
          <w:rPr>
            <w:rStyle w:val="aff"/>
            <w:noProof/>
          </w:rPr>
          <w:t xml:space="preserve">4.5 </w:t>
        </w:r>
        <w:r w:rsidRPr="001E5323">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_Toc175832303 \h </w:instrText>
        </w:r>
        <w:r>
          <w:rPr>
            <w:noProof/>
            <w:webHidden/>
          </w:rPr>
        </w:r>
        <w:r>
          <w:rPr>
            <w:noProof/>
            <w:webHidden/>
          </w:rPr>
          <w:fldChar w:fldCharType="separate"/>
        </w:r>
        <w:r>
          <w:rPr>
            <w:noProof/>
            <w:webHidden/>
          </w:rPr>
          <w:t>14</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04" w:history="1">
        <w:r w:rsidRPr="001E5323">
          <w:rPr>
            <w:rStyle w:val="aff"/>
            <w:noProof/>
          </w:rPr>
          <w:t xml:space="preserve">4.6 </w:t>
        </w:r>
        <w:r w:rsidRPr="001E5323">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_Toc175832304 \h </w:instrText>
        </w:r>
        <w:r>
          <w:rPr>
            <w:noProof/>
            <w:webHidden/>
          </w:rPr>
        </w:r>
        <w:r>
          <w:rPr>
            <w:noProof/>
            <w:webHidden/>
          </w:rPr>
          <w:fldChar w:fldCharType="separate"/>
        </w:r>
        <w:r>
          <w:rPr>
            <w:noProof/>
            <w:webHidden/>
          </w:rPr>
          <w:t>14</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05" w:history="1">
        <w:r w:rsidRPr="001E5323">
          <w:rPr>
            <w:rStyle w:val="aff"/>
            <w:noProof/>
          </w:rPr>
          <w:t xml:space="preserve">4.7 </w:t>
        </w:r>
        <w:r w:rsidRPr="001E5323">
          <w:rPr>
            <w:rStyle w:val="aff"/>
            <w:noProof/>
          </w:rPr>
          <w:t>管理人对报告期内基金利润分配情况的说明</w:t>
        </w:r>
        <w:r>
          <w:rPr>
            <w:noProof/>
            <w:webHidden/>
          </w:rPr>
          <w:tab/>
        </w:r>
        <w:r>
          <w:rPr>
            <w:noProof/>
            <w:webHidden/>
          </w:rPr>
          <w:fldChar w:fldCharType="begin"/>
        </w:r>
        <w:r>
          <w:rPr>
            <w:noProof/>
            <w:webHidden/>
          </w:rPr>
          <w:instrText xml:space="preserve"> PAGEREF _Toc175832305 \h </w:instrText>
        </w:r>
        <w:r>
          <w:rPr>
            <w:noProof/>
            <w:webHidden/>
          </w:rPr>
        </w:r>
        <w:r>
          <w:rPr>
            <w:noProof/>
            <w:webHidden/>
          </w:rPr>
          <w:fldChar w:fldCharType="separate"/>
        </w:r>
        <w:r>
          <w:rPr>
            <w:noProof/>
            <w:webHidden/>
          </w:rPr>
          <w:t>14</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06" w:history="1">
        <w:r w:rsidRPr="001E5323">
          <w:rPr>
            <w:rStyle w:val="aff"/>
            <w:noProof/>
          </w:rPr>
          <w:t xml:space="preserve">4.8 </w:t>
        </w:r>
        <w:r w:rsidRPr="001E5323">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_Toc175832306 \h </w:instrText>
        </w:r>
        <w:r>
          <w:rPr>
            <w:noProof/>
            <w:webHidden/>
          </w:rPr>
        </w:r>
        <w:r>
          <w:rPr>
            <w:noProof/>
            <w:webHidden/>
          </w:rPr>
          <w:fldChar w:fldCharType="separate"/>
        </w:r>
        <w:r>
          <w:rPr>
            <w:noProof/>
            <w:webHidden/>
          </w:rPr>
          <w:t>14</w:t>
        </w:r>
        <w:r>
          <w:rPr>
            <w:noProof/>
            <w:webHidden/>
          </w:rPr>
          <w:fldChar w:fldCharType="end"/>
        </w:r>
      </w:hyperlink>
    </w:p>
    <w:p w:rsidR="002D4E50" w:rsidRDefault="002D4E50">
      <w:pPr>
        <w:pStyle w:val="11"/>
        <w:rPr>
          <w:rFonts w:asciiTheme="minorHAnsi" w:eastAsiaTheme="minorEastAsia" w:hAnsiTheme="minorHAnsi" w:cstheme="minorBidi"/>
          <w:noProof/>
          <w:szCs w:val="22"/>
        </w:rPr>
      </w:pPr>
      <w:hyperlink w:anchor="_Toc175832307" w:history="1">
        <w:r w:rsidRPr="001E5323">
          <w:rPr>
            <w:rStyle w:val="aff"/>
            <w:b/>
            <w:bCs/>
            <w:noProof/>
          </w:rPr>
          <w:t xml:space="preserve">5  </w:t>
        </w:r>
        <w:r w:rsidRPr="001E5323">
          <w:rPr>
            <w:rStyle w:val="aff"/>
            <w:b/>
            <w:bCs/>
            <w:noProof/>
          </w:rPr>
          <w:t>托管人报告</w:t>
        </w:r>
        <w:r>
          <w:rPr>
            <w:noProof/>
            <w:webHidden/>
          </w:rPr>
          <w:tab/>
        </w:r>
        <w:r>
          <w:rPr>
            <w:noProof/>
            <w:webHidden/>
          </w:rPr>
          <w:fldChar w:fldCharType="begin"/>
        </w:r>
        <w:r>
          <w:rPr>
            <w:noProof/>
            <w:webHidden/>
          </w:rPr>
          <w:instrText xml:space="preserve"> PAGEREF _Toc175832307 \h </w:instrText>
        </w:r>
        <w:r>
          <w:rPr>
            <w:noProof/>
            <w:webHidden/>
          </w:rPr>
        </w:r>
        <w:r>
          <w:rPr>
            <w:noProof/>
            <w:webHidden/>
          </w:rPr>
          <w:fldChar w:fldCharType="separate"/>
        </w:r>
        <w:r>
          <w:rPr>
            <w:noProof/>
            <w:webHidden/>
          </w:rPr>
          <w:t>14</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08" w:history="1">
        <w:r w:rsidRPr="001E5323">
          <w:rPr>
            <w:rStyle w:val="aff"/>
            <w:noProof/>
          </w:rPr>
          <w:t xml:space="preserve">5.1 </w:t>
        </w:r>
        <w:r w:rsidRPr="001E5323">
          <w:rPr>
            <w:rStyle w:val="aff"/>
            <w:noProof/>
          </w:rPr>
          <w:t>报告期内本基金托管人遵规守信情况声明</w:t>
        </w:r>
        <w:r>
          <w:rPr>
            <w:noProof/>
            <w:webHidden/>
          </w:rPr>
          <w:tab/>
        </w:r>
        <w:r>
          <w:rPr>
            <w:noProof/>
            <w:webHidden/>
          </w:rPr>
          <w:fldChar w:fldCharType="begin"/>
        </w:r>
        <w:r>
          <w:rPr>
            <w:noProof/>
            <w:webHidden/>
          </w:rPr>
          <w:instrText xml:space="preserve"> PAGEREF _Toc175832308 \h </w:instrText>
        </w:r>
        <w:r>
          <w:rPr>
            <w:noProof/>
            <w:webHidden/>
          </w:rPr>
        </w:r>
        <w:r>
          <w:rPr>
            <w:noProof/>
            <w:webHidden/>
          </w:rPr>
          <w:fldChar w:fldCharType="separate"/>
        </w:r>
        <w:r>
          <w:rPr>
            <w:noProof/>
            <w:webHidden/>
          </w:rPr>
          <w:t>14</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09" w:history="1">
        <w:r w:rsidRPr="001E5323">
          <w:rPr>
            <w:rStyle w:val="aff"/>
            <w:noProof/>
          </w:rPr>
          <w:t xml:space="preserve">5.2 </w:t>
        </w:r>
        <w:r w:rsidRPr="001E5323">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_Toc175832309 \h </w:instrText>
        </w:r>
        <w:r>
          <w:rPr>
            <w:noProof/>
            <w:webHidden/>
          </w:rPr>
        </w:r>
        <w:r>
          <w:rPr>
            <w:noProof/>
            <w:webHidden/>
          </w:rPr>
          <w:fldChar w:fldCharType="separate"/>
        </w:r>
        <w:r>
          <w:rPr>
            <w:noProof/>
            <w:webHidden/>
          </w:rPr>
          <w:t>14</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10" w:history="1">
        <w:r w:rsidRPr="001E5323">
          <w:rPr>
            <w:rStyle w:val="aff"/>
            <w:noProof/>
          </w:rPr>
          <w:t xml:space="preserve">5.3 </w:t>
        </w:r>
        <w:r w:rsidRPr="001E5323">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_Toc175832310 \h </w:instrText>
        </w:r>
        <w:r>
          <w:rPr>
            <w:noProof/>
            <w:webHidden/>
          </w:rPr>
        </w:r>
        <w:r>
          <w:rPr>
            <w:noProof/>
            <w:webHidden/>
          </w:rPr>
          <w:fldChar w:fldCharType="separate"/>
        </w:r>
        <w:r>
          <w:rPr>
            <w:noProof/>
            <w:webHidden/>
          </w:rPr>
          <w:t>15</w:t>
        </w:r>
        <w:r>
          <w:rPr>
            <w:noProof/>
            <w:webHidden/>
          </w:rPr>
          <w:fldChar w:fldCharType="end"/>
        </w:r>
      </w:hyperlink>
    </w:p>
    <w:p w:rsidR="002D4E50" w:rsidRDefault="002D4E50">
      <w:pPr>
        <w:pStyle w:val="11"/>
        <w:rPr>
          <w:rFonts w:asciiTheme="minorHAnsi" w:eastAsiaTheme="minorEastAsia" w:hAnsiTheme="minorHAnsi" w:cstheme="minorBidi"/>
          <w:noProof/>
          <w:szCs w:val="22"/>
        </w:rPr>
      </w:pPr>
      <w:hyperlink w:anchor="_Toc175832311" w:history="1">
        <w:r w:rsidRPr="001E5323">
          <w:rPr>
            <w:rStyle w:val="aff"/>
            <w:b/>
            <w:bCs/>
            <w:noProof/>
          </w:rPr>
          <w:t xml:space="preserve">6  </w:t>
        </w:r>
        <w:r w:rsidRPr="001E5323">
          <w:rPr>
            <w:rStyle w:val="aff"/>
            <w:b/>
            <w:bCs/>
            <w:noProof/>
          </w:rPr>
          <w:t>半年度财务会计报告（未经审计）</w:t>
        </w:r>
        <w:r>
          <w:rPr>
            <w:noProof/>
            <w:webHidden/>
          </w:rPr>
          <w:tab/>
        </w:r>
        <w:r>
          <w:rPr>
            <w:noProof/>
            <w:webHidden/>
          </w:rPr>
          <w:fldChar w:fldCharType="begin"/>
        </w:r>
        <w:r>
          <w:rPr>
            <w:noProof/>
            <w:webHidden/>
          </w:rPr>
          <w:instrText xml:space="preserve"> PAGEREF _Toc175832311 \h </w:instrText>
        </w:r>
        <w:r>
          <w:rPr>
            <w:noProof/>
            <w:webHidden/>
          </w:rPr>
        </w:r>
        <w:r>
          <w:rPr>
            <w:noProof/>
            <w:webHidden/>
          </w:rPr>
          <w:fldChar w:fldCharType="separate"/>
        </w:r>
        <w:r>
          <w:rPr>
            <w:noProof/>
            <w:webHidden/>
          </w:rPr>
          <w:t>15</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12" w:history="1">
        <w:r w:rsidRPr="001E5323">
          <w:rPr>
            <w:rStyle w:val="aff"/>
            <w:noProof/>
          </w:rPr>
          <w:t xml:space="preserve">6.1 </w:t>
        </w:r>
        <w:r w:rsidRPr="001E5323">
          <w:rPr>
            <w:rStyle w:val="aff"/>
            <w:noProof/>
          </w:rPr>
          <w:t>资产负债表</w:t>
        </w:r>
        <w:r>
          <w:rPr>
            <w:noProof/>
            <w:webHidden/>
          </w:rPr>
          <w:tab/>
        </w:r>
        <w:r>
          <w:rPr>
            <w:noProof/>
            <w:webHidden/>
          </w:rPr>
          <w:fldChar w:fldCharType="begin"/>
        </w:r>
        <w:r>
          <w:rPr>
            <w:noProof/>
            <w:webHidden/>
          </w:rPr>
          <w:instrText xml:space="preserve"> PAGEREF _Toc175832312 \h </w:instrText>
        </w:r>
        <w:r>
          <w:rPr>
            <w:noProof/>
            <w:webHidden/>
          </w:rPr>
        </w:r>
        <w:r>
          <w:rPr>
            <w:noProof/>
            <w:webHidden/>
          </w:rPr>
          <w:fldChar w:fldCharType="separate"/>
        </w:r>
        <w:r>
          <w:rPr>
            <w:noProof/>
            <w:webHidden/>
          </w:rPr>
          <w:t>15</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13" w:history="1">
        <w:r w:rsidRPr="001E5323">
          <w:rPr>
            <w:rStyle w:val="aff"/>
            <w:noProof/>
          </w:rPr>
          <w:t xml:space="preserve">6.2 </w:t>
        </w:r>
        <w:r w:rsidRPr="001E5323">
          <w:rPr>
            <w:rStyle w:val="aff"/>
            <w:noProof/>
          </w:rPr>
          <w:t>利润表</w:t>
        </w:r>
        <w:r>
          <w:rPr>
            <w:noProof/>
            <w:webHidden/>
          </w:rPr>
          <w:tab/>
        </w:r>
        <w:r>
          <w:rPr>
            <w:noProof/>
            <w:webHidden/>
          </w:rPr>
          <w:fldChar w:fldCharType="begin"/>
        </w:r>
        <w:r>
          <w:rPr>
            <w:noProof/>
            <w:webHidden/>
          </w:rPr>
          <w:instrText xml:space="preserve"> PAGEREF _Toc175832313 \h </w:instrText>
        </w:r>
        <w:r>
          <w:rPr>
            <w:noProof/>
            <w:webHidden/>
          </w:rPr>
        </w:r>
        <w:r>
          <w:rPr>
            <w:noProof/>
            <w:webHidden/>
          </w:rPr>
          <w:fldChar w:fldCharType="separate"/>
        </w:r>
        <w:r>
          <w:rPr>
            <w:noProof/>
            <w:webHidden/>
          </w:rPr>
          <w:t>16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14" w:history="1">
        <w:r w:rsidRPr="001E5323">
          <w:rPr>
            <w:rStyle w:val="aff"/>
            <w:noProof/>
          </w:rPr>
          <w:t xml:space="preserve">6.3 </w:t>
        </w:r>
        <w:r w:rsidRPr="001E5323">
          <w:rPr>
            <w:rStyle w:val="aff"/>
            <w:rFonts w:ascii="宋体" w:hAnsi="宋体"/>
            <w:noProof/>
          </w:rPr>
          <w:t>净资产变动表</w:t>
        </w:r>
        <w:r>
          <w:rPr>
            <w:noProof/>
            <w:webHidden/>
          </w:rPr>
          <w:tab/>
        </w:r>
        <w:r>
          <w:rPr>
            <w:noProof/>
            <w:webHidden/>
          </w:rPr>
          <w:fldChar w:fldCharType="begin"/>
        </w:r>
        <w:r>
          <w:rPr>
            <w:noProof/>
            <w:webHidden/>
          </w:rPr>
          <w:instrText xml:space="preserve"> PAGEREF _Toc175832314 \h </w:instrText>
        </w:r>
        <w:r>
          <w:rPr>
            <w:noProof/>
            <w:webHidden/>
          </w:rPr>
        </w:r>
        <w:r>
          <w:rPr>
            <w:noProof/>
            <w:webHidden/>
          </w:rPr>
          <w:fldChar w:fldCharType="separate"/>
        </w:r>
        <w:r>
          <w:rPr>
            <w:noProof/>
            <w:webHidden/>
          </w:rPr>
          <w:t>17</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15" w:history="1">
        <w:r w:rsidRPr="001E5323">
          <w:rPr>
            <w:rStyle w:val="aff"/>
            <w:noProof/>
          </w:rPr>
          <w:t xml:space="preserve">6.4 </w:t>
        </w:r>
        <w:r w:rsidRPr="001E5323">
          <w:rPr>
            <w:rStyle w:val="aff"/>
            <w:noProof/>
          </w:rPr>
          <w:t>报表附注</w:t>
        </w:r>
        <w:r>
          <w:rPr>
            <w:noProof/>
            <w:webHidden/>
          </w:rPr>
          <w:tab/>
        </w:r>
        <w:r>
          <w:rPr>
            <w:noProof/>
            <w:webHidden/>
          </w:rPr>
          <w:fldChar w:fldCharType="begin"/>
        </w:r>
        <w:r>
          <w:rPr>
            <w:noProof/>
            <w:webHidden/>
          </w:rPr>
          <w:instrText xml:space="preserve"> PAGEREF _Toc175832315 \h </w:instrText>
        </w:r>
        <w:r>
          <w:rPr>
            <w:noProof/>
            <w:webHidden/>
          </w:rPr>
        </w:r>
        <w:r>
          <w:rPr>
            <w:noProof/>
            <w:webHidden/>
          </w:rPr>
          <w:fldChar w:fldCharType="separate"/>
        </w:r>
        <w:r>
          <w:rPr>
            <w:noProof/>
            <w:webHidden/>
          </w:rPr>
          <w:t>19</w:t>
        </w:r>
        <w:r>
          <w:rPr>
            <w:noProof/>
            <w:webHidden/>
          </w:rPr>
          <w:fldChar w:fldCharType="end"/>
        </w:r>
      </w:hyperlink>
    </w:p>
    <w:p w:rsidR="002D4E50" w:rsidRDefault="002D4E50">
      <w:pPr>
        <w:pStyle w:val="11"/>
        <w:rPr>
          <w:rFonts w:asciiTheme="minorHAnsi" w:eastAsiaTheme="minorEastAsia" w:hAnsiTheme="minorHAnsi" w:cstheme="minorBidi"/>
          <w:noProof/>
          <w:szCs w:val="22"/>
        </w:rPr>
      </w:pPr>
      <w:hyperlink w:anchor="_Toc175832316" w:history="1">
        <w:r w:rsidRPr="001E5323">
          <w:rPr>
            <w:rStyle w:val="aff"/>
            <w:b/>
            <w:bCs/>
            <w:noProof/>
          </w:rPr>
          <w:t xml:space="preserve">7  </w:t>
        </w:r>
        <w:r w:rsidRPr="001E5323">
          <w:rPr>
            <w:rStyle w:val="aff"/>
            <w:b/>
            <w:bCs/>
            <w:noProof/>
          </w:rPr>
          <w:t>投资组合报告</w:t>
        </w:r>
        <w:r>
          <w:rPr>
            <w:noProof/>
            <w:webHidden/>
          </w:rPr>
          <w:tab/>
        </w:r>
        <w:r>
          <w:rPr>
            <w:noProof/>
            <w:webHidden/>
          </w:rPr>
          <w:fldChar w:fldCharType="begin"/>
        </w:r>
        <w:r>
          <w:rPr>
            <w:noProof/>
            <w:webHidden/>
          </w:rPr>
          <w:instrText xml:space="preserve"> PAGEREF _Toc175832316 \h </w:instrText>
        </w:r>
        <w:r>
          <w:rPr>
            <w:noProof/>
            <w:webHidden/>
          </w:rPr>
        </w:r>
        <w:r>
          <w:rPr>
            <w:noProof/>
            <w:webHidden/>
          </w:rPr>
          <w:fldChar w:fldCharType="separate"/>
        </w:r>
        <w:r>
          <w:rPr>
            <w:noProof/>
            <w:webHidden/>
          </w:rPr>
          <w:t>39</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17" w:history="1">
        <w:r w:rsidRPr="001E5323">
          <w:rPr>
            <w:rStyle w:val="aff"/>
            <w:noProof/>
          </w:rPr>
          <w:t xml:space="preserve">7.1 </w:t>
        </w:r>
        <w:r w:rsidRPr="001E5323">
          <w:rPr>
            <w:rStyle w:val="aff"/>
            <w:noProof/>
          </w:rPr>
          <w:t>期末基金资产组合情况</w:t>
        </w:r>
        <w:r>
          <w:rPr>
            <w:noProof/>
            <w:webHidden/>
          </w:rPr>
          <w:tab/>
        </w:r>
        <w:r>
          <w:rPr>
            <w:noProof/>
            <w:webHidden/>
          </w:rPr>
          <w:fldChar w:fldCharType="begin"/>
        </w:r>
        <w:r>
          <w:rPr>
            <w:noProof/>
            <w:webHidden/>
          </w:rPr>
          <w:instrText xml:space="preserve"> PAGEREF _Toc175832317 \h </w:instrText>
        </w:r>
        <w:r>
          <w:rPr>
            <w:noProof/>
            <w:webHidden/>
          </w:rPr>
        </w:r>
        <w:r>
          <w:rPr>
            <w:noProof/>
            <w:webHidden/>
          </w:rPr>
          <w:fldChar w:fldCharType="separate"/>
        </w:r>
        <w:r>
          <w:rPr>
            <w:noProof/>
            <w:webHidden/>
          </w:rPr>
          <w:t>39</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18" w:history="1">
        <w:r w:rsidRPr="001E5323">
          <w:rPr>
            <w:rStyle w:val="aff"/>
            <w:noProof/>
          </w:rPr>
          <w:t xml:space="preserve">7.2 </w:t>
        </w:r>
        <w:r w:rsidRPr="001E5323">
          <w:rPr>
            <w:rStyle w:val="aff"/>
            <w:noProof/>
          </w:rPr>
          <w:t>报告期末按行业分类的股票投资组合</w:t>
        </w:r>
        <w:r>
          <w:rPr>
            <w:noProof/>
            <w:webHidden/>
          </w:rPr>
          <w:tab/>
        </w:r>
        <w:r>
          <w:rPr>
            <w:noProof/>
            <w:webHidden/>
          </w:rPr>
          <w:fldChar w:fldCharType="begin"/>
        </w:r>
        <w:r>
          <w:rPr>
            <w:noProof/>
            <w:webHidden/>
          </w:rPr>
          <w:instrText xml:space="preserve"> PAGEREF _Toc175832318 \h </w:instrText>
        </w:r>
        <w:r>
          <w:rPr>
            <w:noProof/>
            <w:webHidden/>
          </w:rPr>
        </w:r>
        <w:r>
          <w:rPr>
            <w:noProof/>
            <w:webHidden/>
          </w:rPr>
          <w:fldChar w:fldCharType="separate"/>
        </w:r>
        <w:r>
          <w:rPr>
            <w:noProof/>
            <w:webHidden/>
          </w:rPr>
          <w:t>39</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19" w:history="1">
        <w:r w:rsidRPr="001E5323">
          <w:rPr>
            <w:rStyle w:val="aff"/>
            <w:noProof/>
          </w:rPr>
          <w:t xml:space="preserve">7.3 </w:t>
        </w:r>
        <w:r w:rsidRPr="001E5323">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_Toc175832319 \h </w:instrText>
        </w:r>
        <w:r>
          <w:rPr>
            <w:noProof/>
            <w:webHidden/>
          </w:rPr>
        </w:r>
        <w:r>
          <w:rPr>
            <w:noProof/>
            <w:webHidden/>
          </w:rPr>
          <w:fldChar w:fldCharType="separate"/>
        </w:r>
        <w:r>
          <w:rPr>
            <w:noProof/>
            <w:webHidden/>
          </w:rPr>
          <w:t>40</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20" w:history="1">
        <w:r w:rsidRPr="001E5323">
          <w:rPr>
            <w:rStyle w:val="aff"/>
            <w:noProof/>
          </w:rPr>
          <w:t>7.4</w:t>
        </w:r>
        <w:r w:rsidRPr="001E5323">
          <w:rPr>
            <w:rStyle w:val="aff"/>
            <w:noProof/>
          </w:rPr>
          <w:t>报告期内股票投资组合的重大变动</w:t>
        </w:r>
        <w:r>
          <w:rPr>
            <w:noProof/>
            <w:webHidden/>
          </w:rPr>
          <w:tab/>
        </w:r>
        <w:r>
          <w:rPr>
            <w:noProof/>
            <w:webHidden/>
          </w:rPr>
          <w:fldChar w:fldCharType="begin"/>
        </w:r>
        <w:r>
          <w:rPr>
            <w:noProof/>
            <w:webHidden/>
          </w:rPr>
          <w:instrText xml:space="preserve"> PAGEREF _Toc175832320 \h </w:instrText>
        </w:r>
        <w:r>
          <w:rPr>
            <w:noProof/>
            <w:webHidden/>
          </w:rPr>
        </w:r>
        <w:r>
          <w:rPr>
            <w:noProof/>
            <w:webHidden/>
          </w:rPr>
          <w:fldChar w:fldCharType="separate"/>
        </w:r>
        <w:r>
          <w:rPr>
            <w:noProof/>
            <w:webHidden/>
          </w:rPr>
          <w:t>41</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21" w:history="1">
        <w:r w:rsidRPr="001E5323">
          <w:rPr>
            <w:rStyle w:val="aff"/>
            <w:noProof/>
          </w:rPr>
          <w:t xml:space="preserve">7.5 </w:t>
        </w:r>
        <w:r w:rsidRPr="001E5323">
          <w:rPr>
            <w:rStyle w:val="aff"/>
            <w:noProof/>
          </w:rPr>
          <w:t>期末按债券品种分类的债券投资组合</w:t>
        </w:r>
        <w:r>
          <w:rPr>
            <w:noProof/>
            <w:webHidden/>
          </w:rPr>
          <w:tab/>
        </w:r>
        <w:r>
          <w:rPr>
            <w:noProof/>
            <w:webHidden/>
          </w:rPr>
          <w:fldChar w:fldCharType="begin"/>
        </w:r>
        <w:r>
          <w:rPr>
            <w:noProof/>
            <w:webHidden/>
          </w:rPr>
          <w:instrText xml:space="preserve"> PAGEREF _Toc175832321 \h </w:instrText>
        </w:r>
        <w:r>
          <w:rPr>
            <w:noProof/>
            <w:webHidden/>
          </w:rPr>
        </w:r>
        <w:r>
          <w:rPr>
            <w:noProof/>
            <w:webHidden/>
          </w:rPr>
          <w:fldChar w:fldCharType="separate"/>
        </w:r>
        <w:r>
          <w:rPr>
            <w:noProof/>
            <w:webHidden/>
          </w:rPr>
          <w:t>43</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22" w:history="1">
        <w:r w:rsidRPr="001E5323">
          <w:rPr>
            <w:rStyle w:val="aff"/>
            <w:noProof/>
          </w:rPr>
          <w:t>7.6</w:t>
        </w:r>
        <w:r w:rsidRPr="001E5323">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_Toc175832322 \h </w:instrText>
        </w:r>
        <w:r>
          <w:rPr>
            <w:noProof/>
            <w:webHidden/>
          </w:rPr>
        </w:r>
        <w:r>
          <w:rPr>
            <w:noProof/>
            <w:webHidden/>
          </w:rPr>
          <w:fldChar w:fldCharType="separate"/>
        </w:r>
        <w:r>
          <w:rPr>
            <w:noProof/>
            <w:webHidden/>
          </w:rPr>
          <w:t>43</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23" w:history="1">
        <w:r w:rsidRPr="001E5323">
          <w:rPr>
            <w:rStyle w:val="aff"/>
            <w:noProof/>
          </w:rPr>
          <w:t xml:space="preserve">7.7 </w:t>
        </w:r>
        <w:r w:rsidRPr="001E5323">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_Toc175832323 \h </w:instrText>
        </w:r>
        <w:r>
          <w:rPr>
            <w:noProof/>
            <w:webHidden/>
          </w:rPr>
        </w:r>
        <w:r>
          <w:rPr>
            <w:noProof/>
            <w:webHidden/>
          </w:rPr>
          <w:fldChar w:fldCharType="separate"/>
        </w:r>
        <w:r>
          <w:rPr>
            <w:noProof/>
            <w:webHidden/>
          </w:rPr>
          <w:t>43</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24" w:history="1">
        <w:r w:rsidRPr="001E5323">
          <w:rPr>
            <w:rStyle w:val="aff"/>
            <w:noProof/>
          </w:rPr>
          <w:t xml:space="preserve">7.8 </w:t>
        </w:r>
        <w:r w:rsidRPr="001E5323">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_Toc175832324 \h </w:instrText>
        </w:r>
        <w:r>
          <w:rPr>
            <w:noProof/>
            <w:webHidden/>
          </w:rPr>
        </w:r>
        <w:r>
          <w:rPr>
            <w:noProof/>
            <w:webHidden/>
          </w:rPr>
          <w:fldChar w:fldCharType="separate"/>
        </w:r>
        <w:r>
          <w:rPr>
            <w:noProof/>
            <w:webHidden/>
          </w:rPr>
          <w:t>43</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25" w:history="1">
        <w:r w:rsidRPr="001E5323">
          <w:rPr>
            <w:rStyle w:val="aff"/>
            <w:noProof/>
          </w:rPr>
          <w:t xml:space="preserve">7.9 </w:t>
        </w:r>
        <w:r w:rsidRPr="001E5323">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_Toc175832325 \h </w:instrText>
        </w:r>
        <w:r>
          <w:rPr>
            <w:noProof/>
            <w:webHidden/>
          </w:rPr>
        </w:r>
        <w:r>
          <w:rPr>
            <w:noProof/>
            <w:webHidden/>
          </w:rPr>
          <w:fldChar w:fldCharType="separate"/>
        </w:r>
        <w:r>
          <w:rPr>
            <w:noProof/>
            <w:webHidden/>
          </w:rPr>
          <w:t>43</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26" w:history="1">
        <w:r w:rsidRPr="001E5323">
          <w:rPr>
            <w:rStyle w:val="aff"/>
            <w:noProof/>
          </w:rPr>
          <w:t xml:space="preserve">7.10 </w:t>
        </w:r>
        <w:r w:rsidRPr="001E5323">
          <w:rPr>
            <w:rStyle w:val="aff"/>
            <w:noProof/>
          </w:rPr>
          <w:t>本基金投资股指期货的投资政策</w:t>
        </w:r>
        <w:r>
          <w:rPr>
            <w:noProof/>
            <w:webHidden/>
          </w:rPr>
          <w:tab/>
        </w:r>
        <w:r>
          <w:rPr>
            <w:noProof/>
            <w:webHidden/>
          </w:rPr>
          <w:fldChar w:fldCharType="begin"/>
        </w:r>
        <w:r>
          <w:rPr>
            <w:noProof/>
            <w:webHidden/>
          </w:rPr>
          <w:instrText xml:space="preserve"> PAGEREF _Toc175832326 \h </w:instrText>
        </w:r>
        <w:r>
          <w:rPr>
            <w:noProof/>
            <w:webHidden/>
          </w:rPr>
        </w:r>
        <w:r>
          <w:rPr>
            <w:noProof/>
            <w:webHidden/>
          </w:rPr>
          <w:fldChar w:fldCharType="separate"/>
        </w:r>
        <w:r>
          <w:rPr>
            <w:noProof/>
            <w:webHidden/>
          </w:rPr>
          <w:t>43</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27" w:history="1">
        <w:r w:rsidRPr="001E5323">
          <w:rPr>
            <w:rStyle w:val="aff"/>
            <w:noProof/>
          </w:rPr>
          <w:t xml:space="preserve">7.11 </w:t>
        </w:r>
        <w:r w:rsidRPr="001E5323">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_Toc175832327 \h </w:instrText>
        </w:r>
        <w:r>
          <w:rPr>
            <w:noProof/>
            <w:webHidden/>
          </w:rPr>
        </w:r>
        <w:r>
          <w:rPr>
            <w:noProof/>
            <w:webHidden/>
          </w:rPr>
          <w:fldChar w:fldCharType="separate"/>
        </w:r>
        <w:r>
          <w:rPr>
            <w:noProof/>
            <w:webHidden/>
          </w:rPr>
          <w:t>43</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28" w:history="1">
        <w:r w:rsidRPr="001E5323">
          <w:rPr>
            <w:rStyle w:val="aff"/>
            <w:noProof/>
          </w:rPr>
          <w:t xml:space="preserve">7.12 </w:t>
        </w:r>
        <w:r w:rsidRPr="001E5323">
          <w:rPr>
            <w:rStyle w:val="aff"/>
            <w:noProof/>
          </w:rPr>
          <w:t>本报告期投资基金情况</w:t>
        </w:r>
        <w:r>
          <w:rPr>
            <w:noProof/>
            <w:webHidden/>
          </w:rPr>
          <w:tab/>
        </w:r>
        <w:r>
          <w:rPr>
            <w:noProof/>
            <w:webHidden/>
          </w:rPr>
          <w:fldChar w:fldCharType="begin"/>
        </w:r>
        <w:r>
          <w:rPr>
            <w:noProof/>
            <w:webHidden/>
          </w:rPr>
          <w:instrText xml:space="preserve"> PAGEREF _Toc175832328 \h </w:instrText>
        </w:r>
        <w:r>
          <w:rPr>
            <w:noProof/>
            <w:webHidden/>
          </w:rPr>
        </w:r>
        <w:r>
          <w:rPr>
            <w:noProof/>
            <w:webHidden/>
          </w:rPr>
          <w:fldChar w:fldCharType="separate"/>
        </w:r>
        <w:r>
          <w:rPr>
            <w:noProof/>
            <w:webHidden/>
          </w:rPr>
          <w:t>43</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29" w:history="1">
        <w:r w:rsidRPr="001E5323">
          <w:rPr>
            <w:rStyle w:val="aff"/>
            <w:noProof/>
          </w:rPr>
          <w:t xml:space="preserve">7.13 </w:t>
        </w:r>
        <w:r w:rsidRPr="001E5323">
          <w:rPr>
            <w:rStyle w:val="aff"/>
            <w:noProof/>
          </w:rPr>
          <w:t>投资组合报告附注</w:t>
        </w:r>
        <w:r>
          <w:rPr>
            <w:noProof/>
            <w:webHidden/>
          </w:rPr>
          <w:tab/>
        </w:r>
        <w:r>
          <w:rPr>
            <w:noProof/>
            <w:webHidden/>
          </w:rPr>
          <w:fldChar w:fldCharType="begin"/>
        </w:r>
        <w:r>
          <w:rPr>
            <w:noProof/>
            <w:webHidden/>
          </w:rPr>
          <w:instrText xml:space="preserve"> PAGEREF _Toc175832329 \h </w:instrText>
        </w:r>
        <w:r>
          <w:rPr>
            <w:noProof/>
            <w:webHidden/>
          </w:rPr>
        </w:r>
        <w:r>
          <w:rPr>
            <w:noProof/>
            <w:webHidden/>
          </w:rPr>
          <w:fldChar w:fldCharType="separate"/>
        </w:r>
        <w:r>
          <w:rPr>
            <w:noProof/>
            <w:webHidden/>
          </w:rPr>
          <w:t>43</w:t>
        </w:r>
        <w:r>
          <w:rPr>
            <w:noProof/>
            <w:webHidden/>
          </w:rPr>
          <w:fldChar w:fldCharType="end"/>
        </w:r>
      </w:hyperlink>
    </w:p>
    <w:p w:rsidR="002D4E50" w:rsidRDefault="002D4E50">
      <w:pPr>
        <w:pStyle w:val="11"/>
        <w:rPr>
          <w:rFonts w:asciiTheme="minorHAnsi" w:eastAsiaTheme="minorEastAsia" w:hAnsiTheme="minorHAnsi" w:cstheme="minorBidi"/>
          <w:noProof/>
          <w:szCs w:val="22"/>
        </w:rPr>
      </w:pPr>
      <w:hyperlink w:anchor="_Toc175832330" w:history="1">
        <w:r w:rsidRPr="001E5323">
          <w:rPr>
            <w:rStyle w:val="aff"/>
            <w:b/>
            <w:bCs/>
            <w:noProof/>
          </w:rPr>
          <w:t xml:space="preserve">8  </w:t>
        </w:r>
        <w:r w:rsidRPr="001E5323">
          <w:rPr>
            <w:rStyle w:val="aff"/>
            <w:b/>
            <w:bCs/>
            <w:noProof/>
          </w:rPr>
          <w:t>基金份额持有人信息</w:t>
        </w:r>
        <w:r>
          <w:rPr>
            <w:noProof/>
            <w:webHidden/>
          </w:rPr>
          <w:tab/>
        </w:r>
        <w:r>
          <w:rPr>
            <w:noProof/>
            <w:webHidden/>
          </w:rPr>
          <w:fldChar w:fldCharType="begin"/>
        </w:r>
        <w:r>
          <w:rPr>
            <w:noProof/>
            <w:webHidden/>
          </w:rPr>
          <w:instrText xml:space="preserve"> PAGEREF _Toc175832330 \h </w:instrText>
        </w:r>
        <w:r>
          <w:rPr>
            <w:noProof/>
            <w:webHidden/>
          </w:rPr>
        </w:r>
        <w:r>
          <w:rPr>
            <w:noProof/>
            <w:webHidden/>
          </w:rPr>
          <w:fldChar w:fldCharType="separate"/>
        </w:r>
        <w:r>
          <w:rPr>
            <w:noProof/>
            <w:webHidden/>
          </w:rPr>
          <w:t>44</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31" w:history="1">
        <w:r w:rsidRPr="001E5323">
          <w:rPr>
            <w:rStyle w:val="aff"/>
            <w:noProof/>
          </w:rPr>
          <w:t xml:space="preserve">8.1 </w:t>
        </w:r>
        <w:r w:rsidRPr="001E5323">
          <w:rPr>
            <w:rStyle w:val="aff"/>
            <w:noProof/>
          </w:rPr>
          <w:t>期末基金份额持有人户数及持有人结构</w:t>
        </w:r>
        <w:r>
          <w:rPr>
            <w:noProof/>
            <w:webHidden/>
          </w:rPr>
          <w:tab/>
        </w:r>
        <w:r>
          <w:rPr>
            <w:noProof/>
            <w:webHidden/>
          </w:rPr>
          <w:fldChar w:fldCharType="begin"/>
        </w:r>
        <w:r>
          <w:rPr>
            <w:noProof/>
            <w:webHidden/>
          </w:rPr>
          <w:instrText xml:space="preserve"> PAGEREF _Toc175832331 \h </w:instrText>
        </w:r>
        <w:r>
          <w:rPr>
            <w:noProof/>
            <w:webHidden/>
          </w:rPr>
        </w:r>
        <w:r>
          <w:rPr>
            <w:noProof/>
            <w:webHidden/>
          </w:rPr>
          <w:fldChar w:fldCharType="separate"/>
        </w:r>
        <w:r>
          <w:rPr>
            <w:noProof/>
            <w:webHidden/>
          </w:rPr>
          <w:t>44</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32" w:history="1">
        <w:r w:rsidRPr="001E5323">
          <w:rPr>
            <w:rStyle w:val="aff"/>
            <w:noProof/>
          </w:rPr>
          <w:t xml:space="preserve">8.2 </w:t>
        </w:r>
        <w:r w:rsidRPr="001E5323">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_Toc175832332 \h </w:instrText>
        </w:r>
        <w:r>
          <w:rPr>
            <w:noProof/>
            <w:webHidden/>
          </w:rPr>
        </w:r>
        <w:r>
          <w:rPr>
            <w:noProof/>
            <w:webHidden/>
          </w:rPr>
          <w:fldChar w:fldCharType="separate"/>
        </w:r>
        <w:r>
          <w:rPr>
            <w:noProof/>
            <w:webHidden/>
          </w:rPr>
          <w:t>44</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33" w:history="1">
        <w:r w:rsidRPr="001E5323">
          <w:rPr>
            <w:rStyle w:val="aff"/>
            <w:noProof/>
          </w:rPr>
          <w:t>8.3</w:t>
        </w:r>
        <w:r w:rsidRPr="001E5323">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_Toc175832333 \h </w:instrText>
        </w:r>
        <w:r>
          <w:rPr>
            <w:noProof/>
            <w:webHidden/>
          </w:rPr>
        </w:r>
        <w:r>
          <w:rPr>
            <w:noProof/>
            <w:webHidden/>
          </w:rPr>
          <w:fldChar w:fldCharType="separate"/>
        </w:r>
        <w:r>
          <w:rPr>
            <w:noProof/>
            <w:webHidden/>
          </w:rPr>
          <w:t>45</w:t>
        </w:r>
        <w:r>
          <w:rPr>
            <w:noProof/>
            <w:webHidden/>
          </w:rPr>
          <w:fldChar w:fldCharType="end"/>
        </w:r>
      </w:hyperlink>
    </w:p>
    <w:p w:rsidR="002D4E50" w:rsidRDefault="002D4E50">
      <w:pPr>
        <w:pStyle w:val="11"/>
        <w:rPr>
          <w:rFonts w:asciiTheme="minorHAnsi" w:eastAsiaTheme="minorEastAsia" w:hAnsiTheme="minorHAnsi" w:cstheme="minorBidi"/>
          <w:noProof/>
          <w:szCs w:val="22"/>
        </w:rPr>
      </w:pPr>
      <w:hyperlink w:anchor="_Toc175832334" w:history="1">
        <w:r w:rsidRPr="001E5323">
          <w:rPr>
            <w:rStyle w:val="aff"/>
            <w:b/>
            <w:bCs/>
            <w:noProof/>
          </w:rPr>
          <w:t xml:space="preserve">9  </w:t>
        </w:r>
        <w:r w:rsidRPr="001E5323">
          <w:rPr>
            <w:rStyle w:val="aff"/>
            <w:b/>
            <w:bCs/>
            <w:noProof/>
          </w:rPr>
          <w:t>开放式基金份额变动</w:t>
        </w:r>
        <w:r>
          <w:rPr>
            <w:noProof/>
            <w:webHidden/>
          </w:rPr>
          <w:tab/>
        </w:r>
        <w:r>
          <w:rPr>
            <w:noProof/>
            <w:webHidden/>
          </w:rPr>
          <w:fldChar w:fldCharType="begin"/>
        </w:r>
        <w:r>
          <w:rPr>
            <w:noProof/>
            <w:webHidden/>
          </w:rPr>
          <w:instrText xml:space="preserve"> PAGEREF _Toc175832334 \h </w:instrText>
        </w:r>
        <w:r>
          <w:rPr>
            <w:noProof/>
            <w:webHidden/>
          </w:rPr>
        </w:r>
        <w:r>
          <w:rPr>
            <w:noProof/>
            <w:webHidden/>
          </w:rPr>
          <w:fldChar w:fldCharType="separate"/>
        </w:r>
        <w:r>
          <w:rPr>
            <w:noProof/>
            <w:webHidden/>
          </w:rPr>
          <w:t>45</w:t>
        </w:r>
        <w:r>
          <w:rPr>
            <w:noProof/>
            <w:webHidden/>
          </w:rPr>
          <w:fldChar w:fldCharType="end"/>
        </w:r>
      </w:hyperlink>
    </w:p>
    <w:p w:rsidR="002D4E50" w:rsidRDefault="002D4E50">
      <w:pPr>
        <w:pStyle w:val="11"/>
        <w:rPr>
          <w:rFonts w:asciiTheme="minorHAnsi" w:eastAsiaTheme="minorEastAsia" w:hAnsiTheme="minorHAnsi" w:cstheme="minorBidi"/>
          <w:noProof/>
          <w:szCs w:val="22"/>
        </w:rPr>
      </w:pPr>
      <w:hyperlink w:anchor="_Toc175832335" w:history="1">
        <w:r w:rsidRPr="001E5323">
          <w:rPr>
            <w:rStyle w:val="aff"/>
            <w:b/>
            <w:bCs/>
            <w:noProof/>
          </w:rPr>
          <w:t xml:space="preserve">10  </w:t>
        </w:r>
        <w:r w:rsidRPr="001E5323">
          <w:rPr>
            <w:rStyle w:val="aff"/>
            <w:b/>
            <w:bCs/>
            <w:noProof/>
          </w:rPr>
          <w:t>重大事件揭示</w:t>
        </w:r>
        <w:r>
          <w:rPr>
            <w:noProof/>
            <w:webHidden/>
          </w:rPr>
          <w:tab/>
        </w:r>
        <w:r>
          <w:rPr>
            <w:noProof/>
            <w:webHidden/>
          </w:rPr>
          <w:fldChar w:fldCharType="begin"/>
        </w:r>
        <w:r>
          <w:rPr>
            <w:noProof/>
            <w:webHidden/>
          </w:rPr>
          <w:instrText xml:space="preserve"> PAGEREF _Toc175832335 \h </w:instrText>
        </w:r>
        <w:r>
          <w:rPr>
            <w:noProof/>
            <w:webHidden/>
          </w:rPr>
        </w:r>
        <w:r>
          <w:rPr>
            <w:noProof/>
            <w:webHidden/>
          </w:rPr>
          <w:fldChar w:fldCharType="separate"/>
        </w:r>
        <w:r>
          <w:rPr>
            <w:noProof/>
            <w:webHidden/>
          </w:rPr>
          <w:t>46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36" w:history="1">
        <w:r w:rsidRPr="001E5323">
          <w:rPr>
            <w:rStyle w:val="aff"/>
            <w:noProof/>
          </w:rPr>
          <w:t>10.1</w:t>
        </w:r>
        <w:r w:rsidRPr="001E5323">
          <w:rPr>
            <w:rStyle w:val="aff"/>
            <w:rFonts w:asciiTheme="minorEastAsia" w:hAnsiTheme="minorEastAsia"/>
            <w:noProof/>
          </w:rPr>
          <w:t>基金份额持有人大会决议</w:t>
        </w:r>
        <w:r>
          <w:rPr>
            <w:noProof/>
            <w:webHidden/>
          </w:rPr>
          <w:tab/>
        </w:r>
        <w:r>
          <w:rPr>
            <w:noProof/>
            <w:webHidden/>
          </w:rPr>
          <w:fldChar w:fldCharType="begin"/>
        </w:r>
        <w:r>
          <w:rPr>
            <w:noProof/>
            <w:webHidden/>
          </w:rPr>
          <w:instrText xml:space="preserve"> PAGEREF _Toc175832336 \h </w:instrText>
        </w:r>
        <w:r>
          <w:rPr>
            <w:noProof/>
            <w:webHidden/>
          </w:rPr>
        </w:r>
        <w:r>
          <w:rPr>
            <w:noProof/>
            <w:webHidden/>
          </w:rPr>
          <w:fldChar w:fldCharType="separate"/>
        </w:r>
        <w:r>
          <w:rPr>
            <w:noProof/>
            <w:webHidden/>
          </w:rPr>
          <w:t>46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37" w:history="1">
        <w:r w:rsidRPr="001E5323">
          <w:rPr>
            <w:rStyle w:val="aff"/>
            <w:noProof/>
          </w:rPr>
          <w:t>10.2</w:t>
        </w:r>
        <w:r w:rsidRPr="001E5323">
          <w:rPr>
            <w:rStyle w:val="aff"/>
            <w:rFonts w:asciiTheme="minorEastAsia" w:hAnsiTheme="minor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_Toc175832337 \h </w:instrText>
        </w:r>
        <w:r>
          <w:rPr>
            <w:noProof/>
            <w:webHidden/>
          </w:rPr>
        </w:r>
        <w:r>
          <w:rPr>
            <w:noProof/>
            <w:webHidden/>
          </w:rPr>
          <w:fldChar w:fldCharType="separate"/>
        </w:r>
        <w:r>
          <w:rPr>
            <w:noProof/>
            <w:webHidden/>
          </w:rPr>
          <w:t>46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38" w:history="1">
        <w:r w:rsidRPr="001E5323">
          <w:rPr>
            <w:rStyle w:val="aff"/>
            <w:noProof/>
          </w:rPr>
          <w:t>10.3</w:t>
        </w:r>
        <w:r w:rsidRPr="001E5323">
          <w:rPr>
            <w:rStyle w:val="aff"/>
            <w:rFonts w:asciiTheme="minorEastAsia" w:hAnsiTheme="minorEastAsia"/>
            <w:noProof/>
          </w:rPr>
          <w:t>涉及基金管理人、基金财产、基金托管业务的诉讼</w:t>
        </w:r>
        <w:r>
          <w:rPr>
            <w:noProof/>
            <w:webHidden/>
          </w:rPr>
          <w:tab/>
        </w:r>
        <w:r>
          <w:rPr>
            <w:noProof/>
            <w:webHidden/>
          </w:rPr>
          <w:fldChar w:fldCharType="begin"/>
        </w:r>
        <w:r>
          <w:rPr>
            <w:noProof/>
            <w:webHidden/>
          </w:rPr>
          <w:instrText xml:space="preserve"> PAGEREF _Toc175832338 \h </w:instrText>
        </w:r>
        <w:r>
          <w:rPr>
            <w:noProof/>
            <w:webHidden/>
          </w:rPr>
        </w:r>
        <w:r>
          <w:rPr>
            <w:noProof/>
            <w:webHidden/>
          </w:rPr>
          <w:fldChar w:fldCharType="separate"/>
        </w:r>
        <w:r>
          <w:rPr>
            <w:noProof/>
            <w:webHidden/>
          </w:rPr>
          <w:t>46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39" w:history="1">
        <w:r w:rsidRPr="001E5323">
          <w:rPr>
            <w:rStyle w:val="aff"/>
            <w:noProof/>
          </w:rPr>
          <w:t>10.4</w:t>
        </w:r>
        <w:r w:rsidRPr="001E5323">
          <w:rPr>
            <w:rStyle w:val="aff"/>
            <w:rFonts w:asciiTheme="minorEastAsia" w:hAnsiTheme="minorEastAsia"/>
            <w:noProof/>
          </w:rPr>
          <w:t>基金投资策略的改变</w:t>
        </w:r>
        <w:r>
          <w:rPr>
            <w:noProof/>
            <w:webHidden/>
          </w:rPr>
          <w:tab/>
        </w:r>
        <w:r>
          <w:rPr>
            <w:noProof/>
            <w:webHidden/>
          </w:rPr>
          <w:fldChar w:fldCharType="begin"/>
        </w:r>
        <w:r>
          <w:rPr>
            <w:noProof/>
            <w:webHidden/>
          </w:rPr>
          <w:instrText xml:space="preserve"> PAGEREF _Toc175832339 \h </w:instrText>
        </w:r>
        <w:r>
          <w:rPr>
            <w:noProof/>
            <w:webHidden/>
          </w:rPr>
        </w:r>
        <w:r>
          <w:rPr>
            <w:noProof/>
            <w:webHidden/>
          </w:rPr>
          <w:fldChar w:fldCharType="separate"/>
        </w:r>
        <w:r>
          <w:rPr>
            <w:noProof/>
            <w:webHidden/>
          </w:rPr>
          <w:t>46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40" w:history="1">
        <w:r w:rsidRPr="001E5323">
          <w:rPr>
            <w:rStyle w:val="aff"/>
            <w:noProof/>
          </w:rPr>
          <w:t>10.5</w:t>
        </w:r>
        <w:r w:rsidRPr="001E5323">
          <w:rPr>
            <w:rStyle w:val="aff"/>
            <w:noProof/>
          </w:rPr>
          <w:t>为基金进行审计的会计师事务所情况</w:t>
        </w:r>
        <w:r>
          <w:rPr>
            <w:noProof/>
            <w:webHidden/>
          </w:rPr>
          <w:tab/>
        </w:r>
        <w:r>
          <w:rPr>
            <w:noProof/>
            <w:webHidden/>
          </w:rPr>
          <w:fldChar w:fldCharType="begin"/>
        </w:r>
        <w:r>
          <w:rPr>
            <w:noProof/>
            <w:webHidden/>
          </w:rPr>
          <w:instrText xml:space="preserve"> PAGEREF _Toc175832340 \h </w:instrText>
        </w:r>
        <w:r>
          <w:rPr>
            <w:noProof/>
            <w:webHidden/>
          </w:rPr>
        </w:r>
        <w:r>
          <w:rPr>
            <w:noProof/>
            <w:webHidden/>
          </w:rPr>
          <w:fldChar w:fldCharType="separate"/>
        </w:r>
        <w:r>
          <w:rPr>
            <w:noProof/>
            <w:webHidden/>
          </w:rPr>
          <w:t>46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41" w:history="1">
        <w:r w:rsidRPr="001E5323">
          <w:rPr>
            <w:rStyle w:val="aff"/>
            <w:noProof/>
          </w:rPr>
          <w:t xml:space="preserve">10.6 </w:t>
        </w:r>
        <w:r w:rsidRPr="001E5323">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_Toc175832341 \h </w:instrText>
        </w:r>
        <w:r>
          <w:rPr>
            <w:noProof/>
            <w:webHidden/>
          </w:rPr>
        </w:r>
        <w:r>
          <w:rPr>
            <w:noProof/>
            <w:webHidden/>
          </w:rPr>
          <w:fldChar w:fldCharType="separate"/>
        </w:r>
        <w:r>
          <w:rPr>
            <w:noProof/>
            <w:webHidden/>
          </w:rPr>
          <w:t>46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42" w:history="1">
        <w:r w:rsidRPr="001E5323">
          <w:rPr>
            <w:rStyle w:val="aff"/>
            <w:noProof/>
          </w:rPr>
          <w:t xml:space="preserve">10.6.1 </w:t>
        </w:r>
        <w:r w:rsidRPr="001E5323">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_Toc175832342 \h </w:instrText>
        </w:r>
        <w:r>
          <w:rPr>
            <w:noProof/>
            <w:webHidden/>
          </w:rPr>
        </w:r>
        <w:r>
          <w:rPr>
            <w:noProof/>
            <w:webHidden/>
          </w:rPr>
          <w:fldChar w:fldCharType="separate"/>
        </w:r>
        <w:r>
          <w:rPr>
            <w:noProof/>
            <w:webHidden/>
          </w:rPr>
          <w:t>46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43" w:history="1">
        <w:r w:rsidRPr="001E5323">
          <w:rPr>
            <w:rStyle w:val="aff"/>
            <w:noProof/>
          </w:rPr>
          <w:t xml:space="preserve">10.6.2 </w:t>
        </w:r>
        <w:r w:rsidRPr="001E5323">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_Toc175832343 \h </w:instrText>
        </w:r>
        <w:r>
          <w:rPr>
            <w:noProof/>
            <w:webHidden/>
          </w:rPr>
        </w:r>
        <w:r>
          <w:rPr>
            <w:noProof/>
            <w:webHidden/>
          </w:rPr>
          <w:fldChar w:fldCharType="separate"/>
        </w:r>
        <w:r>
          <w:rPr>
            <w:noProof/>
            <w:webHidden/>
          </w:rPr>
          <w:t>46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44" w:history="1">
        <w:r w:rsidRPr="001E5323">
          <w:rPr>
            <w:rStyle w:val="aff"/>
            <w:noProof/>
          </w:rPr>
          <w:t>10.7</w:t>
        </w:r>
        <w:r w:rsidRPr="001E5323">
          <w:rPr>
            <w:rStyle w:val="aff"/>
            <w:noProof/>
          </w:rPr>
          <w:t>基金租用证券公司交易单元的有关情况</w:t>
        </w:r>
        <w:r>
          <w:rPr>
            <w:noProof/>
            <w:webHidden/>
          </w:rPr>
          <w:tab/>
        </w:r>
        <w:r>
          <w:rPr>
            <w:noProof/>
            <w:webHidden/>
          </w:rPr>
          <w:fldChar w:fldCharType="begin"/>
        </w:r>
        <w:r>
          <w:rPr>
            <w:noProof/>
            <w:webHidden/>
          </w:rPr>
          <w:instrText xml:space="preserve"> PAGEREF _Toc175832344 \h </w:instrText>
        </w:r>
        <w:r>
          <w:rPr>
            <w:noProof/>
            <w:webHidden/>
          </w:rPr>
        </w:r>
        <w:r>
          <w:rPr>
            <w:noProof/>
            <w:webHidden/>
          </w:rPr>
          <w:fldChar w:fldCharType="separate"/>
        </w:r>
        <w:r>
          <w:rPr>
            <w:noProof/>
            <w:webHidden/>
          </w:rPr>
          <w:t>46</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45" w:history="1">
        <w:r w:rsidRPr="001E5323">
          <w:rPr>
            <w:rStyle w:val="aff"/>
            <w:noProof/>
          </w:rPr>
          <w:t xml:space="preserve">10.8 </w:t>
        </w:r>
        <w:r w:rsidRPr="001E5323">
          <w:rPr>
            <w:rStyle w:val="aff"/>
            <w:noProof/>
          </w:rPr>
          <w:t>其他重大事件</w:t>
        </w:r>
        <w:r>
          <w:rPr>
            <w:noProof/>
            <w:webHidden/>
          </w:rPr>
          <w:tab/>
        </w:r>
        <w:r>
          <w:rPr>
            <w:noProof/>
            <w:webHidden/>
          </w:rPr>
          <w:fldChar w:fldCharType="begin"/>
        </w:r>
        <w:r>
          <w:rPr>
            <w:noProof/>
            <w:webHidden/>
          </w:rPr>
          <w:instrText xml:space="preserve"> PAGEREF _Toc175832345 \h </w:instrText>
        </w:r>
        <w:r>
          <w:rPr>
            <w:noProof/>
            <w:webHidden/>
          </w:rPr>
        </w:r>
        <w:r>
          <w:rPr>
            <w:noProof/>
            <w:webHidden/>
          </w:rPr>
          <w:fldChar w:fldCharType="separate"/>
        </w:r>
        <w:r>
          <w:rPr>
            <w:noProof/>
            <w:webHidden/>
          </w:rPr>
          <w:t>48</w:t>
        </w:r>
        <w:r>
          <w:rPr>
            <w:noProof/>
            <w:webHidden/>
          </w:rPr>
          <w:fldChar w:fldCharType="end"/>
        </w:r>
      </w:hyperlink>
    </w:p>
    <w:p w:rsidR="002D4E50" w:rsidRDefault="002D4E50">
      <w:pPr>
        <w:pStyle w:val="11"/>
        <w:rPr>
          <w:rFonts w:asciiTheme="minorHAnsi" w:eastAsiaTheme="minorEastAsia" w:hAnsiTheme="minorHAnsi" w:cstheme="minorBidi"/>
          <w:noProof/>
          <w:szCs w:val="22"/>
        </w:rPr>
      </w:pPr>
      <w:hyperlink w:anchor="_Toc175832346" w:history="1">
        <w:r w:rsidRPr="001E5323">
          <w:rPr>
            <w:rStyle w:val="aff"/>
            <w:b/>
            <w:bCs/>
            <w:noProof/>
          </w:rPr>
          <w:t xml:space="preserve">11  </w:t>
        </w:r>
        <w:r w:rsidRPr="001E5323">
          <w:rPr>
            <w:rStyle w:val="aff"/>
            <w:b/>
            <w:bCs/>
            <w:noProof/>
          </w:rPr>
          <w:t>影响投资者决策的其他重要信息</w:t>
        </w:r>
        <w:r>
          <w:rPr>
            <w:noProof/>
            <w:webHidden/>
          </w:rPr>
          <w:tab/>
        </w:r>
        <w:r>
          <w:rPr>
            <w:noProof/>
            <w:webHidden/>
          </w:rPr>
          <w:fldChar w:fldCharType="begin"/>
        </w:r>
        <w:r>
          <w:rPr>
            <w:noProof/>
            <w:webHidden/>
          </w:rPr>
          <w:instrText xml:space="preserve"> PAGEREF _Toc175832346 \h </w:instrText>
        </w:r>
        <w:r>
          <w:rPr>
            <w:noProof/>
            <w:webHidden/>
          </w:rPr>
        </w:r>
        <w:r>
          <w:rPr>
            <w:noProof/>
            <w:webHidden/>
          </w:rPr>
          <w:fldChar w:fldCharType="separate"/>
        </w:r>
        <w:r>
          <w:rPr>
            <w:noProof/>
            <w:webHidden/>
          </w:rPr>
          <w:t>48</w:t>
        </w:r>
        <w:r>
          <w:rPr>
            <w:noProof/>
            <w:webHidden/>
          </w:rPr>
          <w:fldChar w:fldCharType="end"/>
        </w:r>
      </w:hyperlink>
    </w:p>
    <w:p w:rsidR="002D4E50" w:rsidRDefault="002D4E50">
      <w:pPr>
        <w:pStyle w:val="11"/>
        <w:rPr>
          <w:rFonts w:asciiTheme="minorHAnsi" w:eastAsiaTheme="minorEastAsia" w:hAnsiTheme="minorHAnsi" w:cstheme="minorBidi"/>
          <w:noProof/>
          <w:szCs w:val="22"/>
        </w:rPr>
      </w:pPr>
      <w:hyperlink w:anchor="_Toc175832347" w:history="1">
        <w:r w:rsidRPr="001E5323">
          <w:rPr>
            <w:rStyle w:val="aff"/>
            <w:b/>
            <w:bCs/>
            <w:noProof/>
          </w:rPr>
          <w:t xml:space="preserve">12  </w:t>
        </w:r>
        <w:r w:rsidRPr="001E5323">
          <w:rPr>
            <w:rStyle w:val="aff"/>
            <w:b/>
            <w:bCs/>
            <w:noProof/>
          </w:rPr>
          <w:t>备查文件目录</w:t>
        </w:r>
        <w:r>
          <w:rPr>
            <w:noProof/>
            <w:webHidden/>
          </w:rPr>
          <w:tab/>
        </w:r>
        <w:r>
          <w:rPr>
            <w:noProof/>
            <w:webHidden/>
          </w:rPr>
          <w:fldChar w:fldCharType="begin"/>
        </w:r>
        <w:r>
          <w:rPr>
            <w:noProof/>
            <w:webHidden/>
          </w:rPr>
          <w:instrText xml:space="preserve"> PAGEREF _Toc175832347 \h </w:instrText>
        </w:r>
        <w:r>
          <w:rPr>
            <w:noProof/>
            <w:webHidden/>
          </w:rPr>
        </w:r>
        <w:r>
          <w:rPr>
            <w:noProof/>
            <w:webHidden/>
          </w:rPr>
          <w:fldChar w:fldCharType="separate"/>
        </w:r>
        <w:r>
          <w:rPr>
            <w:noProof/>
            <w:webHidden/>
          </w:rPr>
          <w:t>48</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48" w:history="1">
        <w:r w:rsidRPr="001E5323">
          <w:rPr>
            <w:rStyle w:val="aff"/>
            <w:noProof/>
          </w:rPr>
          <w:t xml:space="preserve">12.1 </w:t>
        </w:r>
        <w:r w:rsidRPr="001E5323">
          <w:rPr>
            <w:rStyle w:val="aff"/>
            <w:noProof/>
          </w:rPr>
          <w:t>备查文件目录</w:t>
        </w:r>
        <w:r>
          <w:rPr>
            <w:noProof/>
            <w:webHidden/>
          </w:rPr>
          <w:tab/>
        </w:r>
        <w:r>
          <w:rPr>
            <w:noProof/>
            <w:webHidden/>
          </w:rPr>
          <w:fldChar w:fldCharType="begin"/>
        </w:r>
        <w:r>
          <w:rPr>
            <w:noProof/>
            <w:webHidden/>
          </w:rPr>
          <w:instrText xml:space="preserve"> PAGEREF _Toc175832348 \h </w:instrText>
        </w:r>
        <w:r>
          <w:rPr>
            <w:noProof/>
            <w:webHidden/>
          </w:rPr>
        </w:r>
        <w:r>
          <w:rPr>
            <w:noProof/>
            <w:webHidden/>
          </w:rPr>
          <w:fldChar w:fldCharType="separate"/>
        </w:r>
        <w:r>
          <w:rPr>
            <w:noProof/>
            <w:webHidden/>
          </w:rPr>
          <w:t>48</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49" w:history="1">
        <w:r w:rsidRPr="001E5323">
          <w:rPr>
            <w:rStyle w:val="aff"/>
            <w:noProof/>
          </w:rPr>
          <w:t xml:space="preserve">12.2 </w:t>
        </w:r>
        <w:r w:rsidRPr="001E5323">
          <w:rPr>
            <w:rStyle w:val="aff"/>
            <w:noProof/>
          </w:rPr>
          <w:t>存放地点</w:t>
        </w:r>
        <w:r>
          <w:rPr>
            <w:noProof/>
            <w:webHidden/>
          </w:rPr>
          <w:tab/>
        </w:r>
        <w:r>
          <w:rPr>
            <w:noProof/>
            <w:webHidden/>
          </w:rPr>
          <w:fldChar w:fldCharType="begin"/>
        </w:r>
        <w:r>
          <w:rPr>
            <w:noProof/>
            <w:webHidden/>
          </w:rPr>
          <w:instrText xml:space="preserve"> PAGEREF _Toc175832349 \h </w:instrText>
        </w:r>
        <w:r>
          <w:rPr>
            <w:noProof/>
            <w:webHidden/>
          </w:rPr>
        </w:r>
        <w:r>
          <w:rPr>
            <w:noProof/>
            <w:webHidden/>
          </w:rPr>
          <w:fldChar w:fldCharType="separate"/>
        </w:r>
        <w:r>
          <w:rPr>
            <w:noProof/>
            <w:webHidden/>
          </w:rPr>
          <w:t>48</w:t>
        </w:r>
        <w:r>
          <w:rPr>
            <w:noProof/>
            <w:webHidden/>
          </w:rPr>
          <w:fldChar w:fldCharType="end"/>
        </w:r>
      </w:hyperlink>
    </w:p>
    <w:p w:rsidR="002D4E50" w:rsidRDefault="002D4E50">
      <w:pPr>
        <w:pStyle w:val="23"/>
        <w:rPr>
          <w:rFonts w:asciiTheme="minorHAnsi" w:eastAsiaTheme="minorEastAsia" w:hAnsiTheme="minorHAnsi" w:cstheme="minorBidi"/>
          <w:noProof/>
          <w:kern w:val="2"/>
          <w:szCs w:val="22"/>
        </w:rPr>
      </w:pPr>
      <w:hyperlink w:anchor="_Toc175832350" w:history="1">
        <w:r w:rsidRPr="001E5323">
          <w:rPr>
            <w:rStyle w:val="aff"/>
            <w:noProof/>
          </w:rPr>
          <w:t xml:space="preserve">12.3 </w:t>
        </w:r>
        <w:r w:rsidRPr="001E5323">
          <w:rPr>
            <w:rStyle w:val="aff"/>
            <w:noProof/>
          </w:rPr>
          <w:t>查阅方式</w:t>
        </w:r>
        <w:r>
          <w:rPr>
            <w:noProof/>
            <w:webHidden/>
          </w:rPr>
          <w:tab/>
        </w:r>
        <w:r>
          <w:rPr>
            <w:noProof/>
            <w:webHidden/>
          </w:rPr>
          <w:fldChar w:fldCharType="begin"/>
        </w:r>
        <w:r>
          <w:rPr>
            <w:noProof/>
            <w:webHidden/>
          </w:rPr>
          <w:instrText xml:space="preserve"> PAGEREF _Toc175832350 \h </w:instrText>
        </w:r>
        <w:r>
          <w:rPr>
            <w:noProof/>
            <w:webHidden/>
          </w:rPr>
        </w:r>
        <w:r>
          <w:rPr>
            <w:noProof/>
            <w:webHidden/>
          </w:rPr>
          <w:fldChar w:fldCharType="separate"/>
        </w:r>
        <w:r>
          <w:rPr>
            <w:noProof/>
            <w:webHidden/>
          </w:rPr>
          <w:t>48</w:t>
        </w:r>
        <w:r>
          <w:rPr>
            <w:noProof/>
            <w:webHidden/>
          </w:rPr>
          <w:fldChar w:fldCharType="end"/>
        </w:r>
      </w:hyperlink>
    </w:p>
    <w:p w:rsidR="002D4E50" w:rsidRDefault="002D4E50">
      <w:pPr>
        <w:pStyle w:val="11"/>
        <w:rPr>
          <w:rFonts w:asciiTheme="minorHAnsi" w:eastAsiaTheme="minorEastAsia" w:hAnsiTheme="minorHAnsi" w:cstheme="minorBidi"/>
          <w:noProof/>
          <w:szCs w:val="22"/>
        </w:rPr>
      </w:pPr>
      <w:hyperlink w:anchor="_Toc175832351" w:history="1">
        <w:r w:rsidRPr="001E5323">
          <w:rPr>
            <w:rStyle w:val="aff"/>
            <w:b/>
            <w:bCs/>
            <w:noProof/>
          </w:rPr>
          <w:t>§13</w:t>
        </w:r>
        <w:r w:rsidRPr="001E5323">
          <w:rPr>
            <w:rStyle w:val="aff"/>
            <w:b/>
            <w:bCs/>
            <w:noProof/>
          </w:rPr>
          <w:t>补充披露</w:t>
        </w:r>
        <w:r>
          <w:rPr>
            <w:noProof/>
            <w:webHidden/>
          </w:rPr>
          <w:tab/>
        </w:r>
        <w:r>
          <w:rPr>
            <w:noProof/>
            <w:webHidden/>
          </w:rPr>
          <w:fldChar w:fldCharType="begin"/>
        </w:r>
        <w:r>
          <w:rPr>
            <w:noProof/>
            <w:webHidden/>
          </w:rPr>
          <w:instrText xml:space="preserve"> PAGEREF _Toc175832351 \h </w:instrText>
        </w:r>
        <w:r>
          <w:rPr>
            <w:noProof/>
            <w:webHidden/>
          </w:rPr>
        </w:r>
        <w:r>
          <w:rPr>
            <w:noProof/>
            <w:webHidden/>
          </w:rPr>
          <w:fldChar w:fldCharType="separate"/>
        </w:r>
        <w:r>
          <w:rPr>
            <w:noProof/>
            <w:webHidden/>
          </w:rPr>
          <w:t>49</w:t>
        </w:r>
        <w:r>
          <w:rPr>
            <w:noProof/>
            <w:webHidden/>
          </w:rPr>
          <w:fldChar w:fldCharType="end"/>
        </w:r>
      </w:hyperlink>
    </w:p>
    <w:p w:rsidR="00EE54C5" w:rsidRPr="00B54DC1" w:rsidRDefault="00323032">
      <w:pPr>
        <w:autoSpaceDE w:val="0"/>
        <w:autoSpaceDN w:val="0"/>
        <w:adjustRightInd w:val="0"/>
        <w:spacing w:before="29" w:line="360" w:lineRule="auto"/>
        <w:ind w:left="15"/>
        <w:rPr>
          <w:rFonts w:eastAsiaTheme="minorEastAsia"/>
          <w:b/>
          <w:color w:val="000000" w:themeColor="text1"/>
          <w:kern w:val="0"/>
          <w:szCs w:val="21"/>
        </w:rPr>
      </w:pPr>
      <w:r w:rsidRPr="00B54DC1">
        <w:rPr>
          <w:rFonts w:eastAsiaTheme="minorEastAsia"/>
          <w:color w:val="000000" w:themeColor="text1"/>
          <w:szCs w:val="21"/>
        </w:rPr>
        <w:fldChar w:fldCharType="end"/>
      </w:r>
      <w:r w:rsidRPr="00B54DC1">
        <w:rPr>
          <w:rFonts w:eastAsiaTheme="minorEastAsia"/>
          <w:color w:val="000000" w:themeColor="text1"/>
          <w:szCs w:val="21"/>
        </w:rPr>
        <w:br w:type="page"/>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4" w:name="_Toc225498244"/>
      <w:bookmarkStart w:id="5" w:name="_Toc175832289"/>
      <w:r w:rsidRPr="00B54DC1">
        <w:rPr>
          <w:rFonts w:eastAsiaTheme="minorEastAsia"/>
          <w:b/>
          <w:bCs/>
          <w:color w:val="000000" w:themeColor="text1"/>
          <w:szCs w:val="24"/>
          <w:lang w:val="en-US"/>
        </w:rPr>
        <w:t xml:space="preserve">2  </w:t>
      </w:r>
      <w:r w:rsidRPr="00B54DC1">
        <w:rPr>
          <w:rFonts w:eastAsiaTheme="minorEastAsia"/>
          <w:b/>
          <w:bCs/>
          <w:color w:val="000000" w:themeColor="text1"/>
          <w:szCs w:val="24"/>
          <w:lang w:val="en-US"/>
        </w:rPr>
        <w:t>基金简介</w:t>
      </w:r>
      <w:bookmarkEnd w:id="4"/>
      <w:bookmarkEnd w:id="5"/>
    </w:p>
    <w:p w:rsidR="00EE54C5" w:rsidRPr="00B54DC1" w:rsidRDefault="00323032">
      <w:pPr>
        <w:pStyle w:val="2"/>
        <w:spacing w:before="0" w:after="0"/>
        <w:rPr>
          <w:rFonts w:ascii="Times New Roman" w:eastAsiaTheme="minorEastAsia" w:hAnsi="Times New Roman"/>
          <w:color w:val="000000" w:themeColor="text1"/>
          <w:sz w:val="21"/>
          <w:szCs w:val="21"/>
        </w:rPr>
      </w:pPr>
      <w:bookmarkStart w:id="6" w:name="_Toc175832290"/>
      <w:r w:rsidRPr="00B54DC1">
        <w:rPr>
          <w:rFonts w:ascii="Times New Roman" w:eastAsiaTheme="minorEastAsia" w:hAnsi="Times New Roman"/>
          <w:color w:val="000000" w:themeColor="text1"/>
          <w:kern w:val="0"/>
          <w:sz w:val="21"/>
          <w:szCs w:val="21"/>
        </w:rPr>
        <w:t>2.1</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基金基本情况</w:t>
      </w:r>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26"/>
        <w:gridCol w:w="1984"/>
        <w:gridCol w:w="1968"/>
      </w:tblGrid>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基金名称</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摩根行业轮动混合型证券投资基金</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基金简称</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摩根行业轮动混合</w:t>
            </w:r>
          </w:p>
        </w:tc>
      </w:tr>
      <w:tr w:rsidR="00B54DC1" w:rsidRPr="00B54DC1">
        <w:tc>
          <w:tcPr>
            <w:tcW w:w="2694" w:type="dxa"/>
            <w:vAlign w:val="center"/>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基金主代码</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377530</w:t>
            </w:r>
          </w:p>
        </w:tc>
      </w:tr>
      <w:tr w:rsidR="00B54DC1" w:rsidRPr="00B54DC1">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交易代码</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377530</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基金运作方式</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契约型开放式</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基金合同生效日</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2010</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28</w:t>
            </w:r>
            <w:r w:rsidRPr="00B54DC1">
              <w:rPr>
                <w:rFonts w:eastAsiaTheme="minorEastAsia"/>
                <w:color w:val="000000" w:themeColor="text1"/>
                <w:szCs w:val="21"/>
              </w:rPr>
              <w:t>日</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基金管理人</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摩根基金管理（中国）有限公司</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基金托管人</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招商银行股份有限公司</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报告期末基金份额总额</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225,357,340.82</w:t>
            </w:r>
            <w:r w:rsidRPr="00B54DC1">
              <w:rPr>
                <w:rFonts w:eastAsiaTheme="minorEastAsia"/>
                <w:color w:val="000000" w:themeColor="text1"/>
                <w:szCs w:val="21"/>
              </w:rPr>
              <w:t>份</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基金合同存续期</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不定期</w:t>
            </w:r>
          </w:p>
        </w:tc>
      </w:tr>
      <w:tr w:rsidR="00B54DC1" w:rsidRPr="00B54DC1">
        <w:trPr>
          <w:trHeight w:val="369"/>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下属分级基金的基金简称</w:t>
            </w:r>
          </w:p>
        </w:tc>
        <w:tc>
          <w:tcPr>
            <w:tcW w:w="212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A</w:t>
            </w:r>
          </w:p>
        </w:tc>
        <w:tc>
          <w:tcPr>
            <w:tcW w:w="198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H</w:t>
            </w:r>
          </w:p>
        </w:tc>
        <w:tc>
          <w:tcPr>
            <w:tcW w:w="1968"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B54DC1" w:rsidRPr="00B54DC1">
        <w:trPr>
          <w:trHeight w:val="475"/>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下属分级基金的交易代码</w:t>
            </w:r>
          </w:p>
        </w:tc>
        <w:tc>
          <w:tcPr>
            <w:tcW w:w="2126"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377530</w:t>
            </w:r>
          </w:p>
        </w:tc>
        <w:tc>
          <w:tcPr>
            <w:tcW w:w="198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960006</w:t>
            </w:r>
          </w:p>
        </w:tc>
        <w:tc>
          <w:tcPr>
            <w:tcW w:w="196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014641</w:t>
            </w:r>
          </w:p>
        </w:tc>
      </w:tr>
      <w:tr w:rsidR="00B54DC1" w:rsidRPr="00B54DC1">
        <w:trPr>
          <w:trHeight w:val="696"/>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报告期末下属分级基金的份额总额</w:t>
            </w:r>
          </w:p>
        </w:tc>
        <w:tc>
          <w:tcPr>
            <w:tcW w:w="2126"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194,023,721.51</w:t>
            </w:r>
            <w:r w:rsidRPr="00B54DC1">
              <w:rPr>
                <w:rFonts w:eastAsiaTheme="minorEastAsia"/>
                <w:color w:val="000000" w:themeColor="text1"/>
                <w:szCs w:val="21"/>
              </w:rPr>
              <w:t>份</w:t>
            </w:r>
          </w:p>
        </w:tc>
        <w:tc>
          <w:tcPr>
            <w:tcW w:w="198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30,889,766.22</w:t>
            </w:r>
            <w:r w:rsidRPr="00B54DC1">
              <w:rPr>
                <w:rFonts w:eastAsiaTheme="minorEastAsia"/>
                <w:color w:val="000000" w:themeColor="text1"/>
                <w:szCs w:val="21"/>
              </w:rPr>
              <w:t>份</w:t>
            </w:r>
          </w:p>
        </w:tc>
        <w:tc>
          <w:tcPr>
            <w:tcW w:w="196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443,853.09</w:t>
            </w:r>
            <w:r w:rsidR="00323032" w:rsidRPr="00B54DC1">
              <w:rPr>
                <w:rFonts w:eastAsiaTheme="minorEastAsia"/>
                <w:color w:val="000000" w:themeColor="text1"/>
                <w:szCs w:val="21"/>
              </w:rPr>
              <w:t>份</w:t>
            </w:r>
          </w:p>
        </w:tc>
      </w:tr>
    </w:tbl>
    <w:p w:rsidR="00EE54C5" w:rsidRPr="00B54DC1" w:rsidRDefault="00323032">
      <w:pPr>
        <w:pStyle w:val="2"/>
        <w:spacing w:before="0" w:after="0"/>
        <w:jc w:val="left"/>
        <w:rPr>
          <w:rFonts w:ascii="Times New Roman" w:eastAsiaTheme="minorEastAsia" w:hAnsi="Times New Roman"/>
          <w:color w:val="000000" w:themeColor="text1"/>
          <w:sz w:val="21"/>
          <w:szCs w:val="21"/>
        </w:rPr>
      </w:pPr>
      <w:bookmarkStart w:id="7" w:name="_Toc175832291"/>
      <w:r w:rsidRPr="00B54DC1">
        <w:rPr>
          <w:rFonts w:ascii="Times New Roman" w:eastAsiaTheme="minorEastAsia" w:hAnsi="Times New Roman"/>
          <w:color w:val="000000" w:themeColor="text1"/>
          <w:kern w:val="0"/>
          <w:sz w:val="21"/>
          <w:szCs w:val="21"/>
        </w:rPr>
        <w:t>2.2</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基金产品说明</w:t>
      </w:r>
      <w:bookmarkEnd w:id="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投资目标</w:t>
            </w:r>
          </w:p>
        </w:tc>
        <w:tc>
          <w:tcPr>
            <w:tcW w:w="6873"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本基金通过把握资产轮动、产业策略与经济周期相联系的规律，挖掘经济周期波动中强势行业中具有核心竞争优势的上市公司，力求在景气的多空变化中追求基金资产长期稳健的超额收益。</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投资策略</w:t>
            </w:r>
          </w:p>
        </w:tc>
        <w:tc>
          <w:tcPr>
            <w:tcW w:w="6873" w:type="dxa"/>
            <w:vAlign w:val="bottom"/>
          </w:tcPr>
          <w:p w:rsidR="00CE40F2" w:rsidRDefault="00411151">
            <w:pPr>
              <w:rPr>
                <w:rFonts w:eastAsiaTheme="minorEastAsia"/>
                <w:color w:val="000000" w:themeColor="text1"/>
                <w:szCs w:val="21"/>
              </w:rPr>
            </w:pPr>
            <w:r>
              <w:rPr>
                <w:rFonts w:eastAsiaTheme="minorEastAsia"/>
                <w:color w:val="000000" w:themeColor="text1"/>
                <w:szCs w:val="21"/>
              </w:rPr>
              <w:t>国际经验表明，受宏观经济周期波动的影响，产业发展存在周期轮动的现象。某些行业能够在经济周期的特定阶段获得更好的表现，从而形成阶段性的强势行业。在股票市场中表现为行业投资收益的中长期轮动，处于各行业的不同企业也面临不同的投资机会。本基金通过把握经济周期变化，依据对宏观经济、产业政策、行业景气度及市场波动等因素的综合判断，采取自上而下的资产配置策略、行业配置策略与自下而上的个股选择策略相结合，精选强势行业中具有核心竞争优势的个股，力求无论在多空市场环境下均能获取稳健的超额回报。</w:t>
            </w:r>
          </w:p>
          <w:p w:rsidR="00CE40F2" w:rsidRDefault="00411151">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CE40F2" w:rsidRDefault="00411151">
            <w:pPr>
              <w:rPr>
                <w:rFonts w:eastAsiaTheme="minorEastAsia"/>
                <w:color w:val="000000" w:themeColor="text1"/>
                <w:szCs w:val="21"/>
              </w:rPr>
            </w:pPr>
            <w:r>
              <w:rPr>
                <w:rFonts w:eastAsiaTheme="minorEastAsia"/>
                <w:color w:val="000000" w:themeColor="text1"/>
                <w:szCs w:val="21"/>
              </w:rPr>
              <w:t>本基金对大类资产的配置是从宏观层面出发，采用定量分析和定性分析相结合的手段，综合宏观经济环境、政策形势、行业景气度和证券市场走势的综合分析，积极进行大类资产配置。</w:t>
            </w:r>
          </w:p>
          <w:p w:rsidR="00CE40F2" w:rsidRDefault="00411151">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、行业配置策略</w:t>
            </w:r>
          </w:p>
          <w:p w:rsidR="00CE40F2" w:rsidRDefault="00411151">
            <w:pPr>
              <w:rPr>
                <w:rFonts w:eastAsiaTheme="minorEastAsia"/>
                <w:color w:val="000000" w:themeColor="text1"/>
                <w:szCs w:val="21"/>
              </w:rPr>
            </w:pPr>
            <w:r>
              <w:rPr>
                <w:rFonts w:eastAsiaTheme="minorEastAsia"/>
                <w:color w:val="000000" w:themeColor="text1"/>
                <w:szCs w:val="21"/>
              </w:rPr>
              <w:t>本基金运用</w:t>
            </w:r>
            <w:r>
              <w:rPr>
                <w:rFonts w:eastAsiaTheme="minorEastAsia"/>
                <w:color w:val="000000" w:themeColor="text1"/>
                <w:szCs w:val="21"/>
              </w:rPr>
              <w:t>"</w:t>
            </w:r>
            <w:r>
              <w:rPr>
                <w:rFonts w:eastAsiaTheme="minorEastAsia"/>
                <w:color w:val="000000" w:themeColor="text1"/>
                <w:szCs w:val="21"/>
              </w:rPr>
              <w:t>投资时钟理论</w:t>
            </w:r>
            <w:r>
              <w:rPr>
                <w:rFonts w:eastAsiaTheme="minorEastAsia"/>
                <w:color w:val="000000" w:themeColor="text1"/>
                <w:szCs w:val="21"/>
              </w:rPr>
              <w:t>"</w:t>
            </w:r>
            <w:r>
              <w:rPr>
                <w:rFonts w:eastAsiaTheme="minorEastAsia"/>
                <w:color w:val="000000" w:themeColor="text1"/>
                <w:szCs w:val="21"/>
              </w:rPr>
              <w:t>，对行业的配置以宏观经济周期分析为基础，挖掘每一经济周期阶段下处于景气复苏以及景气上升阶段的行业，考察经济周期中行业轮动与市场波动的规律，把握行业间的相对强弱关系与强势行业的持续周期，增加预期收益率较高的行业配置，减少或者不配置预期收益率较低的行业。</w:t>
            </w:r>
          </w:p>
          <w:p w:rsidR="00CE40F2" w:rsidRDefault="00411151">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、个股选择</w:t>
            </w:r>
          </w:p>
          <w:p w:rsidR="00CE40F2" w:rsidRDefault="00411151">
            <w:pPr>
              <w:rPr>
                <w:rFonts w:eastAsiaTheme="minorEastAsia"/>
                <w:color w:val="000000" w:themeColor="text1"/>
                <w:szCs w:val="21"/>
              </w:rPr>
            </w:pPr>
            <w:r>
              <w:rPr>
                <w:rFonts w:eastAsiaTheme="minorEastAsia"/>
                <w:color w:val="000000" w:themeColor="text1"/>
                <w:szCs w:val="21"/>
              </w:rPr>
              <w:t>本基金重点投资于强势行业中获益程度最高且具有核心竞争优势的上市公司。</w:t>
            </w:r>
          </w:p>
          <w:p w:rsidR="00CE40F2" w:rsidRDefault="00411151">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、固定收益类投资策略</w:t>
            </w:r>
          </w:p>
          <w:p w:rsidR="00CE40F2" w:rsidRDefault="00411151">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5</w:t>
            </w:r>
            <w:r w:rsidRPr="00B54DC1">
              <w:rPr>
                <w:rFonts w:eastAsiaTheme="minorEastAsia"/>
                <w:color w:val="000000" w:themeColor="text1"/>
                <w:szCs w:val="21"/>
              </w:rPr>
              <w:t>、其他投资策略：包括可转换债券投资策略、权证投资策略、存托凭证投资策略。</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业绩比较基准</w:t>
            </w:r>
          </w:p>
        </w:tc>
        <w:tc>
          <w:tcPr>
            <w:tcW w:w="6873"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沪深</w:t>
            </w:r>
            <w:r w:rsidRPr="00B54DC1">
              <w:rPr>
                <w:rFonts w:eastAsiaTheme="minorEastAsia"/>
                <w:color w:val="000000" w:themeColor="text1"/>
                <w:szCs w:val="21"/>
              </w:rPr>
              <w:t>300</w:t>
            </w:r>
            <w:r w:rsidRPr="00B54DC1">
              <w:rPr>
                <w:rFonts w:eastAsiaTheme="minorEastAsia"/>
                <w:color w:val="000000" w:themeColor="text1"/>
                <w:szCs w:val="21"/>
              </w:rPr>
              <w:t>指数收益率</w:t>
            </w:r>
            <w:r w:rsidRPr="00B54DC1">
              <w:rPr>
                <w:rFonts w:eastAsiaTheme="minorEastAsia"/>
                <w:color w:val="000000" w:themeColor="text1"/>
                <w:szCs w:val="21"/>
              </w:rPr>
              <w:t>×80%+</w:t>
            </w:r>
            <w:r w:rsidRPr="00B54DC1">
              <w:rPr>
                <w:rFonts w:eastAsiaTheme="minorEastAsia"/>
                <w:color w:val="000000" w:themeColor="text1"/>
                <w:szCs w:val="21"/>
              </w:rPr>
              <w:t>上证国债指数收益率</w:t>
            </w:r>
            <w:r w:rsidRPr="00B54DC1">
              <w:rPr>
                <w:rFonts w:eastAsiaTheme="minorEastAsia"/>
                <w:color w:val="000000" w:themeColor="text1"/>
                <w:szCs w:val="21"/>
              </w:rPr>
              <w:t>×20%</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风险收益特征</w:t>
            </w:r>
          </w:p>
        </w:tc>
        <w:tc>
          <w:tcPr>
            <w:tcW w:w="6873" w:type="dxa"/>
            <w:vAlign w:val="bottom"/>
          </w:tcPr>
          <w:p w:rsidR="00CE40F2" w:rsidRDefault="00411151">
            <w:pPr>
              <w:rPr>
                <w:rFonts w:eastAsiaTheme="minorEastAsia"/>
                <w:color w:val="000000" w:themeColor="text1"/>
                <w:szCs w:val="21"/>
              </w:rPr>
            </w:pPr>
            <w:r>
              <w:rPr>
                <w:rFonts w:eastAsiaTheme="minorEastAsia"/>
                <w:color w:val="000000" w:themeColor="text1"/>
                <w:szCs w:val="21"/>
              </w:rPr>
              <w:t>本基金是主动管理的混合型证券投资基金，属于证券投资基金的较高风险品种，预期风险收益水平风险高于债券基金和货币市场基金，低于股票基金。</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根据</w:t>
            </w:r>
            <w:r w:rsidRPr="00B54DC1">
              <w:rPr>
                <w:rFonts w:eastAsiaTheme="minorEastAsia"/>
                <w:color w:val="000000" w:themeColor="text1"/>
                <w:szCs w:val="21"/>
              </w:rPr>
              <w:t>2017</w:t>
            </w:r>
            <w:r w:rsidRPr="00B54DC1">
              <w:rPr>
                <w:rFonts w:eastAsiaTheme="minorEastAsia"/>
                <w:color w:val="000000" w:themeColor="text1"/>
                <w:szCs w:val="21"/>
              </w:rPr>
              <w:t>年</w:t>
            </w:r>
            <w:r w:rsidRPr="00B54DC1">
              <w:rPr>
                <w:rFonts w:eastAsiaTheme="minorEastAsia"/>
                <w:color w:val="000000" w:themeColor="text1"/>
                <w:szCs w:val="21"/>
              </w:rPr>
              <w:t>7</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54C5" w:rsidRPr="00B54DC1" w:rsidRDefault="00323032">
      <w:pPr>
        <w:pStyle w:val="2"/>
        <w:spacing w:before="0" w:after="0"/>
        <w:jc w:val="left"/>
        <w:rPr>
          <w:rFonts w:ascii="Times New Roman" w:eastAsiaTheme="minorEastAsia" w:hAnsi="Times New Roman"/>
          <w:color w:val="000000" w:themeColor="text1"/>
          <w:kern w:val="0"/>
          <w:sz w:val="21"/>
          <w:szCs w:val="21"/>
        </w:rPr>
      </w:pPr>
      <w:bookmarkStart w:id="8" w:name="_Toc225498247"/>
      <w:bookmarkStart w:id="9" w:name="_Toc175832292"/>
      <w:r w:rsidRPr="00B54DC1">
        <w:rPr>
          <w:rFonts w:ascii="Times New Roman" w:eastAsiaTheme="minorEastAsia" w:hAnsi="Times New Roman"/>
          <w:color w:val="000000" w:themeColor="text1"/>
          <w:kern w:val="0"/>
          <w:sz w:val="21"/>
          <w:szCs w:val="21"/>
        </w:rPr>
        <w:t xml:space="preserve">2.3 </w:t>
      </w:r>
      <w:r w:rsidRPr="00B54DC1">
        <w:rPr>
          <w:rFonts w:ascii="Times New Roman" w:eastAsiaTheme="minorEastAsia" w:hAnsi="Times New Roman"/>
          <w:color w:val="000000" w:themeColor="text1"/>
          <w:kern w:val="0"/>
          <w:sz w:val="21"/>
          <w:szCs w:val="21"/>
        </w:rPr>
        <w:t>基金管理人和基金托管人</w:t>
      </w:r>
      <w:bookmarkEnd w:id="8"/>
      <w:bookmarkEnd w:id="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B54DC1" w:rsidRPr="00B54DC1">
        <w:tc>
          <w:tcPr>
            <w:tcW w:w="2631" w:type="dxa"/>
            <w:gridSpan w:val="2"/>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30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基金管理人</w:t>
            </w:r>
          </w:p>
        </w:tc>
        <w:tc>
          <w:tcPr>
            <w:tcW w:w="30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基金托管人</w:t>
            </w:r>
          </w:p>
        </w:tc>
      </w:tr>
      <w:tr w:rsidR="00B54DC1" w:rsidRPr="00B54DC1">
        <w:tc>
          <w:tcPr>
            <w:tcW w:w="2631" w:type="dxa"/>
            <w:gridSpan w:val="2"/>
            <w:vAlign w:val="center"/>
          </w:tcPr>
          <w:p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kern w:val="0"/>
                <w:szCs w:val="21"/>
              </w:rPr>
              <w:t>名称</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摩根基金管理（中国）有限公司</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招商银行股份有限公司</w:t>
            </w:r>
          </w:p>
        </w:tc>
      </w:tr>
      <w:tr w:rsidR="00B54DC1" w:rsidRPr="00B54DC1">
        <w:tc>
          <w:tcPr>
            <w:tcW w:w="1260" w:type="dxa"/>
            <w:vMerge w:val="restart"/>
            <w:vAlign w:val="center"/>
          </w:tcPr>
          <w:p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szCs w:val="21"/>
              </w:rPr>
              <w:t>信息披露负责人</w:t>
            </w:r>
          </w:p>
        </w:tc>
        <w:tc>
          <w:tcPr>
            <w:tcW w:w="137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邹树波</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张姗</w:t>
            </w:r>
          </w:p>
        </w:tc>
      </w:tr>
      <w:tr w:rsidR="00B54DC1" w:rsidRPr="00B54DC1">
        <w:tc>
          <w:tcPr>
            <w:tcW w:w="1260" w:type="dxa"/>
            <w:vMerge/>
            <w:vAlign w:val="center"/>
          </w:tcPr>
          <w:p w:rsidR="00EE54C5" w:rsidRPr="00B54DC1" w:rsidRDefault="00EE54C5">
            <w:pPr>
              <w:widowControl/>
              <w:jc w:val="left"/>
              <w:rPr>
                <w:rFonts w:eastAsiaTheme="minorEastAsia"/>
                <w:color w:val="000000" w:themeColor="text1"/>
                <w:kern w:val="0"/>
                <w:szCs w:val="21"/>
              </w:rPr>
            </w:pPr>
          </w:p>
        </w:tc>
        <w:tc>
          <w:tcPr>
            <w:tcW w:w="1371"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联系电话</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021-38794888</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400-61-95555</w:t>
            </w:r>
          </w:p>
        </w:tc>
      </w:tr>
      <w:tr w:rsidR="00B54DC1" w:rsidRPr="00B54DC1">
        <w:tc>
          <w:tcPr>
            <w:tcW w:w="1260" w:type="dxa"/>
            <w:vMerge/>
            <w:vAlign w:val="center"/>
          </w:tcPr>
          <w:p w:rsidR="00EE54C5" w:rsidRPr="00B54DC1" w:rsidRDefault="00EE54C5">
            <w:pPr>
              <w:widowControl/>
              <w:jc w:val="left"/>
              <w:rPr>
                <w:rFonts w:eastAsiaTheme="minorEastAsia"/>
                <w:color w:val="000000" w:themeColor="text1"/>
                <w:kern w:val="0"/>
                <w:szCs w:val="21"/>
              </w:rPr>
            </w:pPr>
          </w:p>
        </w:tc>
        <w:tc>
          <w:tcPr>
            <w:tcW w:w="1371"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电子邮箱</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services@jpmamc.com</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zhangshan_1027@cmbchina.com</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客户服务电话</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400-889-4888</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400-61-95555</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传真</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021-20628400</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0755-83195201</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注册地址</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中国（上海）自由贸易试验区陆家嘴环路</w:t>
            </w:r>
            <w:r w:rsidRPr="00B54DC1">
              <w:rPr>
                <w:rFonts w:eastAsiaTheme="minorEastAsia"/>
                <w:color w:val="000000" w:themeColor="text1"/>
                <w:kern w:val="0"/>
                <w:szCs w:val="21"/>
              </w:rPr>
              <w:t>479</w:t>
            </w:r>
            <w:r w:rsidRPr="00B54DC1">
              <w:rPr>
                <w:rFonts w:eastAsiaTheme="minorEastAsia"/>
                <w:color w:val="000000" w:themeColor="text1"/>
                <w:kern w:val="0"/>
                <w:szCs w:val="21"/>
              </w:rPr>
              <w:t>号</w:t>
            </w:r>
            <w:r w:rsidRPr="00B54DC1">
              <w:rPr>
                <w:rFonts w:eastAsiaTheme="minorEastAsia"/>
                <w:color w:val="000000" w:themeColor="text1"/>
                <w:kern w:val="0"/>
                <w:szCs w:val="21"/>
              </w:rPr>
              <w:t>42</w:t>
            </w:r>
            <w:r w:rsidRPr="00B54DC1">
              <w:rPr>
                <w:rFonts w:eastAsiaTheme="minorEastAsia"/>
                <w:color w:val="000000" w:themeColor="text1"/>
                <w:kern w:val="0"/>
                <w:szCs w:val="21"/>
              </w:rPr>
              <w:t>层和</w:t>
            </w:r>
            <w:r w:rsidRPr="00B54DC1">
              <w:rPr>
                <w:rFonts w:eastAsiaTheme="minorEastAsia"/>
                <w:color w:val="000000" w:themeColor="text1"/>
                <w:kern w:val="0"/>
                <w:szCs w:val="21"/>
              </w:rPr>
              <w:t>43</w:t>
            </w:r>
            <w:r w:rsidRPr="00B54DC1">
              <w:rPr>
                <w:rFonts w:eastAsiaTheme="minorEastAsia"/>
                <w:color w:val="000000" w:themeColor="text1"/>
                <w:kern w:val="0"/>
                <w:szCs w:val="21"/>
              </w:rPr>
              <w:t>层</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深圳市深南大道</w:t>
            </w:r>
            <w:r w:rsidRPr="00B54DC1">
              <w:rPr>
                <w:rFonts w:eastAsiaTheme="minorEastAsia"/>
                <w:color w:val="000000" w:themeColor="text1"/>
                <w:kern w:val="0"/>
                <w:szCs w:val="21"/>
              </w:rPr>
              <w:t>7088</w:t>
            </w:r>
            <w:r w:rsidRPr="00B54DC1">
              <w:rPr>
                <w:rFonts w:eastAsiaTheme="minorEastAsia"/>
                <w:color w:val="000000" w:themeColor="text1"/>
                <w:kern w:val="0"/>
                <w:szCs w:val="21"/>
              </w:rPr>
              <w:t>号招商银行大厦</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办公地址</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中国（上海）自由贸易试验区陆家嘴环路</w:t>
            </w:r>
            <w:r w:rsidRPr="00B54DC1">
              <w:rPr>
                <w:rFonts w:eastAsiaTheme="minorEastAsia"/>
                <w:color w:val="000000" w:themeColor="text1"/>
                <w:kern w:val="0"/>
                <w:szCs w:val="21"/>
              </w:rPr>
              <w:t>479</w:t>
            </w:r>
            <w:r w:rsidRPr="00B54DC1">
              <w:rPr>
                <w:rFonts w:eastAsiaTheme="minorEastAsia"/>
                <w:color w:val="000000" w:themeColor="text1"/>
                <w:kern w:val="0"/>
                <w:szCs w:val="21"/>
              </w:rPr>
              <w:t>号</w:t>
            </w:r>
            <w:r w:rsidRPr="00B54DC1">
              <w:rPr>
                <w:rFonts w:eastAsiaTheme="minorEastAsia"/>
                <w:color w:val="000000" w:themeColor="text1"/>
                <w:kern w:val="0"/>
                <w:szCs w:val="21"/>
              </w:rPr>
              <w:t>42</w:t>
            </w:r>
            <w:r w:rsidRPr="00B54DC1">
              <w:rPr>
                <w:rFonts w:eastAsiaTheme="minorEastAsia"/>
                <w:color w:val="000000" w:themeColor="text1"/>
                <w:kern w:val="0"/>
                <w:szCs w:val="21"/>
              </w:rPr>
              <w:t>层和</w:t>
            </w:r>
            <w:r w:rsidRPr="00B54DC1">
              <w:rPr>
                <w:rFonts w:eastAsiaTheme="minorEastAsia"/>
                <w:color w:val="000000" w:themeColor="text1"/>
                <w:kern w:val="0"/>
                <w:szCs w:val="21"/>
              </w:rPr>
              <w:t>43</w:t>
            </w:r>
            <w:r w:rsidRPr="00B54DC1">
              <w:rPr>
                <w:rFonts w:eastAsiaTheme="minorEastAsia"/>
                <w:color w:val="000000" w:themeColor="text1"/>
                <w:kern w:val="0"/>
                <w:szCs w:val="21"/>
              </w:rPr>
              <w:t>层</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深圳市深南大道</w:t>
            </w:r>
            <w:r w:rsidRPr="00B54DC1">
              <w:rPr>
                <w:rFonts w:eastAsiaTheme="minorEastAsia"/>
                <w:color w:val="000000" w:themeColor="text1"/>
                <w:kern w:val="0"/>
                <w:szCs w:val="21"/>
              </w:rPr>
              <w:t>7088</w:t>
            </w:r>
            <w:r w:rsidRPr="00B54DC1">
              <w:rPr>
                <w:rFonts w:eastAsiaTheme="minorEastAsia"/>
                <w:color w:val="000000" w:themeColor="text1"/>
                <w:kern w:val="0"/>
                <w:szCs w:val="21"/>
              </w:rPr>
              <w:t>号招商银行大厦</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邮政编码</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200120</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518040</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法定代表人</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王琼慧</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缪建民</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 w:name="_Toc225498248"/>
      <w:bookmarkStart w:id="11" w:name="_Toc175832293"/>
      <w:r w:rsidRPr="00B54DC1">
        <w:rPr>
          <w:rFonts w:ascii="Times New Roman" w:eastAsiaTheme="minorEastAsia" w:hAnsi="Times New Roman"/>
          <w:color w:val="000000" w:themeColor="text1"/>
          <w:kern w:val="0"/>
          <w:sz w:val="21"/>
          <w:szCs w:val="21"/>
        </w:rPr>
        <w:t xml:space="preserve">2.4 </w:t>
      </w:r>
      <w:r w:rsidRPr="00B54DC1">
        <w:rPr>
          <w:rFonts w:ascii="Times New Roman" w:eastAsiaTheme="minorEastAsia" w:hAnsi="Times New Roman"/>
          <w:color w:val="000000" w:themeColor="text1"/>
          <w:kern w:val="0"/>
          <w:sz w:val="21"/>
          <w:szCs w:val="21"/>
        </w:rPr>
        <w:t>信息披露方式</w:t>
      </w:r>
      <w:bookmarkEnd w:id="10"/>
      <w:bookmarkEnd w:id="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本基金选定的信息披露报纸名称</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《上海证券报》</w:t>
            </w:r>
            <w:r w:rsidRPr="00B54DC1">
              <w:rPr>
                <w:rFonts w:eastAsiaTheme="minorEastAsia"/>
                <w:color w:val="000000" w:themeColor="text1"/>
                <w:szCs w:val="21"/>
              </w:rPr>
              <w:t xml:space="preserve"> </w:t>
            </w:r>
          </w:p>
        </w:tc>
      </w:tr>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登载基金</w:t>
            </w:r>
            <w:r w:rsidR="003577AA" w:rsidRPr="00B54DC1">
              <w:rPr>
                <w:rFonts w:eastAsiaTheme="minorEastAsia"/>
                <w:color w:val="000000" w:themeColor="text1"/>
                <w:szCs w:val="21"/>
              </w:rPr>
              <w:t>中期</w:t>
            </w:r>
            <w:r w:rsidRPr="00B54DC1">
              <w:rPr>
                <w:rFonts w:eastAsiaTheme="minorEastAsia"/>
                <w:color w:val="000000" w:themeColor="text1"/>
                <w:szCs w:val="21"/>
              </w:rPr>
              <w:t>报告正文的管理人互联网网址</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am.jpmorgan.com/cn</w:t>
            </w:r>
          </w:p>
        </w:tc>
      </w:tr>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w:t>
            </w:r>
            <w:r w:rsidR="003577AA" w:rsidRPr="00B54DC1">
              <w:rPr>
                <w:rFonts w:eastAsiaTheme="minorEastAsia"/>
                <w:color w:val="000000" w:themeColor="text1"/>
                <w:szCs w:val="21"/>
              </w:rPr>
              <w:t>中期</w:t>
            </w:r>
            <w:r w:rsidRPr="00B54DC1">
              <w:rPr>
                <w:rFonts w:eastAsiaTheme="minorEastAsia"/>
                <w:color w:val="000000" w:themeColor="text1"/>
                <w:szCs w:val="21"/>
              </w:rPr>
              <w:t>报告备置地点</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基金管理人、基金托管人的办公场所</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2" w:name="_Toc225498249"/>
      <w:bookmarkStart w:id="13" w:name="_Toc175832294"/>
      <w:r w:rsidRPr="00B54DC1">
        <w:rPr>
          <w:rFonts w:ascii="Times New Roman" w:eastAsiaTheme="minorEastAsia" w:hAnsi="Times New Roman"/>
          <w:color w:val="000000" w:themeColor="text1"/>
          <w:kern w:val="0"/>
          <w:sz w:val="21"/>
          <w:szCs w:val="21"/>
        </w:rPr>
        <w:t xml:space="preserve">2.5 </w:t>
      </w:r>
      <w:r w:rsidRPr="00B54DC1">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54DC1" w:rsidRPr="00B54DC1">
        <w:tc>
          <w:tcPr>
            <w:tcW w:w="1951"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项目</w:t>
            </w:r>
          </w:p>
        </w:tc>
        <w:tc>
          <w:tcPr>
            <w:tcW w:w="3260"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名称</w:t>
            </w:r>
          </w:p>
        </w:tc>
        <w:tc>
          <w:tcPr>
            <w:tcW w:w="4075"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办公地址</w:t>
            </w:r>
          </w:p>
        </w:tc>
      </w:tr>
      <w:tr w:rsidR="00B54DC1" w:rsidRPr="00B54DC1">
        <w:tc>
          <w:tcPr>
            <w:tcW w:w="1951"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注册登记机构</w:t>
            </w:r>
          </w:p>
        </w:tc>
        <w:tc>
          <w:tcPr>
            <w:tcW w:w="326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摩根基金管理（中国）有限公司</w:t>
            </w:r>
          </w:p>
        </w:tc>
        <w:tc>
          <w:tcPr>
            <w:tcW w:w="4075"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中国（上海）自由贸易试验区陆家嘴环路</w:t>
            </w:r>
            <w:r w:rsidRPr="00B54DC1">
              <w:rPr>
                <w:rFonts w:eastAsiaTheme="minorEastAsia"/>
                <w:color w:val="000000" w:themeColor="text1"/>
                <w:szCs w:val="21"/>
              </w:rPr>
              <w:t>479</w:t>
            </w:r>
            <w:r w:rsidRPr="00B54DC1">
              <w:rPr>
                <w:rFonts w:eastAsiaTheme="minorEastAsia"/>
                <w:color w:val="000000" w:themeColor="text1"/>
                <w:szCs w:val="21"/>
              </w:rPr>
              <w:t>号</w:t>
            </w:r>
            <w:r w:rsidRPr="00B54DC1">
              <w:rPr>
                <w:rFonts w:eastAsiaTheme="minorEastAsia"/>
                <w:color w:val="000000" w:themeColor="text1"/>
                <w:szCs w:val="21"/>
              </w:rPr>
              <w:t>42</w:t>
            </w:r>
            <w:r w:rsidRPr="00B54DC1">
              <w:rPr>
                <w:rFonts w:eastAsiaTheme="minorEastAsia"/>
                <w:color w:val="000000" w:themeColor="text1"/>
                <w:szCs w:val="21"/>
              </w:rPr>
              <w:t>层和</w:t>
            </w:r>
            <w:r w:rsidRPr="00B54DC1">
              <w:rPr>
                <w:rFonts w:eastAsiaTheme="minorEastAsia"/>
                <w:color w:val="000000" w:themeColor="text1"/>
                <w:szCs w:val="21"/>
              </w:rPr>
              <w:t>43</w:t>
            </w:r>
            <w:r w:rsidRPr="00B54DC1">
              <w:rPr>
                <w:rFonts w:eastAsiaTheme="minorEastAsia"/>
                <w:color w:val="000000" w:themeColor="text1"/>
                <w:szCs w:val="21"/>
              </w:rPr>
              <w:t>层</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 w:name="_Toc225498250"/>
      <w:bookmarkStart w:id="15" w:name="_Toc194312019"/>
      <w:bookmarkStart w:id="16" w:name="_Toc193947512"/>
      <w:bookmarkStart w:id="17" w:name="_Toc175832295"/>
      <w:r w:rsidRPr="00B54DC1">
        <w:rPr>
          <w:rFonts w:eastAsiaTheme="minorEastAsia"/>
          <w:b/>
          <w:bCs/>
          <w:color w:val="000000" w:themeColor="text1"/>
          <w:szCs w:val="24"/>
          <w:lang w:val="en-US"/>
        </w:rPr>
        <w:t xml:space="preserve">3  </w:t>
      </w:r>
      <w:r w:rsidRPr="00B54DC1">
        <w:rPr>
          <w:rFonts w:eastAsiaTheme="minorEastAsia"/>
          <w:b/>
          <w:bCs/>
          <w:color w:val="000000" w:themeColor="text1"/>
          <w:szCs w:val="24"/>
          <w:lang w:val="en-US"/>
        </w:rPr>
        <w:t>主要财务指标和基金净值表现</w:t>
      </w:r>
      <w:bookmarkEnd w:id="14"/>
      <w:bookmarkEnd w:id="17"/>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8" w:name="_Toc286996129"/>
      <w:bookmarkStart w:id="19" w:name="_Toc175832296"/>
      <w:r w:rsidRPr="00B54DC1">
        <w:rPr>
          <w:rFonts w:ascii="Times New Roman" w:eastAsiaTheme="minorEastAsia" w:hAnsi="Times New Roman"/>
          <w:color w:val="000000" w:themeColor="text1"/>
          <w:kern w:val="0"/>
          <w:sz w:val="21"/>
          <w:szCs w:val="21"/>
        </w:rPr>
        <w:t xml:space="preserve">3.1 </w:t>
      </w:r>
      <w:r w:rsidRPr="00B54DC1">
        <w:rPr>
          <w:rFonts w:ascii="Times New Roman" w:eastAsiaTheme="minorEastAsia" w:hAnsi="Times New Roman"/>
          <w:color w:val="000000" w:themeColor="text1"/>
          <w:kern w:val="0"/>
          <w:sz w:val="21"/>
          <w:szCs w:val="21"/>
        </w:rPr>
        <w:t>主要会计数据和财务指标</w:t>
      </w:r>
      <w:bookmarkEnd w:id="18"/>
      <w:bookmarkEnd w:id="19"/>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1"/>
        <w:gridCol w:w="2259"/>
        <w:gridCol w:w="2268"/>
        <w:gridCol w:w="2284"/>
      </w:tblGrid>
      <w:tr w:rsidR="00B54DC1" w:rsidRPr="00B54DC1">
        <w:trPr>
          <w:trHeight w:val="487"/>
        </w:trPr>
        <w:tc>
          <w:tcPr>
            <w:tcW w:w="2561" w:type="dxa"/>
            <w:vMerge w:val="restart"/>
            <w:vAlign w:val="center"/>
          </w:tcPr>
          <w:bookmarkEnd w:id="15"/>
          <w:bookmarkEnd w:id="16"/>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3.1.1</w:t>
            </w:r>
            <w:r w:rsidRPr="00B54DC1">
              <w:rPr>
                <w:rFonts w:eastAsiaTheme="minorEastAsia"/>
                <w:b/>
                <w:color w:val="000000" w:themeColor="text1"/>
                <w:szCs w:val="21"/>
              </w:rPr>
              <w:t>期间数据和指标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1</w:t>
            </w:r>
            <w:r w:rsidRPr="00B54DC1">
              <w:rPr>
                <w:rFonts w:eastAsiaTheme="minorEastAsia"/>
                <w:b/>
                <w:color w:val="000000" w:themeColor="text1"/>
                <w:szCs w:val="21"/>
              </w:rPr>
              <w:t>月</w:t>
            </w:r>
            <w:r w:rsidRPr="00B54DC1">
              <w:rPr>
                <w:rFonts w:eastAsiaTheme="minorEastAsia"/>
                <w:b/>
                <w:color w:val="000000" w:themeColor="text1"/>
                <w:szCs w:val="21"/>
              </w:rPr>
              <w:t>1</w:t>
            </w:r>
            <w:r w:rsidRPr="00B54DC1">
              <w:rPr>
                <w:rFonts w:eastAsiaTheme="minorEastAsia"/>
                <w:b/>
                <w:color w:val="000000" w:themeColor="text1"/>
                <w:szCs w:val="21"/>
              </w:rPr>
              <w:t>日至</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r>
      <w:tr w:rsidR="00B54DC1" w:rsidRPr="00B54DC1">
        <w:trPr>
          <w:trHeight w:val="487"/>
        </w:trPr>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A</w:t>
            </w:r>
          </w:p>
        </w:tc>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H</w:t>
            </w:r>
          </w:p>
        </w:tc>
        <w:tc>
          <w:tcPr>
            <w:tcW w:w="2284"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本期已实现收益</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-14,431,705.36</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-2,527,117.28</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-16,356.37</w:t>
            </w:r>
          </w:p>
        </w:tc>
      </w:tr>
      <w:tr w:rsidR="00B54DC1" w:rsidRPr="00B54DC1">
        <w:trPr>
          <w:trHeight w:val="754"/>
        </w:trPr>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-36,362,135.79</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-6,201,510.11</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-73,592.24</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加权平均基金份额本期利润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-0.1890</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-0.1918</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-0.1375</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本期加权平均净值利润率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-8.65%</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-8.73%</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-5.89%</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本期基金份额净值增长率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-8.08%</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-8.11%</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-8.22%</w:t>
            </w:r>
          </w:p>
        </w:tc>
      </w:tr>
      <w:tr w:rsidR="00B54DC1" w:rsidRPr="00B54DC1">
        <w:tc>
          <w:tcPr>
            <w:tcW w:w="2561" w:type="dxa"/>
            <w:vMerge w:val="restart"/>
            <w:vAlign w:val="center"/>
          </w:tcPr>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3.1.2</w:t>
            </w:r>
            <w:r w:rsidRPr="00B54DC1">
              <w:rPr>
                <w:rFonts w:eastAsiaTheme="minorEastAsia"/>
                <w:b/>
                <w:color w:val="000000" w:themeColor="text1"/>
                <w:szCs w:val="21"/>
              </w:rPr>
              <w:t>期末数据和指标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trPr>
          <w:trHeight w:val="373"/>
        </w:trPr>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A</w:t>
            </w:r>
          </w:p>
        </w:tc>
        <w:tc>
          <w:tcPr>
            <w:tcW w:w="2268" w:type="dxa"/>
            <w:vAlign w:val="center"/>
          </w:tcPr>
          <w:p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H</w:t>
            </w:r>
          </w:p>
        </w:tc>
        <w:tc>
          <w:tcPr>
            <w:tcW w:w="2284" w:type="dxa"/>
            <w:vAlign w:val="center"/>
          </w:tcPr>
          <w:p w:rsidR="00EE54C5" w:rsidRPr="00B54DC1" w:rsidRDefault="00DA3D70">
            <w:pPr>
              <w:ind w:leftChars="-51" w:left="-107" w:rightChars="-51" w:right="-10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174,485,935.35</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28,122,176.99</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467,538.14</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期末可供分配基金份额利润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0.8993</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0.9104</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1.0534</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期末基金资产净值</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404,152,443.79</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64,695,144.68</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976,791.47</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期末基金份额净值</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2.0830</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2.0944</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2.2007</w:t>
            </w:r>
          </w:p>
        </w:tc>
      </w:tr>
      <w:tr w:rsidR="00B54DC1" w:rsidRPr="00B54DC1">
        <w:tc>
          <w:tcPr>
            <w:tcW w:w="2561" w:type="dxa"/>
            <w:vMerge w:val="restart"/>
            <w:vAlign w:val="center"/>
          </w:tcPr>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3.1.3</w:t>
            </w:r>
            <w:r w:rsidRPr="00B54DC1">
              <w:rPr>
                <w:rFonts w:eastAsiaTheme="minorEastAsia"/>
                <w:b/>
                <w:color w:val="000000" w:themeColor="text1"/>
                <w:szCs w:val="21"/>
              </w:rPr>
              <w:t>累计期末指标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A</w:t>
            </w:r>
          </w:p>
        </w:tc>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H</w:t>
            </w:r>
          </w:p>
        </w:tc>
        <w:tc>
          <w:tcPr>
            <w:tcW w:w="2284"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基金份额累计净值增长率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146.05%</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40.09%</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-47.32%</w:t>
            </w:r>
          </w:p>
        </w:tc>
      </w:tr>
    </w:tbl>
    <w:p w:rsidR="00CE40F2" w:rsidRDefault="0041115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0" w:name="_Toc225498252"/>
      <w:bookmarkStart w:id="21" w:name="_Toc175832297"/>
      <w:r w:rsidRPr="00B54DC1">
        <w:rPr>
          <w:rFonts w:ascii="Times New Roman" w:eastAsiaTheme="minorEastAsia" w:hAnsi="Times New Roman"/>
          <w:color w:val="000000" w:themeColor="text1"/>
          <w:kern w:val="0"/>
          <w:sz w:val="21"/>
          <w:szCs w:val="21"/>
        </w:rPr>
        <w:t xml:space="preserve">3.2 </w:t>
      </w:r>
      <w:r w:rsidRPr="00B54DC1">
        <w:rPr>
          <w:rFonts w:ascii="Times New Roman" w:eastAsiaTheme="minorEastAsia" w:hAnsi="Times New Roman"/>
          <w:color w:val="000000" w:themeColor="text1"/>
          <w:kern w:val="0"/>
          <w:sz w:val="21"/>
          <w:szCs w:val="21"/>
        </w:rPr>
        <w:t>基金净值表现</w:t>
      </w:r>
      <w:bookmarkEnd w:id="20"/>
      <w:bookmarkEnd w:id="21"/>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3.2.1 </w:t>
      </w:r>
      <w:r w:rsidRPr="00B54DC1">
        <w:rPr>
          <w:rFonts w:eastAsiaTheme="minorEastAsia"/>
          <w:b/>
          <w:color w:val="000000" w:themeColor="text1"/>
          <w:kern w:val="0"/>
          <w:szCs w:val="21"/>
        </w:rPr>
        <w:t>基金份额净值增长率及其与同期业绩比较基准收益率的比较</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摩根行业轮动混合</w:t>
      </w:r>
      <w:r w:rsidRPr="00B54DC1">
        <w:rPr>
          <w:rFonts w:ascii="Times New Roman" w:eastAsiaTheme="minorEastAsia" w:hAnsi="Times New Roman"/>
          <w:color w:val="000000" w:themeColor="text1"/>
          <w:sz w:val="21"/>
          <w:szCs w:val="21"/>
        </w:rPr>
        <w:t>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CE40F2">
        <w:tc>
          <w:tcPr>
            <w:tcW w:w="1620" w:type="dxa"/>
            <w:vAlign w:val="center"/>
          </w:tcPr>
          <w:p w:rsidR="00CE40F2" w:rsidRDefault="00411151">
            <w:pPr>
              <w:jc w:val="left"/>
            </w:pPr>
            <w:r>
              <w:rPr>
                <w:rFonts w:eastAsiaTheme="minorEastAsia"/>
                <w:color w:val="000000" w:themeColor="text1"/>
                <w:szCs w:val="21"/>
              </w:rPr>
              <w:t>过去一个月</w:t>
            </w:r>
          </w:p>
        </w:tc>
        <w:tc>
          <w:tcPr>
            <w:tcW w:w="1350" w:type="dxa"/>
            <w:vAlign w:val="center"/>
          </w:tcPr>
          <w:p w:rsidR="00CE40F2" w:rsidRDefault="00411151">
            <w:pPr>
              <w:jc w:val="center"/>
            </w:pPr>
            <w:r>
              <w:rPr>
                <w:rFonts w:eastAsiaTheme="minorEastAsia"/>
                <w:color w:val="000000" w:themeColor="text1"/>
                <w:szCs w:val="21"/>
              </w:rPr>
              <w:t>-6.93%</w:t>
            </w:r>
          </w:p>
        </w:tc>
        <w:tc>
          <w:tcPr>
            <w:tcW w:w="1350" w:type="dxa"/>
            <w:vAlign w:val="center"/>
          </w:tcPr>
          <w:p w:rsidR="00CE40F2" w:rsidRDefault="00411151">
            <w:pPr>
              <w:jc w:val="center"/>
            </w:pPr>
            <w:r>
              <w:rPr>
                <w:rFonts w:eastAsiaTheme="minorEastAsia"/>
                <w:color w:val="000000" w:themeColor="text1"/>
                <w:szCs w:val="21"/>
              </w:rPr>
              <w:t>0.90%</w:t>
            </w:r>
          </w:p>
        </w:tc>
        <w:tc>
          <w:tcPr>
            <w:tcW w:w="1350" w:type="dxa"/>
            <w:vAlign w:val="center"/>
          </w:tcPr>
          <w:p w:rsidR="00CE40F2" w:rsidRDefault="00411151">
            <w:pPr>
              <w:jc w:val="center"/>
            </w:pPr>
            <w:r>
              <w:rPr>
                <w:rFonts w:eastAsiaTheme="minorEastAsia"/>
                <w:color w:val="000000" w:themeColor="text1"/>
                <w:szCs w:val="21"/>
              </w:rPr>
              <w:t>-2.51%</w:t>
            </w:r>
          </w:p>
        </w:tc>
        <w:tc>
          <w:tcPr>
            <w:tcW w:w="1350" w:type="dxa"/>
            <w:vAlign w:val="center"/>
          </w:tcPr>
          <w:p w:rsidR="00CE40F2" w:rsidRDefault="00411151">
            <w:pPr>
              <w:jc w:val="center"/>
            </w:pPr>
            <w:r>
              <w:rPr>
                <w:rFonts w:eastAsiaTheme="minorEastAsia"/>
                <w:color w:val="000000" w:themeColor="text1"/>
                <w:szCs w:val="21"/>
              </w:rPr>
              <w:t>0.38%</w:t>
            </w:r>
          </w:p>
        </w:tc>
        <w:tc>
          <w:tcPr>
            <w:tcW w:w="1350" w:type="dxa"/>
            <w:vAlign w:val="center"/>
          </w:tcPr>
          <w:p w:rsidR="00CE40F2" w:rsidRDefault="00411151">
            <w:pPr>
              <w:jc w:val="center"/>
            </w:pPr>
            <w:r>
              <w:rPr>
                <w:rFonts w:eastAsiaTheme="minorEastAsia"/>
                <w:color w:val="000000" w:themeColor="text1"/>
                <w:szCs w:val="21"/>
              </w:rPr>
              <w:t>-4.42%</w:t>
            </w:r>
          </w:p>
        </w:tc>
        <w:tc>
          <w:tcPr>
            <w:tcW w:w="1350" w:type="dxa"/>
            <w:vAlign w:val="center"/>
          </w:tcPr>
          <w:p w:rsidR="00CE40F2" w:rsidRDefault="00411151">
            <w:pPr>
              <w:jc w:val="center"/>
            </w:pPr>
            <w:r>
              <w:rPr>
                <w:rFonts w:eastAsiaTheme="minorEastAsia"/>
                <w:color w:val="000000" w:themeColor="text1"/>
                <w:szCs w:val="21"/>
              </w:rPr>
              <w:t>0.52%</w:t>
            </w:r>
          </w:p>
        </w:tc>
      </w:tr>
      <w:tr w:rsidR="00CE40F2">
        <w:tc>
          <w:tcPr>
            <w:tcW w:w="1620" w:type="dxa"/>
            <w:vAlign w:val="center"/>
          </w:tcPr>
          <w:p w:rsidR="00CE40F2" w:rsidRDefault="00411151">
            <w:pPr>
              <w:jc w:val="left"/>
            </w:pPr>
            <w:r>
              <w:rPr>
                <w:rFonts w:eastAsiaTheme="minorEastAsia"/>
                <w:color w:val="000000" w:themeColor="text1"/>
                <w:szCs w:val="21"/>
              </w:rPr>
              <w:t>过去三个月</w:t>
            </w:r>
          </w:p>
        </w:tc>
        <w:tc>
          <w:tcPr>
            <w:tcW w:w="1350" w:type="dxa"/>
            <w:vAlign w:val="center"/>
          </w:tcPr>
          <w:p w:rsidR="00CE40F2" w:rsidRDefault="00411151">
            <w:pPr>
              <w:jc w:val="center"/>
            </w:pPr>
            <w:r>
              <w:rPr>
                <w:rFonts w:eastAsiaTheme="minorEastAsia"/>
                <w:color w:val="000000" w:themeColor="text1"/>
                <w:szCs w:val="21"/>
              </w:rPr>
              <w:t>-6.93%</w:t>
            </w:r>
          </w:p>
        </w:tc>
        <w:tc>
          <w:tcPr>
            <w:tcW w:w="1350" w:type="dxa"/>
            <w:vAlign w:val="center"/>
          </w:tcPr>
          <w:p w:rsidR="00CE40F2" w:rsidRDefault="00411151">
            <w:pPr>
              <w:jc w:val="center"/>
            </w:pPr>
            <w:r>
              <w:rPr>
                <w:rFonts w:eastAsiaTheme="minorEastAsia"/>
                <w:color w:val="000000" w:themeColor="text1"/>
                <w:szCs w:val="21"/>
              </w:rPr>
              <w:t>1.05%</w:t>
            </w:r>
          </w:p>
        </w:tc>
        <w:tc>
          <w:tcPr>
            <w:tcW w:w="1350" w:type="dxa"/>
            <w:vAlign w:val="center"/>
          </w:tcPr>
          <w:p w:rsidR="00CE40F2" w:rsidRDefault="00411151">
            <w:pPr>
              <w:jc w:val="center"/>
            </w:pPr>
            <w:r>
              <w:rPr>
                <w:rFonts w:eastAsiaTheme="minorEastAsia"/>
                <w:color w:val="000000" w:themeColor="text1"/>
                <w:szCs w:val="21"/>
              </w:rPr>
              <w:t>-1.33%</w:t>
            </w:r>
          </w:p>
        </w:tc>
        <w:tc>
          <w:tcPr>
            <w:tcW w:w="1350" w:type="dxa"/>
            <w:vAlign w:val="center"/>
          </w:tcPr>
          <w:p w:rsidR="00CE40F2" w:rsidRDefault="00411151">
            <w:pPr>
              <w:jc w:val="center"/>
            </w:pPr>
            <w:r>
              <w:rPr>
                <w:rFonts w:eastAsiaTheme="minorEastAsia"/>
                <w:color w:val="000000" w:themeColor="text1"/>
                <w:szCs w:val="21"/>
              </w:rPr>
              <w:t>0.60%</w:t>
            </w:r>
          </w:p>
        </w:tc>
        <w:tc>
          <w:tcPr>
            <w:tcW w:w="1350" w:type="dxa"/>
            <w:vAlign w:val="center"/>
          </w:tcPr>
          <w:p w:rsidR="00CE40F2" w:rsidRDefault="00411151">
            <w:pPr>
              <w:jc w:val="center"/>
            </w:pPr>
            <w:r>
              <w:rPr>
                <w:rFonts w:eastAsiaTheme="minorEastAsia"/>
                <w:color w:val="000000" w:themeColor="text1"/>
                <w:szCs w:val="21"/>
              </w:rPr>
              <w:t>-5.60%</w:t>
            </w:r>
          </w:p>
        </w:tc>
        <w:tc>
          <w:tcPr>
            <w:tcW w:w="1350" w:type="dxa"/>
            <w:vAlign w:val="center"/>
          </w:tcPr>
          <w:p w:rsidR="00CE40F2" w:rsidRDefault="00411151">
            <w:pPr>
              <w:jc w:val="center"/>
            </w:pPr>
            <w:r>
              <w:rPr>
                <w:rFonts w:eastAsiaTheme="minorEastAsia"/>
                <w:color w:val="000000" w:themeColor="text1"/>
                <w:szCs w:val="21"/>
              </w:rPr>
              <w:t>0.45%</w:t>
            </w:r>
          </w:p>
        </w:tc>
      </w:tr>
      <w:tr w:rsidR="00CE40F2">
        <w:tc>
          <w:tcPr>
            <w:tcW w:w="1620" w:type="dxa"/>
            <w:vAlign w:val="center"/>
          </w:tcPr>
          <w:p w:rsidR="00CE40F2" w:rsidRDefault="00411151">
            <w:pPr>
              <w:jc w:val="left"/>
            </w:pPr>
            <w:r>
              <w:rPr>
                <w:rFonts w:eastAsiaTheme="minorEastAsia"/>
                <w:color w:val="000000" w:themeColor="text1"/>
                <w:szCs w:val="21"/>
              </w:rPr>
              <w:t>过去六个月</w:t>
            </w:r>
          </w:p>
        </w:tc>
        <w:tc>
          <w:tcPr>
            <w:tcW w:w="1350" w:type="dxa"/>
            <w:vAlign w:val="center"/>
          </w:tcPr>
          <w:p w:rsidR="00CE40F2" w:rsidRDefault="00411151">
            <w:pPr>
              <w:jc w:val="center"/>
            </w:pPr>
            <w:r>
              <w:rPr>
                <w:rFonts w:eastAsiaTheme="minorEastAsia"/>
                <w:color w:val="000000" w:themeColor="text1"/>
                <w:szCs w:val="21"/>
              </w:rPr>
              <w:t>-8.08%</w:t>
            </w:r>
          </w:p>
        </w:tc>
        <w:tc>
          <w:tcPr>
            <w:tcW w:w="1350" w:type="dxa"/>
            <w:vAlign w:val="center"/>
          </w:tcPr>
          <w:p w:rsidR="00CE40F2" w:rsidRDefault="00411151">
            <w:pPr>
              <w:jc w:val="center"/>
            </w:pPr>
            <w:r>
              <w:rPr>
                <w:rFonts w:eastAsiaTheme="minorEastAsia"/>
                <w:color w:val="000000" w:themeColor="text1"/>
                <w:szCs w:val="21"/>
              </w:rPr>
              <w:t>1.31%</w:t>
            </w:r>
          </w:p>
        </w:tc>
        <w:tc>
          <w:tcPr>
            <w:tcW w:w="1350" w:type="dxa"/>
            <w:vAlign w:val="center"/>
          </w:tcPr>
          <w:p w:rsidR="00CE40F2" w:rsidRDefault="00411151">
            <w:pPr>
              <w:jc w:val="center"/>
            </w:pPr>
            <w:r>
              <w:rPr>
                <w:rFonts w:eastAsiaTheme="minorEastAsia"/>
                <w:color w:val="000000" w:themeColor="text1"/>
                <w:szCs w:val="21"/>
              </w:rPr>
              <w:t>1.50%</w:t>
            </w:r>
          </w:p>
        </w:tc>
        <w:tc>
          <w:tcPr>
            <w:tcW w:w="1350" w:type="dxa"/>
            <w:vAlign w:val="center"/>
          </w:tcPr>
          <w:p w:rsidR="00CE40F2" w:rsidRDefault="00411151">
            <w:pPr>
              <w:jc w:val="center"/>
            </w:pPr>
            <w:r>
              <w:rPr>
                <w:rFonts w:eastAsiaTheme="minorEastAsia"/>
                <w:color w:val="000000" w:themeColor="text1"/>
                <w:szCs w:val="21"/>
              </w:rPr>
              <w:t>0.72%</w:t>
            </w:r>
          </w:p>
        </w:tc>
        <w:tc>
          <w:tcPr>
            <w:tcW w:w="1350" w:type="dxa"/>
            <w:vAlign w:val="center"/>
          </w:tcPr>
          <w:p w:rsidR="00CE40F2" w:rsidRDefault="00411151">
            <w:pPr>
              <w:jc w:val="center"/>
            </w:pPr>
            <w:r>
              <w:rPr>
                <w:rFonts w:eastAsiaTheme="minorEastAsia"/>
                <w:color w:val="000000" w:themeColor="text1"/>
                <w:szCs w:val="21"/>
              </w:rPr>
              <w:t>-9.58%</w:t>
            </w:r>
          </w:p>
        </w:tc>
        <w:tc>
          <w:tcPr>
            <w:tcW w:w="1350" w:type="dxa"/>
            <w:vAlign w:val="center"/>
          </w:tcPr>
          <w:p w:rsidR="00CE40F2" w:rsidRDefault="00411151">
            <w:pPr>
              <w:jc w:val="center"/>
            </w:pPr>
            <w:r>
              <w:rPr>
                <w:rFonts w:eastAsiaTheme="minorEastAsia"/>
                <w:color w:val="000000" w:themeColor="text1"/>
                <w:szCs w:val="21"/>
              </w:rPr>
              <w:t>0.59%</w:t>
            </w:r>
          </w:p>
        </w:tc>
      </w:tr>
      <w:tr w:rsidR="00CE40F2">
        <w:tc>
          <w:tcPr>
            <w:tcW w:w="1620" w:type="dxa"/>
            <w:vAlign w:val="center"/>
          </w:tcPr>
          <w:p w:rsidR="00CE40F2" w:rsidRDefault="00411151">
            <w:pPr>
              <w:jc w:val="left"/>
            </w:pPr>
            <w:r>
              <w:rPr>
                <w:rFonts w:eastAsiaTheme="minorEastAsia"/>
                <w:color w:val="000000" w:themeColor="text1"/>
                <w:szCs w:val="21"/>
              </w:rPr>
              <w:t>过去一年</w:t>
            </w:r>
          </w:p>
        </w:tc>
        <w:tc>
          <w:tcPr>
            <w:tcW w:w="1350" w:type="dxa"/>
            <w:vAlign w:val="center"/>
          </w:tcPr>
          <w:p w:rsidR="00CE40F2" w:rsidRDefault="00411151">
            <w:pPr>
              <w:jc w:val="center"/>
            </w:pPr>
            <w:r>
              <w:rPr>
                <w:rFonts w:eastAsiaTheme="minorEastAsia"/>
                <w:color w:val="000000" w:themeColor="text1"/>
                <w:szCs w:val="21"/>
              </w:rPr>
              <w:t>-16.24%</w:t>
            </w:r>
          </w:p>
        </w:tc>
        <w:tc>
          <w:tcPr>
            <w:tcW w:w="1350" w:type="dxa"/>
            <w:vAlign w:val="center"/>
          </w:tcPr>
          <w:p w:rsidR="00CE40F2" w:rsidRDefault="00411151">
            <w:pPr>
              <w:jc w:val="center"/>
            </w:pPr>
            <w:r>
              <w:rPr>
                <w:rFonts w:eastAsiaTheme="minorEastAsia"/>
                <w:color w:val="000000" w:themeColor="text1"/>
                <w:szCs w:val="21"/>
              </w:rPr>
              <w:t>1.09%</w:t>
            </w:r>
          </w:p>
        </w:tc>
        <w:tc>
          <w:tcPr>
            <w:tcW w:w="1350" w:type="dxa"/>
            <w:vAlign w:val="center"/>
          </w:tcPr>
          <w:p w:rsidR="00CE40F2" w:rsidRDefault="00411151">
            <w:pPr>
              <w:jc w:val="center"/>
            </w:pPr>
            <w:r>
              <w:rPr>
                <w:rFonts w:eastAsiaTheme="minorEastAsia"/>
                <w:color w:val="000000" w:themeColor="text1"/>
                <w:szCs w:val="21"/>
              </w:rPr>
              <w:t>-6.81%</w:t>
            </w:r>
          </w:p>
        </w:tc>
        <w:tc>
          <w:tcPr>
            <w:tcW w:w="1350" w:type="dxa"/>
            <w:vAlign w:val="center"/>
          </w:tcPr>
          <w:p w:rsidR="00CE40F2" w:rsidRDefault="00411151">
            <w:pPr>
              <w:jc w:val="center"/>
            </w:pPr>
            <w:r>
              <w:rPr>
                <w:rFonts w:eastAsiaTheme="minorEastAsia"/>
                <w:color w:val="000000" w:themeColor="text1"/>
                <w:szCs w:val="21"/>
              </w:rPr>
              <w:t>0.70%</w:t>
            </w:r>
          </w:p>
        </w:tc>
        <w:tc>
          <w:tcPr>
            <w:tcW w:w="1350" w:type="dxa"/>
            <w:vAlign w:val="center"/>
          </w:tcPr>
          <w:p w:rsidR="00CE40F2" w:rsidRDefault="00411151">
            <w:pPr>
              <w:jc w:val="center"/>
            </w:pPr>
            <w:r>
              <w:rPr>
                <w:rFonts w:eastAsiaTheme="minorEastAsia"/>
                <w:color w:val="000000" w:themeColor="text1"/>
                <w:szCs w:val="21"/>
              </w:rPr>
              <w:t>-9.43%</w:t>
            </w:r>
          </w:p>
        </w:tc>
        <w:tc>
          <w:tcPr>
            <w:tcW w:w="1350" w:type="dxa"/>
            <w:vAlign w:val="center"/>
          </w:tcPr>
          <w:p w:rsidR="00CE40F2" w:rsidRDefault="00411151">
            <w:pPr>
              <w:jc w:val="center"/>
            </w:pPr>
            <w:r>
              <w:rPr>
                <w:rFonts w:eastAsiaTheme="minorEastAsia"/>
                <w:color w:val="000000" w:themeColor="text1"/>
                <w:szCs w:val="21"/>
              </w:rPr>
              <w:t>0.39%</w:t>
            </w:r>
          </w:p>
        </w:tc>
      </w:tr>
      <w:tr w:rsidR="00CE40F2">
        <w:tc>
          <w:tcPr>
            <w:tcW w:w="1620" w:type="dxa"/>
            <w:vAlign w:val="center"/>
          </w:tcPr>
          <w:p w:rsidR="00CE40F2" w:rsidRDefault="00411151">
            <w:pPr>
              <w:jc w:val="left"/>
            </w:pPr>
            <w:r>
              <w:rPr>
                <w:rFonts w:eastAsiaTheme="minorEastAsia"/>
                <w:color w:val="000000" w:themeColor="text1"/>
                <w:szCs w:val="21"/>
              </w:rPr>
              <w:t>过去三年</w:t>
            </w:r>
          </w:p>
        </w:tc>
        <w:tc>
          <w:tcPr>
            <w:tcW w:w="1350" w:type="dxa"/>
            <w:vAlign w:val="center"/>
          </w:tcPr>
          <w:p w:rsidR="00CE40F2" w:rsidRDefault="00411151">
            <w:pPr>
              <w:jc w:val="center"/>
            </w:pPr>
            <w:r>
              <w:rPr>
                <w:rFonts w:eastAsiaTheme="minorEastAsia"/>
                <w:color w:val="000000" w:themeColor="text1"/>
                <w:szCs w:val="21"/>
              </w:rPr>
              <w:t>-50.33%</w:t>
            </w:r>
          </w:p>
        </w:tc>
        <w:tc>
          <w:tcPr>
            <w:tcW w:w="1350" w:type="dxa"/>
            <w:vAlign w:val="center"/>
          </w:tcPr>
          <w:p w:rsidR="00CE40F2" w:rsidRDefault="00411151">
            <w:pPr>
              <w:jc w:val="center"/>
            </w:pPr>
            <w:r>
              <w:rPr>
                <w:rFonts w:eastAsiaTheme="minorEastAsia"/>
                <w:color w:val="000000" w:themeColor="text1"/>
                <w:szCs w:val="21"/>
              </w:rPr>
              <w:t>1.50%</w:t>
            </w:r>
          </w:p>
        </w:tc>
        <w:tc>
          <w:tcPr>
            <w:tcW w:w="1350" w:type="dxa"/>
            <w:vAlign w:val="center"/>
          </w:tcPr>
          <w:p w:rsidR="00CE40F2" w:rsidRDefault="00411151">
            <w:pPr>
              <w:jc w:val="center"/>
            </w:pPr>
            <w:r>
              <w:rPr>
                <w:rFonts w:eastAsiaTheme="minorEastAsia"/>
                <w:color w:val="000000" w:themeColor="text1"/>
                <w:szCs w:val="21"/>
              </w:rPr>
              <w:t>-24.07%</w:t>
            </w:r>
          </w:p>
        </w:tc>
        <w:tc>
          <w:tcPr>
            <w:tcW w:w="1350" w:type="dxa"/>
            <w:vAlign w:val="center"/>
          </w:tcPr>
          <w:p w:rsidR="00CE40F2" w:rsidRDefault="00411151">
            <w:pPr>
              <w:jc w:val="center"/>
            </w:pPr>
            <w:r>
              <w:rPr>
                <w:rFonts w:eastAsiaTheme="minorEastAsia"/>
                <w:color w:val="000000" w:themeColor="text1"/>
                <w:szCs w:val="21"/>
              </w:rPr>
              <w:t>0.84%</w:t>
            </w:r>
          </w:p>
        </w:tc>
        <w:tc>
          <w:tcPr>
            <w:tcW w:w="1350" w:type="dxa"/>
            <w:vAlign w:val="center"/>
          </w:tcPr>
          <w:p w:rsidR="00CE40F2" w:rsidRDefault="00411151">
            <w:pPr>
              <w:jc w:val="center"/>
            </w:pPr>
            <w:r>
              <w:rPr>
                <w:rFonts w:eastAsiaTheme="minorEastAsia"/>
                <w:color w:val="000000" w:themeColor="text1"/>
                <w:szCs w:val="21"/>
              </w:rPr>
              <w:t>-26.26%</w:t>
            </w:r>
          </w:p>
        </w:tc>
        <w:tc>
          <w:tcPr>
            <w:tcW w:w="1350" w:type="dxa"/>
            <w:vAlign w:val="center"/>
          </w:tcPr>
          <w:p w:rsidR="00CE40F2" w:rsidRDefault="00411151">
            <w:pPr>
              <w:jc w:val="center"/>
            </w:pPr>
            <w:r>
              <w:rPr>
                <w:rFonts w:eastAsiaTheme="minorEastAsia"/>
                <w:color w:val="000000" w:themeColor="text1"/>
                <w:szCs w:val="21"/>
              </w:rPr>
              <w:t>0.66%</w:t>
            </w:r>
          </w:p>
        </w:tc>
      </w:tr>
      <w:tr w:rsidR="00CE40F2">
        <w:tc>
          <w:tcPr>
            <w:tcW w:w="1620" w:type="dxa"/>
            <w:vAlign w:val="center"/>
          </w:tcPr>
          <w:p w:rsidR="00CE40F2" w:rsidRDefault="00411151">
            <w:pPr>
              <w:jc w:val="left"/>
            </w:pPr>
            <w:r>
              <w:rPr>
                <w:rFonts w:eastAsiaTheme="minorEastAsia"/>
                <w:color w:val="000000" w:themeColor="text1"/>
                <w:szCs w:val="21"/>
              </w:rPr>
              <w:t>自基金合同生效起至今</w:t>
            </w:r>
          </w:p>
        </w:tc>
        <w:tc>
          <w:tcPr>
            <w:tcW w:w="1350" w:type="dxa"/>
            <w:vAlign w:val="center"/>
          </w:tcPr>
          <w:p w:rsidR="00CE40F2" w:rsidRDefault="00411151">
            <w:pPr>
              <w:jc w:val="center"/>
            </w:pPr>
            <w:r>
              <w:rPr>
                <w:rFonts w:eastAsiaTheme="minorEastAsia"/>
                <w:color w:val="000000" w:themeColor="text1"/>
                <w:szCs w:val="21"/>
              </w:rPr>
              <w:t>146.05%</w:t>
            </w:r>
          </w:p>
        </w:tc>
        <w:tc>
          <w:tcPr>
            <w:tcW w:w="1350" w:type="dxa"/>
            <w:vAlign w:val="center"/>
          </w:tcPr>
          <w:p w:rsidR="00CE40F2" w:rsidRDefault="00411151">
            <w:pPr>
              <w:jc w:val="center"/>
            </w:pPr>
            <w:r>
              <w:rPr>
                <w:rFonts w:eastAsiaTheme="minorEastAsia"/>
                <w:color w:val="000000" w:themeColor="text1"/>
                <w:szCs w:val="21"/>
              </w:rPr>
              <w:t>1.66%</w:t>
            </w:r>
          </w:p>
        </w:tc>
        <w:tc>
          <w:tcPr>
            <w:tcW w:w="1350" w:type="dxa"/>
            <w:vAlign w:val="center"/>
          </w:tcPr>
          <w:p w:rsidR="00CE40F2" w:rsidRDefault="00411151">
            <w:pPr>
              <w:jc w:val="center"/>
            </w:pPr>
            <w:r>
              <w:rPr>
                <w:rFonts w:eastAsiaTheme="minorEastAsia"/>
                <w:color w:val="000000" w:themeColor="text1"/>
                <w:szCs w:val="21"/>
              </w:rPr>
              <w:t>21.53%</w:t>
            </w:r>
          </w:p>
        </w:tc>
        <w:tc>
          <w:tcPr>
            <w:tcW w:w="1350" w:type="dxa"/>
            <w:vAlign w:val="center"/>
          </w:tcPr>
          <w:p w:rsidR="00CE40F2" w:rsidRDefault="00411151">
            <w:pPr>
              <w:jc w:val="center"/>
            </w:pPr>
            <w:r>
              <w:rPr>
                <w:rFonts w:eastAsiaTheme="minorEastAsia"/>
                <w:color w:val="000000" w:themeColor="text1"/>
                <w:szCs w:val="21"/>
              </w:rPr>
              <w:t>1.10%</w:t>
            </w:r>
          </w:p>
        </w:tc>
        <w:tc>
          <w:tcPr>
            <w:tcW w:w="1350" w:type="dxa"/>
            <w:vAlign w:val="center"/>
          </w:tcPr>
          <w:p w:rsidR="00CE40F2" w:rsidRDefault="00411151">
            <w:pPr>
              <w:jc w:val="center"/>
            </w:pPr>
            <w:r>
              <w:rPr>
                <w:rFonts w:eastAsiaTheme="minorEastAsia"/>
                <w:color w:val="000000" w:themeColor="text1"/>
                <w:szCs w:val="21"/>
              </w:rPr>
              <w:t>124.52%</w:t>
            </w:r>
          </w:p>
        </w:tc>
        <w:tc>
          <w:tcPr>
            <w:tcW w:w="1350" w:type="dxa"/>
            <w:vAlign w:val="center"/>
          </w:tcPr>
          <w:p w:rsidR="00CE40F2" w:rsidRDefault="00411151">
            <w:pPr>
              <w:jc w:val="center"/>
            </w:pPr>
            <w:r>
              <w:rPr>
                <w:rFonts w:eastAsiaTheme="minorEastAsia"/>
                <w:color w:val="000000" w:themeColor="text1"/>
                <w:szCs w:val="21"/>
              </w:rPr>
              <w:t>0.56%</w:t>
            </w:r>
          </w:p>
        </w:tc>
      </w:tr>
    </w:tbl>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摩根行业轮动混合</w:t>
      </w:r>
      <w:r w:rsidRPr="00B54DC1">
        <w:rPr>
          <w:rFonts w:ascii="Times New Roman" w:eastAsiaTheme="minorEastAsia" w:hAnsi="Times New Roman"/>
          <w:color w:val="000000" w:themeColor="text1"/>
          <w:sz w:val="21"/>
          <w:szCs w:val="21"/>
        </w:rPr>
        <w:t>H</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CE40F2">
        <w:tc>
          <w:tcPr>
            <w:tcW w:w="1620" w:type="dxa"/>
            <w:vAlign w:val="center"/>
          </w:tcPr>
          <w:p w:rsidR="00CE40F2" w:rsidRDefault="00411151">
            <w:pPr>
              <w:jc w:val="left"/>
            </w:pPr>
            <w:r>
              <w:rPr>
                <w:rFonts w:eastAsiaTheme="minorEastAsia"/>
                <w:color w:val="000000" w:themeColor="text1"/>
                <w:szCs w:val="21"/>
              </w:rPr>
              <w:t>过去一个月</w:t>
            </w:r>
          </w:p>
        </w:tc>
        <w:tc>
          <w:tcPr>
            <w:tcW w:w="1350" w:type="dxa"/>
            <w:vAlign w:val="center"/>
          </w:tcPr>
          <w:p w:rsidR="00CE40F2" w:rsidRDefault="00411151">
            <w:pPr>
              <w:jc w:val="center"/>
            </w:pPr>
            <w:r>
              <w:rPr>
                <w:rFonts w:eastAsiaTheme="minorEastAsia"/>
                <w:color w:val="000000" w:themeColor="text1"/>
                <w:szCs w:val="21"/>
              </w:rPr>
              <w:t>-6.92%</w:t>
            </w:r>
          </w:p>
        </w:tc>
        <w:tc>
          <w:tcPr>
            <w:tcW w:w="1350" w:type="dxa"/>
            <w:vAlign w:val="center"/>
          </w:tcPr>
          <w:p w:rsidR="00CE40F2" w:rsidRDefault="00411151">
            <w:pPr>
              <w:jc w:val="center"/>
            </w:pPr>
            <w:r>
              <w:rPr>
                <w:rFonts w:eastAsiaTheme="minorEastAsia"/>
                <w:color w:val="000000" w:themeColor="text1"/>
                <w:szCs w:val="21"/>
              </w:rPr>
              <w:t>0.90%</w:t>
            </w:r>
          </w:p>
        </w:tc>
        <w:tc>
          <w:tcPr>
            <w:tcW w:w="1350" w:type="dxa"/>
            <w:vAlign w:val="center"/>
          </w:tcPr>
          <w:p w:rsidR="00CE40F2" w:rsidRDefault="00411151">
            <w:pPr>
              <w:jc w:val="center"/>
            </w:pPr>
            <w:r>
              <w:rPr>
                <w:rFonts w:eastAsiaTheme="minorEastAsia"/>
                <w:color w:val="000000" w:themeColor="text1"/>
                <w:szCs w:val="21"/>
              </w:rPr>
              <w:t>-2.51%</w:t>
            </w:r>
          </w:p>
        </w:tc>
        <w:tc>
          <w:tcPr>
            <w:tcW w:w="1350" w:type="dxa"/>
            <w:vAlign w:val="center"/>
          </w:tcPr>
          <w:p w:rsidR="00CE40F2" w:rsidRDefault="00411151">
            <w:pPr>
              <w:jc w:val="center"/>
            </w:pPr>
            <w:r>
              <w:rPr>
                <w:rFonts w:eastAsiaTheme="minorEastAsia"/>
                <w:color w:val="000000" w:themeColor="text1"/>
                <w:szCs w:val="21"/>
              </w:rPr>
              <w:t>0.38%</w:t>
            </w:r>
          </w:p>
        </w:tc>
        <w:tc>
          <w:tcPr>
            <w:tcW w:w="1350" w:type="dxa"/>
            <w:vAlign w:val="center"/>
          </w:tcPr>
          <w:p w:rsidR="00CE40F2" w:rsidRDefault="00411151">
            <w:pPr>
              <w:jc w:val="center"/>
            </w:pPr>
            <w:r>
              <w:rPr>
                <w:rFonts w:eastAsiaTheme="minorEastAsia"/>
                <w:color w:val="000000" w:themeColor="text1"/>
                <w:szCs w:val="21"/>
              </w:rPr>
              <w:t>-4.41%</w:t>
            </w:r>
          </w:p>
        </w:tc>
        <w:tc>
          <w:tcPr>
            <w:tcW w:w="1350" w:type="dxa"/>
            <w:vAlign w:val="center"/>
          </w:tcPr>
          <w:p w:rsidR="00CE40F2" w:rsidRDefault="00411151">
            <w:pPr>
              <w:jc w:val="center"/>
            </w:pPr>
            <w:r>
              <w:rPr>
                <w:rFonts w:eastAsiaTheme="minorEastAsia"/>
                <w:color w:val="000000" w:themeColor="text1"/>
                <w:szCs w:val="21"/>
              </w:rPr>
              <w:t>0.52%</w:t>
            </w:r>
          </w:p>
        </w:tc>
      </w:tr>
      <w:tr w:rsidR="00CE40F2">
        <w:tc>
          <w:tcPr>
            <w:tcW w:w="1620" w:type="dxa"/>
            <w:vAlign w:val="center"/>
          </w:tcPr>
          <w:p w:rsidR="00CE40F2" w:rsidRDefault="00411151">
            <w:pPr>
              <w:jc w:val="left"/>
            </w:pPr>
            <w:r>
              <w:rPr>
                <w:rFonts w:eastAsiaTheme="minorEastAsia"/>
                <w:color w:val="000000" w:themeColor="text1"/>
                <w:szCs w:val="21"/>
              </w:rPr>
              <w:t>过去三个月</w:t>
            </w:r>
          </w:p>
        </w:tc>
        <w:tc>
          <w:tcPr>
            <w:tcW w:w="1350" w:type="dxa"/>
            <w:vAlign w:val="center"/>
          </w:tcPr>
          <w:p w:rsidR="00CE40F2" w:rsidRDefault="00411151">
            <w:pPr>
              <w:jc w:val="center"/>
            </w:pPr>
            <w:r>
              <w:rPr>
                <w:rFonts w:eastAsiaTheme="minorEastAsia"/>
                <w:color w:val="000000" w:themeColor="text1"/>
                <w:szCs w:val="21"/>
              </w:rPr>
              <w:t>-6.97%</w:t>
            </w:r>
          </w:p>
        </w:tc>
        <w:tc>
          <w:tcPr>
            <w:tcW w:w="1350" w:type="dxa"/>
            <w:vAlign w:val="center"/>
          </w:tcPr>
          <w:p w:rsidR="00CE40F2" w:rsidRDefault="00411151">
            <w:pPr>
              <w:jc w:val="center"/>
            </w:pPr>
            <w:r>
              <w:rPr>
                <w:rFonts w:eastAsiaTheme="minorEastAsia"/>
                <w:color w:val="000000" w:themeColor="text1"/>
                <w:szCs w:val="21"/>
              </w:rPr>
              <w:t>1.05%</w:t>
            </w:r>
          </w:p>
        </w:tc>
        <w:tc>
          <w:tcPr>
            <w:tcW w:w="1350" w:type="dxa"/>
            <w:vAlign w:val="center"/>
          </w:tcPr>
          <w:p w:rsidR="00CE40F2" w:rsidRDefault="00411151">
            <w:pPr>
              <w:jc w:val="center"/>
            </w:pPr>
            <w:r>
              <w:rPr>
                <w:rFonts w:eastAsiaTheme="minorEastAsia"/>
                <w:color w:val="000000" w:themeColor="text1"/>
                <w:szCs w:val="21"/>
              </w:rPr>
              <w:t>-1.33%</w:t>
            </w:r>
          </w:p>
        </w:tc>
        <w:tc>
          <w:tcPr>
            <w:tcW w:w="1350" w:type="dxa"/>
            <w:vAlign w:val="center"/>
          </w:tcPr>
          <w:p w:rsidR="00CE40F2" w:rsidRDefault="00411151">
            <w:pPr>
              <w:jc w:val="center"/>
            </w:pPr>
            <w:r>
              <w:rPr>
                <w:rFonts w:eastAsiaTheme="minorEastAsia"/>
                <w:color w:val="000000" w:themeColor="text1"/>
                <w:szCs w:val="21"/>
              </w:rPr>
              <w:t>0.60%</w:t>
            </w:r>
          </w:p>
        </w:tc>
        <w:tc>
          <w:tcPr>
            <w:tcW w:w="1350" w:type="dxa"/>
            <w:vAlign w:val="center"/>
          </w:tcPr>
          <w:p w:rsidR="00CE40F2" w:rsidRDefault="00411151">
            <w:pPr>
              <w:jc w:val="center"/>
            </w:pPr>
            <w:r>
              <w:rPr>
                <w:rFonts w:eastAsiaTheme="minorEastAsia"/>
                <w:color w:val="000000" w:themeColor="text1"/>
                <w:szCs w:val="21"/>
              </w:rPr>
              <w:t>-5.64%</w:t>
            </w:r>
          </w:p>
        </w:tc>
        <w:tc>
          <w:tcPr>
            <w:tcW w:w="1350" w:type="dxa"/>
            <w:vAlign w:val="center"/>
          </w:tcPr>
          <w:p w:rsidR="00CE40F2" w:rsidRDefault="00411151">
            <w:pPr>
              <w:jc w:val="center"/>
            </w:pPr>
            <w:r>
              <w:rPr>
                <w:rFonts w:eastAsiaTheme="minorEastAsia"/>
                <w:color w:val="000000" w:themeColor="text1"/>
                <w:szCs w:val="21"/>
              </w:rPr>
              <w:t>0.45%</w:t>
            </w:r>
          </w:p>
        </w:tc>
      </w:tr>
      <w:tr w:rsidR="00CE40F2">
        <w:tc>
          <w:tcPr>
            <w:tcW w:w="1620" w:type="dxa"/>
            <w:vAlign w:val="center"/>
          </w:tcPr>
          <w:p w:rsidR="00CE40F2" w:rsidRDefault="00411151">
            <w:pPr>
              <w:jc w:val="left"/>
            </w:pPr>
            <w:r>
              <w:rPr>
                <w:rFonts w:eastAsiaTheme="minorEastAsia"/>
                <w:color w:val="000000" w:themeColor="text1"/>
                <w:szCs w:val="21"/>
              </w:rPr>
              <w:t>过去六个月</w:t>
            </w:r>
          </w:p>
        </w:tc>
        <w:tc>
          <w:tcPr>
            <w:tcW w:w="1350" w:type="dxa"/>
            <w:vAlign w:val="center"/>
          </w:tcPr>
          <w:p w:rsidR="00CE40F2" w:rsidRDefault="00411151">
            <w:pPr>
              <w:jc w:val="center"/>
            </w:pPr>
            <w:r>
              <w:rPr>
                <w:rFonts w:eastAsiaTheme="minorEastAsia"/>
                <w:color w:val="000000" w:themeColor="text1"/>
                <w:szCs w:val="21"/>
              </w:rPr>
              <w:t>-8.11%</w:t>
            </w:r>
          </w:p>
        </w:tc>
        <w:tc>
          <w:tcPr>
            <w:tcW w:w="1350" w:type="dxa"/>
            <w:vAlign w:val="center"/>
          </w:tcPr>
          <w:p w:rsidR="00CE40F2" w:rsidRDefault="00411151">
            <w:pPr>
              <w:jc w:val="center"/>
            </w:pPr>
            <w:r>
              <w:rPr>
                <w:rFonts w:eastAsiaTheme="minorEastAsia"/>
                <w:color w:val="000000" w:themeColor="text1"/>
                <w:szCs w:val="21"/>
              </w:rPr>
              <w:t>1.31%</w:t>
            </w:r>
          </w:p>
        </w:tc>
        <w:tc>
          <w:tcPr>
            <w:tcW w:w="1350" w:type="dxa"/>
            <w:vAlign w:val="center"/>
          </w:tcPr>
          <w:p w:rsidR="00CE40F2" w:rsidRDefault="00411151">
            <w:pPr>
              <w:jc w:val="center"/>
            </w:pPr>
            <w:r>
              <w:rPr>
                <w:rFonts w:eastAsiaTheme="minorEastAsia"/>
                <w:color w:val="000000" w:themeColor="text1"/>
                <w:szCs w:val="21"/>
              </w:rPr>
              <w:t>1.50%</w:t>
            </w:r>
          </w:p>
        </w:tc>
        <w:tc>
          <w:tcPr>
            <w:tcW w:w="1350" w:type="dxa"/>
            <w:vAlign w:val="center"/>
          </w:tcPr>
          <w:p w:rsidR="00CE40F2" w:rsidRDefault="00411151">
            <w:pPr>
              <w:jc w:val="center"/>
            </w:pPr>
            <w:r>
              <w:rPr>
                <w:rFonts w:eastAsiaTheme="minorEastAsia"/>
                <w:color w:val="000000" w:themeColor="text1"/>
                <w:szCs w:val="21"/>
              </w:rPr>
              <w:t>0.72%</w:t>
            </w:r>
          </w:p>
        </w:tc>
        <w:tc>
          <w:tcPr>
            <w:tcW w:w="1350" w:type="dxa"/>
            <w:vAlign w:val="center"/>
          </w:tcPr>
          <w:p w:rsidR="00CE40F2" w:rsidRDefault="00411151">
            <w:pPr>
              <w:jc w:val="center"/>
            </w:pPr>
            <w:r>
              <w:rPr>
                <w:rFonts w:eastAsiaTheme="minorEastAsia"/>
                <w:color w:val="000000" w:themeColor="text1"/>
                <w:szCs w:val="21"/>
              </w:rPr>
              <w:t>-9.61%</w:t>
            </w:r>
          </w:p>
        </w:tc>
        <w:tc>
          <w:tcPr>
            <w:tcW w:w="1350" w:type="dxa"/>
            <w:vAlign w:val="center"/>
          </w:tcPr>
          <w:p w:rsidR="00CE40F2" w:rsidRDefault="00411151">
            <w:pPr>
              <w:jc w:val="center"/>
            </w:pPr>
            <w:r>
              <w:rPr>
                <w:rFonts w:eastAsiaTheme="minorEastAsia"/>
                <w:color w:val="000000" w:themeColor="text1"/>
                <w:szCs w:val="21"/>
              </w:rPr>
              <w:t>0.59%</w:t>
            </w:r>
          </w:p>
        </w:tc>
      </w:tr>
      <w:tr w:rsidR="00CE40F2">
        <w:tc>
          <w:tcPr>
            <w:tcW w:w="1620" w:type="dxa"/>
            <w:vAlign w:val="center"/>
          </w:tcPr>
          <w:p w:rsidR="00CE40F2" w:rsidRDefault="00411151">
            <w:pPr>
              <w:jc w:val="left"/>
            </w:pPr>
            <w:r>
              <w:rPr>
                <w:rFonts w:eastAsiaTheme="minorEastAsia"/>
                <w:color w:val="000000" w:themeColor="text1"/>
                <w:szCs w:val="21"/>
              </w:rPr>
              <w:t>过去一年</w:t>
            </w:r>
          </w:p>
        </w:tc>
        <w:tc>
          <w:tcPr>
            <w:tcW w:w="1350" w:type="dxa"/>
            <w:vAlign w:val="center"/>
          </w:tcPr>
          <w:p w:rsidR="00CE40F2" w:rsidRDefault="00411151">
            <w:pPr>
              <w:jc w:val="center"/>
            </w:pPr>
            <w:r>
              <w:rPr>
                <w:rFonts w:eastAsiaTheme="minorEastAsia"/>
                <w:color w:val="000000" w:themeColor="text1"/>
                <w:szCs w:val="21"/>
              </w:rPr>
              <w:t>-16.20%</w:t>
            </w:r>
          </w:p>
        </w:tc>
        <w:tc>
          <w:tcPr>
            <w:tcW w:w="1350" w:type="dxa"/>
            <w:vAlign w:val="center"/>
          </w:tcPr>
          <w:p w:rsidR="00CE40F2" w:rsidRDefault="00411151">
            <w:pPr>
              <w:jc w:val="center"/>
            </w:pPr>
            <w:r>
              <w:rPr>
                <w:rFonts w:eastAsiaTheme="minorEastAsia"/>
                <w:color w:val="000000" w:themeColor="text1"/>
                <w:szCs w:val="21"/>
              </w:rPr>
              <w:t>1.09%</w:t>
            </w:r>
          </w:p>
        </w:tc>
        <w:tc>
          <w:tcPr>
            <w:tcW w:w="1350" w:type="dxa"/>
            <w:vAlign w:val="center"/>
          </w:tcPr>
          <w:p w:rsidR="00CE40F2" w:rsidRDefault="00411151">
            <w:pPr>
              <w:jc w:val="center"/>
            </w:pPr>
            <w:r>
              <w:rPr>
                <w:rFonts w:eastAsiaTheme="minorEastAsia"/>
                <w:color w:val="000000" w:themeColor="text1"/>
                <w:szCs w:val="21"/>
              </w:rPr>
              <w:t>-6.81%</w:t>
            </w:r>
          </w:p>
        </w:tc>
        <w:tc>
          <w:tcPr>
            <w:tcW w:w="1350" w:type="dxa"/>
            <w:vAlign w:val="center"/>
          </w:tcPr>
          <w:p w:rsidR="00CE40F2" w:rsidRDefault="00411151">
            <w:pPr>
              <w:jc w:val="center"/>
            </w:pPr>
            <w:r>
              <w:rPr>
                <w:rFonts w:eastAsiaTheme="minorEastAsia"/>
                <w:color w:val="000000" w:themeColor="text1"/>
                <w:szCs w:val="21"/>
              </w:rPr>
              <w:t>0.70%</w:t>
            </w:r>
          </w:p>
        </w:tc>
        <w:tc>
          <w:tcPr>
            <w:tcW w:w="1350" w:type="dxa"/>
            <w:vAlign w:val="center"/>
          </w:tcPr>
          <w:p w:rsidR="00CE40F2" w:rsidRDefault="00411151">
            <w:pPr>
              <w:jc w:val="center"/>
            </w:pPr>
            <w:r>
              <w:rPr>
                <w:rFonts w:eastAsiaTheme="minorEastAsia"/>
                <w:color w:val="000000" w:themeColor="text1"/>
                <w:szCs w:val="21"/>
              </w:rPr>
              <w:t>-9.39%</w:t>
            </w:r>
          </w:p>
        </w:tc>
        <w:tc>
          <w:tcPr>
            <w:tcW w:w="1350" w:type="dxa"/>
            <w:vAlign w:val="center"/>
          </w:tcPr>
          <w:p w:rsidR="00CE40F2" w:rsidRDefault="00411151">
            <w:pPr>
              <w:jc w:val="center"/>
            </w:pPr>
            <w:r>
              <w:rPr>
                <w:rFonts w:eastAsiaTheme="minorEastAsia"/>
                <w:color w:val="000000" w:themeColor="text1"/>
                <w:szCs w:val="21"/>
              </w:rPr>
              <w:t>0.39%</w:t>
            </w:r>
          </w:p>
        </w:tc>
      </w:tr>
      <w:tr w:rsidR="00CE40F2">
        <w:tc>
          <w:tcPr>
            <w:tcW w:w="1620" w:type="dxa"/>
            <w:vAlign w:val="center"/>
          </w:tcPr>
          <w:p w:rsidR="00CE40F2" w:rsidRDefault="00411151">
            <w:pPr>
              <w:jc w:val="left"/>
            </w:pPr>
            <w:r>
              <w:rPr>
                <w:rFonts w:eastAsiaTheme="minorEastAsia"/>
                <w:color w:val="000000" w:themeColor="text1"/>
                <w:szCs w:val="21"/>
              </w:rPr>
              <w:t>过去三年</w:t>
            </w:r>
          </w:p>
        </w:tc>
        <w:tc>
          <w:tcPr>
            <w:tcW w:w="1350" w:type="dxa"/>
            <w:vAlign w:val="center"/>
          </w:tcPr>
          <w:p w:rsidR="00CE40F2" w:rsidRDefault="00411151">
            <w:pPr>
              <w:jc w:val="center"/>
            </w:pPr>
            <w:r>
              <w:rPr>
                <w:rFonts w:eastAsiaTheme="minorEastAsia"/>
                <w:color w:val="000000" w:themeColor="text1"/>
                <w:szCs w:val="21"/>
              </w:rPr>
              <w:t>-50.33%</w:t>
            </w:r>
          </w:p>
        </w:tc>
        <w:tc>
          <w:tcPr>
            <w:tcW w:w="1350" w:type="dxa"/>
            <w:vAlign w:val="center"/>
          </w:tcPr>
          <w:p w:rsidR="00CE40F2" w:rsidRDefault="00411151">
            <w:pPr>
              <w:jc w:val="center"/>
            </w:pPr>
            <w:r>
              <w:rPr>
                <w:rFonts w:eastAsiaTheme="minorEastAsia"/>
                <w:color w:val="000000" w:themeColor="text1"/>
                <w:szCs w:val="21"/>
              </w:rPr>
              <w:t>1.50%</w:t>
            </w:r>
          </w:p>
        </w:tc>
        <w:tc>
          <w:tcPr>
            <w:tcW w:w="1350" w:type="dxa"/>
            <w:vAlign w:val="center"/>
          </w:tcPr>
          <w:p w:rsidR="00CE40F2" w:rsidRDefault="00411151">
            <w:pPr>
              <w:jc w:val="center"/>
            </w:pPr>
            <w:r>
              <w:rPr>
                <w:rFonts w:eastAsiaTheme="minorEastAsia"/>
                <w:color w:val="000000" w:themeColor="text1"/>
                <w:szCs w:val="21"/>
              </w:rPr>
              <w:t>-24.07%</w:t>
            </w:r>
          </w:p>
        </w:tc>
        <w:tc>
          <w:tcPr>
            <w:tcW w:w="1350" w:type="dxa"/>
            <w:vAlign w:val="center"/>
          </w:tcPr>
          <w:p w:rsidR="00CE40F2" w:rsidRDefault="00411151">
            <w:pPr>
              <w:jc w:val="center"/>
            </w:pPr>
            <w:r>
              <w:rPr>
                <w:rFonts w:eastAsiaTheme="minorEastAsia"/>
                <w:color w:val="000000" w:themeColor="text1"/>
                <w:szCs w:val="21"/>
              </w:rPr>
              <w:t>0.84%</w:t>
            </w:r>
          </w:p>
        </w:tc>
        <w:tc>
          <w:tcPr>
            <w:tcW w:w="1350" w:type="dxa"/>
            <w:vAlign w:val="center"/>
          </w:tcPr>
          <w:p w:rsidR="00CE40F2" w:rsidRDefault="00411151">
            <w:pPr>
              <w:jc w:val="center"/>
            </w:pPr>
            <w:r>
              <w:rPr>
                <w:rFonts w:eastAsiaTheme="minorEastAsia"/>
                <w:color w:val="000000" w:themeColor="text1"/>
                <w:szCs w:val="21"/>
              </w:rPr>
              <w:t>-26.26%</w:t>
            </w:r>
          </w:p>
        </w:tc>
        <w:tc>
          <w:tcPr>
            <w:tcW w:w="1350" w:type="dxa"/>
            <w:vAlign w:val="center"/>
          </w:tcPr>
          <w:p w:rsidR="00CE40F2" w:rsidRDefault="00411151">
            <w:pPr>
              <w:jc w:val="center"/>
            </w:pPr>
            <w:r>
              <w:rPr>
                <w:rFonts w:eastAsiaTheme="minorEastAsia"/>
                <w:color w:val="000000" w:themeColor="text1"/>
                <w:szCs w:val="21"/>
              </w:rPr>
              <w:t>0.66%</w:t>
            </w:r>
          </w:p>
        </w:tc>
      </w:tr>
      <w:tr w:rsidR="00CE40F2">
        <w:tc>
          <w:tcPr>
            <w:tcW w:w="1620" w:type="dxa"/>
            <w:vAlign w:val="center"/>
          </w:tcPr>
          <w:p w:rsidR="00CE40F2" w:rsidRDefault="00411151">
            <w:pPr>
              <w:jc w:val="left"/>
            </w:pPr>
            <w:r>
              <w:rPr>
                <w:rFonts w:eastAsiaTheme="minorEastAsia"/>
                <w:color w:val="000000" w:themeColor="text1"/>
                <w:szCs w:val="21"/>
              </w:rPr>
              <w:t>自基金合同生效起至今</w:t>
            </w:r>
          </w:p>
        </w:tc>
        <w:tc>
          <w:tcPr>
            <w:tcW w:w="1350" w:type="dxa"/>
            <w:vAlign w:val="center"/>
          </w:tcPr>
          <w:p w:rsidR="00CE40F2" w:rsidRDefault="00411151">
            <w:pPr>
              <w:jc w:val="center"/>
            </w:pPr>
            <w:r>
              <w:rPr>
                <w:rFonts w:eastAsiaTheme="minorEastAsia"/>
                <w:color w:val="000000" w:themeColor="text1"/>
                <w:szCs w:val="21"/>
              </w:rPr>
              <w:t>40.09%</w:t>
            </w:r>
          </w:p>
        </w:tc>
        <w:tc>
          <w:tcPr>
            <w:tcW w:w="1350" w:type="dxa"/>
            <w:vAlign w:val="center"/>
          </w:tcPr>
          <w:p w:rsidR="00CE40F2" w:rsidRDefault="00411151">
            <w:pPr>
              <w:jc w:val="center"/>
            </w:pPr>
            <w:r>
              <w:rPr>
                <w:rFonts w:eastAsiaTheme="minorEastAsia"/>
                <w:color w:val="000000" w:themeColor="text1"/>
                <w:szCs w:val="21"/>
              </w:rPr>
              <w:t>1.61%</w:t>
            </w:r>
          </w:p>
        </w:tc>
        <w:tc>
          <w:tcPr>
            <w:tcW w:w="1350" w:type="dxa"/>
            <w:vAlign w:val="center"/>
          </w:tcPr>
          <w:p w:rsidR="00CE40F2" w:rsidRDefault="00411151">
            <w:pPr>
              <w:jc w:val="center"/>
            </w:pPr>
            <w:r>
              <w:rPr>
                <w:rFonts w:eastAsiaTheme="minorEastAsia"/>
                <w:color w:val="000000" w:themeColor="text1"/>
                <w:szCs w:val="21"/>
              </w:rPr>
              <w:t>16.09%</w:t>
            </w:r>
          </w:p>
        </w:tc>
        <w:tc>
          <w:tcPr>
            <w:tcW w:w="1350" w:type="dxa"/>
            <w:vAlign w:val="center"/>
          </w:tcPr>
          <w:p w:rsidR="00CE40F2" w:rsidRDefault="00411151">
            <w:pPr>
              <w:jc w:val="center"/>
            </w:pPr>
            <w:r>
              <w:rPr>
                <w:rFonts w:eastAsiaTheme="minorEastAsia"/>
                <w:color w:val="000000" w:themeColor="text1"/>
                <w:szCs w:val="21"/>
              </w:rPr>
              <w:t>0.92%</w:t>
            </w:r>
          </w:p>
        </w:tc>
        <w:tc>
          <w:tcPr>
            <w:tcW w:w="1350" w:type="dxa"/>
            <w:vAlign w:val="center"/>
          </w:tcPr>
          <w:p w:rsidR="00CE40F2" w:rsidRDefault="00411151">
            <w:pPr>
              <w:jc w:val="center"/>
            </w:pPr>
            <w:r>
              <w:rPr>
                <w:rFonts w:eastAsiaTheme="minorEastAsia"/>
                <w:color w:val="000000" w:themeColor="text1"/>
                <w:szCs w:val="21"/>
              </w:rPr>
              <w:t>24.00%</w:t>
            </w:r>
          </w:p>
        </w:tc>
        <w:tc>
          <w:tcPr>
            <w:tcW w:w="1350" w:type="dxa"/>
            <w:vAlign w:val="center"/>
          </w:tcPr>
          <w:p w:rsidR="00CE40F2" w:rsidRDefault="00411151">
            <w:pPr>
              <w:jc w:val="center"/>
            </w:pPr>
            <w:r>
              <w:rPr>
                <w:rFonts w:eastAsiaTheme="minorEastAsia"/>
                <w:color w:val="000000" w:themeColor="text1"/>
                <w:szCs w:val="21"/>
              </w:rPr>
              <w:t>0.69%</w:t>
            </w:r>
          </w:p>
        </w:tc>
      </w:tr>
    </w:tbl>
    <w:p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摩根行业轮动混合</w:t>
      </w:r>
      <w:r>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CE40F2">
        <w:tc>
          <w:tcPr>
            <w:tcW w:w="1620" w:type="dxa"/>
            <w:vAlign w:val="center"/>
          </w:tcPr>
          <w:p w:rsidR="00CE40F2" w:rsidRDefault="00411151">
            <w:pPr>
              <w:jc w:val="left"/>
            </w:pPr>
            <w:r>
              <w:rPr>
                <w:rFonts w:eastAsiaTheme="minorEastAsia"/>
                <w:color w:val="000000" w:themeColor="text1"/>
                <w:szCs w:val="21"/>
              </w:rPr>
              <w:t>过去一个月</w:t>
            </w:r>
          </w:p>
        </w:tc>
        <w:tc>
          <w:tcPr>
            <w:tcW w:w="1350" w:type="dxa"/>
            <w:vAlign w:val="center"/>
          </w:tcPr>
          <w:p w:rsidR="00CE40F2" w:rsidRDefault="00411151">
            <w:pPr>
              <w:jc w:val="center"/>
            </w:pPr>
            <w:r>
              <w:rPr>
                <w:rFonts w:eastAsiaTheme="minorEastAsia"/>
                <w:color w:val="000000" w:themeColor="text1"/>
                <w:szCs w:val="21"/>
              </w:rPr>
              <w:t>-6.97%</w:t>
            </w:r>
          </w:p>
        </w:tc>
        <w:tc>
          <w:tcPr>
            <w:tcW w:w="1350" w:type="dxa"/>
            <w:vAlign w:val="center"/>
          </w:tcPr>
          <w:p w:rsidR="00CE40F2" w:rsidRDefault="00411151">
            <w:pPr>
              <w:jc w:val="center"/>
            </w:pPr>
            <w:r>
              <w:rPr>
                <w:rFonts w:eastAsiaTheme="minorEastAsia"/>
                <w:color w:val="000000" w:themeColor="text1"/>
                <w:szCs w:val="21"/>
              </w:rPr>
              <w:t>0.90%</w:t>
            </w:r>
          </w:p>
        </w:tc>
        <w:tc>
          <w:tcPr>
            <w:tcW w:w="1350" w:type="dxa"/>
            <w:vAlign w:val="center"/>
          </w:tcPr>
          <w:p w:rsidR="00CE40F2" w:rsidRDefault="00411151">
            <w:pPr>
              <w:jc w:val="center"/>
            </w:pPr>
            <w:r>
              <w:rPr>
                <w:rFonts w:eastAsiaTheme="minorEastAsia"/>
                <w:color w:val="000000" w:themeColor="text1"/>
                <w:szCs w:val="21"/>
              </w:rPr>
              <w:t>-2.51%</w:t>
            </w:r>
          </w:p>
        </w:tc>
        <w:tc>
          <w:tcPr>
            <w:tcW w:w="1350" w:type="dxa"/>
            <w:vAlign w:val="center"/>
          </w:tcPr>
          <w:p w:rsidR="00CE40F2" w:rsidRDefault="00411151">
            <w:pPr>
              <w:jc w:val="center"/>
            </w:pPr>
            <w:r>
              <w:rPr>
                <w:rFonts w:eastAsiaTheme="minorEastAsia"/>
                <w:color w:val="000000" w:themeColor="text1"/>
                <w:szCs w:val="21"/>
              </w:rPr>
              <w:t>0.38%</w:t>
            </w:r>
          </w:p>
        </w:tc>
        <w:tc>
          <w:tcPr>
            <w:tcW w:w="1350" w:type="dxa"/>
            <w:vAlign w:val="center"/>
          </w:tcPr>
          <w:p w:rsidR="00CE40F2" w:rsidRDefault="00411151">
            <w:pPr>
              <w:jc w:val="center"/>
            </w:pPr>
            <w:r>
              <w:rPr>
                <w:rFonts w:eastAsiaTheme="minorEastAsia"/>
                <w:color w:val="000000" w:themeColor="text1"/>
                <w:szCs w:val="21"/>
              </w:rPr>
              <w:t>-4.46%</w:t>
            </w:r>
          </w:p>
        </w:tc>
        <w:tc>
          <w:tcPr>
            <w:tcW w:w="1350" w:type="dxa"/>
            <w:vAlign w:val="center"/>
          </w:tcPr>
          <w:p w:rsidR="00CE40F2" w:rsidRDefault="00411151">
            <w:pPr>
              <w:jc w:val="center"/>
            </w:pPr>
            <w:r>
              <w:rPr>
                <w:rFonts w:eastAsiaTheme="minorEastAsia"/>
                <w:color w:val="000000" w:themeColor="text1"/>
                <w:szCs w:val="21"/>
              </w:rPr>
              <w:t>0.52%</w:t>
            </w:r>
          </w:p>
        </w:tc>
      </w:tr>
      <w:tr w:rsidR="00CE40F2">
        <w:tc>
          <w:tcPr>
            <w:tcW w:w="1620" w:type="dxa"/>
            <w:vAlign w:val="center"/>
          </w:tcPr>
          <w:p w:rsidR="00CE40F2" w:rsidRDefault="00411151">
            <w:pPr>
              <w:jc w:val="left"/>
            </w:pPr>
            <w:r>
              <w:rPr>
                <w:rFonts w:eastAsiaTheme="minorEastAsia"/>
                <w:color w:val="000000" w:themeColor="text1"/>
                <w:szCs w:val="21"/>
              </w:rPr>
              <w:t>过去三个月</w:t>
            </w:r>
          </w:p>
        </w:tc>
        <w:tc>
          <w:tcPr>
            <w:tcW w:w="1350" w:type="dxa"/>
            <w:vAlign w:val="center"/>
          </w:tcPr>
          <w:p w:rsidR="00CE40F2" w:rsidRDefault="00411151">
            <w:pPr>
              <w:jc w:val="center"/>
            </w:pPr>
            <w:r>
              <w:rPr>
                <w:rFonts w:eastAsiaTheme="minorEastAsia"/>
                <w:color w:val="000000" w:themeColor="text1"/>
                <w:szCs w:val="21"/>
              </w:rPr>
              <w:t>-6.96%</w:t>
            </w:r>
          </w:p>
        </w:tc>
        <w:tc>
          <w:tcPr>
            <w:tcW w:w="1350" w:type="dxa"/>
            <w:vAlign w:val="center"/>
          </w:tcPr>
          <w:p w:rsidR="00CE40F2" w:rsidRDefault="00411151">
            <w:pPr>
              <w:jc w:val="center"/>
            </w:pPr>
            <w:r>
              <w:rPr>
                <w:rFonts w:eastAsiaTheme="minorEastAsia"/>
                <w:color w:val="000000" w:themeColor="text1"/>
                <w:szCs w:val="21"/>
              </w:rPr>
              <w:t>1.05%</w:t>
            </w:r>
          </w:p>
        </w:tc>
        <w:tc>
          <w:tcPr>
            <w:tcW w:w="1350" w:type="dxa"/>
            <w:vAlign w:val="center"/>
          </w:tcPr>
          <w:p w:rsidR="00CE40F2" w:rsidRDefault="00411151">
            <w:pPr>
              <w:jc w:val="center"/>
            </w:pPr>
            <w:r>
              <w:rPr>
                <w:rFonts w:eastAsiaTheme="minorEastAsia"/>
                <w:color w:val="000000" w:themeColor="text1"/>
                <w:szCs w:val="21"/>
              </w:rPr>
              <w:t>-1.33%</w:t>
            </w:r>
          </w:p>
        </w:tc>
        <w:tc>
          <w:tcPr>
            <w:tcW w:w="1350" w:type="dxa"/>
            <w:vAlign w:val="center"/>
          </w:tcPr>
          <w:p w:rsidR="00CE40F2" w:rsidRDefault="00411151">
            <w:pPr>
              <w:jc w:val="center"/>
            </w:pPr>
            <w:r>
              <w:rPr>
                <w:rFonts w:eastAsiaTheme="minorEastAsia"/>
                <w:color w:val="000000" w:themeColor="text1"/>
                <w:szCs w:val="21"/>
              </w:rPr>
              <w:t>0.60%</w:t>
            </w:r>
          </w:p>
        </w:tc>
        <w:tc>
          <w:tcPr>
            <w:tcW w:w="1350" w:type="dxa"/>
            <w:vAlign w:val="center"/>
          </w:tcPr>
          <w:p w:rsidR="00CE40F2" w:rsidRDefault="00411151">
            <w:pPr>
              <w:jc w:val="center"/>
            </w:pPr>
            <w:r>
              <w:rPr>
                <w:rFonts w:eastAsiaTheme="minorEastAsia"/>
                <w:color w:val="000000" w:themeColor="text1"/>
                <w:szCs w:val="21"/>
              </w:rPr>
              <w:t>-5.63%</w:t>
            </w:r>
          </w:p>
        </w:tc>
        <w:tc>
          <w:tcPr>
            <w:tcW w:w="1350" w:type="dxa"/>
            <w:vAlign w:val="center"/>
          </w:tcPr>
          <w:p w:rsidR="00CE40F2" w:rsidRDefault="00411151">
            <w:pPr>
              <w:jc w:val="center"/>
            </w:pPr>
            <w:r>
              <w:rPr>
                <w:rFonts w:eastAsiaTheme="minorEastAsia"/>
                <w:color w:val="000000" w:themeColor="text1"/>
                <w:szCs w:val="21"/>
              </w:rPr>
              <w:t>0.45%</w:t>
            </w:r>
          </w:p>
        </w:tc>
      </w:tr>
      <w:tr w:rsidR="00CE40F2">
        <w:tc>
          <w:tcPr>
            <w:tcW w:w="1620" w:type="dxa"/>
            <w:vAlign w:val="center"/>
          </w:tcPr>
          <w:p w:rsidR="00CE40F2" w:rsidRDefault="00411151">
            <w:pPr>
              <w:jc w:val="left"/>
            </w:pPr>
            <w:r>
              <w:rPr>
                <w:rFonts w:eastAsiaTheme="minorEastAsia"/>
                <w:color w:val="000000" w:themeColor="text1"/>
                <w:szCs w:val="21"/>
              </w:rPr>
              <w:t>过去六个月</w:t>
            </w:r>
          </w:p>
        </w:tc>
        <w:tc>
          <w:tcPr>
            <w:tcW w:w="1350" w:type="dxa"/>
            <w:vAlign w:val="center"/>
          </w:tcPr>
          <w:p w:rsidR="00CE40F2" w:rsidRDefault="00411151">
            <w:pPr>
              <w:jc w:val="center"/>
            </w:pPr>
            <w:r>
              <w:rPr>
                <w:rFonts w:eastAsiaTheme="minorEastAsia"/>
                <w:color w:val="000000" w:themeColor="text1"/>
                <w:szCs w:val="21"/>
              </w:rPr>
              <w:t>-8.22%</w:t>
            </w:r>
          </w:p>
        </w:tc>
        <w:tc>
          <w:tcPr>
            <w:tcW w:w="1350" w:type="dxa"/>
            <w:vAlign w:val="center"/>
          </w:tcPr>
          <w:p w:rsidR="00CE40F2" w:rsidRDefault="00411151">
            <w:pPr>
              <w:jc w:val="center"/>
            </w:pPr>
            <w:r>
              <w:rPr>
                <w:rFonts w:eastAsiaTheme="minorEastAsia"/>
                <w:color w:val="000000" w:themeColor="text1"/>
                <w:szCs w:val="21"/>
              </w:rPr>
              <w:t>1.31%</w:t>
            </w:r>
          </w:p>
        </w:tc>
        <w:tc>
          <w:tcPr>
            <w:tcW w:w="1350" w:type="dxa"/>
            <w:vAlign w:val="center"/>
          </w:tcPr>
          <w:p w:rsidR="00CE40F2" w:rsidRDefault="00411151">
            <w:pPr>
              <w:jc w:val="center"/>
            </w:pPr>
            <w:r>
              <w:rPr>
                <w:rFonts w:eastAsiaTheme="minorEastAsia"/>
                <w:color w:val="000000" w:themeColor="text1"/>
                <w:szCs w:val="21"/>
              </w:rPr>
              <w:t>1.50%</w:t>
            </w:r>
          </w:p>
        </w:tc>
        <w:tc>
          <w:tcPr>
            <w:tcW w:w="1350" w:type="dxa"/>
            <w:vAlign w:val="center"/>
          </w:tcPr>
          <w:p w:rsidR="00CE40F2" w:rsidRDefault="00411151">
            <w:pPr>
              <w:jc w:val="center"/>
            </w:pPr>
            <w:r>
              <w:rPr>
                <w:rFonts w:eastAsiaTheme="minorEastAsia"/>
                <w:color w:val="000000" w:themeColor="text1"/>
                <w:szCs w:val="21"/>
              </w:rPr>
              <w:t>0.72%</w:t>
            </w:r>
          </w:p>
        </w:tc>
        <w:tc>
          <w:tcPr>
            <w:tcW w:w="1350" w:type="dxa"/>
            <w:vAlign w:val="center"/>
          </w:tcPr>
          <w:p w:rsidR="00CE40F2" w:rsidRDefault="00411151">
            <w:pPr>
              <w:jc w:val="center"/>
            </w:pPr>
            <w:r>
              <w:rPr>
                <w:rFonts w:eastAsiaTheme="minorEastAsia"/>
                <w:color w:val="000000" w:themeColor="text1"/>
                <w:szCs w:val="21"/>
              </w:rPr>
              <w:t>-9.72%</w:t>
            </w:r>
          </w:p>
        </w:tc>
        <w:tc>
          <w:tcPr>
            <w:tcW w:w="1350" w:type="dxa"/>
            <w:vAlign w:val="center"/>
          </w:tcPr>
          <w:p w:rsidR="00CE40F2" w:rsidRDefault="00411151">
            <w:pPr>
              <w:jc w:val="center"/>
            </w:pPr>
            <w:r>
              <w:rPr>
                <w:rFonts w:eastAsiaTheme="minorEastAsia"/>
                <w:color w:val="000000" w:themeColor="text1"/>
                <w:szCs w:val="21"/>
              </w:rPr>
              <w:t>0.59%</w:t>
            </w:r>
          </w:p>
        </w:tc>
      </w:tr>
      <w:tr w:rsidR="00CE40F2">
        <w:tc>
          <w:tcPr>
            <w:tcW w:w="1620" w:type="dxa"/>
            <w:vAlign w:val="center"/>
          </w:tcPr>
          <w:p w:rsidR="00CE40F2" w:rsidRDefault="00411151">
            <w:pPr>
              <w:jc w:val="left"/>
            </w:pPr>
            <w:r>
              <w:rPr>
                <w:rFonts w:eastAsiaTheme="minorEastAsia"/>
                <w:color w:val="000000" w:themeColor="text1"/>
                <w:szCs w:val="21"/>
              </w:rPr>
              <w:t>过去一年</w:t>
            </w:r>
          </w:p>
        </w:tc>
        <w:tc>
          <w:tcPr>
            <w:tcW w:w="1350" w:type="dxa"/>
            <w:vAlign w:val="center"/>
          </w:tcPr>
          <w:p w:rsidR="00CE40F2" w:rsidRDefault="00411151">
            <w:pPr>
              <w:jc w:val="center"/>
            </w:pPr>
            <w:r>
              <w:rPr>
                <w:rFonts w:eastAsiaTheme="minorEastAsia"/>
                <w:color w:val="000000" w:themeColor="text1"/>
                <w:szCs w:val="21"/>
              </w:rPr>
              <w:t>-16.57%</w:t>
            </w:r>
          </w:p>
        </w:tc>
        <w:tc>
          <w:tcPr>
            <w:tcW w:w="1350" w:type="dxa"/>
            <w:vAlign w:val="center"/>
          </w:tcPr>
          <w:p w:rsidR="00CE40F2" w:rsidRDefault="00411151">
            <w:pPr>
              <w:jc w:val="center"/>
            </w:pPr>
            <w:r>
              <w:rPr>
                <w:rFonts w:eastAsiaTheme="minorEastAsia"/>
                <w:color w:val="000000" w:themeColor="text1"/>
                <w:szCs w:val="21"/>
              </w:rPr>
              <w:t>1.09%</w:t>
            </w:r>
          </w:p>
        </w:tc>
        <w:tc>
          <w:tcPr>
            <w:tcW w:w="1350" w:type="dxa"/>
            <w:vAlign w:val="center"/>
          </w:tcPr>
          <w:p w:rsidR="00CE40F2" w:rsidRDefault="00411151">
            <w:pPr>
              <w:jc w:val="center"/>
            </w:pPr>
            <w:r>
              <w:rPr>
                <w:rFonts w:eastAsiaTheme="minorEastAsia"/>
                <w:color w:val="000000" w:themeColor="text1"/>
                <w:szCs w:val="21"/>
              </w:rPr>
              <w:t>-6.81%</w:t>
            </w:r>
          </w:p>
        </w:tc>
        <w:tc>
          <w:tcPr>
            <w:tcW w:w="1350" w:type="dxa"/>
            <w:vAlign w:val="center"/>
          </w:tcPr>
          <w:p w:rsidR="00CE40F2" w:rsidRDefault="00411151">
            <w:pPr>
              <w:jc w:val="center"/>
            </w:pPr>
            <w:r>
              <w:rPr>
                <w:rFonts w:eastAsiaTheme="minorEastAsia"/>
                <w:color w:val="000000" w:themeColor="text1"/>
                <w:szCs w:val="21"/>
              </w:rPr>
              <w:t>0.70%</w:t>
            </w:r>
          </w:p>
        </w:tc>
        <w:tc>
          <w:tcPr>
            <w:tcW w:w="1350" w:type="dxa"/>
            <w:vAlign w:val="center"/>
          </w:tcPr>
          <w:p w:rsidR="00CE40F2" w:rsidRDefault="00411151">
            <w:pPr>
              <w:jc w:val="center"/>
            </w:pPr>
            <w:r>
              <w:rPr>
                <w:rFonts w:eastAsiaTheme="minorEastAsia"/>
                <w:color w:val="000000" w:themeColor="text1"/>
                <w:szCs w:val="21"/>
              </w:rPr>
              <w:t>-9.76%</w:t>
            </w:r>
          </w:p>
        </w:tc>
        <w:tc>
          <w:tcPr>
            <w:tcW w:w="1350" w:type="dxa"/>
            <w:vAlign w:val="center"/>
          </w:tcPr>
          <w:p w:rsidR="00CE40F2" w:rsidRDefault="00411151">
            <w:pPr>
              <w:jc w:val="center"/>
            </w:pPr>
            <w:r>
              <w:rPr>
                <w:rFonts w:eastAsiaTheme="minorEastAsia"/>
                <w:color w:val="000000" w:themeColor="text1"/>
                <w:szCs w:val="21"/>
              </w:rPr>
              <w:t>0.39%</w:t>
            </w:r>
          </w:p>
        </w:tc>
      </w:tr>
      <w:tr w:rsidR="00CE40F2">
        <w:tc>
          <w:tcPr>
            <w:tcW w:w="1620" w:type="dxa"/>
            <w:vAlign w:val="center"/>
          </w:tcPr>
          <w:p w:rsidR="00CE40F2" w:rsidRDefault="00411151">
            <w:pPr>
              <w:jc w:val="left"/>
            </w:pPr>
            <w:r>
              <w:rPr>
                <w:rFonts w:eastAsiaTheme="minorEastAsia"/>
                <w:color w:val="000000" w:themeColor="text1"/>
                <w:szCs w:val="21"/>
              </w:rPr>
              <w:t>过去三年</w:t>
            </w:r>
          </w:p>
        </w:tc>
        <w:tc>
          <w:tcPr>
            <w:tcW w:w="1350" w:type="dxa"/>
            <w:vAlign w:val="center"/>
          </w:tcPr>
          <w:p w:rsidR="00CE40F2" w:rsidRDefault="00411151">
            <w:pPr>
              <w:jc w:val="center"/>
            </w:pPr>
            <w:r>
              <w:rPr>
                <w:rFonts w:eastAsiaTheme="minorEastAsia"/>
                <w:color w:val="000000" w:themeColor="text1"/>
                <w:szCs w:val="21"/>
              </w:rPr>
              <w:t>-</w:t>
            </w:r>
          </w:p>
        </w:tc>
        <w:tc>
          <w:tcPr>
            <w:tcW w:w="1350" w:type="dxa"/>
            <w:vAlign w:val="center"/>
          </w:tcPr>
          <w:p w:rsidR="00CE40F2" w:rsidRDefault="00411151">
            <w:pPr>
              <w:jc w:val="center"/>
            </w:pPr>
            <w:r>
              <w:rPr>
                <w:rFonts w:eastAsiaTheme="minorEastAsia"/>
                <w:color w:val="000000" w:themeColor="text1"/>
                <w:szCs w:val="21"/>
              </w:rPr>
              <w:t>-</w:t>
            </w:r>
          </w:p>
        </w:tc>
        <w:tc>
          <w:tcPr>
            <w:tcW w:w="1350" w:type="dxa"/>
            <w:vAlign w:val="center"/>
          </w:tcPr>
          <w:p w:rsidR="00CE40F2" w:rsidRDefault="00411151">
            <w:pPr>
              <w:jc w:val="center"/>
            </w:pPr>
            <w:r>
              <w:rPr>
                <w:rFonts w:eastAsiaTheme="minorEastAsia"/>
                <w:color w:val="000000" w:themeColor="text1"/>
                <w:szCs w:val="21"/>
              </w:rPr>
              <w:t>-</w:t>
            </w:r>
          </w:p>
        </w:tc>
        <w:tc>
          <w:tcPr>
            <w:tcW w:w="1350" w:type="dxa"/>
            <w:vAlign w:val="center"/>
          </w:tcPr>
          <w:p w:rsidR="00CE40F2" w:rsidRDefault="00411151">
            <w:pPr>
              <w:jc w:val="center"/>
            </w:pPr>
            <w:r>
              <w:rPr>
                <w:rFonts w:eastAsiaTheme="minorEastAsia"/>
                <w:color w:val="000000" w:themeColor="text1"/>
                <w:szCs w:val="21"/>
              </w:rPr>
              <w:t>-</w:t>
            </w:r>
          </w:p>
        </w:tc>
        <w:tc>
          <w:tcPr>
            <w:tcW w:w="1350" w:type="dxa"/>
            <w:vAlign w:val="center"/>
          </w:tcPr>
          <w:p w:rsidR="00CE40F2" w:rsidRDefault="00411151">
            <w:pPr>
              <w:jc w:val="center"/>
            </w:pPr>
            <w:r>
              <w:rPr>
                <w:rFonts w:eastAsiaTheme="minorEastAsia"/>
                <w:color w:val="000000" w:themeColor="text1"/>
                <w:szCs w:val="21"/>
              </w:rPr>
              <w:t>-</w:t>
            </w:r>
          </w:p>
        </w:tc>
        <w:tc>
          <w:tcPr>
            <w:tcW w:w="1350" w:type="dxa"/>
            <w:vAlign w:val="center"/>
          </w:tcPr>
          <w:p w:rsidR="00CE40F2" w:rsidRDefault="00411151">
            <w:pPr>
              <w:jc w:val="center"/>
            </w:pPr>
            <w:r>
              <w:rPr>
                <w:rFonts w:eastAsiaTheme="minorEastAsia"/>
                <w:color w:val="000000" w:themeColor="text1"/>
                <w:szCs w:val="21"/>
              </w:rPr>
              <w:t>-</w:t>
            </w:r>
          </w:p>
        </w:tc>
      </w:tr>
      <w:tr w:rsidR="00CE40F2">
        <w:tc>
          <w:tcPr>
            <w:tcW w:w="1620" w:type="dxa"/>
            <w:vAlign w:val="center"/>
          </w:tcPr>
          <w:p w:rsidR="00CE40F2" w:rsidRDefault="00411151">
            <w:pPr>
              <w:jc w:val="left"/>
            </w:pPr>
            <w:r>
              <w:rPr>
                <w:rFonts w:eastAsiaTheme="minorEastAsia"/>
                <w:color w:val="000000" w:themeColor="text1"/>
                <w:szCs w:val="21"/>
              </w:rPr>
              <w:t>自基金合同生效起至今</w:t>
            </w:r>
          </w:p>
        </w:tc>
        <w:tc>
          <w:tcPr>
            <w:tcW w:w="1350" w:type="dxa"/>
            <w:vAlign w:val="center"/>
          </w:tcPr>
          <w:p w:rsidR="00CE40F2" w:rsidRDefault="00411151">
            <w:pPr>
              <w:jc w:val="center"/>
            </w:pPr>
            <w:r>
              <w:rPr>
                <w:rFonts w:eastAsiaTheme="minorEastAsia"/>
                <w:color w:val="000000" w:themeColor="text1"/>
                <w:szCs w:val="21"/>
              </w:rPr>
              <w:t>-47.32%</w:t>
            </w:r>
          </w:p>
        </w:tc>
        <w:tc>
          <w:tcPr>
            <w:tcW w:w="1350" w:type="dxa"/>
            <w:vAlign w:val="center"/>
          </w:tcPr>
          <w:p w:rsidR="00CE40F2" w:rsidRDefault="00411151">
            <w:pPr>
              <w:jc w:val="center"/>
            </w:pPr>
            <w:r>
              <w:rPr>
                <w:rFonts w:eastAsiaTheme="minorEastAsia"/>
                <w:color w:val="000000" w:themeColor="text1"/>
                <w:szCs w:val="21"/>
              </w:rPr>
              <w:t>1.40%</w:t>
            </w:r>
          </w:p>
        </w:tc>
        <w:tc>
          <w:tcPr>
            <w:tcW w:w="1350" w:type="dxa"/>
            <w:vAlign w:val="center"/>
          </w:tcPr>
          <w:p w:rsidR="00CE40F2" w:rsidRDefault="00411151">
            <w:pPr>
              <w:jc w:val="center"/>
            </w:pPr>
            <w:r>
              <w:rPr>
                <w:rFonts w:eastAsiaTheme="minorEastAsia"/>
                <w:color w:val="000000" w:themeColor="text1"/>
                <w:szCs w:val="21"/>
              </w:rPr>
              <w:t>-21.34%</w:t>
            </w:r>
          </w:p>
        </w:tc>
        <w:tc>
          <w:tcPr>
            <w:tcW w:w="1350" w:type="dxa"/>
            <w:vAlign w:val="center"/>
          </w:tcPr>
          <w:p w:rsidR="00CE40F2" w:rsidRDefault="00411151">
            <w:pPr>
              <w:jc w:val="center"/>
            </w:pPr>
            <w:r>
              <w:rPr>
                <w:rFonts w:eastAsiaTheme="minorEastAsia"/>
                <w:color w:val="000000" w:themeColor="text1"/>
                <w:szCs w:val="21"/>
              </w:rPr>
              <w:t>0.84%</w:t>
            </w:r>
          </w:p>
        </w:tc>
        <w:tc>
          <w:tcPr>
            <w:tcW w:w="1350" w:type="dxa"/>
            <w:vAlign w:val="center"/>
          </w:tcPr>
          <w:p w:rsidR="00CE40F2" w:rsidRDefault="00411151">
            <w:pPr>
              <w:jc w:val="center"/>
            </w:pPr>
            <w:r>
              <w:rPr>
                <w:rFonts w:eastAsiaTheme="minorEastAsia"/>
                <w:color w:val="000000" w:themeColor="text1"/>
                <w:szCs w:val="21"/>
              </w:rPr>
              <w:t>-25.98%</w:t>
            </w:r>
          </w:p>
        </w:tc>
        <w:tc>
          <w:tcPr>
            <w:tcW w:w="1350" w:type="dxa"/>
            <w:vAlign w:val="center"/>
          </w:tcPr>
          <w:p w:rsidR="00CE40F2" w:rsidRDefault="00411151">
            <w:pPr>
              <w:jc w:val="center"/>
            </w:pPr>
            <w:r>
              <w:rPr>
                <w:rFonts w:eastAsiaTheme="minorEastAsia"/>
                <w:color w:val="000000" w:themeColor="text1"/>
                <w:szCs w:val="21"/>
              </w:rPr>
              <w:t>0.56%</w:t>
            </w:r>
          </w:p>
        </w:tc>
      </w:tr>
    </w:tbl>
    <w:p w:rsidR="00EE54C5" w:rsidRPr="00B54DC1" w:rsidRDefault="00323032">
      <w:pPr>
        <w:spacing w:line="360" w:lineRule="auto"/>
        <w:rPr>
          <w:rFonts w:eastAsiaTheme="minorEastAsia"/>
          <w:b/>
          <w:color w:val="000000" w:themeColor="text1"/>
          <w:kern w:val="0"/>
          <w:szCs w:val="21"/>
        </w:rPr>
      </w:pPr>
      <w:r w:rsidRPr="00B54DC1">
        <w:rPr>
          <w:rFonts w:eastAsiaTheme="minorEastAsia"/>
          <w:b/>
          <w:color w:val="000000" w:themeColor="text1"/>
          <w:kern w:val="0"/>
          <w:szCs w:val="21"/>
        </w:rPr>
        <w:t>3.2.2</w:t>
      </w:r>
      <w:r w:rsidRPr="00B54DC1">
        <w:rPr>
          <w:rStyle w:val="afc"/>
          <w:rFonts w:eastAsiaTheme="minorEastAsia"/>
          <w:color w:val="000000" w:themeColor="text1"/>
          <w:szCs w:val="21"/>
          <w:shd w:val="clear" w:color="auto" w:fill="FFFFFF"/>
        </w:rPr>
        <w:t>自基金合同生效以来</w:t>
      </w:r>
      <w:r w:rsidRPr="00B54DC1">
        <w:rPr>
          <w:rFonts w:eastAsiaTheme="minorEastAsia"/>
          <w:b/>
          <w:color w:val="000000" w:themeColor="text1"/>
          <w:kern w:val="0"/>
          <w:szCs w:val="21"/>
        </w:rPr>
        <w:t>基金份额累计净值增长率变动及其与同期业绩比较基准收益率变动的比较</w:t>
      </w:r>
    </w:p>
    <w:p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摩根行业轮动混合型证券投资基金</w:t>
      </w:r>
    </w:p>
    <w:p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份额累计净值增长率与业绩比较基准收益率历史走势对比图</w:t>
      </w:r>
    </w:p>
    <w:p w:rsidR="00EE54C5" w:rsidRPr="00B54DC1" w:rsidRDefault="00323032">
      <w:pPr>
        <w:pStyle w:val="ae"/>
        <w:snapToGrid w:val="0"/>
        <w:spacing w:line="360" w:lineRule="auto"/>
        <w:ind w:firstLine="480"/>
        <w:jc w:val="center"/>
        <w:rPr>
          <w:rFonts w:ascii="Times New Roman" w:eastAsiaTheme="minorEastAsia" w:hAnsi="Times New Roman"/>
          <w:color w:val="000000" w:themeColor="text1"/>
        </w:rPr>
      </w:pPr>
      <w:r w:rsidRPr="00B54DC1">
        <w:rPr>
          <w:rFonts w:ascii="Times New Roman" w:eastAsiaTheme="minorEastAsia" w:hAnsi="Times New Roman"/>
          <w:color w:val="000000" w:themeColor="text1"/>
        </w:rPr>
        <w:t>（</w:t>
      </w:r>
      <w:r w:rsidRPr="00B54DC1">
        <w:rPr>
          <w:rFonts w:ascii="Times New Roman" w:eastAsiaTheme="minorEastAsia" w:hAnsi="Times New Roman"/>
          <w:color w:val="000000" w:themeColor="text1"/>
        </w:rPr>
        <w:t>2010</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1</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28</w:t>
      </w:r>
      <w:r w:rsidRPr="00B54DC1">
        <w:rPr>
          <w:rFonts w:ascii="Times New Roman" w:eastAsiaTheme="minorEastAsia" w:hAnsi="Times New Roman"/>
          <w:color w:val="000000" w:themeColor="text1"/>
        </w:rPr>
        <w:t>日至</w:t>
      </w:r>
      <w:r w:rsidRPr="00B54DC1">
        <w:rPr>
          <w:rFonts w:ascii="Times New Roman" w:eastAsiaTheme="minorEastAsia" w:hAnsi="Times New Roman"/>
          <w:color w:val="000000" w:themeColor="text1"/>
        </w:rPr>
        <w:t>2024</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6</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30</w:t>
      </w:r>
      <w:r w:rsidRPr="00B54DC1">
        <w:rPr>
          <w:rFonts w:ascii="Times New Roman" w:eastAsiaTheme="minorEastAsia" w:hAnsi="Times New Roman"/>
          <w:color w:val="000000" w:themeColor="text1"/>
        </w:rPr>
        <w:t>日）</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摩根行业轮动混合</w:t>
      </w:r>
      <w:r w:rsidRPr="00B54DC1">
        <w:rPr>
          <w:rFonts w:ascii="Times New Roman" w:eastAsiaTheme="minorEastAsia" w:hAnsi="Times New Roman"/>
          <w:color w:val="000000" w:themeColor="text1"/>
          <w:sz w:val="21"/>
          <w:szCs w:val="21"/>
        </w:rPr>
        <w:t>A</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054D1D56" wp14:editId="7A6B200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CE40F2" w:rsidRDefault="0041115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日，图示的时间段为合同生效日至本报告期末。</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本基金建仓期为本基金合同生效日起</w:t>
      </w:r>
      <w:r w:rsidRPr="00B54DC1">
        <w:rPr>
          <w:rFonts w:eastAsiaTheme="minorEastAsia"/>
          <w:color w:val="000000" w:themeColor="text1"/>
          <w:kern w:val="0"/>
          <w:szCs w:val="21"/>
        </w:rPr>
        <w:t>6</w:t>
      </w:r>
      <w:r w:rsidRPr="00B54DC1">
        <w:rPr>
          <w:rFonts w:eastAsiaTheme="minorEastAsia"/>
          <w:color w:val="000000" w:themeColor="text1"/>
          <w:kern w:val="0"/>
          <w:szCs w:val="21"/>
        </w:rPr>
        <w:t>个月，建仓期结束时资产配置比例符合本基金基金合同规定。</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摩根行业轮动混合</w:t>
      </w:r>
      <w:r w:rsidRPr="00B54DC1">
        <w:rPr>
          <w:rFonts w:ascii="Times New Roman" w:eastAsiaTheme="minorEastAsia" w:hAnsi="Times New Roman"/>
          <w:color w:val="000000" w:themeColor="text1"/>
          <w:sz w:val="21"/>
          <w:szCs w:val="21"/>
        </w:rPr>
        <w:t>H</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7652503C" wp14:editId="4EDD05E8">
            <wp:extent cx="5591175" cy="3276600"/>
            <wp:effectExtent l="0" t="0" r="0" b="0"/>
            <wp:docPr id="1" name="图片 1"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CE40F2" w:rsidRDefault="0041115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注：本基金本类份额生效日为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日，图示的时间段为本类份额生效日至本报告期末。</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本基金建仓期为本基金合同生效日起</w:t>
      </w:r>
      <w:r w:rsidRPr="00B54DC1">
        <w:rPr>
          <w:rFonts w:eastAsiaTheme="minorEastAsia"/>
          <w:color w:val="000000" w:themeColor="text1"/>
          <w:kern w:val="0"/>
          <w:szCs w:val="21"/>
        </w:rPr>
        <w:t>6</w:t>
      </w:r>
      <w:r w:rsidRPr="00B54DC1">
        <w:rPr>
          <w:rFonts w:eastAsiaTheme="minorEastAsia"/>
          <w:color w:val="000000" w:themeColor="text1"/>
          <w:kern w:val="0"/>
          <w:szCs w:val="21"/>
        </w:rPr>
        <w:t>个月，建仓期结束时资产配置比例符合本基金基金合同规定。</w:t>
      </w:r>
    </w:p>
    <w:p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摩根行业轮动混合</w:t>
      </w:r>
      <w:r>
        <w:rPr>
          <w:rFonts w:ascii="Times New Roman" w:eastAsiaTheme="minorEastAsia" w:hAnsi="Times New Roman"/>
          <w:color w:val="000000" w:themeColor="text1"/>
          <w:sz w:val="21"/>
          <w:szCs w:val="21"/>
        </w:rPr>
        <w:t>C</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6DE51B22" wp14:editId="094ECD2F">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rsidR="00CE40F2" w:rsidRDefault="0041115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EE54C5" w:rsidRPr="00B54DC1" w:rsidRDefault="00DA3D7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EE54C5" w:rsidRPr="00B54DC1" w:rsidRDefault="00EE54C5">
      <w:pPr>
        <w:tabs>
          <w:tab w:val="left" w:pos="1800"/>
        </w:tabs>
        <w:spacing w:line="360" w:lineRule="auto"/>
        <w:rPr>
          <w:rFonts w:eastAsiaTheme="minorEastAsia"/>
          <w:color w:val="000000" w:themeColor="text1"/>
          <w:szCs w:val="21"/>
        </w:rPr>
      </w:pP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22" w:name="_Toc225498254"/>
      <w:bookmarkStart w:id="23" w:name="_Toc175832298"/>
      <w:r w:rsidRPr="00B54DC1">
        <w:rPr>
          <w:rFonts w:eastAsiaTheme="minorEastAsia"/>
          <w:b/>
          <w:bCs/>
          <w:color w:val="000000" w:themeColor="text1"/>
          <w:szCs w:val="24"/>
          <w:lang w:val="en-US"/>
        </w:rPr>
        <w:t xml:space="preserve">4  </w:t>
      </w:r>
      <w:r w:rsidRPr="00B54DC1">
        <w:rPr>
          <w:rFonts w:eastAsiaTheme="minorEastAsia"/>
          <w:b/>
          <w:bCs/>
          <w:color w:val="000000" w:themeColor="text1"/>
          <w:szCs w:val="24"/>
          <w:lang w:val="en-US"/>
        </w:rPr>
        <w:t>管理人报告</w:t>
      </w:r>
      <w:bookmarkEnd w:id="22"/>
      <w:bookmarkEnd w:id="23"/>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4" w:name="_Toc175832299"/>
      <w:r w:rsidRPr="00B54DC1">
        <w:rPr>
          <w:rFonts w:ascii="Times New Roman" w:eastAsiaTheme="minorEastAsia" w:hAnsi="Times New Roman"/>
          <w:color w:val="000000" w:themeColor="text1"/>
          <w:kern w:val="0"/>
          <w:sz w:val="21"/>
          <w:szCs w:val="21"/>
        </w:rPr>
        <w:t xml:space="preserve">4.1 </w:t>
      </w:r>
      <w:r w:rsidRPr="00B54DC1">
        <w:rPr>
          <w:rFonts w:ascii="Times New Roman" w:eastAsiaTheme="minorEastAsia" w:hAnsi="Times New Roman"/>
          <w:color w:val="000000" w:themeColor="text1"/>
          <w:kern w:val="0"/>
          <w:sz w:val="21"/>
          <w:szCs w:val="21"/>
        </w:rPr>
        <w:t>基金管理人及基金经理情况</w:t>
      </w:r>
      <w:bookmarkEnd w:id="24"/>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4.1.1 </w:t>
      </w:r>
      <w:r w:rsidRPr="00B54DC1">
        <w:rPr>
          <w:rFonts w:eastAsiaTheme="minorEastAsia"/>
          <w:b/>
          <w:color w:val="000000" w:themeColor="text1"/>
          <w:kern w:val="0"/>
          <w:szCs w:val="21"/>
        </w:rPr>
        <w:t>基金管理人及其管理基金的经验</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摩根基金管理（中国）有限公司经中国证券监督管理委员会批准，于</w:t>
      </w:r>
      <w:r w:rsidRPr="00B54DC1">
        <w:rPr>
          <w:rFonts w:eastAsiaTheme="minorEastAsia"/>
          <w:color w:val="000000" w:themeColor="text1"/>
          <w:kern w:val="0"/>
          <w:szCs w:val="21"/>
        </w:rPr>
        <w:t>2004</w:t>
      </w:r>
      <w:r w:rsidRPr="00B54DC1">
        <w:rPr>
          <w:rFonts w:eastAsiaTheme="minorEastAsia"/>
          <w:color w:val="000000" w:themeColor="text1"/>
          <w:kern w:val="0"/>
          <w:szCs w:val="21"/>
        </w:rPr>
        <w:t>年</w:t>
      </w:r>
      <w:r w:rsidRPr="00B54DC1">
        <w:rPr>
          <w:rFonts w:eastAsiaTheme="minorEastAsia"/>
          <w:color w:val="000000" w:themeColor="text1"/>
          <w:kern w:val="0"/>
          <w:szCs w:val="21"/>
        </w:rPr>
        <w:t>5</w:t>
      </w:r>
      <w:r w:rsidRPr="00B54DC1">
        <w:rPr>
          <w:rFonts w:eastAsiaTheme="minorEastAsia"/>
          <w:color w:val="000000" w:themeColor="text1"/>
          <w:kern w:val="0"/>
          <w:szCs w:val="21"/>
        </w:rPr>
        <w:t>月</w:t>
      </w:r>
      <w:r w:rsidRPr="00B54DC1">
        <w:rPr>
          <w:rFonts w:eastAsiaTheme="minorEastAsia"/>
          <w:color w:val="000000" w:themeColor="text1"/>
          <w:kern w:val="0"/>
          <w:szCs w:val="21"/>
        </w:rPr>
        <w:t>12</w:t>
      </w:r>
      <w:r w:rsidRPr="00B54DC1">
        <w:rPr>
          <w:rFonts w:eastAsiaTheme="minorEastAsia"/>
          <w:color w:val="000000" w:themeColor="text1"/>
          <w:kern w:val="0"/>
          <w:szCs w:val="21"/>
        </w:rPr>
        <w:t>日正式成立，注册资本为</w:t>
      </w:r>
      <w:r w:rsidRPr="00B54DC1">
        <w:rPr>
          <w:rFonts w:eastAsiaTheme="minorEastAsia"/>
          <w:color w:val="000000" w:themeColor="text1"/>
          <w:kern w:val="0"/>
          <w:szCs w:val="21"/>
        </w:rPr>
        <w:t>2.5</w:t>
      </w:r>
      <w:r w:rsidRPr="00B54DC1">
        <w:rPr>
          <w:rFonts w:eastAsiaTheme="minorEastAsia"/>
          <w:color w:val="000000" w:themeColor="text1"/>
          <w:kern w:val="0"/>
          <w:szCs w:val="21"/>
        </w:rPr>
        <w:t>亿元人民币，注册地上海。</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19</w:t>
      </w:r>
      <w:r w:rsidRPr="00B54DC1">
        <w:rPr>
          <w:rFonts w:eastAsiaTheme="minorEastAsia"/>
          <w:color w:val="000000" w:themeColor="text1"/>
          <w:kern w:val="0"/>
          <w:szCs w:val="21"/>
        </w:rPr>
        <w:t>日，经中国证监会批准，本公司原股东之一上海国际信托有限公司将其持有的本公司</w:t>
      </w:r>
      <w:r w:rsidRPr="00B54DC1">
        <w:rPr>
          <w:rFonts w:eastAsiaTheme="minorEastAsia"/>
          <w:color w:val="000000" w:themeColor="text1"/>
          <w:kern w:val="0"/>
          <w:szCs w:val="21"/>
        </w:rPr>
        <w:t>51%</w:t>
      </w:r>
      <w:r w:rsidRPr="00B54DC1">
        <w:rPr>
          <w:rFonts w:eastAsiaTheme="minorEastAsia"/>
          <w:color w:val="000000" w:themeColor="text1"/>
          <w:kern w:val="0"/>
          <w:szCs w:val="21"/>
        </w:rPr>
        <w:t>股权，与原另一股东</w:t>
      </w:r>
      <w:r w:rsidRPr="00B54DC1">
        <w:rPr>
          <w:rFonts w:eastAsiaTheme="minorEastAsia"/>
          <w:color w:val="000000" w:themeColor="text1"/>
          <w:kern w:val="0"/>
          <w:szCs w:val="21"/>
        </w:rPr>
        <w:t>JPMorgan Asset Management (UK) Limited</w:t>
      </w:r>
      <w:r w:rsidRPr="00B54DC1">
        <w:rPr>
          <w:rFonts w:eastAsiaTheme="minorEastAsia"/>
          <w:color w:val="000000" w:themeColor="text1"/>
          <w:kern w:val="0"/>
          <w:szCs w:val="21"/>
        </w:rPr>
        <w:t>将其持有的本公司</w:t>
      </w:r>
      <w:r w:rsidRPr="00B54DC1">
        <w:rPr>
          <w:rFonts w:eastAsiaTheme="minorEastAsia"/>
          <w:color w:val="000000" w:themeColor="text1"/>
          <w:kern w:val="0"/>
          <w:szCs w:val="21"/>
        </w:rPr>
        <w:t>49%</w:t>
      </w:r>
      <w:r w:rsidRPr="00B54DC1">
        <w:rPr>
          <w:rFonts w:eastAsiaTheme="minorEastAsia"/>
          <w:color w:val="000000" w:themeColor="text1"/>
          <w:kern w:val="0"/>
          <w:szCs w:val="21"/>
        </w:rPr>
        <w:t>股权转让给摩根资产管理控股公司（</w:t>
      </w:r>
      <w:r w:rsidRPr="00B54DC1">
        <w:rPr>
          <w:rFonts w:eastAsiaTheme="minorEastAsia"/>
          <w:color w:val="000000" w:themeColor="text1"/>
          <w:kern w:val="0"/>
          <w:szCs w:val="21"/>
        </w:rPr>
        <w:t>JPMorgan Asset Management Holdings Inc.</w:t>
      </w:r>
      <w:r w:rsidRPr="00B54DC1">
        <w:rPr>
          <w:rFonts w:eastAsiaTheme="minorEastAsia"/>
          <w:color w:val="000000" w:themeColor="text1"/>
          <w:kern w:val="0"/>
          <w:szCs w:val="21"/>
        </w:rPr>
        <w:t>），从而摩根资产管理控股公司取得本公司全部股权。</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4</w:t>
      </w:r>
      <w:r w:rsidRPr="00B54DC1">
        <w:rPr>
          <w:rFonts w:eastAsiaTheme="minorEastAsia"/>
          <w:color w:val="000000" w:themeColor="text1"/>
          <w:kern w:val="0"/>
          <w:szCs w:val="21"/>
        </w:rPr>
        <w:t>月</w:t>
      </w:r>
      <w:r w:rsidRPr="00B54DC1">
        <w:rPr>
          <w:rFonts w:eastAsiaTheme="minorEastAsia"/>
          <w:color w:val="000000" w:themeColor="text1"/>
          <w:kern w:val="0"/>
          <w:szCs w:val="21"/>
        </w:rPr>
        <w:t>10</w:t>
      </w:r>
      <w:r w:rsidRPr="00B54DC1">
        <w:rPr>
          <w:rFonts w:eastAsiaTheme="minorEastAsia"/>
          <w:color w:val="000000" w:themeColor="text1"/>
          <w:kern w:val="0"/>
          <w:szCs w:val="21"/>
        </w:rPr>
        <w:t>日，基金管理人的名称由</w:t>
      </w:r>
      <w:r w:rsidRPr="00B54DC1">
        <w:rPr>
          <w:rFonts w:eastAsiaTheme="minorEastAsia"/>
          <w:color w:val="000000" w:themeColor="text1"/>
          <w:kern w:val="0"/>
          <w:szCs w:val="21"/>
        </w:rPr>
        <w:t>“</w:t>
      </w:r>
      <w:r w:rsidRPr="00B54DC1">
        <w:rPr>
          <w:rFonts w:eastAsiaTheme="minorEastAsia"/>
          <w:color w:val="000000" w:themeColor="text1"/>
          <w:kern w:val="0"/>
          <w:szCs w:val="21"/>
        </w:rPr>
        <w:t>上投摩根基金管理有限公司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摩根基金管理（中国）有限公司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。截至</w:t>
      </w:r>
      <w:r w:rsidRPr="00B54DC1">
        <w:rPr>
          <w:rFonts w:eastAsiaTheme="minorEastAsia"/>
          <w:color w:val="000000" w:themeColor="text1"/>
          <w:kern w:val="0"/>
          <w:szCs w:val="21"/>
        </w:rPr>
        <w:t xml:space="preserve"> 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、摩根核心优选混合型证券投资基金、摩根智选</w:t>
      </w:r>
      <w:r w:rsidRPr="00B54DC1">
        <w:rPr>
          <w:rFonts w:eastAsiaTheme="minorEastAsia"/>
          <w:color w:val="000000" w:themeColor="text1"/>
          <w:kern w:val="0"/>
          <w:szCs w:val="21"/>
        </w:rPr>
        <w:t>30</w:t>
      </w:r>
      <w:r w:rsidRPr="00B54DC1">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、摩根全球多元配置证券投资基金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54DC1">
        <w:rPr>
          <w:rFonts w:eastAsiaTheme="minorEastAsia"/>
          <w:color w:val="000000" w:themeColor="text1"/>
          <w:kern w:val="0"/>
          <w:szCs w:val="21"/>
        </w:rPr>
        <w:t>REITs</w:t>
      </w:r>
      <w:r w:rsidRPr="00B54DC1">
        <w:rPr>
          <w:rFonts w:eastAsiaTheme="minorEastAsia"/>
          <w:color w:val="000000" w:themeColor="text1"/>
          <w:kern w:val="0"/>
          <w:szCs w:val="21"/>
        </w:rPr>
        <w:t>指数型证券投资基金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、摩根香港精选港股通混合型证券投资基金、摩根尚睿混合型基金中基金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、摩根安裕回报混合型证券投资基金、摩根欧洲动力策略股票型证券投资基金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、摩根核心精选股票型证券投资基金、摩根动力精选混合型证券投资基金、摩根中国生物医药混合型证券投资基金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、摩根领先优选混合型证券投资基金、摩根日本精选股票型证券投资基金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、摩根锦程均衡养老目标三年持有期混合型基金中基金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、摩根瑞益纯债债券型证券投资基金、摩根慧选成长股票型证券投资基金、摩根瑞泰</w:t>
      </w:r>
      <w:r w:rsidRPr="00B54DC1">
        <w:rPr>
          <w:rFonts w:eastAsiaTheme="minorEastAsia"/>
          <w:color w:val="000000" w:themeColor="text1"/>
          <w:kern w:val="0"/>
          <w:szCs w:val="21"/>
        </w:rPr>
        <w:t>38</w:t>
      </w:r>
      <w:r w:rsidRPr="00B54DC1">
        <w:rPr>
          <w:rFonts w:eastAsiaTheme="minorEastAsia"/>
          <w:color w:val="000000" w:themeColor="text1"/>
          <w:kern w:val="0"/>
          <w:szCs w:val="21"/>
        </w:rPr>
        <w:t>个月定期开放债券型证券投资基金、摩根锦程稳健养老目标一年持有期混合型基金中基金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股交易型开放式指数证券投资基金、摩根研究驱动股票型证券投资基金、摩根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股交易型开放式指数证券投资基金联接基金、摩根瑞盛</w:t>
      </w:r>
      <w:r w:rsidRPr="00B54DC1">
        <w:rPr>
          <w:rFonts w:eastAsiaTheme="minorEastAsia"/>
          <w:color w:val="000000" w:themeColor="text1"/>
          <w:kern w:val="0"/>
          <w:szCs w:val="21"/>
        </w:rPr>
        <w:t>87</w:t>
      </w:r>
      <w:r w:rsidRPr="00B54DC1">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54DC1">
        <w:rPr>
          <w:rFonts w:eastAsiaTheme="minorEastAsia"/>
          <w:color w:val="000000" w:themeColor="text1"/>
          <w:kern w:val="0"/>
          <w:szCs w:val="21"/>
        </w:rPr>
        <w:t>1-3</w:t>
      </w:r>
      <w:r w:rsidRPr="00B54DC1">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54DC1">
        <w:rPr>
          <w:rFonts w:eastAsiaTheme="minorEastAsia"/>
          <w:color w:val="000000" w:themeColor="text1"/>
          <w:kern w:val="0"/>
          <w:szCs w:val="21"/>
        </w:rPr>
        <w:t>100</w:t>
      </w:r>
      <w:r w:rsidRPr="00B54DC1">
        <w:rPr>
          <w:rFonts w:eastAsiaTheme="minorEastAsia"/>
          <w:color w:val="000000" w:themeColor="text1"/>
          <w:kern w:val="0"/>
          <w:szCs w:val="21"/>
        </w:rPr>
        <w:t>交易型开放式指数证券投资基金、摩根月月盈</w:t>
      </w:r>
      <w:r w:rsidRPr="00B54DC1">
        <w:rPr>
          <w:rFonts w:eastAsiaTheme="minorEastAsia"/>
          <w:color w:val="000000" w:themeColor="text1"/>
          <w:kern w:val="0"/>
          <w:szCs w:val="21"/>
        </w:rPr>
        <w:t>30</w:t>
      </w:r>
      <w:r w:rsidRPr="00B54DC1">
        <w:rPr>
          <w:rFonts w:eastAsiaTheme="minorEastAsia"/>
          <w:color w:val="000000" w:themeColor="text1"/>
          <w:kern w:val="0"/>
          <w:szCs w:val="21"/>
        </w:rPr>
        <w:t>天滚动持有发起式短债债券型证券投资基金、摩根恒生科技交易型开放式指数证券投资基金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54DC1">
        <w:rPr>
          <w:rFonts w:eastAsiaTheme="minorEastAsia"/>
          <w:color w:val="000000" w:themeColor="text1"/>
          <w:kern w:val="0"/>
          <w:szCs w:val="21"/>
        </w:rPr>
        <w:t>60</w:t>
      </w:r>
      <w:r w:rsidRPr="00B54DC1">
        <w:rPr>
          <w:rFonts w:eastAsiaTheme="minorEastAsia"/>
          <w:color w:val="000000" w:themeColor="text1"/>
          <w:kern w:val="0"/>
          <w:szCs w:val="21"/>
        </w:rPr>
        <w:t>交易型开放式指数证券投资基金、摩根沪深</w:t>
      </w:r>
      <w:r w:rsidRPr="00B54DC1">
        <w:rPr>
          <w:rFonts w:eastAsiaTheme="minorEastAsia"/>
          <w:color w:val="000000" w:themeColor="text1"/>
          <w:kern w:val="0"/>
          <w:szCs w:val="21"/>
        </w:rPr>
        <w:t>300</w:t>
      </w:r>
      <w:r w:rsidRPr="00B54DC1">
        <w:rPr>
          <w:rFonts w:eastAsiaTheme="minorEastAsia"/>
          <w:color w:val="000000" w:themeColor="text1"/>
          <w:kern w:val="0"/>
          <w:szCs w:val="21"/>
        </w:rPr>
        <w:t>指数增强型发起式证券投资基金、摩根标普</w:t>
      </w:r>
      <w:r w:rsidRPr="00B54DC1">
        <w:rPr>
          <w:rFonts w:eastAsiaTheme="minorEastAsia"/>
          <w:color w:val="000000" w:themeColor="text1"/>
          <w:kern w:val="0"/>
          <w:szCs w:val="21"/>
        </w:rPr>
        <w:t>500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、摩根锦颐养老目标日期</w:t>
      </w:r>
      <w:r w:rsidRPr="00B54DC1">
        <w:rPr>
          <w:rFonts w:eastAsiaTheme="minorEastAsia"/>
          <w:color w:val="000000" w:themeColor="text1"/>
          <w:kern w:val="0"/>
          <w:szCs w:val="21"/>
        </w:rPr>
        <w:t>2035</w:t>
      </w:r>
      <w:r w:rsidRPr="00B54DC1">
        <w:rPr>
          <w:rFonts w:eastAsiaTheme="minorEastAsia"/>
          <w:color w:val="000000" w:themeColor="text1"/>
          <w:kern w:val="0"/>
          <w:szCs w:val="21"/>
        </w:rPr>
        <w:t>三年持有期混合型发起式基金中基金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、摩根海外稳健配置混合型证券投资基金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、摩根双季鑫</w:t>
      </w:r>
      <w:r w:rsidRPr="00B54DC1">
        <w:rPr>
          <w:rFonts w:eastAsiaTheme="minorEastAsia"/>
          <w:color w:val="000000" w:themeColor="text1"/>
          <w:kern w:val="0"/>
          <w:szCs w:val="21"/>
        </w:rPr>
        <w:t>6</w:t>
      </w:r>
      <w:r w:rsidRPr="00B54DC1">
        <w:rPr>
          <w:rFonts w:eastAsiaTheme="minorEastAsia"/>
          <w:color w:val="000000" w:themeColor="text1"/>
          <w:kern w:val="0"/>
          <w:szCs w:val="21"/>
        </w:rPr>
        <w:t>个月持有期债券型发起式基金中基金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、摩根恒生科技交易型开放式指数证券投资基金发起式联接基金</w:t>
      </w:r>
      <w:r w:rsidRPr="00B54DC1">
        <w:rPr>
          <w:rFonts w:eastAsiaTheme="minorEastAsia"/>
          <w:color w:val="000000" w:themeColor="text1"/>
          <w:kern w:val="0"/>
          <w:szCs w:val="21"/>
        </w:rPr>
        <w:t xml:space="preserve">(QDII) </w:t>
      </w:r>
      <w:r w:rsidRPr="00B54DC1">
        <w:rPr>
          <w:rFonts w:eastAsiaTheme="minorEastAsia"/>
          <w:color w:val="000000" w:themeColor="text1"/>
          <w:kern w:val="0"/>
          <w:szCs w:val="21"/>
        </w:rPr>
        <w:t>、摩根世代趋势混合型发起式证券投资基金、摩根纳斯达克</w:t>
      </w:r>
      <w:r w:rsidRPr="00B54DC1">
        <w:rPr>
          <w:rFonts w:eastAsiaTheme="minorEastAsia"/>
          <w:color w:val="000000" w:themeColor="text1"/>
          <w:kern w:val="0"/>
          <w:szCs w:val="21"/>
        </w:rPr>
        <w:t>100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、摩根瑞锦纯债债券型证券投资基金、摩根标普港股通低波红利交易型开放式指数证券投资基金、摩根中证同业存单</w:t>
      </w:r>
      <w:r w:rsidRPr="00B54DC1">
        <w:rPr>
          <w:rFonts w:eastAsiaTheme="minorEastAsia"/>
          <w:color w:val="000000" w:themeColor="text1"/>
          <w:kern w:val="0"/>
          <w:szCs w:val="21"/>
        </w:rPr>
        <w:t>AAA</w:t>
      </w:r>
      <w:r w:rsidRPr="00B54DC1">
        <w:rPr>
          <w:rFonts w:eastAsiaTheme="minorEastAsia"/>
          <w:color w:val="000000" w:themeColor="text1"/>
          <w:kern w:val="0"/>
          <w:szCs w:val="21"/>
        </w:rPr>
        <w:t>指数</w:t>
      </w:r>
      <w:r w:rsidRPr="00B54DC1">
        <w:rPr>
          <w:rFonts w:eastAsiaTheme="minorEastAsia"/>
          <w:color w:val="000000" w:themeColor="text1"/>
          <w:kern w:val="0"/>
          <w:szCs w:val="21"/>
        </w:rPr>
        <w:t>7</w:t>
      </w:r>
      <w:r w:rsidRPr="00B54DC1">
        <w:rPr>
          <w:rFonts w:eastAsiaTheme="minorEastAsia"/>
          <w:color w:val="000000" w:themeColor="text1"/>
          <w:kern w:val="0"/>
          <w:szCs w:val="21"/>
        </w:rPr>
        <w:t>天持有期证券投资基金、摩根中证</w:t>
      </w:r>
      <w:r w:rsidRPr="00B54DC1">
        <w:rPr>
          <w:rFonts w:eastAsiaTheme="minorEastAsia"/>
          <w:color w:val="000000" w:themeColor="text1"/>
          <w:kern w:val="0"/>
          <w:szCs w:val="21"/>
        </w:rPr>
        <w:t>A50</w:t>
      </w:r>
      <w:r w:rsidRPr="00B54DC1">
        <w:rPr>
          <w:rFonts w:eastAsiaTheme="minorEastAsia"/>
          <w:color w:val="000000" w:themeColor="text1"/>
          <w:kern w:val="0"/>
          <w:szCs w:val="21"/>
        </w:rPr>
        <w:t>交易型开放式指数证券投资基金、摩根悦享回报</w:t>
      </w:r>
      <w:r w:rsidRPr="00B54DC1">
        <w:rPr>
          <w:rFonts w:eastAsiaTheme="minorEastAsia"/>
          <w:color w:val="000000" w:themeColor="text1"/>
          <w:kern w:val="0"/>
          <w:szCs w:val="21"/>
        </w:rPr>
        <w:t>6</w:t>
      </w:r>
      <w:r w:rsidRPr="00B54DC1">
        <w:rPr>
          <w:rFonts w:eastAsiaTheme="minorEastAsia"/>
          <w:color w:val="000000" w:themeColor="text1"/>
          <w:kern w:val="0"/>
          <w:szCs w:val="21"/>
        </w:rPr>
        <w:t>个月持有期混合型证券投资基金、摩根中证</w:t>
      </w:r>
      <w:r w:rsidRPr="00B54DC1">
        <w:rPr>
          <w:rFonts w:eastAsiaTheme="minorEastAsia"/>
          <w:color w:val="000000" w:themeColor="text1"/>
          <w:kern w:val="0"/>
          <w:szCs w:val="21"/>
        </w:rPr>
        <w:t>A50</w:t>
      </w:r>
      <w:r w:rsidRPr="00B54DC1">
        <w:rPr>
          <w:rFonts w:eastAsiaTheme="minorEastAsia"/>
          <w:color w:val="000000" w:themeColor="text1"/>
          <w:kern w:val="0"/>
          <w:szCs w:val="21"/>
        </w:rPr>
        <w:t>交易型开放式指数证券投资基金发起式联接基金、摩根瑞欣利率债债券型证券投资基金。</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4.1.2 </w:t>
      </w:r>
      <w:r w:rsidRPr="00B54DC1">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B54DC1" w:rsidRPr="00B54DC1">
        <w:tc>
          <w:tcPr>
            <w:tcW w:w="109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150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职务</w:t>
            </w:r>
          </w:p>
        </w:tc>
        <w:tc>
          <w:tcPr>
            <w:tcW w:w="2450"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任本基金的基金经理（助理）期限</w:t>
            </w:r>
          </w:p>
        </w:tc>
        <w:tc>
          <w:tcPr>
            <w:tcW w:w="1236"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证券从业年限</w:t>
            </w:r>
          </w:p>
        </w:tc>
        <w:tc>
          <w:tcPr>
            <w:tcW w:w="3264"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说明</w:t>
            </w:r>
          </w:p>
        </w:tc>
      </w:tr>
      <w:tr w:rsidR="00B54DC1" w:rsidRPr="00B54DC1">
        <w:tc>
          <w:tcPr>
            <w:tcW w:w="1090" w:type="dxa"/>
            <w:vMerge/>
            <w:vAlign w:val="center"/>
          </w:tcPr>
          <w:p w:rsidR="00EE54C5" w:rsidRPr="00B54DC1" w:rsidRDefault="00EE54C5">
            <w:pPr>
              <w:widowControl/>
              <w:jc w:val="left"/>
              <w:rPr>
                <w:rFonts w:eastAsiaTheme="minorEastAsia"/>
                <w:color w:val="000000" w:themeColor="text1"/>
                <w:szCs w:val="21"/>
              </w:rPr>
            </w:pPr>
          </w:p>
        </w:tc>
        <w:tc>
          <w:tcPr>
            <w:tcW w:w="1500" w:type="dxa"/>
            <w:vMerge/>
            <w:vAlign w:val="center"/>
          </w:tcPr>
          <w:p w:rsidR="00EE54C5" w:rsidRPr="00B54DC1" w:rsidRDefault="00EE54C5">
            <w:pPr>
              <w:widowControl/>
              <w:jc w:val="left"/>
              <w:rPr>
                <w:rFonts w:eastAsiaTheme="minorEastAsia"/>
                <w:color w:val="000000" w:themeColor="text1"/>
                <w:szCs w:val="21"/>
              </w:rPr>
            </w:pPr>
          </w:p>
        </w:tc>
        <w:tc>
          <w:tcPr>
            <w:tcW w:w="119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任职日期</w:t>
            </w:r>
          </w:p>
        </w:tc>
        <w:tc>
          <w:tcPr>
            <w:tcW w:w="12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离任日期</w:t>
            </w:r>
          </w:p>
        </w:tc>
        <w:tc>
          <w:tcPr>
            <w:tcW w:w="1236" w:type="dxa"/>
            <w:vMerge/>
            <w:vAlign w:val="center"/>
          </w:tcPr>
          <w:p w:rsidR="00EE54C5" w:rsidRPr="00B54DC1" w:rsidRDefault="00EE54C5">
            <w:pPr>
              <w:widowControl/>
              <w:jc w:val="left"/>
              <w:rPr>
                <w:rFonts w:eastAsiaTheme="minorEastAsia"/>
                <w:color w:val="000000" w:themeColor="text1"/>
                <w:szCs w:val="21"/>
              </w:rPr>
            </w:pPr>
          </w:p>
        </w:tc>
        <w:tc>
          <w:tcPr>
            <w:tcW w:w="3264" w:type="dxa"/>
            <w:vMerge/>
            <w:vAlign w:val="center"/>
          </w:tcPr>
          <w:p w:rsidR="00EE54C5" w:rsidRPr="00B54DC1" w:rsidRDefault="00EE54C5">
            <w:pPr>
              <w:widowControl/>
              <w:jc w:val="left"/>
              <w:rPr>
                <w:rFonts w:eastAsiaTheme="minorEastAsia"/>
                <w:color w:val="000000" w:themeColor="text1"/>
                <w:szCs w:val="21"/>
              </w:rPr>
            </w:pPr>
          </w:p>
        </w:tc>
      </w:tr>
      <w:tr w:rsidR="00CE40F2">
        <w:tc>
          <w:tcPr>
            <w:tcW w:w="1090" w:type="dxa"/>
            <w:vAlign w:val="center"/>
          </w:tcPr>
          <w:p w:rsidR="00CE40F2" w:rsidRDefault="00411151">
            <w:pPr>
              <w:jc w:val="center"/>
            </w:pPr>
            <w:r>
              <w:rPr>
                <w:rFonts w:eastAsiaTheme="minorEastAsia"/>
                <w:color w:val="000000" w:themeColor="text1"/>
                <w:szCs w:val="21"/>
              </w:rPr>
              <w:t>陈思郁</w:t>
            </w:r>
          </w:p>
        </w:tc>
        <w:tc>
          <w:tcPr>
            <w:tcW w:w="1500" w:type="dxa"/>
            <w:vAlign w:val="center"/>
          </w:tcPr>
          <w:p w:rsidR="00CE40F2" w:rsidRDefault="00411151">
            <w:pPr>
              <w:jc w:val="center"/>
            </w:pPr>
            <w:r>
              <w:rPr>
                <w:rFonts w:eastAsiaTheme="minorEastAsia"/>
                <w:color w:val="000000" w:themeColor="text1"/>
                <w:szCs w:val="21"/>
              </w:rPr>
              <w:t>本基金基金经理</w:t>
            </w:r>
          </w:p>
        </w:tc>
        <w:tc>
          <w:tcPr>
            <w:tcW w:w="1190" w:type="dxa"/>
            <w:vAlign w:val="center"/>
          </w:tcPr>
          <w:p w:rsidR="00CE40F2" w:rsidRDefault="00411151">
            <w:pPr>
              <w:jc w:val="center"/>
            </w:pPr>
            <w:r>
              <w:rPr>
                <w:rFonts w:eastAsiaTheme="minorEastAsia"/>
                <w:color w:val="000000" w:themeColor="text1"/>
                <w:szCs w:val="21"/>
              </w:rPr>
              <w:t>2022-08-18</w:t>
            </w:r>
          </w:p>
        </w:tc>
        <w:tc>
          <w:tcPr>
            <w:tcW w:w="1260" w:type="dxa"/>
            <w:vAlign w:val="center"/>
          </w:tcPr>
          <w:p w:rsidR="00CE40F2" w:rsidRDefault="00411151">
            <w:pPr>
              <w:jc w:val="center"/>
            </w:pPr>
            <w:r>
              <w:rPr>
                <w:rFonts w:eastAsiaTheme="minorEastAsia"/>
                <w:color w:val="000000" w:themeColor="text1"/>
                <w:szCs w:val="21"/>
              </w:rPr>
              <w:t>2024-02-08</w:t>
            </w:r>
          </w:p>
        </w:tc>
        <w:tc>
          <w:tcPr>
            <w:tcW w:w="1236" w:type="dxa"/>
            <w:vAlign w:val="center"/>
          </w:tcPr>
          <w:p w:rsidR="00CE40F2" w:rsidRDefault="00411151">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rsidR="00CE40F2" w:rsidRDefault="00411151">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r w:rsidR="00CE40F2">
        <w:tc>
          <w:tcPr>
            <w:tcW w:w="1090" w:type="dxa"/>
            <w:vAlign w:val="center"/>
          </w:tcPr>
          <w:p w:rsidR="00CE40F2" w:rsidRDefault="00411151">
            <w:pPr>
              <w:jc w:val="center"/>
            </w:pPr>
            <w:r>
              <w:rPr>
                <w:rFonts w:eastAsiaTheme="minorEastAsia"/>
                <w:color w:val="000000" w:themeColor="text1"/>
                <w:szCs w:val="21"/>
              </w:rPr>
              <w:t>梁鹏</w:t>
            </w:r>
          </w:p>
        </w:tc>
        <w:tc>
          <w:tcPr>
            <w:tcW w:w="1500" w:type="dxa"/>
            <w:vAlign w:val="center"/>
          </w:tcPr>
          <w:p w:rsidR="00CE40F2" w:rsidRDefault="00411151">
            <w:pPr>
              <w:jc w:val="center"/>
            </w:pPr>
            <w:r>
              <w:rPr>
                <w:rFonts w:eastAsiaTheme="minorEastAsia"/>
                <w:color w:val="000000" w:themeColor="text1"/>
                <w:szCs w:val="21"/>
              </w:rPr>
              <w:t>本基金基金经理</w:t>
            </w:r>
          </w:p>
        </w:tc>
        <w:tc>
          <w:tcPr>
            <w:tcW w:w="1190" w:type="dxa"/>
            <w:vAlign w:val="center"/>
          </w:tcPr>
          <w:p w:rsidR="00CE40F2" w:rsidRDefault="00411151">
            <w:pPr>
              <w:jc w:val="center"/>
            </w:pPr>
            <w:r>
              <w:rPr>
                <w:rFonts w:eastAsiaTheme="minorEastAsia"/>
                <w:color w:val="000000" w:themeColor="text1"/>
                <w:szCs w:val="21"/>
              </w:rPr>
              <w:t>2024-02-08</w:t>
            </w:r>
          </w:p>
        </w:tc>
        <w:tc>
          <w:tcPr>
            <w:tcW w:w="1260" w:type="dxa"/>
            <w:vAlign w:val="center"/>
          </w:tcPr>
          <w:p w:rsidR="00CE40F2" w:rsidRDefault="00411151">
            <w:pPr>
              <w:jc w:val="center"/>
            </w:pPr>
            <w:r>
              <w:rPr>
                <w:rFonts w:eastAsiaTheme="minorEastAsia"/>
                <w:color w:val="000000" w:themeColor="text1"/>
                <w:szCs w:val="21"/>
              </w:rPr>
              <w:t>-</w:t>
            </w:r>
          </w:p>
        </w:tc>
        <w:tc>
          <w:tcPr>
            <w:tcW w:w="1236" w:type="dxa"/>
            <w:vAlign w:val="center"/>
          </w:tcPr>
          <w:p w:rsidR="00CE40F2" w:rsidRDefault="00411151">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rsidR="00CE40F2" w:rsidRDefault="00411151">
            <w:r>
              <w:rPr>
                <w:rFonts w:eastAsiaTheme="minorEastAsia"/>
                <w:color w:val="000000" w:themeColor="text1"/>
                <w:szCs w:val="21"/>
              </w:rPr>
              <w:t>梁鹏先生曾任上海申银万国证券研究所行业分析师，新活力资本投资公司投资副总监，太平基金管理有限公司基金经理；自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月起加入摩根基金管理（中国）有限公司（原上投摩根基金管理有限公司），现任国内权益投资部高级基金经理。</w:t>
            </w:r>
          </w:p>
        </w:tc>
      </w:tr>
    </w:tbl>
    <w:p w:rsidR="00CE40F2" w:rsidRDefault="0041115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证券从业的含义遵从行业协会《证券业从业人员资格管理办法》的相关规定。</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5" w:name="_Toc225498256"/>
      <w:bookmarkStart w:id="26" w:name="_Toc175832300"/>
      <w:r w:rsidRPr="00B54DC1">
        <w:rPr>
          <w:rFonts w:ascii="Times New Roman" w:eastAsiaTheme="minorEastAsia" w:hAnsi="Times New Roman"/>
          <w:color w:val="000000" w:themeColor="text1"/>
          <w:kern w:val="0"/>
          <w:sz w:val="21"/>
          <w:szCs w:val="21"/>
        </w:rPr>
        <w:t xml:space="preserve">4.2 </w:t>
      </w:r>
      <w:r w:rsidRPr="00B54DC1">
        <w:rPr>
          <w:rFonts w:ascii="Times New Roman" w:eastAsiaTheme="minorEastAsia" w:hAnsi="Times New Roman"/>
          <w:color w:val="000000" w:themeColor="text1"/>
          <w:kern w:val="0"/>
          <w:sz w:val="21"/>
          <w:szCs w:val="21"/>
        </w:rPr>
        <w:t>管理人对报告期内本基金运作遵规守信情况的说明</w:t>
      </w:r>
      <w:bookmarkEnd w:id="25"/>
      <w:bookmarkEnd w:id="26"/>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7" w:name="_Toc225498257"/>
      <w:bookmarkStart w:id="28" w:name="_Toc175832301"/>
      <w:r w:rsidRPr="00B54DC1">
        <w:rPr>
          <w:rFonts w:ascii="Times New Roman" w:eastAsiaTheme="minorEastAsia" w:hAnsi="Times New Roman"/>
          <w:color w:val="000000" w:themeColor="text1"/>
          <w:kern w:val="0"/>
          <w:sz w:val="21"/>
          <w:szCs w:val="21"/>
        </w:rPr>
        <w:t xml:space="preserve">4.3 </w:t>
      </w:r>
      <w:r w:rsidRPr="00B54DC1">
        <w:rPr>
          <w:rFonts w:ascii="Times New Roman" w:eastAsiaTheme="minorEastAsia" w:hAnsi="Times New Roman"/>
          <w:color w:val="000000" w:themeColor="text1"/>
          <w:kern w:val="0"/>
          <w:sz w:val="21"/>
          <w:szCs w:val="21"/>
        </w:rPr>
        <w:t>管理人对报告期内公平交易情况的专项说明</w:t>
      </w:r>
      <w:bookmarkEnd w:id="27"/>
      <w:bookmarkEnd w:id="28"/>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4.3.1 </w:t>
      </w:r>
      <w:r w:rsidRPr="00B54DC1">
        <w:rPr>
          <w:rFonts w:eastAsiaTheme="minorEastAsia"/>
          <w:b/>
          <w:color w:val="000000" w:themeColor="text1"/>
          <w:kern w:val="0"/>
          <w:szCs w:val="21"/>
        </w:rPr>
        <w:t>公平交易制度的执行情况</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4.3.2 </w:t>
      </w:r>
      <w:r w:rsidRPr="00B54DC1">
        <w:rPr>
          <w:rFonts w:eastAsiaTheme="minorEastAsia"/>
          <w:b/>
          <w:color w:val="000000" w:themeColor="text1"/>
          <w:kern w:val="0"/>
          <w:szCs w:val="21"/>
        </w:rPr>
        <w:t>异常交易行为的专项说明</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报告期内，所有投资组合参与的交易所公开竞价同日反向交易成交较少的单边交易量超过该证券当日成交量的</w:t>
      </w:r>
      <w:r w:rsidRPr="00B54DC1">
        <w:rPr>
          <w:rFonts w:eastAsiaTheme="minorEastAsia"/>
          <w:color w:val="000000" w:themeColor="text1"/>
          <w:kern w:val="0"/>
          <w:szCs w:val="21"/>
        </w:rPr>
        <w:t>5%</w:t>
      </w:r>
      <w:r w:rsidRPr="00B54DC1">
        <w:rPr>
          <w:rFonts w:eastAsiaTheme="minorEastAsia"/>
          <w:color w:val="000000" w:themeColor="text1"/>
          <w:kern w:val="0"/>
          <w:szCs w:val="21"/>
        </w:rPr>
        <w:t>的情形：无。</w:t>
      </w:r>
      <w:r w:rsidRPr="00B54DC1">
        <w:rPr>
          <w:rFonts w:eastAsiaTheme="minorEastAsia"/>
          <w:color w:val="000000" w:themeColor="text1"/>
          <w:kern w:val="0"/>
          <w:szCs w:val="21"/>
        </w:rPr>
        <w:t xml:space="preserve"> </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9" w:name="_Toc225498258"/>
      <w:bookmarkStart w:id="30" w:name="_Toc175832302"/>
      <w:r w:rsidRPr="00B54DC1">
        <w:rPr>
          <w:rFonts w:ascii="Times New Roman" w:eastAsiaTheme="minorEastAsia" w:hAnsi="Times New Roman"/>
          <w:color w:val="000000" w:themeColor="text1"/>
          <w:kern w:val="0"/>
          <w:sz w:val="21"/>
          <w:szCs w:val="21"/>
        </w:rPr>
        <w:t xml:space="preserve">4.4 </w:t>
      </w:r>
      <w:r w:rsidRPr="00B54DC1">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4.4.1</w:t>
      </w:r>
      <w:r w:rsidRPr="00B54DC1">
        <w:rPr>
          <w:rFonts w:eastAsiaTheme="minorEastAsia"/>
          <w:b/>
          <w:color w:val="000000" w:themeColor="text1"/>
          <w:szCs w:val="21"/>
        </w:rPr>
        <w:t>报告期内基金投资策略和运作分析</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年二季度市场走势先扬后抑，但指数整体有所抬升，高息类与科技类资产延续了较好的相对收益，市场对确定性因素的考量达到较高的水平。</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本基金维持</w:t>
      </w:r>
      <w:r>
        <w:rPr>
          <w:rFonts w:eastAsiaTheme="minorEastAsia"/>
          <w:color w:val="000000" w:themeColor="text1"/>
          <w:kern w:val="0"/>
          <w:szCs w:val="21"/>
        </w:rPr>
        <w:t>“</w:t>
      </w:r>
      <w:r>
        <w:rPr>
          <w:rFonts w:eastAsiaTheme="minorEastAsia"/>
          <w:color w:val="000000" w:themeColor="text1"/>
          <w:kern w:val="0"/>
          <w:szCs w:val="21"/>
        </w:rPr>
        <w:t>风险控制置于收益追求之上</w:t>
      </w:r>
      <w:r>
        <w:rPr>
          <w:rFonts w:eastAsiaTheme="minorEastAsia"/>
          <w:color w:val="000000" w:themeColor="text1"/>
          <w:kern w:val="0"/>
          <w:szCs w:val="21"/>
        </w:rPr>
        <w:t>”</w:t>
      </w:r>
      <w:r>
        <w:rPr>
          <w:rFonts w:eastAsiaTheme="minorEastAsia"/>
          <w:color w:val="000000" w:themeColor="text1"/>
          <w:kern w:val="0"/>
          <w:szCs w:val="21"/>
        </w:rPr>
        <w:t>以及</w:t>
      </w:r>
      <w:r>
        <w:rPr>
          <w:rFonts w:eastAsiaTheme="minorEastAsia"/>
          <w:color w:val="000000" w:themeColor="text1"/>
          <w:kern w:val="0"/>
          <w:szCs w:val="21"/>
        </w:rPr>
        <w:t>“</w:t>
      </w:r>
      <w:r>
        <w:rPr>
          <w:rFonts w:eastAsiaTheme="minorEastAsia"/>
          <w:color w:val="000000" w:themeColor="text1"/>
          <w:kern w:val="0"/>
          <w:szCs w:val="21"/>
        </w:rPr>
        <w:t>选择最优风险收益比</w:t>
      </w:r>
      <w:r>
        <w:rPr>
          <w:rFonts w:eastAsiaTheme="minorEastAsia"/>
          <w:color w:val="000000" w:themeColor="text1"/>
          <w:kern w:val="0"/>
          <w:szCs w:val="21"/>
        </w:rPr>
        <w:t>”</w:t>
      </w:r>
      <w:r>
        <w:rPr>
          <w:rFonts w:eastAsiaTheme="minorEastAsia"/>
          <w:color w:val="000000" w:themeColor="text1"/>
          <w:kern w:val="0"/>
          <w:szCs w:val="21"/>
        </w:rPr>
        <w:t>的配置思路，报告期组合维持了农林牧渔、化工、医药等板块的配置，增加了新能源车和消费电子产业链标的的布局。</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本基金将坚持长期维度思考，结合中观和微观视角，采用四度选股方法。注重风险控制，不偏离选择配置最优风险收益比资产的根本原则。期望通过合理的风险承担，争取基金资产长期稳健的增值。</w:t>
      </w:r>
    </w:p>
    <w:p w:rsidR="00EE54C5" w:rsidRPr="00B54DC1" w:rsidRDefault="00323032">
      <w:pPr>
        <w:autoSpaceDE w:val="0"/>
        <w:autoSpaceDN w:val="0"/>
        <w:adjustRightInd w:val="0"/>
        <w:spacing w:line="360" w:lineRule="auto"/>
        <w:jc w:val="left"/>
        <w:rPr>
          <w:rFonts w:eastAsiaTheme="minorEastAsia"/>
          <w:b/>
          <w:color w:val="000000" w:themeColor="text1"/>
          <w:szCs w:val="21"/>
        </w:rPr>
      </w:pPr>
      <w:r w:rsidRPr="00B54DC1">
        <w:rPr>
          <w:rFonts w:eastAsiaTheme="minorEastAsia"/>
          <w:b/>
          <w:color w:val="000000" w:themeColor="text1"/>
          <w:szCs w:val="21"/>
        </w:rPr>
        <w:t xml:space="preserve">4.4.2 </w:t>
      </w:r>
      <w:r w:rsidRPr="00B54DC1">
        <w:rPr>
          <w:rFonts w:eastAsiaTheme="minorEastAsia"/>
          <w:b/>
          <w:color w:val="000000" w:themeColor="text1"/>
          <w:szCs w:val="21"/>
        </w:rPr>
        <w:t>报告期内基金的业绩表现</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本报告期摩根行业轮动</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:-8.08%</w:t>
      </w:r>
      <w:r>
        <w:rPr>
          <w:rFonts w:eastAsiaTheme="minorEastAsia"/>
          <w:color w:val="000000" w:themeColor="text1"/>
          <w:kern w:val="0"/>
          <w:szCs w:val="21"/>
        </w:rPr>
        <w:t>，同期业绩比较基准收益率为</w:t>
      </w:r>
      <w:r>
        <w:rPr>
          <w:rFonts w:eastAsiaTheme="minorEastAsia"/>
          <w:color w:val="000000" w:themeColor="text1"/>
          <w:kern w:val="0"/>
          <w:szCs w:val="21"/>
        </w:rPr>
        <w:t>:1.50%</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摩根行业轮动</w:t>
      </w:r>
      <w:r>
        <w:rPr>
          <w:rFonts w:eastAsiaTheme="minorEastAsia"/>
          <w:color w:val="000000" w:themeColor="text1"/>
          <w:kern w:val="0"/>
          <w:szCs w:val="21"/>
        </w:rPr>
        <w:t>C</w:t>
      </w:r>
      <w:r>
        <w:rPr>
          <w:rFonts w:eastAsiaTheme="minorEastAsia"/>
          <w:color w:val="000000" w:themeColor="text1"/>
          <w:kern w:val="0"/>
          <w:szCs w:val="21"/>
        </w:rPr>
        <w:t>份额净值增长率为</w:t>
      </w:r>
      <w:r>
        <w:rPr>
          <w:rFonts w:eastAsiaTheme="minorEastAsia"/>
          <w:color w:val="000000" w:themeColor="text1"/>
          <w:kern w:val="0"/>
          <w:szCs w:val="21"/>
        </w:rPr>
        <w:t>:-8.22%</w:t>
      </w:r>
      <w:r>
        <w:rPr>
          <w:rFonts w:eastAsiaTheme="minorEastAsia"/>
          <w:color w:val="000000" w:themeColor="text1"/>
          <w:kern w:val="0"/>
          <w:szCs w:val="21"/>
        </w:rPr>
        <w:t>，同期业绩比较基准收益率为</w:t>
      </w:r>
      <w:r>
        <w:rPr>
          <w:rFonts w:eastAsiaTheme="minorEastAsia"/>
          <w:color w:val="000000" w:themeColor="text1"/>
          <w:kern w:val="0"/>
          <w:szCs w:val="21"/>
        </w:rPr>
        <w:t>:1.50%</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摩根行业轮动</w:t>
      </w:r>
      <w:r w:rsidRPr="00B54DC1">
        <w:rPr>
          <w:rFonts w:eastAsiaTheme="minorEastAsia"/>
          <w:color w:val="000000" w:themeColor="text1"/>
          <w:kern w:val="0"/>
          <w:szCs w:val="21"/>
        </w:rPr>
        <w:t>H</w:t>
      </w:r>
      <w:r w:rsidRPr="00B54DC1">
        <w:rPr>
          <w:rFonts w:eastAsiaTheme="minorEastAsia"/>
          <w:color w:val="000000" w:themeColor="text1"/>
          <w:kern w:val="0"/>
          <w:szCs w:val="21"/>
        </w:rPr>
        <w:t>份额净值增长率为</w:t>
      </w:r>
      <w:r w:rsidRPr="00B54DC1">
        <w:rPr>
          <w:rFonts w:eastAsiaTheme="minorEastAsia"/>
          <w:color w:val="000000" w:themeColor="text1"/>
          <w:kern w:val="0"/>
          <w:szCs w:val="21"/>
        </w:rPr>
        <w:t>:-8.11%</w:t>
      </w:r>
      <w:r w:rsidRPr="00B54DC1">
        <w:rPr>
          <w:rFonts w:eastAsiaTheme="minorEastAsia"/>
          <w:color w:val="000000" w:themeColor="text1"/>
          <w:kern w:val="0"/>
          <w:szCs w:val="21"/>
        </w:rPr>
        <w:t>，同期业绩比较基准收益率为</w:t>
      </w:r>
      <w:r w:rsidRPr="00B54DC1">
        <w:rPr>
          <w:rFonts w:eastAsiaTheme="minorEastAsia"/>
          <w:color w:val="000000" w:themeColor="text1"/>
          <w:kern w:val="0"/>
          <w:szCs w:val="21"/>
        </w:rPr>
        <w:t>:1.50%</w:t>
      </w:r>
      <w:r w:rsidRPr="00B54DC1">
        <w:rPr>
          <w:rFonts w:eastAsiaTheme="minorEastAsia"/>
          <w:color w:val="000000" w:themeColor="text1"/>
          <w:kern w:val="0"/>
          <w:szCs w:val="21"/>
        </w:rPr>
        <w:t>。</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1" w:name="_Toc225498259"/>
      <w:bookmarkStart w:id="32" w:name="_Toc175832303"/>
      <w:r w:rsidRPr="00B54DC1">
        <w:rPr>
          <w:rFonts w:ascii="Times New Roman" w:eastAsiaTheme="minorEastAsia" w:hAnsi="Times New Roman"/>
          <w:color w:val="000000" w:themeColor="text1"/>
          <w:kern w:val="0"/>
          <w:sz w:val="21"/>
          <w:szCs w:val="21"/>
        </w:rPr>
        <w:t xml:space="preserve">4.5 </w:t>
      </w:r>
      <w:r w:rsidRPr="00B54DC1">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我们对经济和市场保持谨慎乐观的态度。美国年内降息概率较大，或为国内货币和财政政策留出更多的操作空间。房地产政策或将进一步加大落地，下半年政府债券发行和基建等项目进度或有所加快，经济或呈现企稳态势。并且，当前市场估值已经反映了部分悲观预期，对权益类资产的风险溢价的补偿达到了一个较高的水平。</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本基金坚持以</w:t>
      </w:r>
      <w:r w:rsidRPr="00B54DC1">
        <w:rPr>
          <w:rFonts w:eastAsiaTheme="minorEastAsia"/>
          <w:color w:val="000000" w:themeColor="text1"/>
          <w:kern w:val="0"/>
          <w:szCs w:val="21"/>
        </w:rPr>
        <w:t>2-3</w:t>
      </w:r>
      <w:r w:rsidRPr="00B54DC1">
        <w:rPr>
          <w:rFonts w:eastAsiaTheme="minorEastAsia"/>
          <w:color w:val="000000" w:themeColor="text1"/>
          <w:kern w:val="0"/>
          <w:szCs w:val="21"/>
        </w:rPr>
        <w:t>年的时间维度思考，将增加对消费，医药行业和顺周期等板块的投资机会的关注，综合考虑需求侧和供给侧，以及行业估值水平，预计有望于中长期带来一定程度的超额收益。</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3" w:name="_Toc225570083"/>
      <w:bookmarkStart w:id="34" w:name="_Toc247959457"/>
      <w:bookmarkStart w:id="35" w:name="_Toc175832304"/>
      <w:r w:rsidRPr="00B54DC1">
        <w:rPr>
          <w:rFonts w:ascii="Times New Roman" w:eastAsiaTheme="minorEastAsia" w:hAnsi="Times New Roman"/>
          <w:color w:val="000000" w:themeColor="text1"/>
          <w:kern w:val="0"/>
          <w:sz w:val="21"/>
          <w:szCs w:val="21"/>
        </w:rPr>
        <w:t xml:space="preserve">4.6 </w:t>
      </w:r>
      <w:r w:rsidRPr="00B54DC1">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6" w:name="_Toc225570084"/>
      <w:bookmarkStart w:id="37" w:name="_Toc247959458"/>
      <w:bookmarkStart w:id="38" w:name="_Toc175832305"/>
      <w:r w:rsidRPr="00B54DC1">
        <w:rPr>
          <w:rFonts w:ascii="Times New Roman" w:eastAsiaTheme="minorEastAsia" w:hAnsi="Times New Roman"/>
          <w:color w:val="000000" w:themeColor="text1"/>
          <w:kern w:val="0"/>
          <w:sz w:val="21"/>
          <w:szCs w:val="21"/>
        </w:rPr>
        <w:t xml:space="preserve">4.7 </w:t>
      </w:r>
      <w:r w:rsidRPr="00B54DC1">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9" w:name="_Toc175832306"/>
      <w:r w:rsidRPr="00B54DC1">
        <w:rPr>
          <w:rFonts w:ascii="Times New Roman" w:eastAsiaTheme="minorEastAsia" w:hAnsi="Times New Roman" w:hint="eastAsia"/>
          <w:color w:val="000000" w:themeColor="text1"/>
          <w:kern w:val="0"/>
          <w:sz w:val="21"/>
          <w:szCs w:val="21"/>
        </w:rPr>
        <w:t xml:space="preserve">4.8 </w:t>
      </w:r>
      <w:r w:rsidRPr="00B54DC1">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40" w:name="_Toc225498263"/>
      <w:bookmarkStart w:id="41" w:name="_Toc175832307"/>
      <w:r w:rsidRPr="00B54DC1">
        <w:rPr>
          <w:rFonts w:eastAsiaTheme="minorEastAsia"/>
          <w:b/>
          <w:bCs/>
          <w:color w:val="000000" w:themeColor="text1"/>
          <w:szCs w:val="24"/>
          <w:lang w:val="en-US"/>
        </w:rPr>
        <w:t xml:space="preserve">5  </w:t>
      </w:r>
      <w:r w:rsidRPr="00B54DC1">
        <w:rPr>
          <w:rFonts w:eastAsiaTheme="minorEastAsia"/>
          <w:b/>
          <w:bCs/>
          <w:color w:val="000000" w:themeColor="text1"/>
          <w:szCs w:val="24"/>
          <w:lang w:val="en-US"/>
        </w:rPr>
        <w:t>托管人报告</w:t>
      </w:r>
      <w:bookmarkEnd w:id="40"/>
      <w:bookmarkEnd w:id="41"/>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2" w:name="_Toc225498264"/>
      <w:bookmarkStart w:id="43" w:name="_Toc175832308"/>
      <w:r w:rsidRPr="00B54DC1">
        <w:rPr>
          <w:rFonts w:ascii="Times New Roman" w:eastAsiaTheme="minorEastAsia" w:hAnsi="Times New Roman"/>
          <w:color w:val="000000" w:themeColor="text1"/>
          <w:kern w:val="0"/>
          <w:sz w:val="21"/>
          <w:szCs w:val="21"/>
        </w:rPr>
        <w:t xml:space="preserve">5.1 </w:t>
      </w:r>
      <w:r w:rsidRPr="00B54DC1">
        <w:rPr>
          <w:rFonts w:ascii="Times New Roman" w:eastAsiaTheme="minorEastAsia" w:hAnsi="Times New Roman"/>
          <w:color w:val="000000" w:themeColor="text1"/>
          <w:kern w:val="0"/>
          <w:sz w:val="21"/>
          <w:szCs w:val="21"/>
        </w:rPr>
        <w:t>报告期内本基金托管人遵规守信情况声明</w:t>
      </w:r>
      <w:bookmarkEnd w:id="42"/>
      <w:bookmarkEnd w:id="43"/>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托管人声明</w:t>
      </w:r>
      <w:r>
        <w:rPr>
          <w:rFonts w:eastAsiaTheme="minorEastAsia"/>
          <w:color w:val="000000" w:themeColor="text1"/>
          <w:kern w:val="0"/>
          <w:szCs w:val="21"/>
        </w:rPr>
        <w:t>:</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招商银行具备完善的公司治理结构、内部稽核监控制度和风险控制制度，我行在履行托管职责中，严格遵守有关法律法规、托管协议的规定，尽职尽责地履行托管义务并安全保管托管资产。</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4" w:name="_Toc225498265"/>
      <w:bookmarkStart w:id="45" w:name="_Toc175832309"/>
      <w:r w:rsidRPr="00B54DC1">
        <w:rPr>
          <w:rFonts w:ascii="Times New Roman" w:eastAsiaTheme="minorEastAsia" w:hAnsi="Times New Roman"/>
          <w:color w:val="000000" w:themeColor="text1"/>
          <w:kern w:val="0"/>
          <w:sz w:val="21"/>
          <w:szCs w:val="21"/>
        </w:rPr>
        <w:t xml:space="preserve">5.2 </w:t>
      </w:r>
      <w:r w:rsidRPr="00B54DC1">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B54DC1">
        <w:rPr>
          <w:rFonts w:ascii="Times New Roman" w:eastAsiaTheme="minorEastAsia" w:hAnsi="Times New Roman"/>
          <w:color w:val="000000" w:themeColor="text1"/>
          <w:kern w:val="0"/>
          <w:sz w:val="21"/>
          <w:szCs w:val="21"/>
        </w:rPr>
        <w:t>说明</w:t>
      </w:r>
      <w:bookmarkEnd w:id="45"/>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招商银行根据法律法规、托管协议约定的投资监督条款，对托管产品的投资行为进行监督，并根据监管要求履行报告义务。</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招商银行按照托管协议约定的统一记账方法和会计处理原则，独立地设置、登录和保管本产品的全套账册，进行会计核算和资产估值并与管理人建立对账机制。</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本年度中期报告中利润分配情况真实、准确。</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6" w:name="_Toc225498266"/>
      <w:bookmarkStart w:id="47" w:name="_Toc175832310"/>
      <w:r w:rsidRPr="00B54DC1">
        <w:rPr>
          <w:rFonts w:ascii="Times New Roman" w:eastAsiaTheme="minorEastAsia" w:hAnsi="Times New Roman"/>
          <w:color w:val="000000" w:themeColor="text1"/>
          <w:kern w:val="0"/>
          <w:sz w:val="21"/>
          <w:szCs w:val="21"/>
        </w:rPr>
        <w:t xml:space="preserve">5.3 </w:t>
      </w:r>
      <w:r w:rsidRPr="00B54DC1">
        <w:rPr>
          <w:rFonts w:ascii="Times New Roman" w:eastAsiaTheme="minorEastAsia" w:hAnsi="Times New Roman"/>
          <w:color w:val="000000" w:themeColor="text1"/>
          <w:kern w:val="0"/>
          <w:sz w:val="21"/>
          <w:szCs w:val="21"/>
        </w:rPr>
        <w:t>托管人对本</w:t>
      </w:r>
      <w:r w:rsidR="003577AA" w:rsidRPr="00B54DC1">
        <w:rPr>
          <w:rFonts w:ascii="Times New Roman" w:eastAsiaTheme="minorEastAsia" w:hAnsi="Times New Roman"/>
          <w:color w:val="000000" w:themeColor="text1"/>
          <w:kern w:val="0"/>
          <w:sz w:val="21"/>
          <w:szCs w:val="21"/>
        </w:rPr>
        <w:t>中期</w:t>
      </w:r>
      <w:r w:rsidRPr="00B54DC1">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本年度中期报告中财务指标、净值表现、财务会计报告、投资组合报告内容真实、准确，不存在虚假记载、误导性陈述或者重大遗漏。</w:t>
      </w:r>
    </w:p>
    <w:p w:rsidR="00975A6A" w:rsidRPr="00B079CA" w:rsidRDefault="00975A6A" w:rsidP="00975A6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8" w:name="_Toc175832311"/>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48"/>
    </w:p>
    <w:p w:rsidR="00975A6A" w:rsidRPr="00B079CA" w:rsidRDefault="00975A6A" w:rsidP="00975A6A">
      <w:pPr>
        <w:pStyle w:val="2"/>
        <w:spacing w:before="0" w:after="0"/>
        <w:rPr>
          <w:rFonts w:ascii="Times New Roman" w:eastAsiaTheme="minorEastAsia" w:hAnsi="Times New Roman"/>
          <w:color w:val="000000" w:themeColor="text1"/>
          <w:kern w:val="0"/>
          <w:sz w:val="21"/>
          <w:szCs w:val="21"/>
        </w:rPr>
      </w:pPr>
      <w:bookmarkStart w:id="49" w:name="_Toc225498268"/>
      <w:bookmarkStart w:id="50" w:name="_Toc175832312"/>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49"/>
      <w:bookmarkEnd w:id="50"/>
    </w:p>
    <w:p w:rsidR="00975A6A" w:rsidRPr="00B079CA" w:rsidRDefault="00975A6A" w:rsidP="00975A6A">
      <w:pPr>
        <w:spacing w:line="360" w:lineRule="auto"/>
        <w:rPr>
          <w:rFonts w:eastAsiaTheme="minorEastAsia"/>
          <w:color w:val="000000" w:themeColor="text1"/>
          <w:szCs w:val="21"/>
        </w:rPr>
      </w:pPr>
      <w:r w:rsidRPr="00B079CA">
        <w:rPr>
          <w:rFonts w:eastAsiaTheme="minorEastAsia"/>
          <w:color w:val="000000" w:themeColor="text1"/>
          <w:szCs w:val="21"/>
        </w:rPr>
        <w:t>会计主体：摩根行业轮动混合型证券投资基金</w:t>
      </w:r>
    </w:p>
    <w:p w:rsidR="00975A6A" w:rsidRPr="00B079CA" w:rsidRDefault="00975A6A" w:rsidP="00975A6A">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975A6A" w:rsidRPr="00B079CA" w:rsidTr="004C117B">
        <w:tc>
          <w:tcPr>
            <w:tcW w:w="2880" w:type="dxa"/>
            <w:vAlign w:val="center"/>
          </w:tcPr>
          <w:p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975A6A" w:rsidRPr="00B079CA" w:rsidTr="004C117B">
        <w:tc>
          <w:tcPr>
            <w:tcW w:w="2880" w:type="dxa"/>
            <w:vAlign w:val="center"/>
          </w:tcPr>
          <w:p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975A6A" w:rsidRPr="00B079CA" w:rsidRDefault="00975A6A"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E15564">
              <w:rPr>
                <w:rFonts w:hint="eastAsia"/>
                <w:szCs w:val="21"/>
              </w:rPr>
              <w:t>货币资金</w:t>
            </w:r>
          </w:p>
        </w:tc>
        <w:tc>
          <w:tcPr>
            <w:tcW w:w="1080" w:type="dxa"/>
            <w:vAlign w:val="center"/>
          </w:tcPr>
          <w:p w:rsidR="00975A6A" w:rsidRPr="00B079CA" w:rsidRDefault="00975A6A"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975A6A" w:rsidRPr="00B079CA" w:rsidRDefault="00975A6A" w:rsidP="004C117B">
            <w:pPr>
              <w:jc w:val="right"/>
              <w:rPr>
                <w:rFonts w:eastAsiaTheme="minorEastAsia"/>
                <w:color w:val="000000" w:themeColor="text1"/>
                <w:szCs w:val="21"/>
              </w:rPr>
            </w:pPr>
            <w:r w:rsidRPr="00E15564">
              <w:rPr>
                <w:szCs w:val="21"/>
              </w:rPr>
              <w:t>40,190,761.31</w:t>
            </w:r>
          </w:p>
        </w:tc>
        <w:tc>
          <w:tcPr>
            <w:tcW w:w="2520" w:type="dxa"/>
            <w:vAlign w:val="bottom"/>
          </w:tcPr>
          <w:p w:rsidR="00975A6A" w:rsidRPr="00B079CA" w:rsidRDefault="00975A6A" w:rsidP="004C117B">
            <w:pPr>
              <w:jc w:val="right"/>
              <w:rPr>
                <w:rFonts w:eastAsiaTheme="minorEastAsia"/>
                <w:color w:val="000000" w:themeColor="text1"/>
                <w:szCs w:val="21"/>
              </w:rPr>
            </w:pPr>
            <w:r w:rsidRPr="00E15564">
              <w:rPr>
                <w:szCs w:val="21"/>
              </w:rPr>
              <w:t>62,859,326.03</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1,182,599.25</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840,395.68</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159,775.15</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247,058.85</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429,061,983.36</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463,719,624.21</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429,061,983.36</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463,719,624.21</w:t>
            </w:r>
          </w:p>
        </w:tc>
      </w:tr>
      <w:tr w:rsidR="00975A6A" w:rsidRPr="00B079CA" w:rsidTr="004C117B">
        <w:tc>
          <w:tcPr>
            <w:tcW w:w="2880" w:type="dxa"/>
            <w:vAlign w:val="center"/>
          </w:tcPr>
          <w:p w:rsidR="00975A6A" w:rsidRPr="00B079CA" w:rsidRDefault="00975A6A"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975A6A" w:rsidRPr="00B079CA" w:rsidRDefault="00975A6A"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975A6A" w:rsidRPr="00B079CA" w:rsidRDefault="00975A6A"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1,058,575.48</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298,934.56</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160,545.73</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471,952,629.11</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527,826,950.50</w:t>
            </w:r>
          </w:p>
        </w:tc>
      </w:tr>
      <w:tr w:rsidR="00975A6A" w:rsidRPr="00B079CA" w:rsidTr="004C117B">
        <w:tc>
          <w:tcPr>
            <w:tcW w:w="2880" w:type="dxa"/>
            <w:vAlign w:val="center"/>
          </w:tcPr>
          <w:p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975A6A" w:rsidRPr="00B079CA" w:rsidTr="004C117B">
        <w:tc>
          <w:tcPr>
            <w:tcW w:w="2880" w:type="dxa"/>
            <w:vAlign w:val="center"/>
          </w:tcPr>
          <w:p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bottom"/>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473,688.75</w:t>
            </w:r>
          </w:p>
        </w:tc>
        <w:tc>
          <w:tcPr>
            <w:tcW w:w="2520" w:type="dxa"/>
            <w:vAlign w:val="bottom"/>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105,405.73</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271,373.92</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603,971.34</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669,409.90</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100,661.91</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111,568.30</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415.94</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343.42</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844,105.50</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1,475,851.82</w:t>
            </w:r>
          </w:p>
        </w:tc>
      </w:tr>
      <w:tr w:rsidR="00975A6A" w:rsidRPr="00B079CA" w:rsidTr="004C117B">
        <w:tc>
          <w:tcPr>
            <w:tcW w:w="2880" w:type="dxa"/>
            <w:vAlign w:val="center"/>
          </w:tcPr>
          <w:p w:rsidR="00975A6A" w:rsidRPr="00B079CA" w:rsidRDefault="00975A6A"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2,128,249.17</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2,528,547.36</w:t>
            </w:r>
          </w:p>
        </w:tc>
      </w:tr>
      <w:tr w:rsidR="00975A6A" w:rsidRPr="00B079CA" w:rsidTr="004C117B">
        <w:tc>
          <w:tcPr>
            <w:tcW w:w="2880" w:type="dxa"/>
            <w:vAlign w:val="center"/>
          </w:tcPr>
          <w:p w:rsidR="00975A6A" w:rsidRPr="00B079CA" w:rsidRDefault="00975A6A"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225,357,340.82</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231,590,237.04</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244,467,039.12</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293,708,166.10</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469,824,379.94</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525,298,403.14</w:t>
            </w:r>
          </w:p>
        </w:tc>
      </w:tr>
      <w:tr w:rsidR="00975A6A" w:rsidRPr="00B079CA" w:rsidTr="004C117B">
        <w:tc>
          <w:tcPr>
            <w:tcW w:w="2880" w:type="dxa"/>
            <w:vAlign w:val="center"/>
          </w:tcPr>
          <w:p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471,952,629.11</w:t>
            </w:r>
          </w:p>
        </w:tc>
        <w:tc>
          <w:tcPr>
            <w:tcW w:w="252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527,826,950.50</w:t>
            </w:r>
          </w:p>
        </w:tc>
      </w:tr>
    </w:tbl>
    <w:p w:rsidR="00CE40F2" w:rsidRDefault="0041115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:225,357,340.82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CE40F2" w:rsidRDefault="0041115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:2.0830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:194,023,721.51</w:t>
      </w:r>
      <w:r>
        <w:rPr>
          <w:rFonts w:eastAsiaTheme="minorEastAsia"/>
          <w:color w:val="000000" w:themeColor="text1"/>
          <w:kern w:val="0"/>
          <w:szCs w:val="21"/>
        </w:rPr>
        <w:t>份</w:t>
      </w:r>
      <w:r>
        <w:rPr>
          <w:rFonts w:eastAsiaTheme="minorEastAsia"/>
          <w:color w:val="000000" w:themeColor="text1"/>
          <w:kern w:val="0"/>
          <w:szCs w:val="21"/>
        </w:rPr>
        <w:t>,</w:t>
      </w:r>
    </w:p>
    <w:p w:rsidR="00CE40F2" w:rsidRDefault="0041115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C</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:2.2007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:443,853.09</w:t>
      </w:r>
      <w:r>
        <w:rPr>
          <w:rFonts w:eastAsiaTheme="minorEastAsia"/>
          <w:color w:val="000000" w:themeColor="text1"/>
          <w:kern w:val="0"/>
          <w:szCs w:val="21"/>
        </w:rPr>
        <w:t>份</w:t>
      </w:r>
      <w:r>
        <w:rPr>
          <w:rFonts w:eastAsiaTheme="minorEastAsia"/>
          <w:color w:val="000000" w:themeColor="text1"/>
          <w:kern w:val="0"/>
          <w:szCs w:val="21"/>
        </w:rPr>
        <w:t>,</w:t>
      </w:r>
    </w:p>
    <w:p w:rsidR="00975A6A" w:rsidRPr="00B079CA" w:rsidRDefault="00975A6A" w:rsidP="00975A6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H</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:2.0944</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:30,889,766.22</w:t>
      </w:r>
      <w:r w:rsidRPr="00B079CA">
        <w:rPr>
          <w:rFonts w:eastAsiaTheme="minorEastAsia"/>
          <w:color w:val="000000" w:themeColor="text1"/>
          <w:kern w:val="0"/>
          <w:szCs w:val="21"/>
        </w:rPr>
        <w:t>份。</w:t>
      </w:r>
    </w:p>
    <w:p w:rsidR="00975A6A" w:rsidRPr="00B079CA" w:rsidRDefault="00975A6A" w:rsidP="00975A6A">
      <w:pPr>
        <w:pStyle w:val="2"/>
        <w:spacing w:beforeLines="100" w:before="312" w:after="0"/>
        <w:rPr>
          <w:rFonts w:ascii="Times New Roman" w:eastAsiaTheme="minorEastAsia" w:hAnsi="Times New Roman"/>
          <w:color w:val="000000" w:themeColor="text1"/>
          <w:kern w:val="0"/>
          <w:sz w:val="21"/>
          <w:szCs w:val="21"/>
        </w:rPr>
      </w:pPr>
      <w:bookmarkStart w:id="51" w:name="_Toc225498269"/>
      <w:bookmarkStart w:id="52" w:name="_Toc175832313"/>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51"/>
      <w:bookmarkEnd w:id="52"/>
    </w:p>
    <w:p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摩根行业轮动混合型证券投资基金</w:t>
      </w:r>
    </w:p>
    <w:p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975A6A" w:rsidRPr="00B079CA" w:rsidTr="004C117B">
        <w:tc>
          <w:tcPr>
            <w:tcW w:w="3420" w:type="dxa"/>
            <w:vAlign w:val="center"/>
          </w:tcPr>
          <w:p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975A6A" w:rsidRPr="00B079CA" w:rsidRDefault="00975A6A"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975A6A" w:rsidRPr="00B079CA" w:rsidTr="004C117B">
        <w:tc>
          <w:tcPr>
            <w:tcW w:w="3420" w:type="dxa"/>
            <w:vAlign w:val="center"/>
          </w:tcPr>
          <w:p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-38,239,719.34</w:t>
            </w:r>
          </w:p>
        </w:tc>
        <w:tc>
          <w:tcPr>
            <w:tcW w:w="2250" w:type="dxa"/>
            <w:vAlign w:val="bottom"/>
          </w:tcPr>
          <w:p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-73,778,959.84</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121,662.96</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233,560.14</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121,662.96</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233,560.14</w:t>
            </w:r>
          </w:p>
        </w:tc>
      </w:tr>
      <w:tr w:rsidR="00975A6A" w:rsidRPr="00B079CA" w:rsidTr="004C117B">
        <w:tc>
          <w:tcPr>
            <w:tcW w:w="3420" w:type="dxa"/>
            <w:vAlign w:val="center"/>
          </w:tcPr>
          <w:p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-12,720,036.05</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-125,570,790.33</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-15,515,023.79</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-130,439,219.22</w:t>
            </w:r>
          </w:p>
        </w:tc>
      </w:tr>
      <w:tr w:rsidR="00975A6A" w:rsidRPr="00B079CA" w:rsidTr="004C117B">
        <w:tc>
          <w:tcPr>
            <w:tcW w:w="3420" w:type="dxa"/>
            <w:vAlign w:val="center"/>
          </w:tcPr>
          <w:p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975A6A" w:rsidRPr="00B079CA" w:rsidRDefault="00975A6A"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2,794,987.74</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4,868,428.89</w:t>
            </w:r>
          </w:p>
        </w:tc>
      </w:tr>
      <w:tr w:rsidR="00975A6A" w:rsidRPr="00B079CA" w:rsidTr="004C117B">
        <w:tc>
          <w:tcPr>
            <w:tcW w:w="3420" w:type="dxa"/>
            <w:vAlign w:val="center"/>
          </w:tcPr>
          <w:p w:rsidR="00975A6A" w:rsidRPr="00B079CA" w:rsidRDefault="00975A6A"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-25,662,059.13</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51,483,912.15</w:t>
            </w:r>
          </w:p>
        </w:tc>
      </w:tr>
      <w:tr w:rsidR="00975A6A" w:rsidRPr="00B079CA" w:rsidTr="004C117B">
        <w:tc>
          <w:tcPr>
            <w:tcW w:w="3420" w:type="dxa"/>
            <w:vAlign w:val="center"/>
          </w:tcPr>
          <w:p w:rsidR="00975A6A" w:rsidRPr="00B079CA" w:rsidRDefault="00975A6A"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20,712.88</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74,358.20</w:t>
            </w:r>
          </w:p>
        </w:tc>
      </w:tr>
      <w:tr w:rsidR="00975A6A" w:rsidRPr="00B079CA" w:rsidTr="004C117B">
        <w:tc>
          <w:tcPr>
            <w:tcW w:w="3420" w:type="dxa"/>
            <w:vAlign w:val="center"/>
          </w:tcPr>
          <w:p w:rsidR="00975A6A" w:rsidRPr="00B079CA" w:rsidRDefault="00975A6A"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4,397,518.80</w:t>
            </w:r>
          </w:p>
        </w:tc>
        <w:tc>
          <w:tcPr>
            <w:tcW w:w="2250" w:type="dxa"/>
            <w:vAlign w:val="bottom"/>
          </w:tcPr>
          <w:p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6,152,505.22</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3,671,583.64</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5,161,743.10</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611,930.62</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860,290.51</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3,096.17</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3,275.95</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110,908.37</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127,195.66</w:t>
            </w:r>
          </w:p>
        </w:tc>
      </w:tr>
      <w:tr w:rsidR="00975A6A" w:rsidRPr="00B079CA" w:rsidTr="004C117B">
        <w:tc>
          <w:tcPr>
            <w:tcW w:w="3420" w:type="dxa"/>
            <w:vAlign w:val="center"/>
          </w:tcPr>
          <w:p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center"/>
          </w:tcPr>
          <w:p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-42,637,238.14</w:t>
            </w:r>
          </w:p>
        </w:tc>
        <w:tc>
          <w:tcPr>
            <w:tcW w:w="2250" w:type="dxa"/>
            <w:vAlign w:val="center"/>
          </w:tcPr>
          <w:p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-79,931,465.06</w:t>
            </w:r>
          </w:p>
        </w:tc>
      </w:tr>
      <w:tr w:rsidR="00975A6A" w:rsidRPr="00B079CA" w:rsidTr="004C117B">
        <w:tc>
          <w:tcPr>
            <w:tcW w:w="3420" w:type="dxa"/>
            <w:vAlign w:val="center"/>
          </w:tcPr>
          <w:p w:rsidR="00975A6A" w:rsidRPr="00B079CA" w:rsidRDefault="00975A6A"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3420" w:type="dxa"/>
            <w:vAlign w:val="center"/>
          </w:tcPr>
          <w:p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center"/>
          </w:tcPr>
          <w:p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-42,637,238.14</w:t>
            </w:r>
          </w:p>
        </w:tc>
        <w:tc>
          <w:tcPr>
            <w:tcW w:w="2250" w:type="dxa"/>
            <w:vAlign w:val="center"/>
          </w:tcPr>
          <w:p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-79,931,465.06</w:t>
            </w:r>
          </w:p>
        </w:tc>
      </w:tr>
      <w:tr w:rsidR="00975A6A" w:rsidRPr="00B079CA" w:rsidTr="004C117B">
        <w:tc>
          <w:tcPr>
            <w:tcW w:w="3420" w:type="dxa"/>
            <w:vAlign w:val="center"/>
          </w:tcPr>
          <w:p w:rsidR="00975A6A" w:rsidRPr="00B079CA" w:rsidRDefault="00975A6A"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975A6A" w:rsidRPr="00B079CA" w:rsidTr="004C117B">
        <w:tc>
          <w:tcPr>
            <w:tcW w:w="3420" w:type="dxa"/>
            <w:vAlign w:val="center"/>
          </w:tcPr>
          <w:p w:rsidR="00975A6A" w:rsidRPr="00B079CA" w:rsidRDefault="00975A6A"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-42,637,238.14</w:t>
            </w:r>
          </w:p>
        </w:tc>
        <w:tc>
          <w:tcPr>
            <w:tcW w:w="2250" w:type="dxa"/>
            <w:vAlign w:val="bottom"/>
          </w:tcPr>
          <w:p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-79,931,465.06</w:t>
            </w:r>
          </w:p>
        </w:tc>
      </w:tr>
    </w:tbl>
    <w:p w:rsidR="00975A6A" w:rsidRPr="00E15564" w:rsidRDefault="00975A6A" w:rsidP="00975A6A">
      <w:pPr>
        <w:pStyle w:val="2"/>
        <w:spacing w:beforeLines="100" w:before="312" w:afterLines="100" w:after="312"/>
        <w:rPr>
          <w:rFonts w:ascii="Times New Roman" w:hAnsi="Times New Roman"/>
          <w:kern w:val="0"/>
          <w:sz w:val="21"/>
          <w:szCs w:val="21"/>
        </w:rPr>
      </w:pPr>
      <w:bookmarkStart w:id="53" w:name="_Toc374540563"/>
      <w:bookmarkStart w:id="54" w:name="_Toc225498270"/>
      <w:bookmarkStart w:id="55" w:name="_Toc175832314"/>
      <w:r w:rsidRPr="00E15564">
        <w:rPr>
          <w:rFonts w:ascii="Times New Roman" w:hAnsi="Times New Roman"/>
          <w:kern w:val="0"/>
          <w:sz w:val="21"/>
          <w:szCs w:val="21"/>
        </w:rPr>
        <w:t xml:space="preserve">6.3 </w:t>
      </w:r>
      <w:bookmarkEnd w:id="53"/>
      <w:bookmarkEnd w:id="54"/>
      <w:r w:rsidRPr="00E15564">
        <w:rPr>
          <w:rFonts w:ascii="宋体" w:hAnsi="宋体" w:hint="eastAsia"/>
          <w:sz w:val="21"/>
          <w:szCs w:val="21"/>
        </w:rPr>
        <w:t>净资产变动表</w:t>
      </w:r>
      <w:bookmarkEnd w:id="55"/>
    </w:p>
    <w:p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摩根行业轮动混合型证券投资基金</w:t>
      </w:r>
    </w:p>
    <w:p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975A6A" w:rsidRPr="00B079CA" w:rsidTr="004C117B">
        <w:tc>
          <w:tcPr>
            <w:tcW w:w="1876" w:type="dxa"/>
            <w:vMerge w:val="restart"/>
            <w:vAlign w:val="center"/>
          </w:tcPr>
          <w:p w:rsidR="00975A6A" w:rsidRPr="00B079CA" w:rsidRDefault="00975A6A" w:rsidP="004C117B">
            <w:pPr>
              <w:jc w:val="center"/>
              <w:rPr>
                <w:rFonts w:eastAsiaTheme="minorEastAsia"/>
                <w:b/>
                <w:color w:val="000000" w:themeColor="text1"/>
                <w:szCs w:val="21"/>
              </w:rPr>
            </w:pPr>
            <w:bookmarkStart w:id="56" w:name="_Hlk105665426"/>
            <w:r w:rsidRPr="00B079CA">
              <w:rPr>
                <w:rFonts w:eastAsiaTheme="minorEastAsia"/>
                <w:b/>
                <w:color w:val="000000" w:themeColor="text1"/>
                <w:szCs w:val="21"/>
              </w:rPr>
              <w:t>项目</w:t>
            </w:r>
          </w:p>
        </w:tc>
        <w:tc>
          <w:tcPr>
            <w:tcW w:w="7446" w:type="dxa"/>
            <w:gridSpan w:val="4"/>
          </w:tcPr>
          <w:p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本期</w:t>
            </w:r>
          </w:p>
          <w:p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975A6A" w:rsidRPr="00B079CA" w:rsidTr="004C117B">
        <w:tc>
          <w:tcPr>
            <w:tcW w:w="1876" w:type="dxa"/>
            <w:vMerge/>
            <w:vAlign w:val="center"/>
          </w:tcPr>
          <w:p w:rsidR="00975A6A" w:rsidRPr="00B079CA" w:rsidRDefault="00975A6A" w:rsidP="004C117B">
            <w:pPr>
              <w:jc w:val="center"/>
              <w:rPr>
                <w:rFonts w:eastAsiaTheme="minorEastAsia"/>
                <w:b/>
                <w:color w:val="000000" w:themeColor="text1"/>
                <w:szCs w:val="21"/>
              </w:rPr>
            </w:pPr>
          </w:p>
        </w:tc>
        <w:tc>
          <w:tcPr>
            <w:tcW w:w="1985" w:type="dxa"/>
            <w:vAlign w:val="center"/>
          </w:tcPr>
          <w:p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975A6A" w:rsidRPr="00B079CA" w:rsidTr="004C117B">
        <w:tc>
          <w:tcPr>
            <w:tcW w:w="1876" w:type="dxa"/>
          </w:tcPr>
          <w:p w:rsidR="00975A6A" w:rsidRPr="00B079CA" w:rsidRDefault="00975A6A"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231,590,237.04</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293,708,166.10</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525,298,403.14</w:t>
            </w:r>
          </w:p>
        </w:tc>
      </w:tr>
      <w:tr w:rsidR="00975A6A" w:rsidRPr="00B079CA" w:rsidTr="004C117B">
        <w:tc>
          <w:tcPr>
            <w:tcW w:w="1876" w:type="dxa"/>
          </w:tcPr>
          <w:p w:rsidR="00975A6A" w:rsidRPr="00B079CA" w:rsidRDefault="00975A6A"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231,590,237.04</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293,708,166.10</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525,298,403.14</w:t>
            </w:r>
          </w:p>
        </w:tc>
      </w:tr>
      <w:tr w:rsidR="00975A6A" w:rsidRPr="00B079CA" w:rsidTr="004C117B">
        <w:tc>
          <w:tcPr>
            <w:tcW w:w="1876" w:type="dxa"/>
          </w:tcPr>
          <w:p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-6,232,896.22</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-49,241,126.98</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-55,474,023.20</w:t>
            </w:r>
          </w:p>
        </w:tc>
      </w:tr>
      <w:tr w:rsidR="00975A6A" w:rsidRPr="00B079CA" w:rsidTr="004C117B">
        <w:tc>
          <w:tcPr>
            <w:tcW w:w="1876" w:type="dxa"/>
          </w:tcPr>
          <w:p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-42,637,238.14</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-42,637,238.14</w:t>
            </w:r>
          </w:p>
        </w:tc>
      </w:tr>
      <w:tr w:rsidR="00975A6A" w:rsidRPr="00B079CA" w:rsidTr="004C117B">
        <w:tc>
          <w:tcPr>
            <w:tcW w:w="1876" w:type="dxa"/>
          </w:tcPr>
          <w:p w:rsidR="00975A6A" w:rsidRPr="00B079CA" w:rsidRDefault="00975A6A"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-6,232,896.22</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-6,603,888.84</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-12,836,785.06</w:t>
            </w:r>
          </w:p>
        </w:tc>
      </w:tr>
      <w:tr w:rsidR="00975A6A" w:rsidRPr="00B079CA" w:rsidTr="004C117B">
        <w:tc>
          <w:tcPr>
            <w:tcW w:w="1876" w:type="dxa"/>
          </w:tcPr>
          <w:p w:rsidR="00975A6A" w:rsidRPr="00B079CA" w:rsidRDefault="00975A6A"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14,684,232.23</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18,090,727.31</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32,774,959.54</w:t>
            </w:r>
          </w:p>
        </w:tc>
      </w:tr>
      <w:tr w:rsidR="00975A6A" w:rsidRPr="00B079CA" w:rsidTr="004C117B">
        <w:tc>
          <w:tcPr>
            <w:tcW w:w="1876" w:type="dxa"/>
          </w:tcPr>
          <w:p w:rsidR="00975A6A" w:rsidRPr="00B079CA" w:rsidRDefault="00975A6A"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-20,917,128.45</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-24,694,616.15</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-45,611,744.60</w:t>
            </w:r>
          </w:p>
        </w:tc>
      </w:tr>
      <w:tr w:rsidR="00975A6A" w:rsidRPr="00B079CA" w:rsidTr="004C117B">
        <w:tc>
          <w:tcPr>
            <w:tcW w:w="1876" w:type="dxa"/>
          </w:tcPr>
          <w:p w:rsidR="00975A6A" w:rsidRPr="00B079CA" w:rsidRDefault="00975A6A"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1876" w:type="dxa"/>
          </w:tcPr>
          <w:p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225,357,340.82</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244,467,039.12</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469,824,379.94</w:t>
            </w:r>
          </w:p>
        </w:tc>
      </w:tr>
      <w:tr w:rsidR="00975A6A" w:rsidRPr="00B079CA" w:rsidTr="004C117B">
        <w:tc>
          <w:tcPr>
            <w:tcW w:w="1876" w:type="dxa"/>
            <w:vMerge w:val="restart"/>
            <w:vAlign w:val="center"/>
          </w:tcPr>
          <w:p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975A6A" w:rsidRPr="00B079CA" w:rsidRDefault="00975A6A"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975A6A" w:rsidRPr="00B079CA" w:rsidTr="004C117B">
        <w:tc>
          <w:tcPr>
            <w:tcW w:w="1876" w:type="dxa"/>
            <w:vMerge/>
            <w:vAlign w:val="center"/>
          </w:tcPr>
          <w:p w:rsidR="00975A6A" w:rsidRPr="00B079CA" w:rsidRDefault="00975A6A" w:rsidP="004C117B">
            <w:pPr>
              <w:jc w:val="center"/>
              <w:rPr>
                <w:rFonts w:eastAsiaTheme="minorEastAsia"/>
                <w:b/>
                <w:color w:val="000000" w:themeColor="text1"/>
                <w:szCs w:val="21"/>
              </w:rPr>
            </w:pPr>
          </w:p>
        </w:tc>
        <w:tc>
          <w:tcPr>
            <w:tcW w:w="1985" w:type="dxa"/>
            <w:vAlign w:val="center"/>
          </w:tcPr>
          <w:p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975A6A" w:rsidRPr="00B079CA" w:rsidTr="004C117B">
        <w:tc>
          <w:tcPr>
            <w:tcW w:w="1876" w:type="dxa"/>
          </w:tcPr>
          <w:p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270,776,365.73</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485,555,122.64</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756,331,488.37</w:t>
            </w:r>
          </w:p>
        </w:tc>
      </w:tr>
      <w:tr w:rsidR="00975A6A" w:rsidRPr="00B079CA" w:rsidTr="004C117B">
        <w:tc>
          <w:tcPr>
            <w:tcW w:w="1876" w:type="dxa"/>
          </w:tcPr>
          <w:p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270,776,365.73</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485,555,122.64</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756,331,488.37</w:t>
            </w:r>
          </w:p>
        </w:tc>
      </w:tr>
      <w:tr w:rsidR="00975A6A" w:rsidRPr="00B079CA" w:rsidTr="004C117B">
        <w:tc>
          <w:tcPr>
            <w:tcW w:w="1876" w:type="dxa"/>
          </w:tcPr>
          <w:p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-24,952,522.28</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-119,451,374.07</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-144,403,896.35</w:t>
            </w:r>
          </w:p>
        </w:tc>
      </w:tr>
      <w:tr w:rsidR="00975A6A" w:rsidRPr="00B079CA" w:rsidTr="004C117B">
        <w:tc>
          <w:tcPr>
            <w:tcW w:w="1876" w:type="dxa"/>
          </w:tcPr>
          <w:p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-79,931,465.06</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-79,931,465.06</w:t>
            </w:r>
          </w:p>
        </w:tc>
      </w:tr>
      <w:tr w:rsidR="00975A6A" w:rsidRPr="00B079CA" w:rsidTr="004C117B">
        <w:tc>
          <w:tcPr>
            <w:tcW w:w="1876" w:type="dxa"/>
          </w:tcPr>
          <w:p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-24,952,522.28</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-39,519,909.01</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-64,472,431.29</w:t>
            </w:r>
          </w:p>
        </w:tc>
      </w:tr>
      <w:tr w:rsidR="00975A6A" w:rsidRPr="00B079CA" w:rsidTr="004C117B">
        <w:tc>
          <w:tcPr>
            <w:tcW w:w="1876" w:type="dxa"/>
          </w:tcPr>
          <w:p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8,086,394.09</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13,629,580.94</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21,715,975.03</w:t>
            </w:r>
          </w:p>
        </w:tc>
      </w:tr>
      <w:tr w:rsidR="00975A6A" w:rsidRPr="00B079CA" w:rsidTr="004C117B">
        <w:tc>
          <w:tcPr>
            <w:tcW w:w="1876" w:type="dxa"/>
          </w:tcPr>
          <w:p w:rsidR="00975A6A" w:rsidRPr="00B079CA" w:rsidRDefault="00975A6A"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-33,038,916.37</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-53,149,489.95</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-86,188,406.32</w:t>
            </w:r>
          </w:p>
        </w:tc>
      </w:tr>
      <w:tr w:rsidR="00975A6A" w:rsidRPr="00B079CA" w:rsidTr="004C117B">
        <w:tc>
          <w:tcPr>
            <w:tcW w:w="1876" w:type="dxa"/>
          </w:tcPr>
          <w:p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4C117B">
        <w:tc>
          <w:tcPr>
            <w:tcW w:w="1876" w:type="dxa"/>
          </w:tcPr>
          <w:p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245,823,843.45</w:t>
            </w:r>
          </w:p>
        </w:tc>
        <w:tc>
          <w:tcPr>
            <w:tcW w:w="1917" w:type="dxa"/>
            <w:vAlign w:val="center"/>
          </w:tcPr>
          <w:p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366,103,748.57</w:t>
            </w:r>
          </w:p>
        </w:tc>
        <w:tc>
          <w:tcPr>
            <w:tcW w:w="1491" w:type="dxa"/>
            <w:vAlign w:val="center"/>
          </w:tcPr>
          <w:p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611,927,592.02</w:t>
            </w:r>
          </w:p>
        </w:tc>
      </w:tr>
    </w:tbl>
    <w:bookmarkEnd w:id="56"/>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报表附注为财务报表的组成部分。</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本报告</w:t>
      </w:r>
      <w:r w:rsidRPr="00B54DC1">
        <w:rPr>
          <w:rFonts w:eastAsiaTheme="minorEastAsia"/>
          <w:color w:val="000000" w:themeColor="text1"/>
          <w:szCs w:val="21"/>
        </w:rPr>
        <w:t>6.1</w:t>
      </w:r>
      <w:r w:rsidRPr="00B54DC1">
        <w:rPr>
          <w:rFonts w:eastAsiaTheme="minorEastAsia"/>
          <w:color w:val="000000" w:themeColor="text1"/>
          <w:szCs w:val="21"/>
        </w:rPr>
        <w:t>至</w:t>
      </w:r>
      <w:r w:rsidRPr="00B54DC1">
        <w:rPr>
          <w:rFonts w:eastAsiaTheme="minorEastAsia"/>
          <w:color w:val="000000" w:themeColor="text1"/>
          <w:szCs w:val="21"/>
        </w:rPr>
        <w:t>6.4</w:t>
      </w:r>
      <w:r w:rsidRPr="00B54DC1">
        <w:rPr>
          <w:rFonts w:eastAsiaTheme="minorEastAsia"/>
          <w:color w:val="000000" w:themeColor="text1"/>
          <w:szCs w:val="21"/>
        </w:rPr>
        <w:t>，财务报表由下列负责人签署：</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基金管理人负责人：王琼慧，主管会计工作负责人：王敏，会计机构负责人：俞文涵</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57" w:name="_Toc225498271"/>
      <w:bookmarkStart w:id="58" w:name="_Toc175832315"/>
      <w:r w:rsidRPr="00B54DC1">
        <w:rPr>
          <w:rFonts w:ascii="Times New Roman" w:eastAsiaTheme="minorEastAsia" w:hAnsi="Times New Roman"/>
          <w:color w:val="000000" w:themeColor="text1"/>
          <w:kern w:val="0"/>
          <w:sz w:val="21"/>
          <w:szCs w:val="21"/>
        </w:rPr>
        <w:t xml:space="preserve">6.4 </w:t>
      </w:r>
      <w:r w:rsidRPr="00B54DC1">
        <w:rPr>
          <w:rFonts w:ascii="Times New Roman" w:eastAsiaTheme="minorEastAsia" w:hAnsi="Times New Roman"/>
          <w:color w:val="000000" w:themeColor="text1"/>
          <w:kern w:val="0"/>
          <w:sz w:val="21"/>
          <w:szCs w:val="21"/>
        </w:rPr>
        <w:t>报表附注</w:t>
      </w:r>
      <w:bookmarkEnd w:id="57"/>
      <w:bookmarkEnd w:id="58"/>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 </w:t>
      </w:r>
      <w:r w:rsidRPr="00B54DC1">
        <w:rPr>
          <w:rFonts w:eastAsiaTheme="minorEastAsia"/>
          <w:b/>
          <w:color w:val="000000" w:themeColor="text1"/>
          <w:kern w:val="0"/>
          <w:szCs w:val="21"/>
        </w:rPr>
        <w:t>基金基本情况</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摩根行业轮动混合型证券投资基金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原名为上投摩根行业轮动混合型证券投资基金，以下简称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[2009]1382</w:t>
      </w:r>
      <w:r>
        <w:rPr>
          <w:rFonts w:eastAsiaTheme="minorEastAsia"/>
          <w:color w:val="000000" w:themeColor="text1"/>
          <w:kern w:val="0"/>
          <w:szCs w:val="21"/>
        </w:rPr>
        <w:t>号《关于核准上投摩根行业轮动股票型证券投资基金募集的批复》核准，由摩根基金管理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依照《中华人民共和国证券投资基金法》和《上投摩根行业轮动股票型证券投资基金基金合同》负责公开募集。本基金为契约型开放式，存续期限不定，首次募集期间为</w:t>
      </w:r>
      <w:r>
        <w:rPr>
          <w:rFonts w:eastAsiaTheme="minorEastAsia"/>
          <w:color w:val="000000" w:themeColor="text1"/>
          <w:kern w:val="0"/>
          <w:szCs w:val="21"/>
        </w:rPr>
        <w:t>2010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日至</w:t>
      </w:r>
      <w:r>
        <w:rPr>
          <w:rFonts w:eastAsiaTheme="minorEastAsia"/>
          <w:color w:val="000000" w:themeColor="text1"/>
          <w:kern w:val="0"/>
          <w:szCs w:val="21"/>
        </w:rPr>
        <w:t>2010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日，首次设立募集不包括认购资金利息共募集人民币</w:t>
      </w:r>
      <w:r>
        <w:rPr>
          <w:rFonts w:eastAsiaTheme="minorEastAsia"/>
          <w:color w:val="000000" w:themeColor="text1"/>
          <w:kern w:val="0"/>
          <w:szCs w:val="21"/>
        </w:rPr>
        <w:t>3,617,107,465.38</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(2010)</w:t>
      </w:r>
      <w:r>
        <w:rPr>
          <w:rFonts w:eastAsiaTheme="minorEastAsia"/>
          <w:color w:val="000000" w:themeColor="text1"/>
          <w:kern w:val="0"/>
          <w:szCs w:val="21"/>
        </w:rPr>
        <w:t>第</w:t>
      </w:r>
      <w:r>
        <w:rPr>
          <w:rFonts w:eastAsiaTheme="minorEastAsia"/>
          <w:color w:val="000000" w:themeColor="text1"/>
          <w:kern w:val="0"/>
          <w:szCs w:val="21"/>
        </w:rPr>
        <w:t>013</w:t>
      </w:r>
      <w:r>
        <w:rPr>
          <w:rFonts w:eastAsiaTheme="minorEastAsia"/>
          <w:color w:val="000000" w:themeColor="text1"/>
          <w:kern w:val="0"/>
          <w:szCs w:val="21"/>
        </w:rPr>
        <w:t>号验资报告予以验证。经向中国证监会备案，《上投摩根行业轮动股票型证券投资基金基金合同》于</w:t>
      </w:r>
      <w:r>
        <w:rPr>
          <w:rFonts w:eastAsiaTheme="minorEastAsia"/>
          <w:color w:val="000000" w:themeColor="text1"/>
          <w:kern w:val="0"/>
          <w:szCs w:val="21"/>
        </w:rPr>
        <w:t>2010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3,617,419,271.58</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311,806.20</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有限公司，基金托管人为招商银行股份有限公司。</w:t>
      </w:r>
    </w:p>
    <w:p w:rsidR="00CE40F2" w:rsidRDefault="00CE40F2">
      <w:pPr>
        <w:spacing w:line="360" w:lineRule="auto"/>
        <w:ind w:firstLineChars="200" w:firstLine="420"/>
        <w:rPr>
          <w:rFonts w:eastAsiaTheme="minorEastAsia"/>
          <w:color w:val="000000" w:themeColor="text1"/>
          <w:kern w:val="0"/>
          <w:szCs w:val="21"/>
        </w:rPr>
      </w:pP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有限公司关于旗下基金更名事宜的公告》，上投摩根行业轮动混合型证券投资基金自该日起更名为摩根行业轮动混合型证券投资基金</w:t>
      </w:r>
    </w:p>
    <w:p w:rsidR="00CE40F2" w:rsidRDefault="00CE40F2">
      <w:pPr>
        <w:spacing w:line="360" w:lineRule="auto"/>
        <w:ind w:firstLineChars="200" w:firstLine="420"/>
        <w:rPr>
          <w:rFonts w:eastAsiaTheme="minorEastAsia"/>
          <w:color w:val="000000" w:themeColor="text1"/>
          <w:kern w:val="0"/>
          <w:szCs w:val="21"/>
        </w:rPr>
      </w:pP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类基金份额并修改基金合同和托管协议的公告》以及更新的《摩根行业轮动混合型证券投资基金招募说明书》的相关规定，自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CE40F2" w:rsidRDefault="00CE40F2">
      <w:pPr>
        <w:spacing w:line="360" w:lineRule="auto"/>
        <w:ind w:firstLineChars="200" w:firstLine="420"/>
        <w:rPr>
          <w:rFonts w:eastAsiaTheme="minorEastAsia"/>
          <w:color w:val="000000" w:themeColor="text1"/>
          <w:kern w:val="0"/>
          <w:szCs w:val="21"/>
        </w:rPr>
      </w:pP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根据《关于上投摩根行业轮动混合型证券投资基金增设基金份额类别并修改基金合同的公告》以及更新的《摩根行业轮动混合型证券投资基金招募说明书》的有关规定，自</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日起，本基金根据销售对象的不同，将基金份额分为不同的类别。在中国内地销售的、为中国内地投资者设立的份额，称为</w:t>
      </w:r>
      <w:r>
        <w:rPr>
          <w:rFonts w:eastAsiaTheme="minorEastAsia"/>
          <w:color w:val="000000" w:themeColor="text1"/>
          <w:kern w:val="0"/>
          <w:szCs w:val="21"/>
        </w:rPr>
        <w:t>A</w:t>
      </w:r>
      <w:r>
        <w:rPr>
          <w:rFonts w:eastAsiaTheme="minorEastAsia"/>
          <w:color w:val="000000" w:themeColor="text1"/>
          <w:kern w:val="0"/>
          <w:szCs w:val="21"/>
        </w:rPr>
        <w:t>类基金份额或</w:t>
      </w:r>
      <w:r>
        <w:rPr>
          <w:rFonts w:eastAsiaTheme="minorEastAsia"/>
          <w:color w:val="000000" w:themeColor="text1"/>
          <w:kern w:val="0"/>
          <w:szCs w:val="21"/>
        </w:rPr>
        <w:t>C</w:t>
      </w:r>
      <w:r>
        <w:rPr>
          <w:rFonts w:eastAsiaTheme="minorEastAsia"/>
          <w:color w:val="000000" w:themeColor="text1"/>
          <w:kern w:val="0"/>
          <w:szCs w:val="21"/>
        </w:rPr>
        <w:t>类基金份额；在中国香港地区销售的、为中国香港投资者设立的份额，称为</w:t>
      </w:r>
      <w:r>
        <w:rPr>
          <w:rFonts w:eastAsiaTheme="minorEastAsia"/>
          <w:color w:val="000000" w:themeColor="text1"/>
          <w:kern w:val="0"/>
          <w:szCs w:val="21"/>
        </w:rPr>
        <w:t>H</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C</w:t>
      </w:r>
      <w:r>
        <w:rPr>
          <w:rFonts w:eastAsiaTheme="minorEastAsia"/>
          <w:color w:val="000000" w:themeColor="text1"/>
          <w:kern w:val="0"/>
          <w:szCs w:val="21"/>
        </w:rPr>
        <w:t>类基金份额、</w:t>
      </w:r>
      <w:r>
        <w:rPr>
          <w:rFonts w:eastAsiaTheme="minorEastAsia"/>
          <w:color w:val="000000" w:themeColor="text1"/>
          <w:kern w:val="0"/>
          <w:szCs w:val="21"/>
        </w:rPr>
        <w:t>H</w:t>
      </w:r>
      <w:r>
        <w:rPr>
          <w:rFonts w:eastAsiaTheme="minorEastAsia"/>
          <w:color w:val="000000" w:themeColor="text1"/>
          <w:kern w:val="0"/>
          <w:szCs w:val="21"/>
        </w:rPr>
        <w:t>类基金份额单独设置基金代码，分别计算和公告基金份额净值和基金份额累计净值。除非基金管理人在未来条件成熟后另行公告开通相关业务，本基金</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C</w:t>
      </w:r>
      <w:r>
        <w:rPr>
          <w:rFonts w:eastAsiaTheme="minorEastAsia"/>
          <w:color w:val="000000" w:themeColor="text1"/>
          <w:kern w:val="0"/>
          <w:szCs w:val="21"/>
        </w:rPr>
        <w:t>类基金份额和</w:t>
      </w:r>
      <w:r>
        <w:rPr>
          <w:rFonts w:eastAsiaTheme="minorEastAsia"/>
          <w:color w:val="000000" w:themeColor="text1"/>
          <w:kern w:val="0"/>
          <w:szCs w:val="21"/>
        </w:rPr>
        <w:t>H</w:t>
      </w:r>
      <w:r>
        <w:rPr>
          <w:rFonts w:eastAsiaTheme="minorEastAsia"/>
          <w:color w:val="000000" w:themeColor="text1"/>
          <w:kern w:val="0"/>
          <w:szCs w:val="21"/>
        </w:rPr>
        <w:t>类基金份额之间不得互相转换。</w:t>
      </w:r>
    </w:p>
    <w:p w:rsidR="00CE40F2" w:rsidRDefault="00CE40F2">
      <w:pPr>
        <w:spacing w:line="360" w:lineRule="auto"/>
        <w:ind w:firstLineChars="200" w:firstLine="420"/>
        <w:rPr>
          <w:rFonts w:eastAsiaTheme="minorEastAsia"/>
          <w:color w:val="000000" w:themeColor="text1"/>
          <w:kern w:val="0"/>
          <w:szCs w:val="21"/>
        </w:rPr>
      </w:pP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号《公开募集证券投资基金运作管理办法》，上投摩根行业轮动股票型证券投资基金于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日公告后更名为上投摩根行业轮动混合型证券投资基金。</w:t>
      </w:r>
    </w:p>
    <w:p w:rsidR="00CE40F2" w:rsidRDefault="00CE40F2">
      <w:pPr>
        <w:spacing w:line="360" w:lineRule="auto"/>
        <w:ind w:firstLineChars="200" w:firstLine="420"/>
        <w:rPr>
          <w:rFonts w:eastAsiaTheme="minorEastAsia"/>
          <w:color w:val="000000" w:themeColor="text1"/>
          <w:kern w:val="0"/>
          <w:szCs w:val="21"/>
        </w:rPr>
      </w:pP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根据《中华人民共和国证券投资基金法》和《摩根行业轮动混合型证券投资基金基金合同》的有关规定，本基金投资于具有良好流动性的金融工具，包括国内依法发行上市的</w:t>
      </w:r>
      <w:r>
        <w:rPr>
          <w:rFonts w:eastAsiaTheme="minorEastAsia"/>
          <w:color w:val="000000" w:themeColor="text1"/>
          <w:kern w:val="0"/>
          <w:szCs w:val="21"/>
        </w:rPr>
        <w:t>A</w:t>
      </w:r>
      <w:r>
        <w:rPr>
          <w:rFonts w:eastAsiaTheme="minorEastAsia"/>
          <w:color w:val="000000" w:themeColor="text1"/>
          <w:kern w:val="0"/>
          <w:szCs w:val="21"/>
        </w:rPr>
        <w:t>股、存托凭证、国债、金融债、企业债、央行票据、可转换债券、权证及国家证券监管机构允许基金投资的其它金融工具。本基金的投资组合比例为：股票资产占基金资产的</w:t>
      </w:r>
      <w:r>
        <w:rPr>
          <w:rFonts w:eastAsiaTheme="minorEastAsia"/>
          <w:color w:val="000000" w:themeColor="text1"/>
          <w:kern w:val="0"/>
          <w:szCs w:val="21"/>
        </w:rPr>
        <w:t>60%-95%</w:t>
      </w:r>
      <w:r>
        <w:rPr>
          <w:rFonts w:eastAsiaTheme="minorEastAsia"/>
          <w:color w:val="000000" w:themeColor="text1"/>
          <w:kern w:val="0"/>
          <w:szCs w:val="21"/>
        </w:rPr>
        <w:t>；债券、权证、现金、货币市场工具及国家证券监管机构允许基金投资的其他金融工具占基金资产的</w:t>
      </w:r>
      <w:r>
        <w:rPr>
          <w:rFonts w:eastAsiaTheme="minorEastAsia"/>
          <w:color w:val="000000" w:themeColor="text1"/>
          <w:kern w:val="0"/>
          <w:szCs w:val="21"/>
        </w:rPr>
        <w:t>5%-40%</w:t>
      </w:r>
      <w:r>
        <w:rPr>
          <w:rFonts w:eastAsiaTheme="minorEastAsia"/>
          <w:color w:val="000000" w:themeColor="text1"/>
          <w:kern w:val="0"/>
          <w:szCs w:val="21"/>
        </w:rPr>
        <w:t>；其中，现金或者到期日在一年以内的政府债券占基金资产净值的比例不低于</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，其中现金不包括结算备付金、存出保证金、应收申购款等。本基金将不低于</w:t>
      </w:r>
      <w:r>
        <w:rPr>
          <w:rFonts w:eastAsiaTheme="minorEastAsia"/>
          <w:color w:val="000000" w:themeColor="text1"/>
          <w:kern w:val="0"/>
          <w:szCs w:val="21"/>
        </w:rPr>
        <w:t>80%</w:t>
      </w:r>
      <w:r>
        <w:rPr>
          <w:rFonts w:eastAsiaTheme="minorEastAsia"/>
          <w:color w:val="000000" w:themeColor="text1"/>
          <w:kern w:val="0"/>
          <w:szCs w:val="21"/>
        </w:rPr>
        <w:t>的股票资产投资于强势行业中具有核心竞争优势的上市公司股票。本基金的业绩比较基准为：沪深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×80%+</w:t>
      </w:r>
      <w:r>
        <w:rPr>
          <w:rFonts w:eastAsiaTheme="minorEastAsia"/>
          <w:color w:val="000000" w:themeColor="text1"/>
          <w:kern w:val="0"/>
          <w:szCs w:val="21"/>
        </w:rPr>
        <w:t>上证国债指数收益率</w:t>
      </w:r>
      <w:r>
        <w:rPr>
          <w:rFonts w:eastAsiaTheme="minorEastAsia"/>
          <w:color w:val="000000" w:themeColor="text1"/>
          <w:kern w:val="0"/>
          <w:szCs w:val="21"/>
        </w:rPr>
        <w:t>×20%</w:t>
      </w:r>
      <w:r>
        <w:rPr>
          <w:rFonts w:eastAsiaTheme="minorEastAsia"/>
          <w:color w:val="000000" w:themeColor="text1"/>
          <w:kern w:val="0"/>
          <w:szCs w:val="21"/>
        </w:rPr>
        <w:t>。</w:t>
      </w:r>
    </w:p>
    <w:p w:rsidR="00CE40F2" w:rsidRDefault="00CE40F2">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本财务报表由本基金的基金管理人摩根基金管理</w:t>
      </w:r>
      <w:r w:rsidRPr="00B54DC1">
        <w:rPr>
          <w:rFonts w:eastAsiaTheme="minorEastAsia"/>
          <w:color w:val="000000" w:themeColor="text1"/>
          <w:kern w:val="0"/>
          <w:szCs w:val="21"/>
        </w:rPr>
        <w:t>(</w:t>
      </w:r>
      <w:r w:rsidRPr="00B54DC1">
        <w:rPr>
          <w:rFonts w:eastAsiaTheme="minorEastAsia"/>
          <w:color w:val="000000" w:themeColor="text1"/>
          <w:kern w:val="0"/>
          <w:szCs w:val="21"/>
        </w:rPr>
        <w:t>中国</w:t>
      </w:r>
      <w:r w:rsidRPr="00B54DC1">
        <w:rPr>
          <w:rFonts w:eastAsiaTheme="minorEastAsia"/>
          <w:color w:val="000000" w:themeColor="text1"/>
          <w:kern w:val="0"/>
          <w:szCs w:val="21"/>
        </w:rPr>
        <w:t>)</w:t>
      </w:r>
      <w:r w:rsidRPr="00B54DC1">
        <w:rPr>
          <w:rFonts w:eastAsiaTheme="minorEastAsia"/>
          <w:color w:val="000000" w:themeColor="text1"/>
          <w:kern w:val="0"/>
          <w:szCs w:val="21"/>
        </w:rPr>
        <w:t>有限公司于</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8</w:t>
      </w:r>
      <w:r w:rsidRPr="00B54DC1">
        <w:rPr>
          <w:rFonts w:eastAsiaTheme="minorEastAsia"/>
          <w:color w:val="000000" w:themeColor="text1"/>
          <w:kern w:val="0"/>
          <w:szCs w:val="21"/>
        </w:rPr>
        <w:t>月</w:t>
      </w:r>
      <w:r w:rsidRPr="00B54DC1">
        <w:rPr>
          <w:rFonts w:eastAsiaTheme="minorEastAsia"/>
          <w:color w:val="000000" w:themeColor="text1"/>
          <w:kern w:val="0"/>
          <w:szCs w:val="21"/>
        </w:rPr>
        <w:t>29</w:t>
      </w:r>
      <w:r w:rsidRPr="00B54DC1">
        <w:rPr>
          <w:rFonts w:eastAsiaTheme="minorEastAsia"/>
          <w:color w:val="000000" w:themeColor="text1"/>
          <w:kern w:val="0"/>
          <w:szCs w:val="21"/>
        </w:rPr>
        <w:t>日批准报出。</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6.4.2 </w:t>
      </w:r>
      <w:r w:rsidRPr="00B54DC1">
        <w:rPr>
          <w:rFonts w:eastAsiaTheme="minorEastAsia"/>
          <w:b/>
          <w:color w:val="000000" w:themeColor="text1"/>
          <w:kern w:val="0"/>
          <w:szCs w:val="21"/>
        </w:rPr>
        <w:t>会计报表的编制基础</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颁布的《证券投资基金会计核算业务指引》、《摩根行业轮动混合型证券投资基金基金合同》和在财务报表附注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CE40F2" w:rsidRDefault="00CE40F2">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本财务报表以持续经营为基础编制。</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6.4.3 </w:t>
      </w:r>
      <w:r w:rsidRPr="00B54DC1">
        <w:rPr>
          <w:rFonts w:eastAsiaTheme="minorEastAsia"/>
          <w:b/>
          <w:color w:val="000000" w:themeColor="text1"/>
          <w:kern w:val="0"/>
          <w:szCs w:val="21"/>
        </w:rPr>
        <w:t>遵循企业会计准则及其他有关规定的声明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w:t>
      </w:r>
      <w:r w:rsidRPr="00B54DC1">
        <w:rPr>
          <w:rFonts w:eastAsiaTheme="minorEastAsia"/>
          <w:color w:val="000000" w:themeColor="text1"/>
          <w:kern w:val="0"/>
          <w:szCs w:val="21"/>
        </w:rPr>
        <w:t>2024</w:t>
      </w:r>
      <w:r w:rsidRPr="00B54DC1">
        <w:rPr>
          <w:rFonts w:eastAsiaTheme="minorEastAsia"/>
          <w:color w:val="000000" w:themeColor="text1"/>
          <w:kern w:val="0"/>
          <w:szCs w:val="21"/>
        </w:rPr>
        <w:t>年上半年度财务报表符合企业会计准则的要求，真实、完整地反映了本基金</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日的财务状况以及</w:t>
      </w:r>
      <w:r w:rsidRPr="00B54DC1">
        <w:rPr>
          <w:rFonts w:eastAsiaTheme="minorEastAsia"/>
          <w:color w:val="000000" w:themeColor="text1"/>
          <w:kern w:val="0"/>
          <w:szCs w:val="21"/>
        </w:rPr>
        <w:t>2024</w:t>
      </w:r>
      <w:r w:rsidRPr="00B54DC1">
        <w:rPr>
          <w:rFonts w:eastAsiaTheme="minorEastAsia"/>
          <w:color w:val="000000" w:themeColor="text1"/>
          <w:kern w:val="0"/>
          <w:szCs w:val="21"/>
        </w:rPr>
        <w:t>年上半年度的经营成果和净资产变动情况等有关信息。</w:t>
      </w:r>
    </w:p>
    <w:p w:rsidR="00EE54C5" w:rsidRPr="00B54DC1" w:rsidRDefault="00323032">
      <w:pPr>
        <w:autoSpaceDE w:val="0"/>
        <w:autoSpaceDN w:val="0"/>
        <w:adjustRightInd w:val="0"/>
        <w:spacing w:line="360" w:lineRule="auto"/>
        <w:jc w:val="left"/>
        <w:rPr>
          <w:rFonts w:eastAsiaTheme="minorEastAsia"/>
          <w:b/>
          <w:bCs/>
          <w:color w:val="000000" w:themeColor="text1"/>
          <w:kern w:val="0"/>
          <w:szCs w:val="21"/>
        </w:rPr>
      </w:pPr>
      <w:r w:rsidRPr="00B54DC1">
        <w:rPr>
          <w:rFonts w:eastAsiaTheme="minorEastAsia"/>
          <w:b/>
          <w:bCs/>
          <w:color w:val="000000" w:themeColor="text1"/>
          <w:kern w:val="0"/>
          <w:szCs w:val="21"/>
        </w:rPr>
        <w:t xml:space="preserve">6.4.4 </w:t>
      </w:r>
      <w:r w:rsidRPr="00B54DC1">
        <w:rPr>
          <w:rFonts w:eastAsiaTheme="minorEastAsia"/>
          <w:b/>
          <w:color w:val="000000" w:themeColor="text1"/>
          <w:kern w:val="0"/>
          <w:szCs w:val="21"/>
        </w:rPr>
        <w:t>本报告期所采用的会计政策、会计估计与最近一期年度报告相一致的说明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本基金本报告期所采用的会计政策、会计估计与最近一期年度会计报表所采用的会计政策、会计估计一致。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6.4.5 </w:t>
      </w:r>
      <w:r w:rsidRPr="00B54DC1">
        <w:rPr>
          <w:rFonts w:eastAsiaTheme="minorEastAsia"/>
          <w:b/>
          <w:color w:val="000000" w:themeColor="text1"/>
          <w:kern w:val="0"/>
          <w:szCs w:val="21"/>
        </w:rPr>
        <w:t>会计政策和会计估计变更以及差错更正的说明</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6.4.5.1</w:t>
      </w:r>
      <w:r w:rsidRPr="00B54DC1">
        <w:rPr>
          <w:rFonts w:eastAsiaTheme="minorEastAsia"/>
          <w:b/>
          <w:color w:val="000000" w:themeColor="text1"/>
          <w:kern w:val="0"/>
          <w:szCs w:val="21"/>
        </w:rPr>
        <w:t>会计政策变更的说明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本基金本报告期未发生会计政策变更。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6.4.5.2</w:t>
      </w:r>
      <w:r w:rsidRPr="00B54DC1">
        <w:rPr>
          <w:rFonts w:eastAsiaTheme="minorEastAsia"/>
          <w:b/>
          <w:color w:val="000000" w:themeColor="text1"/>
          <w:kern w:val="0"/>
          <w:szCs w:val="21"/>
        </w:rPr>
        <w:t>会计估计变更的说明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本基金本报告期未发生会计估计变更。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6.4.5.3</w:t>
      </w:r>
      <w:r w:rsidRPr="00B54DC1">
        <w:rPr>
          <w:rFonts w:eastAsiaTheme="minorEastAsia"/>
          <w:b/>
          <w:color w:val="000000" w:themeColor="text1"/>
          <w:kern w:val="0"/>
          <w:szCs w:val="21"/>
        </w:rPr>
        <w:t>差错更正的说明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本基金在本报告期间无须说明的会计差错更正。</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6.4.6 </w:t>
      </w:r>
      <w:r w:rsidRPr="00B54DC1">
        <w:rPr>
          <w:rFonts w:eastAsiaTheme="minorEastAsia"/>
          <w:b/>
          <w:color w:val="000000" w:themeColor="text1"/>
          <w:kern w:val="0"/>
          <w:szCs w:val="21"/>
        </w:rPr>
        <w:t>税项</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[2015]125</w:t>
      </w:r>
      <w:r>
        <w:rPr>
          <w:rFonts w:eastAsiaTheme="minorEastAsia"/>
          <w:color w:val="000000" w:themeColor="text1"/>
          <w:kern w:val="0"/>
          <w:szCs w:val="21"/>
        </w:rPr>
        <w:t>号《关于内地与香港基金互认有关税收政策的通知》、财税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CE40F2" w:rsidRDefault="00CE40F2">
      <w:pPr>
        <w:spacing w:line="360" w:lineRule="auto"/>
        <w:ind w:firstLineChars="200" w:firstLine="420"/>
        <w:rPr>
          <w:rFonts w:eastAsiaTheme="minorEastAsia"/>
          <w:color w:val="000000" w:themeColor="text1"/>
          <w:kern w:val="0"/>
          <w:szCs w:val="21"/>
        </w:rPr>
      </w:pP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CE40F2" w:rsidRDefault="00CE40F2">
      <w:pPr>
        <w:spacing w:line="360" w:lineRule="auto"/>
        <w:ind w:firstLineChars="200" w:firstLine="420"/>
        <w:rPr>
          <w:rFonts w:eastAsiaTheme="minorEastAsia"/>
          <w:color w:val="000000" w:themeColor="text1"/>
          <w:kern w:val="0"/>
          <w:szCs w:val="21"/>
        </w:rPr>
      </w:pP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E40F2" w:rsidRDefault="00CE40F2">
      <w:pPr>
        <w:spacing w:line="360" w:lineRule="auto"/>
        <w:ind w:firstLineChars="200" w:firstLine="420"/>
        <w:rPr>
          <w:rFonts w:eastAsiaTheme="minorEastAsia"/>
          <w:color w:val="000000" w:themeColor="text1"/>
          <w:kern w:val="0"/>
          <w:szCs w:val="21"/>
        </w:rPr>
      </w:pP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CE40F2" w:rsidRDefault="00CE40F2">
      <w:pPr>
        <w:spacing w:line="360" w:lineRule="auto"/>
        <w:ind w:firstLineChars="200" w:firstLine="420"/>
        <w:rPr>
          <w:rFonts w:eastAsiaTheme="minorEastAsia"/>
          <w:color w:val="000000" w:themeColor="text1"/>
          <w:kern w:val="0"/>
          <w:szCs w:val="21"/>
        </w:rPr>
      </w:pP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对于内地投资者持有的基金类别，对基金取得的企业债券利息收入，应由发行债券的企业在向基金支付利息时代扣代缴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CE40F2" w:rsidRDefault="00CE40F2">
      <w:pPr>
        <w:spacing w:line="360" w:lineRule="auto"/>
        <w:ind w:firstLineChars="200" w:firstLine="420"/>
        <w:rPr>
          <w:rFonts w:eastAsiaTheme="minorEastAsia"/>
          <w:color w:val="000000" w:themeColor="text1"/>
          <w:kern w:val="0"/>
          <w:szCs w:val="21"/>
        </w:rPr>
      </w:pP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对于香港市场投资者通过基金互认持有的基金类别，对基金取得的企业债券利息收入，应由发行债券的企业在向该内地基金分配利息时按照</w:t>
      </w:r>
      <w:r>
        <w:rPr>
          <w:rFonts w:eastAsiaTheme="minorEastAsia"/>
          <w:color w:val="000000" w:themeColor="text1"/>
          <w:kern w:val="0"/>
          <w:szCs w:val="21"/>
        </w:rPr>
        <w:t>7%</w:t>
      </w:r>
      <w:r>
        <w:rPr>
          <w:rFonts w:eastAsiaTheme="minorEastAsia"/>
          <w:color w:val="000000" w:themeColor="text1"/>
          <w:kern w:val="0"/>
          <w:szCs w:val="21"/>
        </w:rPr>
        <w:t>的税率代扣代缴所得税。对基金从上市公司取得的股息红利所得，应由内地上市公司向该内地基金分配股息红利时按照</w:t>
      </w:r>
      <w:r>
        <w:rPr>
          <w:rFonts w:eastAsiaTheme="minorEastAsia"/>
          <w:color w:val="000000" w:themeColor="text1"/>
          <w:kern w:val="0"/>
          <w:szCs w:val="21"/>
        </w:rPr>
        <w:t>10%</w:t>
      </w:r>
      <w:r>
        <w:rPr>
          <w:rFonts w:eastAsiaTheme="minorEastAsia"/>
          <w:color w:val="000000" w:themeColor="text1"/>
          <w:kern w:val="0"/>
          <w:szCs w:val="21"/>
        </w:rPr>
        <w:t>的税率代扣代缴所得税。</w:t>
      </w:r>
    </w:p>
    <w:p w:rsidR="00CE40F2" w:rsidRDefault="00CE40F2">
      <w:pPr>
        <w:spacing w:line="360" w:lineRule="auto"/>
        <w:ind w:firstLineChars="200" w:firstLine="420"/>
        <w:rPr>
          <w:rFonts w:eastAsiaTheme="minorEastAsia"/>
          <w:color w:val="000000" w:themeColor="text1"/>
          <w:kern w:val="0"/>
          <w:szCs w:val="21"/>
        </w:rPr>
      </w:pP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CE40F2" w:rsidRDefault="00CE40F2">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 xml:space="preserve">(5) </w:t>
      </w:r>
      <w:r w:rsidRPr="00B54DC1">
        <w:rPr>
          <w:rFonts w:eastAsiaTheme="minorEastAsia"/>
          <w:color w:val="000000" w:themeColor="text1"/>
          <w:kern w:val="0"/>
          <w:szCs w:val="21"/>
        </w:rPr>
        <w:t>本基金的城市维护建设税、教育费附加和地方教育附加等税费按照实际缴纳增值税额的适用比例计算缴纳。</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6.4.7</w:t>
      </w:r>
      <w:r w:rsidRPr="00B54DC1">
        <w:rPr>
          <w:rFonts w:eastAsiaTheme="minorEastAsia"/>
          <w:b/>
          <w:color w:val="000000" w:themeColor="text1"/>
          <w:kern w:val="0"/>
          <w:szCs w:val="21"/>
        </w:rPr>
        <w:t>重要财务报表项目的说明</w:t>
      </w:r>
    </w:p>
    <w:p w:rsidR="00CF2360" w:rsidRPr="00B079CA" w:rsidRDefault="00CF2360" w:rsidP="00CF2360">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rsidR="00CF2360" w:rsidRPr="00B079CA" w:rsidRDefault="00CF2360" w:rsidP="00CF2360">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CF2360" w:rsidRPr="00B079CA" w:rsidTr="0041646A">
        <w:trPr>
          <w:trHeight w:val="345"/>
        </w:trPr>
        <w:tc>
          <w:tcPr>
            <w:tcW w:w="3766" w:type="dxa"/>
            <w:tcMar>
              <w:top w:w="15" w:type="dxa"/>
              <w:left w:w="15" w:type="dxa"/>
              <w:bottom w:w="0" w:type="dxa"/>
              <w:right w:w="15" w:type="dxa"/>
            </w:tcMar>
            <w:vAlign w:val="center"/>
          </w:tcPr>
          <w:p w:rsidR="00CF2360" w:rsidRPr="00B079CA" w:rsidRDefault="00CF2360"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CF2360" w:rsidRPr="00B079CA" w:rsidRDefault="00CF2360"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CF2360" w:rsidRPr="00B079CA" w:rsidRDefault="00CF2360"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CF2360" w:rsidRPr="00B079CA" w:rsidTr="0041646A">
        <w:trPr>
          <w:trHeight w:val="315"/>
        </w:trPr>
        <w:tc>
          <w:tcPr>
            <w:tcW w:w="3766" w:type="dxa"/>
            <w:tcMar>
              <w:top w:w="15" w:type="dxa"/>
              <w:left w:w="15" w:type="dxa"/>
              <w:bottom w:w="0" w:type="dxa"/>
              <w:right w:w="15" w:type="dxa"/>
            </w:tcMar>
          </w:tcPr>
          <w:p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40,190,761.31</w:t>
            </w:r>
          </w:p>
        </w:tc>
      </w:tr>
      <w:tr w:rsidR="00CF2360" w:rsidRPr="00B079CA" w:rsidTr="0041646A">
        <w:trPr>
          <w:trHeight w:val="315"/>
        </w:trPr>
        <w:tc>
          <w:tcPr>
            <w:tcW w:w="3766" w:type="dxa"/>
            <w:tcMar>
              <w:top w:w="15" w:type="dxa"/>
              <w:left w:w="15" w:type="dxa"/>
              <w:bottom w:w="0" w:type="dxa"/>
              <w:right w:w="15" w:type="dxa"/>
            </w:tcMar>
          </w:tcPr>
          <w:p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40,186,349.36</w:t>
            </w:r>
          </w:p>
        </w:tc>
      </w:tr>
      <w:tr w:rsidR="00CF2360" w:rsidRPr="00B079CA" w:rsidTr="0041646A">
        <w:trPr>
          <w:trHeight w:val="315"/>
        </w:trPr>
        <w:tc>
          <w:tcPr>
            <w:tcW w:w="3766" w:type="dxa"/>
            <w:tcMar>
              <w:top w:w="15" w:type="dxa"/>
              <w:left w:w="15" w:type="dxa"/>
              <w:bottom w:w="0" w:type="dxa"/>
              <w:right w:w="15" w:type="dxa"/>
            </w:tcMar>
          </w:tcPr>
          <w:p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4,411.95</w:t>
            </w:r>
          </w:p>
        </w:tc>
      </w:tr>
      <w:tr w:rsidR="00CF2360" w:rsidRPr="00B079CA" w:rsidTr="0041646A">
        <w:trPr>
          <w:trHeight w:val="315"/>
        </w:trPr>
        <w:tc>
          <w:tcPr>
            <w:tcW w:w="3766" w:type="dxa"/>
            <w:tcMar>
              <w:top w:w="15" w:type="dxa"/>
              <w:left w:w="15" w:type="dxa"/>
              <w:bottom w:w="0" w:type="dxa"/>
              <w:right w:w="15" w:type="dxa"/>
            </w:tcMar>
          </w:tcPr>
          <w:p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41646A">
        <w:trPr>
          <w:trHeight w:val="315"/>
        </w:trPr>
        <w:tc>
          <w:tcPr>
            <w:tcW w:w="3766" w:type="dxa"/>
            <w:tcMar>
              <w:top w:w="15" w:type="dxa"/>
              <w:left w:w="15" w:type="dxa"/>
              <w:bottom w:w="0" w:type="dxa"/>
              <w:right w:w="15" w:type="dxa"/>
            </w:tcMar>
          </w:tcPr>
          <w:p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41646A">
        <w:trPr>
          <w:trHeight w:val="315"/>
        </w:trPr>
        <w:tc>
          <w:tcPr>
            <w:tcW w:w="3766" w:type="dxa"/>
            <w:tcMar>
              <w:top w:w="15" w:type="dxa"/>
              <w:left w:w="15" w:type="dxa"/>
              <w:bottom w:w="0" w:type="dxa"/>
              <w:right w:w="15" w:type="dxa"/>
            </w:tcMar>
          </w:tcPr>
          <w:p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41646A">
        <w:trPr>
          <w:trHeight w:val="315"/>
        </w:trPr>
        <w:tc>
          <w:tcPr>
            <w:tcW w:w="3766" w:type="dxa"/>
            <w:tcMar>
              <w:top w:w="15" w:type="dxa"/>
              <w:left w:w="15" w:type="dxa"/>
              <w:bottom w:w="0" w:type="dxa"/>
              <w:right w:w="15" w:type="dxa"/>
            </w:tcMar>
          </w:tcPr>
          <w:p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41646A">
        <w:trPr>
          <w:trHeight w:val="315"/>
        </w:trPr>
        <w:tc>
          <w:tcPr>
            <w:tcW w:w="3766" w:type="dxa"/>
            <w:tcMar>
              <w:top w:w="15" w:type="dxa"/>
              <w:left w:w="15" w:type="dxa"/>
              <w:bottom w:w="0" w:type="dxa"/>
              <w:right w:w="15" w:type="dxa"/>
            </w:tcMar>
          </w:tcPr>
          <w:p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41646A">
        <w:trPr>
          <w:trHeight w:val="315"/>
        </w:trPr>
        <w:tc>
          <w:tcPr>
            <w:tcW w:w="3766" w:type="dxa"/>
            <w:tcMar>
              <w:top w:w="15" w:type="dxa"/>
              <w:left w:w="15" w:type="dxa"/>
              <w:bottom w:w="0" w:type="dxa"/>
              <w:right w:w="15" w:type="dxa"/>
            </w:tcMar>
          </w:tcPr>
          <w:p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41646A">
        <w:trPr>
          <w:trHeight w:val="315"/>
        </w:trPr>
        <w:tc>
          <w:tcPr>
            <w:tcW w:w="3766" w:type="dxa"/>
            <w:tcMar>
              <w:top w:w="15" w:type="dxa"/>
              <w:left w:w="15" w:type="dxa"/>
              <w:bottom w:w="0" w:type="dxa"/>
              <w:right w:w="15" w:type="dxa"/>
            </w:tcMar>
          </w:tcPr>
          <w:p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CF2360" w:rsidRPr="00B079CA" w:rsidRDefault="00CF2360" w:rsidP="0041646A">
            <w:pPr>
              <w:jc w:val="right"/>
              <w:rPr>
                <w:rFonts w:eastAsiaTheme="minorEastAsia"/>
                <w:color w:val="000000" w:themeColor="text1"/>
                <w:kern w:val="0"/>
                <w:szCs w:val="21"/>
              </w:rPr>
            </w:pPr>
            <w:r w:rsidRPr="0055315C">
              <w:rPr>
                <w:rFonts w:eastAsiaTheme="minorEastAsia"/>
                <w:kern w:val="0"/>
                <w:szCs w:val="21"/>
              </w:rPr>
              <w:t>40,190,761.31</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6.4.7.2 </w:t>
      </w:r>
      <w:r w:rsidRPr="00B54DC1">
        <w:rPr>
          <w:rFonts w:eastAsiaTheme="minorEastAsia"/>
          <w:b/>
          <w:color w:val="000000" w:themeColor="text1"/>
          <w:szCs w:val="21"/>
        </w:rPr>
        <w:t>交易性金融资产</w:t>
      </w:r>
    </w:p>
    <w:p w:rsidR="006E3721" w:rsidRPr="00B54DC1" w:rsidRDefault="006E3721" w:rsidP="006E3721">
      <w:pPr>
        <w:autoSpaceDE w:val="0"/>
        <w:autoSpaceDN w:val="0"/>
        <w:adjustRightInd w:val="0"/>
        <w:spacing w:before="29" w:line="288" w:lineRule="auto"/>
        <w:ind w:left="15"/>
        <w:jc w:val="right"/>
        <w:rPr>
          <w:bCs/>
          <w:color w:val="000000" w:themeColor="text1"/>
          <w:szCs w:val="21"/>
        </w:rPr>
      </w:pPr>
      <w:r w:rsidRPr="00B54DC1">
        <w:rPr>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54DC1" w:rsidRPr="00B54DC1" w:rsidTr="00DA3D70">
        <w:trPr>
          <w:trHeight w:val="255"/>
          <w:jc w:val="center"/>
        </w:trPr>
        <w:tc>
          <w:tcPr>
            <w:tcW w:w="1878" w:type="dxa"/>
            <w:gridSpan w:val="2"/>
            <w:vMerge w:val="restart"/>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项目</w:t>
            </w:r>
          </w:p>
        </w:tc>
        <w:tc>
          <w:tcPr>
            <w:tcW w:w="7546" w:type="dxa"/>
            <w:gridSpan w:val="4"/>
          </w:tcPr>
          <w:p w:rsidR="006E3721" w:rsidRPr="00B54DC1" w:rsidRDefault="006E3721" w:rsidP="00DA3D70">
            <w:pPr>
              <w:jc w:val="center"/>
              <w:rPr>
                <w:color w:val="000000" w:themeColor="text1"/>
                <w:kern w:val="0"/>
                <w:szCs w:val="21"/>
              </w:rPr>
            </w:pPr>
            <w:r w:rsidRPr="00B54DC1">
              <w:rPr>
                <w:color w:val="000000" w:themeColor="text1"/>
                <w:kern w:val="0"/>
                <w:szCs w:val="21"/>
              </w:rPr>
              <w:t>本期末</w:t>
            </w:r>
          </w:p>
          <w:p w:rsidR="006E3721" w:rsidRPr="00B54DC1" w:rsidRDefault="006E3721" w:rsidP="00DA3D70">
            <w:pPr>
              <w:jc w:val="center"/>
              <w:rPr>
                <w:color w:val="000000" w:themeColor="text1"/>
                <w:kern w:val="0"/>
                <w:szCs w:val="21"/>
              </w:rPr>
            </w:pPr>
            <w:r w:rsidRPr="00B54DC1">
              <w:rPr>
                <w:color w:val="000000" w:themeColor="text1"/>
                <w:kern w:val="0"/>
                <w:szCs w:val="21"/>
              </w:rPr>
              <w:t>2024</w:t>
            </w:r>
            <w:r w:rsidRPr="00B54DC1">
              <w:rPr>
                <w:color w:val="000000" w:themeColor="text1"/>
                <w:kern w:val="0"/>
                <w:szCs w:val="21"/>
              </w:rPr>
              <w:t>年</w:t>
            </w:r>
            <w:r w:rsidRPr="00B54DC1">
              <w:rPr>
                <w:color w:val="000000" w:themeColor="text1"/>
                <w:kern w:val="0"/>
                <w:szCs w:val="21"/>
              </w:rPr>
              <w:t>6</w:t>
            </w:r>
            <w:r w:rsidRPr="00B54DC1">
              <w:rPr>
                <w:color w:val="000000" w:themeColor="text1"/>
                <w:kern w:val="0"/>
                <w:szCs w:val="21"/>
              </w:rPr>
              <w:t>月</w:t>
            </w:r>
            <w:r w:rsidRPr="00B54DC1">
              <w:rPr>
                <w:color w:val="000000" w:themeColor="text1"/>
                <w:kern w:val="0"/>
                <w:szCs w:val="21"/>
              </w:rPr>
              <w:t>30</w:t>
            </w:r>
            <w:r w:rsidRPr="00B54DC1">
              <w:rPr>
                <w:color w:val="000000" w:themeColor="text1"/>
                <w:kern w:val="0"/>
                <w:szCs w:val="21"/>
              </w:rPr>
              <w:t>日</w:t>
            </w:r>
          </w:p>
        </w:tc>
      </w:tr>
      <w:tr w:rsidR="00B54DC1" w:rsidRPr="00B54DC1" w:rsidTr="00DA3D70">
        <w:trPr>
          <w:trHeight w:val="270"/>
          <w:jc w:val="center"/>
        </w:trPr>
        <w:tc>
          <w:tcPr>
            <w:tcW w:w="1878" w:type="dxa"/>
            <w:gridSpan w:val="2"/>
            <w:vMerge/>
            <w:vAlign w:val="center"/>
          </w:tcPr>
          <w:p w:rsidR="006E3721" w:rsidRPr="00B54DC1" w:rsidRDefault="006E3721" w:rsidP="00DA3D70">
            <w:pPr>
              <w:widowControl/>
              <w:jc w:val="left"/>
              <w:rPr>
                <w:color w:val="000000" w:themeColor="text1"/>
                <w:kern w:val="0"/>
                <w:szCs w:val="21"/>
              </w:rPr>
            </w:pPr>
          </w:p>
        </w:tc>
        <w:tc>
          <w:tcPr>
            <w:tcW w:w="1701"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成本</w:t>
            </w:r>
          </w:p>
        </w:tc>
        <w:tc>
          <w:tcPr>
            <w:tcW w:w="1701" w:type="dxa"/>
          </w:tcPr>
          <w:p w:rsidR="006E3721" w:rsidRPr="00B54DC1" w:rsidRDefault="006E3721" w:rsidP="00DA3D70">
            <w:pPr>
              <w:jc w:val="center"/>
              <w:rPr>
                <w:color w:val="000000" w:themeColor="text1"/>
                <w:kern w:val="0"/>
                <w:szCs w:val="21"/>
              </w:rPr>
            </w:pPr>
            <w:r w:rsidRPr="00B54DC1">
              <w:rPr>
                <w:rFonts w:ascii="宋体" w:hAnsi="宋体" w:hint="eastAsia"/>
                <w:color w:val="000000" w:themeColor="text1"/>
                <w:kern w:val="0"/>
                <w:sz w:val="24"/>
              </w:rPr>
              <w:t>应计利息</w:t>
            </w:r>
          </w:p>
        </w:tc>
        <w:tc>
          <w:tcPr>
            <w:tcW w:w="1985"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公允价值</w:t>
            </w:r>
          </w:p>
        </w:tc>
        <w:tc>
          <w:tcPr>
            <w:tcW w:w="2159"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公允价值变动</w:t>
            </w:r>
          </w:p>
        </w:tc>
      </w:tr>
      <w:tr w:rsidR="00B54DC1" w:rsidRPr="00B54DC1" w:rsidTr="00DA3D70">
        <w:trPr>
          <w:trHeight w:val="270"/>
          <w:jc w:val="center"/>
        </w:trPr>
        <w:tc>
          <w:tcPr>
            <w:tcW w:w="1878" w:type="dxa"/>
            <w:gridSpan w:val="2"/>
            <w:vAlign w:val="center"/>
          </w:tcPr>
          <w:p w:rsidR="006E3721" w:rsidRPr="00B54DC1" w:rsidRDefault="006E3721" w:rsidP="00DA3D70">
            <w:pPr>
              <w:widowControl/>
              <w:rPr>
                <w:color w:val="000000" w:themeColor="text1"/>
                <w:kern w:val="0"/>
                <w:szCs w:val="21"/>
              </w:rPr>
            </w:pPr>
            <w:r w:rsidRPr="00B54DC1">
              <w:rPr>
                <w:color w:val="000000" w:themeColor="text1"/>
                <w:kern w:val="0"/>
                <w:szCs w:val="21"/>
              </w:rPr>
              <w:t>股票</w:t>
            </w:r>
          </w:p>
        </w:tc>
        <w:tc>
          <w:tcPr>
            <w:tcW w:w="1701"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421,286,784.12</w:t>
            </w:r>
          </w:p>
        </w:tc>
        <w:tc>
          <w:tcPr>
            <w:tcW w:w="1701" w:type="dxa"/>
          </w:tcPr>
          <w:p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429,061,983.36</w:t>
            </w:r>
          </w:p>
        </w:tc>
        <w:tc>
          <w:tcPr>
            <w:tcW w:w="2159"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7,775,199.24</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rFonts w:eastAsiaTheme="minorEastAsia"/>
                <w:color w:val="000000" w:themeColor="text1"/>
                <w:kern w:val="0"/>
                <w:szCs w:val="21"/>
              </w:rPr>
              <w:t>贵金属投资</w:t>
            </w:r>
            <w:r w:rsidRPr="00B54DC1">
              <w:rPr>
                <w:rFonts w:eastAsiaTheme="minorEastAsia"/>
                <w:color w:val="000000" w:themeColor="text1"/>
                <w:kern w:val="0"/>
                <w:szCs w:val="21"/>
              </w:rPr>
              <w:t>-</w:t>
            </w:r>
            <w:r w:rsidRPr="00B54DC1">
              <w:rPr>
                <w:rFonts w:eastAsiaTheme="minorEastAsia"/>
                <w:color w:val="000000" w:themeColor="text1"/>
                <w:kern w:val="0"/>
                <w:szCs w:val="21"/>
              </w:rPr>
              <w:t>金交所黄金合约</w:t>
            </w:r>
          </w:p>
        </w:tc>
        <w:tc>
          <w:tcPr>
            <w:tcW w:w="1701"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59"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270"/>
          <w:jc w:val="center"/>
        </w:trPr>
        <w:tc>
          <w:tcPr>
            <w:tcW w:w="939" w:type="dxa"/>
            <w:vMerge w:val="restart"/>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债券</w:t>
            </w: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交易所市场</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r>
      <w:tr w:rsidR="00B54DC1" w:rsidRPr="00B54DC1" w:rsidTr="00DA3D70">
        <w:trPr>
          <w:trHeight w:val="270"/>
          <w:jc w:val="center"/>
        </w:trPr>
        <w:tc>
          <w:tcPr>
            <w:tcW w:w="939" w:type="dxa"/>
            <w:vMerge/>
            <w:vAlign w:val="center"/>
          </w:tcPr>
          <w:p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银行间市场</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r>
      <w:tr w:rsidR="00B54DC1" w:rsidRPr="00B54DC1" w:rsidTr="00DA3D70">
        <w:trPr>
          <w:trHeight w:val="270"/>
          <w:jc w:val="center"/>
        </w:trPr>
        <w:tc>
          <w:tcPr>
            <w:tcW w:w="939" w:type="dxa"/>
            <w:vMerge/>
            <w:vAlign w:val="center"/>
          </w:tcPr>
          <w:p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资产支持证券</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基金</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其他</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421,286,784.12</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429,061,983.36</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7,775,199.24</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6.4.7.3 </w:t>
      </w:r>
      <w:r w:rsidRPr="00B54DC1">
        <w:rPr>
          <w:rFonts w:eastAsiaTheme="minorEastAsia"/>
          <w:b/>
          <w:color w:val="000000" w:themeColor="text1"/>
          <w:szCs w:val="21"/>
        </w:rPr>
        <w:t>衍生金融资产</w:t>
      </w:r>
      <w:r w:rsidRPr="00B54DC1">
        <w:rPr>
          <w:rFonts w:eastAsiaTheme="minorEastAsia"/>
          <w:b/>
          <w:color w:val="000000" w:themeColor="text1"/>
          <w:szCs w:val="21"/>
        </w:rPr>
        <w:t>/</w:t>
      </w:r>
      <w:r w:rsidRPr="00B54DC1">
        <w:rPr>
          <w:rFonts w:eastAsiaTheme="minorEastAsia"/>
          <w:b/>
          <w:color w:val="000000" w:themeColor="text1"/>
          <w:szCs w:val="21"/>
        </w:rPr>
        <w:t>负债</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6.4.7.4 </w:t>
      </w:r>
      <w:r w:rsidRPr="00B54DC1">
        <w:rPr>
          <w:rFonts w:eastAsiaTheme="minorEastAsia"/>
          <w:b/>
          <w:color w:val="000000" w:themeColor="text1"/>
          <w:szCs w:val="21"/>
        </w:rPr>
        <w:t>买入返售金融资产</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6.4.7.5 </w:t>
      </w:r>
      <w:r w:rsidRPr="00B54DC1">
        <w:rPr>
          <w:rFonts w:eastAsiaTheme="minorEastAsia"/>
          <w:b/>
          <w:color w:val="000000" w:themeColor="text1"/>
          <w:szCs w:val="21"/>
        </w:rPr>
        <w:t>其他资产</w:t>
      </w:r>
    </w:p>
    <w:p w:rsidR="006E3721" w:rsidRPr="00B54DC1" w:rsidRDefault="006E3721" w:rsidP="006E372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6.4.7.6 </w:t>
      </w:r>
      <w:r w:rsidRPr="00B54DC1">
        <w:rPr>
          <w:rFonts w:eastAsiaTheme="minorEastAsia"/>
          <w:b/>
          <w:color w:val="000000" w:themeColor="text1"/>
          <w:szCs w:val="21"/>
        </w:rPr>
        <w:t>其他负债</w:t>
      </w:r>
    </w:p>
    <w:p w:rsidR="006E3721" w:rsidRPr="00B54DC1" w:rsidRDefault="006E3721" w:rsidP="006E3721">
      <w:pPr>
        <w:wordWrap w:val="0"/>
        <w:spacing w:line="360" w:lineRule="auto"/>
        <w:jc w:val="right"/>
        <w:rPr>
          <w:color w:val="000000" w:themeColor="text1"/>
          <w:szCs w:val="21"/>
        </w:rPr>
      </w:pPr>
      <w:r w:rsidRPr="00B54DC1">
        <w:rPr>
          <w:color w:val="000000" w:themeColor="text1"/>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B54DC1" w:rsidRPr="00B54DC1" w:rsidTr="00DA3D70">
        <w:trPr>
          <w:trHeight w:val="330"/>
        </w:trPr>
        <w:tc>
          <w:tcPr>
            <w:tcW w:w="3701" w:type="dxa"/>
            <w:vAlign w:val="center"/>
          </w:tcPr>
          <w:p w:rsidR="006E3721" w:rsidRPr="00B54DC1" w:rsidRDefault="006E3721" w:rsidP="00DA3D70">
            <w:pPr>
              <w:jc w:val="center"/>
              <w:rPr>
                <w:color w:val="000000" w:themeColor="text1"/>
                <w:szCs w:val="21"/>
              </w:rPr>
            </w:pPr>
            <w:r w:rsidRPr="00B54DC1">
              <w:rPr>
                <w:color w:val="000000" w:themeColor="text1"/>
                <w:szCs w:val="21"/>
              </w:rPr>
              <w:t>项目</w:t>
            </w:r>
          </w:p>
        </w:tc>
        <w:tc>
          <w:tcPr>
            <w:tcW w:w="5528"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本期末</w:t>
            </w:r>
          </w:p>
          <w:p w:rsidR="006E3721" w:rsidRPr="00B54DC1" w:rsidRDefault="006E3721" w:rsidP="00DA3D70">
            <w:pPr>
              <w:jc w:val="center"/>
              <w:rPr>
                <w:color w:val="000000" w:themeColor="text1"/>
                <w:szCs w:val="21"/>
              </w:rPr>
            </w:pP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应付券商交易单元保证金</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应付赎回费</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112.92</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应付证券出借违约金</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hint="eastAsia"/>
                <w:color w:val="000000" w:themeColor="text1"/>
                <w:sz w:val="24"/>
              </w:rPr>
              <w:t>应付交易费用</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628,517.20</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hint="eastAsia"/>
                <w:color w:val="000000" w:themeColor="text1"/>
                <w:sz w:val="24"/>
              </w:rPr>
              <w:t>其中：交易所市场</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628,517.20</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color w:val="000000" w:themeColor="text1"/>
                <w:sz w:val="24"/>
              </w:rPr>
              <w:t xml:space="preserve">      </w:t>
            </w:r>
            <w:r w:rsidRPr="00B54DC1">
              <w:rPr>
                <w:rFonts w:ascii="宋体" w:hAnsi="宋体" w:hint="eastAsia"/>
                <w:color w:val="000000" w:themeColor="text1"/>
                <w:sz w:val="24"/>
              </w:rPr>
              <w:t>银行间市场</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w:t>
            </w:r>
          </w:p>
        </w:tc>
      </w:tr>
      <w:tr w:rsidR="00B54DC1" w:rsidRPr="00B54DC1" w:rsidTr="00DA3D70">
        <w:trPr>
          <w:trHeight w:val="325"/>
        </w:trPr>
        <w:tc>
          <w:tcPr>
            <w:tcW w:w="3701" w:type="dxa"/>
            <w:vAlign w:val="bottom"/>
          </w:tcPr>
          <w:p w:rsidR="006E3721" w:rsidRPr="00B54DC1" w:rsidRDefault="006E3721" w:rsidP="00DA3D70">
            <w:pPr>
              <w:rPr>
                <w:rFonts w:ascii="宋体" w:hAnsi="宋体"/>
                <w:color w:val="000000" w:themeColor="text1"/>
                <w:sz w:val="24"/>
              </w:rPr>
            </w:pPr>
            <w:r w:rsidRPr="00B54DC1">
              <w:rPr>
                <w:rFonts w:ascii="宋体" w:hAnsi="宋体" w:hint="eastAsia"/>
                <w:color w:val="000000" w:themeColor="text1"/>
                <w:sz w:val="24"/>
              </w:rPr>
              <w:t>应付利息</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w:t>
            </w:r>
          </w:p>
        </w:tc>
      </w:tr>
      <w:tr w:rsidR="00CE40F2">
        <w:tc>
          <w:tcPr>
            <w:tcW w:w="3701" w:type="dxa"/>
            <w:vAlign w:val="center"/>
          </w:tcPr>
          <w:p w:rsidR="00CE40F2" w:rsidRDefault="00411151">
            <w:pPr>
              <w:jc w:val="left"/>
            </w:pPr>
            <w:r>
              <w:rPr>
                <w:color w:val="000000" w:themeColor="text1"/>
                <w:szCs w:val="21"/>
              </w:rPr>
              <w:t>预提费用</w:t>
            </w:r>
          </w:p>
        </w:tc>
        <w:tc>
          <w:tcPr>
            <w:tcW w:w="5528" w:type="dxa"/>
            <w:vAlign w:val="center"/>
          </w:tcPr>
          <w:p w:rsidR="00CE40F2" w:rsidRDefault="00411151">
            <w:pPr>
              <w:jc w:val="right"/>
            </w:pPr>
            <w:r>
              <w:rPr>
                <w:color w:val="000000" w:themeColor="text1"/>
                <w:szCs w:val="21"/>
              </w:rPr>
              <w:t>215,475.38</w:t>
            </w:r>
          </w:p>
        </w:tc>
      </w:tr>
      <w:tr w:rsidR="00B54DC1" w:rsidRPr="00B54DC1" w:rsidTr="00DA3D70">
        <w:trPr>
          <w:trHeight w:val="325"/>
        </w:trPr>
        <w:tc>
          <w:tcPr>
            <w:tcW w:w="3701" w:type="dxa"/>
            <w:vAlign w:val="bottom"/>
          </w:tcPr>
          <w:p w:rsidR="006E3721" w:rsidRPr="00B54DC1" w:rsidRDefault="006E3721" w:rsidP="00DA3D70">
            <w:pPr>
              <w:jc w:val="center"/>
              <w:rPr>
                <w:color w:val="000000" w:themeColor="text1"/>
                <w:szCs w:val="21"/>
              </w:rPr>
            </w:pPr>
            <w:r w:rsidRPr="00B54DC1">
              <w:rPr>
                <w:color w:val="000000" w:themeColor="text1"/>
                <w:szCs w:val="21"/>
              </w:rPr>
              <w:t>合计</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844,105.50</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6.4.7.7 </w:t>
      </w:r>
      <w:r w:rsidRPr="00B54DC1">
        <w:rPr>
          <w:rFonts w:eastAsiaTheme="minorEastAsia"/>
          <w:b/>
          <w:color w:val="000000" w:themeColor="text1"/>
          <w:szCs w:val="21"/>
        </w:rPr>
        <w:t>实收基金</w:t>
      </w:r>
    </w:p>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A</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195,230,258.84</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195,230,258.84</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13,512,752.27</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13,512,752.27</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-14,719,289.60</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-14,719,289.60</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194,023,721.51</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194,023,721.51</w:t>
            </w:r>
          </w:p>
        </w:tc>
      </w:tr>
    </w:tbl>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H</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36,031,734.52</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36,031,734.52</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537,915.94</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537,915.94</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-5,679,884.24</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-5,679,884.24</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30,889,766.22</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30,889,766.22</w:t>
            </w:r>
          </w:p>
        </w:tc>
      </w:tr>
    </w:tbl>
    <w:p w:rsidR="00EE54C5" w:rsidRPr="00B54DC1" w:rsidRDefault="00DA3D70">
      <w:pPr>
        <w:adjustRightInd w:val="0"/>
        <w:snapToGrid w:val="0"/>
        <w:spacing w:line="360" w:lineRule="auto"/>
        <w:rPr>
          <w:rFonts w:eastAsiaTheme="minorEastAsia"/>
          <w:b/>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328,243.68</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328,243.68</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633,564.02</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633,564.02</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-517,954.61</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-517,954.61</w:t>
            </w:r>
          </w:p>
        </w:tc>
      </w:tr>
      <w:tr w:rsidR="00B54DC1" w:rsidRPr="00B54DC1">
        <w:tc>
          <w:tcPr>
            <w:tcW w:w="3120" w:type="dxa"/>
            <w:vAlign w:val="center"/>
          </w:tcPr>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443,853.09</w:t>
            </w:r>
          </w:p>
        </w:tc>
        <w:tc>
          <w:tcPr>
            <w:tcW w:w="3120" w:type="dxa"/>
            <w:vAlign w:val="center"/>
          </w:tcPr>
          <w:p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443,853.09</w:t>
            </w:r>
          </w:p>
        </w:tc>
      </w:tr>
    </w:tbl>
    <w:p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注：申购含转换入份额；赎回含转换出份额。</w:t>
      </w:r>
    </w:p>
    <w:p w:rsidR="00324F8C" w:rsidRPr="00B079CA" w:rsidRDefault="00324F8C" w:rsidP="00324F8C">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324F8C" w:rsidRPr="00D46E57" w:rsidRDefault="00324F8C" w:rsidP="00324F8C">
      <w:pPr>
        <w:spacing w:line="360" w:lineRule="auto"/>
        <w:rPr>
          <w:rFonts w:eastAsiaTheme="minorEastAsia"/>
          <w:color w:val="000000"/>
          <w:szCs w:val="21"/>
        </w:rPr>
      </w:pPr>
      <w:r w:rsidRPr="00D46E57">
        <w:rPr>
          <w:rFonts w:eastAsiaTheme="minorEastAsia"/>
          <w:color w:val="000000"/>
          <w:szCs w:val="21"/>
        </w:rPr>
        <w:t>摩根行业轮动混合</w:t>
      </w:r>
      <w:r w:rsidRPr="00D46E57">
        <w:rPr>
          <w:rFonts w:eastAsiaTheme="minorEastAsia"/>
          <w:color w:val="000000"/>
          <w:szCs w:val="21"/>
        </w:rPr>
        <w:t>A</w:t>
      </w:r>
    </w:p>
    <w:p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rsidTr="00401DE6">
        <w:tc>
          <w:tcPr>
            <w:tcW w:w="2706" w:type="dxa"/>
          </w:tcPr>
          <w:p w:rsidR="00324F8C" w:rsidRPr="00D46E57" w:rsidRDefault="00324F8C"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324F8C" w:rsidRPr="00D46E57" w:rsidRDefault="00324F8C"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324F8C" w:rsidRPr="00D46E57" w:rsidRDefault="00324F8C"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324F8C" w:rsidRPr="00D46E57" w:rsidRDefault="00324F8C" w:rsidP="00401DE6">
            <w:pPr>
              <w:jc w:val="center"/>
              <w:rPr>
                <w:rFonts w:eastAsiaTheme="minorEastAsia"/>
                <w:color w:val="000000"/>
                <w:szCs w:val="21"/>
              </w:rPr>
            </w:pPr>
            <w:r w:rsidRPr="00D46E57">
              <w:rPr>
                <w:rFonts w:eastAsiaTheme="minorEastAsia"/>
                <w:color w:val="000000"/>
                <w:szCs w:val="21"/>
              </w:rPr>
              <w:t>未分配利润合计</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324F8C" w:rsidRPr="00D46E57" w:rsidRDefault="00324F8C" w:rsidP="00401DE6">
            <w:pPr>
              <w:jc w:val="right"/>
              <w:rPr>
                <w:rFonts w:eastAsiaTheme="minorEastAsia"/>
                <w:szCs w:val="21"/>
              </w:rPr>
            </w:pPr>
            <w:r w:rsidRPr="00B079CA">
              <w:rPr>
                <w:rFonts w:eastAsiaTheme="minorEastAsia"/>
                <w:color w:val="000000" w:themeColor="text1"/>
                <w:szCs w:val="21"/>
              </w:rPr>
              <w:t>189,900,473.13</w:t>
            </w:r>
          </w:p>
        </w:tc>
        <w:tc>
          <w:tcPr>
            <w:tcW w:w="2236" w:type="dxa"/>
            <w:vAlign w:val="center"/>
          </w:tcPr>
          <w:p w:rsidR="00324F8C" w:rsidRPr="00D46E57" w:rsidRDefault="00324F8C" w:rsidP="00401DE6">
            <w:pPr>
              <w:jc w:val="right"/>
              <w:rPr>
                <w:rFonts w:eastAsiaTheme="minorEastAsia"/>
                <w:szCs w:val="21"/>
              </w:rPr>
            </w:pPr>
            <w:r w:rsidRPr="00B079CA">
              <w:rPr>
                <w:rFonts w:eastAsiaTheme="minorEastAsia"/>
                <w:color w:val="000000" w:themeColor="text1"/>
                <w:szCs w:val="21"/>
              </w:rPr>
              <w:t>57,253,735.24</w:t>
            </w:r>
          </w:p>
        </w:tc>
        <w:tc>
          <w:tcPr>
            <w:tcW w:w="2237" w:type="dxa"/>
            <w:vAlign w:val="center"/>
          </w:tcPr>
          <w:p w:rsidR="00324F8C" w:rsidRPr="00D46E57" w:rsidRDefault="00324F8C" w:rsidP="00401DE6">
            <w:pPr>
              <w:jc w:val="right"/>
              <w:rPr>
                <w:rFonts w:eastAsiaTheme="minorEastAsia"/>
                <w:szCs w:val="21"/>
              </w:rPr>
            </w:pPr>
            <w:r w:rsidRPr="00B079CA">
              <w:rPr>
                <w:rFonts w:eastAsiaTheme="minorEastAsia"/>
                <w:color w:val="000000" w:themeColor="text1"/>
                <w:szCs w:val="21"/>
              </w:rPr>
              <w:t>247,154,208.37</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324F8C" w:rsidRPr="00D46E57" w:rsidRDefault="00324F8C" w:rsidP="00401DE6">
            <w:pPr>
              <w:jc w:val="right"/>
              <w:rPr>
                <w:rFonts w:eastAsiaTheme="minorEastAsia"/>
                <w:szCs w:val="21"/>
              </w:rPr>
            </w:pPr>
            <w:r w:rsidRPr="00B079CA">
              <w:rPr>
                <w:rFonts w:eastAsiaTheme="minorEastAsia"/>
                <w:color w:val="000000" w:themeColor="text1"/>
                <w:szCs w:val="21"/>
              </w:rPr>
              <w:t>189,900,473.13</w:t>
            </w:r>
          </w:p>
        </w:tc>
        <w:tc>
          <w:tcPr>
            <w:tcW w:w="2236" w:type="dxa"/>
            <w:vAlign w:val="center"/>
          </w:tcPr>
          <w:p w:rsidR="00324F8C" w:rsidRPr="00D46E57" w:rsidRDefault="00324F8C" w:rsidP="00401DE6">
            <w:pPr>
              <w:jc w:val="right"/>
              <w:rPr>
                <w:rFonts w:eastAsiaTheme="minorEastAsia"/>
                <w:szCs w:val="21"/>
              </w:rPr>
            </w:pPr>
            <w:r w:rsidRPr="00B079CA">
              <w:rPr>
                <w:rFonts w:eastAsiaTheme="minorEastAsia"/>
                <w:color w:val="000000" w:themeColor="text1"/>
                <w:szCs w:val="21"/>
              </w:rPr>
              <w:t>57,253,735.24</w:t>
            </w:r>
          </w:p>
        </w:tc>
        <w:tc>
          <w:tcPr>
            <w:tcW w:w="2237" w:type="dxa"/>
            <w:vAlign w:val="center"/>
          </w:tcPr>
          <w:p w:rsidR="00324F8C" w:rsidRPr="00D46E57" w:rsidRDefault="00324F8C" w:rsidP="00401DE6">
            <w:pPr>
              <w:jc w:val="right"/>
              <w:rPr>
                <w:rFonts w:eastAsiaTheme="minorEastAsia"/>
                <w:szCs w:val="21"/>
              </w:rPr>
            </w:pPr>
            <w:r w:rsidRPr="00B079CA">
              <w:rPr>
                <w:rFonts w:eastAsiaTheme="minorEastAsia"/>
                <w:color w:val="000000" w:themeColor="text1"/>
                <w:szCs w:val="21"/>
              </w:rPr>
              <w:t>247,154,208.37</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-14,431,705.36</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-21,930,430.43</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-36,362,135.79</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-982,832.42</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319,482.12</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-663,350.30</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12,273,753.34</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4,327,755.04</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16,601,508.38</w:t>
            </w:r>
          </w:p>
        </w:tc>
      </w:tr>
      <w:tr w:rsidR="00324F8C" w:rsidRPr="00D46E57" w:rsidTr="00401DE6">
        <w:tc>
          <w:tcPr>
            <w:tcW w:w="2706" w:type="dxa"/>
            <w:vAlign w:val="center"/>
          </w:tcPr>
          <w:p w:rsidR="00324F8C" w:rsidRPr="00D46E57" w:rsidRDefault="00324F8C"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-13,256,585.76</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-4,008,272.92</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-17,264,858.68</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174,485,935.35</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35,642,786.93</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210,128,722.28</w:t>
            </w:r>
          </w:p>
        </w:tc>
      </w:tr>
    </w:tbl>
    <w:p w:rsidR="00324F8C" w:rsidRPr="00D46E57" w:rsidRDefault="00324F8C" w:rsidP="00324F8C">
      <w:pPr>
        <w:adjustRightInd w:val="0"/>
        <w:snapToGrid w:val="0"/>
        <w:spacing w:line="360" w:lineRule="auto"/>
        <w:rPr>
          <w:rFonts w:eastAsiaTheme="minorEastAsia"/>
          <w:color w:val="000000"/>
          <w:szCs w:val="21"/>
        </w:rPr>
      </w:pPr>
      <w:r w:rsidRPr="00D46E57">
        <w:rPr>
          <w:rFonts w:eastAsiaTheme="minorEastAsia"/>
          <w:color w:val="000000"/>
          <w:szCs w:val="21"/>
        </w:rPr>
        <w:t>摩根行业轮动混合</w:t>
      </w:r>
      <w:r w:rsidRPr="00D46E57">
        <w:rPr>
          <w:rFonts w:eastAsiaTheme="minorEastAsia"/>
          <w:color w:val="000000"/>
          <w:szCs w:val="21"/>
        </w:rPr>
        <w:t>H</w:t>
      </w:r>
    </w:p>
    <w:p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rsidTr="00401DE6">
        <w:tc>
          <w:tcPr>
            <w:tcW w:w="2706" w:type="dxa"/>
          </w:tcPr>
          <w:p w:rsidR="00324F8C" w:rsidRPr="00D46E57" w:rsidRDefault="00324F8C"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324F8C" w:rsidRPr="00D46E57" w:rsidRDefault="00324F8C"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324F8C" w:rsidRPr="00D46E57" w:rsidRDefault="00324F8C"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324F8C" w:rsidRPr="00D46E57" w:rsidRDefault="00324F8C" w:rsidP="00401DE6">
            <w:pPr>
              <w:jc w:val="center"/>
              <w:rPr>
                <w:rFonts w:eastAsiaTheme="minorEastAsia"/>
                <w:color w:val="000000"/>
                <w:szCs w:val="21"/>
              </w:rPr>
            </w:pPr>
            <w:r w:rsidRPr="00D46E57">
              <w:rPr>
                <w:rFonts w:eastAsiaTheme="minorEastAsia"/>
                <w:color w:val="000000"/>
                <w:szCs w:val="21"/>
              </w:rPr>
              <w:t>未分配利润合计</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324F8C" w:rsidRPr="00D46E57" w:rsidRDefault="00324F8C" w:rsidP="00401DE6">
            <w:pPr>
              <w:jc w:val="right"/>
              <w:rPr>
                <w:rFonts w:eastAsiaTheme="minorEastAsia"/>
                <w:szCs w:val="21"/>
              </w:rPr>
            </w:pPr>
            <w:r w:rsidRPr="00B079CA">
              <w:rPr>
                <w:rFonts w:eastAsiaTheme="minorEastAsia"/>
                <w:color w:val="000000" w:themeColor="text1"/>
                <w:szCs w:val="21"/>
              </w:rPr>
              <w:t>35,498,164.41</w:t>
            </w:r>
          </w:p>
        </w:tc>
        <w:tc>
          <w:tcPr>
            <w:tcW w:w="2236" w:type="dxa"/>
            <w:vAlign w:val="center"/>
          </w:tcPr>
          <w:p w:rsidR="00324F8C" w:rsidRPr="00D46E57" w:rsidRDefault="00324F8C" w:rsidP="00401DE6">
            <w:pPr>
              <w:jc w:val="right"/>
              <w:rPr>
                <w:rFonts w:eastAsiaTheme="minorEastAsia"/>
                <w:szCs w:val="21"/>
              </w:rPr>
            </w:pPr>
            <w:r w:rsidRPr="00B079CA">
              <w:rPr>
                <w:rFonts w:eastAsiaTheme="minorEastAsia"/>
                <w:color w:val="000000" w:themeColor="text1"/>
                <w:szCs w:val="21"/>
              </w:rPr>
              <w:t>10,596,984.74</w:t>
            </w:r>
          </w:p>
        </w:tc>
        <w:tc>
          <w:tcPr>
            <w:tcW w:w="2237" w:type="dxa"/>
            <w:vAlign w:val="center"/>
          </w:tcPr>
          <w:p w:rsidR="00324F8C" w:rsidRPr="00D46E57" w:rsidRDefault="00324F8C" w:rsidP="00401DE6">
            <w:pPr>
              <w:jc w:val="right"/>
              <w:rPr>
                <w:rFonts w:eastAsiaTheme="minorEastAsia"/>
                <w:szCs w:val="21"/>
              </w:rPr>
            </w:pPr>
            <w:r w:rsidRPr="00B079CA">
              <w:rPr>
                <w:rFonts w:eastAsiaTheme="minorEastAsia"/>
                <w:color w:val="000000" w:themeColor="text1"/>
                <w:szCs w:val="21"/>
              </w:rPr>
              <w:t>46,095,149.15</w:t>
            </w:r>
          </w:p>
        </w:tc>
      </w:tr>
      <w:tr w:rsidR="00324F8C" w:rsidRPr="00D46E57" w:rsidTr="00401DE6">
        <w:tc>
          <w:tcPr>
            <w:tcW w:w="2706" w:type="dxa"/>
            <w:vAlign w:val="center"/>
          </w:tcPr>
          <w:p w:rsidR="00324F8C" w:rsidRPr="00B079CA" w:rsidRDefault="00324F8C" w:rsidP="00401DE6">
            <w:pPr>
              <w:rPr>
                <w:color w:val="000000" w:themeColor="text1"/>
                <w:szCs w:val="21"/>
              </w:rPr>
            </w:pPr>
            <w:r w:rsidRPr="00B079CA">
              <w:rPr>
                <w:rFonts w:hint="eastAsia"/>
                <w:color w:val="000000" w:themeColor="text1"/>
                <w:szCs w:val="21"/>
              </w:rPr>
              <w:t>本期期初</w:t>
            </w:r>
          </w:p>
        </w:tc>
        <w:tc>
          <w:tcPr>
            <w:tcW w:w="2236" w:type="dxa"/>
            <w:vAlign w:val="center"/>
          </w:tcPr>
          <w:p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35,498,164.41</w:t>
            </w:r>
          </w:p>
        </w:tc>
        <w:tc>
          <w:tcPr>
            <w:tcW w:w="2236" w:type="dxa"/>
            <w:vAlign w:val="center"/>
          </w:tcPr>
          <w:p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10,596,984.74</w:t>
            </w:r>
          </w:p>
        </w:tc>
        <w:tc>
          <w:tcPr>
            <w:tcW w:w="2237" w:type="dxa"/>
            <w:vAlign w:val="center"/>
          </w:tcPr>
          <w:p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46,095,149.15</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-2,527,117.28</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-3,674,392.83</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-6,201,510.11</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-4,848,870.14</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-1,239,390.44</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-6,088,260.58</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490,374.45</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137,846.74</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628,221.19</w:t>
            </w:r>
          </w:p>
        </w:tc>
      </w:tr>
      <w:tr w:rsidR="00324F8C" w:rsidRPr="00D46E57" w:rsidTr="00401DE6">
        <w:tc>
          <w:tcPr>
            <w:tcW w:w="2706" w:type="dxa"/>
            <w:vAlign w:val="center"/>
          </w:tcPr>
          <w:p w:rsidR="00324F8C" w:rsidRPr="00D46E57" w:rsidRDefault="00324F8C"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-5,339,244.59</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-1,377,237.18</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-6,716,481.77</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28,122,176.99</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5,683,201.47</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33,805,378.46</w:t>
            </w:r>
          </w:p>
        </w:tc>
      </w:tr>
    </w:tbl>
    <w:p w:rsidR="00324F8C" w:rsidRPr="00D46E57" w:rsidRDefault="00324F8C" w:rsidP="00324F8C">
      <w:pPr>
        <w:adjustRightInd w:val="0"/>
        <w:snapToGrid w:val="0"/>
        <w:spacing w:line="360" w:lineRule="auto"/>
        <w:rPr>
          <w:rFonts w:eastAsiaTheme="minorEastAsia"/>
          <w:color w:val="000000"/>
          <w:szCs w:val="21"/>
        </w:rPr>
      </w:pPr>
      <w:r w:rsidRPr="00D46E57">
        <w:rPr>
          <w:rFonts w:eastAsiaTheme="minorEastAsia"/>
          <w:color w:val="000000"/>
          <w:szCs w:val="21"/>
        </w:rPr>
        <w:t>摩根行业轮动混合</w:t>
      </w:r>
      <w:r w:rsidRPr="00D46E57">
        <w:rPr>
          <w:rFonts w:eastAsiaTheme="minorEastAsia"/>
          <w:color w:val="000000"/>
          <w:szCs w:val="21"/>
        </w:rPr>
        <w:t>C</w:t>
      </w:r>
    </w:p>
    <w:p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rsidTr="00401DE6">
        <w:tc>
          <w:tcPr>
            <w:tcW w:w="2706" w:type="dxa"/>
          </w:tcPr>
          <w:p w:rsidR="00324F8C" w:rsidRPr="00D46E57" w:rsidRDefault="00324F8C"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324F8C" w:rsidRPr="00D46E57" w:rsidRDefault="00324F8C"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324F8C" w:rsidRPr="00D46E57" w:rsidRDefault="00324F8C"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324F8C" w:rsidRPr="00D46E57" w:rsidRDefault="00324F8C" w:rsidP="00401DE6">
            <w:pPr>
              <w:jc w:val="center"/>
              <w:rPr>
                <w:rFonts w:eastAsiaTheme="minorEastAsia"/>
                <w:color w:val="000000"/>
                <w:szCs w:val="21"/>
              </w:rPr>
            </w:pPr>
            <w:r w:rsidRPr="00D46E57">
              <w:rPr>
                <w:rFonts w:eastAsiaTheme="minorEastAsia"/>
                <w:color w:val="000000"/>
                <w:szCs w:val="21"/>
              </w:rPr>
              <w:t>未分配利润合计</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324F8C" w:rsidRPr="00D46E57" w:rsidRDefault="00324F8C" w:rsidP="00401DE6">
            <w:pPr>
              <w:jc w:val="right"/>
              <w:rPr>
                <w:rFonts w:eastAsiaTheme="minorEastAsia"/>
                <w:szCs w:val="21"/>
              </w:rPr>
            </w:pPr>
            <w:r w:rsidRPr="00B079CA">
              <w:rPr>
                <w:rFonts w:eastAsiaTheme="minorEastAsia"/>
                <w:color w:val="000000" w:themeColor="text1"/>
                <w:szCs w:val="21"/>
              </w:rPr>
              <w:t>372,412.84</w:t>
            </w:r>
          </w:p>
        </w:tc>
        <w:tc>
          <w:tcPr>
            <w:tcW w:w="2236" w:type="dxa"/>
            <w:vAlign w:val="center"/>
          </w:tcPr>
          <w:p w:rsidR="00324F8C" w:rsidRPr="00D46E57" w:rsidRDefault="00324F8C" w:rsidP="00401DE6">
            <w:pPr>
              <w:jc w:val="right"/>
              <w:rPr>
                <w:rFonts w:eastAsiaTheme="minorEastAsia"/>
                <w:szCs w:val="21"/>
              </w:rPr>
            </w:pPr>
            <w:r w:rsidRPr="00B079CA">
              <w:rPr>
                <w:rFonts w:eastAsiaTheme="minorEastAsia"/>
                <w:color w:val="000000" w:themeColor="text1"/>
                <w:szCs w:val="21"/>
              </w:rPr>
              <w:t>86,395.74</w:t>
            </w:r>
          </w:p>
        </w:tc>
        <w:tc>
          <w:tcPr>
            <w:tcW w:w="2237" w:type="dxa"/>
            <w:vAlign w:val="center"/>
          </w:tcPr>
          <w:p w:rsidR="00324F8C" w:rsidRPr="00D46E57" w:rsidRDefault="00324F8C" w:rsidP="00401DE6">
            <w:pPr>
              <w:jc w:val="right"/>
              <w:rPr>
                <w:rFonts w:eastAsiaTheme="minorEastAsia"/>
                <w:szCs w:val="21"/>
              </w:rPr>
            </w:pPr>
            <w:r w:rsidRPr="00B079CA">
              <w:rPr>
                <w:rFonts w:eastAsiaTheme="minorEastAsia"/>
                <w:color w:val="000000" w:themeColor="text1"/>
                <w:szCs w:val="21"/>
              </w:rPr>
              <w:t>458,808.58</w:t>
            </w:r>
          </w:p>
        </w:tc>
      </w:tr>
      <w:tr w:rsidR="00324F8C" w:rsidRPr="00D46E57" w:rsidTr="00401DE6">
        <w:tc>
          <w:tcPr>
            <w:tcW w:w="2706" w:type="dxa"/>
            <w:vAlign w:val="center"/>
          </w:tcPr>
          <w:p w:rsidR="00324F8C" w:rsidRPr="00B079CA" w:rsidRDefault="00324F8C" w:rsidP="00401DE6">
            <w:pPr>
              <w:rPr>
                <w:color w:val="000000" w:themeColor="text1"/>
                <w:szCs w:val="21"/>
              </w:rPr>
            </w:pPr>
            <w:r w:rsidRPr="00B079CA">
              <w:rPr>
                <w:rFonts w:hint="eastAsia"/>
                <w:color w:val="000000" w:themeColor="text1"/>
                <w:szCs w:val="21"/>
              </w:rPr>
              <w:t>本期期初</w:t>
            </w:r>
          </w:p>
        </w:tc>
        <w:tc>
          <w:tcPr>
            <w:tcW w:w="2236" w:type="dxa"/>
            <w:vAlign w:val="center"/>
          </w:tcPr>
          <w:p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372,412.84</w:t>
            </w:r>
          </w:p>
        </w:tc>
        <w:tc>
          <w:tcPr>
            <w:tcW w:w="2236" w:type="dxa"/>
            <w:vAlign w:val="center"/>
          </w:tcPr>
          <w:p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86,395.74</w:t>
            </w:r>
          </w:p>
        </w:tc>
        <w:tc>
          <w:tcPr>
            <w:tcW w:w="2237" w:type="dxa"/>
            <w:vAlign w:val="center"/>
          </w:tcPr>
          <w:p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458,808.58</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-16,356.37</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-57,235.87</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-73,592.24</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111,481.67</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36,240.37</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147,722.04</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666,621.72</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194,376.02</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860,997.74</w:t>
            </w:r>
          </w:p>
        </w:tc>
      </w:tr>
      <w:tr w:rsidR="00324F8C" w:rsidRPr="00D46E57" w:rsidTr="00401DE6">
        <w:tc>
          <w:tcPr>
            <w:tcW w:w="2706" w:type="dxa"/>
            <w:vAlign w:val="center"/>
          </w:tcPr>
          <w:p w:rsidR="00324F8C" w:rsidRPr="00D46E57" w:rsidRDefault="00324F8C"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-555,140.05</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-158,135.65</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-713,275.70</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w:t>
            </w:r>
          </w:p>
        </w:tc>
      </w:tr>
      <w:tr w:rsidR="00324F8C" w:rsidRPr="00D46E57" w:rsidTr="00401DE6">
        <w:tc>
          <w:tcPr>
            <w:tcW w:w="2706" w:type="dxa"/>
            <w:vAlign w:val="center"/>
          </w:tcPr>
          <w:p w:rsidR="00324F8C" w:rsidRPr="00D46E57" w:rsidRDefault="00324F8C"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467,538.14</w:t>
            </w:r>
          </w:p>
        </w:tc>
        <w:tc>
          <w:tcPr>
            <w:tcW w:w="2236" w:type="dxa"/>
            <w:vAlign w:val="center"/>
          </w:tcPr>
          <w:p w:rsidR="00324F8C" w:rsidRPr="00D46E57" w:rsidRDefault="00324F8C" w:rsidP="00401DE6">
            <w:pPr>
              <w:jc w:val="right"/>
              <w:rPr>
                <w:rFonts w:eastAsiaTheme="minorEastAsia"/>
                <w:szCs w:val="21"/>
              </w:rPr>
            </w:pPr>
            <w:r w:rsidRPr="00D46E57">
              <w:rPr>
                <w:rFonts w:eastAsiaTheme="minorEastAsia"/>
                <w:szCs w:val="21"/>
              </w:rPr>
              <w:t>65,400.24</w:t>
            </w:r>
          </w:p>
        </w:tc>
        <w:tc>
          <w:tcPr>
            <w:tcW w:w="2237" w:type="dxa"/>
            <w:vAlign w:val="center"/>
          </w:tcPr>
          <w:p w:rsidR="00324F8C" w:rsidRPr="00D46E57" w:rsidRDefault="00324F8C" w:rsidP="00401DE6">
            <w:pPr>
              <w:jc w:val="right"/>
              <w:rPr>
                <w:rFonts w:eastAsiaTheme="minorEastAsia"/>
                <w:szCs w:val="21"/>
              </w:rPr>
            </w:pPr>
            <w:r w:rsidRPr="00D46E57">
              <w:rPr>
                <w:rFonts w:eastAsiaTheme="minorEastAsia"/>
                <w:szCs w:val="21"/>
              </w:rPr>
              <w:t>532,938.38</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6.4.7.9 </w:t>
      </w:r>
      <w:r w:rsidRPr="00B54DC1">
        <w:rPr>
          <w:rFonts w:eastAsiaTheme="minorEastAsia"/>
          <w:b/>
          <w:color w:val="000000" w:themeColor="text1"/>
          <w:szCs w:val="21"/>
        </w:rPr>
        <w:t>存款利息收入</w:t>
      </w:r>
    </w:p>
    <w:p w:rsidR="00EE54C5" w:rsidRPr="00B54DC1" w:rsidRDefault="00323032">
      <w:pPr>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B54DC1" w:rsidRPr="00B54DC1">
        <w:tc>
          <w:tcPr>
            <w:tcW w:w="382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jc w:val="center"/>
              <w:rPr>
                <w:rFonts w:eastAsiaTheme="minorEastAsia"/>
                <w:b/>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活期存款利息收入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111,810.79</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定期存款利息收入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结算备付金利息收入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7,918.74</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1,933.43</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121,662.96</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6.4.7.10 </w:t>
      </w:r>
      <w:r w:rsidRPr="00B54DC1">
        <w:rPr>
          <w:rFonts w:eastAsiaTheme="minorEastAsia"/>
          <w:b/>
          <w:color w:val="000000" w:themeColor="text1"/>
          <w:szCs w:val="21"/>
        </w:rPr>
        <w:t>股票投资收益</w:t>
      </w:r>
    </w:p>
    <w:p w:rsidR="00A025B1" w:rsidRPr="00B54DC1" w:rsidRDefault="00A025B1" w:rsidP="00A025B1">
      <w:pPr>
        <w:autoSpaceDE w:val="0"/>
        <w:autoSpaceDN w:val="0"/>
        <w:adjustRightInd w:val="0"/>
        <w:spacing w:before="29" w:line="288" w:lineRule="auto"/>
        <w:ind w:left="15"/>
        <w:jc w:val="right"/>
        <w:rPr>
          <w:color w:val="000000" w:themeColor="text1"/>
          <w:kern w:val="0"/>
          <w:szCs w:val="21"/>
        </w:rPr>
      </w:pPr>
      <w:r w:rsidRPr="00B54DC1">
        <w:rPr>
          <w:color w:val="000000" w:themeColor="text1"/>
          <w:szCs w:val="21"/>
        </w:rPr>
        <w:t>单位：人民币元</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jc w:val="center"/>
              <w:rPr>
                <w:color w:val="000000" w:themeColor="text1"/>
                <w:szCs w:val="21"/>
              </w:rPr>
            </w:pPr>
            <w:r w:rsidRPr="00B54DC1">
              <w:rPr>
                <w:color w:val="000000" w:themeColor="text1"/>
                <w:szCs w:val="21"/>
              </w:rPr>
              <w:t>项目</w:t>
            </w:r>
          </w:p>
        </w:tc>
        <w:tc>
          <w:tcPr>
            <w:tcW w:w="5452" w:type="dxa"/>
            <w:tcMar>
              <w:top w:w="15" w:type="dxa"/>
              <w:left w:w="15" w:type="dxa"/>
              <w:bottom w:w="0" w:type="dxa"/>
              <w:right w:w="15" w:type="dxa"/>
            </w:tcMar>
            <w:vAlign w:val="center"/>
          </w:tcPr>
          <w:p w:rsidR="00A025B1" w:rsidRPr="00B54DC1" w:rsidRDefault="00A025B1" w:rsidP="00DA3D70">
            <w:pPr>
              <w:jc w:val="center"/>
              <w:rPr>
                <w:color w:val="000000" w:themeColor="text1"/>
                <w:szCs w:val="21"/>
              </w:rPr>
            </w:pPr>
            <w:r w:rsidRPr="00B54DC1">
              <w:rPr>
                <w:color w:val="000000" w:themeColor="text1"/>
                <w:szCs w:val="21"/>
              </w:rPr>
              <w:t>本期</w:t>
            </w:r>
          </w:p>
          <w:p w:rsidR="00A025B1" w:rsidRPr="00B54DC1" w:rsidRDefault="00A025B1" w:rsidP="00DA3D70">
            <w:pPr>
              <w:jc w:val="center"/>
              <w:rPr>
                <w:b/>
                <w:color w:val="000000" w:themeColor="text1"/>
                <w:szCs w:val="21"/>
              </w:rPr>
            </w:pPr>
            <w:r w:rsidRPr="00B54DC1">
              <w:rPr>
                <w:color w:val="000000" w:themeColor="text1"/>
                <w:szCs w:val="21"/>
              </w:rPr>
              <w:t>2024</w:t>
            </w:r>
            <w:r w:rsidRPr="00B54DC1">
              <w:rPr>
                <w:color w:val="000000" w:themeColor="text1"/>
                <w:szCs w:val="21"/>
              </w:rPr>
              <w:t>年</w:t>
            </w:r>
            <w:r w:rsidRPr="00B54DC1">
              <w:rPr>
                <w:color w:val="000000" w:themeColor="text1"/>
                <w:szCs w:val="21"/>
              </w:rPr>
              <w:t>1</w:t>
            </w:r>
            <w:r w:rsidRPr="00B54DC1">
              <w:rPr>
                <w:color w:val="000000" w:themeColor="text1"/>
                <w:szCs w:val="21"/>
              </w:rPr>
              <w:t>月</w:t>
            </w:r>
            <w:r w:rsidRPr="00B54DC1">
              <w:rPr>
                <w:color w:val="000000" w:themeColor="text1"/>
                <w:szCs w:val="21"/>
              </w:rPr>
              <w:t>1</w:t>
            </w:r>
            <w:r w:rsidRPr="00B54DC1">
              <w:rPr>
                <w:color w:val="000000" w:themeColor="text1"/>
                <w:szCs w:val="21"/>
              </w:rPr>
              <w:t>日至</w:t>
            </w: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卖出股票成交总额</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722,105,195.52</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减：卖出股票成本总额</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735,804,662.86</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rFonts w:ascii="宋体" w:hAnsi="宋体" w:hint="eastAsia"/>
                <w:color w:val="000000" w:themeColor="text1"/>
                <w:sz w:val="24"/>
              </w:rPr>
              <w:t>减：交易费用</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kern w:val="0"/>
                <w:szCs w:val="21"/>
              </w:rPr>
              <w:t>1,815,556.45</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买卖股票差价收入</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-15,515,023.79</w:t>
            </w:r>
          </w:p>
        </w:tc>
      </w:tr>
    </w:tbl>
    <w:p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w:t>
      </w:r>
      <w:r w:rsidRPr="00B54DC1">
        <w:rPr>
          <w:b/>
          <w:color w:val="000000" w:themeColor="text1"/>
          <w:szCs w:val="21"/>
        </w:rPr>
        <w:t>债券投资收益</w:t>
      </w:r>
    </w:p>
    <w:p w:rsidR="00A025B1" w:rsidRPr="00B54DC1" w:rsidRDefault="00A025B1" w:rsidP="00A025B1">
      <w:pPr>
        <w:spacing w:line="360" w:lineRule="auto"/>
        <w:rPr>
          <w:b/>
          <w:color w:val="000000" w:themeColor="text1"/>
          <w:szCs w:val="21"/>
        </w:rPr>
      </w:pPr>
      <w:r w:rsidRPr="00B54DC1">
        <w:rPr>
          <w:rFonts w:eastAsiaTheme="minorEastAsia"/>
          <w:b/>
          <w:bCs/>
          <w:color w:val="000000" w:themeColor="text1"/>
          <w:kern w:val="0"/>
          <w:szCs w:val="21"/>
        </w:rPr>
        <w:t>6.4.7.11.1</w:t>
      </w:r>
      <w:r w:rsidRPr="00B54DC1">
        <w:rPr>
          <w:b/>
          <w:color w:val="000000" w:themeColor="text1"/>
          <w:szCs w:val="21"/>
        </w:rPr>
        <w:t>债券投资收益</w:t>
      </w:r>
      <w:r w:rsidRPr="00B54DC1">
        <w:rPr>
          <w:b/>
          <w:color w:val="000000" w:themeColor="text1"/>
          <w:szCs w:val="21"/>
        </w:rPr>
        <w:t>——</w:t>
      </w:r>
      <w:r w:rsidRPr="00B54DC1">
        <w:rPr>
          <w:b/>
          <w:color w:val="000000" w:themeColor="text1"/>
          <w:szCs w:val="21"/>
        </w:rPr>
        <w:t>买卖债券差价收入</w:t>
      </w: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6.4.7.12 </w:t>
      </w:r>
      <w:r w:rsidRPr="00B54DC1">
        <w:rPr>
          <w:rFonts w:eastAsiaTheme="minorEastAsia"/>
          <w:b/>
          <w:color w:val="000000" w:themeColor="text1"/>
          <w:szCs w:val="21"/>
        </w:rPr>
        <w:t>衍生工具收益</w:t>
      </w: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6.4.7.13 </w:t>
      </w:r>
      <w:r w:rsidRPr="00B54DC1">
        <w:rPr>
          <w:rFonts w:eastAsiaTheme="minorEastAsia"/>
          <w:b/>
          <w:color w:val="000000" w:themeColor="text1"/>
          <w:szCs w:val="21"/>
        </w:rPr>
        <w:t>股利收益</w:t>
      </w:r>
    </w:p>
    <w:p w:rsidR="00EE54C5" w:rsidRPr="00B54DC1" w:rsidRDefault="00323032">
      <w:pPr>
        <w:tabs>
          <w:tab w:val="left" w:pos="7200"/>
          <w:tab w:val="left" w:pos="8280"/>
        </w:tabs>
        <w:spacing w:line="360" w:lineRule="auto"/>
        <w:ind w:rightChars="33" w:right="6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tc>
          <w:tcPr>
            <w:tcW w:w="379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股票投资产生的股利收益</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2,794,987.74</w:t>
            </w:r>
          </w:p>
        </w:tc>
      </w:tr>
      <w:tr w:rsidR="00B54DC1" w:rsidRPr="00B54DC1" w:rsidTr="00DA3D70">
        <w:tc>
          <w:tcPr>
            <w:tcW w:w="3794" w:type="dxa"/>
            <w:vAlign w:val="center"/>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其中：证券出借权益补偿收入</w:t>
            </w:r>
          </w:p>
        </w:tc>
        <w:tc>
          <w:tcPr>
            <w:tcW w:w="5528" w:type="dxa"/>
            <w:vAlign w:val="center"/>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基金投资产生的股利收益</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2,794,987.74</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6.4.7.14 </w:t>
      </w:r>
      <w:r w:rsidRPr="00B54DC1">
        <w:rPr>
          <w:rFonts w:eastAsiaTheme="minorEastAsia"/>
          <w:b/>
          <w:color w:val="000000" w:themeColor="text1"/>
          <w:szCs w:val="21"/>
        </w:rPr>
        <w:t>公允价值变动收益</w:t>
      </w:r>
    </w:p>
    <w:p w:rsidR="00EE54C5" w:rsidRPr="00B54DC1" w:rsidRDefault="00323032">
      <w:pPr>
        <w:tabs>
          <w:tab w:val="left" w:pos="8820"/>
        </w:tabs>
        <w:spacing w:line="360" w:lineRule="auto"/>
        <w:ind w:rightChars="-52" w:right="-10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trPr>
          <w:trHeight w:val="285"/>
        </w:trPr>
        <w:tc>
          <w:tcPr>
            <w:tcW w:w="379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kern w:val="0"/>
                <w:szCs w:val="21"/>
              </w:rPr>
              <w:t>项目名称</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1.</w:t>
            </w:r>
            <w:r w:rsidRPr="00B54DC1">
              <w:rPr>
                <w:rFonts w:eastAsiaTheme="minorEastAsia"/>
                <w:color w:val="000000" w:themeColor="text1"/>
                <w:kern w:val="0"/>
                <w:szCs w:val="21"/>
              </w:rPr>
              <w:t>交易性金融资产</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-25,662,059.13</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股票投资</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-25,662,059.13</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债券投资</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资产支持证券投资</w:t>
            </w:r>
          </w:p>
        </w:tc>
        <w:tc>
          <w:tcPr>
            <w:tcW w:w="5528" w:type="dxa"/>
            <w:vAlign w:val="bottom"/>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基金投资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贵金属投资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hint="eastAsia"/>
                <w:color w:val="000000" w:themeColor="text1"/>
                <w:kern w:val="0"/>
                <w:szCs w:val="21"/>
              </w:rPr>
              <w:t>其他</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hint="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衍生工具</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权证投资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3.</w:t>
            </w:r>
            <w:r w:rsidRPr="00B54DC1">
              <w:rPr>
                <w:rFonts w:eastAsiaTheme="minorEastAsia"/>
                <w:color w:val="000000" w:themeColor="text1"/>
                <w:kern w:val="0"/>
                <w:szCs w:val="21"/>
              </w:rPr>
              <w:t>其他</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blPrEx>
          <w:tblLook w:val="00A0" w:firstRow="1" w:lastRow="0" w:firstColumn="1" w:lastColumn="0" w:noHBand="0" w:noVBand="0"/>
        </w:tblPrEx>
        <w:trPr>
          <w:trHeight w:val="285"/>
        </w:trPr>
        <w:tc>
          <w:tcPr>
            <w:tcW w:w="3794" w:type="dxa"/>
            <w:vAlign w:val="center"/>
          </w:tcPr>
          <w:p w:rsidR="001B4FC4" w:rsidRPr="00B54DC1" w:rsidRDefault="001B4FC4" w:rsidP="00DA3D70">
            <w:pPr>
              <w:widowControl/>
              <w:jc w:val="left"/>
              <w:rPr>
                <w:rFonts w:eastAsiaTheme="minorEastAsia"/>
                <w:color w:val="000000" w:themeColor="text1"/>
                <w:kern w:val="0"/>
                <w:szCs w:val="21"/>
              </w:rPr>
            </w:pPr>
            <w:r w:rsidRPr="00B54DC1">
              <w:rPr>
                <w:rFonts w:eastAsiaTheme="minorEastAsia" w:hint="eastAsia"/>
                <w:color w:val="000000" w:themeColor="text1"/>
                <w:kern w:val="0"/>
                <w:szCs w:val="21"/>
              </w:rPr>
              <w:t>减：应税金融商品公允价值变动产生的预估增值税</w:t>
            </w:r>
          </w:p>
        </w:tc>
        <w:tc>
          <w:tcPr>
            <w:tcW w:w="5528" w:type="dxa"/>
            <w:vAlign w:val="bottom"/>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rPr>
          <w:trHeight w:val="285"/>
        </w:trPr>
        <w:tc>
          <w:tcPr>
            <w:tcW w:w="3794" w:type="dxa"/>
            <w:vAlign w:val="center"/>
          </w:tcPr>
          <w:p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-25,662,059.13</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6.4.7.15 </w:t>
      </w:r>
      <w:r w:rsidRPr="00B54DC1">
        <w:rPr>
          <w:rFonts w:eastAsiaTheme="minorEastAsia"/>
          <w:b/>
          <w:color w:val="000000" w:themeColor="text1"/>
          <w:szCs w:val="21"/>
        </w:rPr>
        <w:t>其他收入</w:t>
      </w:r>
    </w:p>
    <w:p w:rsidR="00EE54C5" w:rsidRPr="00B54DC1" w:rsidRDefault="00323032">
      <w:pPr>
        <w:tabs>
          <w:tab w:val="left" w:pos="7200"/>
          <w:tab w:val="left" w:pos="8280"/>
        </w:tabs>
        <w:spacing w:line="360" w:lineRule="auto"/>
        <w:ind w:rightChars="-52" w:right="-109"/>
        <w:jc w:val="right"/>
        <w:rPr>
          <w:rFonts w:eastAsiaTheme="minorEastAsia"/>
          <w:color w:val="000000" w:themeColor="text1"/>
          <w:szCs w:val="21"/>
          <w:lang w:val="en-AU"/>
        </w:rPr>
      </w:pPr>
      <w:r w:rsidRPr="00B54DC1">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B54DC1" w:rsidRPr="00B54DC1">
        <w:trPr>
          <w:trHeight w:val="255"/>
        </w:trPr>
        <w:tc>
          <w:tcPr>
            <w:tcW w:w="3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255"/>
        </w:trPr>
        <w:tc>
          <w:tcPr>
            <w:tcW w:w="3691"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基金赎回费收入</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20,430.39</w:t>
            </w:r>
          </w:p>
        </w:tc>
      </w:tr>
      <w:tr w:rsidR="00CE40F2">
        <w:tc>
          <w:tcPr>
            <w:tcW w:w="3691" w:type="dxa"/>
            <w:vAlign w:val="center"/>
          </w:tcPr>
          <w:p w:rsidR="00CE40F2" w:rsidRDefault="00411151">
            <w:pPr>
              <w:jc w:val="left"/>
            </w:pPr>
            <w:r>
              <w:rPr>
                <w:rFonts w:eastAsiaTheme="minorEastAsia"/>
                <w:color w:val="000000" w:themeColor="text1"/>
                <w:szCs w:val="21"/>
              </w:rPr>
              <w:t>转换费收入</w:t>
            </w:r>
          </w:p>
        </w:tc>
        <w:tc>
          <w:tcPr>
            <w:tcW w:w="5528" w:type="dxa"/>
            <w:vAlign w:val="center"/>
          </w:tcPr>
          <w:p w:rsidR="00CE40F2" w:rsidRDefault="00411151">
            <w:pPr>
              <w:jc w:val="right"/>
            </w:pPr>
            <w:r>
              <w:rPr>
                <w:rFonts w:eastAsiaTheme="minorEastAsia"/>
                <w:color w:val="000000" w:themeColor="text1"/>
                <w:szCs w:val="21"/>
              </w:rPr>
              <w:t>282.49</w:t>
            </w:r>
          </w:p>
        </w:tc>
      </w:tr>
      <w:tr w:rsidR="00B54DC1" w:rsidRPr="00B54DC1">
        <w:trPr>
          <w:trHeight w:val="255"/>
        </w:trPr>
        <w:tc>
          <w:tcPr>
            <w:tcW w:w="3691"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20,712.88</w:t>
            </w:r>
          </w:p>
        </w:tc>
      </w:tr>
    </w:tbl>
    <w:p w:rsidR="00CE40F2" w:rsidRDefault="0041115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本基金的转换费由赎回费和申购费补差两部分构成，其中赎回费部分的</w:t>
      </w:r>
      <w:r w:rsidRPr="00B54DC1">
        <w:rPr>
          <w:rFonts w:eastAsiaTheme="minorEastAsia"/>
          <w:color w:val="000000" w:themeColor="text1"/>
          <w:kern w:val="0"/>
          <w:szCs w:val="21"/>
        </w:rPr>
        <w:t>25%</w:t>
      </w:r>
      <w:r w:rsidRPr="00B54DC1">
        <w:rPr>
          <w:rFonts w:eastAsiaTheme="minorEastAsia"/>
          <w:color w:val="000000" w:themeColor="text1"/>
          <w:kern w:val="0"/>
          <w:szCs w:val="21"/>
        </w:rPr>
        <w:t>归入转出基金的基金资产。</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6.4.7.16 </w:t>
      </w:r>
      <w:r w:rsidRPr="00B54DC1">
        <w:rPr>
          <w:rFonts w:eastAsiaTheme="minorEastAsia"/>
          <w:b/>
          <w:color w:val="000000" w:themeColor="text1"/>
          <w:szCs w:val="21"/>
        </w:rPr>
        <w:t>其他费用</w:t>
      </w:r>
    </w:p>
    <w:p w:rsidR="00EE54C5" w:rsidRPr="00B54DC1" w:rsidRDefault="00323032">
      <w:pPr>
        <w:tabs>
          <w:tab w:val="left" w:pos="7200"/>
          <w:tab w:val="left" w:pos="8280"/>
          <w:tab w:val="left" w:pos="9000"/>
        </w:tabs>
        <w:spacing w:line="360" w:lineRule="auto"/>
        <w:ind w:rightChars="-52" w:right="-109"/>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B54DC1" w:rsidRPr="00B54DC1">
        <w:tc>
          <w:tcPr>
            <w:tcW w:w="385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51"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853"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审计费用</w:t>
            </w:r>
          </w:p>
        </w:tc>
        <w:tc>
          <w:tcPr>
            <w:tcW w:w="5551"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35,803.04</w:t>
            </w:r>
          </w:p>
        </w:tc>
      </w:tr>
      <w:tr w:rsidR="00B54DC1" w:rsidRPr="00B54DC1">
        <w:tc>
          <w:tcPr>
            <w:tcW w:w="3853"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信息披露费</w:t>
            </w:r>
          </w:p>
        </w:tc>
        <w:tc>
          <w:tcPr>
            <w:tcW w:w="5551"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59,672.34</w:t>
            </w:r>
          </w:p>
        </w:tc>
      </w:tr>
      <w:tr w:rsidR="00B54DC1" w:rsidRPr="00B54DC1">
        <w:tc>
          <w:tcPr>
            <w:tcW w:w="3853" w:type="dxa"/>
            <w:vAlign w:val="center"/>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证券出借违约金</w:t>
            </w:r>
          </w:p>
        </w:tc>
        <w:tc>
          <w:tcPr>
            <w:tcW w:w="5551" w:type="dxa"/>
            <w:vAlign w:val="bottom"/>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CE40F2">
        <w:tc>
          <w:tcPr>
            <w:tcW w:w="3853" w:type="dxa"/>
            <w:vAlign w:val="center"/>
          </w:tcPr>
          <w:p w:rsidR="00CE40F2" w:rsidRDefault="00411151">
            <w:pPr>
              <w:jc w:val="left"/>
            </w:pPr>
            <w:r>
              <w:rPr>
                <w:rFonts w:eastAsiaTheme="minorEastAsia"/>
                <w:color w:val="000000" w:themeColor="text1"/>
                <w:szCs w:val="21"/>
              </w:rPr>
              <w:t>银行汇划费</w:t>
            </w:r>
          </w:p>
        </w:tc>
        <w:tc>
          <w:tcPr>
            <w:tcW w:w="5551" w:type="dxa"/>
            <w:vAlign w:val="center"/>
          </w:tcPr>
          <w:p w:rsidR="00CE40F2" w:rsidRDefault="00411151">
            <w:pPr>
              <w:jc w:val="right"/>
            </w:pPr>
            <w:r>
              <w:rPr>
                <w:rFonts w:eastAsiaTheme="minorEastAsia"/>
                <w:color w:val="000000" w:themeColor="text1"/>
                <w:szCs w:val="21"/>
              </w:rPr>
              <w:t>6,432.99</w:t>
            </w:r>
          </w:p>
        </w:tc>
      </w:tr>
      <w:tr w:rsidR="00CE40F2">
        <w:tc>
          <w:tcPr>
            <w:tcW w:w="3853" w:type="dxa"/>
            <w:vAlign w:val="center"/>
          </w:tcPr>
          <w:p w:rsidR="00CE40F2" w:rsidRDefault="00411151">
            <w:pPr>
              <w:jc w:val="left"/>
            </w:pPr>
            <w:r>
              <w:rPr>
                <w:rFonts w:eastAsiaTheme="minorEastAsia"/>
                <w:color w:val="000000" w:themeColor="text1"/>
                <w:szCs w:val="21"/>
              </w:rPr>
              <w:t>账户维护费</w:t>
            </w:r>
          </w:p>
        </w:tc>
        <w:tc>
          <w:tcPr>
            <w:tcW w:w="5551" w:type="dxa"/>
            <w:vAlign w:val="center"/>
          </w:tcPr>
          <w:p w:rsidR="00CE40F2" w:rsidRDefault="00411151">
            <w:pPr>
              <w:jc w:val="right"/>
            </w:pPr>
            <w:r>
              <w:rPr>
                <w:rFonts w:eastAsiaTheme="minorEastAsia"/>
                <w:color w:val="000000" w:themeColor="text1"/>
                <w:szCs w:val="21"/>
              </w:rPr>
              <w:t>9,000.00</w:t>
            </w:r>
          </w:p>
        </w:tc>
      </w:tr>
      <w:tr w:rsidR="00B54DC1" w:rsidRPr="00B54DC1">
        <w:tc>
          <w:tcPr>
            <w:tcW w:w="3853" w:type="dxa"/>
            <w:vAlign w:val="bottom"/>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合计</w:t>
            </w:r>
          </w:p>
        </w:tc>
        <w:tc>
          <w:tcPr>
            <w:tcW w:w="5551" w:type="dxa"/>
            <w:vAlign w:val="bottom"/>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110,908.37</w:t>
            </w:r>
          </w:p>
        </w:tc>
      </w:tr>
    </w:tbl>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6.4.8 </w:t>
      </w:r>
      <w:r w:rsidRPr="00B54DC1">
        <w:rPr>
          <w:rFonts w:eastAsiaTheme="minorEastAsia"/>
          <w:b/>
          <w:color w:val="000000" w:themeColor="text1"/>
          <w:kern w:val="0"/>
          <w:szCs w:val="21"/>
        </w:rPr>
        <w:t>或有事项、资产负债表日后事项的说明</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6.4.8.1</w:t>
      </w:r>
      <w:r w:rsidRPr="00B54DC1">
        <w:rPr>
          <w:rFonts w:eastAsiaTheme="minorEastAsia"/>
          <w:b/>
          <w:color w:val="000000" w:themeColor="text1"/>
          <w:kern w:val="0"/>
          <w:szCs w:val="21"/>
        </w:rPr>
        <w:t>或有事项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截至资产负债表日，本基金并无须作披露的或有事项。</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6.4.8.2</w:t>
      </w:r>
      <w:r w:rsidRPr="00B54DC1">
        <w:rPr>
          <w:rFonts w:eastAsiaTheme="minorEastAsia"/>
          <w:b/>
          <w:color w:val="000000" w:themeColor="text1"/>
          <w:kern w:val="0"/>
          <w:szCs w:val="21"/>
        </w:rPr>
        <w:t>资产负债表日后事项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截至财务报表报出日，本基金并无须作披露的资产负债表日后事项。</w:t>
      </w:r>
    </w:p>
    <w:p w:rsidR="00C01448" w:rsidRPr="00B079CA" w:rsidRDefault="00C01448" w:rsidP="00C01448">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01448" w:rsidRPr="00B079CA" w:rsidTr="005B64CC">
        <w:tc>
          <w:tcPr>
            <w:tcW w:w="5220" w:type="dxa"/>
          </w:tcPr>
          <w:p w:rsidR="00C01448" w:rsidRPr="00B079CA" w:rsidRDefault="00C01448"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C01448" w:rsidRPr="00B079CA" w:rsidRDefault="00C01448"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CE40F2">
        <w:tc>
          <w:tcPr>
            <w:tcW w:w="5220" w:type="dxa"/>
            <w:vAlign w:val="center"/>
          </w:tcPr>
          <w:p w:rsidR="00CE40F2" w:rsidRDefault="00411151">
            <w:pPr>
              <w:jc w:val="left"/>
            </w:pPr>
            <w:r>
              <w:rPr>
                <w:rFonts w:eastAsiaTheme="minorEastAsia"/>
                <w:color w:val="000000" w:themeColor="text1"/>
                <w:szCs w:val="21"/>
              </w:rPr>
              <w:t>摩根基金管理（中国）有限公司</w:t>
            </w:r>
          </w:p>
        </w:tc>
        <w:tc>
          <w:tcPr>
            <w:tcW w:w="3780" w:type="dxa"/>
            <w:vAlign w:val="center"/>
          </w:tcPr>
          <w:p w:rsidR="00CE40F2" w:rsidRDefault="00411151">
            <w:pPr>
              <w:jc w:val="left"/>
            </w:pPr>
            <w:r>
              <w:rPr>
                <w:rFonts w:eastAsiaTheme="minorEastAsia"/>
                <w:color w:val="000000" w:themeColor="text1"/>
                <w:szCs w:val="21"/>
              </w:rPr>
              <w:t>基金管理人、注册登记机构、基金销售机构</w:t>
            </w:r>
          </w:p>
        </w:tc>
      </w:tr>
      <w:tr w:rsidR="00CE40F2">
        <w:tc>
          <w:tcPr>
            <w:tcW w:w="5220" w:type="dxa"/>
            <w:vAlign w:val="center"/>
          </w:tcPr>
          <w:p w:rsidR="00CE40F2" w:rsidRDefault="00411151">
            <w:pPr>
              <w:jc w:val="left"/>
            </w:pPr>
            <w:r>
              <w:rPr>
                <w:rFonts w:eastAsiaTheme="minorEastAsia"/>
                <w:color w:val="000000" w:themeColor="text1"/>
                <w:szCs w:val="21"/>
              </w:rPr>
              <w:t>招商银行股份有限公司</w:t>
            </w:r>
          </w:p>
        </w:tc>
        <w:tc>
          <w:tcPr>
            <w:tcW w:w="3780" w:type="dxa"/>
            <w:vAlign w:val="center"/>
          </w:tcPr>
          <w:p w:rsidR="00CE40F2" w:rsidRDefault="00411151">
            <w:pPr>
              <w:jc w:val="left"/>
            </w:pPr>
            <w:r>
              <w:rPr>
                <w:rFonts w:eastAsiaTheme="minorEastAsia"/>
                <w:color w:val="000000" w:themeColor="text1"/>
                <w:szCs w:val="21"/>
              </w:rPr>
              <w:t>基金托管人、基金代销机构</w:t>
            </w:r>
          </w:p>
        </w:tc>
      </w:tr>
    </w:tbl>
    <w:p w:rsidR="00C01448" w:rsidRPr="00B079CA" w:rsidRDefault="00C01448" w:rsidP="00C01448">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6.4.10 </w:t>
      </w:r>
      <w:r w:rsidRPr="00B54DC1">
        <w:rPr>
          <w:rFonts w:eastAsiaTheme="minorEastAsia"/>
          <w:b/>
          <w:color w:val="000000" w:themeColor="text1"/>
          <w:kern w:val="0"/>
          <w:szCs w:val="21"/>
        </w:rPr>
        <w:t>本报告期及上年度可比期间的关联方交易</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6.4.10.1 </w:t>
      </w:r>
      <w:r w:rsidRPr="00B54DC1">
        <w:rPr>
          <w:rFonts w:eastAsiaTheme="minorEastAsia"/>
          <w:b/>
          <w:color w:val="000000" w:themeColor="text1"/>
          <w:kern w:val="0"/>
          <w:szCs w:val="21"/>
        </w:rPr>
        <w:t>通过关联方交易单元进行的交易</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 </w:t>
      </w:r>
      <w:r w:rsidRPr="00B54DC1">
        <w:rPr>
          <w:rFonts w:eastAsiaTheme="minorEastAsia"/>
          <w:b/>
          <w:color w:val="000000" w:themeColor="text1"/>
          <w:kern w:val="0"/>
          <w:szCs w:val="21"/>
        </w:rPr>
        <w:t>关联方报酬</w:t>
      </w:r>
    </w:p>
    <w:p w:rsidR="00D10992" w:rsidRPr="00B079CA" w:rsidRDefault="00D10992" w:rsidP="00D1099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D10992" w:rsidRPr="00B079CA" w:rsidRDefault="00D10992" w:rsidP="00D1099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D10992" w:rsidRPr="00B079CA" w:rsidTr="00AB141A">
        <w:tc>
          <w:tcPr>
            <w:tcW w:w="3686" w:type="dxa"/>
            <w:vAlign w:val="center"/>
          </w:tcPr>
          <w:p w:rsidR="00D10992" w:rsidRPr="00B079CA" w:rsidRDefault="00D1099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D10992" w:rsidRPr="00B079CA" w:rsidRDefault="00D10992" w:rsidP="00AB141A">
            <w:pPr>
              <w:jc w:val="center"/>
              <w:rPr>
                <w:rFonts w:eastAsiaTheme="minorEastAsia"/>
                <w:color w:val="000000" w:themeColor="text1"/>
                <w:szCs w:val="21"/>
              </w:rPr>
            </w:pPr>
            <w:r w:rsidRPr="00B079CA">
              <w:rPr>
                <w:rFonts w:eastAsiaTheme="minorEastAsia"/>
                <w:color w:val="000000" w:themeColor="text1"/>
                <w:szCs w:val="21"/>
              </w:rPr>
              <w:t>本期</w:t>
            </w:r>
          </w:p>
          <w:p w:rsidR="00D10992" w:rsidRPr="00B079CA" w:rsidRDefault="00D1099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D10992" w:rsidRPr="00B079CA" w:rsidRDefault="00D1099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rsidR="00D10992" w:rsidRPr="00B079CA" w:rsidRDefault="00D1099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10992" w:rsidRPr="00B079CA" w:rsidTr="00AB141A">
        <w:tc>
          <w:tcPr>
            <w:tcW w:w="3686" w:type="dxa"/>
            <w:vAlign w:val="center"/>
          </w:tcPr>
          <w:p w:rsidR="00D10992" w:rsidRPr="00B079CA" w:rsidRDefault="00D1099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3,671,583.64</w:t>
            </w:r>
          </w:p>
        </w:tc>
        <w:tc>
          <w:tcPr>
            <w:tcW w:w="2588" w:type="dxa"/>
            <w:vAlign w:val="center"/>
          </w:tcPr>
          <w:p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5,161,743.10</w:t>
            </w:r>
          </w:p>
        </w:tc>
      </w:tr>
      <w:tr w:rsidR="00D10992" w:rsidRPr="00B079CA" w:rsidTr="00AB141A">
        <w:tc>
          <w:tcPr>
            <w:tcW w:w="3686" w:type="dxa"/>
            <w:vAlign w:val="center"/>
          </w:tcPr>
          <w:p w:rsidR="00D10992" w:rsidRPr="00B079CA" w:rsidRDefault="00D1099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1,104,953.40</w:t>
            </w:r>
          </w:p>
        </w:tc>
        <w:tc>
          <w:tcPr>
            <w:tcW w:w="2588" w:type="dxa"/>
            <w:vAlign w:val="center"/>
          </w:tcPr>
          <w:p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1,423,153.46</w:t>
            </w:r>
          </w:p>
        </w:tc>
      </w:tr>
      <w:tr w:rsidR="00D10992" w:rsidRPr="00E15564" w:rsidTr="00AB141A">
        <w:tblPrEx>
          <w:tblLook w:val="04A0" w:firstRow="1" w:lastRow="0" w:firstColumn="1" w:lastColumn="0" w:noHBand="0" w:noVBand="1"/>
        </w:tblPrEx>
        <w:tc>
          <w:tcPr>
            <w:tcW w:w="3686" w:type="dxa"/>
          </w:tcPr>
          <w:p w:rsidR="00D10992" w:rsidRPr="00DF6727" w:rsidRDefault="00D10992" w:rsidP="00AB141A">
            <w:pPr>
              <w:ind w:firstLineChars="300" w:firstLine="630"/>
              <w:rPr>
                <w:rFonts w:eastAsiaTheme="minorEastAsia"/>
                <w:color w:val="000000" w:themeColor="text1"/>
                <w:szCs w:val="21"/>
              </w:rPr>
            </w:pPr>
            <w:bookmarkStart w:id="59"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9"/>
          </w:p>
        </w:tc>
        <w:tc>
          <w:tcPr>
            <w:tcW w:w="2657" w:type="dxa"/>
            <w:vAlign w:val="center"/>
          </w:tcPr>
          <w:p w:rsidR="00D10992" w:rsidRPr="00DF6727" w:rsidRDefault="00D10992" w:rsidP="00AB141A">
            <w:pPr>
              <w:jc w:val="right"/>
              <w:rPr>
                <w:rFonts w:eastAsiaTheme="minorEastAsia"/>
                <w:color w:val="000000" w:themeColor="text1"/>
                <w:szCs w:val="21"/>
              </w:rPr>
            </w:pPr>
            <w:r w:rsidRPr="00DF6727">
              <w:rPr>
                <w:rFonts w:eastAsiaTheme="minorEastAsia"/>
                <w:color w:val="000000" w:themeColor="text1"/>
                <w:szCs w:val="21"/>
              </w:rPr>
              <w:t>2,566,630.24</w:t>
            </w:r>
          </w:p>
        </w:tc>
        <w:tc>
          <w:tcPr>
            <w:tcW w:w="2588" w:type="dxa"/>
            <w:vAlign w:val="center"/>
          </w:tcPr>
          <w:p w:rsidR="00D10992" w:rsidRPr="00DF6727" w:rsidRDefault="00D10992" w:rsidP="00AB141A">
            <w:pPr>
              <w:jc w:val="right"/>
              <w:rPr>
                <w:rFonts w:eastAsiaTheme="minorEastAsia"/>
                <w:color w:val="000000" w:themeColor="text1"/>
                <w:szCs w:val="21"/>
              </w:rPr>
            </w:pPr>
            <w:r w:rsidRPr="00DF6727">
              <w:rPr>
                <w:rFonts w:eastAsiaTheme="minorEastAsia"/>
                <w:color w:val="000000" w:themeColor="text1"/>
                <w:szCs w:val="21"/>
              </w:rPr>
              <w:t>3,738,589.64</w:t>
            </w:r>
          </w:p>
        </w:tc>
      </w:tr>
    </w:tbl>
    <w:p w:rsidR="00CE40F2" w:rsidRDefault="0041115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1.50%</w:t>
      </w:r>
      <w:r>
        <w:rPr>
          <w:rFonts w:eastAsiaTheme="minorEastAsia"/>
          <w:color w:val="000000" w:themeColor="text1"/>
          <w:kern w:val="0"/>
          <w:szCs w:val="21"/>
        </w:rPr>
        <w:t>的年费率计提，逐日累计至每月月底，按月支付。其计算公式为：</w:t>
      </w:r>
    </w:p>
    <w:p w:rsidR="00D10992" w:rsidRPr="00B079CA" w:rsidRDefault="00D10992" w:rsidP="00D1099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1.50% / </w:t>
      </w:r>
      <w:r w:rsidRPr="00B079CA">
        <w:rPr>
          <w:rFonts w:eastAsiaTheme="minorEastAsia"/>
          <w:color w:val="000000" w:themeColor="text1"/>
          <w:kern w:val="0"/>
          <w:szCs w:val="21"/>
        </w:rPr>
        <w:t>当年天数。</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6.4.10.2.2 </w:t>
      </w:r>
      <w:r w:rsidRPr="00B54DC1">
        <w:rPr>
          <w:rFonts w:eastAsiaTheme="minorEastAsia"/>
          <w:b/>
          <w:color w:val="000000" w:themeColor="text1"/>
          <w:kern w:val="0"/>
          <w:szCs w:val="21"/>
        </w:rPr>
        <w:t>基金托管费</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B54DC1" w:rsidRPr="00B54DC1">
        <w:tc>
          <w:tcPr>
            <w:tcW w:w="368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657"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58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686"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当期发生的基金应支付的托管费</w:t>
            </w:r>
          </w:p>
        </w:tc>
        <w:tc>
          <w:tcPr>
            <w:tcW w:w="2657" w:type="dxa"/>
            <w:vAlign w:val="center"/>
          </w:tcPr>
          <w:p w:rsidR="00EE54C5" w:rsidRPr="00B54DC1" w:rsidRDefault="00323032">
            <w:pPr>
              <w:jc w:val="right"/>
              <w:rPr>
                <w:rFonts w:eastAsiaTheme="minorEastAsia"/>
                <w:color w:val="000000" w:themeColor="text1"/>
                <w:kern w:val="0"/>
                <w:szCs w:val="21"/>
              </w:rPr>
            </w:pPr>
            <w:r w:rsidRPr="00B54DC1">
              <w:rPr>
                <w:rFonts w:eastAsiaTheme="minorEastAsia"/>
                <w:color w:val="000000" w:themeColor="text1"/>
                <w:szCs w:val="21"/>
              </w:rPr>
              <w:t>611,930.62</w:t>
            </w:r>
          </w:p>
        </w:tc>
        <w:tc>
          <w:tcPr>
            <w:tcW w:w="258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860,290.51</w:t>
            </w:r>
          </w:p>
        </w:tc>
      </w:tr>
    </w:tbl>
    <w:p w:rsidR="00CE40F2" w:rsidRDefault="0041115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日托管费＝前一日基金资产净值</w:t>
      </w:r>
      <w:r w:rsidRPr="00B54DC1">
        <w:rPr>
          <w:rFonts w:eastAsiaTheme="minorEastAsia"/>
          <w:color w:val="000000" w:themeColor="text1"/>
          <w:kern w:val="0"/>
          <w:szCs w:val="21"/>
        </w:rPr>
        <w:t xml:space="preserve"> X 0.25% / </w:t>
      </w:r>
      <w:r w:rsidRPr="00B54DC1">
        <w:rPr>
          <w:rFonts w:eastAsiaTheme="minorEastAsia"/>
          <w:color w:val="000000" w:themeColor="text1"/>
          <w:kern w:val="0"/>
          <w:szCs w:val="21"/>
        </w:rPr>
        <w:t>当年天数。</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6.4.10.2.3 </w:t>
      </w:r>
      <w:r w:rsidRPr="00B54DC1">
        <w:rPr>
          <w:rFonts w:eastAsiaTheme="minorEastAsia"/>
          <w:b/>
          <w:color w:val="000000" w:themeColor="text1"/>
          <w:kern w:val="0"/>
          <w:szCs w:val="21"/>
        </w:rPr>
        <w:t>销售服务费</w:t>
      </w:r>
    </w:p>
    <w:p w:rsidR="00EE54C5" w:rsidRPr="00B54DC1" w:rsidRDefault="00323032">
      <w:pPr>
        <w:pStyle w:val="21"/>
        <w:tabs>
          <w:tab w:val="left" w:pos="4920"/>
        </w:tabs>
        <w:spacing w:line="360" w:lineRule="auto"/>
        <w:ind w:firstLine="420"/>
        <w:jc w:val="right"/>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单位：人民币元</w:t>
      </w:r>
    </w:p>
    <w:tbl>
      <w:tblPr>
        <w:tblStyle w:val="aff2"/>
        <w:tblW w:w="9286" w:type="dxa"/>
        <w:tblInd w:w="108" w:type="dxa"/>
        <w:tblLayout w:type="fixed"/>
        <w:tblLook w:val="04A0" w:firstRow="1" w:lastRow="0" w:firstColumn="1" w:lastColumn="0" w:noHBand="0" w:noVBand="1"/>
      </w:tblPr>
      <w:tblGrid>
        <w:gridCol w:w="1276"/>
        <w:gridCol w:w="1985"/>
        <w:gridCol w:w="1842"/>
        <w:gridCol w:w="1985"/>
        <w:gridCol w:w="2198"/>
      </w:tblGrid>
      <w:tr w:rsidR="00B54DC1" w:rsidRPr="00B54DC1">
        <w:tc>
          <w:tcPr>
            <w:tcW w:w="1276"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1985"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A</w:t>
            </w:r>
          </w:p>
        </w:tc>
        <w:tc>
          <w:tcPr>
            <w:tcW w:w="1842"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H</w:t>
            </w:r>
          </w:p>
        </w:tc>
        <w:tc>
          <w:tcPr>
            <w:tcW w:w="1985" w:type="dxa"/>
            <w:vAlign w:val="center"/>
          </w:tcPr>
          <w:p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c>
          <w:tcPr>
            <w:tcW w:w="2198"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CE40F2">
        <w:tc>
          <w:tcPr>
            <w:tcW w:w="1276" w:type="dxa"/>
            <w:vAlign w:val="center"/>
          </w:tcPr>
          <w:p w:rsidR="00CE40F2" w:rsidRDefault="00411151">
            <w:pPr>
              <w:jc w:val="left"/>
            </w:pPr>
            <w:r>
              <w:rPr>
                <w:rFonts w:eastAsiaTheme="minorEastAsia"/>
                <w:color w:val="000000" w:themeColor="text1"/>
                <w:szCs w:val="21"/>
              </w:rPr>
              <w:t>招商银行</w:t>
            </w:r>
          </w:p>
        </w:tc>
        <w:tc>
          <w:tcPr>
            <w:tcW w:w="1985" w:type="dxa"/>
            <w:vAlign w:val="center"/>
          </w:tcPr>
          <w:p w:rsidR="00CE40F2" w:rsidRDefault="00411151">
            <w:pPr>
              <w:jc w:val="right"/>
            </w:pPr>
            <w:r>
              <w:rPr>
                <w:rFonts w:eastAsiaTheme="minorEastAsia"/>
                <w:color w:val="000000" w:themeColor="text1"/>
                <w:szCs w:val="21"/>
              </w:rPr>
              <w:t>-</w:t>
            </w:r>
          </w:p>
        </w:tc>
        <w:tc>
          <w:tcPr>
            <w:tcW w:w="1842" w:type="dxa"/>
            <w:vAlign w:val="center"/>
          </w:tcPr>
          <w:p w:rsidR="00CE40F2" w:rsidRDefault="00411151">
            <w:pPr>
              <w:jc w:val="right"/>
            </w:pPr>
            <w:r>
              <w:rPr>
                <w:rFonts w:eastAsiaTheme="minorEastAsia"/>
                <w:color w:val="000000" w:themeColor="text1"/>
                <w:szCs w:val="21"/>
              </w:rPr>
              <w:t>-</w:t>
            </w:r>
          </w:p>
        </w:tc>
        <w:tc>
          <w:tcPr>
            <w:tcW w:w="1985" w:type="dxa"/>
            <w:vAlign w:val="center"/>
          </w:tcPr>
          <w:p w:rsidR="00CE40F2" w:rsidRDefault="00411151">
            <w:pPr>
              <w:jc w:val="right"/>
            </w:pPr>
            <w:r>
              <w:rPr>
                <w:rFonts w:eastAsiaTheme="minorEastAsia"/>
                <w:color w:val="000000" w:themeColor="text1"/>
                <w:szCs w:val="21"/>
              </w:rPr>
              <w:t>461.31</w:t>
            </w:r>
          </w:p>
        </w:tc>
        <w:tc>
          <w:tcPr>
            <w:tcW w:w="2198" w:type="dxa"/>
            <w:vAlign w:val="center"/>
          </w:tcPr>
          <w:p w:rsidR="00CE40F2" w:rsidRDefault="00411151">
            <w:pPr>
              <w:jc w:val="right"/>
            </w:pPr>
            <w:r>
              <w:rPr>
                <w:rFonts w:eastAsiaTheme="minorEastAsia"/>
                <w:color w:val="000000" w:themeColor="text1"/>
                <w:szCs w:val="21"/>
              </w:rPr>
              <w:t>461.31</w:t>
            </w:r>
          </w:p>
        </w:tc>
      </w:tr>
      <w:tr w:rsidR="00CE40F2">
        <w:tc>
          <w:tcPr>
            <w:tcW w:w="1276" w:type="dxa"/>
            <w:vAlign w:val="center"/>
          </w:tcPr>
          <w:p w:rsidR="00CE40F2" w:rsidRDefault="00411151">
            <w:pPr>
              <w:jc w:val="left"/>
            </w:pPr>
            <w:r>
              <w:rPr>
                <w:rFonts w:eastAsiaTheme="minorEastAsia"/>
                <w:color w:val="000000" w:themeColor="text1"/>
                <w:szCs w:val="21"/>
              </w:rPr>
              <w:t>摩根基金管理（中国）有限公司</w:t>
            </w:r>
          </w:p>
        </w:tc>
        <w:tc>
          <w:tcPr>
            <w:tcW w:w="1985" w:type="dxa"/>
            <w:vAlign w:val="center"/>
          </w:tcPr>
          <w:p w:rsidR="00CE40F2" w:rsidRDefault="00411151">
            <w:pPr>
              <w:jc w:val="right"/>
            </w:pPr>
            <w:r>
              <w:rPr>
                <w:rFonts w:eastAsiaTheme="minorEastAsia"/>
                <w:color w:val="000000" w:themeColor="text1"/>
                <w:szCs w:val="21"/>
              </w:rPr>
              <w:t>-</w:t>
            </w:r>
          </w:p>
        </w:tc>
        <w:tc>
          <w:tcPr>
            <w:tcW w:w="1842" w:type="dxa"/>
            <w:vAlign w:val="center"/>
          </w:tcPr>
          <w:p w:rsidR="00CE40F2" w:rsidRDefault="00411151">
            <w:pPr>
              <w:jc w:val="right"/>
            </w:pPr>
            <w:r>
              <w:rPr>
                <w:rFonts w:eastAsiaTheme="minorEastAsia"/>
                <w:color w:val="000000" w:themeColor="text1"/>
                <w:szCs w:val="21"/>
              </w:rPr>
              <w:t>-</w:t>
            </w:r>
          </w:p>
        </w:tc>
        <w:tc>
          <w:tcPr>
            <w:tcW w:w="1985" w:type="dxa"/>
            <w:vAlign w:val="center"/>
          </w:tcPr>
          <w:p w:rsidR="00CE40F2" w:rsidRDefault="00411151">
            <w:pPr>
              <w:jc w:val="right"/>
            </w:pPr>
            <w:r>
              <w:rPr>
                <w:rFonts w:eastAsiaTheme="minorEastAsia"/>
                <w:color w:val="000000" w:themeColor="text1"/>
                <w:szCs w:val="21"/>
              </w:rPr>
              <w:t>171.35</w:t>
            </w:r>
          </w:p>
        </w:tc>
        <w:tc>
          <w:tcPr>
            <w:tcW w:w="2198" w:type="dxa"/>
            <w:vAlign w:val="center"/>
          </w:tcPr>
          <w:p w:rsidR="00CE40F2" w:rsidRDefault="00411151">
            <w:pPr>
              <w:jc w:val="right"/>
            </w:pPr>
            <w:r>
              <w:rPr>
                <w:rFonts w:eastAsiaTheme="minorEastAsia"/>
                <w:color w:val="000000" w:themeColor="text1"/>
                <w:szCs w:val="21"/>
              </w:rPr>
              <w:t>171.35</w:t>
            </w:r>
          </w:p>
        </w:tc>
      </w:tr>
      <w:tr w:rsidR="00B54DC1" w:rsidRPr="00B54DC1">
        <w:tc>
          <w:tcPr>
            <w:tcW w:w="1276"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985"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632.66</w:t>
            </w:r>
          </w:p>
        </w:tc>
        <w:tc>
          <w:tcPr>
            <w:tcW w:w="219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632.66</w:t>
            </w:r>
          </w:p>
        </w:tc>
      </w:tr>
      <w:tr w:rsidR="00B54DC1" w:rsidRPr="00B54DC1">
        <w:tc>
          <w:tcPr>
            <w:tcW w:w="1276"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1985"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A</w:t>
            </w:r>
          </w:p>
        </w:tc>
        <w:tc>
          <w:tcPr>
            <w:tcW w:w="1842"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H</w:t>
            </w:r>
          </w:p>
        </w:tc>
        <w:tc>
          <w:tcPr>
            <w:tcW w:w="1985" w:type="dxa"/>
            <w:vAlign w:val="center"/>
          </w:tcPr>
          <w:p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c>
          <w:tcPr>
            <w:tcW w:w="2198"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CE40F2">
        <w:tc>
          <w:tcPr>
            <w:tcW w:w="1276" w:type="dxa"/>
            <w:vAlign w:val="center"/>
          </w:tcPr>
          <w:p w:rsidR="00CE40F2" w:rsidRDefault="00411151">
            <w:pPr>
              <w:jc w:val="left"/>
            </w:pPr>
            <w:r>
              <w:rPr>
                <w:rFonts w:eastAsiaTheme="minorEastAsia"/>
                <w:color w:val="000000" w:themeColor="text1"/>
                <w:szCs w:val="21"/>
              </w:rPr>
              <w:t>招商银行</w:t>
            </w:r>
          </w:p>
        </w:tc>
        <w:tc>
          <w:tcPr>
            <w:tcW w:w="1985" w:type="dxa"/>
            <w:vAlign w:val="center"/>
          </w:tcPr>
          <w:p w:rsidR="00CE40F2" w:rsidRDefault="00411151">
            <w:pPr>
              <w:jc w:val="right"/>
            </w:pPr>
            <w:r>
              <w:rPr>
                <w:rFonts w:eastAsiaTheme="minorEastAsia"/>
                <w:color w:val="000000" w:themeColor="text1"/>
                <w:szCs w:val="21"/>
              </w:rPr>
              <w:t>-</w:t>
            </w:r>
          </w:p>
        </w:tc>
        <w:tc>
          <w:tcPr>
            <w:tcW w:w="1842" w:type="dxa"/>
            <w:vAlign w:val="center"/>
          </w:tcPr>
          <w:p w:rsidR="00CE40F2" w:rsidRDefault="00411151">
            <w:pPr>
              <w:jc w:val="right"/>
            </w:pPr>
            <w:r>
              <w:rPr>
                <w:rFonts w:eastAsiaTheme="minorEastAsia"/>
                <w:color w:val="000000" w:themeColor="text1"/>
                <w:szCs w:val="21"/>
              </w:rPr>
              <w:t>-</w:t>
            </w:r>
          </w:p>
        </w:tc>
        <w:tc>
          <w:tcPr>
            <w:tcW w:w="1985" w:type="dxa"/>
            <w:vAlign w:val="center"/>
          </w:tcPr>
          <w:p w:rsidR="00CE40F2" w:rsidRDefault="00411151">
            <w:pPr>
              <w:jc w:val="right"/>
            </w:pPr>
            <w:r>
              <w:rPr>
                <w:rFonts w:eastAsiaTheme="minorEastAsia"/>
                <w:color w:val="000000" w:themeColor="text1"/>
                <w:szCs w:val="21"/>
              </w:rPr>
              <w:t>52.09</w:t>
            </w:r>
          </w:p>
        </w:tc>
        <w:tc>
          <w:tcPr>
            <w:tcW w:w="2198" w:type="dxa"/>
            <w:vAlign w:val="center"/>
          </w:tcPr>
          <w:p w:rsidR="00CE40F2" w:rsidRDefault="00411151">
            <w:pPr>
              <w:jc w:val="right"/>
            </w:pPr>
            <w:r>
              <w:rPr>
                <w:rFonts w:eastAsiaTheme="minorEastAsia"/>
                <w:color w:val="000000" w:themeColor="text1"/>
                <w:szCs w:val="21"/>
              </w:rPr>
              <w:t>52.09</w:t>
            </w:r>
          </w:p>
        </w:tc>
      </w:tr>
      <w:tr w:rsidR="00CE40F2">
        <w:tc>
          <w:tcPr>
            <w:tcW w:w="1276" w:type="dxa"/>
            <w:vAlign w:val="center"/>
          </w:tcPr>
          <w:p w:rsidR="00CE40F2" w:rsidRDefault="00411151">
            <w:pPr>
              <w:jc w:val="left"/>
            </w:pPr>
            <w:r>
              <w:rPr>
                <w:rFonts w:eastAsiaTheme="minorEastAsia"/>
                <w:color w:val="000000" w:themeColor="text1"/>
                <w:szCs w:val="21"/>
              </w:rPr>
              <w:t>摩根基金管理（中国）有限公司</w:t>
            </w:r>
          </w:p>
        </w:tc>
        <w:tc>
          <w:tcPr>
            <w:tcW w:w="1985" w:type="dxa"/>
            <w:vAlign w:val="center"/>
          </w:tcPr>
          <w:p w:rsidR="00CE40F2" w:rsidRDefault="00411151">
            <w:pPr>
              <w:jc w:val="right"/>
            </w:pPr>
            <w:r>
              <w:rPr>
                <w:rFonts w:eastAsiaTheme="minorEastAsia"/>
                <w:color w:val="000000" w:themeColor="text1"/>
                <w:szCs w:val="21"/>
              </w:rPr>
              <w:t>-</w:t>
            </w:r>
          </w:p>
        </w:tc>
        <w:tc>
          <w:tcPr>
            <w:tcW w:w="1842" w:type="dxa"/>
            <w:vAlign w:val="center"/>
          </w:tcPr>
          <w:p w:rsidR="00CE40F2" w:rsidRDefault="00411151">
            <w:pPr>
              <w:jc w:val="right"/>
            </w:pPr>
            <w:r>
              <w:rPr>
                <w:rFonts w:eastAsiaTheme="minorEastAsia"/>
                <w:color w:val="000000" w:themeColor="text1"/>
                <w:szCs w:val="21"/>
              </w:rPr>
              <w:t>-</w:t>
            </w:r>
          </w:p>
        </w:tc>
        <w:tc>
          <w:tcPr>
            <w:tcW w:w="1985" w:type="dxa"/>
            <w:vAlign w:val="center"/>
          </w:tcPr>
          <w:p w:rsidR="00CE40F2" w:rsidRDefault="00411151">
            <w:pPr>
              <w:jc w:val="right"/>
            </w:pPr>
            <w:r>
              <w:rPr>
                <w:rFonts w:eastAsiaTheme="minorEastAsia"/>
                <w:color w:val="000000" w:themeColor="text1"/>
                <w:szCs w:val="21"/>
              </w:rPr>
              <w:t>251.66</w:t>
            </w:r>
          </w:p>
        </w:tc>
        <w:tc>
          <w:tcPr>
            <w:tcW w:w="2198" w:type="dxa"/>
            <w:vAlign w:val="center"/>
          </w:tcPr>
          <w:p w:rsidR="00CE40F2" w:rsidRDefault="00411151">
            <w:pPr>
              <w:jc w:val="right"/>
            </w:pPr>
            <w:r>
              <w:rPr>
                <w:rFonts w:eastAsiaTheme="minorEastAsia"/>
                <w:color w:val="000000" w:themeColor="text1"/>
                <w:szCs w:val="21"/>
              </w:rPr>
              <w:t>251.66</w:t>
            </w:r>
          </w:p>
        </w:tc>
      </w:tr>
      <w:tr w:rsidR="00B54DC1" w:rsidRPr="00B54DC1">
        <w:tc>
          <w:tcPr>
            <w:tcW w:w="1276"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985"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303.75</w:t>
            </w:r>
          </w:p>
        </w:tc>
        <w:tc>
          <w:tcPr>
            <w:tcW w:w="219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303.75</w:t>
            </w:r>
          </w:p>
        </w:tc>
      </w:tr>
    </w:tbl>
    <w:p w:rsidR="00CE40F2" w:rsidRDefault="0041115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日销售服务费＝前一日</w:t>
      </w:r>
      <w:r w:rsidRPr="00B54DC1">
        <w:rPr>
          <w:rFonts w:eastAsiaTheme="minorEastAsia"/>
          <w:color w:val="000000" w:themeColor="text1"/>
          <w:kern w:val="0"/>
          <w:szCs w:val="21"/>
        </w:rPr>
        <w:t>C</w:t>
      </w:r>
      <w:r w:rsidRPr="00B54DC1">
        <w:rPr>
          <w:rFonts w:eastAsiaTheme="minorEastAsia"/>
          <w:color w:val="000000" w:themeColor="text1"/>
          <w:kern w:val="0"/>
          <w:szCs w:val="21"/>
        </w:rPr>
        <w:t>类基金份额资产净值</w:t>
      </w:r>
      <w:r w:rsidRPr="00B54DC1">
        <w:rPr>
          <w:rFonts w:eastAsiaTheme="minorEastAsia"/>
          <w:color w:val="000000" w:themeColor="text1"/>
          <w:kern w:val="0"/>
          <w:szCs w:val="21"/>
        </w:rPr>
        <w:t xml:space="preserve"> X 0.5% / </w:t>
      </w:r>
      <w:r w:rsidRPr="00B54DC1">
        <w:rPr>
          <w:rFonts w:eastAsiaTheme="minorEastAsia"/>
          <w:color w:val="000000" w:themeColor="text1"/>
          <w:kern w:val="0"/>
          <w:szCs w:val="21"/>
        </w:rPr>
        <w:t>当年天数。</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6.4.10.3 </w:t>
      </w:r>
      <w:r w:rsidRPr="00B54DC1">
        <w:rPr>
          <w:rFonts w:eastAsiaTheme="minorEastAsia"/>
          <w:b/>
          <w:bCs/>
          <w:color w:val="000000" w:themeColor="text1"/>
          <w:szCs w:val="21"/>
        </w:rPr>
        <w:t>与关联方进行银行间同业市场的债券</w:t>
      </w:r>
      <w:r w:rsidRPr="00B54DC1">
        <w:rPr>
          <w:rFonts w:eastAsiaTheme="minorEastAsia"/>
          <w:b/>
          <w:bCs/>
          <w:color w:val="000000" w:themeColor="text1"/>
          <w:szCs w:val="21"/>
        </w:rPr>
        <w:t>(</w:t>
      </w:r>
      <w:r w:rsidRPr="00B54DC1">
        <w:rPr>
          <w:rFonts w:eastAsiaTheme="minorEastAsia"/>
          <w:b/>
          <w:bCs/>
          <w:color w:val="000000" w:themeColor="text1"/>
          <w:szCs w:val="21"/>
        </w:rPr>
        <w:t>含回购</w:t>
      </w:r>
      <w:r w:rsidRPr="00B54DC1">
        <w:rPr>
          <w:rFonts w:eastAsiaTheme="minorEastAsia"/>
          <w:b/>
          <w:bCs/>
          <w:color w:val="000000" w:themeColor="text1"/>
          <w:szCs w:val="21"/>
        </w:rPr>
        <w:t>)</w:t>
      </w:r>
      <w:r w:rsidRPr="00B54DC1">
        <w:rPr>
          <w:rFonts w:eastAsiaTheme="minorEastAsia"/>
          <w:b/>
          <w:bCs/>
          <w:color w:val="000000" w:themeColor="text1"/>
          <w:szCs w:val="21"/>
        </w:rPr>
        <w:t>交易</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852A36" w:rsidRPr="00B54DC1" w:rsidRDefault="00852A36" w:rsidP="00852A36">
      <w:pPr>
        <w:spacing w:line="360" w:lineRule="auto"/>
        <w:rPr>
          <w:b/>
          <w:bCs/>
          <w:color w:val="000000" w:themeColor="text1"/>
          <w:szCs w:val="21"/>
        </w:rPr>
      </w:pPr>
      <w:bookmarkStart w:id="60" w:name="_Hlk39840530"/>
      <w:r w:rsidRPr="00B54DC1">
        <w:rPr>
          <w:b/>
          <w:bCs/>
          <w:color w:val="000000" w:themeColor="text1"/>
          <w:kern w:val="0"/>
          <w:szCs w:val="21"/>
        </w:rPr>
        <w:t>6.4.10.4</w:t>
      </w:r>
      <w:r w:rsidRPr="00B54DC1">
        <w:rPr>
          <w:b/>
          <w:color w:val="000000" w:themeColor="text1"/>
          <w:szCs w:val="21"/>
        </w:rPr>
        <w:t>报告期内转融通证券出借业务发生重大关联交易事项的说明</w:t>
      </w:r>
    </w:p>
    <w:p w:rsidR="00852A36" w:rsidRPr="00B54DC1" w:rsidRDefault="00852A36" w:rsidP="00852A36">
      <w:pPr>
        <w:spacing w:line="360" w:lineRule="auto"/>
        <w:rPr>
          <w:b/>
          <w:color w:val="000000" w:themeColor="text1"/>
          <w:szCs w:val="21"/>
        </w:rPr>
      </w:pPr>
      <w:r w:rsidRPr="00B54DC1">
        <w:rPr>
          <w:b/>
          <w:bCs/>
          <w:color w:val="000000" w:themeColor="text1"/>
          <w:kern w:val="0"/>
          <w:szCs w:val="21"/>
        </w:rPr>
        <w:t>6.4.10.4.1</w:t>
      </w:r>
      <w:r w:rsidRPr="00B54DC1">
        <w:rPr>
          <w:b/>
          <w:color w:val="000000" w:themeColor="text1"/>
          <w:szCs w:val="21"/>
        </w:rPr>
        <w:t>与关联方通过约定申报方式进行的适用固定期限费率的证券出借业务的情况</w:t>
      </w:r>
    </w:p>
    <w:p w:rsidR="00852A36" w:rsidRPr="00B54DC1" w:rsidRDefault="00852A36" w:rsidP="00852A36">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无。</w:t>
      </w:r>
    </w:p>
    <w:bookmarkEnd w:id="60"/>
    <w:p w:rsidR="00014702" w:rsidRPr="00AE12A9" w:rsidRDefault="00014702" w:rsidP="00014702">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014702" w:rsidRPr="00AE12A9" w:rsidRDefault="00014702" w:rsidP="00014702">
      <w:pPr>
        <w:tabs>
          <w:tab w:val="left" w:pos="426"/>
        </w:tabs>
        <w:spacing w:line="360" w:lineRule="auto"/>
        <w:ind w:firstLineChars="200" w:firstLine="420"/>
        <w:jc w:val="left"/>
        <w:rPr>
          <w:rFonts w:eastAsiaTheme="minorEastAsia"/>
          <w:kern w:val="0"/>
          <w:szCs w:val="21"/>
        </w:rPr>
      </w:pPr>
      <w:r w:rsidRPr="00AE12A9">
        <w:rPr>
          <w:kern w:val="0"/>
          <w:szCs w:val="21"/>
        </w:rPr>
        <w:t>无。</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 </w:t>
      </w:r>
      <w:r w:rsidRPr="00B54DC1">
        <w:rPr>
          <w:rFonts w:eastAsiaTheme="minorEastAsia"/>
          <w:b/>
          <w:bCs/>
          <w:color w:val="000000" w:themeColor="text1"/>
          <w:szCs w:val="21"/>
        </w:rPr>
        <w:t>各关联方投资本基金的情况</w:t>
      </w:r>
    </w:p>
    <w:p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6.4.10.5.1 </w:t>
      </w:r>
      <w:r w:rsidRPr="00B54DC1">
        <w:rPr>
          <w:rFonts w:eastAsiaTheme="minorEastAsia"/>
          <w:b/>
          <w:bCs/>
          <w:color w:val="000000" w:themeColor="text1"/>
          <w:szCs w:val="21"/>
        </w:rPr>
        <w:t>报告期内基金管理人运用固有资金投资本基金的情况</w:t>
      </w:r>
    </w:p>
    <w:p w:rsidR="00EE54C5" w:rsidRPr="00B54DC1" w:rsidRDefault="00323032">
      <w:pPr>
        <w:autoSpaceDE w:val="0"/>
        <w:autoSpaceDN w:val="0"/>
        <w:adjustRightInd w:val="0"/>
        <w:spacing w:line="360" w:lineRule="auto"/>
        <w:ind w:left="15" w:right="90"/>
        <w:jc w:val="right"/>
        <w:rPr>
          <w:rFonts w:eastAsiaTheme="minorEastAsia"/>
          <w:color w:val="000000" w:themeColor="text1"/>
          <w:szCs w:val="21"/>
        </w:rPr>
      </w:pPr>
      <w:r w:rsidRPr="00B54DC1">
        <w:rPr>
          <w:rFonts w:eastAsiaTheme="minorEastAsia"/>
          <w:color w:val="000000" w:themeColor="text1"/>
          <w:szCs w:val="21"/>
        </w:rPr>
        <w:t>份额单位：份</w:t>
      </w:r>
    </w:p>
    <w:tbl>
      <w:tblPr>
        <w:tblW w:w="10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1417"/>
        <w:gridCol w:w="1417"/>
        <w:gridCol w:w="1419"/>
        <w:gridCol w:w="1417"/>
        <w:gridCol w:w="1417"/>
        <w:gridCol w:w="1389"/>
      </w:tblGrid>
      <w:tr w:rsidR="00B54DC1" w:rsidRPr="00B54DC1">
        <w:trPr>
          <w:trHeight w:val="340"/>
          <w:jc w:val="center"/>
        </w:trPr>
        <w:tc>
          <w:tcPr>
            <w:tcW w:w="1674" w:type="dxa"/>
            <w:vMerge w:val="restart"/>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4253" w:type="dxa"/>
            <w:gridSpan w:val="3"/>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4223" w:type="dxa"/>
            <w:gridSpan w:val="3"/>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1173"/>
          <w:jc w:val="center"/>
        </w:trPr>
        <w:tc>
          <w:tcPr>
            <w:tcW w:w="1674"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A</w:t>
            </w: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H</w:t>
            </w:r>
          </w:p>
        </w:tc>
        <w:tc>
          <w:tcPr>
            <w:tcW w:w="1419" w:type="dxa"/>
            <w:vAlign w:val="center"/>
          </w:tcPr>
          <w:p w:rsidR="00EE54C5" w:rsidRPr="00B54DC1" w:rsidRDefault="00DA3D70">
            <w:pPr>
              <w:widowControl/>
              <w:autoSpaceDE w:val="0"/>
              <w:autoSpaceDN w:val="0"/>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A</w:t>
            </w: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H</w:t>
            </w:r>
          </w:p>
        </w:tc>
        <w:tc>
          <w:tcPr>
            <w:tcW w:w="1389" w:type="dxa"/>
            <w:vAlign w:val="center"/>
          </w:tcPr>
          <w:p w:rsidR="00EE54C5" w:rsidRPr="00B54DC1" w:rsidRDefault="00DA3D70">
            <w:pPr>
              <w:widowControl/>
              <w:autoSpaceDE w:val="0"/>
              <w:autoSpaceDN w:val="0"/>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B54DC1" w:rsidRPr="00B54DC1">
        <w:trPr>
          <w:trHeight w:val="340"/>
          <w:jc w:val="center"/>
        </w:trPr>
        <w:tc>
          <w:tcPr>
            <w:tcW w:w="1674" w:type="dxa"/>
            <w:vAlign w:val="center"/>
          </w:tcPr>
          <w:p w:rsidR="00EE54C5" w:rsidRPr="00B54DC1" w:rsidRDefault="006C672B">
            <w:pPr>
              <w:pStyle w:val="af0"/>
              <w:rPr>
                <w:rFonts w:eastAsiaTheme="minorEastAsia"/>
                <w:color w:val="000000" w:themeColor="text1"/>
                <w:sz w:val="21"/>
                <w:szCs w:val="21"/>
              </w:rPr>
            </w:pPr>
            <w:r>
              <w:rPr>
                <w:rFonts w:eastAsiaTheme="minorEastAsia" w:hint="eastAsia"/>
                <w:color w:val="000000" w:themeColor="text1"/>
                <w:sz w:val="21"/>
                <w:szCs w:val="21"/>
              </w:rPr>
              <w:t>报告</w:t>
            </w:r>
            <w:r w:rsidR="00323032" w:rsidRPr="00B54DC1">
              <w:rPr>
                <w:rFonts w:eastAsiaTheme="minorEastAsia"/>
                <w:color w:val="000000" w:themeColor="text1"/>
                <w:sz w:val="21"/>
                <w:szCs w:val="21"/>
              </w:rPr>
              <w:t>期初持有的基金份额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期间申购</w:t>
            </w:r>
            <w:r w:rsidR="00323032" w:rsidRPr="00B54DC1">
              <w:rPr>
                <w:rFonts w:eastAsiaTheme="minorEastAsia"/>
                <w:color w:val="000000" w:themeColor="text1"/>
                <w:szCs w:val="21"/>
              </w:rPr>
              <w:t>/</w:t>
            </w:r>
            <w:r w:rsidR="00323032" w:rsidRPr="00B54DC1">
              <w:rPr>
                <w:rFonts w:eastAsiaTheme="minorEastAsia"/>
                <w:color w:val="000000" w:themeColor="text1"/>
                <w:szCs w:val="21"/>
              </w:rPr>
              <w:t>买入总份额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37,528.92</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期间因拆分变动份额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减：</w:t>
            </w:r>
            <w:r w:rsidR="006C672B">
              <w:rPr>
                <w:rFonts w:eastAsiaTheme="minorEastAsia" w:hint="eastAsia"/>
                <w:color w:val="000000" w:themeColor="text1"/>
                <w:szCs w:val="21"/>
              </w:rPr>
              <w:t>报告</w:t>
            </w:r>
            <w:r w:rsidRPr="00B54DC1">
              <w:rPr>
                <w:rFonts w:eastAsiaTheme="minorEastAsia"/>
                <w:color w:val="000000" w:themeColor="text1"/>
                <w:szCs w:val="21"/>
              </w:rPr>
              <w:t>期间赎回</w:t>
            </w:r>
            <w:r w:rsidRPr="00B54DC1">
              <w:rPr>
                <w:rFonts w:eastAsiaTheme="minorEastAsia"/>
                <w:color w:val="000000" w:themeColor="text1"/>
                <w:szCs w:val="21"/>
              </w:rPr>
              <w:t>/</w:t>
            </w:r>
            <w:r w:rsidRPr="00B54DC1">
              <w:rPr>
                <w:rFonts w:eastAsiaTheme="minorEastAsia"/>
                <w:color w:val="000000" w:themeColor="text1"/>
                <w:szCs w:val="21"/>
              </w:rPr>
              <w:t>卖出总份额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期末持有的基金份额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37,528.92</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期末持有的基金份额</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占基金总份额比例</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0.02%</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bl>
    <w:p w:rsidR="00EE54C5" w:rsidRPr="00B54DC1" w:rsidRDefault="00323032">
      <w:pPr>
        <w:adjustRightInd w:val="0"/>
        <w:snapToGrid w:val="0"/>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6.4.10.5.2 </w:t>
      </w:r>
      <w:r w:rsidRPr="00B54DC1">
        <w:rPr>
          <w:rFonts w:eastAsiaTheme="minorEastAsia"/>
          <w:b/>
          <w:bCs/>
          <w:color w:val="000000" w:themeColor="text1"/>
          <w:szCs w:val="21"/>
        </w:rPr>
        <w:t>报告期末除基金管理人之外的其他关联方投资本基金的情况</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6.4.10.6 </w:t>
      </w:r>
      <w:r w:rsidRPr="00B54DC1">
        <w:rPr>
          <w:rFonts w:eastAsiaTheme="minorEastAsia"/>
          <w:b/>
          <w:bCs/>
          <w:color w:val="000000" w:themeColor="text1"/>
          <w:szCs w:val="21"/>
        </w:rPr>
        <w:t>由关联方保管的银行存款余额及当期产生的利息收入</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B54DC1" w:rsidRPr="00B54DC1">
        <w:tc>
          <w:tcPr>
            <w:tcW w:w="2694"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关联方名称</w:t>
            </w:r>
          </w:p>
        </w:tc>
        <w:tc>
          <w:tcPr>
            <w:tcW w:w="3153"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153"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2694"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3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c>
          <w:tcPr>
            <w:tcW w:w="138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r>
      <w:tr w:rsidR="00CE40F2">
        <w:tc>
          <w:tcPr>
            <w:tcW w:w="2694" w:type="dxa"/>
            <w:vAlign w:val="center"/>
          </w:tcPr>
          <w:p w:rsidR="00CE40F2" w:rsidRDefault="00411151">
            <w:pPr>
              <w:jc w:val="left"/>
            </w:pPr>
            <w:r>
              <w:rPr>
                <w:rFonts w:eastAsiaTheme="minorEastAsia"/>
                <w:color w:val="000000" w:themeColor="text1"/>
                <w:szCs w:val="21"/>
              </w:rPr>
              <w:t>招商银行</w:t>
            </w:r>
          </w:p>
        </w:tc>
        <w:tc>
          <w:tcPr>
            <w:tcW w:w="1417" w:type="dxa"/>
            <w:vAlign w:val="center"/>
          </w:tcPr>
          <w:p w:rsidR="00CE40F2" w:rsidRDefault="00411151">
            <w:pPr>
              <w:jc w:val="right"/>
            </w:pPr>
            <w:r>
              <w:rPr>
                <w:rFonts w:eastAsiaTheme="minorEastAsia"/>
                <w:color w:val="000000" w:themeColor="text1"/>
                <w:szCs w:val="21"/>
              </w:rPr>
              <w:t>40,190,761.31</w:t>
            </w:r>
          </w:p>
        </w:tc>
        <w:tc>
          <w:tcPr>
            <w:tcW w:w="1736" w:type="dxa"/>
            <w:vAlign w:val="center"/>
          </w:tcPr>
          <w:p w:rsidR="00CE40F2" w:rsidRDefault="00411151">
            <w:pPr>
              <w:jc w:val="right"/>
            </w:pPr>
            <w:r>
              <w:rPr>
                <w:rFonts w:eastAsiaTheme="minorEastAsia"/>
                <w:color w:val="000000" w:themeColor="text1"/>
                <w:szCs w:val="21"/>
              </w:rPr>
              <w:t>111,810.79</w:t>
            </w:r>
          </w:p>
        </w:tc>
        <w:tc>
          <w:tcPr>
            <w:tcW w:w="1383" w:type="dxa"/>
            <w:vAlign w:val="center"/>
          </w:tcPr>
          <w:p w:rsidR="00CE40F2" w:rsidRDefault="00411151">
            <w:pPr>
              <w:jc w:val="right"/>
            </w:pPr>
            <w:r>
              <w:rPr>
                <w:rFonts w:eastAsiaTheme="minorEastAsia"/>
                <w:color w:val="000000" w:themeColor="text1"/>
                <w:szCs w:val="21"/>
              </w:rPr>
              <w:t>110,717,189.81</w:t>
            </w:r>
          </w:p>
        </w:tc>
        <w:tc>
          <w:tcPr>
            <w:tcW w:w="1770" w:type="dxa"/>
            <w:vAlign w:val="center"/>
          </w:tcPr>
          <w:p w:rsidR="00CE40F2" w:rsidRDefault="00411151">
            <w:pPr>
              <w:jc w:val="right"/>
            </w:pPr>
            <w:r>
              <w:rPr>
                <w:rFonts w:eastAsiaTheme="minorEastAsia"/>
                <w:color w:val="000000" w:themeColor="text1"/>
                <w:szCs w:val="21"/>
              </w:rPr>
              <w:t>211,739.50</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注：本基金的银行存款由基金托管人招商银行保管，按银行同业利率计息。</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6.4.10.7 </w:t>
      </w:r>
      <w:r w:rsidRPr="00B54DC1">
        <w:rPr>
          <w:rFonts w:eastAsiaTheme="minorEastAsia"/>
          <w:b/>
          <w:bCs/>
          <w:color w:val="000000" w:themeColor="text1"/>
          <w:szCs w:val="21"/>
        </w:rPr>
        <w:t>本基金在承销期内参与关联方承销证券的情况</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6D48D8" w:rsidRPr="00B54DC1" w:rsidRDefault="006D48D8" w:rsidP="006D48D8">
      <w:pPr>
        <w:adjustRightInd w:val="0"/>
        <w:snapToGrid w:val="0"/>
        <w:spacing w:beforeLines="100" w:before="312" w:line="360" w:lineRule="auto"/>
        <w:rPr>
          <w:rFonts w:eastAsiaTheme="minorEastAsia"/>
          <w:b/>
          <w:color w:val="000000" w:themeColor="text1"/>
          <w:szCs w:val="21"/>
        </w:rPr>
      </w:pPr>
      <w:bookmarkStart w:id="61" w:name="OLE_LINK17"/>
      <w:bookmarkStart w:id="62" w:name="OLE_LINK18"/>
      <w:bookmarkStart w:id="63" w:name="OLE_LINK19"/>
      <w:r w:rsidRPr="00B54DC1">
        <w:rPr>
          <w:rFonts w:eastAsiaTheme="minorEastAsia"/>
          <w:b/>
          <w:bCs/>
          <w:color w:val="000000" w:themeColor="text1"/>
          <w:kern w:val="0"/>
          <w:szCs w:val="21"/>
        </w:rPr>
        <w:t xml:space="preserve">6.4.10.8 </w:t>
      </w:r>
      <w:bookmarkStart w:id="64" w:name="OLE_LINK6"/>
      <w:bookmarkStart w:id="65" w:name="OLE_LINK7"/>
      <w:r w:rsidRPr="00B54DC1">
        <w:rPr>
          <w:rFonts w:eastAsiaTheme="minorEastAsia"/>
          <w:b/>
          <w:color w:val="000000" w:themeColor="text1"/>
          <w:szCs w:val="21"/>
        </w:rPr>
        <w:t>其他关联交易事项的说明</w:t>
      </w:r>
      <w:bookmarkEnd w:id="64"/>
      <w:bookmarkEnd w:id="65"/>
    </w:p>
    <w:p w:rsidR="006D48D8" w:rsidRPr="00B54DC1" w:rsidRDefault="006D48D8" w:rsidP="006D48D8">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.1 </w:t>
      </w:r>
      <w:r w:rsidRPr="00B54DC1">
        <w:rPr>
          <w:rFonts w:eastAsiaTheme="minorEastAsia"/>
          <w:b/>
          <w:color w:val="000000" w:themeColor="text1"/>
          <w:szCs w:val="21"/>
        </w:rPr>
        <w:t>其他关联交易事项的说明</w:t>
      </w:r>
    </w:p>
    <w:p w:rsidR="006D48D8" w:rsidRPr="00B54DC1" w:rsidRDefault="006D48D8" w:rsidP="006D48D8">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6D48D8" w:rsidRPr="00B54DC1" w:rsidRDefault="006D48D8" w:rsidP="006D48D8">
      <w:pPr>
        <w:adjustRightInd w:val="0"/>
        <w:snapToGrid w:val="0"/>
        <w:spacing w:beforeLines="50" w:before="156" w:line="360" w:lineRule="auto"/>
        <w:rPr>
          <w:rFonts w:eastAsiaTheme="minorEastAsia"/>
          <w:b/>
          <w:bCs/>
          <w:color w:val="000000" w:themeColor="text1"/>
          <w:kern w:val="0"/>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.2 </w:t>
      </w:r>
      <w:r w:rsidRPr="00B54DC1">
        <w:rPr>
          <w:rFonts w:eastAsiaTheme="minorEastAsia" w:hint="eastAsia"/>
          <w:b/>
          <w:bCs/>
          <w:color w:val="000000" w:themeColor="text1"/>
          <w:kern w:val="0"/>
          <w:szCs w:val="21"/>
        </w:rPr>
        <w:t>当期交易及持有基金管理人以及管理人关联方所管理基金产生的费用</w:t>
      </w:r>
    </w:p>
    <w:p w:rsidR="006D48D8" w:rsidRPr="00B54DC1" w:rsidRDefault="006D48D8" w:rsidP="006D48D8">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bookmarkEnd w:id="61"/>
    <w:bookmarkEnd w:id="62"/>
    <w:bookmarkEnd w:id="63"/>
    <w:p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6.4.11 </w:t>
      </w:r>
      <w:r w:rsidRPr="00B54DC1">
        <w:rPr>
          <w:rFonts w:eastAsiaTheme="minorEastAsia"/>
          <w:b/>
          <w:bCs/>
          <w:color w:val="000000" w:themeColor="text1"/>
          <w:szCs w:val="21"/>
        </w:rPr>
        <w:t>利润分配情况</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本报告期本基金未实施利润分配。</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 </w:t>
      </w:r>
      <w:r w:rsidRPr="00B54DC1">
        <w:rPr>
          <w:rFonts w:eastAsiaTheme="minorEastAsia"/>
          <w:b/>
          <w:bCs/>
          <w:color w:val="000000" w:themeColor="text1"/>
          <w:szCs w:val="21"/>
        </w:rPr>
        <w:t>期末（</w:t>
      </w:r>
      <w:r w:rsidRPr="00B54DC1">
        <w:rPr>
          <w:rFonts w:eastAsiaTheme="minorEastAsia"/>
          <w:b/>
          <w:bCs/>
          <w:color w:val="000000" w:themeColor="text1"/>
          <w:szCs w:val="21"/>
        </w:rPr>
        <w:t>2024</w:t>
      </w:r>
      <w:r w:rsidRPr="00B54DC1">
        <w:rPr>
          <w:rFonts w:eastAsiaTheme="minorEastAsia"/>
          <w:b/>
          <w:bCs/>
          <w:color w:val="000000" w:themeColor="text1"/>
          <w:szCs w:val="21"/>
        </w:rPr>
        <w:t>年</w:t>
      </w:r>
      <w:r w:rsidRPr="00B54DC1">
        <w:rPr>
          <w:rFonts w:eastAsiaTheme="minorEastAsia"/>
          <w:b/>
          <w:bCs/>
          <w:color w:val="000000" w:themeColor="text1"/>
          <w:szCs w:val="21"/>
        </w:rPr>
        <w:t>6</w:t>
      </w:r>
      <w:r w:rsidRPr="00B54DC1">
        <w:rPr>
          <w:rFonts w:eastAsiaTheme="minorEastAsia"/>
          <w:b/>
          <w:bCs/>
          <w:color w:val="000000" w:themeColor="text1"/>
          <w:szCs w:val="21"/>
        </w:rPr>
        <w:t>月</w:t>
      </w:r>
      <w:r w:rsidRPr="00B54DC1">
        <w:rPr>
          <w:rFonts w:eastAsiaTheme="minorEastAsia"/>
          <w:b/>
          <w:bCs/>
          <w:color w:val="000000" w:themeColor="text1"/>
          <w:szCs w:val="21"/>
        </w:rPr>
        <w:t>30</w:t>
      </w:r>
      <w:r w:rsidRPr="00B54DC1">
        <w:rPr>
          <w:rFonts w:eastAsiaTheme="minorEastAsia"/>
          <w:b/>
          <w:bCs/>
          <w:color w:val="000000" w:themeColor="text1"/>
          <w:szCs w:val="21"/>
        </w:rPr>
        <w:t>日）本基金持有的流通受限证券</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6.4.12.1 </w:t>
      </w:r>
      <w:r w:rsidRPr="00B54DC1">
        <w:rPr>
          <w:rFonts w:eastAsiaTheme="minorEastAsia"/>
          <w:b/>
          <w:bCs/>
          <w:color w:val="000000" w:themeColor="text1"/>
          <w:szCs w:val="21"/>
        </w:rPr>
        <w:t>因认购新发</w:t>
      </w:r>
      <w:r w:rsidRPr="00B54DC1">
        <w:rPr>
          <w:rFonts w:eastAsiaTheme="minorEastAsia"/>
          <w:b/>
          <w:bCs/>
          <w:color w:val="000000" w:themeColor="text1"/>
          <w:szCs w:val="21"/>
        </w:rPr>
        <w:t>/</w:t>
      </w:r>
      <w:r w:rsidRPr="00B54DC1">
        <w:rPr>
          <w:rFonts w:eastAsiaTheme="minorEastAsia"/>
          <w:b/>
          <w:bCs/>
          <w:color w:val="000000" w:themeColor="text1"/>
          <w:szCs w:val="21"/>
        </w:rPr>
        <w:t>增发证券而于期末持有的流通受限证券</w:t>
      </w:r>
    </w:p>
    <w:p w:rsidR="00A025B1" w:rsidRPr="00B54DC1" w:rsidRDefault="00A025B1" w:rsidP="00A025B1">
      <w:pPr>
        <w:wordWrap w:val="0"/>
        <w:spacing w:line="360" w:lineRule="auto"/>
        <w:jc w:val="right"/>
        <w:rPr>
          <w:color w:val="000000" w:themeColor="text1"/>
          <w:szCs w:val="21"/>
        </w:rPr>
      </w:pPr>
      <w:r w:rsidRPr="00B54DC1">
        <w:rPr>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54DC1" w:rsidRPr="00B54DC1" w:rsidTr="00DA3D70">
        <w:trPr>
          <w:trHeight w:val="270"/>
        </w:trPr>
        <w:tc>
          <w:tcPr>
            <w:tcW w:w="9180" w:type="dxa"/>
            <w:gridSpan w:val="11"/>
            <w:vAlign w:val="bottom"/>
          </w:tcPr>
          <w:p w:rsidR="00A025B1" w:rsidRPr="00B54DC1" w:rsidRDefault="00A025B1" w:rsidP="00DA3D70">
            <w:pPr>
              <w:rPr>
                <w:color w:val="000000" w:themeColor="text1"/>
                <w:szCs w:val="21"/>
              </w:rPr>
            </w:pPr>
            <w:r w:rsidRPr="00B54DC1">
              <w:rPr>
                <w:bCs/>
                <w:color w:val="000000" w:themeColor="text1"/>
                <w:kern w:val="0"/>
                <w:szCs w:val="21"/>
              </w:rPr>
              <w:t>6.4.12.1.1</w:t>
            </w:r>
            <w:r w:rsidRPr="00B54DC1">
              <w:rPr>
                <w:color w:val="000000" w:themeColor="text1"/>
                <w:szCs w:val="21"/>
              </w:rPr>
              <w:t xml:space="preserve"> </w:t>
            </w:r>
            <w:r w:rsidRPr="00B54DC1">
              <w:rPr>
                <w:color w:val="000000" w:themeColor="text1"/>
                <w:szCs w:val="21"/>
              </w:rPr>
              <w:t>受限证券类别：股票</w:t>
            </w:r>
          </w:p>
        </w:tc>
      </w:tr>
      <w:tr w:rsidR="00B54DC1" w:rsidRPr="00B54DC1" w:rsidTr="00DA3D70">
        <w:trPr>
          <w:trHeight w:val="745"/>
        </w:trPr>
        <w:tc>
          <w:tcPr>
            <w:tcW w:w="834" w:type="dxa"/>
            <w:vAlign w:val="bottom"/>
          </w:tcPr>
          <w:p w:rsidR="00A025B1" w:rsidRPr="00B54DC1" w:rsidRDefault="00A025B1" w:rsidP="00DA3D70">
            <w:pPr>
              <w:ind w:leftChars="-46" w:left="-97" w:rightChars="-57" w:right="-120"/>
              <w:jc w:val="center"/>
              <w:rPr>
                <w:color w:val="000000" w:themeColor="text1"/>
                <w:szCs w:val="21"/>
              </w:rPr>
            </w:pPr>
            <w:r w:rsidRPr="00B54DC1">
              <w:rPr>
                <w:color w:val="000000" w:themeColor="text1"/>
                <w:szCs w:val="21"/>
              </w:rPr>
              <w:t>证券</w:t>
            </w:r>
          </w:p>
          <w:p w:rsidR="00A025B1" w:rsidRPr="00B54DC1" w:rsidRDefault="00A025B1" w:rsidP="00DA3D70">
            <w:pPr>
              <w:ind w:leftChars="-46" w:left="-97" w:rightChars="-57" w:right="-120"/>
              <w:jc w:val="center"/>
              <w:rPr>
                <w:color w:val="000000" w:themeColor="text1"/>
                <w:szCs w:val="21"/>
              </w:rPr>
            </w:pPr>
            <w:r w:rsidRPr="00B54DC1">
              <w:rPr>
                <w:color w:val="000000" w:themeColor="text1"/>
                <w:szCs w:val="21"/>
              </w:rPr>
              <w:t>代码</w:t>
            </w:r>
          </w:p>
        </w:tc>
        <w:tc>
          <w:tcPr>
            <w:tcW w:w="835" w:type="dxa"/>
            <w:vAlign w:val="bottom"/>
          </w:tcPr>
          <w:p w:rsidR="00A025B1" w:rsidRPr="00B54DC1" w:rsidRDefault="00A025B1" w:rsidP="00DA3D70">
            <w:pPr>
              <w:ind w:leftChars="-50" w:left="-105" w:rightChars="-54" w:right="-113"/>
              <w:jc w:val="center"/>
              <w:rPr>
                <w:color w:val="000000" w:themeColor="text1"/>
                <w:szCs w:val="21"/>
              </w:rPr>
            </w:pPr>
            <w:r w:rsidRPr="00B54DC1">
              <w:rPr>
                <w:color w:val="000000" w:themeColor="text1"/>
                <w:szCs w:val="21"/>
              </w:rPr>
              <w:t>证券</w:t>
            </w:r>
          </w:p>
          <w:p w:rsidR="00A025B1" w:rsidRPr="00B54DC1" w:rsidRDefault="00A025B1" w:rsidP="00DA3D70">
            <w:pPr>
              <w:ind w:leftChars="-50" w:left="-105" w:rightChars="-54" w:right="-113"/>
              <w:jc w:val="center"/>
              <w:rPr>
                <w:color w:val="000000" w:themeColor="text1"/>
                <w:szCs w:val="21"/>
              </w:rPr>
            </w:pPr>
            <w:r w:rsidRPr="00B54DC1">
              <w:rPr>
                <w:color w:val="000000" w:themeColor="text1"/>
                <w:szCs w:val="21"/>
              </w:rPr>
              <w:t>名称</w:t>
            </w:r>
          </w:p>
        </w:tc>
        <w:tc>
          <w:tcPr>
            <w:tcW w:w="834" w:type="dxa"/>
            <w:vAlign w:val="bottom"/>
          </w:tcPr>
          <w:p w:rsidR="00A025B1" w:rsidRPr="00B54DC1" w:rsidRDefault="00A025B1" w:rsidP="00DA3D70">
            <w:pPr>
              <w:jc w:val="center"/>
              <w:rPr>
                <w:color w:val="000000" w:themeColor="text1"/>
                <w:szCs w:val="21"/>
              </w:rPr>
            </w:pPr>
            <w:r w:rsidRPr="00B54DC1">
              <w:rPr>
                <w:color w:val="000000" w:themeColor="text1"/>
                <w:szCs w:val="21"/>
              </w:rPr>
              <w:t>成功</w:t>
            </w:r>
          </w:p>
          <w:p w:rsidR="00A025B1" w:rsidRPr="00B54DC1" w:rsidRDefault="00A025B1" w:rsidP="00DA3D70">
            <w:pPr>
              <w:ind w:leftChars="-32" w:left="-67" w:rightChars="-66" w:right="-139"/>
              <w:jc w:val="center"/>
              <w:rPr>
                <w:color w:val="000000" w:themeColor="text1"/>
                <w:szCs w:val="21"/>
              </w:rPr>
            </w:pPr>
            <w:r w:rsidRPr="00B54DC1">
              <w:rPr>
                <w:color w:val="000000" w:themeColor="text1"/>
                <w:szCs w:val="21"/>
              </w:rPr>
              <w:t>认购日</w:t>
            </w:r>
          </w:p>
        </w:tc>
        <w:tc>
          <w:tcPr>
            <w:tcW w:w="835" w:type="dxa"/>
            <w:vAlign w:val="bottom"/>
          </w:tcPr>
          <w:p w:rsidR="00A025B1" w:rsidRPr="00B54DC1" w:rsidRDefault="00A025B1" w:rsidP="00DA3D70">
            <w:pPr>
              <w:jc w:val="center"/>
              <w:rPr>
                <w:color w:val="000000" w:themeColor="text1"/>
                <w:szCs w:val="21"/>
              </w:rPr>
            </w:pPr>
            <w:r w:rsidRPr="00B54DC1">
              <w:rPr>
                <w:rFonts w:ascii="宋体" w:hAnsi="宋体" w:hint="eastAsia"/>
                <w:color w:val="000000" w:themeColor="text1"/>
                <w:szCs w:val="21"/>
              </w:rPr>
              <w:t>受限期</w:t>
            </w:r>
          </w:p>
        </w:tc>
        <w:tc>
          <w:tcPr>
            <w:tcW w:w="834" w:type="dxa"/>
            <w:vAlign w:val="bottom"/>
          </w:tcPr>
          <w:p w:rsidR="00A025B1" w:rsidRPr="00B54DC1" w:rsidRDefault="00A025B1" w:rsidP="00DA3D70">
            <w:pPr>
              <w:jc w:val="center"/>
              <w:rPr>
                <w:color w:val="000000" w:themeColor="text1"/>
                <w:szCs w:val="21"/>
              </w:rPr>
            </w:pPr>
            <w:r w:rsidRPr="00B54DC1">
              <w:rPr>
                <w:color w:val="000000" w:themeColor="text1"/>
                <w:szCs w:val="21"/>
              </w:rPr>
              <w:t>流通受</w:t>
            </w:r>
          </w:p>
          <w:p w:rsidR="00A025B1" w:rsidRPr="00B54DC1" w:rsidRDefault="00A025B1" w:rsidP="00DA3D70">
            <w:pPr>
              <w:jc w:val="center"/>
              <w:rPr>
                <w:color w:val="000000" w:themeColor="text1"/>
                <w:szCs w:val="21"/>
              </w:rPr>
            </w:pPr>
            <w:r w:rsidRPr="00B54DC1">
              <w:rPr>
                <w:color w:val="000000" w:themeColor="text1"/>
                <w:szCs w:val="21"/>
              </w:rPr>
              <w:t>限类型</w:t>
            </w:r>
          </w:p>
        </w:tc>
        <w:tc>
          <w:tcPr>
            <w:tcW w:w="835" w:type="dxa"/>
            <w:vAlign w:val="bottom"/>
          </w:tcPr>
          <w:p w:rsidR="00A025B1" w:rsidRPr="00B54DC1" w:rsidRDefault="00A025B1" w:rsidP="00DA3D70">
            <w:pPr>
              <w:jc w:val="center"/>
              <w:rPr>
                <w:color w:val="000000" w:themeColor="text1"/>
                <w:szCs w:val="21"/>
              </w:rPr>
            </w:pPr>
            <w:r w:rsidRPr="00B54DC1">
              <w:rPr>
                <w:color w:val="000000" w:themeColor="text1"/>
                <w:szCs w:val="21"/>
              </w:rPr>
              <w:t>认购</w:t>
            </w:r>
          </w:p>
          <w:p w:rsidR="00A025B1" w:rsidRPr="00B54DC1" w:rsidRDefault="00A025B1" w:rsidP="00DA3D70">
            <w:pPr>
              <w:jc w:val="center"/>
              <w:rPr>
                <w:color w:val="000000" w:themeColor="text1"/>
                <w:szCs w:val="21"/>
              </w:rPr>
            </w:pPr>
            <w:r w:rsidRPr="00B54DC1">
              <w:rPr>
                <w:color w:val="000000" w:themeColor="text1"/>
                <w:szCs w:val="21"/>
              </w:rPr>
              <w:t>价格</w:t>
            </w:r>
          </w:p>
        </w:tc>
        <w:tc>
          <w:tcPr>
            <w:tcW w:w="834" w:type="dxa"/>
            <w:vAlign w:val="bottom"/>
          </w:tcPr>
          <w:p w:rsidR="00A025B1" w:rsidRPr="00B54DC1" w:rsidRDefault="00A025B1" w:rsidP="00DA3D70">
            <w:pPr>
              <w:ind w:leftChars="-33" w:left="-69" w:rightChars="-46" w:right="-97"/>
              <w:jc w:val="center"/>
              <w:rPr>
                <w:color w:val="000000" w:themeColor="text1"/>
                <w:szCs w:val="21"/>
              </w:rPr>
            </w:pPr>
            <w:r w:rsidRPr="00B54DC1">
              <w:rPr>
                <w:color w:val="000000" w:themeColor="text1"/>
                <w:szCs w:val="21"/>
              </w:rPr>
              <w:t>期末估</w:t>
            </w:r>
          </w:p>
          <w:p w:rsidR="00A025B1" w:rsidRPr="00B54DC1" w:rsidRDefault="00A025B1" w:rsidP="00DA3D70">
            <w:pPr>
              <w:ind w:leftChars="-33" w:left="-69" w:rightChars="-46" w:right="-97"/>
              <w:jc w:val="center"/>
              <w:rPr>
                <w:color w:val="000000" w:themeColor="text1"/>
                <w:szCs w:val="21"/>
              </w:rPr>
            </w:pPr>
            <w:r w:rsidRPr="00B54DC1">
              <w:rPr>
                <w:color w:val="000000" w:themeColor="text1"/>
                <w:szCs w:val="21"/>
              </w:rPr>
              <w:t>值单价</w:t>
            </w:r>
          </w:p>
        </w:tc>
        <w:tc>
          <w:tcPr>
            <w:tcW w:w="835" w:type="dxa"/>
            <w:vAlign w:val="bottom"/>
          </w:tcPr>
          <w:p w:rsidR="00A025B1" w:rsidRPr="00B54DC1" w:rsidRDefault="00A025B1" w:rsidP="00DA3D70">
            <w:pPr>
              <w:ind w:leftChars="-77" w:left="-162" w:rightChars="-50" w:right="-105"/>
              <w:jc w:val="center"/>
              <w:rPr>
                <w:color w:val="000000" w:themeColor="text1"/>
                <w:szCs w:val="21"/>
              </w:rPr>
            </w:pPr>
            <w:r w:rsidRPr="00B54DC1">
              <w:rPr>
                <w:color w:val="000000" w:themeColor="text1"/>
                <w:szCs w:val="21"/>
              </w:rPr>
              <w:t>数量</w:t>
            </w:r>
            <w:r w:rsidRPr="00B54DC1">
              <w:rPr>
                <w:color w:val="000000" w:themeColor="text1"/>
                <w:szCs w:val="21"/>
              </w:rPr>
              <w:t>(</w:t>
            </w:r>
            <w:r w:rsidRPr="00B54DC1">
              <w:rPr>
                <w:color w:val="000000" w:themeColor="text1"/>
                <w:szCs w:val="21"/>
              </w:rPr>
              <w:t>单位：股</w:t>
            </w:r>
            <w:r w:rsidRPr="00B54DC1">
              <w:rPr>
                <w:color w:val="000000" w:themeColor="text1"/>
                <w:szCs w:val="21"/>
              </w:rPr>
              <w:t>)</w:t>
            </w:r>
          </w:p>
        </w:tc>
        <w:tc>
          <w:tcPr>
            <w:tcW w:w="834" w:type="dxa"/>
            <w:vAlign w:val="bottom"/>
          </w:tcPr>
          <w:p w:rsidR="00A025B1" w:rsidRPr="00B54DC1" w:rsidRDefault="00A025B1" w:rsidP="00DA3D70">
            <w:pPr>
              <w:jc w:val="center"/>
              <w:rPr>
                <w:color w:val="000000" w:themeColor="text1"/>
                <w:szCs w:val="21"/>
              </w:rPr>
            </w:pPr>
            <w:r w:rsidRPr="00B54DC1">
              <w:rPr>
                <w:color w:val="000000" w:themeColor="text1"/>
                <w:szCs w:val="21"/>
              </w:rPr>
              <w:t>期末</w:t>
            </w:r>
          </w:p>
          <w:p w:rsidR="00A025B1" w:rsidRPr="00B54DC1" w:rsidRDefault="00A025B1" w:rsidP="00DA3D70">
            <w:pPr>
              <w:jc w:val="center"/>
              <w:rPr>
                <w:color w:val="000000" w:themeColor="text1"/>
                <w:szCs w:val="21"/>
              </w:rPr>
            </w:pPr>
            <w:r w:rsidRPr="00B54DC1">
              <w:rPr>
                <w:color w:val="000000" w:themeColor="text1"/>
                <w:szCs w:val="21"/>
              </w:rPr>
              <w:t>成本总额</w:t>
            </w:r>
          </w:p>
        </w:tc>
        <w:tc>
          <w:tcPr>
            <w:tcW w:w="835" w:type="dxa"/>
            <w:vAlign w:val="bottom"/>
          </w:tcPr>
          <w:p w:rsidR="00A025B1" w:rsidRPr="00B54DC1" w:rsidRDefault="00A025B1" w:rsidP="00DA3D70">
            <w:pPr>
              <w:jc w:val="center"/>
              <w:rPr>
                <w:color w:val="000000" w:themeColor="text1"/>
                <w:szCs w:val="21"/>
              </w:rPr>
            </w:pPr>
            <w:r w:rsidRPr="00B54DC1">
              <w:rPr>
                <w:color w:val="000000" w:themeColor="text1"/>
                <w:szCs w:val="21"/>
              </w:rPr>
              <w:t>期末</w:t>
            </w:r>
          </w:p>
          <w:p w:rsidR="00A025B1" w:rsidRPr="00B54DC1" w:rsidRDefault="00A025B1" w:rsidP="00DA3D70">
            <w:pPr>
              <w:jc w:val="center"/>
              <w:rPr>
                <w:color w:val="000000" w:themeColor="text1"/>
                <w:szCs w:val="21"/>
              </w:rPr>
            </w:pPr>
            <w:r w:rsidRPr="00B54DC1">
              <w:rPr>
                <w:color w:val="000000" w:themeColor="text1"/>
                <w:szCs w:val="21"/>
              </w:rPr>
              <w:t>估值总额</w:t>
            </w:r>
          </w:p>
        </w:tc>
        <w:tc>
          <w:tcPr>
            <w:tcW w:w="835" w:type="dxa"/>
            <w:vAlign w:val="bottom"/>
          </w:tcPr>
          <w:p w:rsidR="00A025B1" w:rsidRPr="00B54DC1" w:rsidRDefault="00A025B1" w:rsidP="00DA3D70">
            <w:pPr>
              <w:ind w:leftChars="-48" w:left="-101" w:rightChars="-54" w:right="-113"/>
              <w:jc w:val="center"/>
              <w:rPr>
                <w:color w:val="000000" w:themeColor="text1"/>
                <w:szCs w:val="21"/>
              </w:rPr>
            </w:pPr>
            <w:r w:rsidRPr="00B54DC1">
              <w:rPr>
                <w:color w:val="000000" w:themeColor="text1"/>
                <w:szCs w:val="21"/>
              </w:rPr>
              <w:t>备注</w:t>
            </w:r>
          </w:p>
        </w:tc>
      </w:tr>
      <w:tr w:rsidR="00CE40F2">
        <w:tc>
          <w:tcPr>
            <w:tcW w:w="834" w:type="dxa"/>
            <w:vAlign w:val="center"/>
          </w:tcPr>
          <w:p w:rsidR="00CE40F2" w:rsidRDefault="00411151">
            <w:pPr>
              <w:jc w:val="center"/>
            </w:pPr>
            <w:r>
              <w:rPr>
                <w:color w:val="000000" w:themeColor="text1"/>
                <w:szCs w:val="21"/>
              </w:rPr>
              <w:t>688709</w:t>
            </w:r>
          </w:p>
        </w:tc>
        <w:tc>
          <w:tcPr>
            <w:tcW w:w="835" w:type="dxa"/>
            <w:vAlign w:val="center"/>
          </w:tcPr>
          <w:p w:rsidR="00CE40F2" w:rsidRDefault="00411151">
            <w:pPr>
              <w:jc w:val="center"/>
            </w:pPr>
            <w:r>
              <w:rPr>
                <w:color w:val="000000" w:themeColor="text1"/>
                <w:szCs w:val="21"/>
              </w:rPr>
              <w:t>成都华微</w:t>
            </w:r>
          </w:p>
        </w:tc>
        <w:tc>
          <w:tcPr>
            <w:tcW w:w="834" w:type="dxa"/>
            <w:vAlign w:val="center"/>
          </w:tcPr>
          <w:p w:rsidR="00CE40F2" w:rsidRDefault="00411151">
            <w:pPr>
              <w:jc w:val="center"/>
            </w:pPr>
            <w:r>
              <w:rPr>
                <w:color w:val="000000" w:themeColor="text1"/>
                <w:szCs w:val="21"/>
              </w:rPr>
              <w:t>2024-01-31</w:t>
            </w:r>
          </w:p>
        </w:tc>
        <w:tc>
          <w:tcPr>
            <w:tcW w:w="835" w:type="dxa"/>
            <w:vAlign w:val="center"/>
          </w:tcPr>
          <w:p w:rsidR="00CE40F2" w:rsidRDefault="00411151">
            <w:pPr>
              <w:jc w:val="center"/>
            </w:pPr>
            <w:r>
              <w:rPr>
                <w:color w:val="000000" w:themeColor="text1"/>
                <w:szCs w:val="21"/>
              </w:rPr>
              <w:t>1-6</w:t>
            </w:r>
            <w:r>
              <w:rPr>
                <w:color w:val="000000" w:themeColor="text1"/>
                <w:szCs w:val="21"/>
              </w:rPr>
              <w:t>个月（含）</w:t>
            </w:r>
          </w:p>
        </w:tc>
        <w:tc>
          <w:tcPr>
            <w:tcW w:w="834" w:type="dxa"/>
            <w:vAlign w:val="center"/>
          </w:tcPr>
          <w:p w:rsidR="00CE40F2" w:rsidRDefault="00411151">
            <w:pPr>
              <w:jc w:val="center"/>
            </w:pPr>
            <w:r>
              <w:rPr>
                <w:color w:val="000000" w:themeColor="text1"/>
                <w:szCs w:val="21"/>
              </w:rPr>
              <w:t>新股锁定期内</w:t>
            </w:r>
          </w:p>
        </w:tc>
        <w:tc>
          <w:tcPr>
            <w:tcW w:w="835" w:type="dxa"/>
            <w:vAlign w:val="center"/>
          </w:tcPr>
          <w:p w:rsidR="00CE40F2" w:rsidRDefault="00411151">
            <w:pPr>
              <w:jc w:val="right"/>
            </w:pPr>
            <w:r>
              <w:rPr>
                <w:color w:val="000000" w:themeColor="text1"/>
                <w:szCs w:val="21"/>
              </w:rPr>
              <w:t>15.69</w:t>
            </w:r>
          </w:p>
        </w:tc>
        <w:tc>
          <w:tcPr>
            <w:tcW w:w="834" w:type="dxa"/>
            <w:vAlign w:val="center"/>
          </w:tcPr>
          <w:p w:rsidR="00CE40F2" w:rsidRDefault="00411151">
            <w:pPr>
              <w:jc w:val="center"/>
            </w:pPr>
            <w:r>
              <w:rPr>
                <w:color w:val="000000" w:themeColor="text1"/>
                <w:szCs w:val="21"/>
              </w:rPr>
              <w:t>18.79</w:t>
            </w:r>
          </w:p>
        </w:tc>
        <w:tc>
          <w:tcPr>
            <w:tcW w:w="835" w:type="dxa"/>
            <w:vAlign w:val="center"/>
          </w:tcPr>
          <w:p w:rsidR="00CE40F2" w:rsidRDefault="00411151">
            <w:pPr>
              <w:jc w:val="right"/>
            </w:pPr>
            <w:r>
              <w:rPr>
                <w:color w:val="000000" w:themeColor="text1"/>
                <w:szCs w:val="21"/>
              </w:rPr>
              <w:t>916.00</w:t>
            </w:r>
          </w:p>
        </w:tc>
        <w:tc>
          <w:tcPr>
            <w:tcW w:w="834" w:type="dxa"/>
            <w:vAlign w:val="center"/>
          </w:tcPr>
          <w:p w:rsidR="00CE40F2" w:rsidRDefault="00411151">
            <w:pPr>
              <w:jc w:val="right"/>
            </w:pPr>
            <w:r>
              <w:rPr>
                <w:color w:val="000000" w:themeColor="text1"/>
                <w:szCs w:val="21"/>
              </w:rPr>
              <w:t>14,372.04</w:t>
            </w:r>
          </w:p>
        </w:tc>
        <w:tc>
          <w:tcPr>
            <w:tcW w:w="835" w:type="dxa"/>
            <w:vAlign w:val="center"/>
          </w:tcPr>
          <w:p w:rsidR="00CE40F2" w:rsidRDefault="00411151">
            <w:pPr>
              <w:jc w:val="right"/>
            </w:pPr>
            <w:r>
              <w:rPr>
                <w:color w:val="000000" w:themeColor="text1"/>
                <w:szCs w:val="21"/>
              </w:rPr>
              <w:t>17,211.64</w:t>
            </w:r>
          </w:p>
        </w:tc>
        <w:tc>
          <w:tcPr>
            <w:tcW w:w="835" w:type="dxa"/>
            <w:vAlign w:val="center"/>
          </w:tcPr>
          <w:p w:rsidR="00CE40F2" w:rsidRDefault="00411151">
            <w:pPr>
              <w:jc w:val="center"/>
            </w:pPr>
            <w:r>
              <w:rPr>
                <w:color w:val="000000" w:themeColor="text1"/>
                <w:szCs w:val="21"/>
              </w:rPr>
              <w:t>-</w:t>
            </w:r>
          </w:p>
        </w:tc>
      </w:tr>
      <w:tr w:rsidR="00CE40F2">
        <w:tc>
          <w:tcPr>
            <w:tcW w:w="834" w:type="dxa"/>
            <w:vAlign w:val="center"/>
          </w:tcPr>
          <w:p w:rsidR="00CE40F2" w:rsidRDefault="00411151">
            <w:pPr>
              <w:jc w:val="center"/>
            </w:pPr>
            <w:r>
              <w:rPr>
                <w:color w:val="000000" w:themeColor="text1"/>
                <w:szCs w:val="21"/>
              </w:rPr>
              <w:t>688584</w:t>
            </w:r>
          </w:p>
        </w:tc>
        <w:tc>
          <w:tcPr>
            <w:tcW w:w="835" w:type="dxa"/>
            <w:vAlign w:val="center"/>
          </w:tcPr>
          <w:p w:rsidR="00CE40F2" w:rsidRDefault="00411151">
            <w:pPr>
              <w:jc w:val="center"/>
            </w:pPr>
            <w:r>
              <w:rPr>
                <w:color w:val="000000" w:themeColor="text1"/>
                <w:szCs w:val="21"/>
              </w:rPr>
              <w:t>上海合晶</w:t>
            </w:r>
          </w:p>
        </w:tc>
        <w:tc>
          <w:tcPr>
            <w:tcW w:w="834" w:type="dxa"/>
            <w:vAlign w:val="center"/>
          </w:tcPr>
          <w:p w:rsidR="00CE40F2" w:rsidRDefault="00411151">
            <w:pPr>
              <w:jc w:val="center"/>
            </w:pPr>
            <w:r>
              <w:rPr>
                <w:color w:val="000000" w:themeColor="text1"/>
                <w:szCs w:val="21"/>
              </w:rPr>
              <w:t>2024-02-01</w:t>
            </w:r>
          </w:p>
        </w:tc>
        <w:tc>
          <w:tcPr>
            <w:tcW w:w="835" w:type="dxa"/>
            <w:vAlign w:val="center"/>
          </w:tcPr>
          <w:p w:rsidR="00CE40F2" w:rsidRDefault="00411151">
            <w:pPr>
              <w:jc w:val="center"/>
            </w:pPr>
            <w:r>
              <w:rPr>
                <w:color w:val="000000" w:themeColor="text1"/>
                <w:szCs w:val="21"/>
              </w:rPr>
              <w:t>1-6</w:t>
            </w:r>
            <w:r>
              <w:rPr>
                <w:color w:val="000000" w:themeColor="text1"/>
                <w:szCs w:val="21"/>
              </w:rPr>
              <w:t>个月（含）</w:t>
            </w:r>
          </w:p>
        </w:tc>
        <w:tc>
          <w:tcPr>
            <w:tcW w:w="834" w:type="dxa"/>
            <w:vAlign w:val="center"/>
          </w:tcPr>
          <w:p w:rsidR="00CE40F2" w:rsidRDefault="00411151">
            <w:pPr>
              <w:jc w:val="center"/>
            </w:pPr>
            <w:r>
              <w:rPr>
                <w:color w:val="000000" w:themeColor="text1"/>
                <w:szCs w:val="21"/>
              </w:rPr>
              <w:t>新股锁定期内</w:t>
            </w:r>
          </w:p>
        </w:tc>
        <w:tc>
          <w:tcPr>
            <w:tcW w:w="835" w:type="dxa"/>
            <w:vAlign w:val="center"/>
          </w:tcPr>
          <w:p w:rsidR="00CE40F2" w:rsidRDefault="00411151">
            <w:pPr>
              <w:jc w:val="right"/>
            </w:pPr>
            <w:r>
              <w:rPr>
                <w:color w:val="000000" w:themeColor="text1"/>
                <w:szCs w:val="21"/>
              </w:rPr>
              <w:t>22.66</w:t>
            </w:r>
          </w:p>
        </w:tc>
        <w:tc>
          <w:tcPr>
            <w:tcW w:w="834" w:type="dxa"/>
            <w:vAlign w:val="center"/>
          </w:tcPr>
          <w:p w:rsidR="00CE40F2" w:rsidRDefault="00411151">
            <w:pPr>
              <w:jc w:val="center"/>
            </w:pPr>
            <w:r>
              <w:rPr>
                <w:color w:val="000000" w:themeColor="text1"/>
                <w:szCs w:val="21"/>
              </w:rPr>
              <w:t>15.89</w:t>
            </w:r>
          </w:p>
        </w:tc>
        <w:tc>
          <w:tcPr>
            <w:tcW w:w="835" w:type="dxa"/>
            <w:vAlign w:val="center"/>
          </w:tcPr>
          <w:p w:rsidR="00CE40F2" w:rsidRDefault="00411151">
            <w:pPr>
              <w:jc w:val="right"/>
            </w:pPr>
            <w:r>
              <w:rPr>
                <w:color w:val="000000" w:themeColor="text1"/>
                <w:szCs w:val="21"/>
              </w:rPr>
              <w:t>689.00</w:t>
            </w:r>
          </w:p>
        </w:tc>
        <w:tc>
          <w:tcPr>
            <w:tcW w:w="834" w:type="dxa"/>
            <w:vAlign w:val="center"/>
          </w:tcPr>
          <w:p w:rsidR="00CE40F2" w:rsidRDefault="00411151">
            <w:pPr>
              <w:jc w:val="right"/>
            </w:pPr>
            <w:r>
              <w:rPr>
                <w:color w:val="000000" w:themeColor="text1"/>
                <w:szCs w:val="21"/>
              </w:rPr>
              <w:t>15,612.74</w:t>
            </w:r>
          </w:p>
        </w:tc>
        <w:tc>
          <w:tcPr>
            <w:tcW w:w="835" w:type="dxa"/>
            <w:vAlign w:val="center"/>
          </w:tcPr>
          <w:p w:rsidR="00CE40F2" w:rsidRDefault="00411151">
            <w:pPr>
              <w:jc w:val="right"/>
            </w:pPr>
            <w:r>
              <w:rPr>
                <w:color w:val="000000" w:themeColor="text1"/>
                <w:szCs w:val="21"/>
              </w:rPr>
              <w:t>10,948.21</w:t>
            </w:r>
          </w:p>
        </w:tc>
        <w:tc>
          <w:tcPr>
            <w:tcW w:w="835" w:type="dxa"/>
            <w:vAlign w:val="center"/>
          </w:tcPr>
          <w:p w:rsidR="00CE40F2" w:rsidRDefault="00411151">
            <w:pPr>
              <w:jc w:val="center"/>
            </w:pPr>
            <w:r>
              <w:rPr>
                <w:color w:val="000000" w:themeColor="text1"/>
                <w:szCs w:val="21"/>
              </w:rPr>
              <w:t>-</w:t>
            </w:r>
          </w:p>
        </w:tc>
      </w:tr>
      <w:tr w:rsidR="00CE40F2">
        <w:tc>
          <w:tcPr>
            <w:tcW w:w="834" w:type="dxa"/>
            <w:vAlign w:val="center"/>
          </w:tcPr>
          <w:p w:rsidR="00CE40F2" w:rsidRDefault="00411151">
            <w:pPr>
              <w:jc w:val="center"/>
            </w:pPr>
            <w:r>
              <w:rPr>
                <w:color w:val="000000" w:themeColor="text1"/>
                <w:szCs w:val="21"/>
              </w:rPr>
              <w:t>601033</w:t>
            </w:r>
          </w:p>
        </w:tc>
        <w:tc>
          <w:tcPr>
            <w:tcW w:w="835" w:type="dxa"/>
            <w:vAlign w:val="center"/>
          </w:tcPr>
          <w:p w:rsidR="00CE40F2" w:rsidRDefault="00411151">
            <w:pPr>
              <w:jc w:val="center"/>
            </w:pPr>
            <w:r>
              <w:rPr>
                <w:color w:val="000000" w:themeColor="text1"/>
                <w:szCs w:val="21"/>
              </w:rPr>
              <w:t>永兴股份</w:t>
            </w:r>
          </w:p>
        </w:tc>
        <w:tc>
          <w:tcPr>
            <w:tcW w:w="834" w:type="dxa"/>
            <w:vAlign w:val="center"/>
          </w:tcPr>
          <w:p w:rsidR="00CE40F2" w:rsidRDefault="00411151">
            <w:pPr>
              <w:jc w:val="center"/>
            </w:pPr>
            <w:r>
              <w:rPr>
                <w:color w:val="000000" w:themeColor="text1"/>
                <w:szCs w:val="21"/>
              </w:rPr>
              <w:t>2024-01-11</w:t>
            </w:r>
          </w:p>
        </w:tc>
        <w:tc>
          <w:tcPr>
            <w:tcW w:w="835" w:type="dxa"/>
            <w:vAlign w:val="center"/>
          </w:tcPr>
          <w:p w:rsidR="00CE40F2" w:rsidRDefault="00411151">
            <w:pPr>
              <w:jc w:val="center"/>
            </w:pPr>
            <w:r>
              <w:rPr>
                <w:color w:val="000000" w:themeColor="text1"/>
                <w:szCs w:val="21"/>
              </w:rPr>
              <w:t>1-6</w:t>
            </w:r>
            <w:r>
              <w:rPr>
                <w:color w:val="000000" w:themeColor="text1"/>
                <w:szCs w:val="21"/>
              </w:rPr>
              <w:t>个月（含）</w:t>
            </w:r>
          </w:p>
        </w:tc>
        <w:tc>
          <w:tcPr>
            <w:tcW w:w="834" w:type="dxa"/>
            <w:vAlign w:val="center"/>
          </w:tcPr>
          <w:p w:rsidR="00CE40F2" w:rsidRDefault="00411151">
            <w:pPr>
              <w:jc w:val="center"/>
            </w:pPr>
            <w:r>
              <w:rPr>
                <w:color w:val="000000" w:themeColor="text1"/>
                <w:szCs w:val="21"/>
              </w:rPr>
              <w:t>新股锁定期内</w:t>
            </w:r>
          </w:p>
        </w:tc>
        <w:tc>
          <w:tcPr>
            <w:tcW w:w="835" w:type="dxa"/>
            <w:vAlign w:val="center"/>
          </w:tcPr>
          <w:p w:rsidR="00CE40F2" w:rsidRDefault="00411151">
            <w:pPr>
              <w:jc w:val="right"/>
            </w:pPr>
            <w:r>
              <w:rPr>
                <w:color w:val="000000" w:themeColor="text1"/>
                <w:szCs w:val="21"/>
              </w:rPr>
              <w:t>16.20</w:t>
            </w:r>
          </w:p>
        </w:tc>
        <w:tc>
          <w:tcPr>
            <w:tcW w:w="834" w:type="dxa"/>
            <w:vAlign w:val="center"/>
          </w:tcPr>
          <w:p w:rsidR="00CE40F2" w:rsidRDefault="00411151">
            <w:pPr>
              <w:jc w:val="center"/>
            </w:pPr>
            <w:r>
              <w:rPr>
                <w:color w:val="000000" w:themeColor="text1"/>
                <w:szCs w:val="21"/>
              </w:rPr>
              <w:t>15.96</w:t>
            </w:r>
          </w:p>
        </w:tc>
        <w:tc>
          <w:tcPr>
            <w:tcW w:w="835" w:type="dxa"/>
            <w:vAlign w:val="center"/>
          </w:tcPr>
          <w:p w:rsidR="00CE40F2" w:rsidRDefault="00411151">
            <w:pPr>
              <w:jc w:val="right"/>
            </w:pPr>
            <w:r>
              <w:rPr>
                <w:color w:val="000000" w:themeColor="text1"/>
                <w:szCs w:val="21"/>
              </w:rPr>
              <w:t>668.00</w:t>
            </w:r>
          </w:p>
        </w:tc>
        <w:tc>
          <w:tcPr>
            <w:tcW w:w="834" w:type="dxa"/>
            <w:vAlign w:val="center"/>
          </w:tcPr>
          <w:p w:rsidR="00CE40F2" w:rsidRDefault="00411151">
            <w:pPr>
              <w:jc w:val="right"/>
            </w:pPr>
            <w:r>
              <w:rPr>
                <w:color w:val="000000" w:themeColor="text1"/>
                <w:szCs w:val="21"/>
              </w:rPr>
              <w:t>10,821.60</w:t>
            </w:r>
          </w:p>
        </w:tc>
        <w:tc>
          <w:tcPr>
            <w:tcW w:w="835" w:type="dxa"/>
            <w:vAlign w:val="center"/>
          </w:tcPr>
          <w:p w:rsidR="00CE40F2" w:rsidRDefault="00411151">
            <w:pPr>
              <w:jc w:val="right"/>
            </w:pPr>
            <w:r>
              <w:rPr>
                <w:color w:val="000000" w:themeColor="text1"/>
                <w:szCs w:val="21"/>
              </w:rPr>
              <w:t>10,661.28</w:t>
            </w:r>
          </w:p>
        </w:tc>
        <w:tc>
          <w:tcPr>
            <w:tcW w:w="835" w:type="dxa"/>
            <w:vAlign w:val="center"/>
          </w:tcPr>
          <w:p w:rsidR="00CE40F2" w:rsidRDefault="00411151">
            <w:pPr>
              <w:jc w:val="center"/>
            </w:pPr>
            <w:r>
              <w:rPr>
                <w:color w:val="000000" w:themeColor="text1"/>
                <w:szCs w:val="21"/>
              </w:rPr>
              <w:t>-</w:t>
            </w:r>
          </w:p>
        </w:tc>
      </w:tr>
      <w:tr w:rsidR="00CE40F2">
        <w:tc>
          <w:tcPr>
            <w:tcW w:w="834" w:type="dxa"/>
            <w:vAlign w:val="center"/>
          </w:tcPr>
          <w:p w:rsidR="00CE40F2" w:rsidRDefault="00411151">
            <w:pPr>
              <w:jc w:val="center"/>
            </w:pPr>
            <w:r>
              <w:rPr>
                <w:color w:val="000000" w:themeColor="text1"/>
                <w:szCs w:val="21"/>
              </w:rPr>
              <w:t>603341</w:t>
            </w:r>
          </w:p>
        </w:tc>
        <w:tc>
          <w:tcPr>
            <w:tcW w:w="835" w:type="dxa"/>
            <w:vAlign w:val="center"/>
          </w:tcPr>
          <w:p w:rsidR="00CE40F2" w:rsidRDefault="00411151">
            <w:pPr>
              <w:jc w:val="center"/>
            </w:pPr>
            <w:r>
              <w:rPr>
                <w:color w:val="000000" w:themeColor="text1"/>
                <w:szCs w:val="21"/>
              </w:rPr>
              <w:t>龙旗科技</w:t>
            </w:r>
          </w:p>
        </w:tc>
        <w:tc>
          <w:tcPr>
            <w:tcW w:w="834" w:type="dxa"/>
            <w:vAlign w:val="center"/>
          </w:tcPr>
          <w:p w:rsidR="00CE40F2" w:rsidRDefault="00411151">
            <w:pPr>
              <w:jc w:val="center"/>
            </w:pPr>
            <w:r>
              <w:rPr>
                <w:color w:val="000000" w:themeColor="text1"/>
                <w:szCs w:val="21"/>
              </w:rPr>
              <w:t>2024-02-23</w:t>
            </w:r>
          </w:p>
        </w:tc>
        <w:tc>
          <w:tcPr>
            <w:tcW w:w="835" w:type="dxa"/>
            <w:vAlign w:val="center"/>
          </w:tcPr>
          <w:p w:rsidR="00CE40F2" w:rsidRDefault="00411151">
            <w:pPr>
              <w:jc w:val="center"/>
            </w:pPr>
            <w:r>
              <w:rPr>
                <w:color w:val="000000" w:themeColor="text1"/>
                <w:szCs w:val="21"/>
              </w:rPr>
              <w:t>1-6</w:t>
            </w:r>
            <w:r>
              <w:rPr>
                <w:color w:val="000000" w:themeColor="text1"/>
                <w:szCs w:val="21"/>
              </w:rPr>
              <w:t>个月（含）</w:t>
            </w:r>
          </w:p>
        </w:tc>
        <w:tc>
          <w:tcPr>
            <w:tcW w:w="834" w:type="dxa"/>
            <w:vAlign w:val="center"/>
          </w:tcPr>
          <w:p w:rsidR="00CE40F2" w:rsidRDefault="00411151">
            <w:pPr>
              <w:jc w:val="center"/>
            </w:pPr>
            <w:r>
              <w:rPr>
                <w:color w:val="000000" w:themeColor="text1"/>
                <w:szCs w:val="21"/>
              </w:rPr>
              <w:t>新股锁定期内</w:t>
            </w:r>
          </w:p>
        </w:tc>
        <w:tc>
          <w:tcPr>
            <w:tcW w:w="835" w:type="dxa"/>
            <w:vAlign w:val="center"/>
          </w:tcPr>
          <w:p w:rsidR="00CE40F2" w:rsidRDefault="00411151">
            <w:pPr>
              <w:jc w:val="right"/>
            </w:pPr>
            <w:r>
              <w:rPr>
                <w:color w:val="000000" w:themeColor="text1"/>
                <w:szCs w:val="21"/>
              </w:rPr>
              <w:t>26.00</w:t>
            </w:r>
          </w:p>
        </w:tc>
        <w:tc>
          <w:tcPr>
            <w:tcW w:w="834" w:type="dxa"/>
            <w:vAlign w:val="center"/>
          </w:tcPr>
          <w:p w:rsidR="00CE40F2" w:rsidRDefault="00411151">
            <w:pPr>
              <w:jc w:val="center"/>
            </w:pPr>
            <w:r>
              <w:rPr>
                <w:color w:val="000000" w:themeColor="text1"/>
                <w:szCs w:val="21"/>
              </w:rPr>
              <w:t>37.49</w:t>
            </w:r>
          </w:p>
        </w:tc>
        <w:tc>
          <w:tcPr>
            <w:tcW w:w="835" w:type="dxa"/>
            <w:vAlign w:val="center"/>
          </w:tcPr>
          <w:p w:rsidR="00CE40F2" w:rsidRDefault="00411151">
            <w:pPr>
              <w:jc w:val="right"/>
            </w:pPr>
            <w:r>
              <w:rPr>
                <w:color w:val="000000" w:themeColor="text1"/>
                <w:szCs w:val="21"/>
              </w:rPr>
              <w:t>256.00</w:t>
            </w:r>
          </w:p>
        </w:tc>
        <w:tc>
          <w:tcPr>
            <w:tcW w:w="834" w:type="dxa"/>
            <w:vAlign w:val="center"/>
          </w:tcPr>
          <w:p w:rsidR="00CE40F2" w:rsidRDefault="00411151">
            <w:pPr>
              <w:jc w:val="right"/>
            </w:pPr>
            <w:r>
              <w:rPr>
                <w:color w:val="000000" w:themeColor="text1"/>
                <w:szCs w:val="21"/>
              </w:rPr>
              <w:t>6,656.00</w:t>
            </w:r>
          </w:p>
        </w:tc>
        <w:tc>
          <w:tcPr>
            <w:tcW w:w="835" w:type="dxa"/>
            <w:vAlign w:val="center"/>
          </w:tcPr>
          <w:p w:rsidR="00CE40F2" w:rsidRDefault="00411151">
            <w:pPr>
              <w:jc w:val="right"/>
            </w:pPr>
            <w:r>
              <w:rPr>
                <w:color w:val="000000" w:themeColor="text1"/>
                <w:szCs w:val="21"/>
              </w:rPr>
              <w:t>9,597.44</w:t>
            </w:r>
          </w:p>
        </w:tc>
        <w:tc>
          <w:tcPr>
            <w:tcW w:w="835" w:type="dxa"/>
            <w:vAlign w:val="center"/>
          </w:tcPr>
          <w:p w:rsidR="00CE40F2" w:rsidRDefault="00411151">
            <w:pPr>
              <w:jc w:val="center"/>
            </w:pPr>
            <w:r>
              <w:rPr>
                <w:color w:val="000000" w:themeColor="text1"/>
                <w:szCs w:val="21"/>
              </w:rPr>
              <w:t>-</w:t>
            </w:r>
          </w:p>
        </w:tc>
      </w:tr>
      <w:tr w:rsidR="00CE40F2">
        <w:tc>
          <w:tcPr>
            <w:tcW w:w="834" w:type="dxa"/>
            <w:vAlign w:val="center"/>
          </w:tcPr>
          <w:p w:rsidR="00CE40F2" w:rsidRDefault="00411151">
            <w:pPr>
              <w:jc w:val="center"/>
            </w:pPr>
            <w:r>
              <w:rPr>
                <w:color w:val="000000" w:themeColor="text1"/>
                <w:szCs w:val="21"/>
              </w:rPr>
              <w:t>301591</w:t>
            </w:r>
          </w:p>
        </w:tc>
        <w:tc>
          <w:tcPr>
            <w:tcW w:w="835" w:type="dxa"/>
            <w:vAlign w:val="center"/>
          </w:tcPr>
          <w:p w:rsidR="00CE40F2" w:rsidRDefault="00411151">
            <w:pPr>
              <w:jc w:val="center"/>
            </w:pPr>
            <w:r>
              <w:rPr>
                <w:color w:val="000000" w:themeColor="text1"/>
                <w:szCs w:val="21"/>
              </w:rPr>
              <w:t>肯特股份</w:t>
            </w:r>
          </w:p>
        </w:tc>
        <w:tc>
          <w:tcPr>
            <w:tcW w:w="834" w:type="dxa"/>
            <w:vAlign w:val="center"/>
          </w:tcPr>
          <w:p w:rsidR="00CE40F2" w:rsidRDefault="00411151">
            <w:pPr>
              <w:jc w:val="center"/>
            </w:pPr>
            <w:r>
              <w:rPr>
                <w:color w:val="000000" w:themeColor="text1"/>
                <w:szCs w:val="21"/>
              </w:rPr>
              <w:t>2024-02-20</w:t>
            </w:r>
          </w:p>
        </w:tc>
        <w:tc>
          <w:tcPr>
            <w:tcW w:w="835" w:type="dxa"/>
            <w:vAlign w:val="center"/>
          </w:tcPr>
          <w:p w:rsidR="00CE40F2" w:rsidRDefault="00411151">
            <w:pPr>
              <w:jc w:val="center"/>
            </w:pPr>
            <w:r>
              <w:rPr>
                <w:color w:val="000000" w:themeColor="text1"/>
                <w:szCs w:val="21"/>
              </w:rPr>
              <w:t>1-6</w:t>
            </w:r>
            <w:r>
              <w:rPr>
                <w:color w:val="000000" w:themeColor="text1"/>
                <w:szCs w:val="21"/>
              </w:rPr>
              <w:t>个月（含）</w:t>
            </w:r>
          </w:p>
        </w:tc>
        <w:tc>
          <w:tcPr>
            <w:tcW w:w="834" w:type="dxa"/>
            <w:vAlign w:val="center"/>
          </w:tcPr>
          <w:p w:rsidR="00CE40F2" w:rsidRDefault="00411151">
            <w:pPr>
              <w:jc w:val="center"/>
            </w:pPr>
            <w:r>
              <w:rPr>
                <w:color w:val="000000" w:themeColor="text1"/>
                <w:szCs w:val="21"/>
              </w:rPr>
              <w:t>新股锁定期内</w:t>
            </w:r>
          </w:p>
        </w:tc>
        <w:tc>
          <w:tcPr>
            <w:tcW w:w="835" w:type="dxa"/>
            <w:vAlign w:val="center"/>
          </w:tcPr>
          <w:p w:rsidR="00CE40F2" w:rsidRDefault="00411151">
            <w:pPr>
              <w:jc w:val="right"/>
            </w:pPr>
            <w:r>
              <w:rPr>
                <w:color w:val="000000" w:themeColor="text1"/>
                <w:szCs w:val="21"/>
              </w:rPr>
              <w:t>19.43</w:t>
            </w:r>
          </w:p>
        </w:tc>
        <w:tc>
          <w:tcPr>
            <w:tcW w:w="834" w:type="dxa"/>
            <w:vAlign w:val="center"/>
          </w:tcPr>
          <w:p w:rsidR="00CE40F2" w:rsidRDefault="00411151">
            <w:pPr>
              <w:jc w:val="center"/>
            </w:pPr>
            <w:r>
              <w:rPr>
                <w:color w:val="000000" w:themeColor="text1"/>
                <w:szCs w:val="21"/>
              </w:rPr>
              <w:t>36.98</w:t>
            </w:r>
          </w:p>
        </w:tc>
        <w:tc>
          <w:tcPr>
            <w:tcW w:w="835" w:type="dxa"/>
            <w:vAlign w:val="center"/>
          </w:tcPr>
          <w:p w:rsidR="00CE40F2" w:rsidRDefault="00411151">
            <w:pPr>
              <w:jc w:val="right"/>
            </w:pPr>
            <w:r>
              <w:rPr>
                <w:color w:val="000000" w:themeColor="text1"/>
                <w:szCs w:val="21"/>
              </w:rPr>
              <w:t>219.00</w:t>
            </w:r>
          </w:p>
        </w:tc>
        <w:tc>
          <w:tcPr>
            <w:tcW w:w="834" w:type="dxa"/>
            <w:vAlign w:val="center"/>
          </w:tcPr>
          <w:p w:rsidR="00CE40F2" w:rsidRDefault="00411151">
            <w:pPr>
              <w:jc w:val="right"/>
            </w:pPr>
            <w:r>
              <w:rPr>
                <w:color w:val="000000" w:themeColor="text1"/>
                <w:szCs w:val="21"/>
              </w:rPr>
              <w:t>4,255.17</w:t>
            </w:r>
          </w:p>
        </w:tc>
        <w:tc>
          <w:tcPr>
            <w:tcW w:w="835" w:type="dxa"/>
            <w:vAlign w:val="center"/>
          </w:tcPr>
          <w:p w:rsidR="00CE40F2" w:rsidRDefault="00411151">
            <w:pPr>
              <w:jc w:val="right"/>
            </w:pPr>
            <w:r>
              <w:rPr>
                <w:color w:val="000000" w:themeColor="text1"/>
                <w:szCs w:val="21"/>
              </w:rPr>
              <w:t>8,098.62</w:t>
            </w:r>
          </w:p>
        </w:tc>
        <w:tc>
          <w:tcPr>
            <w:tcW w:w="835" w:type="dxa"/>
            <w:vAlign w:val="center"/>
          </w:tcPr>
          <w:p w:rsidR="00CE40F2" w:rsidRDefault="00411151">
            <w:pPr>
              <w:jc w:val="center"/>
            </w:pPr>
            <w:r>
              <w:rPr>
                <w:color w:val="000000" w:themeColor="text1"/>
                <w:szCs w:val="21"/>
              </w:rPr>
              <w:t>-</w:t>
            </w:r>
          </w:p>
        </w:tc>
      </w:tr>
      <w:tr w:rsidR="00CE40F2">
        <w:tc>
          <w:tcPr>
            <w:tcW w:w="834" w:type="dxa"/>
            <w:vAlign w:val="center"/>
          </w:tcPr>
          <w:p w:rsidR="00CE40F2" w:rsidRDefault="00411151">
            <w:pPr>
              <w:jc w:val="center"/>
            </w:pPr>
            <w:r>
              <w:rPr>
                <w:color w:val="000000" w:themeColor="text1"/>
                <w:szCs w:val="21"/>
              </w:rPr>
              <w:t>301502</w:t>
            </w:r>
          </w:p>
        </w:tc>
        <w:tc>
          <w:tcPr>
            <w:tcW w:w="835" w:type="dxa"/>
            <w:vAlign w:val="center"/>
          </w:tcPr>
          <w:p w:rsidR="00CE40F2" w:rsidRDefault="00411151">
            <w:pPr>
              <w:jc w:val="center"/>
            </w:pPr>
            <w:r>
              <w:rPr>
                <w:color w:val="000000" w:themeColor="text1"/>
                <w:szCs w:val="21"/>
              </w:rPr>
              <w:t>华阳智能</w:t>
            </w:r>
          </w:p>
        </w:tc>
        <w:tc>
          <w:tcPr>
            <w:tcW w:w="834" w:type="dxa"/>
            <w:vAlign w:val="center"/>
          </w:tcPr>
          <w:p w:rsidR="00CE40F2" w:rsidRDefault="00411151">
            <w:pPr>
              <w:jc w:val="center"/>
            </w:pPr>
            <w:r>
              <w:rPr>
                <w:color w:val="000000" w:themeColor="text1"/>
                <w:szCs w:val="21"/>
              </w:rPr>
              <w:t>2024-01-26</w:t>
            </w:r>
          </w:p>
        </w:tc>
        <w:tc>
          <w:tcPr>
            <w:tcW w:w="835" w:type="dxa"/>
            <w:vAlign w:val="center"/>
          </w:tcPr>
          <w:p w:rsidR="00CE40F2" w:rsidRDefault="00411151">
            <w:pPr>
              <w:jc w:val="center"/>
            </w:pPr>
            <w:r>
              <w:rPr>
                <w:color w:val="000000" w:themeColor="text1"/>
                <w:szCs w:val="21"/>
              </w:rPr>
              <w:t>1-6</w:t>
            </w:r>
            <w:r>
              <w:rPr>
                <w:color w:val="000000" w:themeColor="text1"/>
                <w:szCs w:val="21"/>
              </w:rPr>
              <w:t>个月（含）</w:t>
            </w:r>
          </w:p>
        </w:tc>
        <w:tc>
          <w:tcPr>
            <w:tcW w:w="834" w:type="dxa"/>
            <w:vAlign w:val="center"/>
          </w:tcPr>
          <w:p w:rsidR="00CE40F2" w:rsidRDefault="00411151">
            <w:pPr>
              <w:jc w:val="center"/>
            </w:pPr>
            <w:r>
              <w:rPr>
                <w:color w:val="000000" w:themeColor="text1"/>
                <w:szCs w:val="21"/>
              </w:rPr>
              <w:t>新股锁定期内</w:t>
            </w:r>
          </w:p>
        </w:tc>
        <w:tc>
          <w:tcPr>
            <w:tcW w:w="835" w:type="dxa"/>
            <w:vAlign w:val="center"/>
          </w:tcPr>
          <w:p w:rsidR="00CE40F2" w:rsidRDefault="00411151">
            <w:pPr>
              <w:jc w:val="right"/>
            </w:pPr>
            <w:r>
              <w:rPr>
                <w:color w:val="000000" w:themeColor="text1"/>
                <w:szCs w:val="21"/>
              </w:rPr>
              <w:t>28.01</w:t>
            </w:r>
          </w:p>
        </w:tc>
        <w:tc>
          <w:tcPr>
            <w:tcW w:w="834" w:type="dxa"/>
            <w:vAlign w:val="center"/>
          </w:tcPr>
          <w:p w:rsidR="00CE40F2" w:rsidRDefault="00411151">
            <w:pPr>
              <w:jc w:val="center"/>
            </w:pPr>
            <w:r>
              <w:rPr>
                <w:color w:val="000000" w:themeColor="text1"/>
                <w:szCs w:val="21"/>
              </w:rPr>
              <w:t>37.83</w:t>
            </w:r>
          </w:p>
        </w:tc>
        <w:tc>
          <w:tcPr>
            <w:tcW w:w="835" w:type="dxa"/>
            <w:vAlign w:val="center"/>
          </w:tcPr>
          <w:p w:rsidR="00CE40F2" w:rsidRDefault="00411151">
            <w:pPr>
              <w:jc w:val="right"/>
            </w:pPr>
            <w:r>
              <w:rPr>
                <w:color w:val="000000" w:themeColor="text1"/>
                <w:szCs w:val="21"/>
              </w:rPr>
              <w:t>138.00</w:t>
            </w:r>
          </w:p>
        </w:tc>
        <w:tc>
          <w:tcPr>
            <w:tcW w:w="834" w:type="dxa"/>
            <w:vAlign w:val="center"/>
          </w:tcPr>
          <w:p w:rsidR="00CE40F2" w:rsidRDefault="00411151">
            <w:pPr>
              <w:jc w:val="right"/>
            </w:pPr>
            <w:r>
              <w:rPr>
                <w:color w:val="000000" w:themeColor="text1"/>
                <w:szCs w:val="21"/>
              </w:rPr>
              <w:t>3,865.38</w:t>
            </w:r>
          </w:p>
        </w:tc>
        <w:tc>
          <w:tcPr>
            <w:tcW w:w="835" w:type="dxa"/>
            <w:vAlign w:val="center"/>
          </w:tcPr>
          <w:p w:rsidR="00CE40F2" w:rsidRDefault="00411151">
            <w:pPr>
              <w:jc w:val="right"/>
            </w:pPr>
            <w:r>
              <w:rPr>
                <w:color w:val="000000" w:themeColor="text1"/>
                <w:szCs w:val="21"/>
              </w:rPr>
              <w:t>5,220.54</w:t>
            </w:r>
          </w:p>
        </w:tc>
        <w:tc>
          <w:tcPr>
            <w:tcW w:w="835" w:type="dxa"/>
            <w:vAlign w:val="center"/>
          </w:tcPr>
          <w:p w:rsidR="00CE40F2" w:rsidRDefault="00411151">
            <w:pPr>
              <w:jc w:val="center"/>
            </w:pPr>
            <w:r>
              <w:rPr>
                <w:color w:val="000000" w:themeColor="text1"/>
                <w:szCs w:val="21"/>
              </w:rPr>
              <w:t>-</w:t>
            </w:r>
          </w:p>
        </w:tc>
      </w:tr>
      <w:tr w:rsidR="00CE40F2">
        <w:tc>
          <w:tcPr>
            <w:tcW w:w="834" w:type="dxa"/>
            <w:vAlign w:val="center"/>
          </w:tcPr>
          <w:p w:rsidR="00CE40F2" w:rsidRDefault="00411151">
            <w:pPr>
              <w:jc w:val="center"/>
            </w:pPr>
            <w:r>
              <w:rPr>
                <w:color w:val="000000" w:themeColor="text1"/>
                <w:szCs w:val="21"/>
              </w:rPr>
              <w:t>603325</w:t>
            </w:r>
          </w:p>
        </w:tc>
        <w:tc>
          <w:tcPr>
            <w:tcW w:w="835" w:type="dxa"/>
            <w:vAlign w:val="center"/>
          </w:tcPr>
          <w:p w:rsidR="00CE40F2" w:rsidRDefault="00411151">
            <w:pPr>
              <w:jc w:val="center"/>
            </w:pPr>
            <w:r>
              <w:rPr>
                <w:color w:val="000000" w:themeColor="text1"/>
                <w:szCs w:val="21"/>
              </w:rPr>
              <w:t>博隆技术</w:t>
            </w:r>
          </w:p>
        </w:tc>
        <w:tc>
          <w:tcPr>
            <w:tcW w:w="834" w:type="dxa"/>
            <w:vAlign w:val="center"/>
          </w:tcPr>
          <w:p w:rsidR="00CE40F2" w:rsidRDefault="00411151">
            <w:pPr>
              <w:jc w:val="center"/>
            </w:pPr>
            <w:r>
              <w:rPr>
                <w:color w:val="000000" w:themeColor="text1"/>
                <w:szCs w:val="21"/>
              </w:rPr>
              <w:t>2024-01-03</w:t>
            </w:r>
          </w:p>
        </w:tc>
        <w:tc>
          <w:tcPr>
            <w:tcW w:w="835" w:type="dxa"/>
            <w:vAlign w:val="center"/>
          </w:tcPr>
          <w:p w:rsidR="00CE40F2" w:rsidRDefault="00411151">
            <w:pPr>
              <w:jc w:val="center"/>
            </w:pPr>
            <w:r>
              <w:rPr>
                <w:color w:val="000000" w:themeColor="text1"/>
                <w:szCs w:val="21"/>
              </w:rPr>
              <w:t>1-6</w:t>
            </w:r>
            <w:r>
              <w:rPr>
                <w:color w:val="000000" w:themeColor="text1"/>
                <w:szCs w:val="21"/>
              </w:rPr>
              <w:t>个月（含）</w:t>
            </w:r>
          </w:p>
        </w:tc>
        <w:tc>
          <w:tcPr>
            <w:tcW w:w="834" w:type="dxa"/>
            <w:vAlign w:val="center"/>
          </w:tcPr>
          <w:p w:rsidR="00CE40F2" w:rsidRDefault="00411151">
            <w:pPr>
              <w:jc w:val="center"/>
            </w:pPr>
            <w:r>
              <w:rPr>
                <w:color w:val="000000" w:themeColor="text1"/>
                <w:szCs w:val="21"/>
              </w:rPr>
              <w:t>新股锁定期内</w:t>
            </w:r>
          </w:p>
        </w:tc>
        <w:tc>
          <w:tcPr>
            <w:tcW w:w="835" w:type="dxa"/>
            <w:vAlign w:val="center"/>
          </w:tcPr>
          <w:p w:rsidR="00CE40F2" w:rsidRDefault="00411151">
            <w:pPr>
              <w:jc w:val="right"/>
            </w:pPr>
            <w:r>
              <w:rPr>
                <w:color w:val="000000" w:themeColor="text1"/>
                <w:szCs w:val="21"/>
              </w:rPr>
              <w:t>72.46</w:t>
            </w:r>
          </w:p>
        </w:tc>
        <w:tc>
          <w:tcPr>
            <w:tcW w:w="834" w:type="dxa"/>
            <w:vAlign w:val="center"/>
          </w:tcPr>
          <w:p w:rsidR="00CE40F2" w:rsidRDefault="00411151">
            <w:pPr>
              <w:jc w:val="center"/>
            </w:pPr>
            <w:r>
              <w:rPr>
                <w:color w:val="000000" w:themeColor="text1"/>
                <w:szCs w:val="21"/>
              </w:rPr>
              <w:t>68.06</w:t>
            </w:r>
          </w:p>
        </w:tc>
        <w:tc>
          <w:tcPr>
            <w:tcW w:w="835" w:type="dxa"/>
            <w:vAlign w:val="center"/>
          </w:tcPr>
          <w:p w:rsidR="00CE40F2" w:rsidRDefault="00411151">
            <w:pPr>
              <w:jc w:val="right"/>
            </w:pPr>
            <w:r>
              <w:rPr>
                <w:color w:val="000000" w:themeColor="text1"/>
                <w:szCs w:val="21"/>
              </w:rPr>
              <w:t>66.00</w:t>
            </w:r>
          </w:p>
        </w:tc>
        <w:tc>
          <w:tcPr>
            <w:tcW w:w="834" w:type="dxa"/>
            <w:vAlign w:val="center"/>
          </w:tcPr>
          <w:p w:rsidR="00CE40F2" w:rsidRDefault="00411151">
            <w:pPr>
              <w:jc w:val="right"/>
            </w:pPr>
            <w:r>
              <w:rPr>
                <w:color w:val="000000" w:themeColor="text1"/>
                <w:szCs w:val="21"/>
              </w:rPr>
              <w:t>4,782.36</w:t>
            </w:r>
          </w:p>
        </w:tc>
        <w:tc>
          <w:tcPr>
            <w:tcW w:w="835" w:type="dxa"/>
            <w:vAlign w:val="center"/>
          </w:tcPr>
          <w:p w:rsidR="00CE40F2" w:rsidRDefault="00411151">
            <w:pPr>
              <w:jc w:val="right"/>
            </w:pPr>
            <w:r>
              <w:rPr>
                <w:color w:val="000000" w:themeColor="text1"/>
                <w:szCs w:val="21"/>
              </w:rPr>
              <w:t>4,491.96</w:t>
            </w:r>
          </w:p>
        </w:tc>
        <w:tc>
          <w:tcPr>
            <w:tcW w:w="835" w:type="dxa"/>
            <w:vAlign w:val="center"/>
          </w:tcPr>
          <w:p w:rsidR="00CE40F2" w:rsidRDefault="00411151">
            <w:pPr>
              <w:jc w:val="center"/>
            </w:pPr>
            <w:r>
              <w:rPr>
                <w:color w:val="000000" w:themeColor="text1"/>
                <w:szCs w:val="21"/>
              </w:rPr>
              <w:t>-</w:t>
            </w:r>
          </w:p>
        </w:tc>
      </w:tr>
      <w:tr w:rsidR="00CE40F2">
        <w:tc>
          <w:tcPr>
            <w:tcW w:w="834" w:type="dxa"/>
            <w:vAlign w:val="center"/>
          </w:tcPr>
          <w:p w:rsidR="00CE40F2" w:rsidRDefault="00411151">
            <w:pPr>
              <w:jc w:val="center"/>
            </w:pPr>
            <w:r>
              <w:rPr>
                <w:color w:val="000000" w:themeColor="text1"/>
                <w:szCs w:val="21"/>
              </w:rPr>
              <w:t>603312</w:t>
            </w:r>
          </w:p>
        </w:tc>
        <w:tc>
          <w:tcPr>
            <w:tcW w:w="835" w:type="dxa"/>
            <w:vAlign w:val="center"/>
          </w:tcPr>
          <w:p w:rsidR="00CE40F2" w:rsidRDefault="00411151">
            <w:pPr>
              <w:jc w:val="center"/>
            </w:pPr>
            <w:r>
              <w:rPr>
                <w:color w:val="000000" w:themeColor="text1"/>
                <w:szCs w:val="21"/>
              </w:rPr>
              <w:t>西典新能</w:t>
            </w:r>
          </w:p>
        </w:tc>
        <w:tc>
          <w:tcPr>
            <w:tcW w:w="834" w:type="dxa"/>
            <w:vAlign w:val="center"/>
          </w:tcPr>
          <w:p w:rsidR="00CE40F2" w:rsidRDefault="00411151">
            <w:pPr>
              <w:jc w:val="center"/>
            </w:pPr>
            <w:r>
              <w:rPr>
                <w:color w:val="000000" w:themeColor="text1"/>
                <w:szCs w:val="21"/>
              </w:rPr>
              <w:t>2024-01-04</w:t>
            </w:r>
          </w:p>
        </w:tc>
        <w:tc>
          <w:tcPr>
            <w:tcW w:w="835" w:type="dxa"/>
            <w:vAlign w:val="center"/>
          </w:tcPr>
          <w:p w:rsidR="00CE40F2" w:rsidRDefault="00411151">
            <w:pPr>
              <w:jc w:val="center"/>
            </w:pPr>
            <w:r>
              <w:rPr>
                <w:color w:val="000000" w:themeColor="text1"/>
                <w:szCs w:val="21"/>
              </w:rPr>
              <w:t>1-6</w:t>
            </w:r>
            <w:r>
              <w:rPr>
                <w:color w:val="000000" w:themeColor="text1"/>
                <w:szCs w:val="21"/>
              </w:rPr>
              <w:t>个月（含）</w:t>
            </w:r>
          </w:p>
        </w:tc>
        <w:tc>
          <w:tcPr>
            <w:tcW w:w="834" w:type="dxa"/>
            <w:vAlign w:val="center"/>
          </w:tcPr>
          <w:p w:rsidR="00CE40F2" w:rsidRDefault="00411151">
            <w:pPr>
              <w:jc w:val="center"/>
            </w:pPr>
            <w:r>
              <w:rPr>
                <w:color w:val="000000" w:themeColor="text1"/>
                <w:szCs w:val="21"/>
              </w:rPr>
              <w:t>新股锁定期内</w:t>
            </w:r>
          </w:p>
        </w:tc>
        <w:tc>
          <w:tcPr>
            <w:tcW w:w="835" w:type="dxa"/>
            <w:vAlign w:val="center"/>
          </w:tcPr>
          <w:p w:rsidR="00CE40F2" w:rsidRDefault="00411151">
            <w:pPr>
              <w:jc w:val="right"/>
            </w:pPr>
            <w:r>
              <w:rPr>
                <w:color w:val="000000" w:themeColor="text1"/>
                <w:szCs w:val="21"/>
              </w:rPr>
              <w:t>29.02</w:t>
            </w:r>
          </w:p>
        </w:tc>
        <w:tc>
          <w:tcPr>
            <w:tcW w:w="834" w:type="dxa"/>
            <w:vAlign w:val="center"/>
          </w:tcPr>
          <w:p w:rsidR="00CE40F2" w:rsidRDefault="00411151">
            <w:pPr>
              <w:jc w:val="center"/>
            </w:pPr>
            <w:r>
              <w:rPr>
                <w:color w:val="000000" w:themeColor="text1"/>
                <w:szCs w:val="21"/>
              </w:rPr>
              <w:t>25.36</w:t>
            </w:r>
          </w:p>
        </w:tc>
        <w:tc>
          <w:tcPr>
            <w:tcW w:w="835" w:type="dxa"/>
            <w:vAlign w:val="center"/>
          </w:tcPr>
          <w:p w:rsidR="00CE40F2" w:rsidRDefault="00411151">
            <w:pPr>
              <w:jc w:val="right"/>
            </w:pPr>
            <w:r>
              <w:rPr>
                <w:color w:val="000000" w:themeColor="text1"/>
                <w:szCs w:val="21"/>
              </w:rPr>
              <w:t>130.00</w:t>
            </w:r>
          </w:p>
        </w:tc>
        <w:tc>
          <w:tcPr>
            <w:tcW w:w="834" w:type="dxa"/>
            <w:vAlign w:val="center"/>
          </w:tcPr>
          <w:p w:rsidR="00CE40F2" w:rsidRDefault="00411151">
            <w:pPr>
              <w:jc w:val="right"/>
            </w:pPr>
            <w:r>
              <w:rPr>
                <w:color w:val="000000" w:themeColor="text1"/>
                <w:szCs w:val="21"/>
              </w:rPr>
              <w:t>3,772.60</w:t>
            </w:r>
          </w:p>
        </w:tc>
        <w:tc>
          <w:tcPr>
            <w:tcW w:w="835" w:type="dxa"/>
            <w:vAlign w:val="center"/>
          </w:tcPr>
          <w:p w:rsidR="00CE40F2" w:rsidRDefault="00411151">
            <w:pPr>
              <w:jc w:val="right"/>
            </w:pPr>
            <w:r>
              <w:rPr>
                <w:color w:val="000000" w:themeColor="text1"/>
                <w:szCs w:val="21"/>
              </w:rPr>
              <w:t>3,296.80</w:t>
            </w:r>
          </w:p>
        </w:tc>
        <w:tc>
          <w:tcPr>
            <w:tcW w:w="835" w:type="dxa"/>
            <w:vAlign w:val="center"/>
          </w:tcPr>
          <w:p w:rsidR="00CE40F2" w:rsidRDefault="00411151">
            <w:pPr>
              <w:jc w:val="center"/>
            </w:pPr>
            <w:r>
              <w:rPr>
                <w:color w:val="000000" w:themeColor="text1"/>
                <w:szCs w:val="21"/>
              </w:rPr>
              <w:t>-</w:t>
            </w:r>
          </w:p>
        </w:tc>
      </w:tr>
      <w:tr w:rsidR="00CE40F2">
        <w:tc>
          <w:tcPr>
            <w:tcW w:w="834" w:type="dxa"/>
            <w:vAlign w:val="center"/>
          </w:tcPr>
          <w:p w:rsidR="00CE40F2" w:rsidRDefault="00411151">
            <w:pPr>
              <w:jc w:val="center"/>
            </w:pPr>
            <w:r>
              <w:rPr>
                <w:color w:val="000000" w:themeColor="text1"/>
                <w:szCs w:val="21"/>
              </w:rPr>
              <w:t>603082</w:t>
            </w:r>
          </w:p>
        </w:tc>
        <w:tc>
          <w:tcPr>
            <w:tcW w:w="835" w:type="dxa"/>
            <w:vAlign w:val="center"/>
          </w:tcPr>
          <w:p w:rsidR="00CE40F2" w:rsidRDefault="00411151">
            <w:pPr>
              <w:jc w:val="center"/>
            </w:pPr>
            <w:r>
              <w:rPr>
                <w:color w:val="000000" w:themeColor="text1"/>
                <w:szCs w:val="21"/>
              </w:rPr>
              <w:t>北自科技</w:t>
            </w:r>
          </w:p>
        </w:tc>
        <w:tc>
          <w:tcPr>
            <w:tcW w:w="834" w:type="dxa"/>
            <w:vAlign w:val="center"/>
          </w:tcPr>
          <w:p w:rsidR="00CE40F2" w:rsidRDefault="00411151">
            <w:pPr>
              <w:jc w:val="center"/>
            </w:pPr>
            <w:r>
              <w:rPr>
                <w:color w:val="000000" w:themeColor="text1"/>
                <w:szCs w:val="21"/>
              </w:rPr>
              <w:t>2024-01-23</w:t>
            </w:r>
          </w:p>
        </w:tc>
        <w:tc>
          <w:tcPr>
            <w:tcW w:w="835" w:type="dxa"/>
            <w:vAlign w:val="center"/>
          </w:tcPr>
          <w:p w:rsidR="00CE40F2" w:rsidRDefault="00411151">
            <w:pPr>
              <w:jc w:val="center"/>
            </w:pPr>
            <w:r>
              <w:rPr>
                <w:color w:val="000000" w:themeColor="text1"/>
                <w:szCs w:val="21"/>
              </w:rPr>
              <w:t>1-6</w:t>
            </w:r>
            <w:r>
              <w:rPr>
                <w:color w:val="000000" w:themeColor="text1"/>
                <w:szCs w:val="21"/>
              </w:rPr>
              <w:t>个月（含）</w:t>
            </w:r>
          </w:p>
        </w:tc>
        <w:tc>
          <w:tcPr>
            <w:tcW w:w="834" w:type="dxa"/>
            <w:vAlign w:val="center"/>
          </w:tcPr>
          <w:p w:rsidR="00CE40F2" w:rsidRDefault="00411151">
            <w:pPr>
              <w:jc w:val="center"/>
            </w:pPr>
            <w:r>
              <w:rPr>
                <w:color w:val="000000" w:themeColor="text1"/>
                <w:szCs w:val="21"/>
              </w:rPr>
              <w:t>新股锁定期内</w:t>
            </w:r>
          </w:p>
        </w:tc>
        <w:tc>
          <w:tcPr>
            <w:tcW w:w="835" w:type="dxa"/>
            <w:vAlign w:val="center"/>
          </w:tcPr>
          <w:p w:rsidR="00CE40F2" w:rsidRDefault="00411151">
            <w:pPr>
              <w:jc w:val="right"/>
            </w:pPr>
            <w:r>
              <w:rPr>
                <w:color w:val="000000" w:themeColor="text1"/>
                <w:szCs w:val="21"/>
              </w:rPr>
              <w:t>21.28</w:t>
            </w:r>
          </w:p>
        </w:tc>
        <w:tc>
          <w:tcPr>
            <w:tcW w:w="834" w:type="dxa"/>
            <w:vAlign w:val="center"/>
          </w:tcPr>
          <w:p w:rsidR="00CE40F2" w:rsidRDefault="00411151">
            <w:pPr>
              <w:jc w:val="center"/>
            </w:pPr>
            <w:r>
              <w:rPr>
                <w:color w:val="000000" w:themeColor="text1"/>
                <w:szCs w:val="21"/>
              </w:rPr>
              <w:t>29.49</w:t>
            </w:r>
          </w:p>
        </w:tc>
        <w:tc>
          <w:tcPr>
            <w:tcW w:w="835" w:type="dxa"/>
            <w:vAlign w:val="center"/>
          </w:tcPr>
          <w:p w:rsidR="00CE40F2" w:rsidRDefault="00411151">
            <w:pPr>
              <w:jc w:val="right"/>
            </w:pPr>
            <w:r>
              <w:rPr>
                <w:color w:val="000000" w:themeColor="text1"/>
                <w:szCs w:val="21"/>
              </w:rPr>
              <w:t>107.00</w:t>
            </w:r>
          </w:p>
        </w:tc>
        <w:tc>
          <w:tcPr>
            <w:tcW w:w="834" w:type="dxa"/>
            <w:vAlign w:val="center"/>
          </w:tcPr>
          <w:p w:rsidR="00CE40F2" w:rsidRDefault="00411151">
            <w:pPr>
              <w:jc w:val="right"/>
            </w:pPr>
            <w:r>
              <w:rPr>
                <w:color w:val="000000" w:themeColor="text1"/>
                <w:szCs w:val="21"/>
              </w:rPr>
              <w:t>2,276.96</w:t>
            </w:r>
          </w:p>
        </w:tc>
        <w:tc>
          <w:tcPr>
            <w:tcW w:w="835" w:type="dxa"/>
            <w:vAlign w:val="center"/>
          </w:tcPr>
          <w:p w:rsidR="00CE40F2" w:rsidRDefault="00411151">
            <w:pPr>
              <w:jc w:val="right"/>
            </w:pPr>
            <w:r>
              <w:rPr>
                <w:color w:val="000000" w:themeColor="text1"/>
                <w:szCs w:val="21"/>
              </w:rPr>
              <w:t>3,155.43</w:t>
            </w:r>
          </w:p>
        </w:tc>
        <w:tc>
          <w:tcPr>
            <w:tcW w:w="835" w:type="dxa"/>
            <w:vAlign w:val="center"/>
          </w:tcPr>
          <w:p w:rsidR="00CE40F2" w:rsidRDefault="00411151">
            <w:pPr>
              <w:jc w:val="center"/>
            </w:pPr>
            <w:r>
              <w:rPr>
                <w:color w:val="000000" w:themeColor="text1"/>
                <w:szCs w:val="21"/>
              </w:rPr>
              <w:t>-</w:t>
            </w:r>
          </w:p>
        </w:tc>
      </w:tr>
      <w:tr w:rsidR="00CE40F2">
        <w:tc>
          <w:tcPr>
            <w:tcW w:w="834" w:type="dxa"/>
            <w:vAlign w:val="center"/>
          </w:tcPr>
          <w:p w:rsidR="00CE40F2" w:rsidRDefault="00411151">
            <w:pPr>
              <w:jc w:val="center"/>
            </w:pPr>
            <w:r>
              <w:rPr>
                <w:color w:val="000000" w:themeColor="text1"/>
                <w:szCs w:val="21"/>
              </w:rPr>
              <w:t>001379</w:t>
            </w:r>
          </w:p>
        </w:tc>
        <w:tc>
          <w:tcPr>
            <w:tcW w:w="835" w:type="dxa"/>
            <w:vAlign w:val="center"/>
          </w:tcPr>
          <w:p w:rsidR="00CE40F2" w:rsidRDefault="00411151">
            <w:pPr>
              <w:jc w:val="center"/>
            </w:pPr>
            <w:r>
              <w:rPr>
                <w:color w:val="000000" w:themeColor="text1"/>
                <w:szCs w:val="21"/>
              </w:rPr>
              <w:t>腾达科技</w:t>
            </w:r>
          </w:p>
        </w:tc>
        <w:tc>
          <w:tcPr>
            <w:tcW w:w="834" w:type="dxa"/>
            <w:vAlign w:val="center"/>
          </w:tcPr>
          <w:p w:rsidR="00CE40F2" w:rsidRDefault="00411151">
            <w:pPr>
              <w:jc w:val="center"/>
            </w:pPr>
            <w:r>
              <w:rPr>
                <w:color w:val="000000" w:themeColor="text1"/>
                <w:szCs w:val="21"/>
              </w:rPr>
              <w:t>2024-01-11</w:t>
            </w:r>
          </w:p>
        </w:tc>
        <w:tc>
          <w:tcPr>
            <w:tcW w:w="835" w:type="dxa"/>
            <w:vAlign w:val="center"/>
          </w:tcPr>
          <w:p w:rsidR="00CE40F2" w:rsidRDefault="00411151">
            <w:pPr>
              <w:jc w:val="center"/>
            </w:pPr>
            <w:r>
              <w:rPr>
                <w:color w:val="000000" w:themeColor="text1"/>
                <w:szCs w:val="21"/>
              </w:rPr>
              <w:t>1-6</w:t>
            </w:r>
            <w:r>
              <w:rPr>
                <w:color w:val="000000" w:themeColor="text1"/>
                <w:szCs w:val="21"/>
              </w:rPr>
              <w:t>个月（含）</w:t>
            </w:r>
          </w:p>
        </w:tc>
        <w:tc>
          <w:tcPr>
            <w:tcW w:w="834" w:type="dxa"/>
            <w:vAlign w:val="center"/>
          </w:tcPr>
          <w:p w:rsidR="00CE40F2" w:rsidRDefault="00411151">
            <w:pPr>
              <w:jc w:val="center"/>
            </w:pPr>
            <w:r>
              <w:rPr>
                <w:color w:val="000000" w:themeColor="text1"/>
                <w:szCs w:val="21"/>
              </w:rPr>
              <w:t>新股锁定期内</w:t>
            </w:r>
          </w:p>
        </w:tc>
        <w:tc>
          <w:tcPr>
            <w:tcW w:w="835" w:type="dxa"/>
            <w:vAlign w:val="center"/>
          </w:tcPr>
          <w:p w:rsidR="00CE40F2" w:rsidRDefault="00411151">
            <w:pPr>
              <w:jc w:val="right"/>
            </w:pPr>
            <w:r>
              <w:rPr>
                <w:color w:val="000000" w:themeColor="text1"/>
                <w:szCs w:val="21"/>
              </w:rPr>
              <w:t>16.98</w:t>
            </w:r>
          </w:p>
        </w:tc>
        <w:tc>
          <w:tcPr>
            <w:tcW w:w="834" w:type="dxa"/>
            <w:vAlign w:val="center"/>
          </w:tcPr>
          <w:p w:rsidR="00CE40F2" w:rsidRDefault="00411151">
            <w:pPr>
              <w:jc w:val="center"/>
            </w:pPr>
            <w:r>
              <w:rPr>
                <w:color w:val="000000" w:themeColor="text1"/>
                <w:szCs w:val="21"/>
              </w:rPr>
              <w:t>13.48</w:t>
            </w:r>
          </w:p>
        </w:tc>
        <w:tc>
          <w:tcPr>
            <w:tcW w:w="835" w:type="dxa"/>
            <w:vAlign w:val="center"/>
          </w:tcPr>
          <w:p w:rsidR="00CE40F2" w:rsidRDefault="00411151">
            <w:pPr>
              <w:jc w:val="right"/>
            </w:pPr>
            <w:r>
              <w:rPr>
                <w:color w:val="000000" w:themeColor="text1"/>
                <w:szCs w:val="21"/>
              </w:rPr>
              <w:t>213.00</w:t>
            </w:r>
          </w:p>
        </w:tc>
        <w:tc>
          <w:tcPr>
            <w:tcW w:w="834" w:type="dxa"/>
            <w:vAlign w:val="center"/>
          </w:tcPr>
          <w:p w:rsidR="00CE40F2" w:rsidRDefault="00411151">
            <w:pPr>
              <w:jc w:val="right"/>
            </w:pPr>
            <w:r>
              <w:rPr>
                <w:color w:val="000000" w:themeColor="text1"/>
                <w:szCs w:val="21"/>
              </w:rPr>
              <w:t>3,616.74</w:t>
            </w:r>
          </w:p>
        </w:tc>
        <w:tc>
          <w:tcPr>
            <w:tcW w:w="835" w:type="dxa"/>
            <w:vAlign w:val="center"/>
          </w:tcPr>
          <w:p w:rsidR="00CE40F2" w:rsidRDefault="00411151">
            <w:pPr>
              <w:jc w:val="right"/>
            </w:pPr>
            <w:r>
              <w:rPr>
                <w:color w:val="000000" w:themeColor="text1"/>
                <w:szCs w:val="21"/>
              </w:rPr>
              <w:t>2,871.24</w:t>
            </w:r>
          </w:p>
        </w:tc>
        <w:tc>
          <w:tcPr>
            <w:tcW w:w="835" w:type="dxa"/>
            <w:vAlign w:val="center"/>
          </w:tcPr>
          <w:p w:rsidR="00CE40F2" w:rsidRDefault="00411151">
            <w:pPr>
              <w:jc w:val="center"/>
            </w:pPr>
            <w:r>
              <w:rPr>
                <w:color w:val="000000" w:themeColor="text1"/>
                <w:szCs w:val="21"/>
              </w:rPr>
              <w:t>-</w:t>
            </w:r>
          </w:p>
        </w:tc>
      </w:tr>
      <w:tr w:rsidR="00CE40F2">
        <w:tc>
          <w:tcPr>
            <w:tcW w:w="834" w:type="dxa"/>
            <w:vAlign w:val="center"/>
          </w:tcPr>
          <w:p w:rsidR="00CE40F2" w:rsidRDefault="00411151">
            <w:pPr>
              <w:jc w:val="center"/>
            </w:pPr>
            <w:r>
              <w:rPr>
                <w:color w:val="000000" w:themeColor="text1"/>
                <w:szCs w:val="21"/>
              </w:rPr>
              <w:t>603375</w:t>
            </w:r>
          </w:p>
        </w:tc>
        <w:tc>
          <w:tcPr>
            <w:tcW w:w="835" w:type="dxa"/>
            <w:vAlign w:val="center"/>
          </w:tcPr>
          <w:p w:rsidR="00CE40F2" w:rsidRDefault="00411151">
            <w:pPr>
              <w:jc w:val="center"/>
            </w:pPr>
            <w:r>
              <w:rPr>
                <w:color w:val="000000" w:themeColor="text1"/>
                <w:szCs w:val="21"/>
              </w:rPr>
              <w:t>盛景微</w:t>
            </w:r>
          </w:p>
        </w:tc>
        <w:tc>
          <w:tcPr>
            <w:tcW w:w="834" w:type="dxa"/>
            <w:vAlign w:val="center"/>
          </w:tcPr>
          <w:p w:rsidR="00CE40F2" w:rsidRDefault="00411151">
            <w:pPr>
              <w:jc w:val="center"/>
            </w:pPr>
            <w:r>
              <w:rPr>
                <w:color w:val="000000" w:themeColor="text1"/>
                <w:szCs w:val="21"/>
              </w:rPr>
              <w:t>2024-01-17</w:t>
            </w:r>
          </w:p>
        </w:tc>
        <w:tc>
          <w:tcPr>
            <w:tcW w:w="835" w:type="dxa"/>
            <w:vAlign w:val="center"/>
          </w:tcPr>
          <w:p w:rsidR="00CE40F2" w:rsidRDefault="00411151">
            <w:pPr>
              <w:jc w:val="center"/>
            </w:pPr>
            <w:r>
              <w:rPr>
                <w:color w:val="000000" w:themeColor="text1"/>
                <w:szCs w:val="21"/>
              </w:rPr>
              <w:t>1-6</w:t>
            </w:r>
            <w:r>
              <w:rPr>
                <w:color w:val="000000" w:themeColor="text1"/>
                <w:szCs w:val="21"/>
              </w:rPr>
              <w:t>个月（含）</w:t>
            </w:r>
          </w:p>
        </w:tc>
        <w:tc>
          <w:tcPr>
            <w:tcW w:w="834" w:type="dxa"/>
            <w:vAlign w:val="center"/>
          </w:tcPr>
          <w:p w:rsidR="00CE40F2" w:rsidRDefault="00411151">
            <w:pPr>
              <w:jc w:val="center"/>
            </w:pPr>
            <w:r>
              <w:rPr>
                <w:color w:val="000000" w:themeColor="text1"/>
                <w:szCs w:val="21"/>
              </w:rPr>
              <w:t>新股锁定期内</w:t>
            </w:r>
          </w:p>
        </w:tc>
        <w:tc>
          <w:tcPr>
            <w:tcW w:w="835" w:type="dxa"/>
            <w:vAlign w:val="center"/>
          </w:tcPr>
          <w:p w:rsidR="00CE40F2" w:rsidRDefault="00411151">
            <w:pPr>
              <w:jc w:val="right"/>
            </w:pPr>
            <w:r>
              <w:rPr>
                <w:color w:val="000000" w:themeColor="text1"/>
                <w:szCs w:val="21"/>
              </w:rPr>
              <w:t>38.18</w:t>
            </w:r>
          </w:p>
        </w:tc>
        <w:tc>
          <w:tcPr>
            <w:tcW w:w="834" w:type="dxa"/>
            <w:vAlign w:val="center"/>
          </w:tcPr>
          <w:p w:rsidR="00CE40F2" w:rsidRDefault="00411151">
            <w:pPr>
              <w:jc w:val="center"/>
            </w:pPr>
            <w:r>
              <w:rPr>
                <w:color w:val="000000" w:themeColor="text1"/>
                <w:szCs w:val="21"/>
              </w:rPr>
              <w:t>38.90</w:t>
            </w:r>
          </w:p>
        </w:tc>
        <w:tc>
          <w:tcPr>
            <w:tcW w:w="835" w:type="dxa"/>
            <w:vAlign w:val="center"/>
          </w:tcPr>
          <w:p w:rsidR="00CE40F2" w:rsidRDefault="00411151">
            <w:pPr>
              <w:jc w:val="right"/>
            </w:pPr>
            <w:r>
              <w:rPr>
                <w:color w:val="000000" w:themeColor="text1"/>
                <w:szCs w:val="21"/>
              </w:rPr>
              <w:t>72.00</w:t>
            </w:r>
          </w:p>
        </w:tc>
        <w:tc>
          <w:tcPr>
            <w:tcW w:w="834" w:type="dxa"/>
            <w:vAlign w:val="center"/>
          </w:tcPr>
          <w:p w:rsidR="00CE40F2" w:rsidRDefault="00411151">
            <w:pPr>
              <w:jc w:val="right"/>
            </w:pPr>
            <w:r>
              <w:rPr>
                <w:color w:val="000000" w:themeColor="text1"/>
                <w:szCs w:val="21"/>
              </w:rPr>
              <w:t>2,748.96</w:t>
            </w:r>
          </w:p>
        </w:tc>
        <w:tc>
          <w:tcPr>
            <w:tcW w:w="835" w:type="dxa"/>
            <w:vAlign w:val="center"/>
          </w:tcPr>
          <w:p w:rsidR="00CE40F2" w:rsidRDefault="00411151">
            <w:pPr>
              <w:jc w:val="right"/>
            </w:pPr>
            <w:r>
              <w:rPr>
                <w:color w:val="000000" w:themeColor="text1"/>
                <w:szCs w:val="21"/>
              </w:rPr>
              <w:t>2,800.80</w:t>
            </w:r>
          </w:p>
        </w:tc>
        <w:tc>
          <w:tcPr>
            <w:tcW w:w="835" w:type="dxa"/>
            <w:vAlign w:val="center"/>
          </w:tcPr>
          <w:p w:rsidR="00CE40F2" w:rsidRDefault="00411151">
            <w:pPr>
              <w:jc w:val="center"/>
            </w:pPr>
            <w:r>
              <w:rPr>
                <w:color w:val="000000" w:themeColor="text1"/>
                <w:szCs w:val="21"/>
              </w:rPr>
              <w:t>-</w:t>
            </w:r>
          </w:p>
        </w:tc>
      </w:tr>
      <w:tr w:rsidR="00CE40F2">
        <w:tc>
          <w:tcPr>
            <w:tcW w:w="834" w:type="dxa"/>
            <w:vAlign w:val="center"/>
          </w:tcPr>
          <w:p w:rsidR="00CE40F2" w:rsidRDefault="00411151">
            <w:pPr>
              <w:jc w:val="center"/>
            </w:pPr>
            <w:r>
              <w:rPr>
                <w:color w:val="000000" w:themeColor="text1"/>
                <w:szCs w:val="21"/>
              </w:rPr>
              <w:t>001387</w:t>
            </w:r>
          </w:p>
        </w:tc>
        <w:tc>
          <w:tcPr>
            <w:tcW w:w="835" w:type="dxa"/>
            <w:vAlign w:val="center"/>
          </w:tcPr>
          <w:p w:rsidR="00CE40F2" w:rsidRDefault="00411151">
            <w:pPr>
              <w:jc w:val="center"/>
            </w:pPr>
            <w:r>
              <w:rPr>
                <w:color w:val="000000" w:themeColor="text1"/>
                <w:szCs w:val="21"/>
              </w:rPr>
              <w:t>雪祺电气</w:t>
            </w:r>
          </w:p>
        </w:tc>
        <w:tc>
          <w:tcPr>
            <w:tcW w:w="834" w:type="dxa"/>
            <w:vAlign w:val="center"/>
          </w:tcPr>
          <w:p w:rsidR="00CE40F2" w:rsidRDefault="00411151">
            <w:pPr>
              <w:jc w:val="center"/>
            </w:pPr>
            <w:r>
              <w:rPr>
                <w:color w:val="000000" w:themeColor="text1"/>
                <w:szCs w:val="21"/>
              </w:rPr>
              <w:t>2024-06-03</w:t>
            </w:r>
          </w:p>
        </w:tc>
        <w:tc>
          <w:tcPr>
            <w:tcW w:w="835" w:type="dxa"/>
            <w:vAlign w:val="center"/>
          </w:tcPr>
          <w:p w:rsidR="00CE40F2" w:rsidRDefault="00411151">
            <w:pPr>
              <w:jc w:val="center"/>
            </w:pPr>
            <w:r>
              <w:rPr>
                <w:color w:val="000000" w:themeColor="text1"/>
                <w:szCs w:val="21"/>
              </w:rPr>
              <w:t>1-6</w:t>
            </w:r>
            <w:r>
              <w:rPr>
                <w:color w:val="000000" w:themeColor="text1"/>
                <w:szCs w:val="21"/>
              </w:rPr>
              <w:t>个月（含）</w:t>
            </w:r>
          </w:p>
        </w:tc>
        <w:tc>
          <w:tcPr>
            <w:tcW w:w="834" w:type="dxa"/>
            <w:vAlign w:val="center"/>
          </w:tcPr>
          <w:p w:rsidR="00CE40F2" w:rsidRDefault="00411151">
            <w:pPr>
              <w:jc w:val="center"/>
            </w:pPr>
            <w:r>
              <w:rPr>
                <w:color w:val="000000" w:themeColor="text1"/>
                <w:szCs w:val="21"/>
              </w:rPr>
              <w:t>新股锁定期内</w:t>
            </w:r>
          </w:p>
        </w:tc>
        <w:tc>
          <w:tcPr>
            <w:tcW w:w="835" w:type="dxa"/>
            <w:vAlign w:val="center"/>
          </w:tcPr>
          <w:p w:rsidR="00CE40F2" w:rsidRDefault="00411151">
            <w:pPr>
              <w:jc w:val="right"/>
            </w:pPr>
            <w:r>
              <w:rPr>
                <w:color w:val="000000" w:themeColor="text1"/>
                <w:szCs w:val="21"/>
              </w:rPr>
              <w:t>-</w:t>
            </w:r>
          </w:p>
        </w:tc>
        <w:tc>
          <w:tcPr>
            <w:tcW w:w="834" w:type="dxa"/>
            <w:vAlign w:val="center"/>
          </w:tcPr>
          <w:p w:rsidR="00CE40F2" w:rsidRDefault="00411151">
            <w:pPr>
              <w:jc w:val="center"/>
            </w:pPr>
            <w:r>
              <w:rPr>
                <w:color w:val="000000" w:themeColor="text1"/>
                <w:szCs w:val="21"/>
              </w:rPr>
              <w:t>15.25</w:t>
            </w:r>
          </w:p>
        </w:tc>
        <w:tc>
          <w:tcPr>
            <w:tcW w:w="835" w:type="dxa"/>
            <w:vAlign w:val="center"/>
          </w:tcPr>
          <w:p w:rsidR="00CE40F2" w:rsidRDefault="00411151">
            <w:pPr>
              <w:jc w:val="right"/>
            </w:pPr>
            <w:r>
              <w:rPr>
                <w:color w:val="000000" w:themeColor="text1"/>
                <w:szCs w:val="21"/>
              </w:rPr>
              <w:t>40.00</w:t>
            </w:r>
          </w:p>
        </w:tc>
        <w:tc>
          <w:tcPr>
            <w:tcW w:w="834" w:type="dxa"/>
            <w:vAlign w:val="center"/>
          </w:tcPr>
          <w:p w:rsidR="00CE40F2" w:rsidRDefault="00411151">
            <w:pPr>
              <w:jc w:val="right"/>
            </w:pPr>
            <w:r>
              <w:rPr>
                <w:color w:val="000000" w:themeColor="text1"/>
                <w:szCs w:val="21"/>
              </w:rPr>
              <w:t>-</w:t>
            </w:r>
          </w:p>
        </w:tc>
        <w:tc>
          <w:tcPr>
            <w:tcW w:w="835" w:type="dxa"/>
            <w:vAlign w:val="center"/>
          </w:tcPr>
          <w:p w:rsidR="00CE40F2" w:rsidRDefault="00411151">
            <w:pPr>
              <w:jc w:val="right"/>
            </w:pPr>
            <w:r>
              <w:rPr>
                <w:color w:val="000000" w:themeColor="text1"/>
                <w:szCs w:val="21"/>
              </w:rPr>
              <w:t>610.00</w:t>
            </w:r>
          </w:p>
        </w:tc>
        <w:tc>
          <w:tcPr>
            <w:tcW w:w="835" w:type="dxa"/>
            <w:vAlign w:val="center"/>
          </w:tcPr>
          <w:p w:rsidR="00CE40F2" w:rsidRDefault="00411151">
            <w:pPr>
              <w:jc w:val="center"/>
            </w:pPr>
            <w:r>
              <w:rPr>
                <w:color w:val="000000" w:themeColor="text1"/>
                <w:szCs w:val="21"/>
              </w:rPr>
              <w:t>-</w:t>
            </w:r>
          </w:p>
        </w:tc>
      </w:tr>
      <w:tr w:rsidR="00CE40F2">
        <w:tc>
          <w:tcPr>
            <w:tcW w:w="834" w:type="dxa"/>
            <w:vAlign w:val="center"/>
          </w:tcPr>
          <w:p w:rsidR="00CE40F2" w:rsidRDefault="00411151">
            <w:pPr>
              <w:jc w:val="center"/>
            </w:pPr>
            <w:r>
              <w:rPr>
                <w:color w:val="000000" w:themeColor="text1"/>
                <w:szCs w:val="21"/>
              </w:rPr>
              <w:t>001387</w:t>
            </w:r>
          </w:p>
        </w:tc>
        <w:tc>
          <w:tcPr>
            <w:tcW w:w="835" w:type="dxa"/>
            <w:vAlign w:val="center"/>
          </w:tcPr>
          <w:p w:rsidR="00CE40F2" w:rsidRDefault="00411151">
            <w:pPr>
              <w:jc w:val="center"/>
            </w:pPr>
            <w:r>
              <w:rPr>
                <w:color w:val="000000" w:themeColor="text1"/>
                <w:szCs w:val="21"/>
              </w:rPr>
              <w:t>雪祺电气</w:t>
            </w:r>
          </w:p>
        </w:tc>
        <w:tc>
          <w:tcPr>
            <w:tcW w:w="834" w:type="dxa"/>
            <w:vAlign w:val="center"/>
          </w:tcPr>
          <w:p w:rsidR="00CE40F2" w:rsidRDefault="00411151">
            <w:pPr>
              <w:jc w:val="center"/>
            </w:pPr>
            <w:r>
              <w:rPr>
                <w:color w:val="000000" w:themeColor="text1"/>
                <w:szCs w:val="21"/>
              </w:rPr>
              <w:t>2024-01-04</w:t>
            </w:r>
          </w:p>
        </w:tc>
        <w:tc>
          <w:tcPr>
            <w:tcW w:w="835" w:type="dxa"/>
            <w:vAlign w:val="center"/>
          </w:tcPr>
          <w:p w:rsidR="00CE40F2" w:rsidRDefault="00411151">
            <w:pPr>
              <w:jc w:val="center"/>
            </w:pPr>
            <w:r>
              <w:rPr>
                <w:color w:val="000000" w:themeColor="text1"/>
                <w:szCs w:val="21"/>
              </w:rPr>
              <w:t>1-6</w:t>
            </w:r>
            <w:r>
              <w:rPr>
                <w:color w:val="000000" w:themeColor="text1"/>
                <w:szCs w:val="21"/>
              </w:rPr>
              <w:t>个月（含）</w:t>
            </w:r>
          </w:p>
        </w:tc>
        <w:tc>
          <w:tcPr>
            <w:tcW w:w="834" w:type="dxa"/>
            <w:vAlign w:val="center"/>
          </w:tcPr>
          <w:p w:rsidR="00CE40F2" w:rsidRDefault="00411151">
            <w:pPr>
              <w:jc w:val="center"/>
            </w:pPr>
            <w:r>
              <w:rPr>
                <w:color w:val="000000" w:themeColor="text1"/>
                <w:szCs w:val="21"/>
              </w:rPr>
              <w:t>新股锁定期内</w:t>
            </w:r>
          </w:p>
        </w:tc>
        <w:tc>
          <w:tcPr>
            <w:tcW w:w="835" w:type="dxa"/>
            <w:vAlign w:val="center"/>
          </w:tcPr>
          <w:p w:rsidR="00CE40F2" w:rsidRDefault="00411151">
            <w:pPr>
              <w:jc w:val="right"/>
            </w:pPr>
            <w:r>
              <w:rPr>
                <w:color w:val="000000" w:themeColor="text1"/>
                <w:szCs w:val="21"/>
              </w:rPr>
              <w:t>15.38</w:t>
            </w:r>
          </w:p>
        </w:tc>
        <w:tc>
          <w:tcPr>
            <w:tcW w:w="834" w:type="dxa"/>
            <w:vAlign w:val="center"/>
          </w:tcPr>
          <w:p w:rsidR="00CE40F2" w:rsidRDefault="00411151">
            <w:pPr>
              <w:jc w:val="center"/>
            </w:pPr>
            <w:r>
              <w:rPr>
                <w:color w:val="000000" w:themeColor="text1"/>
                <w:szCs w:val="21"/>
              </w:rPr>
              <w:t>15.25</w:t>
            </w:r>
          </w:p>
        </w:tc>
        <w:tc>
          <w:tcPr>
            <w:tcW w:w="835" w:type="dxa"/>
            <w:vAlign w:val="center"/>
          </w:tcPr>
          <w:p w:rsidR="00CE40F2" w:rsidRDefault="00411151">
            <w:pPr>
              <w:jc w:val="right"/>
            </w:pPr>
            <w:r>
              <w:rPr>
                <w:color w:val="000000" w:themeColor="text1"/>
                <w:szCs w:val="21"/>
              </w:rPr>
              <w:t>133.00</w:t>
            </w:r>
          </w:p>
        </w:tc>
        <w:tc>
          <w:tcPr>
            <w:tcW w:w="834" w:type="dxa"/>
            <w:vAlign w:val="center"/>
          </w:tcPr>
          <w:p w:rsidR="00CE40F2" w:rsidRDefault="00411151">
            <w:pPr>
              <w:jc w:val="right"/>
            </w:pPr>
            <w:r>
              <w:rPr>
                <w:color w:val="000000" w:themeColor="text1"/>
                <w:szCs w:val="21"/>
              </w:rPr>
              <w:t>2,045.54</w:t>
            </w:r>
          </w:p>
        </w:tc>
        <w:tc>
          <w:tcPr>
            <w:tcW w:w="835" w:type="dxa"/>
            <w:vAlign w:val="center"/>
          </w:tcPr>
          <w:p w:rsidR="00CE40F2" w:rsidRDefault="00411151">
            <w:pPr>
              <w:jc w:val="right"/>
            </w:pPr>
            <w:r>
              <w:rPr>
                <w:color w:val="000000" w:themeColor="text1"/>
                <w:szCs w:val="21"/>
              </w:rPr>
              <w:t>2,028.25</w:t>
            </w:r>
          </w:p>
        </w:tc>
        <w:tc>
          <w:tcPr>
            <w:tcW w:w="835" w:type="dxa"/>
            <w:vAlign w:val="center"/>
          </w:tcPr>
          <w:p w:rsidR="00CE40F2" w:rsidRDefault="00411151">
            <w:pPr>
              <w:jc w:val="center"/>
            </w:pPr>
            <w:r>
              <w:rPr>
                <w:color w:val="000000" w:themeColor="text1"/>
                <w:szCs w:val="21"/>
              </w:rPr>
              <w:t>-</w:t>
            </w:r>
          </w:p>
        </w:tc>
      </w:tr>
    </w:tbl>
    <w:p w:rsidR="00CE40F2" w:rsidRDefault="00411151">
      <w:pPr>
        <w:tabs>
          <w:tab w:val="left" w:pos="426"/>
        </w:tabs>
        <w:spacing w:line="360" w:lineRule="auto"/>
        <w:ind w:firstLineChars="200" w:firstLine="420"/>
        <w:jc w:val="left"/>
        <w:rPr>
          <w:color w:val="000000" w:themeColor="text1"/>
          <w:szCs w:val="21"/>
        </w:rPr>
      </w:pPr>
      <w:r>
        <w:rPr>
          <w:color w:val="000000" w:themeColor="text1"/>
          <w:kern w:val="0"/>
          <w:szCs w:val="21"/>
        </w:rPr>
        <w:t>注：</w:t>
      </w:r>
      <w:r>
        <w:rPr>
          <w:color w:val="000000" w:themeColor="text1"/>
          <w:kern w:val="0"/>
          <w:szCs w:val="21"/>
        </w:rPr>
        <w:t>1</w:t>
      </w:r>
      <w:r>
        <w:rPr>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CE40F2" w:rsidRDefault="00411151">
      <w:pPr>
        <w:tabs>
          <w:tab w:val="left" w:pos="426"/>
        </w:tabs>
        <w:spacing w:line="360" w:lineRule="auto"/>
        <w:ind w:firstLineChars="200" w:firstLine="420"/>
        <w:jc w:val="left"/>
        <w:rPr>
          <w:color w:val="000000" w:themeColor="text1"/>
          <w:szCs w:val="21"/>
        </w:rPr>
      </w:pPr>
      <w:r>
        <w:rPr>
          <w:color w:val="000000" w:themeColor="text1"/>
          <w:kern w:val="0"/>
          <w:szCs w:val="21"/>
        </w:rPr>
        <w:t>2</w:t>
      </w:r>
      <w:r>
        <w:rPr>
          <w:color w:val="000000" w:themeColor="text1"/>
          <w:kern w:val="0"/>
          <w:szCs w:val="21"/>
        </w:rPr>
        <w:t>、基金参与上市公司向特定对象发行股票所获得的股票，自发行结束之日起</w:t>
      </w:r>
      <w:r>
        <w:rPr>
          <w:color w:val="000000" w:themeColor="text1"/>
          <w:kern w:val="0"/>
          <w:szCs w:val="21"/>
        </w:rPr>
        <w:t>6</w:t>
      </w:r>
      <w:r>
        <w:rPr>
          <w:color w:val="000000" w:themeColor="text1"/>
          <w:kern w:val="0"/>
          <w:szCs w:val="21"/>
        </w:rPr>
        <w:t>个月内不得转让。</w:t>
      </w:r>
    </w:p>
    <w:p w:rsidR="00CE40F2" w:rsidRDefault="00411151">
      <w:pPr>
        <w:tabs>
          <w:tab w:val="left" w:pos="426"/>
        </w:tabs>
        <w:spacing w:line="360" w:lineRule="auto"/>
        <w:ind w:firstLineChars="200" w:firstLine="420"/>
        <w:jc w:val="left"/>
        <w:rPr>
          <w:color w:val="000000" w:themeColor="text1"/>
          <w:szCs w:val="21"/>
        </w:rPr>
      </w:pPr>
      <w:r>
        <w:rPr>
          <w:color w:val="000000" w:themeColor="text1"/>
          <w:kern w:val="0"/>
          <w:szCs w:val="21"/>
        </w:rPr>
        <w:t>3</w:t>
      </w:r>
      <w:r>
        <w:rPr>
          <w:color w:val="000000" w:themeColor="text1"/>
          <w:kern w:val="0"/>
          <w:szCs w:val="21"/>
        </w:rPr>
        <w:t>、基金作为特定投资者，认购首次公开发行股票时公司股东公开发售股份，所认购的股份自发行结束之日起</w:t>
      </w:r>
      <w:r>
        <w:rPr>
          <w:color w:val="000000" w:themeColor="text1"/>
          <w:kern w:val="0"/>
          <w:szCs w:val="21"/>
        </w:rPr>
        <w:t>12</w:t>
      </w:r>
      <w:r>
        <w:rPr>
          <w:color w:val="000000" w:themeColor="text1"/>
          <w:kern w:val="0"/>
          <w:szCs w:val="21"/>
        </w:rPr>
        <w:t>个月内不得转让。</w:t>
      </w:r>
    </w:p>
    <w:p w:rsidR="00CE40F2" w:rsidRDefault="00411151">
      <w:pPr>
        <w:tabs>
          <w:tab w:val="left" w:pos="426"/>
        </w:tabs>
        <w:spacing w:line="360" w:lineRule="auto"/>
        <w:ind w:firstLineChars="200" w:firstLine="420"/>
        <w:jc w:val="left"/>
        <w:rPr>
          <w:color w:val="000000" w:themeColor="text1"/>
          <w:szCs w:val="21"/>
        </w:rPr>
      </w:pPr>
      <w:r>
        <w:rPr>
          <w:color w:val="000000" w:themeColor="text1"/>
          <w:kern w:val="0"/>
          <w:szCs w:val="21"/>
        </w:rPr>
        <w:t>4</w:t>
      </w:r>
      <w:r>
        <w:rPr>
          <w:color w:val="000000" w:themeColor="text1"/>
          <w:kern w:val="0"/>
          <w:szCs w:val="21"/>
        </w:rPr>
        <w:t>、基金通过询价转让受让的科创板股份，在受让后</w:t>
      </w:r>
      <w:r>
        <w:rPr>
          <w:color w:val="000000" w:themeColor="text1"/>
          <w:kern w:val="0"/>
          <w:szCs w:val="21"/>
        </w:rPr>
        <w:t>6</w:t>
      </w:r>
      <w:r>
        <w:rPr>
          <w:color w:val="000000" w:themeColor="text1"/>
          <w:kern w:val="0"/>
          <w:szCs w:val="21"/>
        </w:rPr>
        <w:t>个月内不得转让。</w:t>
      </w: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5</w:t>
      </w:r>
      <w:r w:rsidRPr="00B54DC1">
        <w:rPr>
          <w:color w:val="000000" w:themeColor="text1"/>
          <w:kern w:val="0"/>
          <w:szCs w:val="21"/>
        </w:rPr>
        <w:t>、受限期为流通受限证券原始受限期。</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6.4.12.2 </w:t>
      </w:r>
      <w:r w:rsidRPr="00B54DC1">
        <w:rPr>
          <w:rFonts w:eastAsiaTheme="minorEastAsia"/>
          <w:b/>
          <w:bCs/>
          <w:color w:val="000000" w:themeColor="text1"/>
          <w:szCs w:val="21"/>
        </w:rPr>
        <w:t>期末持有的暂时停牌等流通受限股票</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 </w:t>
      </w:r>
      <w:r w:rsidRPr="00B54DC1">
        <w:rPr>
          <w:rFonts w:eastAsiaTheme="minorEastAsia"/>
          <w:b/>
          <w:bCs/>
          <w:color w:val="000000" w:themeColor="text1"/>
          <w:szCs w:val="21"/>
        </w:rPr>
        <w:t>期末债券正回购交易中作为抵押的债券</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6.4.12.3.1 </w:t>
      </w:r>
      <w:r w:rsidRPr="00B54DC1">
        <w:rPr>
          <w:rFonts w:eastAsiaTheme="minorEastAsia"/>
          <w:b/>
          <w:bCs/>
          <w:color w:val="000000" w:themeColor="text1"/>
          <w:szCs w:val="21"/>
        </w:rPr>
        <w:t>银行间市场债券正回购</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6.4.12.3.2 </w:t>
      </w:r>
      <w:r w:rsidRPr="00B54DC1">
        <w:rPr>
          <w:rFonts w:eastAsiaTheme="minorEastAsia"/>
          <w:b/>
          <w:bCs/>
          <w:color w:val="000000" w:themeColor="text1"/>
          <w:szCs w:val="21"/>
        </w:rPr>
        <w:t>交易所市场债券正回购</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426ADB" w:rsidRPr="00B54DC1" w:rsidRDefault="00426ADB" w:rsidP="00426ADB">
      <w:pPr>
        <w:spacing w:line="360" w:lineRule="auto"/>
        <w:rPr>
          <w:b/>
          <w:bCs/>
          <w:color w:val="000000" w:themeColor="text1"/>
          <w:szCs w:val="21"/>
        </w:rPr>
      </w:pPr>
      <w:r w:rsidRPr="00B54DC1">
        <w:rPr>
          <w:b/>
          <w:bCs/>
          <w:color w:val="000000" w:themeColor="text1"/>
          <w:kern w:val="0"/>
          <w:szCs w:val="21"/>
        </w:rPr>
        <w:t xml:space="preserve">6.4.12.4 </w:t>
      </w:r>
      <w:r w:rsidRPr="00B54DC1">
        <w:rPr>
          <w:b/>
          <w:bCs/>
          <w:color w:val="000000" w:themeColor="text1"/>
          <w:szCs w:val="21"/>
        </w:rPr>
        <w:t>期末参与转融通证券出借业务的证券</w:t>
      </w:r>
    </w:p>
    <w:p w:rsidR="00426ADB" w:rsidRPr="00B54DC1" w:rsidRDefault="00426ADB" w:rsidP="00426ADB">
      <w:pPr>
        <w:tabs>
          <w:tab w:val="left" w:pos="426"/>
        </w:tabs>
        <w:spacing w:line="360" w:lineRule="auto"/>
        <w:ind w:firstLineChars="200" w:firstLine="420"/>
        <w:jc w:val="left"/>
        <w:rPr>
          <w:color w:val="000000" w:themeColor="text1"/>
          <w:szCs w:val="21"/>
        </w:rPr>
      </w:pPr>
      <w:r w:rsidRPr="00B54DC1">
        <w:rPr>
          <w:color w:val="000000" w:themeColor="text1"/>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 </w:t>
      </w:r>
      <w:r w:rsidRPr="00B54DC1">
        <w:rPr>
          <w:rFonts w:eastAsiaTheme="minorEastAsia"/>
          <w:b/>
          <w:bCs/>
          <w:color w:val="000000" w:themeColor="text1"/>
          <w:szCs w:val="21"/>
        </w:rPr>
        <w:t>金融工具风险及管理</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6.4.13.1 </w:t>
      </w:r>
      <w:r w:rsidRPr="00B54DC1">
        <w:rPr>
          <w:rFonts w:eastAsiaTheme="minorEastAsia"/>
          <w:b/>
          <w:bCs/>
          <w:color w:val="000000" w:themeColor="text1"/>
          <w:szCs w:val="21"/>
        </w:rPr>
        <w:t>风险管理政策和组织架构</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主动管理的混合型证券投资基金，属于证券投资基金的较高风险品种，预期风险收益水平风险高于债券基金和货币市场基金，低于股票基金。本基金投资的金融工具主要包括股票投资和债券投资等。本基金在日常经营活动中面临的与这些金融工具相关的风险主要包括信用风险、流动性风险及市场风险。本基金的基金管理人从事风险管理的主要目标是通过把握资产轮动、产业策略与经济周期相联系的规律，挖掘经济周期波动中强势行业中具有核心竞争优势的上市公司，力求在景气的多空变化中追求基金资产长期稳健的超额收益。</w:t>
      </w:r>
      <w:r>
        <w:rPr>
          <w:rFonts w:eastAsiaTheme="minorEastAsia"/>
          <w:color w:val="000000" w:themeColor="text1"/>
          <w:kern w:val="0"/>
          <w:szCs w:val="21"/>
        </w:rPr>
        <w:t xml:space="preserve"> </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 </w:t>
      </w:r>
      <w:r w:rsidRPr="00B54DC1">
        <w:rPr>
          <w:rFonts w:eastAsiaTheme="minorEastAsia"/>
          <w:b/>
          <w:bCs/>
          <w:color w:val="000000" w:themeColor="text1"/>
          <w:szCs w:val="21"/>
        </w:rPr>
        <w:t>信用风险</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招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54DC1">
        <w:rPr>
          <w:rFonts w:eastAsiaTheme="minorEastAsia"/>
          <w:color w:val="000000" w:themeColor="text1"/>
          <w:kern w:val="0"/>
          <w:szCs w:val="21"/>
        </w:rPr>
        <w:t xml:space="preserve"> </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 </w:t>
      </w:r>
      <w:r w:rsidRPr="00B54DC1">
        <w:rPr>
          <w:rFonts w:eastAsiaTheme="minorEastAsia"/>
          <w:b/>
          <w:bCs/>
          <w:color w:val="000000" w:themeColor="text1"/>
          <w:szCs w:val="21"/>
        </w:rPr>
        <w:t>流动性风险</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本基金所承担的全部金融负债的合约约定到期日均为一个月以内且不计息，可赎回基金份额净值</w:t>
      </w:r>
      <w:r w:rsidRPr="00B54DC1">
        <w:rPr>
          <w:rFonts w:eastAsiaTheme="minorEastAsia"/>
          <w:color w:val="000000" w:themeColor="text1"/>
          <w:kern w:val="0"/>
          <w:szCs w:val="21"/>
        </w:rPr>
        <w:t>(</w:t>
      </w:r>
      <w:r w:rsidRPr="00B54DC1">
        <w:rPr>
          <w:rFonts w:eastAsiaTheme="minorEastAsia"/>
          <w:color w:val="000000" w:themeColor="text1"/>
          <w:kern w:val="0"/>
          <w:szCs w:val="21"/>
        </w:rPr>
        <w:t>净资产</w:t>
      </w:r>
      <w:r w:rsidRPr="00B54DC1">
        <w:rPr>
          <w:rFonts w:eastAsiaTheme="minorEastAsia"/>
          <w:color w:val="000000" w:themeColor="text1"/>
          <w:kern w:val="0"/>
          <w:szCs w:val="21"/>
        </w:rPr>
        <w:t>)</w:t>
      </w:r>
      <w:r w:rsidRPr="00B54DC1">
        <w:rPr>
          <w:rFonts w:eastAsiaTheme="minorEastAsia"/>
          <w:color w:val="000000" w:themeColor="text1"/>
          <w:kern w:val="0"/>
          <w:szCs w:val="21"/>
        </w:rPr>
        <w:t>无固定到期日且不计息，因此账面余额即为未折现的合约到期现金流量。</w:t>
      </w:r>
    </w:p>
    <w:p w:rsidR="006E7972" w:rsidRPr="00B54DC1" w:rsidRDefault="006E7972" w:rsidP="006E7972">
      <w:pPr>
        <w:spacing w:beforeLines="50" w:before="156" w:line="360" w:lineRule="auto"/>
        <w:rPr>
          <w:rFonts w:eastAsiaTheme="minorEastAsia"/>
          <w:b/>
          <w:bCs/>
          <w:color w:val="000000" w:themeColor="text1"/>
          <w:szCs w:val="21"/>
        </w:rPr>
      </w:pPr>
      <w:r w:rsidRPr="00B54DC1">
        <w:rPr>
          <w:rFonts w:eastAsiaTheme="minorEastAsia"/>
          <w:b/>
          <w:bCs/>
          <w:color w:val="000000" w:themeColor="text1"/>
          <w:kern w:val="0"/>
          <w:szCs w:val="21"/>
        </w:rPr>
        <w:t>6.4.13.3</w:t>
      </w:r>
      <w:r w:rsidRPr="00B54DC1">
        <w:rPr>
          <w:rFonts w:eastAsiaTheme="minorEastAsia" w:hint="eastAsia"/>
          <w:b/>
          <w:bCs/>
          <w:color w:val="000000" w:themeColor="text1"/>
          <w:kern w:val="0"/>
          <w:szCs w:val="21"/>
        </w:rPr>
        <w:t>.1</w:t>
      </w:r>
      <w:r w:rsidRPr="00B54DC1">
        <w:rPr>
          <w:rFonts w:eastAsiaTheme="minorEastAsia"/>
          <w:b/>
          <w:bCs/>
          <w:color w:val="000000" w:themeColor="text1"/>
          <w:kern w:val="0"/>
          <w:szCs w:val="21"/>
        </w:rPr>
        <w:t xml:space="preserve"> </w:t>
      </w:r>
      <w:r w:rsidRPr="00B54DC1">
        <w:rPr>
          <w:rFonts w:eastAsiaTheme="minorEastAsia" w:hint="eastAsia"/>
          <w:b/>
          <w:bCs/>
          <w:color w:val="000000" w:themeColor="text1"/>
          <w:szCs w:val="21"/>
        </w:rPr>
        <w:t>报告期内本基金组合资产的流动性风险分析</w:t>
      </w:r>
    </w:p>
    <w:p w:rsidR="00CE40F2" w:rsidRDefault="0041115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CE40F2" w:rsidRDefault="0041115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E40F2" w:rsidRDefault="0041115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CE40F2" w:rsidRDefault="0041115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E40F2" w:rsidRDefault="0041115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E40F2" w:rsidRDefault="0041115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E40F2" w:rsidRDefault="0041115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E40F2" w:rsidRDefault="0041115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6E7972" w:rsidRPr="00B54DC1" w:rsidRDefault="006E7972" w:rsidP="006E7972">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6.4.13.3.2 </w:t>
      </w:r>
      <w:r w:rsidRPr="00B54DC1">
        <w:rPr>
          <w:rFonts w:eastAsiaTheme="minorEastAsia"/>
          <w:b/>
          <w:color w:val="000000" w:themeColor="text1"/>
          <w:szCs w:val="21"/>
        </w:rPr>
        <w:t>金融资产和金融负债的到期期限分析</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 </w:t>
      </w:r>
      <w:r w:rsidRPr="00B54DC1">
        <w:rPr>
          <w:rFonts w:eastAsiaTheme="minorEastAsia"/>
          <w:b/>
          <w:bCs/>
          <w:color w:val="000000" w:themeColor="text1"/>
          <w:szCs w:val="21"/>
        </w:rPr>
        <w:t>市场风险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 </w:t>
      </w:r>
      <w:r w:rsidRPr="00B54DC1">
        <w:rPr>
          <w:rFonts w:eastAsiaTheme="minorEastAsia"/>
          <w:b/>
          <w:bCs/>
          <w:color w:val="000000" w:themeColor="text1"/>
          <w:szCs w:val="21"/>
        </w:rPr>
        <w:t>利率风险</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E40F2" w:rsidRDefault="00CE40F2">
      <w:pPr>
        <w:spacing w:line="360" w:lineRule="auto"/>
        <w:ind w:firstLineChars="200" w:firstLine="420"/>
        <w:rPr>
          <w:rFonts w:eastAsiaTheme="minorEastAsia"/>
          <w:color w:val="000000" w:themeColor="text1"/>
          <w:kern w:val="0"/>
          <w:szCs w:val="21"/>
        </w:rPr>
      </w:pP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CE40F2" w:rsidRDefault="00CE40F2">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6.4.13.4.1.1 </w:t>
      </w:r>
      <w:r w:rsidRPr="00B54DC1">
        <w:rPr>
          <w:rFonts w:eastAsiaTheme="minorEastAsia"/>
          <w:b/>
          <w:bCs/>
          <w:color w:val="000000" w:themeColor="text1"/>
          <w:szCs w:val="21"/>
        </w:rPr>
        <w:t>利率风险敞口</w:t>
      </w:r>
    </w:p>
    <w:p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B54DC1" w:rsidRPr="00B54DC1">
        <w:trPr>
          <w:trHeight w:val="280"/>
        </w:trPr>
        <w:tc>
          <w:tcPr>
            <w:tcW w:w="1588"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本期末</w:t>
            </w:r>
          </w:p>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rsidR="00EE54C5" w:rsidRPr="00B54DC1" w:rsidRDefault="00EE54C5">
            <w:pPr>
              <w:jc w:val="right"/>
              <w:rPr>
                <w:rFonts w:eastAsiaTheme="minorEastAsia"/>
                <w:color w:val="000000" w:themeColor="text1"/>
                <w:szCs w:val="21"/>
              </w:rPr>
            </w:pPr>
          </w:p>
        </w:tc>
        <w:tc>
          <w:tcPr>
            <w:tcW w:w="1701"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301" w:type="dxa"/>
            <w:vAlign w:val="center"/>
          </w:tcPr>
          <w:p w:rsidR="00EE54C5" w:rsidRPr="00B54DC1" w:rsidRDefault="00EE54C5">
            <w:pPr>
              <w:jc w:val="right"/>
              <w:rPr>
                <w:rFonts w:eastAsiaTheme="minorEastAsia"/>
                <w:b/>
                <w:color w:val="000000" w:themeColor="text1"/>
                <w:szCs w:val="21"/>
              </w:rPr>
            </w:pPr>
          </w:p>
        </w:tc>
      </w:tr>
      <w:tr w:rsidR="00CE40F2">
        <w:tc>
          <w:tcPr>
            <w:tcW w:w="1588" w:type="dxa"/>
            <w:vAlign w:val="center"/>
          </w:tcPr>
          <w:p w:rsidR="00CE40F2" w:rsidRDefault="00411151">
            <w:pPr>
              <w:jc w:val="center"/>
            </w:pPr>
            <w:r>
              <w:rPr>
                <w:rFonts w:eastAsiaTheme="minorEastAsia"/>
                <w:color w:val="000000" w:themeColor="text1"/>
                <w:szCs w:val="21"/>
              </w:rPr>
              <w:t>货币资金</w:t>
            </w:r>
          </w:p>
        </w:tc>
        <w:tc>
          <w:tcPr>
            <w:tcW w:w="1701" w:type="dxa"/>
            <w:vAlign w:val="center"/>
          </w:tcPr>
          <w:p w:rsidR="00CE40F2" w:rsidRDefault="00411151">
            <w:pPr>
              <w:jc w:val="right"/>
            </w:pPr>
            <w:r>
              <w:rPr>
                <w:rFonts w:eastAsiaTheme="minorEastAsia"/>
                <w:color w:val="000000" w:themeColor="text1"/>
                <w:szCs w:val="21"/>
              </w:rPr>
              <w:t>40,190,761.31</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301" w:type="dxa"/>
            <w:vAlign w:val="center"/>
          </w:tcPr>
          <w:p w:rsidR="00CE40F2" w:rsidRDefault="00411151">
            <w:pPr>
              <w:jc w:val="right"/>
            </w:pPr>
            <w:r>
              <w:rPr>
                <w:rFonts w:eastAsiaTheme="minorEastAsia"/>
                <w:color w:val="000000" w:themeColor="text1"/>
                <w:szCs w:val="21"/>
              </w:rPr>
              <w:t>40,190,761.31</w:t>
            </w:r>
          </w:p>
        </w:tc>
      </w:tr>
      <w:tr w:rsidR="00CE40F2">
        <w:tc>
          <w:tcPr>
            <w:tcW w:w="1588" w:type="dxa"/>
            <w:vAlign w:val="center"/>
          </w:tcPr>
          <w:p w:rsidR="00CE40F2" w:rsidRDefault="00411151">
            <w:pPr>
              <w:jc w:val="center"/>
            </w:pPr>
            <w:r>
              <w:rPr>
                <w:rFonts w:eastAsiaTheme="minorEastAsia"/>
                <w:color w:val="000000" w:themeColor="text1"/>
                <w:szCs w:val="21"/>
              </w:rPr>
              <w:t>结算备付金</w:t>
            </w:r>
          </w:p>
        </w:tc>
        <w:tc>
          <w:tcPr>
            <w:tcW w:w="1701" w:type="dxa"/>
            <w:vAlign w:val="center"/>
          </w:tcPr>
          <w:p w:rsidR="00CE40F2" w:rsidRDefault="00411151">
            <w:pPr>
              <w:jc w:val="right"/>
            </w:pPr>
            <w:r>
              <w:rPr>
                <w:rFonts w:eastAsiaTheme="minorEastAsia"/>
                <w:color w:val="000000" w:themeColor="text1"/>
                <w:szCs w:val="21"/>
              </w:rPr>
              <w:t>1,182,599.25</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301" w:type="dxa"/>
            <w:vAlign w:val="center"/>
          </w:tcPr>
          <w:p w:rsidR="00CE40F2" w:rsidRDefault="00411151">
            <w:pPr>
              <w:jc w:val="right"/>
            </w:pPr>
            <w:r>
              <w:rPr>
                <w:rFonts w:eastAsiaTheme="minorEastAsia"/>
                <w:color w:val="000000" w:themeColor="text1"/>
                <w:szCs w:val="21"/>
              </w:rPr>
              <w:t>1,182,599.25</w:t>
            </w:r>
          </w:p>
        </w:tc>
      </w:tr>
      <w:tr w:rsidR="00CE40F2">
        <w:tc>
          <w:tcPr>
            <w:tcW w:w="1588" w:type="dxa"/>
            <w:vAlign w:val="center"/>
          </w:tcPr>
          <w:p w:rsidR="00CE40F2" w:rsidRDefault="00411151">
            <w:pPr>
              <w:jc w:val="center"/>
            </w:pPr>
            <w:r>
              <w:rPr>
                <w:rFonts w:eastAsiaTheme="minorEastAsia"/>
                <w:color w:val="000000" w:themeColor="text1"/>
                <w:szCs w:val="21"/>
              </w:rPr>
              <w:t>存出保证金</w:t>
            </w:r>
          </w:p>
        </w:tc>
        <w:tc>
          <w:tcPr>
            <w:tcW w:w="1701" w:type="dxa"/>
            <w:vAlign w:val="center"/>
          </w:tcPr>
          <w:p w:rsidR="00CE40F2" w:rsidRDefault="00411151">
            <w:pPr>
              <w:jc w:val="right"/>
            </w:pPr>
            <w:r>
              <w:rPr>
                <w:rFonts w:eastAsiaTheme="minorEastAsia"/>
                <w:color w:val="000000" w:themeColor="text1"/>
                <w:szCs w:val="21"/>
              </w:rPr>
              <w:t>159,775.15</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301" w:type="dxa"/>
            <w:vAlign w:val="center"/>
          </w:tcPr>
          <w:p w:rsidR="00CE40F2" w:rsidRDefault="00411151">
            <w:pPr>
              <w:jc w:val="right"/>
            </w:pPr>
            <w:r>
              <w:rPr>
                <w:rFonts w:eastAsiaTheme="minorEastAsia"/>
                <w:color w:val="000000" w:themeColor="text1"/>
                <w:szCs w:val="21"/>
              </w:rPr>
              <w:t>159,775.15</w:t>
            </w:r>
          </w:p>
        </w:tc>
      </w:tr>
      <w:tr w:rsidR="00CE40F2">
        <w:tc>
          <w:tcPr>
            <w:tcW w:w="1588" w:type="dxa"/>
            <w:vAlign w:val="center"/>
          </w:tcPr>
          <w:p w:rsidR="00CE40F2" w:rsidRDefault="00411151">
            <w:pPr>
              <w:jc w:val="center"/>
            </w:pPr>
            <w:r>
              <w:rPr>
                <w:rFonts w:eastAsiaTheme="minorEastAsia"/>
                <w:color w:val="000000" w:themeColor="text1"/>
                <w:szCs w:val="21"/>
              </w:rPr>
              <w:t>交易性金融资产</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429,061,983.36</w:t>
            </w:r>
          </w:p>
        </w:tc>
        <w:tc>
          <w:tcPr>
            <w:tcW w:w="1301" w:type="dxa"/>
            <w:vAlign w:val="center"/>
          </w:tcPr>
          <w:p w:rsidR="00CE40F2" w:rsidRDefault="00411151">
            <w:pPr>
              <w:jc w:val="right"/>
            </w:pPr>
            <w:r>
              <w:rPr>
                <w:rFonts w:eastAsiaTheme="minorEastAsia"/>
                <w:color w:val="000000" w:themeColor="text1"/>
                <w:szCs w:val="21"/>
              </w:rPr>
              <w:t>429,061,983.36</w:t>
            </w:r>
          </w:p>
        </w:tc>
      </w:tr>
      <w:tr w:rsidR="00CE40F2">
        <w:tc>
          <w:tcPr>
            <w:tcW w:w="1588" w:type="dxa"/>
            <w:vAlign w:val="center"/>
          </w:tcPr>
          <w:p w:rsidR="00CE40F2" w:rsidRDefault="00411151">
            <w:pPr>
              <w:jc w:val="center"/>
            </w:pPr>
            <w:r>
              <w:rPr>
                <w:rFonts w:eastAsiaTheme="minorEastAsia"/>
                <w:color w:val="000000" w:themeColor="text1"/>
                <w:szCs w:val="21"/>
              </w:rPr>
              <w:t>应收清算款</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1,058,575.48</w:t>
            </w:r>
          </w:p>
        </w:tc>
        <w:tc>
          <w:tcPr>
            <w:tcW w:w="1301" w:type="dxa"/>
            <w:vAlign w:val="center"/>
          </w:tcPr>
          <w:p w:rsidR="00CE40F2" w:rsidRDefault="00411151">
            <w:pPr>
              <w:jc w:val="right"/>
            </w:pPr>
            <w:r>
              <w:rPr>
                <w:rFonts w:eastAsiaTheme="minorEastAsia"/>
                <w:color w:val="000000" w:themeColor="text1"/>
                <w:szCs w:val="21"/>
              </w:rPr>
              <w:t>1,058,575.48</w:t>
            </w:r>
          </w:p>
        </w:tc>
      </w:tr>
      <w:tr w:rsidR="00CE40F2">
        <w:tc>
          <w:tcPr>
            <w:tcW w:w="1588" w:type="dxa"/>
            <w:vAlign w:val="center"/>
          </w:tcPr>
          <w:p w:rsidR="00CE40F2" w:rsidRDefault="00411151">
            <w:pPr>
              <w:jc w:val="center"/>
            </w:pPr>
            <w:r>
              <w:rPr>
                <w:rFonts w:eastAsiaTheme="minorEastAsia"/>
                <w:color w:val="000000" w:themeColor="text1"/>
                <w:szCs w:val="21"/>
              </w:rPr>
              <w:t>应收申购款</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298,934.56</w:t>
            </w:r>
          </w:p>
        </w:tc>
        <w:tc>
          <w:tcPr>
            <w:tcW w:w="1301" w:type="dxa"/>
            <w:vAlign w:val="center"/>
          </w:tcPr>
          <w:p w:rsidR="00CE40F2" w:rsidRDefault="00411151">
            <w:pPr>
              <w:jc w:val="right"/>
            </w:pPr>
            <w:r>
              <w:rPr>
                <w:rFonts w:eastAsiaTheme="minorEastAsia"/>
                <w:color w:val="000000" w:themeColor="text1"/>
                <w:szCs w:val="21"/>
              </w:rPr>
              <w:t>298,934.56</w:t>
            </w:r>
          </w:p>
        </w:tc>
      </w:tr>
      <w:tr w:rsidR="00B54DC1" w:rsidRPr="00B54DC1">
        <w:trPr>
          <w:trHeight w:val="280"/>
        </w:trPr>
        <w:tc>
          <w:tcPr>
            <w:tcW w:w="1588" w:type="dxa"/>
            <w:vAlign w:val="center"/>
          </w:tcPr>
          <w:p w:rsidR="00EE54C5" w:rsidRPr="00B54DC1" w:rsidRDefault="00323032">
            <w:pPr>
              <w:autoSpaceDE w:val="0"/>
              <w:autoSpaceDN w:val="0"/>
              <w:adjustRightInd w:val="0"/>
              <w:spacing w:before="29"/>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41,533,135.71</w:t>
            </w:r>
          </w:p>
        </w:tc>
        <w:tc>
          <w:tcPr>
            <w:tcW w:w="17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430,419,493.40</w:t>
            </w:r>
          </w:p>
        </w:tc>
        <w:tc>
          <w:tcPr>
            <w:tcW w:w="13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471,952,629.11</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center"/>
          </w:tcPr>
          <w:p w:rsidR="00EE54C5" w:rsidRPr="00B54DC1" w:rsidRDefault="00EE54C5">
            <w:pPr>
              <w:jc w:val="right"/>
              <w:rPr>
                <w:rFonts w:eastAsiaTheme="minorEastAsia"/>
                <w:color w:val="000000" w:themeColor="text1"/>
                <w:kern w:val="0"/>
                <w:szCs w:val="21"/>
              </w:rPr>
            </w:pPr>
          </w:p>
        </w:tc>
        <w:tc>
          <w:tcPr>
            <w:tcW w:w="1701"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301" w:type="dxa"/>
            <w:vAlign w:val="center"/>
          </w:tcPr>
          <w:p w:rsidR="00EE54C5" w:rsidRPr="00B54DC1" w:rsidRDefault="00EE54C5">
            <w:pPr>
              <w:jc w:val="right"/>
              <w:rPr>
                <w:rFonts w:eastAsiaTheme="minorEastAsia"/>
                <w:color w:val="000000" w:themeColor="text1"/>
                <w:szCs w:val="21"/>
              </w:rPr>
            </w:pPr>
          </w:p>
        </w:tc>
      </w:tr>
      <w:tr w:rsidR="00CE40F2">
        <w:tc>
          <w:tcPr>
            <w:tcW w:w="1588" w:type="dxa"/>
            <w:vAlign w:val="center"/>
          </w:tcPr>
          <w:p w:rsidR="00CE40F2" w:rsidRDefault="00411151">
            <w:pPr>
              <w:jc w:val="center"/>
            </w:pPr>
            <w:r>
              <w:rPr>
                <w:rFonts w:eastAsiaTheme="minorEastAsia"/>
                <w:color w:val="000000" w:themeColor="text1"/>
                <w:szCs w:val="21"/>
              </w:rPr>
              <w:t>应付清算款</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473,688.75</w:t>
            </w:r>
          </w:p>
        </w:tc>
        <w:tc>
          <w:tcPr>
            <w:tcW w:w="1301" w:type="dxa"/>
            <w:vAlign w:val="center"/>
          </w:tcPr>
          <w:p w:rsidR="00CE40F2" w:rsidRDefault="00411151">
            <w:pPr>
              <w:jc w:val="right"/>
            </w:pPr>
            <w:r>
              <w:rPr>
                <w:rFonts w:eastAsiaTheme="minorEastAsia"/>
                <w:color w:val="000000" w:themeColor="text1"/>
                <w:szCs w:val="21"/>
              </w:rPr>
              <w:t>473,688.75</w:t>
            </w:r>
          </w:p>
        </w:tc>
      </w:tr>
      <w:tr w:rsidR="00CE40F2">
        <w:tc>
          <w:tcPr>
            <w:tcW w:w="1588" w:type="dxa"/>
            <w:vAlign w:val="center"/>
          </w:tcPr>
          <w:p w:rsidR="00CE40F2" w:rsidRDefault="00411151">
            <w:pPr>
              <w:jc w:val="center"/>
            </w:pPr>
            <w:r>
              <w:rPr>
                <w:rFonts w:eastAsiaTheme="minorEastAsia"/>
                <w:color w:val="000000" w:themeColor="text1"/>
                <w:szCs w:val="21"/>
              </w:rPr>
              <w:t>应付赎回款</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105,405.73</w:t>
            </w:r>
          </w:p>
        </w:tc>
        <w:tc>
          <w:tcPr>
            <w:tcW w:w="1301" w:type="dxa"/>
            <w:vAlign w:val="center"/>
          </w:tcPr>
          <w:p w:rsidR="00CE40F2" w:rsidRDefault="00411151">
            <w:pPr>
              <w:jc w:val="right"/>
            </w:pPr>
            <w:r>
              <w:rPr>
                <w:rFonts w:eastAsiaTheme="minorEastAsia"/>
                <w:color w:val="000000" w:themeColor="text1"/>
                <w:szCs w:val="21"/>
              </w:rPr>
              <w:t>105,405.73</w:t>
            </w:r>
          </w:p>
        </w:tc>
      </w:tr>
      <w:tr w:rsidR="00CE40F2">
        <w:tc>
          <w:tcPr>
            <w:tcW w:w="1588" w:type="dxa"/>
            <w:vAlign w:val="center"/>
          </w:tcPr>
          <w:p w:rsidR="00CE40F2" w:rsidRDefault="00411151">
            <w:pPr>
              <w:jc w:val="center"/>
            </w:pPr>
            <w:r>
              <w:rPr>
                <w:rFonts w:eastAsiaTheme="minorEastAsia"/>
                <w:color w:val="000000" w:themeColor="text1"/>
                <w:szCs w:val="21"/>
              </w:rPr>
              <w:t>应付管理人报酬</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603,971.34</w:t>
            </w:r>
          </w:p>
        </w:tc>
        <w:tc>
          <w:tcPr>
            <w:tcW w:w="1301" w:type="dxa"/>
            <w:vAlign w:val="center"/>
          </w:tcPr>
          <w:p w:rsidR="00CE40F2" w:rsidRDefault="00411151">
            <w:pPr>
              <w:jc w:val="right"/>
            </w:pPr>
            <w:r>
              <w:rPr>
                <w:rFonts w:eastAsiaTheme="minorEastAsia"/>
                <w:color w:val="000000" w:themeColor="text1"/>
                <w:szCs w:val="21"/>
              </w:rPr>
              <w:t>603,971.34</w:t>
            </w:r>
          </w:p>
        </w:tc>
      </w:tr>
      <w:tr w:rsidR="00CE40F2">
        <w:tc>
          <w:tcPr>
            <w:tcW w:w="1588" w:type="dxa"/>
            <w:vAlign w:val="center"/>
          </w:tcPr>
          <w:p w:rsidR="00CE40F2" w:rsidRDefault="00411151">
            <w:pPr>
              <w:jc w:val="center"/>
            </w:pPr>
            <w:r>
              <w:rPr>
                <w:rFonts w:eastAsiaTheme="minorEastAsia"/>
                <w:color w:val="000000" w:themeColor="text1"/>
                <w:szCs w:val="21"/>
              </w:rPr>
              <w:t>应付托管费</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100,661.91</w:t>
            </w:r>
          </w:p>
        </w:tc>
        <w:tc>
          <w:tcPr>
            <w:tcW w:w="1301" w:type="dxa"/>
            <w:vAlign w:val="center"/>
          </w:tcPr>
          <w:p w:rsidR="00CE40F2" w:rsidRDefault="00411151">
            <w:pPr>
              <w:jc w:val="right"/>
            </w:pPr>
            <w:r>
              <w:rPr>
                <w:rFonts w:eastAsiaTheme="minorEastAsia"/>
                <w:color w:val="000000" w:themeColor="text1"/>
                <w:szCs w:val="21"/>
              </w:rPr>
              <w:t>100,661.91</w:t>
            </w:r>
          </w:p>
        </w:tc>
      </w:tr>
      <w:tr w:rsidR="00CE40F2">
        <w:tc>
          <w:tcPr>
            <w:tcW w:w="1588" w:type="dxa"/>
            <w:vAlign w:val="center"/>
          </w:tcPr>
          <w:p w:rsidR="00CE40F2" w:rsidRDefault="00411151">
            <w:pPr>
              <w:jc w:val="center"/>
            </w:pPr>
            <w:r>
              <w:rPr>
                <w:rFonts w:eastAsiaTheme="minorEastAsia"/>
                <w:color w:val="000000" w:themeColor="text1"/>
                <w:szCs w:val="21"/>
              </w:rPr>
              <w:t>应付销售服务费</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415.94</w:t>
            </w:r>
          </w:p>
        </w:tc>
        <w:tc>
          <w:tcPr>
            <w:tcW w:w="1301" w:type="dxa"/>
            <w:vAlign w:val="center"/>
          </w:tcPr>
          <w:p w:rsidR="00CE40F2" w:rsidRDefault="00411151">
            <w:pPr>
              <w:jc w:val="right"/>
            </w:pPr>
            <w:r>
              <w:rPr>
                <w:rFonts w:eastAsiaTheme="minorEastAsia"/>
                <w:color w:val="000000" w:themeColor="text1"/>
                <w:szCs w:val="21"/>
              </w:rPr>
              <w:t>415.94</w:t>
            </w:r>
          </w:p>
        </w:tc>
      </w:tr>
      <w:tr w:rsidR="00CE40F2">
        <w:tc>
          <w:tcPr>
            <w:tcW w:w="1588" w:type="dxa"/>
            <w:vAlign w:val="center"/>
          </w:tcPr>
          <w:p w:rsidR="00CE40F2" w:rsidRDefault="00411151">
            <w:pPr>
              <w:jc w:val="center"/>
            </w:pPr>
            <w:r>
              <w:rPr>
                <w:rFonts w:eastAsiaTheme="minorEastAsia"/>
                <w:color w:val="000000" w:themeColor="text1"/>
                <w:szCs w:val="21"/>
              </w:rPr>
              <w:t>其他负债</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844,105.50</w:t>
            </w:r>
          </w:p>
        </w:tc>
        <w:tc>
          <w:tcPr>
            <w:tcW w:w="1301" w:type="dxa"/>
            <w:vAlign w:val="center"/>
          </w:tcPr>
          <w:p w:rsidR="00CE40F2" w:rsidRDefault="00411151">
            <w:pPr>
              <w:jc w:val="right"/>
            </w:pPr>
            <w:r>
              <w:rPr>
                <w:rFonts w:eastAsiaTheme="minorEastAsia"/>
                <w:color w:val="000000" w:themeColor="text1"/>
                <w:szCs w:val="21"/>
              </w:rPr>
              <w:t>844,105.50</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2,128,249.17</w:t>
            </w:r>
          </w:p>
        </w:tc>
        <w:tc>
          <w:tcPr>
            <w:tcW w:w="1301" w:type="dxa"/>
          </w:tcPr>
          <w:p w:rsidR="00EE54C5" w:rsidRPr="00B54DC1" w:rsidRDefault="00323032" w:rsidP="00610F7E">
            <w:pPr>
              <w:jc w:val="right"/>
              <w:rPr>
                <w:rFonts w:eastAsiaTheme="minorEastAsia"/>
                <w:color w:val="000000" w:themeColor="text1"/>
                <w:szCs w:val="21"/>
              </w:rPr>
            </w:pPr>
            <w:r w:rsidRPr="00B54DC1">
              <w:rPr>
                <w:rFonts w:eastAsiaTheme="minorEastAsia"/>
                <w:color w:val="000000" w:themeColor="text1"/>
                <w:szCs w:val="21"/>
              </w:rPr>
              <w:t>2,128,249.17</w:t>
            </w:r>
          </w:p>
        </w:tc>
      </w:tr>
      <w:tr w:rsidR="00B54DC1" w:rsidRPr="00B54DC1">
        <w:trPr>
          <w:trHeight w:val="280"/>
        </w:trPr>
        <w:tc>
          <w:tcPr>
            <w:tcW w:w="1588" w:type="dxa"/>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41,533,135.71</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428,291,244.23</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469,824,379.94</w:t>
            </w:r>
          </w:p>
        </w:tc>
      </w:tr>
      <w:tr w:rsidR="00B54DC1" w:rsidRPr="00B54DC1">
        <w:trPr>
          <w:trHeight w:val="280"/>
        </w:trPr>
        <w:tc>
          <w:tcPr>
            <w:tcW w:w="1588"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上年度末</w:t>
            </w:r>
          </w:p>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12</w:t>
            </w:r>
            <w:r w:rsidRPr="00B54DC1">
              <w:rPr>
                <w:rFonts w:eastAsiaTheme="minorEastAsia"/>
                <w:b/>
                <w:color w:val="000000" w:themeColor="text1"/>
                <w:szCs w:val="21"/>
              </w:rPr>
              <w:t>月</w:t>
            </w:r>
            <w:r w:rsidRPr="00B54DC1">
              <w:rPr>
                <w:rFonts w:eastAsiaTheme="minorEastAsia"/>
                <w:b/>
                <w:color w:val="000000" w:themeColor="text1"/>
                <w:szCs w:val="21"/>
              </w:rPr>
              <w:t>31</w:t>
            </w:r>
            <w:r w:rsidRPr="00B54DC1">
              <w:rPr>
                <w:rFonts w:eastAsiaTheme="minorEastAsia"/>
                <w:b/>
                <w:color w:val="000000" w:themeColor="text1"/>
                <w:szCs w:val="21"/>
              </w:rPr>
              <w:t>日</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rsidR="00EE54C5" w:rsidRPr="00B54DC1" w:rsidRDefault="00EE54C5">
            <w:pPr>
              <w:jc w:val="right"/>
              <w:rPr>
                <w:rFonts w:eastAsiaTheme="minorEastAsia"/>
                <w:color w:val="000000" w:themeColor="text1"/>
                <w:szCs w:val="21"/>
              </w:rPr>
            </w:pPr>
          </w:p>
        </w:tc>
        <w:tc>
          <w:tcPr>
            <w:tcW w:w="1701" w:type="dxa"/>
            <w:vAlign w:val="center"/>
          </w:tcPr>
          <w:p w:rsidR="00EE54C5" w:rsidRPr="00B54DC1" w:rsidRDefault="00EE54C5">
            <w:pPr>
              <w:jc w:val="right"/>
              <w:rPr>
                <w:rFonts w:eastAsiaTheme="minorEastAsia"/>
                <w:b/>
                <w:color w:val="000000" w:themeColor="text1"/>
                <w:szCs w:val="21"/>
              </w:rPr>
            </w:pPr>
          </w:p>
        </w:tc>
        <w:tc>
          <w:tcPr>
            <w:tcW w:w="1559" w:type="dxa"/>
            <w:vAlign w:val="center"/>
          </w:tcPr>
          <w:p w:rsidR="00EE54C5" w:rsidRPr="00B54DC1" w:rsidRDefault="00EE54C5">
            <w:pPr>
              <w:jc w:val="right"/>
              <w:rPr>
                <w:rFonts w:eastAsiaTheme="minorEastAsia"/>
                <w:b/>
                <w:color w:val="000000" w:themeColor="text1"/>
                <w:szCs w:val="21"/>
              </w:rPr>
            </w:pPr>
          </w:p>
        </w:tc>
        <w:tc>
          <w:tcPr>
            <w:tcW w:w="1559" w:type="dxa"/>
            <w:vAlign w:val="center"/>
          </w:tcPr>
          <w:p w:rsidR="00EE54C5" w:rsidRPr="00B54DC1" w:rsidRDefault="00EE54C5">
            <w:pPr>
              <w:jc w:val="right"/>
              <w:rPr>
                <w:rFonts w:eastAsiaTheme="minorEastAsia"/>
                <w:b/>
                <w:color w:val="000000" w:themeColor="text1"/>
                <w:szCs w:val="21"/>
              </w:rPr>
            </w:pPr>
          </w:p>
        </w:tc>
        <w:tc>
          <w:tcPr>
            <w:tcW w:w="1301" w:type="dxa"/>
            <w:vAlign w:val="center"/>
          </w:tcPr>
          <w:p w:rsidR="00EE54C5" w:rsidRPr="00B54DC1" w:rsidRDefault="00EE54C5">
            <w:pPr>
              <w:jc w:val="right"/>
              <w:rPr>
                <w:rFonts w:eastAsiaTheme="minorEastAsia"/>
                <w:b/>
                <w:color w:val="000000" w:themeColor="text1"/>
                <w:szCs w:val="21"/>
              </w:rPr>
            </w:pPr>
          </w:p>
        </w:tc>
      </w:tr>
      <w:tr w:rsidR="00CE40F2">
        <w:tc>
          <w:tcPr>
            <w:tcW w:w="1588" w:type="dxa"/>
            <w:vAlign w:val="center"/>
          </w:tcPr>
          <w:p w:rsidR="00CE40F2" w:rsidRDefault="00411151">
            <w:pPr>
              <w:jc w:val="center"/>
            </w:pPr>
            <w:r>
              <w:rPr>
                <w:rFonts w:eastAsiaTheme="minorEastAsia"/>
                <w:color w:val="000000" w:themeColor="text1"/>
                <w:szCs w:val="21"/>
              </w:rPr>
              <w:t>货币资金</w:t>
            </w:r>
          </w:p>
        </w:tc>
        <w:tc>
          <w:tcPr>
            <w:tcW w:w="1701" w:type="dxa"/>
            <w:vAlign w:val="center"/>
          </w:tcPr>
          <w:p w:rsidR="00CE40F2" w:rsidRDefault="00411151">
            <w:pPr>
              <w:jc w:val="right"/>
            </w:pPr>
            <w:r>
              <w:rPr>
                <w:rFonts w:eastAsiaTheme="minorEastAsia"/>
                <w:color w:val="000000" w:themeColor="text1"/>
                <w:szCs w:val="21"/>
              </w:rPr>
              <w:t>62,859,326.03</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301" w:type="dxa"/>
            <w:vAlign w:val="center"/>
          </w:tcPr>
          <w:p w:rsidR="00CE40F2" w:rsidRDefault="00411151">
            <w:pPr>
              <w:jc w:val="right"/>
            </w:pPr>
            <w:r>
              <w:rPr>
                <w:rFonts w:eastAsiaTheme="minorEastAsia"/>
                <w:color w:val="000000" w:themeColor="text1"/>
                <w:szCs w:val="21"/>
              </w:rPr>
              <w:t>62,859,326.03</w:t>
            </w:r>
          </w:p>
        </w:tc>
      </w:tr>
      <w:tr w:rsidR="00CE40F2">
        <w:tc>
          <w:tcPr>
            <w:tcW w:w="1588" w:type="dxa"/>
            <w:vAlign w:val="center"/>
          </w:tcPr>
          <w:p w:rsidR="00CE40F2" w:rsidRDefault="00411151">
            <w:pPr>
              <w:jc w:val="center"/>
            </w:pPr>
            <w:r>
              <w:rPr>
                <w:rFonts w:eastAsiaTheme="minorEastAsia"/>
                <w:color w:val="000000" w:themeColor="text1"/>
                <w:szCs w:val="21"/>
              </w:rPr>
              <w:t>结算备付金</w:t>
            </w:r>
          </w:p>
        </w:tc>
        <w:tc>
          <w:tcPr>
            <w:tcW w:w="1701" w:type="dxa"/>
            <w:vAlign w:val="center"/>
          </w:tcPr>
          <w:p w:rsidR="00CE40F2" w:rsidRDefault="00411151">
            <w:pPr>
              <w:jc w:val="right"/>
            </w:pPr>
            <w:r>
              <w:rPr>
                <w:rFonts w:eastAsiaTheme="minorEastAsia"/>
                <w:color w:val="000000" w:themeColor="text1"/>
                <w:szCs w:val="21"/>
              </w:rPr>
              <w:t>840,395.68</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301" w:type="dxa"/>
            <w:vAlign w:val="center"/>
          </w:tcPr>
          <w:p w:rsidR="00CE40F2" w:rsidRDefault="00411151">
            <w:pPr>
              <w:jc w:val="right"/>
            </w:pPr>
            <w:r>
              <w:rPr>
                <w:rFonts w:eastAsiaTheme="minorEastAsia"/>
                <w:color w:val="000000" w:themeColor="text1"/>
                <w:szCs w:val="21"/>
              </w:rPr>
              <w:t>840,395.68</w:t>
            </w:r>
          </w:p>
        </w:tc>
      </w:tr>
      <w:tr w:rsidR="00CE40F2">
        <w:tc>
          <w:tcPr>
            <w:tcW w:w="1588" w:type="dxa"/>
            <w:vAlign w:val="center"/>
          </w:tcPr>
          <w:p w:rsidR="00CE40F2" w:rsidRDefault="00411151">
            <w:pPr>
              <w:jc w:val="center"/>
            </w:pPr>
            <w:r>
              <w:rPr>
                <w:rFonts w:eastAsiaTheme="minorEastAsia"/>
                <w:color w:val="000000" w:themeColor="text1"/>
                <w:szCs w:val="21"/>
              </w:rPr>
              <w:t>存出保证金</w:t>
            </w:r>
          </w:p>
        </w:tc>
        <w:tc>
          <w:tcPr>
            <w:tcW w:w="1701" w:type="dxa"/>
            <w:vAlign w:val="center"/>
          </w:tcPr>
          <w:p w:rsidR="00CE40F2" w:rsidRDefault="00411151">
            <w:pPr>
              <w:jc w:val="right"/>
            </w:pPr>
            <w:r>
              <w:rPr>
                <w:rFonts w:eastAsiaTheme="minorEastAsia"/>
                <w:color w:val="000000" w:themeColor="text1"/>
                <w:szCs w:val="21"/>
              </w:rPr>
              <w:t>247,058.85</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301" w:type="dxa"/>
            <w:vAlign w:val="center"/>
          </w:tcPr>
          <w:p w:rsidR="00CE40F2" w:rsidRDefault="00411151">
            <w:pPr>
              <w:jc w:val="right"/>
            </w:pPr>
            <w:r>
              <w:rPr>
                <w:rFonts w:eastAsiaTheme="minorEastAsia"/>
                <w:color w:val="000000" w:themeColor="text1"/>
                <w:szCs w:val="21"/>
              </w:rPr>
              <w:t>247,058.85</w:t>
            </w:r>
          </w:p>
        </w:tc>
      </w:tr>
      <w:tr w:rsidR="00CE40F2">
        <w:tc>
          <w:tcPr>
            <w:tcW w:w="1588" w:type="dxa"/>
            <w:vAlign w:val="center"/>
          </w:tcPr>
          <w:p w:rsidR="00CE40F2" w:rsidRDefault="00411151">
            <w:pPr>
              <w:jc w:val="center"/>
            </w:pPr>
            <w:r>
              <w:rPr>
                <w:rFonts w:eastAsiaTheme="minorEastAsia"/>
                <w:color w:val="000000" w:themeColor="text1"/>
                <w:szCs w:val="21"/>
              </w:rPr>
              <w:t>交易性金融资产</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463,719,624.21</w:t>
            </w:r>
          </w:p>
        </w:tc>
        <w:tc>
          <w:tcPr>
            <w:tcW w:w="1301" w:type="dxa"/>
            <w:vAlign w:val="center"/>
          </w:tcPr>
          <w:p w:rsidR="00CE40F2" w:rsidRDefault="00411151">
            <w:pPr>
              <w:jc w:val="right"/>
            </w:pPr>
            <w:r>
              <w:rPr>
                <w:rFonts w:eastAsiaTheme="minorEastAsia"/>
                <w:color w:val="000000" w:themeColor="text1"/>
                <w:szCs w:val="21"/>
              </w:rPr>
              <w:t>463,719,624.21</w:t>
            </w:r>
          </w:p>
        </w:tc>
      </w:tr>
      <w:tr w:rsidR="00CE40F2">
        <w:tc>
          <w:tcPr>
            <w:tcW w:w="1588" w:type="dxa"/>
            <w:vAlign w:val="center"/>
          </w:tcPr>
          <w:p w:rsidR="00CE40F2" w:rsidRDefault="00411151">
            <w:pPr>
              <w:jc w:val="center"/>
            </w:pPr>
            <w:r>
              <w:rPr>
                <w:rFonts w:eastAsiaTheme="minorEastAsia"/>
                <w:color w:val="000000" w:themeColor="text1"/>
                <w:szCs w:val="21"/>
              </w:rPr>
              <w:t>应收申购款</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160,545.73</w:t>
            </w:r>
          </w:p>
        </w:tc>
        <w:tc>
          <w:tcPr>
            <w:tcW w:w="1301" w:type="dxa"/>
            <w:vAlign w:val="center"/>
          </w:tcPr>
          <w:p w:rsidR="00CE40F2" w:rsidRDefault="00411151">
            <w:pPr>
              <w:jc w:val="right"/>
            </w:pPr>
            <w:r>
              <w:rPr>
                <w:rFonts w:eastAsiaTheme="minorEastAsia"/>
                <w:color w:val="000000" w:themeColor="text1"/>
                <w:szCs w:val="21"/>
              </w:rPr>
              <w:t>160,545.73</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63,946,780.56</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463,880,169.94</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527,826,950.50</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bottom"/>
          </w:tcPr>
          <w:p w:rsidR="00EE54C5" w:rsidRPr="00B54DC1" w:rsidRDefault="00EE54C5">
            <w:pPr>
              <w:jc w:val="right"/>
              <w:rPr>
                <w:rFonts w:eastAsiaTheme="minorEastAsia"/>
                <w:color w:val="000000" w:themeColor="text1"/>
                <w:kern w:val="0"/>
                <w:szCs w:val="21"/>
              </w:rPr>
            </w:pPr>
          </w:p>
        </w:tc>
        <w:tc>
          <w:tcPr>
            <w:tcW w:w="1701" w:type="dxa"/>
            <w:vAlign w:val="bottom"/>
          </w:tcPr>
          <w:p w:rsidR="00EE54C5" w:rsidRPr="00B54DC1" w:rsidRDefault="00EE54C5">
            <w:pPr>
              <w:jc w:val="right"/>
              <w:rPr>
                <w:rFonts w:eastAsiaTheme="minorEastAsia"/>
                <w:color w:val="000000" w:themeColor="text1"/>
                <w:szCs w:val="21"/>
              </w:rPr>
            </w:pPr>
          </w:p>
        </w:tc>
        <w:tc>
          <w:tcPr>
            <w:tcW w:w="1559" w:type="dxa"/>
            <w:vAlign w:val="bottom"/>
          </w:tcPr>
          <w:p w:rsidR="00EE54C5" w:rsidRPr="00B54DC1" w:rsidRDefault="00EE54C5">
            <w:pPr>
              <w:jc w:val="right"/>
              <w:rPr>
                <w:rFonts w:eastAsiaTheme="minorEastAsia"/>
                <w:color w:val="000000" w:themeColor="text1"/>
                <w:szCs w:val="21"/>
              </w:rPr>
            </w:pPr>
          </w:p>
        </w:tc>
        <w:tc>
          <w:tcPr>
            <w:tcW w:w="1559" w:type="dxa"/>
            <w:vAlign w:val="bottom"/>
          </w:tcPr>
          <w:p w:rsidR="00EE54C5" w:rsidRPr="00B54DC1" w:rsidRDefault="00EE54C5">
            <w:pPr>
              <w:jc w:val="right"/>
              <w:rPr>
                <w:rFonts w:eastAsiaTheme="minorEastAsia"/>
                <w:color w:val="000000" w:themeColor="text1"/>
                <w:szCs w:val="21"/>
              </w:rPr>
            </w:pPr>
          </w:p>
        </w:tc>
        <w:tc>
          <w:tcPr>
            <w:tcW w:w="1301" w:type="dxa"/>
            <w:vAlign w:val="bottom"/>
          </w:tcPr>
          <w:p w:rsidR="00EE54C5" w:rsidRPr="00B54DC1" w:rsidRDefault="00EE54C5">
            <w:pPr>
              <w:jc w:val="right"/>
              <w:rPr>
                <w:rFonts w:eastAsiaTheme="minorEastAsia"/>
                <w:color w:val="000000" w:themeColor="text1"/>
                <w:szCs w:val="21"/>
              </w:rPr>
            </w:pPr>
          </w:p>
        </w:tc>
      </w:tr>
      <w:tr w:rsidR="00CE40F2">
        <w:tc>
          <w:tcPr>
            <w:tcW w:w="1588" w:type="dxa"/>
            <w:vAlign w:val="center"/>
          </w:tcPr>
          <w:p w:rsidR="00CE40F2" w:rsidRDefault="00411151">
            <w:pPr>
              <w:jc w:val="center"/>
            </w:pPr>
            <w:r>
              <w:rPr>
                <w:rFonts w:eastAsiaTheme="minorEastAsia"/>
                <w:color w:val="000000" w:themeColor="text1"/>
                <w:szCs w:val="21"/>
              </w:rPr>
              <w:t>应付赎回款</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271,373.92</w:t>
            </w:r>
          </w:p>
        </w:tc>
        <w:tc>
          <w:tcPr>
            <w:tcW w:w="1301" w:type="dxa"/>
            <w:vAlign w:val="center"/>
          </w:tcPr>
          <w:p w:rsidR="00CE40F2" w:rsidRDefault="00411151">
            <w:pPr>
              <w:jc w:val="right"/>
            </w:pPr>
            <w:r>
              <w:rPr>
                <w:rFonts w:eastAsiaTheme="minorEastAsia"/>
                <w:color w:val="000000" w:themeColor="text1"/>
                <w:szCs w:val="21"/>
              </w:rPr>
              <w:t>271,373.92</w:t>
            </w:r>
          </w:p>
        </w:tc>
      </w:tr>
      <w:tr w:rsidR="00CE40F2">
        <w:tc>
          <w:tcPr>
            <w:tcW w:w="1588" w:type="dxa"/>
            <w:vAlign w:val="center"/>
          </w:tcPr>
          <w:p w:rsidR="00CE40F2" w:rsidRDefault="00411151">
            <w:pPr>
              <w:jc w:val="center"/>
            </w:pPr>
            <w:r>
              <w:rPr>
                <w:rFonts w:eastAsiaTheme="minorEastAsia"/>
                <w:color w:val="000000" w:themeColor="text1"/>
                <w:szCs w:val="21"/>
              </w:rPr>
              <w:t>应付管理人报酬</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669,409.90</w:t>
            </w:r>
          </w:p>
        </w:tc>
        <w:tc>
          <w:tcPr>
            <w:tcW w:w="1301" w:type="dxa"/>
            <w:vAlign w:val="center"/>
          </w:tcPr>
          <w:p w:rsidR="00CE40F2" w:rsidRDefault="00411151">
            <w:pPr>
              <w:jc w:val="right"/>
            </w:pPr>
            <w:r>
              <w:rPr>
                <w:rFonts w:eastAsiaTheme="minorEastAsia"/>
                <w:color w:val="000000" w:themeColor="text1"/>
                <w:szCs w:val="21"/>
              </w:rPr>
              <w:t>669,409.90</w:t>
            </w:r>
          </w:p>
        </w:tc>
      </w:tr>
      <w:tr w:rsidR="00CE40F2">
        <w:tc>
          <w:tcPr>
            <w:tcW w:w="1588" w:type="dxa"/>
            <w:vAlign w:val="center"/>
          </w:tcPr>
          <w:p w:rsidR="00CE40F2" w:rsidRDefault="00411151">
            <w:pPr>
              <w:jc w:val="center"/>
            </w:pPr>
            <w:r>
              <w:rPr>
                <w:rFonts w:eastAsiaTheme="minorEastAsia"/>
                <w:color w:val="000000" w:themeColor="text1"/>
                <w:szCs w:val="21"/>
              </w:rPr>
              <w:t>应付托管费</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111,568.30</w:t>
            </w:r>
          </w:p>
        </w:tc>
        <w:tc>
          <w:tcPr>
            <w:tcW w:w="1301" w:type="dxa"/>
            <w:vAlign w:val="center"/>
          </w:tcPr>
          <w:p w:rsidR="00CE40F2" w:rsidRDefault="00411151">
            <w:pPr>
              <w:jc w:val="right"/>
            </w:pPr>
            <w:r>
              <w:rPr>
                <w:rFonts w:eastAsiaTheme="minorEastAsia"/>
                <w:color w:val="000000" w:themeColor="text1"/>
                <w:szCs w:val="21"/>
              </w:rPr>
              <w:t>111,568.30</w:t>
            </w:r>
          </w:p>
        </w:tc>
      </w:tr>
      <w:tr w:rsidR="00CE40F2">
        <w:tc>
          <w:tcPr>
            <w:tcW w:w="1588" w:type="dxa"/>
            <w:vAlign w:val="center"/>
          </w:tcPr>
          <w:p w:rsidR="00CE40F2" w:rsidRDefault="00411151">
            <w:pPr>
              <w:jc w:val="center"/>
            </w:pPr>
            <w:r>
              <w:rPr>
                <w:rFonts w:eastAsiaTheme="minorEastAsia"/>
                <w:color w:val="000000" w:themeColor="text1"/>
                <w:szCs w:val="21"/>
              </w:rPr>
              <w:t>应付销售服务费</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343.42</w:t>
            </w:r>
          </w:p>
        </w:tc>
        <w:tc>
          <w:tcPr>
            <w:tcW w:w="1301" w:type="dxa"/>
            <w:vAlign w:val="center"/>
          </w:tcPr>
          <w:p w:rsidR="00CE40F2" w:rsidRDefault="00411151">
            <w:pPr>
              <w:jc w:val="right"/>
            </w:pPr>
            <w:r>
              <w:rPr>
                <w:rFonts w:eastAsiaTheme="minorEastAsia"/>
                <w:color w:val="000000" w:themeColor="text1"/>
                <w:szCs w:val="21"/>
              </w:rPr>
              <w:t>343.42</w:t>
            </w:r>
          </w:p>
        </w:tc>
      </w:tr>
      <w:tr w:rsidR="00CE40F2">
        <w:tc>
          <w:tcPr>
            <w:tcW w:w="1588" w:type="dxa"/>
            <w:vAlign w:val="center"/>
          </w:tcPr>
          <w:p w:rsidR="00CE40F2" w:rsidRDefault="00411151">
            <w:pPr>
              <w:jc w:val="center"/>
            </w:pPr>
            <w:r>
              <w:rPr>
                <w:rFonts w:eastAsiaTheme="minorEastAsia"/>
                <w:color w:val="000000" w:themeColor="text1"/>
                <w:szCs w:val="21"/>
              </w:rPr>
              <w:t>其他负债</w:t>
            </w:r>
          </w:p>
        </w:tc>
        <w:tc>
          <w:tcPr>
            <w:tcW w:w="1701" w:type="dxa"/>
            <w:vAlign w:val="center"/>
          </w:tcPr>
          <w:p w:rsidR="00CE40F2" w:rsidRDefault="00411151">
            <w:pPr>
              <w:jc w:val="right"/>
            </w:pPr>
            <w:r>
              <w:rPr>
                <w:rFonts w:eastAsiaTheme="minorEastAsia"/>
                <w:color w:val="000000" w:themeColor="text1"/>
                <w:szCs w:val="21"/>
              </w:rPr>
              <w:t>-</w:t>
            </w:r>
          </w:p>
        </w:tc>
        <w:tc>
          <w:tcPr>
            <w:tcW w:w="1701"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w:t>
            </w:r>
          </w:p>
        </w:tc>
        <w:tc>
          <w:tcPr>
            <w:tcW w:w="1559" w:type="dxa"/>
            <w:vAlign w:val="center"/>
          </w:tcPr>
          <w:p w:rsidR="00CE40F2" w:rsidRDefault="00411151">
            <w:pPr>
              <w:jc w:val="right"/>
            </w:pPr>
            <w:r>
              <w:rPr>
                <w:rFonts w:eastAsiaTheme="minorEastAsia"/>
                <w:color w:val="000000" w:themeColor="text1"/>
                <w:szCs w:val="21"/>
              </w:rPr>
              <w:t>1,475,851.82</w:t>
            </w:r>
          </w:p>
        </w:tc>
        <w:tc>
          <w:tcPr>
            <w:tcW w:w="1301" w:type="dxa"/>
            <w:vAlign w:val="center"/>
          </w:tcPr>
          <w:p w:rsidR="00CE40F2" w:rsidRDefault="00411151">
            <w:pPr>
              <w:jc w:val="right"/>
            </w:pPr>
            <w:r>
              <w:rPr>
                <w:rFonts w:eastAsiaTheme="minorEastAsia"/>
                <w:color w:val="000000" w:themeColor="text1"/>
                <w:szCs w:val="21"/>
              </w:rPr>
              <w:t>1,475,851.82</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2,528,547.36</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2,528,547.36</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63,946,780.56</w:t>
            </w:r>
          </w:p>
        </w:tc>
        <w:tc>
          <w:tcPr>
            <w:tcW w:w="170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461,351,622.58</w:t>
            </w:r>
          </w:p>
        </w:tc>
        <w:tc>
          <w:tcPr>
            <w:tcW w:w="130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525,298,403.14</w:t>
            </w:r>
          </w:p>
        </w:tc>
      </w:tr>
    </w:tbl>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注：表中所示为本基金资产及负债的账面价值，并按照合约规定的利率重新定价日或到期日孰早者予以分类。</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6.4.13.4.1.2 </w:t>
      </w:r>
      <w:r w:rsidRPr="00B54DC1">
        <w:rPr>
          <w:rFonts w:eastAsiaTheme="minorEastAsia"/>
          <w:b/>
          <w:bCs/>
          <w:color w:val="000000" w:themeColor="text1"/>
          <w:szCs w:val="21"/>
        </w:rPr>
        <w:t>利率风险的敏感性分析</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于</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日，本基金未持有交易性债券投资</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12</w:t>
      </w:r>
      <w:r w:rsidRPr="00B54DC1">
        <w:rPr>
          <w:rFonts w:eastAsiaTheme="minorEastAsia"/>
          <w:color w:val="000000" w:themeColor="text1"/>
          <w:kern w:val="0"/>
          <w:szCs w:val="21"/>
        </w:rPr>
        <w:t>月</w:t>
      </w:r>
      <w:r w:rsidRPr="00B54DC1">
        <w:rPr>
          <w:rFonts w:eastAsiaTheme="minorEastAsia"/>
          <w:color w:val="000000" w:themeColor="text1"/>
          <w:kern w:val="0"/>
          <w:szCs w:val="21"/>
        </w:rPr>
        <w:t>31</w:t>
      </w:r>
      <w:r w:rsidRPr="00B54DC1">
        <w:rPr>
          <w:rFonts w:eastAsiaTheme="minorEastAsia"/>
          <w:color w:val="000000" w:themeColor="text1"/>
          <w:kern w:val="0"/>
          <w:szCs w:val="21"/>
        </w:rPr>
        <w:t>日：同</w:t>
      </w:r>
      <w:r w:rsidRPr="00B54DC1">
        <w:rPr>
          <w:rFonts w:eastAsiaTheme="minorEastAsia"/>
          <w:color w:val="000000" w:themeColor="text1"/>
          <w:kern w:val="0"/>
          <w:szCs w:val="21"/>
        </w:rPr>
        <w:t>)</w:t>
      </w:r>
      <w:r w:rsidRPr="00B54DC1">
        <w:rPr>
          <w:rFonts w:eastAsiaTheme="minorEastAsia"/>
          <w:color w:val="000000" w:themeColor="text1"/>
          <w:kern w:val="0"/>
          <w:szCs w:val="21"/>
        </w:rPr>
        <w:t>，因此市场利率的变动对于本基金净资产无重大影响</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12</w:t>
      </w:r>
      <w:r w:rsidRPr="00B54DC1">
        <w:rPr>
          <w:rFonts w:eastAsiaTheme="minorEastAsia"/>
          <w:color w:val="000000" w:themeColor="text1"/>
          <w:kern w:val="0"/>
          <w:szCs w:val="21"/>
        </w:rPr>
        <w:t>月</w:t>
      </w:r>
      <w:r w:rsidRPr="00B54DC1">
        <w:rPr>
          <w:rFonts w:eastAsiaTheme="minorEastAsia"/>
          <w:color w:val="000000" w:themeColor="text1"/>
          <w:kern w:val="0"/>
          <w:szCs w:val="21"/>
        </w:rPr>
        <w:t>31</w:t>
      </w:r>
      <w:r w:rsidRPr="00B54DC1">
        <w:rPr>
          <w:rFonts w:eastAsiaTheme="minorEastAsia"/>
          <w:color w:val="000000" w:themeColor="text1"/>
          <w:kern w:val="0"/>
          <w:szCs w:val="21"/>
        </w:rPr>
        <w:t>日：同</w:t>
      </w:r>
      <w:r w:rsidRPr="00B54DC1">
        <w:rPr>
          <w:rFonts w:eastAsiaTheme="minorEastAsia"/>
          <w:color w:val="000000" w:themeColor="text1"/>
          <w:kern w:val="0"/>
          <w:szCs w:val="21"/>
        </w:rPr>
        <w:t>)</w:t>
      </w:r>
      <w:r w:rsidRPr="00B54DC1">
        <w:rPr>
          <w:rFonts w:eastAsiaTheme="minorEastAsia"/>
          <w:color w:val="000000" w:themeColor="text1"/>
          <w:kern w:val="0"/>
          <w:szCs w:val="21"/>
        </w:rPr>
        <w:t>。</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6.4.13.4.2</w:t>
      </w:r>
      <w:r w:rsidRPr="00B54DC1">
        <w:rPr>
          <w:rFonts w:eastAsiaTheme="minorEastAsia"/>
          <w:b/>
          <w:bCs/>
          <w:color w:val="000000" w:themeColor="text1"/>
          <w:szCs w:val="21"/>
        </w:rPr>
        <w:t>外汇风险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 </w:t>
      </w:r>
      <w:r w:rsidRPr="00B54DC1">
        <w:rPr>
          <w:rFonts w:eastAsiaTheme="minorEastAsia"/>
          <w:b/>
          <w:bCs/>
          <w:color w:val="000000" w:themeColor="text1"/>
          <w:szCs w:val="21"/>
        </w:rPr>
        <w:t>其他价格风险</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CE40F2" w:rsidRDefault="00CE40F2">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本基金通过投资组合的分散化降低其他价格风险。本基金投资组合中股票资产占基金资产的</w:t>
      </w:r>
      <w:r w:rsidRPr="00B54DC1">
        <w:rPr>
          <w:rFonts w:eastAsiaTheme="minorEastAsia"/>
          <w:color w:val="000000" w:themeColor="text1"/>
          <w:kern w:val="0"/>
          <w:szCs w:val="21"/>
        </w:rPr>
        <w:t>60%-95%</w:t>
      </w:r>
      <w:r w:rsidRPr="00B54DC1">
        <w:rPr>
          <w:rFonts w:eastAsiaTheme="minorEastAsia"/>
          <w:color w:val="000000" w:themeColor="text1"/>
          <w:kern w:val="0"/>
          <w:szCs w:val="21"/>
        </w:rPr>
        <w:t>；债券、权证、现金、货币市场工具及国家证券监管机构允许基金投资的其他金融工具占基金资产的</w:t>
      </w:r>
      <w:r w:rsidRPr="00B54DC1">
        <w:rPr>
          <w:rFonts w:eastAsiaTheme="minorEastAsia"/>
          <w:color w:val="000000" w:themeColor="text1"/>
          <w:kern w:val="0"/>
          <w:szCs w:val="21"/>
        </w:rPr>
        <w:t>5%-40%</w:t>
      </w:r>
      <w:r w:rsidRPr="00B54DC1">
        <w:rPr>
          <w:rFonts w:eastAsiaTheme="minorEastAsia"/>
          <w:color w:val="000000" w:themeColor="text1"/>
          <w:kern w:val="0"/>
          <w:szCs w:val="21"/>
        </w:rPr>
        <w:t>；其中，现金或者到期日在一年以内的政府债券占基金资产净值的比例不低于</w:t>
      </w:r>
      <w:r w:rsidRPr="00B54DC1">
        <w:rPr>
          <w:rFonts w:eastAsiaTheme="minorEastAsia"/>
          <w:color w:val="000000" w:themeColor="text1"/>
          <w:kern w:val="0"/>
          <w:szCs w:val="21"/>
        </w:rPr>
        <w:t>5%</w:t>
      </w:r>
      <w:r w:rsidRPr="00B54DC1">
        <w:rPr>
          <w:rFonts w:eastAsiaTheme="minorEastAsia"/>
          <w:color w:val="000000" w:themeColor="text1"/>
          <w:kern w:val="0"/>
          <w:szCs w:val="21"/>
        </w:rPr>
        <w:t>，其中现金不包括结算备付金、存出保证金、应收申购款等。本基金将不低于</w:t>
      </w:r>
      <w:r w:rsidRPr="00B54DC1">
        <w:rPr>
          <w:rFonts w:eastAsiaTheme="minorEastAsia"/>
          <w:color w:val="000000" w:themeColor="text1"/>
          <w:kern w:val="0"/>
          <w:szCs w:val="21"/>
        </w:rPr>
        <w:t>80%</w:t>
      </w:r>
      <w:r w:rsidRPr="00B54DC1">
        <w:rPr>
          <w:rFonts w:eastAsiaTheme="minorEastAsia"/>
          <w:color w:val="000000" w:themeColor="text1"/>
          <w:kern w:val="0"/>
          <w:szCs w:val="21"/>
        </w:rPr>
        <w:t>的股票资产投资于强势行业中具有核心竞争优势的上市公司股票。此外，本基金的基金管理人每日对本基金所持有的证券价格实施监控，定期运用多种定量方法对基金进行风险度量，包括</w:t>
      </w:r>
      <w:r w:rsidRPr="00B54DC1">
        <w:rPr>
          <w:rFonts w:eastAsiaTheme="minorEastAsia"/>
          <w:color w:val="000000" w:themeColor="text1"/>
          <w:kern w:val="0"/>
          <w:szCs w:val="21"/>
        </w:rPr>
        <w:t>VaR(Value at Risk)</w:t>
      </w:r>
      <w:r w:rsidRPr="00B54DC1">
        <w:rPr>
          <w:rFonts w:eastAsiaTheme="minorEastAsia"/>
          <w:color w:val="000000" w:themeColor="text1"/>
          <w:kern w:val="0"/>
          <w:szCs w:val="21"/>
        </w:rPr>
        <w:t>指标等来测试本基金面临的潜在价格风险，及时可靠地对风险进行跟踪和控制。</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6.4.13.4.3.1 </w:t>
      </w:r>
      <w:r w:rsidRPr="00B54DC1">
        <w:rPr>
          <w:rFonts w:eastAsiaTheme="minorEastAsia"/>
          <w:b/>
          <w:bCs/>
          <w:color w:val="000000" w:themeColor="text1"/>
          <w:szCs w:val="21"/>
        </w:rPr>
        <w:t>其他价格风险敞口</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w:t>
      </w:r>
      <w:r w:rsidRPr="00B54DC1">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417"/>
        <w:gridCol w:w="1523"/>
        <w:gridCol w:w="1454"/>
        <w:gridCol w:w="1487"/>
      </w:tblGrid>
      <w:tr w:rsidR="00B54DC1" w:rsidRPr="00B54DC1">
        <w:tc>
          <w:tcPr>
            <w:tcW w:w="3119"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9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941"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上年度末</w:t>
            </w:r>
          </w:p>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tc>
          <w:tcPr>
            <w:tcW w:w="3119"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ind w:right="142"/>
              <w:jc w:val="center"/>
              <w:rPr>
                <w:rFonts w:eastAsiaTheme="minorEastAsia"/>
                <w:color w:val="000000" w:themeColor="text1"/>
                <w:szCs w:val="21"/>
              </w:rPr>
            </w:pPr>
            <w:r w:rsidRPr="00B54DC1">
              <w:rPr>
                <w:rFonts w:eastAsiaTheme="minorEastAsia"/>
                <w:color w:val="000000" w:themeColor="text1"/>
                <w:szCs w:val="21"/>
              </w:rPr>
              <w:t>公允价值</w:t>
            </w:r>
          </w:p>
        </w:tc>
        <w:tc>
          <w:tcPr>
            <w:tcW w:w="1523" w:type="dxa"/>
            <w:vAlign w:val="center"/>
          </w:tcPr>
          <w:p w:rsidR="00EE54C5" w:rsidRPr="00B54DC1" w:rsidRDefault="00323032">
            <w:pPr>
              <w:ind w:right="141"/>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p>
        </w:tc>
        <w:tc>
          <w:tcPr>
            <w:tcW w:w="1454" w:type="dxa"/>
            <w:vAlign w:val="center"/>
          </w:tcPr>
          <w:p w:rsidR="00EE54C5" w:rsidRPr="00B54DC1" w:rsidRDefault="00323032">
            <w:pPr>
              <w:ind w:right="113"/>
              <w:jc w:val="center"/>
              <w:rPr>
                <w:rFonts w:eastAsiaTheme="minorEastAsia"/>
                <w:color w:val="000000" w:themeColor="text1"/>
                <w:szCs w:val="21"/>
              </w:rPr>
            </w:pPr>
            <w:r w:rsidRPr="00B54DC1">
              <w:rPr>
                <w:rFonts w:eastAsiaTheme="minorEastAsia"/>
                <w:color w:val="000000" w:themeColor="text1"/>
                <w:szCs w:val="21"/>
              </w:rPr>
              <w:t>公允价值</w:t>
            </w:r>
          </w:p>
        </w:tc>
        <w:tc>
          <w:tcPr>
            <w:tcW w:w="1487" w:type="dxa"/>
            <w:vAlign w:val="center"/>
          </w:tcPr>
          <w:p w:rsidR="00EE54C5" w:rsidRPr="00B54DC1" w:rsidRDefault="00323032">
            <w:pPr>
              <w:ind w:right="141"/>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交易性金融资产－股票投资</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429,061,983.36</w:t>
            </w:r>
          </w:p>
        </w:tc>
        <w:tc>
          <w:tcPr>
            <w:tcW w:w="1523"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91.32</w:t>
            </w:r>
          </w:p>
        </w:tc>
        <w:tc>
          <w:tcPr>
            <w:tcW w:w="145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463,719,624.21</w:t>
            </w:r>
          </w:p>
        </w:tc>
        <w:tc>
          <w:tcPr>
            <w:tcW w:w="148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88.28</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交易性金融资产－基金投资</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交易性金融资产－贵金属投资</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衍生金融资产－权证投资</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其他</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429,061,983.36</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91.32</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463,719,624.21</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88.28</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6.4.13.4.3.2 </w:t>
      </w:r>
      <w:r w:rsidRPr="00B54DC1">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2419"/>
        <w:gridCol w:w="2845"/>
        <w:gridCol w:w="2718"/>
        <w:gridCol w:w="107"/>
      </w:tblGrid>
      <w:tr w:rsidR="00CE40F2">
        <w:tc>
          <w:tcPr>
            <w:tcW w:w="993" w:type="dxa"/>
            <w:vAlign w:val="center"/>
          </w:tcPr>
          <w:p w:rsidR="00CE40F2" w:rsidRDefault="00411151">
            <w:pPr>
              <w:jc w:val="left"/>
            </w:pPr>
            <w:r>
              <w:rPr>
                <w:rFonts w:eastAsiaTheme="minorEastAsia"/>
                <w:color w:val="000000" w:themeColor="text1"/>
                <w:szCs w:val="21"/>
              </w:rPr>
              <w:t>假设</w:t>
            </w:r>
          </w:p>
        </w:tc>
        <w:tc>
          <w:tcPr>
            <w:tcW w:w="8079" w:type="dxa"/>
            <w:gridSpan w:val="4"/>
            <w:vAlign w:val="center"/>
          </w:tcPr>
          <w:p w:rsidR="00CE40F2" w:rsidRDefault="00411151">
            <w:pPr>
              <w:jc w:val="center"/>
            </w:pPr>
            <w:r>
              <w:rPr>
                <w:rFonts w:eastAsiaTheme="minorEastAsia"/>
                <w:color w:val="000000" w:themeColor="text1"/>
                <w:szCs w:val="21"/>
              </w:rPr>
              <w:t>除业绩比较基准以外的其他市场变量保持不变</w:t>
            </w:r>
          </w:p>
        </w:tc>
      </w:tr>
      <w:tr w:rsidR="00B54DC1" w:rsidRPr="00B54DC1">
        <w:tblPrEx>
          <w:jc w:val="center"/>
          <w:tblInd w:w="0" w:type="dxa"/>
        </w:tblPrEx>
        <w:trPr>
          <w:gridAfter w:val="1"/>
          <w:wAfter w:w="108" w:type="dxa"/>
          <w:jc w:val="center"/>
        </w:trPr>
        <w:tc>
          <w:tcPr>
            <w:tcW w:w="993" w:type="dxa"/>
            <w:vMerge w:val="restart"/>
            <w:vAlign w:val="center"/>
          </w:tcPr>
          <w:p w:rsidR="00EE54C5" w:rsidRPr="00B54DC1" w:rsidRDefault="00323032">
            <w:pPr>
              <w:pStyle w:val="af0"/>
              <w:jc w:val="center"/>
              <w:rPr>
                <w:rFonts w:eastAsiaTheme="minorEastAsia"/>
                <w:color w:val="000000" w:themeColor="text1"/>
                <w:sz w:val="21"/>
                <w:szCs w:val="21"/>
              </w:rPr>
            </w:pPr>
            <w:r w:rsidRPr="00B54DC1">
              <w:rPr>
                <w:rFonts w:eastAsiaTheme="minorEastAsia"/>
                <w:bCs/>
                <w:color w:val="000000" w:themeColor="text1"/>
                <w:sz w:val="21"/>
                <w:szCs w:val="21"/>
              </w:rPr>
              <w:t>分析</w:t>
            </w:r>
          </w:p>
        </w:tc>
        <w:tc>
          <w:tcPr>
            <w:tcW w:w="2448"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bCs/>
                <w:color w:val="000000" w:themeColor="text1"/>
                <w:szCs w:val="21"/>
              </w:rPr>
              <w:t>相关风险变量的变动</w:t>
            </w:r>
          </w:p>
        </w:tc>
        <w:tc>
          <w:tcPr>
            <w:tcW w:w="5631"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对资产负债表日基金资产净值的</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影响金额（单位：人民币万元）</w:t>
            </w:r>
          </w:p>
        </w:tc>
      </w:tr>
      <w:tr w:rsidR="00B54DC1" w:rsidRPr="00B54DC1">
        <w:tblPrEx>
          <w:jc w:val="center"/>
          <w:tblInd w:w="0" w:type="dxa"/>
        </w:tblPrEx>
        <w:trPr>
          <w:gridAfter w:val="1"/>
          <w:wAfter w:w="108" w:type="dxa"/>
          <w:jc w:val="center"/>
        </w:trPr>
        <w:tc>
          <w:tcPr>
            <w:tcW w:w="993" w:type="dxa"/>
            <w:vMerge/>
            <w:vAlign w:val="center"/>
          </w:tcPr>
          <w:p w:rsidR="00EE54C5" w:rsidRPr="00B54DC1" w:rsidRDefault="00EE54C5">
            <w:pPr>
              <w:widowControl/>
              <w:jc w:val="left"/>
              <w:rPr>
                <w:rFonts w:eastAsiaTheme="minorEastAsia"/>
                <w:color w:val="000000" w:themeColor="text1"/>
                <w:szCs w:val="21"/>
              </w:rPr>
            </w:pPr>
          </w:p>
        </w:tc>
        <w:tc>
          <w:tcPr>
            <w:tcW w:w="2448" w:type="dxa"/>
            <w:vMerge/>
            <w:vAlign w:val="center"/>
          </w:tcPr>
          <w:p w:rsidR="00EE54C5" w:rsidRPr="00B54DC1" w:rsidRDefault="00EE54C5">
            <w:pPr>
              <w:widowControl/>
              <w:jc w:val="left"/>
              <w:rPr>
                <w:rFonts w:eastAsiaTheme="minorEastAsia"/>
                <w:color w:val="000000" w:themeColor="text1"/>
                <w:kern w:val="0"/>
                <w:szCs w:val="21"/>
              </w:rPr>
            </w:pPr>
          </w:p>
        </w:tc>
        <w:tc>
          <w:tcPr>
            <w:tcW w:w="2880" w:type="dxa"/>
            <w:vAlign w:val="center"/>
          </w:tcPr>
          <w:p w:rsidR="00EE54C5" w:rsidRPr="00B54DC1" w:rsidRDefault="00323032">
            <w:pPr>
              <w:ind w:firstLineChars="350" w:firstLine="735"/>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751" w:type="dxa"/>
            <w:vAlign w:val="center"/>
          </w:tcPr>
          <w:p w:rsidR="00EE54C5" w:rsidRPr="00B54DC1" w:rsidRDefault="00323032">
            <w:pPr>
              <w:ind w:firstLineChars="300" w:firstLine="630"/>
              <w:rPr>
                <w:rFonts w:eastAsiaTheme="minorEastAsia"/>
                <w:color w:val="000000" w:themeColor="text1"/>
                <w:szCs w:val="21"/>
              </w:rPr>
            </w:pPr>
            <w:r w:rsidRPr="00B54DC1">
              <w:rPr>
                <w:rFonts w:eastAsiaTheme="minorEastAsia"/>
                <w:color w:val="000000" w:themeColor="text1"/>
                <w:szCs w:val="21"/>
              </w:rPr>
              <w:t>上年度末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CE40F2">
        <w:tblPrEx>
          <w:jc w:val="center"/>
          <w:tblInd w:w="0" w:type="dxa"/>
        </w:tblPrEx>
        <w:trPr>
          <w:gridAfter w:val="1"/>
          <w:wAfter w:w="108" w:type="dxa"/>
          <w:jc w:val="center"/>
        </w:trPr>
        <w:tc>
          <w:tcPr>
            <w:tcW w:w="993" w:type="dxa"/>
            <w:vMerge/>
          </w:tcPr>
          <w:p w:rsidR="00CE40F2" w:rsidRDefault="00CE40F2"/>
        </w:tc>
        <w:tc>
          <w:tcPr>
            <w:tcW w:w="2448" w:type="dxa"/>
            <w:vAlign w:val="center"/>
          </w:tcPr>
          <w:p w:rsidR="00CE40F2" w:rsidRDefault="00411151">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CE40F2" w:rsidRDefault="00411151">
            <w:pPr>
              <w:jc w:val="right"/>
            </w:pPr>
            <w:r>
              <w:rPr>
                <w:rFonts w:eastAsiaTheme="minorEastAsia"/>
                <w:color w:val="000000" w:themeColor="text1"/>
                <w:szCs w:val="21"/>
              </w:rPr>
              <w:t>增加约</w:t>
            </w:r>
            <w:r>
              <w:rPr>
                <w:rFonts w:eastAsiaTheme="minorEastAsia"/>
                <w:color w:val="000000" w:themeColor="text1"/>
                <w:szCs w:val="21"/>
              </w:rPr>
              <w:t>2,208</w:t>
            </w:r>
          </w:p>
        </w:tc>
        <w:tc>
          <w:tcPr>
            <w:tcW w:w="2751" w:type="dxa"/>
            <w:vAlign w:val="center"/>
          </w:tcPr>
          <w:p w:rsidR="00CE40F2" w:rsidRDefault="00411151">
            <w:pPr>
              <w:jc w:val="right"/>
            </w:pPr>
            <w:r>
              <w:rPr>
                <w:rFonts w:eastAsiaTheme="minorEastAsia"/>
                <w:color w:val="000000" w:themeColor="text1"/>
                <w:szCs w:val="21"/>
              </w:rPr>
              <w:t>增加约</w:t>
            </w:r>
            <w:r>
              <w:rPr>
                <w:rFonts w:eastAsiaTheme="minorEastAsia"/>
                <w:color w:val="000000" w:themeColor="text1"/>
                <w:szCs w:val="21"/>
              </w:rPr>
              <w:t>1,740</w:t>
            </w:r>
          </w:p>
        </w:tc>
      </w:tr>
      <w:tr w:rsidR="00CE40F2">
        <w:tblPrEx>
          <w:jc w:val="center"/>
          <w:tblInd w:w="0" w:type="dxa"/>
        </w:tblPrEx>
        <w:trPr>
          <w:gridAfter w:val="1"/>
          <w:wAfter w:w="108" w:type="dxa"/>
          <w:jc w:val="center"/>
        </w:trPr>
        <w:tc>
          <w:tcPr>
            <w:tcW w:w="993" w:type="dxa"/>
            <w:vMerge/>
          </w:tcPr>
          <w:p w:rsidR="00CE40F2" w:rsidRDefault="00CE40F2"/>
        </w:tc>
        <w:tc>
          <w:tcPr>
            <w:tcW w:w="2448" w:type="dxa"/>
            <w:vAlign w:val="center"/>
          </w:tcPr>
          <w:p w:rsidR="00CE40F2" w:rsidRDefault="00411151">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CE40F2" w:rsidRDefault="00411151">
            <w:pPr>
              <w:jc w:val="right"/>
            </w:pPr>
            <w:r>
              <w:rPr>
                <w:rFonts w:eastAsiaTheme="minorEastAsia"/>
                <w:color w:val="000000" w:themeColor="text1"/>
                <w:szCs w:val="21"/>
              </w:rPr>
              <w:t>减少约</w:t>
            </w:r>
            <w:r>
              <w:rPr>
                <w:rFonts w:eastAsiaTheme="minorEastAsia"/>
                <w:color w:val="000000" w:themeColor="text1"/>
                <w:szCs w:val="21"/>
              </w:rPr>
              <w:t>2,208</w:t>
            </w:r>
          </w:p>
        </w:tc>
        <w:tc>
          <w:tcPr>
            <w:tcW w:w="2751" w:type="dxa"/>
            <w:vAlign w:val="center"/>
          </w:tcPr>
          <w:p w:rsidR="00CE40F2" w:rsidRDefault="00411151">
            <w:pPr>
              <w:jc w:val="right"/>
            </w:pPr>
            <w:r>
              <w:rPr>
                <w:rFonts w:eastAsiaTheme="minorEastAsia"/>
                <w:color w:val="000000" w:themeColor="text1"/>
                <w:szCs w:val="21"/>
              </w:rPr>
              <w:t>减少约</w:t>
            </w:r>
            <w:r>
              <w:rPr>
                <w:rFonts w:eastAsiaTheme="minorEastAsia"/>
                <w:color w:val="000000" w:themeColor="text1"/>
                <w:szCs w:val="21"/>
              </w:rPr>
              <w:t>1,740</w:t>
            </w:r>
          </w:p>
        </w:tc>
      </w:tr>
    </w:tbl>
    <w:p w:rsidR="00FF6638" w:rsidRPr="00B54DC1" w:rsidRDefault="00FF6638" w:rsidP="00D541AB">
      <w:pPr>
        <w:spacing w:line="360" w:lineRule="auto"/>
        <w:rPr>
          <w:rFonts w:ascii="宋体" w:hAnsi="宋体"/>
          <w:b/>
          <w:color w:val="000000" w:themeColor="text1"/>
          <w:szCs w:val="21"/>
        </w:rPr>
      </w:pPr>
      <w:bookmarkStart w:id="66" w:name="_Toc105503243"/>
      <w:r w:rsidRPr="00D541AB">
        <w:rPr>
          <w:rFonts w:eastAsiaTheme="minorEastAsia"/>
          <w:b/>
          <w:bCs/>
          <w:color w:val="000000" w:themeColor="text1"/>
          <w:kern w:val="0"/>
          <w:szCs w:val="21"/>
        </w:rPr>
        <w:t xml:space="preserve">6.4.14 </w:t>
      </w:r>
      <w:r w:rsidRPr="00D541AB">
        <w:rPr>
          <w:rFonts w:eastAsiaTheme="minorEastAsia" w:hint="eastAsia"/>
          <w:b/>
          <w:bCs/>
          <w:color w:val="000000" w:themeColor="text1"/>
          <w:kern w:val="0"/>
          <w:szCs w:val="21"/>
        </w:rPr>
        <w:t>公允价值</w:t>
      </w:r>
      <w:bookmarkEnd w:id="66"/>
    </w:p>
    <w:p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6.4.14.1</w:t>
      </w:r>
      <w:r w:rsidRPr="00B54DC1">
        <w:rPr>
          <w:rFonts w:ascii="宋体" w:hAnsi="宋体"/>
          <w:b/>
          <w:color w:val="000000" w:themeColor="text1"/>
          <w:szCs w:val="21"/>
        </w:rPr>
        <w:t xml:space="preserve"> 金融工具公允价值计量的方法</w:t>
      </w:r>
    </w:p>
    <w:p w:rsidR="00CE40F2" w:rsidRDefault="00411151">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rsidR="00CE40F2" w:rsidRDefault="00CE40F2">
      <w:pPr>
        <w:tabs>
          <w:tab w:val="left" w:pos="426"/>
        </w:tabs>
        <w:spacing w:line="360" w:lineRule="auto"/>
        <w:ind w:firstLineChars="200" w:firstLine="420"/>
        <w:jc w:val="left"/>
        <w:rPr>
          <w:color w:val="000000" w:themeColor="text1"/>
          <w:szCs w:val="21"/>
        </w:rPr>
      </w:pPr>
    </w:p>
    <w:p w:rsidR="00CE40F2" w:rsidRDefault="00411151">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rsidR="00CE40F2" w:rsidRDefault="00411151">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第三层次：相关资产或负债的不可观察输入值。</w:t>
      </w:r>
    </w:p>
    <w:p w:rsidR="00FF6638" w:rsidRPr="00D541AB" w:rsidRDefault="00FF6638" w:rsidP="00D541AB">
      <w:pPr>
        <w:spacing w:line="360" w:lineRule="auto"/>
        <w:rPr>
          <w:rFonts w:eastAsiaTheme="minorEastAsia"/>
          <w:b/>
          <w:bCs/>
          <w:color w:val="000000" w:themeColor="text1"/>
          <w:kern w:val="0"/>
          <w:szCs w:val="21"/>
        </w:rPr>
      </w:pPr>
      <w:bookmarkStart w:id="67" w:name="_Toc105503244"/>
      <w:r w:rsidRPr="00D541AB">
        <w:rPr>
          <w:rFonts w:eastAsiaTheme="minorEastAsia"/>
          <w:b/>
          <w:bCs/>
          <w:color w:val="000000" w:themeColor="text1"/>
          <w:kern w:val="0"/>
          <w:szCs w:val="21"/>
        </w:rPr>
        <w:t>6.4.14.2</w:t>
      </w:r>
      <w:r w:rsidRPr="00D541AB">
        <w:rPr>
          <w:rFonts w:eastAsiaTheme="minorEastAsia" w:hint="eastAsia"/>
          <w:b/>
          <w:bCs/>
          <w:color w:val="000000" w:themeColor="text1"/>
          <w:kern w:val="0"/>
          <w:szCs w:val="21"/>
        </w:rPr>
        <w:t xml:space="preserve"> </w:t>
      </w:r>
      <w:r w:rsidRPr="00D541AB">
        <w:rPr>
          <w:rFonts w:eastAsiaTheme="minorEastAsia" w:hint="eastAsia"/>
          <w:b/>
          <w:bCs/>
          <w:color w:val="000000" w:themeColor="text1"/>
          <w:kern w:val="0"/>
          <w:szCs w:val="21"/>
        </w:rPr>
        <w:t>持续的以公允价值计量的金融工具</w:t>
      </w:r>
      <w:bookmarkEnd w:id="67"/>
    </w:p>
    <w:p w:rsidR="00FF6638" w:rsidRPr="00B54DC1" w:rsidRDefault="00FF6638" w:rsidP="00FF6638">
      <w:pPr>
        <w:wordWrap w:val="0"/>
        <w:ind w:right="480"/>
        <w:rPr>
          <w:rFonts w:ascii="宋体" w:hAnsi="宋体"/>
          <w:b/>
          <w:color w:val="000000" w:themeColor="text1"/>
          <w:szCs w:val="21"/>
        </w:rPr>
      </w:pPr>
      <w:r w:rsidRPr="00B54DC1">
        <w:rPr>
          <w:b/>
          <w:bCs/>
          <w:color w:val="000000" w:themeColor="text1"/>
          <w:kern w:val="0"/>
          <w:szCs w:val="21"/>
        </w:rPr>
        <w:t>6.4.14.2.1</w:t>
      </w:r>
      <w:r w:rsidRPr="00B54DC1">
        <w:rPr>
          <w:rFonts w:ascii="宋体" w:hAnsi="宋体" w:hint="eastAsia"/>
          <w:b/>
          <w:color w:val="000000" w:themeColor="text1"/>
          <w:szCs w:val="21"/>
        </w:rPr>
        <w:t xml:space="preserve"> 各层次金融工具的公允价值</w:t>
      </w:r>
    </w:p>
    <w:p w:rsidR="00FF6638" w:rsidRPr="00B54DC1" w:rsidRDefault="00FF6638" w:rsidP="00FF6638">
      <w:pPr>
        <w:wordWrap w:val="0"/>
        <w:spacing w:line="360" w:lineRule="auto"/>
        <w:jc w:val="right"/>
        <w:rPr>
          <w:color w:val="000000" w:themeColor="text1"/>
          <w:szCs w:val="21"/>
        </w:rPr>
      </w:pPr>
      <w:r w:rsidRPr="00B54DC1">
        <w:rPr>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527E47" w:rsidRPr="00B079CA" w:rsidTr="00412BA8">
        <w:tc>
          <w:tcPr>
            <w:tcW w:w="3020" w:type="dxa"/>
            <w:vAlign w:val="center"/>
          </w:tcPr>
          <w:p w:rsidR="00527E47" w:rsidRPr="00B079CA" w:rsidRDefault="00527E47" w:rsidP="00EF4763">
            <w:pPr>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527E47" w:rsidRPr="00B079CA" w:rsidRDefault="00527E47" w:rsidP="00EF4763">
            <w:pPr>
              <w:jc w:val="center"/>
              <w:rPr>
                <w:color w:val="000000" w:themeColor="text1"/>
                <w:szCs w:val="21"/>
              </w:rPr>
            </w:pPr>
            <w:r w:rsidRPr="00B079CA">
              <w:rPr>
                <w:color w:val="000000" w:themeColor="text1"/>
                <w:szCs w:val="21"/>
              </w:rPr>
              <w:t>本期末</w:t>
            </w:r>
          </w:p>
          <w:p w:rsidR="00527E47" w:rsidRPr="00B079CA" w:rsidRDefault="00527E47" w:rsidP="00EF4763">
            <w:pPr>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527E47" w:rsidRPr="00B61C1F" w:rsidRDefault="00527E47" w:rsidP="00EF4763">
            <w:pPr>
              <w:jc w:val="center"/>
              <w:rPr>
                <w:color w:val="000000" w:themeColor="text1"/>
                <w:szCs w:val="21"/>
              </w:rPr>
            </w:pPr>
            <w:r w:rsidRPr="00B61C1F">
              <w:rPr>
                <w:rFonts w:hint="eastAsia"/>
                <w:color w:val="000000" w:themeColor="text1"/>
                <w:szCs w:val="21"/>
              </w:rPr>
              <w:t>上年度末</w:t>
            </w:r>
          </w:p>
          <w:p w:rsidR="00527E47" w:rsidRPr="00B079CA" w:rsidRDefault="00527E47" w:rsidP="00EF4763">
            <w:pPr>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527E47" w:rsidRPr="00B079CA" w:rsidTr="00412BA8">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428,980,991.15</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463,632,187.78</w:t>
            </w:r>
          </w:p>
        </w:tc>
      </w:tr>
      <w:tr w:rsidR="00527E47" w:rsidRPr="00B079CA" w:rsidTr="00412BA8">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w:t>
            </w:r>
          </w:p>
        </w:tc>
      </w:tr>
      <w:tr w:rsidR="00527E47" w:rsidRPr="00B079CA" w:rsidTr="00412BA8">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80,992.21</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87,436.43</w:t>
            </w:r>
          </w:p>
        </w:tc>
      </w:tr>
      <w:tr w:rsidR="00527E47" w:rsidRPr="00B079CA" w:rsidTr="00412BA8">
        <w:tc>
          <w:tcPr>
            <w:tcW w:w="3020" w:type="dxa"/>
            <w:vAlign w:val="center"/>
          </w:tcPr>
          <w:p w:rsidR="00527E47" w:rsidRPr="00B079CA" w:rsidRDefault="00527E47" w:rsidP="00EF4763">
            <w:pPr>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429,061,983.36</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463,719,624.21</w:t>
            </w:r>
          </w:p>
        </w:tc>
      </w:tr>
    </w:tbl>
    <w:p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6.4.14.2.2</w:t>
      </w:r>
      <w:r w:rsidRPr="00B54DC1">
        <w:rPr>
          <w:rFonts w:ascii="宋体" w:hAnsi="宋体" w:hint="eastAsia"/>
          <w:b/>
          <w:color w:val="000000" w:themeColor="text1"/>
          <w:szCs w:val="21"/>
        </w:rPr>
        <w:t xml:space="preserve"> 公允价值所属层次间的重大变动</w:t>
      </w:r>
    </w:p>
    <w:p w:rsidR="00CE40F2" w:rsidRDefault="00411151">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rsidR="00CE40F2" w:rsidRDefault="00CE40F2">
      <w:pPr>
        <w:tabs>
          <w:tab w:val="left" w:pos="426"/>
        </w:tabs>
        <w:spacing w:line="360" w:lineRule="auto"/>
        <w:ind w:firstLineChars="200" w:firstLine="420"/>
        <w:jc w:val="left"/>
        <w:rPr>
          <w:color w:val="000000" w:themeColor="text1"/>
          <w:szCs w:val="21"/>
        </w:rPr>
      </w:pP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对于证券交易所上市的股票和债券，若出现重大事项停牌、交易不活跃</w:t>
      </w:r>
      <w:r w:rsidRPr="00B54DC1">
        <w:rPr>
          <w:color w:val="000000" w:themeColor="text1"/>
          <w:szCs w:val="21"/>
        </w:rPr>
        <w:t>(</w:t>
      </w:r>
      <w:r w:rsidRPr="00B54DC1">
        <w:rPr>
          <w:color w:val="000000" w:themeColor="text1"/>
          <w:szCs w:val="21"/>
        </w:rPr>
        <w:t>包括涨跌停时的交易不活跃</w:t>
      </w:r>
      <w:r w:rsidRPr="00B54DC1">
        <w:rPr>
          <w:color w:val="000000" w:themeColor="text1"/>
          <w:szCs w:val="21"/>
        </w:rPr>
        <w:t>)</w:t>
      </w:r>
      <w:r w:rsidRPr="00B54DC1">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FF6638" w:rsidRPr="00D541AB" w:rsidRDefault="00FF6638" w:rsidP="00D541AB">
      <w:pPr>
        <w:spacing w:line="360" w:lineRule="auto"/>
        <w:rPr>
          <w:rFonts w:eastAsiaTheme="minorEastAsia"/>
          <w:b/>
          <w:bCs/>
          <w:color w:val="000000" w:themeColor="text1"/>
          <w:kern w:val="0"/>
          <w:szCs w:val="21"/>
        </w:rPr>
      </w:pPr>
      <w:r w:rsidRPr="00D541AB">
        <w:rPr>
          <w:rFonts w:eastAsiaTheme="minorEastAsia"/>
          <w:b/>
          <w:bCs/>
          <w:color w:val="000000" w:themeColor="text1"/>
          <w:kern w:val="0"/>
          <w:szCs w:val="21"/>
        </w:rPr>
        <w:t xml:space="preserve">6.4.14.3 </w:t>
      </w:r>
      <w:r w:rsidRPr="00D541AB">
        <w:rPr>
          <w:rFonts w:eastAsiaTheme="minorEastAsia" w:hint="eastAsia"/>
          <w:b/>
          <w:bCs/>
          <w:color w:val="000000" w:themeColor="text1"/>
          <w:kern w:val="0"/>
          <w:szCs w:val="21"/>
        </w:rPr>
        <w:t>非持续的</w:t>
      </w:r>
      <w:r w:rsidRPr="00D541AB">
        <w:rPr>
          <w:rFonts w:eastAsiaTheme="minorEastAsia"/>
          <w:b/>
          <w:bCs/>
          <w:color w:val="000000" w:themeColor="text1"/>
          <w:kern w:val="0"/>
          <w:szCs w:val="21"/>
        </w:rPr>
        <w:t>以公允价值计量的金融工具</w:t>
      </w:r>
      <w:r w:rsidRPr="00D541AB">
        <w:rPr>
          <w:rFonts w:eastAsiaTheme="minorEastAsia" w:hint="eastAsia"/>
          <w:b/>
          <w:bCs/>
          <w:color w:val="000000" w:themeColor="text1"/>
          <w:kern w:val="0"/>
          <w:szCs w:val="21"/>
        </w:rPr>
        <w:t>的说明</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于</w:t>
      </w: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日，本基金未持有非持续的以公允价值计量的金融资产</w:t>
      </w:r>
      <w:r w:rsidRPr="00B54DC1">
        <w:rPr>
          <w:color w:val="000000" w:themeColor="text1"/>
          <w:szCs w:val="21"/>
        </w:rPr>
        <w:t>(2023</w:t>
      </w:r>
      <w:r w:rsidRPr="00B54DC1">
        <w:rPr>
          <w:color w:val="000000" w:themeColor="text1"/>
          <w:szCs w:val="21"/>
        </w:rPr>
        <w:t>年</w:t>
      </w:r>
      <w:r w:rsidRPr="00B54DC1">
        <w:rPr>
          <w:color w:val="000000" w:themeColor="text1"/>
          <w:szCs w:val="21"/>
        </w:rPr>
        <w:t>12</w:t>
      </w:r>
      <w:r w:rsidRPr="00B54DC1">
        <w:rPr>
          <w:color w:val="000000" w:themeColor="text1"/>
          <w:szCs w:val="21"/>
        </w:rPr>
        <w:t>月</w:t>
      </w:r>
      <w:r w:rsidRPr="00B54DC1">
        <w:rPr>
          <w:color w:val="000000" w:themeColor="text1"/>
          <w:szCs w:val="21"/>
        </w:rPr>
        <w:t>31</w:t>
      </w:r>
      <w:r w:rsidRPr="00B54DC1">
        <w:rPr>
          <w:color w:val="000000" w:themeColor="text1"/>
          <w:szCs w:val="21"/>
        </w:rPr>
        <w:t>日：同</w:t>
      </w:r>
      <w:r w:rsidRPr="00B54DC1">
        <w:rPr>
          <w:color w:val="000000" w:themeColor="text1"/>
          <w:szCs w:val="21"/>
        </w:rPr>
        <w:t>)</w:t>
      </w:r>
      <w:r w:rsidRPr="00B54DC1">
        <w:rPr>
          <w:color w:val="000000" w:themeColor="text1"/>
          <w:szCs w:val="21"/>
        </w:rPr>
        <w:t>。</w:t>
      </w:r>
    </w:p>
    <w:p w:rsidR="00FF6638" w:rsidRPr="00D541AB" w:rsidRDefault="00FF6638" w:rsidP="00D541AB">
      <w:pPr>
        <w:spacing w:line="360" w:lineRule="auto"/>
        <w:rPr>
          <w:rFonts w:eastAsiaTheme="minorEastAsia"/>
          <w:b/>
          <w:bCs/>
          <w:color w:val="000000" w:themeColor="text1"/>
          <w:kern w:val="0"/>
          <w:szCs w:val="21"/>
        </w:rPr>
      </w:pPr>
      <w:r w:rsidRPr="00D541AB">
        <w:rPr>
          <w:rFonts w:eastAsiaTheme="minorEastAsia"/>
          <w:b/>
          <w:bCs/>
          <w:color w:val="000000" w:themeColor="text1"/>
          <w:kern w:val="0"/>
          <w:szCs w:val="21"/>
        </w:rPr>
        <w:t xml:space="preserve">6.4.14.4 </w:t>
      </w:r>
      <w:r w:rsidRPr="00D541AB">
        <w:rPr>
          <w:rFonts w:eastAsiaTheme="minorEastAsia"/>
          <w:b/>
          <w:bCs/>
          <w:color w:val="000000" w:themeColor="text1"/>
          <w:kern w:val="0"/>
          <w:szCs w:val="21"/>
        </w:rPr>
        <w:t>不以公允价值计量的金融工具</w:t>
      </w:r>
      <w:r w:rsidRPr="00D541AB">
        <w:rPr>
          <w:rFonts w:eastAsiaTheme="minorEastAsia" w:hint="eastAsia"/>
          <w:b/>
          <w:bCs/>
          <w:color w:val="000000" w:themeColor="text1"/>
          <w:kern w:val="0"/>
          <w:szCs w:val="21"/>
        </w:rPr>
        <w:t>的相关说明</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不以公允价值计量的金融资产和负债主要包括应收款项和其他金融负债，其账面价值与公允价值相差很小。</w:t>
      </w:r>
    </w:p>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6.4.15 </w:t>
      </w:r>
      <w:r w:rsidRPr="00B54DC1">
        <w:rPr>
          <w:rFonts w:eastAsiaTheme="minorEastAsia"/>
          <w:b/>
          <w:color w:val="000000" w:themeColor="text1"/>
          <w:szCs w:val="21"/>
        </w:rPr>
        <w:t>有助于理解和分析会计报表需要说明的其他事项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截至资产负债表日本基金无需要说明的其他重要事项。</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68" w:name="_Toc225498272"/>
      <w:bookmarkStart w:id="69" w:name="_Toc175832316"/>
      <w:r w:rsidRPr="00B54DC1">
        <w:rPr>
          <w:rFonts w:eastAsiaTheme="minorEastAsia"/>
          <w:b/>
          <w:bCs/>
          <w:color w:val="000000" w:themeColor="text1"/>
          <w:szCs w:val="24"/>
          <w:lang w:val="en-US"/>
        </w:rPr>
        <w:t xml:space="preserve">7  </w:t>
      </w:r>
      <w:r w:rsidRPr="00B54DC1">
        <w:rPr>
          <w:rFonts w:eastAsiaTheme="minorEastAsia"/>
          <w:b/>
          <w:bCs/>
          <w:color w:val="000000" w:themeColor="text1"/>
          <w:szCs w:val="24"/>
          <w:lang w:val="en-US"/>
        </w:rPr>
        <w:t>投资组合报告</w:t>
      </w:r>
      <w:bookmarkEnd w:id="68"/>
      <w:bookmarkEnd w:id="69"/>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70" w:name="_Toc225498273"/>
      <w:bookmarkStart w:id="71" w:name="_Toc175832317"/>
      <w:r w:rsidRPr="00B54DC1">
        <w:rPr>
          <w:rFonts w:ascii="Times New Roman" w:eastAsiaTheme="minorEastAsia" w:hAnsi="Times New Roman"/>
          <w:bCs w:val="0"/>
          <w:color w:val="000000" w:themeColor="text1"/>
          <w:kern w:val="0"/>
          <w:sz w:val="21"/>
          <w:szCs w:val="21"/>
        </w:rPr>
        <w:t xml:space="preserve">7.1 </w:t>
      </w:r>
      <w:r w:rsidRPr="00B54DC1">
        <w:rPr>
          <w:rFonts w:ascii="Times New Roman" w:eastAsiaTheme="minorEastAsia" w:hAnsi="Times New Roman"/>
          <w:color w:val="000000" w:themeColor="text1"/>
          <w:kern w:val="0"/>
          <w:sz w:val="21"/>
          <w:szCs w:val="21"/>
        </w:rPr>
        <w:t>期末基金资产组合情况</w:t>
      </w:r>
      <w:bookmarkEnd w:id="70"/>
      <w:bookmarkEnd w:id="71"/>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54DC1" w:rsidRPr="00B54DC1" w:rsidTr="00DA3D70">
        <w:tc>
          <w:tcPr>
            <w:tcW w:w="1080" w:type="dxa"/>
            <w:vAlign w:val="center"/>
          </w:tcPr>
          <w:p w:rsidR="00683D27" w:rsidRPr="00B54DC1" w:rsidRDefault="00683D27" w:rsidP="00DA3D70">
            <w:pPr>
              <w:pStyle w:val="a0"/>
              <w:rPr>
                <w:color w:val="000000" w:themeColor="text1"/>
              </w:rPr>
            </w:pPr>
            <w:bookmarkStart w:id="72" w:name="OLE_LINK38"/>
            <w:bookmarkStart w:id="73" w:name="OLE_LINK39"/>
            <w:bookmarkStart w:id="74" w:name="OLE_LINK40"/>
            <w:bookmarkStart w:id="75" w:name="OLE_LINK41"/>
            <w:bookmarkStart w:id="76" w:name="OLE_LINK42"/>
            <w:bookmarkStart w:id="77" w:name="OLE_LINK43"/>
            <w:r w:rsidRPr="00B54DC1">
              <w:rPr>
                <w:rFonts w:eastAsiaTheme="minorEastAsia"/>
                <w:color w:val="000000" w:themeColor="text1"/>
                <w:szCs w:val="21"/>
              </w:rPr>
              <w:t>序号</w:t>
            </w:r>
          </w:p>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项目</w:t>
            </w:r>
          </w:p>
        </w:tc>
        <w:tc>
          <w:tcPr>
            <w:tcW w:w="2551"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金额</w:t>
            </w:r>
          </w:p>
        </w:tc>
        <w:tc>
          <w:tcPr>
            <w:tcW w:w="2621"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占基金总资产的比例（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bookmarkStart w:id="78" w:name="_Hlk518425602"/>
            <w:bookmarkStart w:id="79" w:name="_Hlk518425610"/>
            <w:r w:rsidRPr="00B54DC1">
              <w:rPr>
                <w:rFonts w:eastAsiaTheme="minorEastAsia"/>
                <w:color w:val="000000" w:themeColor="text1"/>
                <w:szCs w:val="21"/>
              </w:rPr>
              <w:t>1</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权益投资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429,061,983.36</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90.91</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其中：股票</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429,061,983.36</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90.91</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bookmarkStart w:id="80" w:name="_Hlk518425591"/>
            <w:r w:rsidRPr="00B54DC1">
              <w:rPr>
                <w:rFonts w:eastAsiaTheme="minorEastAsia" w:hint="eastAsia"/>
                <w:color w:val="000000" w:themeColor="text1"/>
                <w:szCs w:val="21"/>
              </w:rPr>
              <w:t>2</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hint="eastAsia"/>
                <w:color w:val="000000" w:themeColor="text1"/>
                <w:szCs w:val="21"/>
              </w:rPr>
              <w:t>基金投资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r>
      <w:bookmarkEnd w:id="80"/>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3</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固定收益投资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bookmarkEnd w:id="78"/>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其中：债券</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firstLineChars="300" w:firstLine="630"/>
              <w:rPr>
                <w:rFonts w:eastAsiaTheme="minorEastAsia"/>
                <w:color w:val="000000" w:themeColor="text1"/>
                <w:szCs w:val="21"/>
              </w:rPr>
            </w:pPr>
            <w:r w:rsidRPr="00B54DC1">
              <w:rPr>
                <w:rFonts w:eastAsiaTheme="minorEastAsia"/>
                <w:color w:val="000000" w:themeColor="text1"/>
                <w:szCs w:val="21"/>
              </w:rPr>
              <w:t>资产支持证券</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4</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贵金属投资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5</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金融衍生品投资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6</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买入返售金融资产</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其中：买断式回购的买入返售金融资产</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7</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银行存款和结算备付金合计</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41,373,360.56</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8.77</w:t>
            </w:r>
          </w:p>
        </w:tc>
      </w:tr>
      <w:tr w:rsidR="00B54DC1" w:rsidRPr="00B54DC1" w:rsidTr="00DA3D70">
        <w:tc>
          <w:tcPr>
            <w:tcW w:w="1080" w:type="dxa"/>
            <w:vAlign w:val="center"/>
          </w:tcPr>
          <w:p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8</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其他各项资产</w:t>
            </w:r>
          </w:p>
        </w:tc>
        <w:tc>
          <w:tcPr>
            <w:tcW w:w="255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1,517,285.19</w:t>
            </w:r>
          </w:p>
        </w:tc>
        <w:tc>
          <w:tcPr>
            <w:tcW w:w="262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0.32</w:t>
            </w:r>
          </w:p>
        </w:tc>
      </w:tr>
      <w:tr w:rsidR="00683D27" w:rsidRPr="00B54DC1" w:rsidTr="00DA3D70">
        <w:tc>
          <w:tcPr>
            <w:tcW w:w="1080" w:type="dxa"/>
            <w:vAlign w:val="center"/>
          </w:tcPr>
          <w:p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9</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合计</w:t>
            </w:r>
          </w:p>
        </w:tc>
        <w:tc>
          <w:tcPr>
            <w:tcW w:w="255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471,952,629.11</w:t>
            </w:r>
          </w:p>
        </w:tc>
        <w:tc>
          <w:tcPr>
            <w:tcW w:w="262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100.00</w:t>
            </w:r>
          </w:p>
        </w:tc>
      </w:tr>
      <w:bookmarkEnd w:id="72"/>
      <w:bookmarkEnd w:id="73"/>
      <w:bookmarkEnd w:id="74"/>
      <w:bookmarkEnd w:id="75"/>
      <w:bookmarkEnd w:id="76"/>
      <w:bookmarkEnd w:id="77"/>
      <w:bookmarkEnd w:id="79"/>
    </w:tbl>
    <w:p w:rsidR="00683D27" w:rsidRPr="00B54DC1" w:rsidRDefault="00683D27" w:rsidP="00683D27">
      <w:pPr>
        <w:widowControl/>
        <w:spacing w:line="360" w:lineRule="auto"/>
        <w:ind w:firstLineChars="200" w:firstLine="420"/>
        <w:jc w:val="left"/>
        <w:rPr>
          <w:rFonts w:eastAsiaTheme="minorEastAsia"/>
          <w:color w:val="000000" w:themeColor="text1"/>
          <w:kern w:val="0"/>
          <w:szCs w:val="21"/>
        </w:rPr>
      </w:pP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1" w:name="_Toc225498274"/>
      <w:bookmarkStart w:id="82" w:name="_Toc175832318"/>
      <w:r w:rsidRPr="00B54DC1">
        <w:rPr>
          <w:rFonts w:ascii="Times New Roman" w:eastAsiaTheme="minorEastAsia" w:hAnsi="Times New Roman"/>
          <w:color w:val="000000" w:themeColor="text1"/>
          <w:kern w:val="0"/>
          <w:sz w:val="21"/>
          <w:szCs w:val="21"/>
        </w:rPr>
        <w:t xml:space="preserve">7.2 </w:t>
      </w:r>
      <w:r w:rsidRPr="00B54DC1">
        <w:rPr>
          <w:rFonts w:ascii="Times New Roman" w:eastAsiaTheme="minorEastAsia" w:hAnsi="Times New Roman" w:hint="eastAsia"/>
          <w:color w:val="000000" w:themeColor="text1"/>
          <w:kern w:val="0"/>
          <w:sz w:val="21"/>
          <w:szCs w:val="21"/>
        </w:rPr>
        <w:t>报告</w:t>
      </w:r>
      <w:r w:rsidRPr="00B54DC1">
        <w:rPr>
          <w:rFonts w:ascii="Times New Roman" w:eastAsiaTheme="minorEastAsia" w:hAnsi="Times New Roman"/>
          <w:color w:val="000000" w:themeColor="text1"/>
          <w:kern w:val="0"/>
          <w:sz w:val="21"/>
          <w:szCs w:val="21"/>
        </w:rPr>
        <w:t>期末按行业分类的股票投资组合</w:t>
      </w:r>
      <w:bookmarkEnd w:id="81"/>
      <w:bookmarkEnd w:id="82"/>
    </w:p>
    <w:p w:rsidR="00EE54C5" w:rsidRPr="00B54DC1" w:rsidRDefault="00323032">
      <w:pPr>
        <w:spacing w:line="360" w:lineRule="auto"/>
        <w:rPr>
          <w:rFonts w:eastAsiaTheme="minorEastAsia"/>
          <w:b/>
          <w:bCs/>
          <w:color w:val="000000" w:themeColor="text1"/>
          <w:kern w:val="0"/>
          <w:szCs w:val="21"/>
        </w:rPr>
      </w:pPr>
      <w:r w:rsidRPr="00B54DC1">
        <w:rPr>
          <w:rFonts w:eastAsiaTheme="minorEastAsia"/>
          <w:b/>
          <w:bCs/>
          <w:color w:val="000000" w:themeColor="text1"/>
          <w:kern w:val="0"/>
          <w:szCs w:val="21"/>
        </w:rPr>
        <w:t>7.2.1</w:t>
      </w:r>
      <w:r w:rsidRPr="00B54DC1">
        <w:rPr>
          <w:rFonts w:eastAsiaTheme="minorEastAsia" w:hint="eastAsia"/>
          <w:b/>
          <w:bCs/>
          <w:color w:val="000000" w:themeColor="text1"/>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代码</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行业类别</w:t>
            </w:r>
          </w:p>
        </w:tc>
        <w:tc>
          <w:tcPr>
            <w:tcW w:w="21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公允价值</w:t>
            </w:r>
            <w:r w:rsidRPr="00B54DC1">
              <w:rPr>
                <w:rFonts w:eastAsiaTheme="minorEastAsia" w:hint="eastAsia"/>
                <w:color w:val="000000" w:themeColor="text1"/>
                <w:szCs w:val="21"/>
              </w:rPr>
              <w:t>（元）</w:t>
            </w:r>
          </w:p>
        </w:tc>
        <w:tc>
          <w:tcPr>
            <w:tcW w:w="21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占基金资产净值比例（％）</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A</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农、林、牧、渔业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90,555,780.00</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19.27</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B</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采矿业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C</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制造业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328,775,542.08</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69.98</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D</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电力、热力、燃气及水生产和供应业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E</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建筑业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F</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批发和零售业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G</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交通运输、仓储和邮政业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H</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住宿和餐饮业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I</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信息传输、软件和信息技术服务业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J</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金融业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K</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房地产业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L</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租赁和商务服务业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M</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科学研究和技术服务业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9,720,000.00</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2.07</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N</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水利、环境和公共设施管理业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10,661.28</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0.00</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O</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居民服务、修理和其他服务业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P</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教育</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Q</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卫生和社会工作</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R</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文化、体育和娱乐业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S</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综合</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EE54C5">
            <w:pPr>
              <w:jc w:val="center"/>
              <w:rPr>
                <w:rFonts w:eastAsiaTheme="minorEastAsia"/>
                <w:color w:val="000000" w:themeColor="text1"/>
                <w:szCs w:val="21"/>
              </w:rPr>
            </w:pP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429,061,983.36</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91.32</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3" w:name="_Toc175832319"/>
      <w:r w:rsidRPr="00B54DC1">
        <w:rPr>
          <w:rFonts w:ascii="Times New Roman" w:eastAsiaTheme="minorEastAsia" w:hAnsi="Times New Roman"/>
          <w:color w:val="000000" w:themeColor="text1"/>
          <w:kern w:val="0"/>
          <w:sz w:val="21"/>
          <w:szCs w:val="21"/>
        </w:rPr>
        <w:t xml:space="preserve">7.3 </w:t>
      </w:r>
      <w:r w:rsidRPr="00B54DC1">
        <w:rPr>
          <w:rFonts w:ascii="Times New Roman" w:eastAsiaTheme="minorEastAsia" w:hAnsi="Times New Roman"/>
          <w:color w:val="000000" w:themeColor="text1"/>
          <w:kern w:val="0"/>
          <w:sz w:val="21"/>
          <w:szCs w:val="21"/>
        </w:rPr>
        <w:t>期末按公允价值占基金资产净值比例大小排序的所有股票投资明细</w:t>
      </w:r>
      <w:bookmarkEnd w:id="83"/>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27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股票代码</w:t>
            </w:r>
          </w:p>
        </w:tc>
        <w:tc>
          <w:tcPr>
            <w:tcW w:w="1701"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股票名称</w:t>
            </w:r>
          </w:p>
        </w:tc>
        <w:tc>
          <w:tcPr>
            <w:tcW w:w="127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数量</w:t>
            </w:r>
            <w:r w:rsidRPr="00B54DC1">
              <w:rPr>
                <w:rFonts w:eastAsiaTheme="minorEastAsia"/>
                <w:color w:val="000000" w:themeColor="text1"/>
                <w:szCs w:val="21"/>
              </w:rPr>
              <w:t>(</w:t>
            </w:r>
            <w:r w:rsidRPr="00B54DC1">
              <w:rPr>
                <w:rFonts w:eastAsiaTheme="minorEastAsia"/>
                <w:color w:val="000000" w:themeColor="text1"/>
                <w:szCs w:val="21"/>
              </w:rPr>
              <w:t>股</w:t>
            </w:r>
            <w:r w:rsidRPr="00B54DC1">
              <w:rPr>
                <w:rFonts w:eastAsiaTheme="minorEastAsia"/>
                <w:color w:val="000000" w:themeColor="text1"/>
                <w:szCs w:val="21"/>
              </w:rPr>
              <w:t>)</w:t>
            </w:r>
          </w:p>
        </w:tc>
        <w:tc>
          <w:tcPr>
            <w:tcW w:w="1842" w:type="dxa"/>
            <w:vAlign w:val="center"/>
          </w:tcPr>
          <w:p w:rsidR="00EE54C5" w:rsidRPr="00B54DC1" w:rsidRDefault="00323032">
            <w:pPr>
              <w:autoSpaceDE w:val="0"/>
              <w:autoSpaceDN w:val="0"/>
              <w:adjustRightInd w:val="0"/>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1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1</w:t>
            </w:r>
          </w:p>
        </w:tc>
        <w:tc>
          <w:tcPr>
            <w:tcW w:w="1276" w:type="dxa"/>
            <w:vAlign w:val="center"/>
          </w:tcPr>
          <w:p w:rsidR="00CE40F2" w:rsidRDefault="00411151">
            <w:pPr>
              <w:jc w:val="center"/>
            </w:pPr>
            <w:r>
              <w:rPr>
                <w:rFonts w:eastAsiaTheme="minorEastAsia"/>
                <w:color w:val="000000" w:themeColor="text1"/>
                <w:szCs w:val="21"/>
              </w:rPr>
              <w:t>601233</w:t>
            </w:r>
          </w:p>
        </w:tc>
        <w:tc>
          <w:tcPr>
            <w:tcW w:w="1701" w:type="dxa"/>
            <w:vAlign w:val="center"/>
          </w:tcPr>
          <w:p w:rsidR="00CE40F2" w:rsidRDefault="00411151">
            <w:pPr>
              <w:jc w:val="center"/>
            </w:pPr>
            <w:r>
              <w:rPr>
                <w:rFonts w:eastAsiaTheme="minorEastAsia"/>
                <w:color w:val="000000" w:themeColor="text1"/>
                <w:szCs w:val="21"/>
              </w:rPr>
              <w:t>桐昆股份</w:t>
            </w:r>
          </w:p>
        </w:tc>
        <w:tc>
          <w:tcPr>
            <w:tcW w:w="1276" w:type="dxa"/>
            <w:vAlign w:val="center"/>
          </w:tcPr>
          <w:p w:rsidR="00CE40F2" w:rsidRDefault="00411151">
            <w:pPr>
              <w:jc w:val="right"/>
            </w:pPr>
            <w:r>
              <w:rPr>
                <w:rFonts w:eastAsiaTheme="minorEastAsia"/>
                <w:color w:val="000000" w:themeColor="text1"/>
                <w:szCs w:val="21"/>
              </w:rPr>
              <w:t>2,000,000</w:t>
            </w:r>
          </w:p>
        </w:tc>
        <w:tc>
          <w:tcPr>
            <w:tcW w:w="1842" w:type="dxa"/>
            <w:vAlign w:val="center"/>
          </w:tcPr>
          <w:p w:rsidR="00CE40F2" w:rsidRDefault="00411151">
            <w:pPr>
              <w:jc w:val="right"/>
            </w:pPr>
            <w:r>
              <w:rPr>
                <w:rFonts w:eastAsiaTheme="minorEastAsia"/>
                <w:color w:val="000000" w:themeColor="text1"/>
                <w:szCs w:val="21"/>
              </w:rPr>
              <w:t>31,920,000.00</w:t>
            </w:r>
          </w:p>
        </w:tc>
        <w:tc>
          <w:tcPr>
            <w:tcW w:w="1616" w:type="dxa"/>
            <w:vAlign w:val="center"/>
          </w:tcPr>
          <w:p w:rsidR="00CE40F2" w:rsidRDefault="00411151">
            <w:pPr>
              <w:jc w:val="right"/>
            </w:pPr>
            <w:r>
              <w:rPr>
                <w:rFonts w:eastAsiaTheme="minorEastAsia"/>
                <w:color w:val="000000" w:themeColor="text1"/>
                <w:szCs w:val="21"/>
              </w:rPr>
              <w:t>6.79</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2</w:t>
            </w:r>
          </w:p>
        </w:tc>
        <w:tc>
          <w:tcPr>
            <w:tcW w:w="1276" w:type="dxa"/>
            <w:vAlign w:val="center"/>
          </w:tcPr>
          <w:p w:rsidR="00CE40F2" w:rsidRDefault="00411151">
            <w:pPr>
              <w:jc w:val="center"/>
            </w:pPr>
            <w:r>
              <w:rPr>
                <w:rFonts w:eastAsiaTheme="minorEastAsia"/>
                <w:color w:val="000000" w:themeColor="text1"/>
                <w:szCs w:val="21"/>
              </w:rPr>
              <w:t>002475</w:t>
            </w:r>
          </w:p>
        </w:tc>
        <w:tc>
          <w:tcPr>
            <w:tcW w:w="1701" w:type="dxa"/>
            <w:vAlign w:val="center"/>
          </w:tcPr>
          <w:p w:rsidR="00CE40F2" w:rsidRDefault="00411151">
            <w:pPr>
              <w:jc w:val="center"/>
            </w:pPr>
            <w:r>
              <w:rPr>
                <w:rFonts w:eastAsiaTheme="minorEastAsia"/>
                <w:color w:val="000000" w:themeColor="text1"/>
                <w:szCs w:val="21"/>
              </w:rPr>
              <w:t>立讯精密</w:t>
            </w:r>
          </w:p>
        </w:tc>
        <w:tc>
          <w:tcPr>
            <w:tcW w:w="1276" w:type="dxa"/>
            <w:vAlign w:val="center"/>
          </w:tcPr>
          <w:p w:rsidR="00CE40F2" w:rsidRDefault="00411151">
            <w:pPr>
              <w:jc w:val="right"/>
            </w:pPr>
            <w:r>
              <w:rPr>
                <w:rFonts w:eastAsiaTheme="minorEastAsia"/>
                <w:color w:val="000000" w:themeColor="text1"/>
                <w:szCs w:val="21"/>
              </w:rPr>
              <w:t>733,000</w:t>
            </w:r>
          </w:p>
        </w:tc>
        <w:tc>
          <w:tcPr>
            <w:tcW w:w="1842" w:type="dxa"/>
            <w:vAlign w:val="center"/>
          </w:tcPr>
          <w:p w:rsidR="00CE40F2" w:rsidRDefault="00411151">
            <w:pPr>
              <w:jc w:val="right"/>
            </w:pPr>
            <w:r>
              <w:rPr>
                <w:rFonts w:eastAsiaTheme="minorEastAsia"/>
                <w:color w:val="000000" w:themeColor="text1"/>
                <w:szCs w:val="21"/>
              </w:rPr>
              <w:t>28,814,230.00</w:t>
            </w:r>
          </w:p>
        </w:tc>
        <w:tc>
          <w:tcPr>
            <w:tcW w:w="1616" w:type="dxa"/>
            <w:vAlign w:val="center"/>
          </w:tcPr>
          <w:p w:rsidR="00CE40F2" w:rsidRDefault="00411151">
            <w:pPr>
              <w:jc w:val="right"/>
            </w:pPr>
            <w:r>
              <w:rPr>
                <w:rFonts w:eastAsiaTheme="minorEastAsia"/>
                <w:color w:val="000000" w:themeColor="text1"/>
                <w:szCs w:val="21"/>
              </w:rPr>
              <w:t>6.13</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3</w:t>
            </w:r>
          </w:p>
        </w:tc>
        <w:tc>
          <w:tcPr>
            <w:tcW w:w="1276" w:type="dxa"/>
            <w:vAlign w:val="center"/>
          </w:tcPr>
          <w:p w:rsidR="00CE40F2" w:rsidRDefault="00411151">
            <w:pPr>
              <w:jc w:val="center"/>
            </w:pPr>
            <w:r>
              <w:rPr>
                <w:rFonts w:eastAsiaTheme="minorEastAsia"/>
                <w:color w:val="000000" w:themeColor="text1"/>
                <w:szCs w:val="21"/>
              </w:rPr>
              <w:t>002840</w:t>
            </w:r>
          </w:p>
        </w:tc>
        <w:tc>
          <w:tcPr>
            <w:tcW w:w="1701" w:type="dxa"/>
            <w:vAlign w:val="center"/>
          </w:tcPr>
          <w:p w:rsidR="00CE40F2" w:rsidRDefault="00411151">
            <w:pPr>
              <w:jc w:val="center"/>
            </w:pPr>
            <w:r>
              <w:rPr>
                <w:rFonts w:eastAsiaTheme="minorEastAsia"/>
                <w:color w:val="000000" w:themeColor="text1"/>
                <w:szCs w:val="21"/>
              </w:rPr>
              <w:t>华统股份</w:t>
            </w:r>
          </w:p>
        </w:tc>
        <w:tc>
          <w:tcPr>
            <w:tcW w:w="1276" w:type="dxa"/>
            <w:vAlign w:val="center"/>
          </w:tcPr>
          <w:p w:rsidR="00CE40F2" w:rsidRDefault="00411151">
            <w:pPr>
              <w:jc w:val="right"/>
            </w:pPr>
            <w:r>
              <w:rPr>
                <w:rFonts w:eastAsiaTheme="minorEastAsia"/>
                <w:color w:val="000000" w:themeColor="text1"/>
                <w:szCs w:val="21"/>
              </w:rPr>
              <w:t>1,733,000</w:t>
            </w:r>
          </w:p>
        </w:tc>
        <w:tc>
          <w:tcPr>
            <w:tcW w:w="1842" w:type="dxa"/>
            <w:vAlign w:val="center"/>
          </w:tcPr>
          <w:p w:rsidR="00CE40F2" w:rsidRDefault="00411151">
            <w:pPr>
              <w:jc w:val="right"/>
            </w:pPr>
            <w:r>
              <w:rPr>
                <w:rFonts w:eastAsiaTheme="minorEastAsia"/>
                <w:color w:val="000000" w:themeColor="text1"/>
                <w:szCs w:val="21"/>
              </w:rPr>
              <w:t>28,750,470.00</w:t>
            </w:r>
          </w:p>
        </w:tc>
        <w:tc>
          <w:tcPr>
            <w:tcW w:w="1616" w:type="dxa"/>
            <w:vAlign w:val="center"/>
          </w:tcPr>
          <w:p w:rsidR="00CE40F2" w:rsidRDefault="00411151">
            <w:pPr>
              <w:jc w:val="right"/>
            </w:pPr>
            <w:r>
              <w:rPr>
                <w:rFonts w:eastAsiaTheme="minorEastAsia"/>
                <w:color w:val="000000" w:themeColor="text1"/>
                <w:szCs w:val="21"/>
              </w:rPr>
              <w:t>6.12</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4</w:t>
            </w:r>
          </w:p>
        </w:tc>
        <w:tc>
          <w:tcPr>
            <w:tcW w:w="1276" w:type="dxa"/>
            <w:vAlign w:val="center"/>
          </w:tcPr>
          <w:p w:rsidR="00CE40F2" w:rsidRDefault="00411151">
            <w:pPr>
              <w:jc w:val="center"/>
            </w:pPr>
            <w:r>
              <w:rPr>
                <w:rFonts w:eastAsiaTheme="minorEastAsia"/>
                <w:color w:val="000000" w:themeColor="text1"/>
                <w:szCs w:val="21"/>
              </w:rPr>
              <w:t>603477</w:t>
            </w:r>
          </w:p>
        </w:tc>
        <w:tc>
          <w:tcPr>
            <w:tcW w:w="1701" w:type="dxa"/>
            <w:vAlign w:val="center"/>
          </w:tcPr>
          <w:p w:rsidR="00CE40F2" w:rsidRDefault="00411151">
            <w:pPr>
              <w:jc w:val="center"/>
            </w:pPr>
            <w:r>
              <w:rPr>
                <w:rFonts w:eastAsiaTheme="minorEastAsia"/>
                <w:color w:val="000000" w:themeColor="text1"/>
                <w:szCs w:val="21"/>
              </w:rPr>
              <w:t>巨星农牧</w:t>
            </w:r>
          </w:p>
        </w:tc>
        <w:tc>
          <w:tcPr>
            <w:tcW w:w="1276" w:type="dxa"/>
            <w:vAlign w:val="center"/>
          </w:tcPr>
          <w:p w:rsidR="00CE40F2" w:rsidRDefault="00411151">
            <w:pPr>
              <w:jc w:val="right"/>
            </w:pPr>
            <w:r>
              <w:rPr>
                <w:rFonts w:eastAsiaTheme="minorEastAsia"/>
                <w:color w:val="000000" w:themeColor="text1"/>
                <w:szCs w:val="21"/>
              </w:rPr>
              <w:t>988,000</w:t>
            </w:r>
          </w:p>
        </w:tc>
        <w:tc>
          <w:tcPr>
            <w:tcW w:w="1842" w:type="dxa"/>
            <w:vAlign w:val="center"/>
          </w:tcPr>
          <w:p w:rsidR="00CE40F2" w:rsidRDefault="00411151">
            <w:pPr>
              <w:jc w:val="right"/>
            </w:pPr>
            <w:r>
              <w:rPr>
                <w:rFonts w:eastAsiaTheme="minorEastAsia"/>
                <w:color w:val="000000" w:themeColor="text1"/>
                <w:szCs w:val="21"/>
              </w:rPr>
              <w:t>28,355,600.00</w:t>
            </w:r>
          </w:p>
        </w:tc>
        <w:tc>
          <w:tcPr>
            <w:tcW w:w="1616" w:type="dxa"/>
            <w:vAlign w:val="center"/>
          </w:tcPr>
          <w:p w:rsidR="00CE40F2" w:rsidRDefault="00411151">
            <w:pPr>
              <w:jc w:val="right"/>
            </w:pPr>
            <w:r>
              <w:rPr>
                <w:rFonts w:eastAsiaTheme="minorEastAsia"/>
                <w:color w:val="000000" w:themeColor="text1"/>
                <w:szCs w:val="21"/>
              </w:rPr>
              <w:t>6.04</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5</w:t>
            </w:r>
          </w:p>
        </w:tc>
        <w:tc>
          <w:tcPr>
            <w:tcW w:w="1276" w:type="dxa"/>
            <w:vAlign w:val="center"/>
          </w:tcPr>
          <w:p w:rsidR="00CE40F2" w:rsidRDefault="00411151">
            <w:pPr>
              <w:jc w:val="center"/>
            </w:pPr>
            <w:r>
              <w:rPr>
                <w:rFonts w:eastAsiaTheme="minorEastAsia"/>
                <w:color w:val="000000" w:themeColor="text1"/>
                <w:szCs w:val="21"/>
              </w:rPr>
              <w:t>600160</w:t>
            </w:r>
          </w:p>
        </w:tc>
        <w:tc>
          <w:tcPr>
            <w:tcW w:w="1701" w:type="dxa"/>
            <w:vAlign w:val="center"/>
          </w:tcPr>
          <w:p w:rsidR="00CE40F2" w:rsidRDefault="00411151">
            <w:pPr>
              <w:jc w:val="center"/>
            </w:pPr>
            <w:r>
              <w:rPr>
                <w:rFonts w:eastAsiaTheme="minorEastAsia"/>
                <w:color w:val="000000" w:themeColor="text1"/>
                <w:szCs w:val="21"/>
              </w:rPr>
              <w:t>巨化股份</w:t>
            </w:r>
          </w:p>
        </w:tc>
        <w:tc>
          <w:tcPr>
            <w:tcW w:w="1276" w:type="dxa"/>
            <w:vAlign w:val="center"/>
          </w:tcPr>
          <w:p w:rsidR="00CE40F2" w:rsidRDefault="00411151">
            <w:pPr>
              <w:jc w:val="right"/>
            </w:pPr>
            <w:r>
              <w:rPr>
                <w:rFonts w:eastAsiaTheme="minorEastAsia"/>
                <w:color w:val="000000" w:themeColor="text1"/>
                <w:szCs w:val="21"/>
              </w:rPr>
              <w:t>1,130,000</w:t>
            </w:r>
          </w:p>
        </w:tc>
        <w:tc>
          <w:tcPr>
            <w:tcW w:w="1842" w:type="dxa"/>
            <w:vAlign w:val="center"/>
          </w:tcPr>
          <w:p w:rsidR="00CE40F2" w:rsidRDefault="00411151">
            <w:pPr>
              <w:jc w:val="right"/>
            </w:pPr>
            <w:r>
              <w:rPr>
                <w:rFonts w:eastAsiaTheme="minorEastAsia"/>
                <w:color w:val="000000" w:themeColor="text1"/>
                <w:szCs w:val="21"/>
              </w:rPr>
              <w:t>27,266,900.00</w:t>
            </w:r>
          </w:p>
        </w:tc>
        <w:tc>
          <w:tcPr>
            <w:tcW w:w="1616" w:type="dxa"/>
            <w:vAlign w:val="center"/>
          </w:tcPr>
          <w:p w:rsidR="00CE40F2" w:rsidRDefault="00411151">
            <w:pPr>
              <w:jc w:val="right"/>
            </w:pPr>
            <w:r>
              <w:rPr>
                <w:rFonts w:eastAsiaTheme="minorEastAsia"/>
                <w:color w:val="000000" w:themeColor="text1"/>
                <w:szCs w:val="21"/>
              </w:rPr>
              <w:t>5.80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6</w:t>
            </w:r>
          </w:p>
        </w:tc>
        <w:tc>
          <w:tcPr>
            <w:tcW w:w="1276" w:type="dxa"/>
            <w:vAlign w:val="center"/>
          </w:tcPr>
          <w:p w:rsidR="00CE40F2" w:rsidRDefault="00411151">
            <w:pPr>
              <w:jc w:val="center"/>
            </w:pPr>
            <w:r>
              <w:rPr>
                <w:rFonts w:eastAsiaTheme="minorEastAsia"/>
                <w:color w:val="000000" w:themeColor="text1"/>
                <w:szCs w:val="21"/>
              </w:rPr>
              <w:t>002567</w:t>
            </w:r>
          </w:p>
        </w:tc>
        <w:tc>
          <w:tcPr>
            <w:tcW w:w="1701" w:type="dxa"/>
            <w:vAlign w:val="center"/>
          </w:tcPr>
          <w:p w:rsidR="00CE40F2" w:rsidRDefault="00411151">
            <w:pPr>
              <w:jc w:val="center"/>
            </w:pPr>
            <w:r>
              <w:rPr>
                <w:rFonts w:eastAsiaTheme="minorEastAsia"/>
                <w:color w:val="000000" w:themeColor="text1"/>
                <w:szCs w:val="21"/>
              </w:rPr>
              <w:t>唐人神</w:t>
            </w:r>
          </w:p>
        </w:tc>
        <w:tc>
          <w:tcPr>
            <w:tcW w:w="1276" w:type="dxa"/>
            <w:vAlign w:val="center"/>
          </w:tcPr>
          <w:p w:rsidR="00CE40F2" w:rsidRDefault="00411151">
            <w:pPr>
              <w:jc w:val="right"/>
            </w:pPr>
            <w:r>
              <w:rPr>
                <w:rFonts w:eastAsiaTheme="minorEastAsia"/>
                <w:color w:val="000000" w:themeColor="text1"/>
                <w:szCs w:val="21"/>
              </w:rPr>
              <w:t>5,000,000</w:t>
            </w:r>
          </w:p>
        </w:tc>
        <w:tc>
          <w:tcPr>
            <w:tcW w:w="1842" w:type="dxa"/>
            <w:vAlign w:val="center"/>
          </w:tcPr>
          <w:p w:rsidR="00CE40F2" w:rsidRDefault="00411151">
            <w:pPr>
              <w:jc w:val="right"/>
            </w:pPr>
            <w:r>
              <w:rPr>
                <w:rFonts w:eastAsiaTheme="minorEastAsia"/>
                <w:color w:val="000000" w:themeColor="text1"/>
                <w:szCs w:val="21"/>
              </w:rPr>
              <w:t>26,800,000.00</w:t>
            </w:r>
          </w:p>
        </w:tc>
        <w:tc>
          <w:tcPr>
            <w:tcW w:w="1616" w:type="dxa"/>
            <w:vAlign w:val="center"/>
          </w:tcPr>
          <w:p w:rsidR="00CE40F2" w:rsidRDefault="00411151">
            <w:pPr>
              <w:jc w:val="right"/>
            </w:pPr>
            <w:r>
              <w:rPr>
                <w:rFonts w:eastAsiaTheme="minorEastAsia"/>
                <w:color w:val="000000" w:themeColor="text1"/>
                <w:szCs w:val="21"/>
              </w:rPr>
              <w:t>5.70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7</w:t>
            </w:r>
          </w:p>
        </w:tc>
        <w:tc>
          <w:tcPr>
            <w:tcW w:w="1276" w:type="dxa"/>
            <w:vAlign w:val="center"/>
          </w:tcPr>
          <w:p w:rsidR="00CE40F2" w:rsidRDefault="00411151">
            <w:pPr>
              <w:jc w:val="center"/>
            </w:pPr>
            <w:r>
              <w:rPr>
                <w:rFonts w:eastAsiaTheme="minorEastAsia"/>
                <w:color w:val="000000" w:themeColor="text1"/>
                <w:szCs w:val="21"/>
              </w:rPr>
              <w:t>600975</w:t>
            </w:r>
          </w:p>
        </w:tc>
        <w:tc>
          <w:tcPr>
            <w:tcW w:w="1701" w:type="dxa"/>
            <w:vAlign w:val="center"/>
          </w:tcPr>
          <w:p w:rsidR="00CE40F2" w:rsidRDefault="00411151">
            <w:pPr>
              <w:jc w:val="center"/>
            </w:pPr>
            <w:r>
              <w:rPr>
                <w:rFonts w:eastAsiaTheme="minorEastAsia"/>
                <w:color w:val="000000" w:themeColor="text1"/>
                <w:szCs w:val="21"/>
              </w:rPr>
              <w:t>新五丰</w:t>
            </w:r>
          </w:p>
        </w:tc>
        <w:tc>
          <w:tcPr>
            <w:tcW w:w="1276" w:type="dxa"/>
            <w:vAlign w:val="center"/>
          </w:tcPr>
          <w:p w:rsidR="00CE40F2" w:rsidRDefault="00411151">
            <w:pPr>
              <w:jc w:val="right"/>
            </w:pPr>
            <w:r>
              <w:rPr>
                <w:rFonts w:eastAsiaTheme="minorEastAsia"/>
                <w:color w:val="000000" w:themeColor="text1"/>
                <w:szCs w:val="21"/>
              </w:rPr>
              <w:t>3,660,000</w:t>
            </w:r>
          </w:p>
        </w:tc>
        <w:tc>
          <w:tcPr>
            <w:tcW w:w="1842" w:type="dxa"/>
            <w:vAlign w:val="center"/>
          </w:tcPr>
          <w:p w:rsidR="00CE40F2" w:rsidRDefault="00411151">
            <w:pPr>
              <w:jc w:val="right"/>
            </w:pPr>
            <w:r>
              <w:rPr>
                <w:rFonts w:eastAsiaTheme="minorEastAsia"/>
                <w:color w:val="000000" w:themeColor="text1"/>
                <w:szCs w:val="21"/>
              </w:rPr>
              <w:t>25,876,200.00</w:t>
            </w:r>
          </w:p>
        </w:tc>
        <w:tc>
          <w:tcPr>
            <w:tcW w:w="1616" w:type="dxa"/>
            <w:vAlign w:val="center"/>
          </w:tcPr>
          <w:p w:rsidR="00CE40F2" w:rsidRDefault="00411151">
            <w:pPr>
              <w:jc w:val="right"/>
            </w:pPr>
            <w:r>
              <w:rPr>
                <w:rFonts w:eastAsiaTheme="minorEastAsia"/>
                <w:color w:val="000000" w:themeColor="text1"/>
                <w:szCs w:val="21"/>
              </w:rPr>
              <w:t>5.51</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8</w:t>
            </w:r>
          </w:p>
        </w:tc>
        <w:tc>
          <w:tcPr>
            <w:tcW w:w="1276" w:type="dxa"/>
            <w:vAlign w:val="center"/>
          </w:tcPr>
          <w:p w:rsidR="00CE40F2" w:rsidRDefault="00411151">
            <w:pPr>
              <w:jc w:val="center"/>
            </w:pPr>
            <w:r>
              <w:rPr>
                <w:rFonts w:eastAsiaTheme="minorEastAsia"/>
                <w:color w:val="000000" w:themeColor="text1"/>
                <w:szCs w:val="21"/>
              </w:rPr>
              <w:t>300750</w:t>
            </w:r>
          </w:p>
        </w:tc>
        <w:tc>
          <w:tcPr>
            <w:tcW w:w="1701" w:type="dxa"/>
            <w:vAlign w:val="center"/>
          </w:tcPr>
          <w:p w:rsidR="00CE40F2" w:rsidRDefault="00411151">
            <w:pPr>
              <w:jc w:val="center"/>
            </w:pPr>
            <w:r>
              <w:rPr>
                <w:rFonts w:eastAsiaTheme="minorEastAsia"/>
                <w:color w:val="000000" w:themeColor="text1"/>
                <w:szCs w:val="21"/>
              </w:rPr>
              <w:t>宁德时代</w:t>
            </w:r>
          </w:p>
        </w:tc>
        <w:tc>
          <w:tcPr>
            <w:tcW w:w="1276" w:type="dxa"/>
            <w:vAlign w:val="center"/>
          </w:tcPr>
          <w:p w:rsidR="00CE40F2" w:rsidRDefault="00411151">
            <w:pPr>
              <w:jc w:val="right"/>
            </w:pPr>
            <w:r>
              <w:rPr>
                <w:rFonts w:eastAsiaTheme="minorEastAsia"/>
                <w:color w:val="000000" w:themeColor="text1"/>
                <w:szCs w:val="21"/>
              </w:rPr>
              <w:t>142,700</w:t>
            </w:r>
          </w:p>
        </w:tc>
        <w:tc>
          <w:tcPr>
            <w:tcW w:w="1842" w:type="dxa"/>
            <w:vAlign w:val="center"/>
          </w:tcPr>
          <w:p w:rsidR="00CE40F2" w:rsidRDefault="00411151">
            <w:pPr>
              <w:jc w:val="right"/>
            </w:pPr>
            <w:r>
              <w:rPr>
                <w:rFonts w:eastAsiaTheme="minorEastAsia"/>
                <w:color w:val="000000" w:themeColor="text1"/>
                <w:szCs w:val="21"/>
              </w:rPr>
              <w:t>25,690,281.00</w:t>
            </w:r>
          </w:p>
        </w:tc>
        <w:tc>
          <w:tcPr>
            <w:tcW w:w="1616" w:type="dxa"/>
            <w:vAlign w:val="center"/>
          </w:tcPr>
          <w:p w:rsidR="00CE40F2" w:rsidRDefault="00411151">
            <w:pPr>
              <w:jc w:val="right"/>
            </w:pPr>
            <w:r>
              <w:rPr>
                <w:rFonts w:eastAsiaTheme="minorEastAsia"/>
                <w:color w:val="000000" w:themeColor="text1"/>
                <w:szCs w:val="21"/>
              </w:rPr>
              <w:t>5.47</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9</w:t>
            </w:r>
          </w:p>
        </w:tc>
        <w:tc>
          <w:tcPr>
            <w:tcW w:w="1276" w:type="dxa"/>
            <w:vAlign w:val="center"/>
          </w:tcPr>
          <w:p w:rsidR="00CE40F2" w:rsidRDefault="00411151">
            <w:pPr>
              <w:jc w:val="center"/>
            </w:pPr>
            <w:r>
              <w:rPr>
                <w:rFonts w:eastAsiaTheme="minorEastAsia"/>
                <w:color w:val="000000" w:themeColor="text1"/>
                <w:szCs w:val="21"/>
              </w:rPr>
              <w:t>603379</w:t>
            </w:r>
          </w:p>
        </w:tc>
        <w:tc>
          <w:tcPr>
            <w:tcW w:w="1701" w:type="dxa"/>
            <w:vAlign w:val="center"/>
          </w:tcPr>
          <w:p w:rsidR="00CE40F2" w:rsidRDefault="00411151">
            <w:pPr>
              <w:jc w:val="center"/>
            </w:pPr>
            <w:r>
              <w:rPr>
                <w:rFonts w:eastAsiaTheme="minorEastAsia"/>
                <w:color w:val="000000" w:themeColor="text1"/>
                <w:szCs w:val="21"/>
              </w:rPr>
              <w:t>三美股份</w:t>
            </w:r>
          </w:p>
        </w:tc>
        <w:tc>
          <w:tcPr>
            <w:tcW w:w="1276" w:type="dxa"/>
            <w:vAlign w:val="center"/>
          </w:tcPr>
          <w:p w:rsidR="00CE40F2" w:rsidRDefault="00411151">
            <w:pPr>
              <w:jc w:val="right"/>
            </w:pPr>
            <w:r>
              <w:rPr>
                <w:rFonts w:eastAsiaTheme="minorEastAsia"/>
                <w:color w:val="000000" w:themeColor="text1"/>
                <w:szCs w:val="21"/>
              </w:rPr>
              <w:t>633,000</w:t>
            </w:r>
          </w:p>
        </w:tc>
        <w:tc>
          <w:tcPr>
            <w:tcW w:w="1842" w:type="dxa"/>
            <w:vAlign w:val="center"/>
          </w:tcPr>
          <w:p w:rsidR="00CE40F2" w:rsidRDefault="00411151">
            <w:pPr>
              <w:jc w:val="right"/>
            </w:pPr>
            <w:r>
              <w:rPr>
                <w:rFonts w:eastAsiaTheme="minorEastAsia"/>
                <w:color w:val="000000" w:themeColor="text1"/>
                <w:szCs w:val="21"/>
              </w:rPr>
              <w:t>24,775,620.00</w:t>
            </w:r>
          </w:p>
        </w:tc>
        <w:tc>
          <w:tcPr>
            <w:tcW w:w="1616" w:type="dxa"/>
            <w:vAlign w:val="center"/>
          </w:tcPr>
          <w:p w:rsidR="00CE40F2" w:rsidRDefault="00411151">
            <w:pPr>
              <w:jc w:val="right"/>
            </w:pPr>
            <w:r>
              <w:rPr>
                <w:rFonts w:eastAsiaTheme="minorEastAsia"/>
                <w:color w:val="000000" w:themeColor="text1"/>
                <w:szCs w:val="21"/>
              </w:rPr>
              <w:t>5.27</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10</w:t>
            </w:r>
          </w:p>
        </w:tc>
        <w:tc>
          <w:tcPr>
            <w:tcW w:w="1276" w:type="dxa"/>
            <w:vAlign w:val="center"/>
          </w:tcPr>
          <w:p w:rsidR="00CE40F2" w:rsidRDefault="00411151">
            <w:pPr>
              <w:jc w:val="center"/>
            </w:pPr>
            <w:r>
              <w:rPr>
                <w:rFonts w:eastAsiaTheme="minorEastAsia"/>
                <w:color w:val="000000" w:themeColor="text1"/>
                <w:szCs w:val="21"/>
              </w:rPr>
              <w:t>002541</w:t>
            </w:r>
          </w:p>
        </w:tc>
        <w:tc>
          <w:tcPr>
            <w:tcW w:w="1701" w:type="dxa"/>
            <w:vAlign w:val="center"/>
          </w:tcPr>
          <w:p w:rsidR="00CE40F2" w:rsidRDefault="00411151">
            <w:pPr>
              <w:jc w:val="center"/>
            </w:pPr>
            <w:r>
              <w:rPr>
                <w:rFonts w:eastAsiaTheme="minorEastAsia"/>
                <w:color w:val="000000" w:themeColor="text1"/>
                <w:szCs w:val="21"/>
              </w:rPr>
              <w:t>鸿路钢构</w:t>
            </w:r>
          </w:p>
        </w:tc>
        <w:tc>
          <w:tcPr>
            <w:tcW w:w="1276" w:type="dxa"/>
            <w:vAlign w:val="center"/>
          </w:tcPr>
          <w:p w:rsidR="00CE40F2" w:rsidRDefault="00411151">
            <w:pPr>
              <w:jc w:val="right"/>
            </w:pPr>
            <w:r>
              <w:rPr>
                <w:rFonts w:eastAsiaTheme="minorEastAsia"/>
                <w:color w:val="000000" w:themeColor="text1"/>
                <w:szCs w:val="21"/>
              </w:rPr>
              <w:t>1,333,000</w:t>
            </w:r>
          </w:p>
        </w:tc>
        <w:tc>
          <w:tcPr>
            <w:tcW w:w="1842" w:type="dxa"/>
            <w:vAlign w:val="center"/>
          </w:tcPr>
          <w:p w:rsidR="00CE40F2" w:rsidRDefault="00411151">
            <w:pPr>
              <w:jc w:val="right"/>
            </w:pPr>
            <w:r>
              <w:rPr>
                <w:rFonts w:eastAsiaTheme="minorEastAsia"/>
                <w:color w:val="000000" w:themeColor="text1"/>
                <w:szCs w:val="21"/>
              </w:rPr>
              <w:t>22,621,010.00</w:t>
            </w:r>
          </w:p>
        </w:tc>
        <w:tc>
          <w:tcPr>
            <w:tcW w:w="1616" w:type="dxa"/>
            <w:vAlign w:val="center"/>
          </w:tcPr>
          <w:p w:rsidR="00CE40F2" w:rsidRDefault="00411151">
            <w:pPr>
              <w:jc w:val="right"/>
            </w:pPr>
            <w:r>
              <w:rPr>
                <w:rFonts w:eastAsiaTheme="minorEastAsia"/>
                <w:color w:val="000000" w:themeColor="text1"/>
                <w:szCs w:val="21"/>
              </w:rPr>
              <w:t>4.81</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11</w:t>
            </w:r>
          </w:p>
        </w:tc>
        <w:tc>
          <w:tcPr>
            <w:tcW w:w="1276" w:type="dxa"/>
            <w:vAlign w:val="center"/>
          </w:tcPr>
          <w:p w:rsidR="00CE40F2" w:rsidRDefault="00411151">
            <w:pPr>
              <w:jc w:val="center"/>
            </w:pPr>
            <w:r>
              <w:rPr>
                <w:rFonts w:eastAsiaTheme="minorEastAsia"/>
                <w:color w:val="000000" w:themeColor="text1"/>
                <w:szCs w:val="21"/>
              </w:rPr>
              <w:t>002714</w:t>
            </w:r>
          </w:p>
        </w:tc>
        <w:tc>
          <w:tcPr>
            <w:tcW w:w="1701" w:type="dxa"/>
            <w:vAlign w:val="center"/>
          </w:tcPr>
          <w:p w:rsidR="00CE40F2" w:rsidRDefault="00411151">
            <w:pPr>
              <w:jc w:val="center"/>
            </w:pPr>
            <w:r>
              <w:rPr>
                <w:rFonts w:eastAsiaTheme="minorEastAsia"/>
                <w:color w:val="000000" w:themeColor="text1"/>
                <w:szCs w:val="21"/>
              </w:rPr>
              <w:t>牧原股份</w:t>
            </w:r>
          </w:p>
        </w:tc>
        <w:tc>
          <w:tcPr>
            <w:tcW w:w="1276" w:type="dxa"/>
            <w:vAlign w:val="center"/>
          </w:tcPr>
          <w:p w:rsidR="00CE40F2" w:rsidRDefault="00411151">
            <w:pPr>
              <w:jc w:val="right"/>
            </w:pPr>
            <w:r>
              <w:rPr>
                <w:rFonts w:eastAsiaTheme="minorEastAsia"/>
                <w:color w:val="000000" w:themeColor="text1"/>
                <w:szCs w:val="21"/>
              </w:rPr>
              <w:t>500,000</w:t>
            </w:r>
          </w:p>
        </w:tc>
        <w:tc>
          <w:tcPr>
            <w:tcW w:w="1842" w:type="dxa"/>
            <w:vAlign w:val="center"/>
          </w:tcPr>
          <w:p w:rsidR="00CE40F2" w:rsidRDefault="00411151">
            <w:pPr>
              <w:jc w:val="right"/>
            </w:pPr>
            <w:r>
              <w:rPr>
                <w:rFonts w:eastAsiaTheme="minorEastAsia"/>
                <w:color w:val="000000" w:themeColor="text1"/>
                <w:szCs w:val="21"/>
              </w:rPr>
              <w:t>21,800,000.00</w:t>
            </w:r>
          </w:p>
        </w:tc>
        <w:tc>
          <w:tcPr>
            <w:tcW w:w="1616" w:type="dxa"/>
            <w:vAlign w:val="center"/>
          </w:tcPr>
          <w:p w:rsidR="00CE40F2" w:rsidRDefault="00411151">
            <w:pPr>
              <w:jc w:val="right"/>
            </w:pPr>
            <w:r>
              <w:rPr>
                <w:rFonts w:eastAsiaTheme="minorEastAsia"/>
                <w:color w:val="000000" w:themeColor="text1"/>
                <w:szCs w:val="21"/>
              </w:rPr>
              <w:t>4.64</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12</w:t>
            </w:r>
          </w:p>
        </w:tc>
        <w:tc>
          <w:tcPr>
            <w:tcW w:w="1276" w:type="dxa"/>
            <w:vAlign w:val="center"/>
          </w:tcPr>
          <w:p w:rsidR="00CE40F2" w:rsidRDefault="00411151">
            <w:pPr>
              <w:jc w:val="center"/>
            </w:pPr>
            <w:r>
              <w:rPr>
                <w:rFonts w:eastAsiaTheme="minorEastAsia"/>
                <w:color w:val="000000" w:themeColor="text1"/>
                <w:szCs w:val="21"/>
              </w:rPr>
              <w:t>300014</w:t>
            </w:r>
          </w:p>
        </w:tc>
        <w:tc>
          <w:tcPr>
            <w:tcW w:w="1701" w:type="dxa"/>
            <w:vAlign w:val="center"/>
          </w:tcPr>
          <w:p w:rsidR="00CE40F2" w:rsidRDefault="00411151">
            <w:pPr>
              <w:jc w:val="center"/>
            </w:pPr>
            <w:r>
              <w:rPr>
                <w:rFonts w:eastAsiaTheme="minorEastAsia"/>
                <w:color w:val="000000" w:themeColor="text1"/>
                <w:szCs w:val="21"/>
              </w:rPr>
              <w:t>亿纬锂能</w:t>
            </w:r>
          </w:p>
        </w:tc>
        <w:tc>
          <w:tcPr>
            <w:tcW w:w="1276" w:type="dxa"/>
            <w:vAlign w:val="center"/>
          </w:tcPr>
          <w:p w:rsidR="00CE40F2" w:rsidRDefault="00411151">
            <w:pPr>
              <w:jc w:val="right"/>
            </w:pPr>
            <w:r>
              <w:rPr>
                <w:rFonts w:eastAsiaTheme="minorEastAsia"/>
                <w:color w:val="000000" w:themeColor="text1"/>
                <w:szCs w:val="21"/>
              </w:rPr>
              <w:t>533,000</w:t>
            </w:r>
          </w:p>
        </w:tc>
        <w:tc>
          <w:tcPr>
            <w:tcW w:w="1842" w:type="dxa"/>
            <w:vAlign w:val="center"/>
          </w:tcPr>
          <w:p w:rsidR="00CE40F2" w:rsidRDefault="00411151">
            <w:pPr>
              <w:jc w:val="right"/>
            </w:pPr>
            <w:r>
              <w:rPr>
                <w:rFonts w:eastAsiaTheme="minorEastAsia"/>
                <w:color w:val="000000" w:themeColor="text1"/>
                <w:szCs w:val="21"/>
              </w:rPr>
              <w:t>21,277,360.00</w:t>
            </w:r>
          </w:p>
        </w:tc>
        <w:tc>
          <w:tcPr>
            <w:tcW w:w="1616" w:type="dxa"/>
            <w:vAlign w:val="center"/>
          </w:tcPr>
          <w:p w:rsidR="00CE40F2" w:rsidRDefault="00411151">
            <w:pPr>
              <w:jc w:val="right"/>
            </w:pPr>
            <w:r>
              <w:rPr>
                <w:rFonts w:eastAsiaTheme="minorEastAsia"/>
                <w:color w:val="000000" w:themeColor="text1"/>
                <w:szCs w:val="21"/>
              </w:rPr>
              <w:t>4.53</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13</w:t>
            </w:r>
          </w:p>
        </w:tc>
        <w:tc>
          <w:tcPr>
            <w:tcW w:w="1276" w:type="dxa"/>
            <w:vAlign w:val="center"/>
          </w:tcPr>
          <w:p w:rsidR="00CE40F2" w:rsidRDefault="00411151">
            <w:pPr>
              <w:jc w:val="center"/>
            </w:pPr>
            <w:r>
              <w:rPr>
                <w:rFonts w:eastAsiaTheme="minorEastAsia"/>
                <w:color w:val="000000" w:themeColor="text1"/>
                <w:szCs w:val="21"/>
              </w:rPr>
              <w:t>002100</w:t>
            </w:r>
          </w:p>
        </w:tc>
        <w:tc>
          <w:tcPr>
            <w:tcW w:w="1701" w:type="dxa"/>
            <w:vAlign w:val="center"/>
          </w:tcPr>
          <w:p w:rsidR="00CE40F2" w:rsidRDefault="00411151">
            <w:pPr>
              <w:jc w:val="center"/>
            </w:pPr>
            <w:r>
              <w:rPr>
                <w:rFonts w:eastAsiaTheme="minorEastAsia"/>
                <w:color w:val="000000" w:themeColor="text1"/>
                <w:szCs w:val="21"/>
              </w:rPr>
              <w:t>天康生物</w:t>
            </w:r>
          </w:p>
        </w:tc>
        <w:tc>
          <w:tcPr>
            <w:tcW w:w="1276" w:type="dxa"/>
            <w:vAlign w:val="center"/>
          </w:tcPr>
          <w:p w:rsidR="00CE40F2" w:rsidRDefault="00411151">
            <w:pPr>
              <w:jc w:val="right"/>
            </w:pPr>
            <w:r>
              <w:rPr>
                <w:rFonts w:eastAsiaTheme="minorEastAsia"/>
                <w:color w:val="000000" w:themeColor="text1"/>
                <w:szCs w:val="21"/>
              </w:rPr>
              <w:t>3,000,000</w:t>
            </w:r>
          </w:p>
        </w:tc>
        <w:tc>
          <w:tcPr>
            <w:tcW w:w="1842" w:type="dxa"/>
            <w:vAlign w:val="center"/>
          </w:tcPr>
          <w:p w:rsidR="00CE40F2" w:rsidRDefault="00411151">
            <w:pPr>
              <w:jc w:val="right"/>
            </w:pPr>
            <w:r>
              <w:rPr>
                <w:rFonts w:eastAsiaTheme="minorEastAsia"/>
                <w:color w:val="000000" w:themeColor="text1"/>
                <w:szCs w:val="21"/>
              </w:rPr>
              <w:t>20,790,000.00</w:t>
            </w:r>
          </w:p>
        </w:tc>
        <w:tc>
          <w:tcPr>
            <w:tcW w:w="1616" w:type="dxa"/>
            <w:vAlign w:val="center"/>
          </w:tcPr>
          <w:p w:rsidR="00CE40F2" w:rsidRDefault="00411151">
            <w:pPr>
              <w:jc w:val="right"/>
            </w:pPr>
            <w:r>
              <w:rPr>
                <w:rFonts w:eastAsiaTheme="minorEastAsia"/>
                <w:color w:val="000000" w:themeColor="text1"/>
                <w:szCs w:val="21"/>
              </w:rPr>
              <w:t>4.43</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14</w:t>
            </w:r>
          </w:p>
        </w:tc>
        <w:tc>
          <w:tcPr>
            <w:tcW w:w="1276" w:type="dxa"/>
            <w:vAlign w:val="center"/>
          </w:tcPr>
          <w:p w:rsidR="00CE40F2" w:rsidRDefault="00411151">
            <w:pPr>
              <w:jc w:val="center"/>
            </w:pPr>
            <w:r>
              <w:rPr>
                <w:rFonts w:eastAsiaTheme="minorEastAsia"/>
                <w:color w:val="000000" w:themeColor="text1"/>
                <w:szCs w:val="21"/>
              </w:rPr>
              <w:t>603225</w:t>
            </w:r>
          </w:p>
        </w:tc>
        <w:tc>
          <w:tcPr>
            <w:tcW w:w="1701" w:type="dxa"/>
            <w:vAlign w:val="center"/>
          </w:tcPr>
          <w:p w:rsidR="00CE40F2" w:rsidRDefault="00411151">
            <w:pPr>
              <w:jc w:val="center"/>
            </w:pPr>
            <w:r>
              <w:rPr>
                <w:rFonts w:eastAsiaTheme="minorEastAsia"/>
                <w:color w:val="000000" w:themeColor="text1"/>
                <w:szCs w:val="21"/>
              </w:rPr>
              <w:t>新凤鸣</w:t>
            </w:r>
          </w:p>
        </w:tc>
        <w:tc>
          <w:tcPr>
            <w:tcW w:w="1276" w:type="dxa"/>
            <w:vAlign w:val="center"/>
          </w:tcPr>
          <w:p w:rsidR="00CE40F2" w:rsidRDefault="00411151">
            <w:pPr>
              <w:jc w:val="right"/>
            </w:pPr>
            <w:r>
              <w:rPr>
                <w:rFonts w:eastAsiaTheme="minorEastAsia"/>
                <w:color w:val="000000" w:themeColor="text1"/>
                <w:szCs w:val="21"/>
              </w:rPr>
              <w:t>1,330,000</w:t>
            </w:r>
          </w:p>
        </w:tc>
        <w:tc>
          <w:tcPr>
            <w:tcW w:w="1842" w:type="dxa"/>
            <w:vAlign w:val="center"/>
          </w:tcPr>
          <w:p w:rsidR="00CE40F2" w:rsidRDefault="00411151">
            <w:pPr>
              <w:jc w:val="right"/>
            </w:pPr>
            <w:r>
              <w:rPr>
                <w:rFonts w:eastAsiaTheme="minorEastAsia"/>
                <w:color w:val="000000" w:themeColor="text1"/>
                <w:szCs w:val="21"/>
              </w:rPr>
              <w:t>20,734,700.00</w:t>
            </w:r>
          </w:p>
        </w:tc>
        <w:tc>
          <w:tcPr>
            <w:tcW w:w="1616" w:type="dxa"/>
            <w:vAlign w:val="center"/>
          </w:tcPr>
          <w:p w:rsidR="00CE40F2" w:rsidRDefault="00411151">
            <w:pPr>
              <w:jc w:val="right"/>
            </w:pPr>
            <w:r>
              <w:rPr>
                <w:rFonts w:eastAsiaTheme="minorEastAsia"/>
                <w:color w:val="000000" w:themeColor="text1"/>
                <w:szCs w:val="21"/>
              </w:rPr>
              <w:t>4.41</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15</w:t>
            </w:r>
          </w:p>
        </w:tc>
        <w:tc>
          <w:tcPr>
            <w:tcW w:w="1276" w:type="dxa"/>
            <w:vAlign w:val="center"/>
          </w:tcPr>
          <w:p w:rsidR="00CE40F2" w:rsidRDefault="00411151">
            <w:pPr>
              <w:jc w:val="center"/>
            </w:pPr>
            <w:r>
              <w:rPr>
                <w:rFonts w:eastAsiaTheme="minorEastAsia"/>
                <w:color w:val="000000" w:themeColor="text1"/>
                <w:szCs w:val="21"/>
              </w:rPr>
              <w:t>605296</w:t>
            </w:r>
          </w:p>
        </w:tc>
        <w:tc>
          <w:tcPr>
            <w:tcW w:w="1701" w:type="dxa"/>
            <w:vAlign w:val="center"/>
          </w:tcPr>
          <w:p w:rsidR="00CE40F2" w:rsidRDefault="00411151">
            <w:pPr>
              <w:jc w:val="center"/>
            </w:pPr>
            <w:r>
              <w:rPr>
                <w:rFonts w:eastAsiaTheme="minorEastAsia"/>
                <w:color w:val="000000" w:themeColor="text1"/>
                <w:szCs w:val="21"/>
              </w:rPr>
              <w:t>神农集团</w:t>
            </w:r>
          </w:p>
        </w:tc>
        <w:tc>
          <w:tcPr>
            <w:tcW w:w="1276" w:type="dxa"/>
            <w:vAlign w:val="center"/>
          </w:tcPr>
          <w:p w:rsidR="00CE40F2" w:rsidRDefault="00411151">
            <w:pPr>
              <w:jc w:val="right"/>
            </w:pPr>
            <w:r>
              <w:rPr>
                <w:rFonts w:eastAsiaTheme="minorEastAsia"/>
                <w:color w:val="000000" w:themeColor="text1"/>
                <w:szCs w:val="21"/>
              </w:rPr>
              <w:t>413,200</w:t>
            </w:r>
          </w:p>
        </w:tc>
        <w:tc>
          <w:tcPr>
            <w:tcW w:w="1842" w:type="dxa"/>
            <w:vAlign w:val="center"/>
          </w:tcPr>
          <w:p w:rsidR="00CE40F2" w:rsidRDefault="00411151">
            <w:pPr>
              <w:jc w:val="right"/>
            </w:pPr>
            <w:r>
              <w:rPr>
                <w:rFonts w:eastAsiaTheme="minorEastAsia"/>
                <w:color w:val="000000" w:themeColor="text1"/>
                <w:szCs w:val="21"/>
              </w:rPr>
              <w:t>14,523,980.00</w:t>
            </w:r>
          </w:p>
        </w:tc>
        <w:tc>
          <w:tcPr>
            <w:tcW w:w="1616" w:type="dxa"/>
            <w:vAlign w:val="center"/>
          </w:tcPr>
          <w:p w:rsidR="00CE40F2" w:rsidRDefault="00411151">
            <w:pPr>
              <w:jc w:val="right"/>
            </w:pPr>
            <w:r>
              <w:rPr>
                <w:rFonts w:eastAsiaTheme="minorEastAsia"/>
                <w:color w:val="000000" w:themeColor="text1"/>
                <w:szCs w:val="21"/>
              </w:rPr>
              <w:t>3.09</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16</w:t>
            </w:r>
          </w:p>
        </w:tc>
        <w:tc>
          <w:tcPr>
            <w:tcW w:w="1276" w:type="dxa"/>
            <w:vAlign w:val="center"/>
          </w:tcPr>
          <w:p w:rsidR="00CE40F2" w:rsidRDefault="00411151">
            <w:pPr>
              <w:jc w:val="center"/>
            </w:pPr>
            <w:r>
              <w:rPr>
                <w:rFonts w:eastAsiaTheme="minorEastAsia"/>
                <w:color w:val="000000" w:themeColor="text1"/>
                <w:szCs w:val="21"/>
              </w:rPr>
              <w:t>002001</w:t>
            </w:r>
          </w:p>
        </w:tc>
        <w:tc>
          <w:tcPr>
            <w:tcW w:w="1701" w:type="dxa"/>
            <w:vAlign w:val="center"/>
          </w:tcPr>
          <w:p w:rsidR="00CE40F2" w:rsidRDefault="00411151">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rsidR="00CE40F2" w:rsidRDefault="00411151">
            <w:pPr>
              <w:jc w:val="right"/>
            </w:pPr>
            <w:r>
              <w:rPr>
                <w:rFonts w:eastAsiaTheme="minorEastAsia"/>
                <w:color w:val="000000" w:themeColor="text1"/>
                <w:szCs w:val="21"/>
              </w:rPr>
              <w:t>633,000</w:t>
            </w:r>
          </w:p>
        </w:tc>
        <w:tc>
          <w:tcPr>
            <w:tcW w:w="1842" w:type="dxa"/>
            <w:vAlign w:val="center"/>
          </w:tcPr>
          <w:p w:rsidR="00CE40F2" w:rsidRDefault="00411151">
            <w:pPr>
              <w:jc w:val="right"/>
            </w:pPr>
            <w:r>
              <w:rPr>
                <w:rFonts w:eastAsiaTheme="minorEastAsia"/>
                <w:color w:val="000000" w:themeColor="text1"/>
                <w:szCs w:val="21"/>
              </w:rPr>
              <w:t>12,153,600.00</w:t>
            </w:r>
          </w:p>
        </w:tc>
        <w:tc>
          <w:tcPr>
            <w:tcW w:w="1616" w:type="dxa"/>
            <w:vAlign w:val="center"/>
          </w:tcPr>
          <w:p w:rsidR="00CE40F2" w:rsidRDefault="00411151">
            <w:pPr>
              <w:jc w:val="right"/>
            </w:pPr>
            <w:r>
              <w:rPr>
                <w:rFonts w:eastAsiaTheme="minorEastAsia"/>
                <w:color w:val="000000" w:themeColor="text1"/>
                <w:szCs w:val="21"/>
              </w:rPr>
              <w:t>2.59</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17</w:t>
            </w:r>
          </w:p>
        </w:tc>
        <w:tc>
          <w:tcPr>
            <w:tcW w:w="1276" w:type="dxa"/>
            <w:vAlign w:val="center"/>
          </w:tcPr>
          <w:p w:rsidR="00CE40F2" w:rsidRDefault="00411151">
            <w:pPr>
              <w:jc w:val="center"/>
            </w:pPr>
            <w:r>
              <w:rPr>
                <w:rFonts w:eastAsiaTheme="minorEastAsia"/>
                <w:color w:val="000000" w:themeColor="text1"/>
                <w:szCs w:val="21"/>
              </w:rPr>
              <w:t>300347</w:t>
            </w:r>
          </w:p>
        </w:tc>
        <w:tc>
          <w:tcPr>
            <w:tcW w:w="1701" w:type="dxa"/>
            <w:vAlign w:val="center"/>
          </w:tcPr>
          <w:p w:rsidR="00CE40F2" w:rsidRDefault="00411151">
            <w:pPr>
              <w:jc w:val="center"/>
            </w:pPr>
            <w:r>
              <w:rPr>
                <w:rFonts w:eastAsiaTheme="minorEastAsia"/>
                <w:color w:val="000000" w:themeColor="text1"/>
                <w:szCs w:val="21"/>
              </w:rPr>
              <w:t>泰格医药</w:t>
            </w:r>
          </w:p>
        </w:tc>
        <w:tc>
          <w:tcPr>
            <w:tcW w:w="1276" w:type="dxa"/>
            <w:vAlign w:val="center"/>
          </w:tcPr>
          <w:p w:rsidR="00CE40F2" w:rsidRDefault="00411151">
            <w:pPr>
              <w:jc w:val="right"/>
            </w:pPr>
            <w:r>
              <w:rPr>
                <w:rFonts w:eastAsiaTheme="minorEastAsia"/>
                <w:color w:val="000000" w:themeColor="text1"/>
                <w:szCs w:val="21"/>
              </w:rPr>
              <w:t>200,000</w:t>
            </w:r>
          </w:p>
        </w:tc>
        <w:tc>
          <w:tcPr>
            <w:tcW w:w="1842" w:type="dxa"/>
            <w:vAlign w:val="center"/>
          </w:tcPr>
          <w:p w:rsidR="00CE40F2" w:rsidRDefault="00411151">
            <w:pPr>
              <w:jc w:val="right"/>
            </w:pPr>
            <w:r>
              <w:rPr>
                <w:rFonts w:eastAsiaTheme="minorEastAsia"/>
                <w:color w:val="000000" w:themeColor="text1"/>
                <w:szCs w:val="21"/>
              </w:rPr>
              <w:t>9,720,000.00</w:t>
            </w:r>
          </w:p>
        </w:tc>
        <w:tc>
          <w:tcPr>
            <w:tcW w:w="1616" w:type="dxa"/>
            <w:vAlign w:val="center"/>
          </w:tcPr>
          <w:p w:rsidR="00CE40F2" w:rsidRDefault="00411151">
            <w:pPr>
              <w:jc w:val="right"/>
            </w:pPr>
            <w:r>
              <w:rPr>
                <w:rFonts w:eastAsiaTheme="minorEastAsia"/>
                <w:color w:val="000000" w:themeColor="text1"/>
                <w:szCs w:val="21"/>
              </w:rPr>
              <w:t>2.07</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18</w:t>
            </w:r>
          </w:p>
        </w:tc>
        <w:tc>
          <w:tcPr>
            <w:tcW w:w="1276" w:type="dxa"/>
            <w:vAlign w:val="center"/>
          </w:tcPr>
          <w:p w:rsidR="00CE40F2" w:rsidRDefault="00411151">
            <w:pPr>
              <w:jc w:val="center"/>
            </w:pPr>
            <w:r>
              <w:rPr>
                <w:rFonts w:eastAsiaTheme="minorEastAsia"/>
                <w:color w:val="000000" w:themeColor="text1"/>
                <w:szCs w:val="21"/>
              </w:rPr>
              <w:t>300760</w:t>
            </w:r>
          </w:p>
        </w:tc>
        <w:tc>
          <w:tcPr>
            <w:tcW w:w="1701" w:type="dxa"/>
            <w:vAlign w:val="center"/>
          </w:tcPr>
          <w:p w:rsidR="00CE40F2" w:rsidRDefault="00411151">
            <w:pPr>
              <w:jc w:val="center"/>
            </w:pPr>
            <w:r>
              <w:rPr>
                <w:rFonts w:eastAsiaTheme="minorEastAsia"/>
                <w:color w:val="000000" w:themeColor="text1"/>
                <w:szCs w:val="21"/>
              </w:rPr>
              <w:t>迈瑞医疗</w:t>
            </w:r>
          </w:p>
        </w:tc>
        <w:tc>
          <w:tcPr>
            <w:tcW w:w="1276" w:type="dxa"/>
            <w:vAlign w:val="center"/>
          </w:tcPr>
          <w:p w:rsidR="00CE40F2" w:rsidRDefault="00411151">
            <w:pPr>
              <w:jc w:val="right"/>
            </w:pPr>
            <w:r>
              <w:rPr>
                <w:rFonts w:eastAsiaTheme="minorEastAsia"/>
                <w:color w:val="000000" w:themeColor="text1"/>
                <w:szCs w:val="21"/>
              </w:rPr>
              <w:t>33,300</w:t>
            </w:r>
          </w:p>
        </w:tc>
        <w:tc>
          <w:tcPr>
            <w:tcW w:w="1842" w:type="dxa"/>
            <w:vAlign w:val="center"/>
          </w:tcPr>
          <w:p w:rsidR="00CE40F2" w:rsidRDefault="00411151">
            <w:pPr>
              <w:jc w:val="right"/>
            </w:pPr>
            <w:r>
              <w:rPr>
                <w:rFonts w:eastAsiaTheme="minorEastAsia"/>
                <w:color w:val="000000" w:themeColor="text1"/>
                <w:szCs w:val="21"/>
              </w:rPr>
              <w:t>9,687,303.00</w:t>
            </w:r>
          </w:p>
        </w:tc>
        <w:tc>
          <w:tcPr>
            <w:tcW w:w="1616" w:type="dxa"/>
            <w:vAlign w:val="center"/>
          </w:tcPr>
          <w:p w:rsidR="00CE40F2" w:rsidRDefault="00411151">
            <w:pPr>
              <w:jc w:val="right"/>
            </w:pPr>
            <w:r>
              <w:rPr>
                <w:rFonts w:eastAsiaTheme="minorEastAsia"/>
                <w:color w:val="000000" w:themeColor="text1"/>
                <w:szCs w:val="21"/>
              </w:rPr>
              <w:t>2.06</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19</w:t>
            </w:r>
          </w:p>
        </w:tc>
        <w:tc>
          <w:tcPr>
            <w:tcW w:w="1276" w:type="dxa"/>
            <w:vAlign w:val="center"/>
          </w:tcPr>
          <w:p w:rsidR="00CE40F2" w:rsidRDefault="00411151">
            <w:pPr>
              <w:jc w:val="center"/>
            </w:pPr>
            <w:r>
              <w:rPr>
                <w:rFonts w:eastAsiaTheme="minorEastAsia"/>
                <w:color w:val="000000" w:themeColor="text1"/>
                <w:szCs w:val="21"/>
              </w:rPr>
              <w:t>300957</w:t>
            </w:r>
          </w:p>
        </w:tc>
        <w:tc>
          <w:tcPr>
            <w:tcW w:w="1701" w:type="dxa"/>
            <w:vAlign w:val="center"/>
          </w:tcPr>
          <w:p w:rsidR="00CE40F2" w:rsidRDefault="00411151">
            <w:pPr>
              <w:jc w:val="center"/>
            </w:pPr>
            <w:r>
              <w:rPr>
                <w:rFonts w:eastAsiaTheme="minorEastAsia"/>
                <w:color w:val="000000" w:themeColor="text1"/>
                <w:szCs w:val="21"/>
              </w:rPr>
              <w:t>贝泰妮</w:t>
            </w:r>
          </w:p>
        </w:tc>
        <w:tc>
          <w:tcPr>
            <w:tcW w:w="1276" w:type="dxa"/>
            <w:vAlign w:val="center"/>
          </w:tcPr>
          <w:p w:rsidR="00CE40F2" w:rsidRDefault="00411151">
            <w:pPr>
              <w:jc w:val="right"/>
            </w:pPr>
            <w:r>
              <w:rPr>
                <w:rFonts w:eastAsiaTheme="minorEastAsia"/>
                <w:color w:val="000000" w:themeColor="text1"/>
                <w:szCs w:val="21"/>
              </w:rPr>
              <w:t>200,000</w:t>
            </w:r>
          </w:p>
        </w:tc>
        <w:tc>
          <w:tcPr>
            <w:tcW w:w="1842" w:type="dxa"/>
            <w:vAlign w:val="center"/>
          </w:tcPr>
          <w:p w:rsidR="00CE40F2" w:rsidRDefault="00411151">
            <w:pPr>
              <w:jc w:val="right"/>
            </w:pPr>
            <w:r>
              <w:rPr>
                <w:rFonts w:eastAsiaTheme="minorEastAsia"/>
                <w:color w:val="000000" w:themeColor="text1"/>
                <w:szCs w:val="21"/>
              </w:rPr>
              <w:t>9,664,000.00</w:t>
            </w:r>
          </w:p>
        </w:tc>
        <w:tc>
          <w:tcPr>
            <w:tcW w:w="1616" w:type="dxa"/>
            <w:vAlign w:val="center"/>
          </w:tcPr>
          <w:p w:rsidR="00CE40F2" w:rsidRDefault="00411151">
            <w:pPr>
              <w:jc w:val="right"/>
            </w:pPr>
            <w:r>
              <w:rPr>
                <w:rFonts w:eastAsiaTheme="minorEastAsia"/>
                <w:color w:val="000000" w:themeColor="text1"/>
                <w:szCs w:val="21"/>
              </w:rPr>
              <w:t>2.06</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20</w:t>
            </w:r>
          </w:p>
        </w:tc>
        <w:tc>
          <w:tcPr>
            <w:tcW w:w="1276" w:type="dxa"/>
            <w:vAlign w:val="center"/>
          </w:tcPr>
          <w:p w:rsidR="00CE40F2" w:rsidRDefault="00411151">
            <w:pPr>
              <w:jc w:val="center"/>
            </w:pPr>
            <w:r>
              <w:rPr>
                <w:rFonts w:eastAsiaTheme="minorEastAsia"/>
                <w:color w:val="000000" w:themeColor="text1"/>
                <w:szCs w:val="21"/>
              </w:rPr>
              <w:t>300896</w:t>
            </w:r>
          </w:p>
        </w:tc>
        <w:tc>
          <w:tcPr>
            <w:tcW w:w="1701" w:type="dxa"/>
            <w:vAlign w:val="center"/>
          </w:tcPr>
          <w:p w:rsidR="00CE40F2" w:rsidRDefault="00411151">
            <w:pPr>
              <w:jc w:val="center"/>
            </w:pPr>
            <w:r>
              <w:rPr>
                <w:rFonts w:eastAsiaTheme="minorEastAsia"/>
                <w:color w:val="000000" w:themeColor="text1"/>
                <w:szCs w:val="21"/>
              </w:rPr>
              <w:t>爱美客</w:t>
            </w:r>
          </w:p>
        </w:tc>
        <w:tc>
          <w:tcPr>
            <w:tcW w:w="1276" w:type="dxa"/>
            <w:vAlign w:val="center"/>
          </w:tcPr>
          <w:p w:rsidR="00CE40F2" w:rsidRDefault="00411151">
            <w:pPr>
              <w:jc w:val="right"/>
            </w:pPr>
            <w:r>
              <w:rPr>
                <w:rFonts w:eastAsiaTheme="minorEastAsia"/>
                <w:color w:val="000000" w:themeColor="text1"/>
                <w:szCs w:val="21"/>
              </w:rPr>
              <w:t>37,274</w:t>
            </w:r>
          </w:p>
        </w:tc>
        <w:tc>
          <w:tcPr>
            <w:tcW w:w="1842" w:type="dxa"/>
            <w:vAlign w:val="center"/>
          </w:tcPr>
          <w:p w:rsidR="00CE40F2" w:rsidRDefault="00411151">
            <w:pPr>
              <w:jc w:val="right"/>
            </w:pPr>
            <w:r>
              <w:rPr>
                <w:rFonts w:eastAsiaTheme="minorEastAsia"/>
                <w:color w:val="000000" w:themeColor="text1"/>
                <w:szCs w:val="21"/>
              </w:rPr>
              <w:t>6,414,855.40</w:t>
            </w:r>
          </w:p>
        </w:tc>
        <w:tc>
          <w:tcPr>
            <w:tcW w:w="1616" w:type="dxa"/>
            <w:vAlign w:val="center"/>
          </w:tcPr>
          <w:p w:rsidR="00CE40F2" w:rsidRDefault="00411151">
            <w:pPr>
              <w:jc w:val="right"/>
            </w:pPr>
            <w:r>
              <w:rPr>
                <w:rFonts w:eastAsiaTheme="minorEastAsia"/>
                <w:color w:val="000000" w:themeColor="text1"/>
                <w:szCs w:val="21"/>
              </w:rPr>
              <w:t>1.37</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21</w:t>
            </w:r>
          </w:p>
        </w:tc>
        <w:tc>
          <w:tcPr>
            <w:tcW w:w="1276" w:type="dxa"/>
            <w:vAlign w:val="center"/>
          </w:tcPr>
          <w:p w:rsidR="00CE40F2" w:rsidRDefault="00411151">
            <w:pPr>
              <w:jc w:val="center"/>
            </w:pPr>
            <w:r>
              <w:rPr>
                <w:rFonts w:eastAsiaTheme="minorEastAsia"/>
                <w:color w:val="000000" w:themeColor="text1"/>
                <w:szCs w:val="21"/>
              </w:rPr>
              <w:t>002384</w:t>
            </w:r>
          </w:p>
        </w:tc>
        <w:tc>
          <w:tcPr>
            <w:tcW w:w="1701" w:type="dxa"/>
            <w:vAlign w:val="center"/>
          </w:tcPr>
          <w:p w:rsidR="00CE40F2" w:rsidRDefault="00411151">
            <w:pPr>
              <w:jc w:val="center"/>
            </w:pPr>
            <w:r>
              <w:rPr>
                <w:rFonts w:eastAsiaTheme="minorEastAsia"/>
                <w:color w:val="000000" w:themeColor="text1"/>
                <w:szCs w:val="21"/>
              </w:rPr>
              <w:t>东山精密</w:t>
            </w:r>
          </w:p>
        </w:tc>
        <w:tc>
          <w:tcPr>
            <w:tcW w:w="1276" w:type="dxa"/>
            <w:vAlign w:val="center"/>
          </w:tcPr>
          <w:p w:rsidR="00CE40F2" w:rsidRDefault="00411151">
            <w:pPr>
              <w:jc w:val="right"/>
            </w:pPr>
            <w:r>
              <w:rPr>
                <w:rFonts w:eastAsiaTheme="minorEastAsia"/>
                <w:color w:val="000000" w:themeColor="text1"/>
                <w:szCs w:val="21"/>
              </w:rPr>
              <w:t>229,700</w:t>
            </w:r>
          </w:p>
        </w:tc>
        <w:tc>
          <w:tcPr>
            <w:tcW w:w="1842" w:type="dxa"/>
            <w:vAlign w:val="center"/>
          </w:tcPr>
          <w:p w:rsidR="00CE40F2" w:rsidRDefault="00411151">
            <w:pPr>
              <w:jc w:val="right"/>
            </w:pPr>
            <w:r>
              <w:rPr>
                <w:rFonts w:eastAsiaTheme="minorEastAsia"/>
                <w:color w:val="000000" w:themeColor="text1"/>
                <w:szCs w:val="21"/>
              </w:rPr>
              <w:t>4,754,790.00</w:t>
            </w:r>
          </w:p>
        </w:tc>
        <w:tc>
          <w:tcPr>
            <w:tcW w:w="1616" w:type="dxa"/>
            <w:vAlign w:val="center"/>
          </w:tcPr>
          <w:p w:rsidR="00CE40F2" w:rsidRDefault="00411151">
            <w:pPr>
              <w:jc w:val="right"/>
            </w:pPr>
            <w:r>
              <w:rPr>
                <w:rFonts w:eastAsiaTheme="minorEastAsia"/>
                <w:color w:val="000000" w:themeColor="text1"/>
                <w:szCs w:val="21"/>
              </w:rPr>
              <w:t>1.01</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22</w:t>
            </w:r>
          </w:p>
        </w:tc>
        <w:tc>
          <w:tcPr>
            <w:tcW w:w="1276" w:type="dxa"/>
            <w:vAlign w:val="center"/>
          </w:tcPr>
          <w:p w:rsidR="00CE40F2" w:rsidRDefault="00411151">
            <w:pPr>
              <w:jc w:val="center"/>
            </w:pPr>
            <w:r>
              <w:rPr>
                <w:rFonts w:eastAsiaTheme="minorEastAsia"/>
                <w:color w:val="000000" w:themeColor="text1"/>
                <w:szCs w:val="21"/>
              </w:rPr>
              <w:t>300401</w:t>
            </w:r>
          </w:p>
        </w:tc>
        <w:tc>
          <w:tcPr>
            <w:tcW w:w="1701" w:type="dxa"/>
            <w:vAlign w:val="center"/>
          </w:tcPr>
          <w:p w:rsidR="00CE40F2" w:rsidRDefault="00411151">
            <w:pPr>
              <w:jc w:val="center"/>
            </w:pPr>
            <w:r>
              <w:rPr>
                <w:rFonts w:eastAsiaTheme="minorEastAsia"/>
                <w:color w:val="000000" w:themeColor="text1"/>
                <w:szCs w:val="21"/>
              </w:rPr>
              <w:t>花园生物</w:t>
            </w:r>
          </w:p>
        </w:tc>
        <w:tc>
          <w:tcPr>
            <w:tcW w:w="1276" w:type="dxa"/>
            <w:vAlign w:val="center"/>
          </w:tcPr>
          <w:p w:rsidR="00CE40F2" w:rsidRDefault="00411151">
            <w:pPr>
              <w:jc w:val="right"/>
            </w:pPr>
            <w:r>
              <w:rPr>
                <w:rFonts w:eastAsiaTheme="minorEastAsia"/>
                <w:color w:val="000000" w:themeColor="text1"/>
                <w:szCs w:val="21"/>
              </w:rPr>
              <w:t>314,300</w:t>
            </w:r>
          </w:p>
        </w:tc>
        <w:tc>
          <w:tcPr>
            <w:tcW w:w="1842" w:type="dxa"/>
            <w:vAlign w:val="center"/>
          </w:tcPr>
          <w:p w:rsidR="00CE40F2" w:rsidRDefault="00411151">
            <w:pPr>
              <w:jc w:val="right"/>
            </w:pPr>
            <w:r>
              <w:rPr>
                <w:rFonts w:eastAsiaTheme="minorEastAsia"/>
                <w:color w:val="000000" w:themeColor="text1"/>
                <w:szCs w:val="21"/>
              </w:rPr>
              <w:t>4,507,062.00</w:t>
            </w:r>
          </w:p>
        </w:tc>
        <w:tc>
          <w:tcPr>
            <w:tcW w:w="1616" w:type="dxa"/>
            <w:vAlign w:val="center"/>
          </w:tcPr>
          <w:p w:rsidR="00CE40F2" w:rsidRDefault="00411151">
            <w:pPr>
              <w:jc w:val="right"/>
            </w:pPr>
            <w:r>
              <w:rPr>
                <w:rFonts w:eastAsiaTheme="minorEastAsia"/>
                <w:color w:val="000000" w:themeColor="text1"/>
                <w:szCs w:val="21"/>
              </w:rPr>
              <w:t>0.96</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23</w:t>
            </w:r>
          </w:p>
        </w:tc>
        <w:tc>
          <w:tcPr>
            <w:tcW w:w="1276" w:type="dxa"/>
            <w:vAlign w:val="center"/>
          </w:tcPr>
          <w:p w:rsidR="00CE40F2" w:rsidRDefault="00411151">
            <w:pPr>
              <w:jc w:val="center"/>
            </w:pPr>
            <w:r>
              <w:rPr>
                <w:rFonts w:eastAsiaTheme="minorEastAsia"/>
                <w:color w:val="000000" w:themeColor="text1"/>
                <w:szCs w:val="21"/>
              </w:rPr>
              <w:t>603737</w:t>
            </w:r>
          </w:p>
        </w:tc>
        <w:tc>
          <w:tcPr>
            <w:tcW w:w="1701" w:type="dxa"/>
            <w:vAlign w:val="center"/>
          </w:tcPr>
          <w:p w:rsidR="00CE40F2" w:rsidRDefault="00411151">
            <w:pPr>
              <w:jc w:val="center"/>
            </w:pPr>
            <w:r>
              <w:rPr>
                <w:rFonts w:eastAsiaTheme="minorEastAsia"/>
                <w:color w:val="000000" w:themeColor="text1"/>
                <w:szCs w:val="21"/>
              </w:rPr>
              <w:t>三棵树</w:t>
            </w:r>
          </w:p>
        </w:tc>
        <w:tc>
          <w:tcPr>
            <w:tcW w:w="1276" w:type="dxa"/>
            <w:vAlign w:val="center"/>
          </w:tcPr>
          <w:p w:rsidR="00CE40F2" w:rsidRDefault="00411151">
            <w:pPr>
              <w:jc w:val="right"/>
            </w:pPr>
            <w:r>
              <w:rPr>
                <w:rFonts w:eastAsiaTheme="minorEastAsia"/>
                <w:color w:val="000000" w:themeColor="text1"/>
                <w:szCs w:val="21"/>
              </w:rPr>
              <w:t>56,500</w:t>
            </w:r>
          </w:p>
        </w:tc>
        <w:tc>
          <w:tcPr>
            <w:tcW w:w="1842" w:type="dxa"/>
            <w:vAlign w:val="center"/>
          </w:tcPr>
          <w:p w:rsidR="00CE40F2" w:rsidRDefault="00411151">
            <w:pPr>
              <w:jc w:val="right"/>
            </w:pPr>
            <w:r>
              <w:rPr>
                <w:rFonts w:eastAsiaTheme="minorEastAsia"/>
                <w:color w:val="000000" w:themeColor="text1"/>
                <w:szCs w:val="21"/>
              </w:rPr>
              <w:t>2,049,255.00</w:t>
            </w:r>
          </w:p>
        </w:tc>
        <w:tc>
          <w:tcPr>
            <w:tcW w:w="1616" w:type="dxa"/>
            <w:vAlign w:val="center"/>
          </w:tcPr>
          <w:p w:rsidR="00CE40F2" w:rsidRDefault="00411151">
            <w:pPr>
              <w:jc w:val="right"/>
            </w:pPr>
            <w:r>
              <w:rPr>
                <w:rFonts w:eastAsiaTheme="minorEastAsia"/>
                <w:color w:val="000000" w:themeColor="text1"/>
                <w:szCs w:val="21"/>
              </w:rPr>
              <w:t>0.44</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24</w:t>
            </w:r>
          </w:p>
        </w:tc>
        <w:tc>
          <w:tcPr>
            <w:tcW w:w="1276" w:type="dxa"/>
            <w:vAlign w:val="center"/>
          </w:tcPr>
          <w:p w:rsidR="00CE40F2" w:rsidRDefault="00411151">
            <w:pPr>
              <w:jc w:val="center"/>
            </w:pPr>
            <w:r>
              <w:rPr>
                <w:rFonts w:eastAsiaTheme="minorEastAsia"/>
                <w:color w:val="000000" w:themeColor="text1"/>
                <w:szCs w:val="21"/>
              </w:rPr>
              <w:t>301526</w:t>
            </w:r>
          </w:p>
        </w:tc>
        <w:tc>
          <w:tcPr>
            <w:tcW w:w="1701" w:type="dxa"/>
            <w:vAlign w:val="center"/>
          </w:tcPr>
          <w:p w:rsidR="00CE40F2" w:rsidRDefault="00411151">
            <w:pPr>
              <w:jc w:val="center"/>
            </w:pPr>
            <w:r>
              <w:rPr>
                <w:rFonts w:eastAsiaTheme="minorEastAsia"/>
                <w:color w:val="000000" w:themeColor="text1"/>
                <w:szCs w:val="21"/>
              </w:rPr>
              <w:t>国际复材</w:t>
            </w:r>
          </w:p>
        </w:tc>
        <w:tc>
          <w:tcPr>
            <w:tcW w:w="1276" w:type="dxa"/>
            <w:vAlign w:val="center"/>
          </w:tcPr>
          <w:p w:rsidR="00CE40F2" w:rsidRDefault="00411151">
            <w:pPr>
              <w:jc w:val="right"/>
            </w:pPr>
            <w:r>
              <w:rPr>
                <w:rFonts w:eastAsiaTheme="minorEastAsia"/>
                <w:color w:val="000000" w:themeColor="text1"/>
                <w:szCs w:val="21"/>
              </w:rPr>
              <w:t>9,150</w:t>
            </w:r>
          </w:p>
        </w:tc>
        <w:tc>
          <w:tcPr>
            <w:tcW w:w="1842" w:type="dxa"/>
            <w:vAlign w:val="center"/>
          </w:tcPr>
          <w:p w:rsidR="00CE40F2" w:rsidRDefault="00411151">
            <w:pPr>
              <w:jc w:val="right"/>
            </w:pPr>
            <w:r>
              <w:rPr>
                <w:rFonts w:eastAsiaTheme="minorEastAsia"/>
                <w:color w:val="000000" w:themeColor="text1"/>
                <w:szCs w:val="21"/>
              </w:rPr>
              <w:t>30,469.50</w:t>
            </w:r>
          </w:p>
        </w:tc>
        <w:tc>
          <w:tcPr>
            <w:tcW w:w="1616" w:type="dxa"/>
            <w:vAlign w:val="center"/>
          </w:tcPr>
          <w:p w:rsidR="00CE40F2" w:rsidRDefault="00411151">
            <w:pPr>
              <w:jc w:val="right"/>
            </w:pPr>
            <w:r>
              <w:rPr>
                <w:rFonts w:eastAsiaTheme="minorEastAsia"/>
                <w:color w:val="000000" w:themeColor="text1"/>
                <w:szCs w:val="21"/>
              </w:rPr>
              <w:t>0.01</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25</w:t>
            </w:r>
          </w:p>
        </w:tc>
        <w:tc>
          <w:tcPr>
            <w:tcW w:w="1276" w:type="dxa"/>
            <w:vAlign w:val="center"/>
          </w:tcPr>
          <w:p w:rsidR="00CE40F2" w:rsidRDefault="00411151">
            <w:pPr>
              <w:jc w:val="center"/>
            </w:pPr>
            <w:r>
              <w:rPr>
                <w:rFonts w:eastAsiaTheme="minorEastAsia"/>
                <w:color w:val="000000" w:themeColor="text1"/>
                <w:szCs w:val="21"/>
              </w:rPr>
              <w:t>688709</w:t>
            </w:r>
          </w:p>
        </w:tc>
        <w:tc>
          <w:tcPr>
            <w:tcW w:w="1701" w:type="dxa"/>
            <w:vAlign w:val="center"/>
          </w:tcPr>
          <w:p w:rsidR="00CE40F2" w:rsidRDefault="00411151">
            <w:pPr>
              <w:jc w:val="center"/>
            </w:pPr>
            <w:r>
              <w:rPr>
                <w:rFonts w:eastAsiaTheme="minorEastAsia"/>
                <w:color w:val="000000" w:themeColor="text1"/>
                <w:szCs w:val="21"/>
              </w:rPr>
              <w:t>成都华微</w:t>
            </w:r>
          </w:p>
        </w:tc>
        <w:tc>
          <w:tcPr>
            <w:tcW w:w="1276" w:type="dxa"/>
            <w:vAlign w:val="center"/>
          </w:tcPr>
          <w:p w:rsidR="00CE40F2" w:rsidRDefault="00411151">
            <w:pPr>
              <w:jc w:val="right"/>
            </w:pPr>
            <w:r>
              <w:rPr>
                <w:rFonts w:eastAsiaTheme="minorEastAsia"/>
                <w:color w:val="000000" w:themeColor="text1"/>
                <w:szCs w:val="21"/>
              </w:rPr>
              <w:t>916</w:t>
            </w:r>
          </w:p>
        </w:tc>
        <w:tc>
          <w:tcPr>
            <w:tcW w:w="1842" w:type="dxa"/>
            <w:vAlign w:val="center"/>
          </w:tcPr>
          <w:p w:rsidR="00CE40F2" w:rsidRDefault="00411151">
            <w:pPr>
              <w:jc w:val="right"/>
            </w:pPr>
            <w:r>
              <w:rPr>
                <w:rFonts w:eastAsiaTheme="minorEastAsia"/>
                <w:color w:val="000000" w:themeColor="text1"/>
                <w:szCs w:val="21"/>
              </w:rPr>
              <w:t>17,211.64</w:t>
            </w:r>
          </w:p>
        </w:tc>
        <w:tc>
          <w:tcPr>
            <w:tcW w:w="1616" w:type="dxa"/>
            <w:vAlign w:val="center"/>
          </w:tcPr>
          <w:p w:rsidR="00CE40F2" w:rsidRDefault="00411151">
            <w:pPr>
              <w:jc w:val="right"/>
            </w:pPr>
            <w:r>
              <w:rPr>
                <w:rFonts w:eastAsiaTheme="minorEastAsia"/>
                <w:color w:val="000000" w:themeColor="text1"/>
                <w:szCs w:val="21"/>
              </w:rPr>
              <w:t>0.00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26</w:t>
            </w:r>
          </w:p>
        </w:tc>
        <w:tc>
          <w:tcPr>
            <w:tcW w:w="1276" w:type="dxa"/>
            <w:vAlign w:val="center"/>
          </w:tcPr>
          <w:p w:rsidR="00CE40F2" w:rsidRDefault="00411151">
            <w:pPr>
              <w:jc w:val="center"/>
            </w:pPr>
            <w:r>
              <w:rPr>
                <w:rFonts w:eastAsiaTheme="minorEastAsia"/>
                <w:color w:val="000000" w:themeColor="text1"/>
                <w:szCs w:val="21"/>
              </w:rPr>
              <w:t>688584</w:t>
            </w:r>
          </w:p>
        </w:tc>
        <w:tc>
          <w:tcPr>
            <w:tcW w:w="1701" w:type="dxa"/>
            <w:vAlign w:val="center"/>
          </w:tcPr>
          <w:p w:rsidR="00CE40F2" w:rsidRDefault="00411151">
            <w:pPr>
              <w:jc w:val="center"/>
            </w:pPr>
            <w:r>
              <w:rPr>
                <w:rFonts w:eastAsiaTheme="minorEastAsia"/>
                <w:color w:val="000000" w:themeColor="text1"/>
                <w:szCs w:val="21"/>
              </w:rPr>
              <w:t>上海合晶</w:t>
            </w:r>
          </w:p>
        </w:tc>
        <w:tc>
          <w:tcPr>
            <w:tcW w:w="1276" w:type="dxa"/>
            <w:vAlign w:val="center"/>
          </w:tcPr>
          <w:p w:rsidR="00CE40F2" w:rsidRDefault="00411151">
            <w:pPr>
              <w:jc w:val="right"/>
            </w:pPr>
            <w:r>
              <w:rPr>
                <w:rFonts w:eastAsiaTheme="minorEastAsia"/>
                <w:color w:val="000000" w:themeColor="text1"/>
                <w:szCs w:val="21"/>
              </w:rPr>
              <w:t>689</w:t>
            </w:r>
          </w:p>
        </w:tc>
        <w:tc>
          <w:tcPr>
            <w:tcW w:w="1842" w:type="dxa"/>
            <w:vAlign w:val="center"/>
          </w:tcPr>
          <w:p w:rsidR="00CE40F2" w:rsidRDefault="00411151">
            <w:pPr>
              <w:jc w:val="right"/>
            </w:pPr>
            <w:r>
              <w:rPr>
                <w:rFonts w:eastAsiaTheme="minorEastAsia"/>
                <w:color w:val="000000" w:themeColor="text1"/>
                <w:szCs w:val="21"/>
              </w:rPr>
              <w:t>10,948.21</w:t>
            </w:r>
          </w:p>
        </w:tc>
        <w:tc>
          <w:tcPr>
            <w:tcW w:w="1616" w:type="dxa"/>
            <w:vAlign w:val="center"/>
          </w:tcPr>
          <w:p w:rsidR="00CE40F2" w:rsidRDefault="00411151">
            <w:pPr>
              <w:jc w:val="right"/>
            </w:pPr>
            <w:r>
              <w:rPr>
                <w:rFonts w:eastAsiaTheme="minorEastAsia"/>
                <w:color w:val="000000" w:themeColor="text1"/>
                <w:szCs w:val="21"/>
              </w:rPr>
              <w:t>0.00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27</w:t>
            </w:r>
          </w:p>
        </w:tc>
        <w:tc>
          <w:tcPr>
            <w:tcW w:w="1276" w:type="dxa"/>
            <w:vAlign w:val="center"/>
          </w:tcPr>
          <w:p w:rsidR="00CE40F2" w:rsidRDefault="00411151">
            <w:pPr>
              <w:jc w:val="center"/>
            </w:pPr>
            <w:r>
              <w:rPr>
                <w:rFonts w:eastAsiaTheme="minorEastAsia"/>
                <w:color w:val="000000" w:themeColor="text1"/>
                <w:szCs w:val="21"/>
              </w:rPr>
              <w:t>601033</w:t>
            </w:r>
          </w:p>
        </w:tc>
        <w:tc>
          <w:tcPr>
            <w:tcW w:w="1701" w:type="dxa"/>
            <w:vAlign w:val="center"/>
          </w:tcPr>
          <w:p w:rsidR="00CE40F2" w:rsidRDefault="00411151">
            <w:pPr>
              <w:jc w:val="center"/>
            </w:pPr>
            <w:r>
              <w:rPr>
                <w:rFonts w:eastAsiaTheme="minorEastAsia"/>
                <w:color w:val="000000" w:themeColor="text1"/>
                <w:szCs w:val="21"/>
              </w:rPr>
              <w:t>永兴股份</w:t>
            </w:r>
          </w:p>
        </w:tc>
        <w:tc>
          <w:tcPr>
            <w:tcW w:w="1276" w:type="dxa"/>
            <w:vAlign w:val="center"/>
          </w:tcPr>
          <w:p w:rsidR="00CE40F2" w:rsidRDefault="00411151">
            <w:pPr>
              <w:jc w:val="right"/>
            </w:pPr>
            <w:r>
              <w:rPr>
                <w:rFonts w:eastAsiaTheme="minorEastAsia"/>
                <w:color w:val="000000" w:themeColor="text1"/>
                <w:szCs w:val="21"/>
              </w:rPr>
              <w:t>668</w:t>
            </w:r>
          </w:p>
        </w:tc>
        <w:tc>
          <w:tcPr>
            <w:tcW w:w="1842" w:type="dxa"/>
            <w:vAlign w:val="center"/>
          </w:tcPr>
          <w:p w:rsidR="00CE40F2" w:rsidRDefault="00411151">
            <w:pPr>
              <w:jc w:val="right"/>
            </w:pPr>
            <w:r>
              <w:rPr>
                <w:rFonts w:eastAsiaTheme="minorEastAsia"/>
                <w:color w:val="000000" w:themeColor="text1"/>
                <w:szCs w:val="21"/>
              </w:rPr>
              <w:t>10,661.28</w:t>
            </w:r>
          </w:p>
        </w:tc>
        <w:tc>
          <w:tcPr>
            <w:tcW w:w="1616" w:type="dxa"/>
            <w:vAlign w:val="center"/>
          </w:tcPr>
          <w:p w:rsidR="00CE40F2" w:rsidRDefault="00411151">
            <w:pPr>
              <w:jc w:val="right"/>
            </w:pPr>
            <w:r>
              <w:rPr>
                <w:rFonts w:eastAsiaTheme="minorEastAsia"/>
                <w:color w:val="000000" w:themeColor="text1"/>
                <w:szCs w:val="21"/>
              </w:rPr>
              <w:t>0.00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28</w:t>
            </w:r>
          </w:p>
        </w:tc>
        <w:tc>
          <w:tcPr>
            <w:tcW w:w="1276" w:type="dxa"/>
            <w:vAlign w:val="center"/>
          </w:tcPr>
          <w:p w:rsidR="00CE40F2" w:rsidRDefault="00411151">
            <w:pPr>
              <w:jc w:val="center"/>
            </w:pPr>
            <w:r>
              <w:rPr>
                <w:rFonts w:eastAsiaTheme="minorEastAsia"/>
                <w:color w:val="000000" w:themeColor="text1"/>
                <w:szCs w:val="21"/>
              </w:rPr>
              <w:t>603341</w:t>
            </w:r>
          </w:p>
        </w:tc>
        <w:tc>
          <w:tcPr>
            <w:tcW w:w="1701" w:type="dxa"/>
            <w:vAlign w:val="center"/>
          </w:tcPr>
          <w:p w:rsidR="00CE40F2" w:rsidRDefault="00411151">
            <w:pPr>
              <w:jc w:val="center"/>
            </w:pPr>
            <w:r>
              <w:rPr>
                <w:rFonts w:eastAsiaTheme="minorEastAsia"/>
                <w:color w:val="000000" w:themeColor="text1"/>
                <w:szCs w:val="21"/>
              </w:rPr>
              <w:t>龙旗科技</w:t>
            </w:r>
          </w:p>
        </w:tc>
        <w:tc>
          <w:tcPr>
            <w:tcW w:w="1276" w:type="dxa"/>
            <w:vAlign w:val="center"/>
          </w:tcPr>
          <w:p w:rsidR="00CE40F2" w:rsidRDefault="00411151">
            <w:pPr>
              <w:jc w:val="right"/>
            </w:pPr>
            <w:r>
              <w:rPr>
                <w:rFonts w:eastAsiaTheme="minorEastAsia"/>
                <w:color w:val="000000" w:themeColor="text1"/>
                <w:szCs w:val="21"/>
              </w:rPr>
              <w:t>256</w:t>
            </w:r>
          </w:p>
        </w:tc>
        <w:tc>
          <w:tcPr>
            <w:tcW w:w="1842" w:type="dxa"/>
            <w:vAlign w:val="center"/>
          </w:tcPr>
          <w:p w:rsidR="00CE40F2" w:rsidRDefault="00411151">
            <w:pPr>
              <w:jc w:val="right"/>
            </w:pPr>
            <w:r>
              <w:rPr>
                <w:rFonts w:eastAsiaTheme="minorEastAsia"/>
                <w:color w:val="000000" w:themeColor="text1"/>
                <w:szCs w:val="21"/>
              </w:rPr>
              <w:t>9,597.44</w:t>
            </w:r>
          </w:p>
        </w:tc>
        <w:tc>
          <w:tcPr>
            <w:tcW w:w="1616" w:type="dxa"/>
            <w:vAlign w:val="center"/>
          </w:tcPr>
          <w:p w:rsidR="00CE40F2" w:rsidRDefault="00411151">
            <w:pPr>
              <w:jc w:val="right"/>
            </w:pPr>
            <w:r>
              <w:rPr>
                <w:rFonts w:eastAsiaTheme="minorEastAsia"/>
                <w:color w:val="000000" w:themeColor="text1"/>
                <w:szCs w:val="21"/>
              </w:rPr>
              <w:t>0.00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29</w:t>
            </w:r>
          </w:p>
        </w:tc>
        <w:tc>
          <w:tcPr>
            <w:tcW w:w="1276" w:type="dxa"/>
            <w:vAlign w:val="center"/>
          </w:tcPr>
          <w:p w:rsidR="00CE40F2" w:rsidRDefault="00411151">
            <w:pPr>
              <w:jc w:val="center"/>
            </w:pPr>
            <w:r>
              <w:rPr>
                <w:rFonts w:eastAsiaTheme="minorEastAsia"/>
                <w:color w:val="000000" w:themeColor="text1"/>
                <w:szCs w:val="21"/>
              </w:rPr>
              <w:t>301591</w:t>
            </w:r>
          </w:p>
        </w:tc>
        <w:tc>
          <w:tcPr>
            <w:tcW w:w="1701" w:type="dxa"/>
            <w:vAlign w:val="center"/>
          </w:tcPr>
          <w:p w:rsidR="00CE40F2" w:rsidRDefault="00411151">
            <w:pPr>
              <w:jc w:val="center"/>
            </w:pPr>
            <w:r>
              <w:rPr>
                <w:rFonts w:eastAsiaTheme="minorEastAsia"/>
                <w:color w:val="000000" w:themeColor="text1"/>
                <w:szCs w:val="21"/>
              </w:rPr>
              <w:t>肯特股份</w:t>
            </w:r>
          </w:p>
        </w:tc>
        <w:tc>
          <w:tcPr>
            <w:tcW w:w="1276" w:type="dxa"/>
            <w:vAlign w:val="center"/>
          </w:tcPr>
          <w:p w:rsidR="00CE40F2" w:rsidRDefault="00411151">
            <w:pPr>
              <w:jc w:val="right"/>
            </w:pPr>
            <w:r>
              <w:rPr>
                <w:rFonts w:eastAsiaTheme="minorEastAsia"/>
                <w:color w:val="000000" w:themeColor="text1"/>
                <w:szCs w:val="21"/>
              </w:rPr>
              <w:t>219</w:t>
            </w:r>
          </w:p>
        </w:tc>
        <w:tc>
          <w:tcPr>
            <w:tcW w:w="1842" w:type="dxa"/>
            <w:vAlign w:val="center"/>
          </w:tcPr>
          <w:p w:rsidR="00CE40F2" w:rsidRDefault="00411151">
            <w:pPr>
              <w:jc w:val="right"/>
            </w:pPr>
            <w:r>
              <w:rPr>
                <w:rFonts w:eastAsiaTheme="minorEastAsia"/>
                <w:color w:val="000000" w:themeColor="text1"/>
                <w:szCs w:val="21"/>
              </w:rPr>
              <w:t>8,098.62</w:t>
            </w:r>
          </w:p>
        </w:tc>
        <w:tc>
          <w:tcPr>
            <w:tcW w:w="1616" w:type="dxa"/>
            <w:vAlign w:val="center"/>
          </w:tcPr>
          <w:p w:rsidR="00CE40F2" w:rsidRDefault="00411151">
            <w:pPr>
              <w:jc w:val="right"/>
            </w:pPr>
            <w:r>
              <w:rPr>
                <w:rFonts w:eastAsiaTheme="minorEastAsia"/>
                <w:color w:val="000000" w:themeColor="text1"/>
                <w:szCs w:val="21"/>
              </w:rPr>
              <w:t>0.00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30</w:t>
            </w:r>
          </w:p>
        </w:tc>
        <w:tc>
          <w:tcPr>
            <w:tcW w:w="1276" w:type="dxa"/>
            <w:vAlign w:val="center"/>
          </w:tcPr>
          <w:p w:rsidR="00CE40F2" w:rsidRDefault="00411151">
            <w:pPr>
              <w:jc w:val="center"/>
            </w:pPr>
            <w:r>
              <w:rPr>
                <w:rFonts w:eastAsiaTheme="minorEastAsia"/>
                <w:color w:val="000000" w:themeColor="text1"/>
                <w:szCs w:val="21"/>
              </w:rPr>
              <w:t>301502</w:t>
            </w:r>
          </w:p>
        </w:tc>
        <w:tc>
          <w:tcPr>
            <w:tcW w:w="1701" w:type="dxa"/>
            <w:vAlign w:val="center"/>
          </w:tcPr>
          <w:p w:rsidR="00CE40F2" w:rsidRDefault="00411151">
            <w:pPr>
              <w:jc w:val="center"/>
            </w:pPr>
            <w:r>
              <w:rPr>
                <w:rFonts w:eastAsiaTheme="minorEastAsia"/>
                <w:color w:val="000000" w:themeColor="text1"/>
                <w:szCs w:val="21"/>
              </w:rPr>
              <w:t>华阳智能</w:t>
            </w:r>
          </w:p>
        </w:tc>
        <w:tc>
          <w:tcPr>
            <w:tcW w:w="1276" w:type="dxa"/>
            <w:vAlign w:val="center"/>
          </w:tcPr>
          <w:p w:rsidR="00CE40F2" w:rsidRDefault="00411151">
            <w:pPr>
              <w:jc w:val="right"/>
            </w:pPr>
            <w:r>
              <w:rPr>
                <w:rFonts w:eastAsiaTheme="minorEastAsia"/>
                <w:color w:val="000000" w:themeColor="text1"/>
                <w:szCs w:val="21"/>
              </w:rPr>
              <w:t>138</w:t>
            </w:r>
          </w:p>
        </w:tc>
        <w:tc>
          <w:tcPr>
            <w:tcW w:w="1842" w:type="dxa"/>
            <w:vAlign w:val="center"/>
          </w:tcPr>
          <w:p w:rsidR="00CE40F2" w:rsidRDefault="00411151">
            <w:pPr>
              <w:jc w:val="right"/>
            </w:pPr>
            <w:r>
              <w:rPr>
                <w:rFonts w:eastAsiaTheme="minorEastAsia"/>
                <w:color w:val="000000" w:themeColor="text1"/>
                <w:szCs w:val="21"/>
              </w:rPr>
              <w:t>5,220.54</w:t>
            </w:r>
          </w:p>
        </w:tc>
        <w:tc>
          <w:tcPr>
            <w:tcW w:w="1616" w:type="dxa"/>
            <w:vAlign w:val="center"/>
          </w:tcPr>
          <w:p w:rsidR="00CE40F2" w:rsidRDefault="00411151">
            <w:pPr>
              <w:jc w:val="right"/>
            </w:pPr>
            <w:r>
              <w:rPr>
                <w:rFonts w:eastAsiaTheme="minorEastAsia"/>
                <w:color w:val="000000" w:themeColor="text1"/>
                <w:szCs w:val="21"/>
              </w:rPr>
              <w:t>0.00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31</w:t>
            </w:r>
          </w:p>
        </w:tc>
        <w:tc>
          <w:tcPr>
            <w:tcW w:w="1276" w:type="dxa"/>
            <w:vAlign w:val="center"/>
          </w:tcPr>
          <w:p w:rsidR="00CE40F2" w:rsidRDefault="00411151">
            <w:pPr>
              <w:jc w:val="center"/>
            </w:pPr>
            <w:r>
              <w:rPr>
                <w:rFonts w:eastAsiaTheme="minorEastAsia"/>
                <w:color w:val="000000" w:themeColor="text1"/>
                <w:szCs w:val="21"/>
              </w:rPr>
              <w:t>603325</w:t>
            </w:r>
          </w:p>
        </w:tc>
        <w:tc>
          <w:tcPr>
            <w:tcW w:w="1701" w:type="dxa"/>
            <w:vAlign w:val="center"/>
          </w:tcPr>
          <w:p w:rsidR="00CE40F2" w:rsidRDefault="00411151">
            <w:pPr>
              <w:jc w:val="center"/>
            </w:pPr>
            <w:r>
              <w:rPr>
                <w:rFonts w:eastAsiaTheme="minorEastAsia"/>
                <w:color w:val="000000" w:themeColor="text1"/>
                <w:szCs w:val="21"/>
              </w:rPr>
              <w:t>博隆技术</w:t>
            </w:r>
          </w:p>
        </w:tc>
        <w:tc>
          <w:tcPr>
            <w:tcW w:w="1276" w:type="dxa"/>
            <w:vAlign w:val="center"/>
          </w:tcPr>
          <w:p w:rsidR="00CE40F2" w:rsidRDefault="00411151">
            <w:pPr>
              <w:jc w:val="right"/>
            </w:pPr>
            <w:r>
              <w:rPr>
                <w:rFonts w:eastAsiaTheme="minorEastAsia"/>
                <w:color w:val="000000" w:themeColor="text1"/>
                <w:szCs w:val="21"/>
              </w:rPr>
              <w:t>66</w:t>
            </w:r>
          </w:p>
        </w:tc>
        <w:tc>
          <w:tcPr>
            <w:tcW w:w="1842" w:type="dxa"/>
            <w:vAlign w:val="center"/>
          </w:tcPr>
          <w:p w:rsidR="00CE40F2" w:rsidRDefault="00411151">
            <w:pPr>
              <w:jc w:val="right"/>
            </w:pPr>
            <w:r>
              <w:rPr>
                <w:rFonts w:eastAsiaTheme="minorEastAsia"/>
                <w:color w:val="000000" w:themeColor="text1"/>
                <w:szCs w:val="21"/>
              </w:rPr>
              <w:t>4,491.96</w:t>
            </w:r>
          </w:p>
        </w:tc>
        <w:tc>
          <w:tcPr>
            <w:tcW w:w="1616" w:type="dxa"/>
            <w:vAlign w:val="center"/>
          </w:tcPr>
          <w:p w:rsidR="00CE40F2" w:rsidRDefault="00411151">
            <w:pPr>
              <w:jc w:val="right"/>
            </w:pPr>
            <w:r>
              <w:rPr>
                <w:rFonts w:eastAsiaTheme="minorEastAsia"/>
                <w:color w:val="000000" w:themeColor="text1"/>
                <w:szCs w:val="21"/>
              </w:rPr>
              <w:t>0.00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32</w:t>
            </w:r>
          </w:p>
        </w:tc>
        <w:tc>
          <w:tcPr>
            <w:tcW w:w="1276" w:type="dxa"/>
            <w:vAlign w:val="center"/>
          </w:tcPr>
          <w:p w:rsidR="00CE40F2" w:rsidRDefault="00411151">
            <w:pPr>
              <w:jc w:val="center"/>
            </w:pPr>
            <w:r>
              <w:rPr>
                <w:rFonts w:eastAsiaTheme="minorEastAsia"/>
                <w:color w:val="000000" w:themeColor="text1"/>
                <w:szCs w:val="21"/>
              </w:rPr>
              <w:t>603004</w:t>
            </w:r>
          </w:p>
        </w:tc>
        <w:tc>
          <w:tcPr>
            <w:tcW w:w="1701" w:type="dxa"/>
            <w:vAlign w:val="center"/>
          </w:tcPr>
          <w:p w:rsidR="00CE40F2" w:rsidRDefault="00411151">
            <w:pPr>
              <w:jc w:val="center"/>
            </w:pPr>
            <w:r>
              <w:rPr>
                <w:rFonts w:eastAsiaTheme="minorEastAsia"/>
                <w:color w:val="000000" w:themeColor="text1"/>
                <w:szCs w:val="21"/>
              </w:rPr>
              <w:t>鼎龙科技</w:t>
            </w:r>
          </w:p>
        </w:tc>
        <w:tc>
          <w:tcPr>
            <w:tcW w:w="1276" w:type="dxa"/>
            <w:vAlign w:val="center"/>
          </w:tcPr>
          <w:p w:rsidR="00CE40F2" w:rsidRDefault="00411151">
            <w:pPr>
              <w:jc w:val="right"/>
            </w:pPr>
            <w:r>
              <w:rPr>
                <w:rFonts w:eastAsiaTheme="minorEastAsia"/>
                <w:color w:val="000000" w:themeColor="text1"/>
                <w:szCs w:val="21"/>
              </w:rPr>
              <w:t>195</w:t>
            </w:r>
          </w:p>
        </w:tc>
        <w:tc>
          <w:tcPr>
            <w:tcW w:w="1842" w:type="dxa"/>
            <w:vAlign w:val="center"/>
          </w:tcPr>
          <w:p w:rsidR="00CE40F2" w:rsidRDefault="00411151">
            <w:pPr>
              <w:jc w:val="right"/>
            </w:pPr>
            <w:r>
              <w:rPr>
                <w:rFonts w:eastAsiaTheme="minorEastAsia"/>
                <w:color w:val="000000" w:themeColor="text1"/>
                <w:szCs w:val="21"/>
              </w:rPr>
              <w:t>3,305.25</w:t>
            </w:r>
          </w:p>
        </w:tc>
        <w:tc>
          <w:tcPr>
            <w:tcW w:w="1616" w:type="dxa"/>
            <w:vAlign w:val="center"/>
          </w:tcPr>
          <w:p w:rsidR="00CE40F2" w:rsidRDefault="00411151">
            <w:pPr>
              <w:jc w:val="right"/>
            </w:pPr>
            <w:r>
              <w:rPr>
                <w:rFonts w:eastAsiaTheme="minorEastAsia"/>
                <w:color w:val="000000" w:themeColor="text1"/>
                <w:szCs w:val="21"/>
              </w:rPr>
              <w:t>0.00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33</w:t>
            </w:r>
          </w:p>
        </w:tc>
        <w:tc>
          <w:tcPr>
            <w:tcW w:w="1276" w:type="dxa"/>
            <w:vAlign w:val="center"/>
          </w:tcPr>
          <w:p w:rsidR="00CE40F2" w:rsidRDefault="00411151">
            <w:pPr>
              <w:jc w:val="center"/>
            </w:pPr>
            <w:r>
              <w:rPr>
                <w:rFonts w:eastAsiaTheme="minorEastAsia"/>
                <w:color w:val="000000" w:themeColor="text1"/>
                <w:szCs w:val="21"/>
              </w:rPr>
              <w:t>603312</w:t>
            </w:r>
          </w:p>
        </w:tc>
        <w:tc>
          <w:tcPr>
            <w:tcW w:w="1701" w:type="dxa"/>
            <w:vAlign w:val="center"/>
          </w:tcPr>
          <w:p w:rsidR="00CE40F2" w:rsidRDefault="00411151">
            <w:pPr>
              <w:jc w:val="center"/>
            </w:pPr>
            <w:r>
              <w:rPr>
                <w:rFonts w:eastAsiaTheme="minorEastAsia"/>
                <w:color w:val="000000" w:themeColor="text1"/>
                <w:szCs w:val="21"/>
              </w:rPr>
              <w:t>西典新能</w:t>
            </w:r>
          </w:p>
        </w:tc>
        <w:tc>
          <w:tcPr>
            <w:tcW w:w="1276" w:type="dxa"/>
            <w:vAlign w:val="center"/>
          </w:tcPr>
          <w:p w:rsidR="00CE40F2" w:rsidRDefault="00411151">
            <w:pPr>
              <w:jc w:val="right"/>
            </w:pPr>
            <w:r>
              <w:rPr>
                <w:rFonts w:eastAsiaTheme="minorEastAsia"/>
                <w:color w:val="000000" w:themeColor="text1"/>
                <w:szCs w:val="21"/>
              </w:rPr>
              <w:t>130</w:t>
            </w:r>
          </w:p>
        </w:tc>
        <w:tc>
          <w:tcPr>
            <w:tcW w:w="1842" w:type="dxa"/>
            <w:vAlign w:val="center"/>
          </w:tcPr>
          <w:p w:rsidR="00CE40F2" w:rsidRDefault="00411151">
            <w:pPr>
              <w:jc w:val="right"/>
            </w:pPr>
            <w:r>
              <w:rPr>
                <w:rFonts w:eastAsiaTheme="minorEastAsia"/>
                <w:color w:val="000000" w:themeColor="text1"/>
                <w:szCs w:val="21"/>
              </w:rPr>
              <w:t>3,296.80</w:t>
            </w:r>
          </w:p>
        </w:tc>
        <w:tc>
          <w:tcPr>
            <w:tcW w:w="1616" w:type="dxa"/>
            <w:vAlign w:val="center"/>
          </w:tcPr>
          <w:p w:rsidR="00CE40F2" w:rsidRDefault="00411151">
            <w:pPr>
              <w:jc w:val="right"/>
            </w:pPr>
            <w:r>
              <w:rPr>
                <w:rFonts w:eastAsiaTheme="minorEastAsia"/>
                <w:color w:val="000000" w:themeColor="text1"/>
                <w:szCs w:val="21"/>
              </w:rPr>
              <w:t>0.00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34</w:t>
            </w:r>
          </w:p>
        </w:tc>
        <w:tc>
          <w:tcPr>
            <w:tcW w:w="1276" w:type="dxa"/>
            <w:vAlign w:val="center"/>
          </w:tcPr>
          <w:p w:rsidR="00CE40F2" w:rsidRDefault="00411151">
            <w:pPr>
              <w:jc w:val="center"/>
            </w:pPr>
            <w:r>
              <w:rPr>
                <w:rFonts w:eastAsiaTheme="minorEastAsia"/>
                <w:color w:val="000000" w:themeColor="text1"/>
                <w:szCs w:val="21"/>
              </w:rPr>
              <w:t>603082</w:t>
            </w:r>
          </w:p>
        </w:tc>
        <w:tc>
          <w:tcPr>
            <w:tcW w:w="1701" w:type="dxa"/>
            <w:vAlign w:val="center"/>
          </w:tcPr>
          <w:p w:rsidR="00CE40F2" w:rsidRDefault="00411151">
            <w:pPr>
              <w:jc w:val="center"/>
            </w:pPr>
            <w:r>
              <w:rPr>
                <w:rFonts w:eastAsiaTheme="minorEastAsia"/>
                <w:color w:val="000000" w:themeColor="text1"/>
                <w:szCs w:val="21"/>
              </w:rPr>
              <w:t>北自科技</w:t>
            </w:r>
          </w:p>
        </w:tc>
        <w:tc>
          <w:tcPr>
            <w:tcW w:w="1276" w:type="dxa"/>
            <w:vAlign w:val="center"/>
          </w:tcPr>
          <w:p w:rsidR="00CE40F2" w:rsidRDefault="00411151">
            <w:pPr>
              <w:jc w:val="right"/>
            </w:pPr>
            <w:r>
              <w:rPr>
                <w:rFonts w:eastAsiaTheme="minorEastAsia"/>
                <w:color w:val="000000" w:themeColor="text1"/>
                <w:szCs w:val="21"/>
              </w:rPr>
              <w:t>107</w:t>
            </w:r>
          </w:p>
        </w:tc>
        <w:tc>
          <w:tcPr>
            <w:tcW w:w="1842" w:type="dxa"/>
            <w:vAlign w:val="center"/>
          </w:tcPr>
          <w:p w:rsidR="00CE40F2" w:rsidRDefault="00411151">
            <w:pPr>
              <w:jc w:val="right"/>
            </w:pPr>
            <w:r>
              <w:rPr>
                <w:rFonts w:eastAsiaTheme="minorEastAsia"/>
                <w:color w:val="000000" w:themeColor="text1"/>
                <w:szCs w:val="21"/>
              </w:rPr>
              <w:t>3,155.43</w:t>
            </w:r>
          </w:p>
        </w:tc>
        <w:tc>
          <w:tcPr>
            <w:tcW w:w="1616" w:type="dxa"/>
            <w:vAlign w:val="center"/>
          </w:tcPr>
          <w:p w:rsidR="00CE40F2" w:rsidRDefault="00411151">
            <w:pPr>
              <w:jc w:val="right"/>
            </w:pPr>
            <w:r>
              <w:rPr>
                <w:rFonts w:eastAsiaTheme="minorEastAsia"/>
                <w:color w:val="000000" w:themeColor="text1"/>
                <w:szCs w:val="21"/>
              </w:rPr>
              <w:t>0.00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35</w:t>
            </w:r>
          </w:p>
        </w:tc>
        <w:tc>
          <w:tcPr>
            <w:tcW w:w="1276" w:type="dxa"/>
            <w:vAlign w:val="center"/>
          </w:tcPr>
          <w:p w:rsidR="00CE40F2" w:rsidRDefault="00411151">
            <w:pPr>
              <w:jc w:val="center"/>
            </w:pPr>
            <w:r>
              <w:rPr>
                <w:rFonts w:eastAsiaTheme="minorEastAsia"/>
                <w:color w:val="000000" w:themeColor="text1"/>
                <w:szCs w:val="21"/>
              </w:rPr>
              <w:t>001379</w:t>
            </w:r>
          </w:p>
        </w:tc>
        <w:tc>
          <w:tcPr>
            <w:tcW w:w="1701" w:type="dxa"/>
            <w:vAlign w:val="center"/>
          </w:tcPr>
          <w:p w:rsidR="00CE40F2" w:rsidRDefault="00411151">
            <w:pPr>
              <w:jc w:val="center"/>
            </w:pPr>
            <w:r>
              <w:rPr>
                <w:rFonts w:eastAsiaTheme="minorEastAsia"/>
                <w:color w:val="000000" w:themeColor="text1"/>
                <w:szCs w:val="21"/>
              </w:rPr>
              <w:t>腾达科技</w:t>
            </w:r>
          </w:p>
        </w:tc>
        <w:tc>
          <w:tcPr>
            <w:tcW w:w="1276" w:type="dxa"/>
            <w:vAlign w:val="center"/>
          </w:tcPr>
          <w:p w:rsidR="00CE40F2" w:rsidRDefault="00411151">
            <w:pPr>
              <w:jc w:val="right"/>
            </w:pPr>
            <w:r>
              <w:rPr>
                <w:rFonts w:eastAsiaTheme="minorEastAsia"/>
                <w:color w:val="000000" w:themeColor="text1"/>
                <w:szCs w:val="21"/>
              </w:rPr>
              <w:t>213</w:t>
            </w:r>
          </w:p>
        </w:tc>
        <w:tc>
          <w:tcPr>
            <w:tcW w:w="1842" w:type="dxa"/>
            <w:vAlign w:val="center"/>
          </w:tcPr>
          <w:p w:rsidR="00CE40F2" w:rsidRDefault="00411151">
            <w:pPr>
              <w:jc w:val="right"/>
            </w:pPr>
            <w:r>
              <w:rPr>
                <w:rFonts w:eastAsiaTheme="minorEastAsia"/>
                <w:color w:val="000000" w:themeColor="text1"/>
                <w:szCs w:val="21"/>
              </w:rPr>
              <w:t>2,871.24</w:t>
            </w:r>
          </w:p>
        </w:tc>
        <w:tc>
          <w:tcPr>
            <w:tcW w:w="1616" w:type="dxa"/>
            <w:vAlign w:val="center"/>
          </w:tcPr>
          <w:p w:rsidR="00CE40F2" w:rsidRDefault="00411151">
            <w:pPr>
              <w:jc w:val="right"/>
            </w:pPr>
            <w:r>
              <w:rPr>
                <w:rFonts w:eastAsiaTheme="minorEastAsia"/>
                <w:color w:val="000000" w:themeColor="text1"/>
                <w:szCs w:val="21"/>
              </w:rPr>
              <w:t>0.00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36</w:t>
            </w:r>
          </w:p>
        </w:tc>
        <w:tc>
          <w:tcPr>
            <w:tcW w:w="1276" w:type="dxa"/>
            <w:vAlign w:val="center"/>
          </w:tcPr>
          <w:p w:rsidR="00CE40F2" w:rsidRDefault="00411151">
            <w:pPr>
              <w:jc w:val="center"/>
            </w:pPr>
            <w:r>
              <w:rPr>
                <w:rFonts w:eastAsiaTheme="minorEastAsia"/>
                <w:color w:val="000000" w:themeColor="text1"/>
                <w:szCs w:val="21"/>
              </w:rPr>
              <w:t>603375</w:t>
            </w:r>
          </w:p>
        </w:tc>
        <w:tc>
          <w:tcPr>
            <w:tcW w:w="1701" w:type="dxa"/>
            <w:vAlign w:val="center"/>
          </w:tcPr>
          <w:p w:rsidR="00CE40F2" w:rsidRDefault="00411151">
            <w:pPr>
              <w:jc w:val="center"/>
            </w:pPr>
            <w:r>
              <w:rPr>
                <w:rFonts w:eastAsiaTheme="minorEastAsia"/>
                <w:color w:val="000000" w:themeColor="text1"/>
                <w:szCs w:val="21"/>
              </w:rPr>
              <w:t>盛景微</w:t>
            </w:r>
          </w:p>
        </w:tc>
        <w:tc>
          <w:tcPr>
            <w:tcW w:w="1276" w:type="dxa"/>
            <w:vAlign w:val="center"/>
          </w:tcPr>
          <w:p w:rsidR="00CE40F2" w:rsidRDefault="00411151">
            <w:pPr>
              <w:jc w:val="right"/>
            </w:pPr>
            <w:r>
              <w:rPr>
                <w:rFonts w:eastAsiaTheme="minorEastAsia"/>
                <w:color w:val="000000" w:themeColor="text1"/>
                <w:szCs w:val="21"/>
              </w:rPr>
              <w:t>72</w:t>
            </w:r>
          </w:p>
        </w:tc>
        <w:tc>
          <w:tcPr>
            <w:tcW w:w="1842" w:type="dxa"/>
            <w:vAlign w:val="center"/>
          </w:tcPr>
          <w:p w:rsidR="00CE40F2" w:rsidRDefault="00411151">
            <w:pPr>
              <w:jc w:val="right"/>
            </w:pPr>
            <w:r>
              <w:rPr>
                <w:rFonts w:eastAsiaTheme="minorEastAsia"/>
                <w:color w:val="000000" w:themeColor="text1"/>
                <w:szCs w:val="21"/>
              </w:rPr>
              <w:t>2,800.80</w:t>
            </w:r>
          </w:p>
        </w:tc>
        <w:tc>
          <w:tcPr>
            <w:tcW w:w="1616" w:type="dxa"/>
            <w:vAlign w:val="center"/>
          </w:tcPr>
          <w:p w:rsidR="00CE40F2" w:rsidRDefault="00411151">
            <w:pPr>
              <w:jc w:val="right"/>
            </w:pPr>
            <w:r>
              <w:rPr>
                <w:rFonts w:eastAsiaTheme="minorEastAsia"/>
                <w:color w:val="000000" w:themeColor="text1"/>
                <w:szCs w:val="21"/>
              </w:rPr>
              <w:t>0.00</w:t>
            </w:r>
          </w:p>
        </w:tc>
      </w:tr>
      <w:tr w:rsidR="00CE40F2">
        <w:trPr>
          <w:jc w:val="center"/>
        </w:trPr>
        <w:tc>
          <w:tcPr>
            <w:tcW w:w="817" w:type="dxa"/>
            <w:vAlign w:val="center"/>
          </w:tcPr>
          <w:p w:rsidR="00CE40F2" w:rsidRDefault="00411151">
            <w:pPr>
              <w:jc w:val="center"/>
            </w:pPr>
            <w:r>
              <w:rPr>
                <w:rFonts w:eastAsiaTheme="minorEastAsia"/>
                <w:color w:val="000000" w:themeColor="text1"/>
                <w:szCs w:val="21"/>
              </w:rPr>
              <w:t>37</w:t>
            </w:r>
          </w:p>
        </w:tc>
        <w:tc>
          <w:tcPr>
            <w:tcW w:w="1276" w:type="dxa"/>
            <w:vAlign w:val="center"/>
          </w:tcPr>
          <w:p w:rsidR="00CE40F2" w:rsidRDefault="00411151">
            <w:pPr>
              <w:jc w:val="center"/>
            </w:pPr>
            <w:r>
              <w:rPr>
                <w:rFonts w:eastAsiaTheme="minorEastAsia"/>
                <w:color w:val="000000" w:themeColor="text1"/>
                <w:szCs w:val="21"/>
              </w:rPr>
              <w:t>001387</w:t>
            </w:r>
          </w:p>
        </w:tc>
        <w:tc>
          <w:tcPr>
            <w:tcW w:w="1701" w:type="dxa"/>
            <w:vAlign w:val="center"/>
          </w:tcPr>
          <w:p w:rsidR="00CE40F2" w:rsidRDefault="00411151">
            <w:pPr>
              <w:jc w:val="center"/>
            </w:pPr>
            <w:r>
              <w:rPr>
                <w:rFonts w:eastAsiaTheme="minorEastAsia"/>
                <w:color w:val="000000" w:themeColor="text1"/>
                <w:szCs w:val="21"/>
              </w:rPr>
              <w:t>雪祺电气</w:t>
            </w:r>
          </w:p>
        </w:tc>
        <w:tc>
          <w:tcPr>
            <w:tcW w:w="1276" w:type="dxa"/>
            <w:vAlign w:val="center"/>
          </w:tcPr>
          <w:p w:rsidR="00CE40F2" w:rsidRDefault="00411151">
            <w:pPr>
              <w:jc w:val="right"/>
            </w:pPr>
            <w:r>
              <w:rPr>
                <w:rFonts w:eastAsiaTheme="minorEastAsia"/>
                <w:color w:val="000000" w:themeColor="text1"/>
                <w:szCs w:val="21"/>
              </w:rPr>
              <w:t>173</w:t>
            </w:r>
          </w:p>
        </w:tc>
        <w:tc>
          <w:tcPr>
            <w:tcW w:w="1842" w:type="dxa"/>
            <w:vAlign w:val="center"/>
          </w:tcPr>
          <w:p w:rsidR="00CE40F2" w:rsidRDefault="00411151">
            <w:pPr>
              <w:jc w:val="right"/>
            </w:pPr>
            <w:r>
              <w:rPr>
                <w:rFonts w:eastAsiaTheme="minorEastAsia"/>
                <w:color w:val="000000" w:themeColor="text1"/>
                <w:szCs w:val="21"/>
              </w:rPr>
              <w:t>2,638.25</w:t>
            </w:r>
          </w:p>
        </w:tc>
        <w:tc>
          <w:tcPr>
            <w:tcW w:w="1616" w:type="dxa"/>
            <w:vAlign w:val="center"/>
          </w:tcPr>
          <w:p w:rsidR="00CE40F2" w:rsidRDefault="00411151">
            <w:pPr>
              <w:jc w:val="right"/>
            </w:pPr>
            <w:r>
              <w:rPr>
                <w:rFonts w:eastAsiaTheme="minorEastAsia"/>
                <w:color w:val="000000" w:themeColor="text1"/>
                <w:szCs w:val="21"/>
              </w:rPr>
              <w:t>0.00</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4" w:name="_Toc175832320"/>
      <w:r w:rsidRPr="00B54DC1">
        <w:rPr>
          <w:rFonts w:ascii="Times New Roman" w:eastAsiaTheme="minorEastAsia" w:hAnsi="Times New Roman"/>
          <w:color w:val="000000" w:themeColor="text1"/>
          <w:kern w:val="0"/>
          <w:sz w:val="21"/>
          <w:szCs w:val="21"/>
        </w:rPr>
        <w:t>7.4</w:t>
      </w:r>
      <w:bookmarkStart w:id="85" w:name="_Toc234814103"/>
      <w:r w:rsidRPr="00B54DC1">
        <w:rPr>
          <w:rFonts w:ascii="Times New Roman" w:eastAsiaTheme="minorEastAsia" w:hAnsi="Times New Roman"/>
          <w:color w:val="000000" w:themeColor="text1"/>
          <w:kern w:val="0"/>
          <w:sz w:val="21"/>
          <w:szCs w:val="21"/>
        </w:rPr>
        <w:t>报告期内股票投资组合的重大变动</w:t>
      </w:r>
      <w:bookmarkEnd w:id="85"/>
      <w:bookmarkEnd w:id="84"/>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7.4.1 </w:t>
      </w:r>
      <w:r w:rsidRPr="00B54DC1">
        <w:rPr>
          <w:rFonts w:eastAsiaTheme="minorEastAsia"/>
          <w:b/>
          <w:bCs/>
          <w:color w:val="000000" w:themeColor="text1"/>
          <w:szCs w:val="21"/>
        </w:rPr>
        <w:t>累计买入金额超出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F6638" w:rsidRPr="00B54DC1">
        <w:trPr>
          <w:jc w:val="center"/>
        </w:trPr>
        <w:tc>
          <w:tcPr>
            <w:tcW w:w="8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16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股票代码</w:t>
            </w:r>
          </w:p>
        </w:tc>
        <w:tc>
          <w:tcPr>
            <w:tcW w:w="19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股票名称</w:t>
            </w:r>
          </w:p>
        </w:tc>
        <w:tc>
          <w:tcPr>
            <w:tcW w:w="28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本期累计买入金额</w:t>
            </w:r>
          </w:p>
        </w:tc>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w:t>
            </w:r>
            <w:r w:rsidRPr="00B54DC1">
              <w:rPr>
                <w:rFonts w:eastAsiaTheme="minorEastAsia"/>
                <w:b/>
                <w:color w:val="000000" w:themeColor="text1"/>
                <w:kern w:val="0"/>
                <w:szCs w:val="21"/>
              </w:rPr>
              <w:t>期初</w:t>
            </w:r>
            <w:r w:rsidRPr="00B54DC1">
              <w:rPr>
                <w:rFonts w:eastAsiaTheme="minorEastAsia"/>
                <w:color w:val="000000" w:themeColor="text1"/>
                <w:szCs w:val="21"/>
              </w:rPr>
              <w:t>基金资产净值比例（％）</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w:t>
            </w:r>
          </w:p>
        </w:tc>
        <w:tc>
          <w:tcPr>
            <w:tcW w:w="1650" w:type="dxa"/>
            <w:vAlign w:val="center"/>
          </w:tcPr>
          <w:p w:rsidR="00CE40F2" w:rsidRDefault="00411151">
            <w:pPr>
              <w:jc w:val="center"/>
            </w:pPr>
            <w:r>
              <w:rPr>
                <w:rFonts w:eastAsiaTheme="minorEastAsia"/>
                <w:color w:val="000000" w:themeColor="text1"/>
                <w:szCs w:val="21"/>
              </w:rPr>
              <w:t>002567</w:t>
            </w:r>
          </w:p>
        </w:tc>
        <w:tc>
          <w:tcPr>
            <w:tcW w:w="1980" w:type="dxa"/>
            <w:vAlign w:val="center"/>
          </w:tcPr>
          <w:p w:rsidR="00CE40F2" w:rsidRDefault="00411151">
            <w:pPr>
              <w:jc w:val="center"/>
            </w:pPr>
            <w:r>
              <w:rPr>
                <w:rFonts w:eastAsiaTheme="minorEastAsia"/>
                <w:color w:val="000000" w:themeColor="text1"/>
                <w:szCs w:val="21"/>
              </w:rPr>
              <w:t>唐人神</w:t>
            </w:r>
          </w:p>
        </w:tc>
        <w:tc>
          <w:tcPr>
            <w:tcW w:w="2880" w:type="dxa"/>
            <w:vAlign w:val="center"/>
          </w:tcPr>
          <w:p w:rsidR="00CE40F2" w:rsidRDefault="00411151">
            <w:pPr>
              <w:jc w:val="right"/>
            </w:pPr>
            <w:r>
              <w:rPr>
                <w:rFonts w:eastAsiaTheme="minorEastAsia"/>
                <w:color w:val="000000" w:themeColor="text1"/>
                <w:szCs w:val="21"/>
              </w:rPr>
              <w:t>58,511,754.33</w:t>
            </w:r>
          </w:p>
        </w:tc>
        <w:tc>
          <w:tcPr>
            <w:tcW w:w="1620" w:type="dxa"/>
            <w:vAlign w:val="center"/>
          </w:tcPr>
          <w:p w:rsidR="00CE40F2" w:rsidRDefault="00411151">
            <w:pPr>
              <w:jc w:val="right"/>
            </w:pPr>
            <w:r>
              <w:rPr>
                <w:rFonts w:eastAsiaTheme="minorEastAsia"/>
                <w:color w:val="000000" w:themeColor="text1"/>
                <w:szCs w:val="21"/>
              </w:rPr>
              <w:t>11.14</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w:t>
            </w:r>
          </w:p>
        </w:tc>
        <w:tc>
          <w:tcPr>
            <w:tcW w:w="1650" w:type="dxa"/>
            <w:vAlign w:val="center"/>
          </w:tcPr>
          <w:p w:rsidR="00CE40F2" w:rsidRDefault="00411151">
            <w:pPr>
              <w:jc w:val="center"/>
            </w:pPr>
            <w:r>
              <w:rPr>
                <w:rFonts w:eastAsiaTheme="minorEastAsia"/>
                <w:color w:val="000000" w:themeColor="text1"/>
                <w:szCs w:val="21"/>
              </w:rPr>
              <w:t>600975</w:t>
            </w:r>
          </w:p>
        </w:tc>
        <w:tc>
          <w:tcPr>
            <w:tcW w:w="1980" w:type="dxa"/>
            <w:vAlign w:val="center"/>
          </w:tcPr>
          <w:p w:rsidR="00CE40F2" w:rsidRDefault="00411151">
            <w:pPr>
              <w:jc w:val="center"/>
            </w:pPr>
            <w:r>
              <w:rPr>
                <w:rFonts w:eastAsiaTheme="minorEastAsia"/>
                <w:color w:val="000000" w:themeColor="text1"/>
                <w:szCs w:val="21"/>
              </w:rPr>
              <w:t>新五丰</w:t>
            </w:r>
          </w:p>
        </w:tc>
        <w:tc>
          <w:tcPr>
            <w:tcW w:w="2880" w:type="dxa"/>
            <w:vAlign w:val="center"/>
          </w:tcPr>
          <w:p w:rsidR="00CE40F2" w:rsidRDefault="00411151">
            <w:pPr>
              <w:jc w:val="right"/>
            </w:pPr>
            <w:r>
              <w:rPr>
                <w:rFonts w:eastAsiaTheme="minorEastAsia"/>
                <w:color w:val="000000" w:themeColor="text1"/>
                <w:szCs w:val="21"/>
              </w:rPr>
              <w:t>41,556,105.00</w:t>
            </w:r>
          </w:p>
        </w:tc>
        <w:tc>
          <w:tcPr>
            <w:tcW w:w="1620" w:type="dxa"/>
            <w:vAlign w:val="center"/>
          </w:tcPr>
          <w:p w:rsidR="00CE40F2" w:rsidRDefault="00411151">
            <w:pPr>
              <w:jc w:val="right"/>
            </w:pPr>
            <w:r>
              <w:rPr>
                <w:rFonts w:eastAsiaTheme="minorEastAsia"/>
                <w:color w:val="000000" w:themeColor="text1"/>
                <w:szCs w:val="21"/>
              </w:rPr>
              <w:t>7.91</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3</w:t>
            </w:r>
          </w:p>
        </w:tc>
        <w:tc>
          <w:tcPr>
            <w:tcW w:w="1650" w:type="dxa"/>
            <w:vAlign w:val="center"/>
          </w:tcPr>
          <w:p w:rsidR="00CE40F2" w:rsidRDefault="00411151">
            <w:pPr>
              <w:jc w:val="center"/>
            </w:pPr>
            <w:r>
              <w:rPr>
                <w:rFonts w:eastAsiaTheme="minorEastAsia"/>
                <w:color w:val="000000" w:themeColor="text1"/>
                <w:szCs w:val="21"/>
              </w:rPr>
              <w:t>605296</w:t>
            </w:r>
          </w:p>
        </w:tc>
        <w:tc>
          <w:tcPr>
            <w:tcW w:w="1980" w:type="dxa"/>
            <w:vAlign w:val="center"/>
          </w:tcPr>
          <w:p w:rsidR="00CE40F2" w:rsidRDefault="00411151">
            <w:pPr>
              <w:jc w:val="center"/>
            </w:pPr>
            <w:r>
              <w:rPr>
                <w:rFonts w:eastAsiaTheme="minorEastAsia"/>
                <w:color w:val="000000" w:themeColor="text1"/>
                <w:szCs w:val="21"/>
              </w:rPr>
              <w:t>神农集团</w:t>
            </w:r>
          </w:p>
        </w:tc>
        <w:tc>
          <w:tcPr>
            <w:tcW w:w="2880" w:type="dxa"/>
            <w:vAlign w:val="center"/>
          </w:tcPr>
          <w:p w:rsidR="00CE40F2" w:rsidRDefault="00411151">
            <w:pPr>
              <w:jc w:val="right"/>
            </w:pPr>
            <w:r>
              <w:rPr>
                <w:rFonts w:eastAsiaTheme="minorEastAsia"/>
                <w:color w:val="000000" w:themeColor="text1"/>
                <w:szCs w:val="21"/>
              </w:rPr>
              <w:t>38,056,012.99</w:t>
            </w:r>
          </w:p>
        </w:tc>
        <w:tc>
          <w:tcPr>
            <w:tcW w:w="1620" w:type="dxa"/>
            <w:vAlign w:val="center"/>
          </w:tcPr>
          <w:p w:rsidR="00CE40F2" w:rsidRDefault="00411151">
            <w:pPr>
              <w:jc w:val="right"/>
            </w:pPr>
            <w:r>
              <w:rPr>
                <w:rFonts w:eastAsiaTheme="minorEastAsia"/>
                <w:color w:val="000000" w:themeColor="text1"/>
                <w:szCs w:val="21"/>
              </w:rPr>
              <w:t>7.24</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4</w:t>
            </w:r>
          </w:p>
        </w:tc>
        <w:tc>
          <w:tcPr>
            <w:tcW w:w="1650" w:type="dxa"/>
            <w:vAlign w:val="center"/>
          </w:tcPr>
          <w:p w:rsidR="00CE40F2" w:rsidRDefault="00411151">
            <w:pPr>
              <w:jc w:val="center"/>
            </w:pPr>
            <w:r>
              <w:rPr>
                <w:rFonts w:eastAsiaTheme="minorEastAsia"/>
                <w:color w:val="000000" w:themeColor="text1"/>
                <w:szCs w:val="21"/>
              </w:rPr>
              <w:t>603225</w:t>
            </w:r>
          </w:p>
        </w:tc>
        <w:tc>
          <w:tcPr>
            <w:tcW w:w="1980" w:type="dxa"/>
            <w:vAlign w:val="center"/>
          </w:tcPr>
          <w:p w:rsidR="00CE40F2" w:rsidRDefault="00411151">
            <w:pPr>
              <w:jc w:val="center"/>
            </w:pPr>
            <w:r>
              <w:rPr>
                <w:rFonts w:eastAsiaTheme="minorEastAsia"/>
                <w:color w:val="000000" w:themeColor="text1"/>
                <w:szCs w:val="21"/>
              </w:rPr>
              <w:t>新凤鸣</w:t>
            </w:r>
          </w:p>
        </w:tc>
        <w:tc>
          <w:tcPr>
            <w:tcW w:w="2880" w:type="dxa"/>
            <w:vAlign w:val="center"/>
          </w:tcPr>
          <w:p w:rsidR="00CE40F2" w:rsidRDefault="00411151">
            <w:pPr>
              <w:jc w:val="right"/>
            </w:pPr>
            <w:r>
              <w:rPr>
                <w:rFonts w:eastAsiaTheme="minorEastAsia"/>
                <w:color w:val="000000" w:themeColor="text1"/>
                <w:szCs w:val="21"/>
              </w:rPr>
              <w:t>29,973,273.74</w:t>
            </w:r>
          </w:p>
        </w:tc>
        <w:tc>
          <w:tcPr>
            <w:tcW w:w="1620" w:type="dxa"/>
            <w:vAlign w:val="center"/>
          </w:tcPr>
          <w:p w:rsidR="00CE40F2" w:rsidRDefault="00411151">
            <w:pPr>
              <w:jc w:val="right"/>
            </w:pPr>
            <w:r>
              <w:rPr>
                <w:rFonts w:eastAsiaTheme="minorEastAsia"/>
                <w:color w:val="000000" w:themeColor="text1"/>
                <w:szCs w:val="21"/>
              </w:rPr>
              <w:t>5.71</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5</w:t>
            </w:r>
          </w:p>
        </w:tc>
        <w:tc>
          <w:tcPr>
            <w:tcW w:w="1650" w:type="dxa"/>
            <w:vAlign w:val="center"/>
          </w:tcPr>
          <w:p w:rsidR="00CE40F2" w:rsidRDefault="00411151">
            <w:pPr>
              <w:jc w:val="center"/>
            </w:pPr>
            <w:r>
              <w:rPr>
                <w:rFonts w:eastAsiaTheme="minorEastAsia"/>
                <w:color w:val="000000" w:themeColor="text1"/>
                <w:szCs w:val="21"/>
              </w:rPr>
              <w:t>601233</w:t>
            </w:r>
          </w:p>
        </w:tc>
        <w:tc>
          <w:tcPr>
            <w:tcW w:w="1980" w:type="dxa"/>
            <w:vAlign w:val="center"/>
          </w:tcPr>
          <w:p w:rsidR="00CE40F2" w:rsidRDefault="00411151">
            <w:pPr>
              <w:jc w:val="center"/>
            </w:pPr>
            <w:r>
              <w:rPr>
                <w:rFonts w:eastAsiaTheme="minorEastAsia"/>
                <w:color w:val="000000" w:themeColor="text1"/>
                <w:szCs w:val="21"/>
              </w:rPr>
              <w:t>桐昆股份</w:t>
            </w:r>
          </w:p>
        </w:tc>
        <w:tc>
          <w:tcPr>
            <w:tcW w:w="2880" w:type="dxa"/>
            <w:vAlign w:val="center"/>
          </w:tcPr>
          <w:p w:rsidR="00CE40F2" w:rsidRDefault="00411151">
            <w:pPr>
              <w:jc w:val="right"/>
            </w:pPr>
            <w:r>
              <w:rPr>
                <w:rFonts w:eastAsiaTheme="minorEastAsia"/>
                <w:color w:val="000000" w:themeColor="text1"/>
                <w:szCs w:val="21"/>
              </w:rPr>
              <w:t>29,928,804.00</w:t>
            </w:r>
          </w:p>
        </w:tc>
        <w:tc>
          <w:tcPr>
            <w:tcW w:w="1620" w:type="dxa"/>
            <w:vAlign w:val="center"/>
          </w:tcPr>
          <w:p w:rsidR="00CE40F2" w:rsidRDefault="00411151">
            <w:pPr>
              <w:jc w:val="right"/>
            </w:pPr>
            <w:r>
              <w:rPr>
                <w:rFonts w:eastAsiaTheme="minorEastAsia"/>
                <w:color w:val="000000" w:themeColor="text1"/>
                <w:szCs w:val="21"/>
              </w:rPr>
              <w:t>5.70</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6</w:t>
            </w:r>
          </w:p>
        </w:tc>
        <w:tc>
          <w:tcPr>
            <w:tcW w:w="1650" w:type="dxa"/>
            <w:vAlign w:val="center"/>
          </w:tcPr>
          <w:p w:rsidR="00CE40F2" w:rsidRDefault="00411151">
            <w:pPr>
              <w:jc w:val="center"/>
            </w:pPr>
            <w:r>
              <w:rPr>
                <w:rFonts w:eastAsiaTheme="minorEastAsia"/>
                <w:color w:val="000000" w:themeColor="text1"/>
                <w:szCs w:val="21"/>
              </w:rPr>
              <w:t>002714</w:t>
            </w:r>
          </w:p>
        </w:tc>
        <w:tc>
          <w:tcPr>
            <w:tcW w:w="1980" w:type="dxa"/>
            <w:vAlign w:val="center"/>
          </w:tcPr>
          <w:p w:rsidR="00CE40F2" w:rsidRDefault="00411151">
            <w:pPr>
              <w:jc w:val="center"/>
            </w:pPr>
            <w:r>
              <w:rPr>
                <w:rFonts w:eastAsiaTheme="minorEastAsia"/>
                <w:color w:val="000000" w:themeColor="text1"/>
                <w:szCs w:val="21"/>
              </w:rPr>
              <w:t>牧原股份</w:t>
            </w:r>
          </w:p>
        </w:tc>
        <w:tc>
          <w:tcPr>
            <w:tcW w:w="2880" w:type="dxa"/>
            <w:vAlign w:val="center"/>
          </w:tcPr>
          <w:p w:rsidR="00CE40F2" w:rsidRDefault="00411151">
            <w:pPr>
              <w:jc w:val="right"/>
            </w:pPr>
            <w:r>
              <w:rPr>
                <w:rFonts w:eastAsiaTheme="minorEastAsia"/>
                <w:color w:val="000000" w:themeColor="text1"/>
                <w:szCs w:val="21"/>
              </w:rPr>
              <w:t>28,996,289.80</w:t>
            </w:r>
          </w:p>
        </w:tc>
        <w:tc>
          <w:tcPr>
            <w:tcW w:w="1620" w:type="dxa"/>
            <w:vAlign w:val="center"/>
          </w:tcPr>
          <w:p w:rsidR="00CE40F2" w:rsidRDefault="00411151">
            <w:pPr>
              <w:jc w:val="right"/>
            </w:pPr>
            <w:r>
              <w:rPr>
                <w:rFonts w:eastAsiaTheme="minorEastAsia"/>
                <w:color w:val="000000" w:themeColor="text1"/>
                <w:szCs w:val="21"/>
              </w:rPr>
              <w:t>5.52</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7</w:t>
            </w:r>
          </w:p>
        </w:tc>
        <w:tc>
          <w:tcPr>
            <w:tcW w:w="1650" w:type="dxa"/>
            <w:vAlign w:val="center"/>
          </w:tcPr>
          <w:p w:rsidR="00CE40F2" w:rsidRDefault="00411151">
            <w:pPr>
              <w:jc w:val="center"/>
            </w:pPr>
            <w:r>
              <w:rPr>
                <w:rFonts w:eastAsiaTheme="minorEastAsia"/>
                <w:color w:val="000000" w:themeColor="text1"/>
                <w:szCs w:val="21"/>
              </w:rPr>
              <w:t>002100</w:t>
            </w:r>
          </w:p>
        </w:tc>
        <w:tc>
          <w:tcPr>
            <w:tcW w:w="1980" w:type="dxa"/>
            <w:vAlign w:val="center"/>
          </w:tcPr>
          <w:p w:rsidR="00CE40F2" w:rsidRDefault="00411151">
            <w:pPr>
              <w:jc w:val="center"/>
            </w:pPr>
            <w:r>
              <w:rPr>
                <w:rFonts w:eastAsiaTheme="minorEastAsia"/>
                <w:color w:val="000000" w:themeColor="text1"/>
                <w:szCs w:val="21"/>
              </w:rPr>
              <w:t>天康生物</w:t>
            </w:r>
          </w:p>
        </w:tc>
        <w:tc>
          <w:tcPr>
            <w:tcW w:w="2880" w:type="dxa"/>
            <w:vAlign w:val="center"/>
          </w:tcPr>
          <w:p w:rsidR="00CE40F2" w:rsidRDefault="00411151">
            <w:pPr>
              <w:jc w:val="right"/>
            </w:pPr>
            <w:r>
              <w:rPr>
                <w:rFonts w:eastAsiaTheme="minorEastAsia"/>
                <w:color w:val="000000" w:themeColor="text1"/>
                <w:szCs w:val="21"/>
              </w:rPr>
              <w:t>28,145,455.75</w:t>
            </w:r>
          </w:p>
        </w:tc>
        <w:tc>
          <w:tcPr>
            <w:tcW w:w="1620" w:type="dxa"/>
            <w:vAlign w:val="center"/>
          </w:tcPr>
          <w:p w:rsidR="00CE40F2" w:rsidRDefault="00411151">
            <w:pPr>
              <w:jc w:val="right"/>
            </w:pPr>
            <w:r>
              <w:rPr>
                <w:rFonts w:eastAsiaTheme="minorEastAsia"/>
                <w:color w:val="000000" w:themeColor="text1"/>
                <w:szCs w:val="21"/>
              </w:rPr>
              <w:t>5.36</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8</w:t>
            </w:r>
          </w:p>
        </w:tc>
        <w:tc>
          <w:tcPr>
            <w:tcW w:w="1650" w:type="dxa"/>
            <w:vAlign w:val="center"/>
          </w:tcPr>
          <w:p w:rsidR="00CE40F2" w:rsidRDefault="00411151">
            <w:pPr>
              <w:jc w:val="center"/>
            </w:pPr>
            <w:r>
              <w:rPr>
                <w:rFonts w:eastAsiaTheme="minorEastAsia"/>
                <w:color w:val="000000" w:themeColor="text1"/>
                <w:szCs w:val="21"/>
              </w:rPr>
              <w:t>002541</w:t>
            </w:r>
          </w:p>
        </w:tc>
        <w:tc>
          <w:tcPr>
            <w:tcW w:w="1980" w:type="dxa"/>
            <w:vAlign w:val="center"/>
          </w:tcPr>
          <w:p w:rsidR="00CE40F2" w:rsidRDefault="00411151">
            <w:pPr>
              <w:jc w:val="center"/>
            </w:pPr>
            <w:r>
              <w:rPr>
                <w:rFonts w:eastAsiaTheme="minorEastAsia"/>
                <w:color w:val="000000" w:themeColor="text1"/>
                <w:szCs w:val="21"/>
              </w:rPr>
              <w:t>鸿路钢构</w:t>
            </w:r>
          </w:p>
        </w:tc>
        <w:tc>
          <w:tcPr>
            <w:tcW w:w="2880" w:type="dxa"/>
            <w:vAlign w:val="center"/>
          </w:tcPr>
          <w:p w:rsidR="00CE40F2" w:rsidRDefault="00411151">
            <w:pPr>
              <w:jc w:val="right"/>
            </w:pPr>
            <w:r>
              <w:rPr>
                <w:rFonts w:eastAsiaTheme="minorEastAsia"/>
                <w:color w:val="000000" w:themeColor="text1"/>
                <w:szCs w:val="21"/>
              </w:rPr>
              <w:t>26,785,518.10</w:t>
            </w:r>
          </w:p>
        </w:tc>
        <w:tc>
          <w:tcPr>
            <w:tcW w:w="1620" w:type="dxa"/>
            <w:vAlign w:val="center"/>
          </w:tcPr>
          <w:p w:rsidR="00CE40F2" w:rsidRDefault="00411151">
            <w:pPr>
              <w:jc w:val="right"/>
            </w:pPr>
            <w:r>
              <w:rPr>
                <w:rFonts w:eastAsiaTheme="minorEastAsia"/>
                <w:color w:val="000000" w:themeColor="text1"/>
                <w:szCs w:val="21"/>
              </w:rPr>
              <w:t>5.10</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9</w:t>
            </w:r>
          </w:p>
        </w:tc>
        <w:tc>
          <w:tcPr>
            <w:tcW w:w="1650" w:type="dxa"/>
            <w:vAlign w:val="center"/>
          </w:tcPr>
          <w:p w:rsidR="00CE40F2" w:rsidRDefault="00411151">
            <w:pPr>
              <w:jc w:val="center"/>
            </w:pPr>
            <w:r>
              <w:rPr>
                <w:rFonts w:eastAsiaTheme="minorEastAsia"/>
                <w:color w:val="000000" w:themeColor="text1"/>
                <w:szCs w:val="21"/>
              </w:rPr>
              <w:t>300957</w:t>
            </w:r>
          </w:p>
        </w:tc>
        <w:tc>
          <w:tcPr>
            <w:tcW w:w="1980" w:type="dxa"/>
            <w:vAlign w:val="center"/>
          </w:tcPr>
          <w:p w:rsidR="00CE40F2" w:rsidRDefault="00411151">
            <w:pPr>
              <w:jc w:val="center"/>
            </w:pPr>
            <w:r>
              <w:rPr>
                <w:rFonts w:eastAsiaTheme="minorEastAsia"/>
                <w:color w:val="000000" w:themeColor="text1"/>
                <w:szCs w:val="21"/>
              </w:rPr>
              <w:t>贝泰妮</w:t>
            </w:r>
          </w:p>
        </w:tc>
        <w:tc>
          <w:tcPr>
            <w:tcW w:w="2880" w:type="dxa"/>
            <w:vAlign w:val="center"/>
          </w:tcPr>
          <w:p w:rsidR="00CE40F2" w:rsidRDefault="00411151">
            <w:pPr>
              <w:jc w:val="right"/>
            </w:pPr>
            <w:r>
              <w:rPr>
                <w:rFonts w:eastAsiaTheme="minorEastAsia"/>
                <w:color w:val="000000" w:themeColor="text1"/>
                <w:szCs w:val="21"/>
              </w:rPr>
              <w:t>25,472,055.38</w:t>
            </w:r>
          </w:p>
        </w:tc>
        <w:tc>
          <w:tcPr>
            <w:tcW w:w="1620" w:type="dxa"/>
            <w:vAlign w:val="center"/>
          </w:tcPr>
          <w:p w:rsidR="00CE40F2" w:rsidRDefault="00411151">
            <w:pPr>
              <w:jc w:val="right"/>
            </w:pPr>
            <w:r>
              <w:rPr>
                <w:rFonts w:eastAsiaTheme="minorEastAsia"/>
                <w:color w:val="000000" w:themeColor="text1"/>
                <w:szCs w:val="21"/>
              </w:rPr>
              <w:t>4.85</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10</w:t>
            </w:r>
          </w:p>
        </w:tc>
        <w:tc>
          <w:tcPr>
            <w:tcW w:w="1650" w:type="dxa"/>
            <w:vAlign w:val="center"/>
          </w:tcPr>
          <w:p w:rsidR="00CE40F2" w:rsidRDefault="00411151">
            <w:pPr>
              <w:jc w:val="center"/>
            </w:pPr>
            <w:r>
              <w:rPr>
                <w:rFonts w:eastAsiaTheme="minorEastAsia"/>
                <w:color w:val="000000" w:themeColor="text1"/>
                <w:szCs w:val="21"/>
              </w:rPr>
              <w:t>300750</w:t>
            </w:r>
          </w:p>
        </w:tc>
        <w:tc>
          <w:tcPr>
            <w:tcW w:w="1980" w:type="dxa"/>
            <w:vAlign w:val="center"/>
          </w:tcPr>
          <w:p w:rsidR="00CE40F2" w:rsidRDefault="00411151">
            <w:pPr>
              <w:jc w:val="center"/>
            </w:pPr>
            <w:r>
              <w:rPr>
                <w:rFonts w:eastAsiaTheme="minorEastAsia"/>
                <w:color w:val="000000" w:themeColor="text1"/>
                <w:szCs w:val="21"/>
              </w:rPr>
              <w:t>宁德时代</w:t>
            </w:r>
          </w:p>
        </w:tc>
        <w:tc>
          <w:tcPr>
            <w:tcW w:w="2880" w:type="dxa"/>
            <w:vAlign w:val="center"/>
          </w:tcPr>
          <w:p w:rsidR="00CE40F2" w:rsidRDefault="00411151">
            <w:pPr>
              <w:jc w:val="right"/>
            </w:pPr>
            <w:r>
              <w:rPr>
                <w:rFonts w:eastAsiaTheme="minorEastAsia"/>
                <w:color w:val="000000" w:themeColor="text1"/>
                <w:szCs w:val="21"/>
              </w:rPr>
              <w:t>24,879,404.00</w:t>
            </w:r>
          </w:p>
        </w:tc>
        <w:tc>
          <w:tcPr>
            <w:tcW w:w="1620" w:type="dxa"/>
            <w:vAlign w:val="center"/>
          </w:tcPr>
          <w:p w:rsidR="00CE40F2" w:rsidRDefault="00411151">
            <w:pPr>
              <w:jc w:val="right"/>
            </w:pPr>
            <w:r>
              <w:rPr>
                <w:rFonts w:eastAsiaTheme="minorEastAsia"/>
                <w:color w:val="000000" w:themeColor="text1"/>
                <w:szCs w:val="21"/>
              </w:rPr>
              <w:t>4.74</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11</w:t>
            </w:r>
          </w:p>
        </w:tc>
        <w:tc>
          <w:tcPr>
            <w:tcW w:w="1650" w:type="dxa"/>
            <w:vAlign w:val="center"/>
          </w:tcPr>
          <w:p w:rsidR="00CE40F2" w:rsidRDefault="00411151">
            <w:pPr>
              <w:jc w:val="center"/>
            </w:pPr>
            <w:r>
              <w:rPr>
                <w:rFonts w:eastAsiaTheme="minorEastAsia"/>
                <w:color w:val="000000" w:themeColor="text1"/>
                <w:szCs w:val="21"/>
              </w:rPr>
              <w:t>002475</w:t>
            </w:r>
          </w:p>
        </w:tc>
        <w:tc>
          <w:tcPr>
            <w:tcW w:w="1980" w:type="dxa"/>
            <w:vAlign w:val="center"/>
          </w:tcPr>
          <w:p w:rsidR="00CE40F2" w:rsidRDefault="00411151">
            <w:pPr>
              <w:jc w:val="center"/>
            </w:pPr>
            <w:r>
              <w:rPr>
                <w:rFonts w:eastAsiaTheme="minorEastAsia"/>
                <w:color w:val="000000" w:themeColor="text1"/>
                <w:szCs w:val="21"/>
              </w:rPr>
              <w:t>立讯精密</w:t>
            </w:r>
          </w:p>
        </w:tc>
        <w:tc>
          <w:tcPr>
            <w:tcW w:w="2880" w:type="dxa"/>
            <w:vAlign w:val="center"/>
          </w:tcPr>
          <w:p w:rsidR="00CE40F2" w:rsidRDefault="00411151">
            <w:pPr>
              <w:jc w:val="right"/>
            </w:pPr>
            <w:r>
              <w:rPr>
                <w:rFonts w:eastAsiaTheme="minorEastAsia"/>
                <w:color w:val="000000" w:themeColor="text1"/>
                <w:szCs w:val="21"/>
              </w:rPr>
              <w:t>24,087,034.80</w:t>
            </w:r>
          </w:p>
        </w:tc>
        <w:tc>
          <w:tcPr>
            <w:tcW w:w="1620" w:type="dxa"/>
            <w:vAlign w:val="center"/>
          </w:tcPr>
          <w:p w:rsidR="00CE40F2" w:rsidRDefault="00411151">
            <w:pPr>
              <w:jc w:val="right"/>
            </w:pPr>
            <w:r>
              <w:rPr>
                <w:rFonts w:eastAsiaTheme="minorEastAsia"/>
                <w:color w:val="000000" w:themeColor="text1"/>
                <w:szCs w:val="21"/>
              </w:rPr>
              <w:t>4.59</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12</w:t>
            </w:r>
          </w:p>
        </w:tc>
        <w:tc>
          <w:tcPr>
            <w:tcW w:w="1650" w:type="dxa"/>
            <w:vAlign w:val="center"/>
          </w:tcPr>
          <w:p w:rsidR="00CE40F2" w:rsidRDefault="00411151">
            <w:pPr>
              <w:jc w:val="center"/>
            </w:pPr>
            <w:r>
              <w:rPr>
                <w:rFonts w:eastAsiaTheme="minorEastAsia"/>
                <w:color w:val="000000" w:themeColor="text1"/>
                <w:szCs w:val="21"/>
              </w:rPr>
              <w:t>300014</w:t>
            </w:r>
          </w:p>
        </w:tc>
        <w:tc>
          <w:tcPr>
            <w:tcW w:w="1980" w:type="dxa"/>
            <w:vAlign w:val="center"/>
          </w:tcPr>
          <w:p w:rsidR="00CE40F2" w:rsidRDefault="00411151">
            <w:pPr>
              <w:jc w:val="center"/>
            </w:pPr>
            <w:r>
              <w:rPr>
                <w:rFonts w:eastAsiaTheme="minorEastAsia"/>
                <w:color w:val="000000" w:themeColor="text1"/>
                <w:szCs w:val="21"/>
              </w:rPr>
              <w:t>亿纬锂能</w:t>
            </w:r>
          </w:p>
        </w:tc>
        <w:tc>
          <w:tcPr>
            <w:tcW w:w="2880" w:type="dxa"/>
            <w:vAlign w:val="center"/>
          </w:tcPr>
          <w:p w:rsidR="00CE40F2" w:rsidRDefault="00411151">
            <w:pPr>
              <w:jc w:val="right"/>
            </w:pPr>
            <w:r>
              <w:rPr>
                <w:rFonts w:eastAsiaTheme="minorEastAsia"/>
                <w:color w:val="000000" w:themeColor="text1"/>
                <w:szCs w:val="21"/>
              </w:rPr>
              <w:t>21,607,119.00</w:t>
            </w:r>
          </w:p>
        </w:tc>
        <w:tc>
          <w:tcPr>
            <w:tcW w:w="1620" w:type="dxa"/>
            <w:vAlign w:val="center"/>
          </w:tcPr>
          <w:p w:rsidR="00CE40F2" w:rsidRDefault="00411151">
            <w:pPr>
              <w:jc w:val="right"/>
            </w:pPr>
            <w:r>
              <w:rPr>
                <w:rFonts w:eastAsiaTheme="minorEastAsia"/>
                <w:color w:val="000000" w:themeColor="text1"/>
                <w:szCs w:val="21"/>
              </w:rPr>
              <w:t>4.11</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13</w:t>
            </w:r>
          </w:p>
        </w:tc>
        <w:tc>
          <w:tcPr>
            <w:tcW w:w="1650" w:type="dxa"/>
            <w:vAlign w:val="center"/>
          </w:tcPr>
          <w:p w:rsidR="00CE40F2" w:rsidRDefault="00411151">
            <w:pPr>
              <w:jc w:val="center"/>
            </w:pPr>
            <w:r>
              <w:rPr>
                <w:rFonts w:eastAsiaTheme="minorEastAsia"/>
                <w:color w:val="000000" w:themeColor="text1"/>
                <w:szCs w:val="21"/>
              </w:rPr>
              <w:t>603882</w:t>
            </w:r>
          </w:p>
        </w:tc>
        <w:tc>
          <w:tcPr>
            <w:tcW w:w="1980" w:type="dxa"/>
            <w:vAlign w:val="center"/>
          </w:tcPr>
          <w:p w:rsidR="00CE40F2" w:rsidRDefault="00411151">
            <w:pPr>
              <w:jc w:val="center"/>
            </w:pPr>
            <w:r>
              <w:rPr>
                <w:rFonts w:eastAsiaTheme="minorEastAsia"/>
                <w:color w:val="000000" w:themeColor="text1"/>
                <w:szCs w:val="21"/>
              </w:rPr>
              <w:t>金域医学</w:t>
            </w:r>
          </w:p>
        </w:tc>
        <w:tc>
          <w:tcPr>
            <w:tcW w:w="2880" w:type="dxa"/>
            <w:vAlign w:val="center"/>
          </w:tcPr>
          <w:p w:rsidR="00CE40F2" w:rsidRDefault="00411151">
            <w:pPr>
              <w:jc w:val="right"/>
            </w:pPr>
            <w:r>
              <w:rPr>
                <w:rFonts w:eastAsiaTheme="minorEastAsia"/>
                <w:color w:val="000000" w:themeColor="text1"/>
                <w:szCs w:val="21"/>
              </w:rPr>
              <w:t>21,194,707.00</w:t>
            </w:r>
          </w:p>
        </w:tc>
        <w:tc>
          <w:tcPr>
            <w:tcW w:w="1620" w:type="dxa"/>
            <w:vAlign w:val="center"/>
          </w:tcPr>
          <w:p w:rsidR="00CE40F2" w:rsidRDefault="00411151">
            <w:pPr>
              <w:jc w:val="right"/>
            </w:pPr>
            <w:r>
              <w:rPr>
                <w:rFonts w:eastAsiaTheme="minorEastAsia"/>
                <w:color w:val="000000" w:themeColor="text1"/>
                <w:szCs w:val="21"/>
              </w:rPr>
              <w:t>4.03</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14</w:t>
            </w:r>
          </w:p>
        </w:tc>
        <w:tc>
          <w:tcPr>
            <w:tcW w:w="1650" w:type="dxa"/>
            <w:vAlign w:val="center"/>
          </w:tcPr>
          <w:p w:rsidR="00CE40F2" w:rsidRDefault="00411151">
            <w:pPr>
              <w:jc w:val="center"/>
            </w:pPr>
            <w:r>
              <w:rPr>
                <w:rFonts w:eastAsiaTheme="minorEastAsia"/>
                <w:color w:val="000000" w:themeColor="text1"/>
                <w:szCs w:val="21"/>
              </w:rPr>
              <w:t>600233</w:t>
            </w:r>
          </w:p>
        </w:tc>
        <w:tc>
          <w:tcPr>
            <w:tcW w:w="1980" w:type="dxa"/>
            <w:vAlign w:val="center"/>
          </w:tcPr>
          <w:p w:rsidR="00CE40F2" w:rsidRDefault="00411151">
            <w:pPr>
              <w:jc w:val="center"/>
            </w:pPr>
            <w:r>
              <w:rPr>
                <w:rFonts w:eastAsiaTheme="minorEastAsia"/>
                <w:color w:val="000000" w:themeColor="text1"/>
                <w:szCs w:val="21"/>
              </w:rPr>
              <w:t>圆通速递</w:t>
            </w:r>
          </w:p>
        </w:tc>
        <w:tc>
          <w:tcPr>
            <w:tcW w:w="2880" w:type="dxa"/>
            <w:vAlign w:val="center"/>
          </w:tcPr>
          <w:p w:rsidR="00CE40F2" w:rsidRDefault="00411151">
            <w:pPr>
              <w:jc w:val="right"/>
            </w:pPr>
            <w:r>
              <w:rPr>
                <w:rFonts w:eastAsiaTheme="minorEastAsia"/>
                <w:color w:val="000000" w:themeColor="text1"/>
                <w:szCs w:val="21"/>
              </w:rPr>
              <w:t>16,880,779.49</w:t>
            </w:r>
          </w:p>
        </w:tc>
        <w:tc>
          <w:tcPr>
            <w:tcW w:w="1620" w:type="dxa"/>
            <w:vAlign w:val="center"/>
          </w:tcPr>
          <w:p w:rsidR="00CE40F2" w:rsidRDefault="00411151">
            <w:pPr>
              <w:jc w:val="right"/>
            </w:pPr>
            <w:r>
              <w:rPr>
                <w:rFonts w:eastAsiaTheme="minorEastAsia"/>
                <w:color w:val="000000" w:themeColor="text1"/>
                <w:szCs w:val="21"/>
              </w:rPr>
              <w:t>3.21</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15</w:t>
            </w:r>
          </w:p>
        </w:tc>
        <w:tc>
          <w:tcPr>
            <w:tcW w:w="1650" w:type="dxa"/>
            <w:vAlign w:val="center"/>
          </w:tcPr>
          <w:p w:rsidR="00CE40F2" w:rsidRDefault="00411151">
            <w:pPr>
              <w:jc w:val="center"/>
            </w:pPr>
            <w:r>
              <w:rPr>
                <w:rFonts w:eastAsiaTheme="minorEastAsia"/>
                <w:color w:val="000000" w:themeColor="text1"/>
                <w:szCs w:val="21"/>
              </w:rPr>
              <w:t>300130</w:t>
            </w:r>
          </w:p>
        </w:tc>
        <w:tc>
          <w:tcPr>
            <w:tcW w:w="1980" w:type="dxa"/>
            <w:vAlign w:val="center"/>
          </w:tcPr>
          <w:p w:rsidR="00CE40F2" w:rsidRDefault="00411151">
            <w:pPr>
              <w:jc w:val="center"/>
            </w:pPr>
            <w:r>
              <w:rPr>
                <w:rFonts w:eastAsiaTheme="minorEastAsia"/>
                <w:color w:val="000000" w:themeColor="text1"/>
                <w:szCs w:val="21"/>
              </w:rPr>
              <w:t>新国都</w:t>
            </w:r>
          </w:p>
        </w:tc>
        <w:tc>
          <w:tcPr>
            <w:tcW w:w="2880" w:type="dxa"/>
            <w:vAlign w:val="center"/>
          </w:tcPr>
          <w:p w:rsidR="00CE40F2" w:rsidRDefault="00411151">
            <w:pPr>
              <w:jc w:val="right"/>
            </w:pPr>
            <w:r>
              <w:rPr>
                <w:rFonts w:eastAsiaTheme="minorEastAsia"/>
                <w:color w:val="000000" w:themeColor="text1"/>
                <w:szCs w:val="21"/>
              </w:rPr>
              <w:t>16,014,955.28</w:t>
            </w:r>
          </w:p>
        </w:tc>
        <w:tc>
          <w:tcPr>
            <w:tcW w:w="1620" w:type="dxa"/>
            <w:vAlign w:val="center"/>
          </w:tcPr>
          <w:p w:rsidR="00CE40F2" w:rsidRDefault="00411151">
            <w:pPr>
              <w:jc w:val="right"/>
            </w:pPr>
            <w:r>
              <w:rPr>
                <w:rFonts w:eastAsiaTheme="minorEastAsia"/>
                <w:color w:val="000000" w:themeColor="text1"/>
                <w:szCs w:val="21"/>
              </w:rPr>
              <w:t>3.05</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16</w:t>
            </w:r>
          </w:p>
        </w:tc>
        <w:tc>
          <w:tcPr>
            <w:tcW w:w="1650" w:type="dxa"/>
            <w:vAlign w:val="center"/>
          </w:tcPr>
          <w:p w:rsidR="00CE40F2" w:rsidRDefault="00411151">
            <w:pPr>
              <w:jc w:val="center"/>
            </w:pPr>
            <w:r>
              <w:rPr>
                <w:rFonts w:eastAsiaTheme="minorEastAsia"/>
                <w:color w:val="000000" w:themeColor="text1"/>
                <w:szCs w:val="21"/>
              </w:rPr>
              <w:t>002557</w:t>
            </w:r>
          </w:p>
        </w:tc>
        <w:tc>
          <w:tcPr>
            <w:tcW w:w="1980" w:type="dxa"/>
            <w:vAlign w:val="center"/>
          </w:tcPr>
          <w:p w:rsidR="00CE40F2" w:rsidRDefault="00411151">
            <w:pPr>
              <w:jc w:val="center"/>
            </w:pPr>
            <w:r>
              <w:rPr>
                <w:rFonts w:eastAsiaTheme="minorEastAsia"/>
                <w:color w:val="000000" w:themeColor="text1"/>
                <w:szCs w:val="21"/>
              </w:rPr>
              <w:t>洽洽食品</w:t>
            </w:r>
          </w:p>
        </w:tc>
        <w:tc>
          <w:tcPr>
            <w:tcW w:w="2880" w:type="dxa"/>
            <w:vAlign w:val="center"/>
          </w:tcPr>
          <w:p w:rsidR="00CE40F2" w:rsidRDefault="00411151">
            <w:pPr>
              <w:jc w:val="right"/>
            </w:pPr>
            <w:r>
              <w:rPr>
                <w:rFonts w:eastAsiaTheme="minorEastAsia"/>
                <w:color w:val="000000" w:themeColor="text1"/>
                <w:szCs w:val="21"/>
              </w:rPr>
              <w:t>14,088,960.00</w:t>
            </w:r>
          </w:p>
        </w:tc>
        <w:tc>
          <w:tcPr>
            <w:tcW w:w="1620" w:type="dxa"/>
            <w:vAlign w:val="center"/>
          </w:tcPr>
          <w:p w:rsidR="00CE40F2" w:rsidRDefault="00411151">
            <w:pPr>
              <w:jc w:val="right"/>
            </w:pPr>
            <w:r>
              <w:rPr>
                <w:rFonts w:eastAsiaTheme="minorEastAsia"/>
                <w:color w:val="000000" w:themeColor="text1"/>
                <w:szCs w:val="21"/>
              </w:rPr>
              <w:t>2.68</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17</w:t>
            </w:r>
          </w:p>
        </w:tc>
        <w:tc>
          <w:tcPr>
            <w:tcW w:w="1650" w:type="dxa"/>
            <w:vAlign w:val="center"/>
          </w:tcPr>
          <w:p w:rsidR="00CE40F2" w:rsidRDefault="00411151">
            <w:pPr>
              <w:jc w:val="center"/>
            </w:pPr>
            <w:r>
              <w:rPr>
                <w:rFonts w:eastAsiaTheme="minorEastAsia"/>
                <w:color w:val="000000" w:themeColor="text1"/>
                <w:szCs w:val="21"/>
              </w:rPr>
              <w:t>000529</w:t>
            </w:r>
          </w:p>
        </w:tc>
        <w:tc>
          <w:tcPr>
            <w:tcW w:w="1980" w:type="dxa"/>
            <w:vAlign w:val="center"/>
          </w:tcPr>
          <w:p w:rsidR="00CE40F2" w:rsidRDefault="00411151">
            <w:pPr>
              <w:jc w:val="center"/>
            </w:pPr>
            <w:r>
              <w:rPr>
                <w:rFonts w:eastAsiaTheme="minorEastAsia"/>
                <w:color w:val="000000" w:themeColor="text1"/>
                <w:szCs w:val="21"/>
              </w:rPr>
              <w:t>广弘控股</w:t>
            </w:r>
          </w:p>
        </w:tc>
        <w:tc>
          <w:tcPr>
            <w:tcW w:w="2880" w:type="dxa"/>
            <w:vAlign w:val="center"/>
          </w:tcPr>
          <w:p w:rsidR="00CE40F2" w:rsidRDefault="00411151">
            <w:pPr>
              <w:jc w:val="right"/>
            </w:pPr>
            <w:r>
              <w:rPr>
                <w:rFonts w:eastAsiaTheme="minorEastAsia"/>
                <w:color w:val="000000" w:themeColor="text1"/>
                <w:szCs w:val="21"/>
              </w:rPr>
              <w:t>13,537,729.23</w:t>
            </w:r>
          </w:p>
        </w:tc>
        <w:tc>
          <w:tcPr>
            <w:tcW w:w="1620" w:type="dxa"/>
            <w:vAlign w:val="center"/>
          </w:tcPr>
          <w:p w:rsidR="00CE40F2" w:rsidRDefault="00411151">
            <w:pPr>
              <w:jc w:val="right"/>
            </w:pPr>
            <w:r>
              <w:rPr>
                <w:rFonts w:eastAsiaTheme="minorEastAsia"/>
                <w:color w:val="000000" w:themeColor="text1"/>
                <w:szCs w:val="21"/>
              </w:rPr>
              <w:t>2.58</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18</w:t>
            </w:r>
          </w:p>
        </w:tc>
        <w:tc>
          <w:tcPr>
            <w:tcW w:w="1650" w:type="dxa"/>
            <w:vAlign w:val="center"/>
          </w:tcPr>
          <w:p w:rsidR="00CE40F2" w:rsidRDefault="00411151">
            <w:pPr>
              <w:jc w:val="center"/>
            </w:pPr>
            <w:r>
              <w:rPr>
                <w:rFonts w:eastAsiaTheme="minorEastAsia"/>
                <w:color w:val="000000" w:themeColor="text1"/>
                <w:szCs w:val="21"/>
              </w:rPr>
              <w:t>603379</w:t>
            </w:r>
          </w:p>
        </w:tc>
        <w:tc>
          <w:tcPr>
            <w:tcW w:w="1980" w:type="dxa"/>
            <w:vAlign w:val="center"/>
          </w:tcPr>
          <w:p w:rsidR="00CE40F2" w:rsidRDefault="00411151">
            <w:pPr>
              <w:jc w:val="center"/>
            </w:pPr>
            <w:r>
              <w:rPr>
                <w:rFonts w:eastAsiaTheme="minorEastAsia"/>
                <w:color w:val="000000" w:themeColor="text1"/>
                <w:szCs w:val="21"/>
              </w:rPr>
              <w:t>三美股份</w:t>
            </w:r>
          </w:p>
        </w:tc>
        <w:tc>
          <w:tcPr>
            <w:tcW w:w="2880" w:type="dxa"/>
            <w:vAlign w:val="center"/>
          </w:tcPr>
          <w:p w:rsidR="00CE40F2" w:rsidRDefault="00411151">
            <w:pPr>
              <w:jc w:val="right"/>
            </w:pPr>
            <w:r>
              <w:rPr>
                <w:rFonts w:eastAsiaTheme="minorEastAsia"/>
                <w:color w:val="000000" w:themeColor="text1"/>
                <w:szCs w:val="21"/>
              </w:rPr>
              <w:t>13,405,371.00</w:t>
            </w:r>
          </w:p>
        </w:tc>
        <w:tc>
          <w:tcPr>
            <w:tcW w:w="1620" w:type="dxa"/>
            <w:vAlign w:val="center"/>
          </w:tcPr>
          <w:p w:rsidR="00CE40F2" w:rsidRDefault="00411151">
            <w:pPr>
              <w:jc w:val="right"/>
            </w:pPr>
            <w:r>
              <w:rPr>
                <w:rFonts w:eastAsiaTheme="minorEastAsia"/>
                <w:color w:val="000000" w:themeColor="text1"/>
                <w:szCs w:val="21"/>
              </w:rPr>
              <w:t>2.55</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19</w:t>
            </w:r>
          </w:p>
        </w:tc>
        <w:tc>
          <w:tcPr>
            <w:tcW w:w="1650" w:type="dxa"/>
            <w:vAlign w:val="center"/>
          </w:tcPr>
          <w:p w:rsidR="00CE40F2" w:rsidRDefault="00411151">
            <w:pPr>
              <w:jc w:val="center"/>
            </w:pPr>
            <w:r>
              <w:rPr>
                <w:rFonts w:eastAsiaTheme="minorEastAsia"/>
                <w:color w:val="000000" w:themeColor="text1"/>
                <w:szCs w:val="21"/>
              </w:rPr>
              <w:t>600160</w:t>
            </w:r>
          </w:p>
        </w:tc>
        <w:tc>
          <w:tcPr>
            <w:tcW w:w="1980" w:type="dxa"/>
            <w:vAlign w:val="center"/>
          </w:tcPr>
          <w:p w:rsidR="00CE40F2" w:rsidRDefault="00411151">
            <w:pPr>
              <w:jc w:val="center"/>
            </w:pPr>
            <w:r>
              <w:rPr>
                <w:rFonts w:eastAsiaTheme="minorEastAsia"/>
                <w:color w:val="000000" w:themeColor="text1"/>
                <w:szCs w:val="21"/>
              </w:rPr>
              <w:t>巨化股份</w:t>
            </w:r>
          </w:p>
        </w:tc>
        <w:tc>
          <w:tcPr>
            <w:tcW w:w="2880" w:type="dxa"/>
            <w:vAlign w:val="center"/>
          </w:tcPr>
          <w:p w:rsidR="00CE40F2" w:rsidRDefault="00411151">
            <w:pPr>
              <w:jc w:val="right"/>
            </w:pPr>
            <w:r>
              <w:rPr>
                <w:rFonts w:eastAsiaTheme="minorEastAsia"/>
                <w:color w:val="000000" w:themeColor="text1"/>
                <w:szCs w:val="21"/>
              </w:rPr>
              <w:t>13,135,385.00</w:t>
            </w:r>
          </w:p>
        </w:tc>
        <w:tc>
          <w:tcPr>
            <w:tcW w:w="1620" w:type="dxa"/>
            <w:vAlign w:val="center"/>
          </w:tcPr>
          <w:p w:rsidR="00CE40F2" w:rsidRDefault="00411151">
            <w:pPr>
              <w:jc w:val="right"/>
            </w:pPr>
            <w:r>
              <w:rPr>
                <w:rFonts w:eastAsiaTheme="minorEastAsia"/>
                <w:color w:val="000000" w:themeColor="text1"/>
                <w:szCs w:val="21"/>
              </w:rPr>
              <w:t>2.50</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20</w:t>
            </w:r>
          </w:p>
        </w:tc>
        <w:tc>
          <w:tcPr>
            <w:tcW w:w="1650" w:type="dxa"/>
            <w:vAlign w:val="center"/>
          </w:tcPr>
          <w:p w:rsidR="00CE40F2" w:rsidRDefault="00411151">
            <w:pPr>
              <w:jc w:val="center"/>
            </w:pPr>
            <w:r>
              <w:rPr>
                <w:rFonts w:eastAsiaTheme="minorEastAsia"/>
                <w:color w:val="000000" w:themeColor="text1"/>
                <w:szCs w:val="21"/>
              </w:rPr>
              <w:t>002001</w:t>
            </w:r>
          </w:p>
        </w:tc>
        <w:tc>
          <w:tcPr>
            <w:tcW w:w="1980" w:type="dxa"/>
            <w:vAlign w:val="center"/>
          </w:tcPr>
          <w:p w:rsidR="00CE40F2" w:rsidRDefault="00411151">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rsidR="00CE40F2" w:rsidRDefault="00411151">
            <w:pPr>
              <w:jc w:val="right"/>
            </w:pPr>
            <w:r>
              <w:rPr>
                <w:rFonts w:eastAsiaTheme="minorEastAsia"/>
                <w:color w:val="000000" w:themeColor="text1"/>
                <w:szCs w:val="21"/>
              </w:rPr>
              <w:t>12,711,997.13</w:t>
            </w:r>
          </w:p>
        </w:tc>
        <w:tc>
          <w:tcPr>
            <w:tcW w:w="1620" w:type="dxa"/>
            <w:vAlign w:val="center"/>
          </w:tcPr>
          <w:p w:rsidR="00CE40F2" w:rsidRDefault="00411151">
            <w:pPr>
              <w:jc w:val="right"/>
            </w:pPr>
            <w:r>
              <w:rPr>
                <w:rFonts w:eastAsiaTheme="minorEastAsia"/>
                <w:color w:val="000000" w:themeColor="text1"/>
                <w:szCs w:val="21"/>
              </w:rPr>
              <w:t>2.42</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21</w:t>
            </w:r>
          </w:p>
        </w:tc>
        <w:tc>
          <w:tcPr>
            <w:tcW w:w="1650" w:type="dxa"/>
            <w:vAlign w:val="center"/>
          </w:tcPr>
          <w:p w:rsidR="00CE40F2" w:rsidRDefault="00411151">
            <w:pPr>
              <w:jc w:val="center"/>
            </w:pPr>
            <w:r>
              <w:rPr>
                <w:rFonts w:eastAsiaTheme="minorEastAsia"/>
                <w:color w:val="000000" w:themeColor="text1"/>
                <w:szCs w:val="21"/>
              </w:rPr>
              <w:t>300347</w:t>
            </w:r>
          </w:p>
        </w:tc>
        <w:tc>
          <w:tcPr>
            <w:tcW w:w="1980" w:type="dxa"/>
            <w:vAlign w:val="center"/>
          </w:tcPr>
          <w:p w:rsidR="00CE40F2" w:rsidRDefault="00411151">
            <w:pPr>
              <w:jc w:val="center"/>
            </w:pPr>
            <w:r>
              <w:rPr>
                <w:rFonts w:eastAsiaTheme="minorEastAsia"/>
                <w:color w:val="000000" w:themeColor="text1"/>
                <w:szCs w:val="21"/>
              </w:rPr>
              <w:t>泰格医药</w:t>
            </w:r>
          </w:p>
        </w:tc>
        <w:tc>
          <w:tcPr>
            <w:tcW w:w="2880" w:type="dxa"/>
            <w:vAlign w:val="center"/>
          </w:tcPr>
          <w:p w:rsidR="00CE40F2" w:rsidRDefault="00411151">
            <w:pPr>
              <w:jc w:val="right"/>
            </w:pPr>
            <w:r>
              <w:rPr>
                <w:rFonts w:eastAsiaTheme="minorEastAsia"/>
                <w:color w:val="000000" w:themeColor="text1"/>
                <w:szCs w:val="21"/>
              </w:rPr>
              <w:t>12,669,733.00</w:t>
            </w:r>
          </w:p>
        </w:tc>
        <w:tc>
          <w:tcPr>
            <w:tcW w:w="1620" w:type="dxa"/>
            <w:vAlign w:val="center"/>
          </w:tcPr>
          <w:p w:rsidR="00CE40F2" w:rsidRDefault="00411151">
            <w:pPr>
              <w:jc w:val="right"/>
            </w:pPr>
            <w:r>
              <w:rPr>
                <w:rFonts w:eastAsiaTheme="minorEastAsia"/>
                <w:color w:val="000000" w:themeColor="text1"/>
                <w:szCs w:val="21"/>
              </w:rPr>
              <w:t>2.41</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22</w:t>
            </w:r>
          </w:p>
        </w:tc>
        <w:tc>
          <w:tcPr>
            <w:tcW w:w="1650" w:type="dxa"/>
            <w:vAlign w:val="center"/>
          </w:tcPr>
          <w:p w:rsidR="00CE40F2" w:rsidRDefault="00411151">
            <w:pPr>
              <w:jc w:val="center"/>
            </w:pPr>
            <w:r>
              <w:rPr>
                <w:rFonts w:eastAsiaTheme="minorEastAsia"/>
                <w:color w:val="000000" w:themeColor="text1"/>
                <w:szCs w:val="21"/>
              </w:rPr>
              <w:t>300059</w:t>
            </w:r>
          </w:p>
        </w:tc>
        <w:tc>
          <w:tcPr>
            <w:tcW w:w="1980" w:type="dxa"/>
            <w:vAlign w:val="center"/>
          </w:tcPr>
          <w:p w:rsidR="00CE40F2" w:rsidRDefault="00411151">
            <w:pPr>
              <w:jc w:val="center"/>
            </w:pPr>
            <w:r>
              <w:rPr>
                <w:rFonts w:eastAsiaTheme="minorEastAsia"/>
                <w:color w:val="000000" w:themeColor="text1"/>
                <w:szCs w:val="21"/>
              </w:rPr>
              <w:t>东方财富</w:t>
            </w:r>
          </w:p>
        </w:tc>
        <w:tc>
          <w:tcPr>
            <w:tcW w:w="2880" w:type="dxa"/>
            <w:vAlign w:val="center"/>
          </w:tcPr>
          <w:p w:rsidR="00CE40F2" w:rsidRDefault="00411151">
            <w:pPr>
              <w:jc w:val="right"/>
            </w:pPr>
            <w:r>
              <w:rPr>
                <w:rFonts w:eastAsiaTheme="minorEastAsia"/>
                <w:color w:val="000000" w:themeColor="text1"/>
                <w:szCs w:val="21"/>
              </w:rPr>
              <w:t>12,501,501.00</w:t>
            </w:r>
          </w:p>
        </w:tc>
        <w:tc>
          <w:tcPr>
            <w:tcW w:w="1620" w:type="dxa"/>
            <w:vAlign w:val="center"/>
          </w:tcPr>
          <w:p w:rsidR="00CE40F2" w:rsidRDefault="00411151">
            <w:pPr>
              <w:jc w:val="right"/>
            </w:pPr>
            <w:r>
              <w:rPr>
                <w:rFonts w:eastAsiaTheme="minorEastAsia"/>
                <w:color w:val="000000" w:themeColor="text1"/>
                <w:szCs w:val="21"/>
              </w:rPr>
              <w:t>2.38</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23</w:t>
            </w:r>
          </w:p>
        </w:tc>
        <w:tc>
          <w:tcPr>
            <w:tcW w:w="1650" w:type="dxa"/>
            <w:vAlign w:val="center"/>
          </w:tcPr>
          <w:p w:rsidR="00CE40F2" w:rsidRDefault="00411151">
            <w:pPr>
              <w:jc w:val="center"/>
            </w:pPr>
            <w:r>
              <w:rPr>
                <w:rFonts w:eastAsiaTheme="minorEastAsia"/>
                <w:color w:val="000000" w:themeColor="text1"/>
                <w:szCs w:val="21"/>
              </w:rPr>
              <w:t>002384</w:t>
            </w:r>
          </w:p>
        </w:tc>
        <w:tc>
          <w:tcPr>
            <w:tcW w:w="1980" w:type="dxa"/>
            <w:vAlign w:val="center"/>
          </w:tcPr>
          <w:p w:rsidR="00CE40F2" w:rsidRDefault="00411151">
            <w:pPr>
              <w:jc w:val="center"/>
            </w:pPr>
            <w:r>
              <w:rPr>
                <w:rFonts w:eastAsiaTheme="minorEastAsia"/>
                <w:color w:val="000000" w:themeColor="text1"/>
                <w:szCs w:val="21"/>
              </w:rPr>
              <w:t>东山精密</w:t>
            </w:r>
          </w:p>
        </w:tc>
        <w:tc>
          <w:tcPr>
            <w:tcW w:w="2880" w:type="dxa"/>
            <w:vAlign w:val="center"/>
          </w:tcPr>
          <w:p w:rsidR="00CE40F2" w:rsidRDefault="00411151">
            <w:pPr>
              <w:jc w:val="right"/>
            </w:pPr>
            <w:r>
              <w:rPr>
                <w:rFonts w:eastAsiaTheme="minorEastAsia"/>
                <w:color w:val="000000" w:themeColor="text1"/>
                <w:szCs w:val="21"/>
              </w:rPr>
              <w:t>12,338,083.00</w:t>
            </w:r>
          </w:p>
        </w:tc>
        <w:tc>
          <w:tcPr>
            <w:tcW w:w="1620" w:type="dxa"/>
            <w:vAlign w:val="center"/>
          </w:tcPr>
          <w:p w:rsidR="00CE40F2" w:rsidRDefault="00411151">
            <w:pPr>
              <w:jc w:val="right"/>
            </w:pPr>
            <w:r>
              <w:rPr>
                <w:rFonts w:eastAsiaTheme="minorEastAsia"/>
                <w:color w:val="000000" w:themeColor="text1"/>
                <w:szCs w:val="21"/>
              </w:rPr>
              <w:t>2.35</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24</w:t>
            </w:r>
          </w:p>
        </w:tc>
        <w:tc>
          <w:tcPr>
            <w:tcW w:w="1650" w:type="dxa"/>
            <w:vAlign w:val="center"/>
          </w:tcPr>
          <w:p w:rsidR="00CE40F2" w:rsidRDefault="00411151">
            <w:pPr>
              <w:jc w:val="center"/>
            </w:pPr>
            <w:r>
              <w:rPr>
                <w:rFonts w:eastAsiaTheme="minorEastAsia"/>
                <w:color w:val="000000" w:themeColor="text1"/>
                <w:szCs w:val="21"/>
              </w:rPr>
              <w:t>002262</w:t>
            </w:r>
          </w:p>
        </w:tc>
        <w:tc>
          <w:tcPr>
            <w:tcW w:w="1980" w:type="dxa"/>
            <w:vAlign w:val="center"/>
          </w:tcPr>
          <w:p w:rsidR="00CE40F2" w:rsidRDefault="00411151">
            <w:pPr>
              <w:jc w:val="center"/>
            </w:pPr>
            <w:r>
              <w:rPr>
                <w:rFonts w:eastAsiaTheme="minorEastAsia"/>
                <w:color w:val="000000" w:themeColor="text1"/>
                <w:szCs w:val="21"/>
              </w:rPr>
              <w:t>恩华药业</w:t>
            </w:r>
          </w:p>
        </w:tc>
        <w:tc>
          <w:tcPr>
            <w:tcW w:w="2880" w:type="dxa"/>
            <w:vAlign w:val="center"/>
          </w:tcPr>
          <w:p w:rsidR="00CE40F2" w:rsidRDefault="00411151">
            <w:pPr>
              <w:jc w:val="right"/>
            </w:pPr>
            <w:r>
              <w:rPr>
                <w:rFonts w:eastAsiaTheme="minorEastAsia"/>
                <w:color w:val="000000" w:themeColor="text1"/>
                <w:szCs w:val="21"/>
              </w:rPr>
              <w:t>11,468,566.00</w:t>
            </w:r>
          </w:p>
        </w:tc>
        <w:tc>
          <w:tcPr>
            <w:tcW w:w="1620" w:type="dxa"/>
            <w:vAlign w:val="center"/>
          </w:tcPr>
          <w:p w:rsidR="00CE40F2" w:rsidRDefault="00411151">
            <w:pPr>
              <w:jc w:val="right"/>
            </w:pPr>
            <w:r>
              <w:rPr>
                <w:rFonts w:eastAsiaTheme="minorEastAsia"/>
                <w:color w:val="000000" w:themeColor="text1"/>
                <w:szCs w:val="21"/>
              </w:rPr>
              <w:t>2.18</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25</w:t>
            </w:r>
          </w:p>
        </w:tc>
        <w:tc>
          <w:tcPr>
            <w:tcW w:w="1650" w:type="dxa"/>
            <w:vAlign w:val="center"/>
          </w:tcPr>
          <w:p w:rsidR="00CE40F2" w:rsidRDefault="00411151">
            <w:pPr>
              <w:jc w:val="center"/>
            </w:pPr>
            <w:r>
              <w:rPr>
                <w:rFonts w:eastAsiaTheme="minorEastAsia"/>
                <w:color w:val="000000" w:themeColor="text1"/>
                <w:szCs w:val="21"/>
              </w:rPr>
              <w:t>000831</w:t>
            </w:r>
          </w:p>
        </w:tc>
        <w:tc>
          <w:tcPr>
            <w:tcW w:w="1980" w:type="dxa"/>
            <w:vAlign w:val="center"/>
          </w:tcPr>
          <w:p w:rsidR="00CE40F2" w:rsidRDefault="00411151">
            <w:pPr>
              <w:jc w:val="center"/>
            </w:pPr>
            <w:r>
              <w:rPr>
                <w:rFonts w:eastAsiaTheme="minorEastAsia"/>
                <w:color w:val="000000" w:themeColor="text1"/>
                <w:szCs w:val="21"/>
              </w:rPr>
              <w:t>中国稀土</w:t>
            </w:r>
          </w:p>
        </w:tc>
        <w:tc>
          <w:tcPr>
            <w:tcW w:w="2880" w:type="dxa"/>
            <w:vAlign w:val="center"/>
          </w:tcPr>
          <w:p w:rsidR="00CE40F2" w:rsidRDefault="00411151">
            <w:pPr>
              <w:jc w:val="right"/>
            </w:pPr>
            <w:r>
              <w:rPr>
                <w:rFonts w:eastAsiaTheme="minorEastAsia"/>
                <w:color w:val="000000" w:themeColor="text1"/>
                <w:szCs w:val="21"/>
              </w:rPr>
              <w:t>11,226,087.08</w:t>
            </w:r>
          </w:p>
        </w:tc>
        <w:tc>
          <w:tcPr>
            <w:tcW w:w="1620" w:type="dxa"/>
            <w:vAlign w:val="center"/>
          </w:tcPr>
          <w:p w:rsidR="00CE40F2" w:rsidRDefault="00411151">
            <w:pPr>
              <w:jc w:val="right"/>
            </w:pPr>
            <w:r>
              <w:rPr>
                <w:rFonts w:eastAsiaTheme="minorEastAsia"/>
                <w:color w:val="000000" w:themeColor="text1"/>
                <w:szCs w:val="21"/>
              </w:rPr>
              <w:t>2.14</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26</w:t>
            </w:r>
          </w:p>
        </w:tc>
        <w:tc>
          <w:tcPr>
            <w:tcW w:w="1650" w:type="dxa"/>
            <w:vAlign w:val="center"/>
          </w:tcPr>
          <w:p w:rsidR="00CE40F2" w:rsidRDefault="00411151">
            <w:pPr>
              <w:jc w:val="center"/>
            </w:pPr>
            <w:r>
              <w:rPr>
                <w:rFonts w:eastAsiaTheme="minorEastAsia"/>
                <w:color w:val="000000" w:themeColor="text1"/>
                <w:szCs w:val="21"/>
              </w:rPr>
              <w:t>600176</w:t>
            </w:r>
          </w:p>
        </w:tc>
        <w:tc>
          <w:tcPr>
            <w:tcW w:w="1980" w:type="dxa"/>
            <w:vAlign w:val="center"/>
          </w:tcPr>
          <w:p w:rsidR="00CE40F2" w:rsidRDefault="00411151">
            <w:pPr>
              <w:jc w:val="center"/>
            </w:pPr>
            <w:r>
              <w:rPr>
                <w:rFonts w:eastAsiaTheme="minorEastAsia"/>
                <w:color w:val="000000" w:themeColor="text1"/>
                <w:szCs w:val="21"/>
              </w:rPr>
              <w:t>中国巨石</w:t>
            </w:r>
          </w:p>
        </w:tc>
        <w:tc>
          <w:tcPr>
            <w:tcW w:w="2880" w:type="dxa"/>
            <w:vAlign w:val="center"/>
          </w:tcPr>
          <w:p w:rsidR="00CE40F2" w:rsidRDefault="00411151">
            <w:pPr>
              <w:jc w:val="right"/>
            </w:pPr>
            <w:r>
              <w:rPr>
                <w:rFonts w:eastAsiaTheme="minorEastAsia"/>
                <w:color w:val="000000" w:themeColor="text1"/>
                <w:szCs w:val="21"/>
              </w:rPr>
              <w:t>10,809,418.15</w:t>
            </w:r>
          </w:p>
        </w:tc>
        <w:tc>
          <w:tcPr>
            <w:tcW w:w="1620" w:type="dxa"/>
            <w:vAlign w:val="center"/>
          </w:tcPr>
          <w:p w:rsidR="00CE40F2" w:rsidRDefault="00411151">
            <w:pPr>
              <w:jc w:val="right"/>
            </w:pPr>
            <w:r>
              <w:rPr>
                <w:rFonts w:eastAsiaTheme="minorEastAsia"/>
                <w:color w:val="000000" w:themeColor="text1"/>
                <w:szCs w:val="21"/>
              </w:rPr>
              <w:t>2.06</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7.4.2 </w:t>
      </w:r>
      <w:r w:rsidRPr="00B54DC1">
        <w:rPr>
          <w:rFonts w:eastAsiaTheme="minorEastAsia"/>
          <w:b/>
          <w:bCs/>
          <w:color w:val="000000" w:themeColor="text1"/>
          <w:szCs w:val="21"/>
        </w:rPr>
        <w:t>累计卖出金额超出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F6638" w:rsidRPr="00B54DC1">
        <w:trPr>
          <w:jc w:val="center"/>
        </w:trPr>
        <w:tc>
          <w:tcPr>
            <w:tcW w:w="8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16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股票代码</w:t>
            </w:r>
          </w:p>
        </w:tc>
        <w:tc>
          <w:tcPr>
            <w:tcW w:w="19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股票名称</w:t>
            </w:r>
          </w:p>
        </w:tc>
        <w:tc>
          <w:tcPr>
            <w:tcW w:w="28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本期累计卖出金额</w:t>
            </w:r>
          </w:p>
        </w:tc>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w:t>
            </w:r>
            <w:r w:rsidRPr="00B54DC1">
              <w:rPr>
                <w:rFonts w:eastAsiaTheme="minorEastAsia"/>
                <w:b/>
                <w:color w:val="000000" w:themeColor="text1"/>
                <w:kern w:val="0"/>
                <w:szCs w:val="21"/>
              </w:rPr>
              <w:t>期初</w:t>
            </w:r>
            <w:r w:rsidRPr="00B54DC1">
              <w:rPr>
                <w:rFonts w:eastAsiaTheme="minorEastAsia"/>
                <w:color w:val="000000" w:themeColor="text1"/>
                <w:szCs w:val="21"/>
              </w:rPr>
              <w:t>基金资产净值比例（％）</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w:t>
            </w:r>
          </w:p>
        </w:tc>
        <w:tc>
          <w:tcPr>
            <w:tcW w:w="1650" w:type="dxa"/>
            <w:vAlign w:val="center"/>
          </w:tcPr>
          <w:p w:rsidR="00CE40F2" w:rsidRDefault="00411151">
            <w:pPr>
              <w:jc w:val="center"/>
            </w:pPr>
            <w:r>
              <w:rPr>
                <w:rFonts w:eastAsiaTheme="minorEastAsia"/>
                <w:color w:val="000000" w:themeColor="text1"/>
                <w:szCs w:val="21"/>
              </w:rPr>
              <w:t>600176</w:t>
            </w:r>
          </w:p>
        </w:tc>
        <w:tc>
          <w:tcPr>
            <w:tcW w:w="1980" w:type="dxa"/>
            <w:vAlign w:val="center"/>
          </w:tcPr>
          <w:p w:rsidR="00CE40F2" w:rsidRDefault="00411151">
            <w:pPr>
              <w:jc w:val="center"/>
            </w:pPr>
            <w:r>
              <w:rPr>
                <w:rFonts w:eastAsiaTheme="minorEastAsia"/>
                <w:color w:val="000000" w:themeColor="text1"/>
                <w:szCs w:val="21"/>
              </w:rPr>
              <w:t>中国巨石</w:t>
            </w:r>
          </w:p>
        </w:tc>
        <w:tc>
          <w:tcPr>
            <w:tcW w:w="2880" w:type="dxa"/>
            <w:vAlign w:val="center"/>
          </w:tcPr>
          <w:p w:rsidR="00CE40F2" w:rsidRDefault="00411151">
            <w:pPr>
              <w:jc w:val="right"/>
            </w:pPr>
            <w:r>
              <w:rPr>
                <w:rFonts w:eastAsiaTheme="minorEastAsia"/>
                <w:color w:val="000000" w:themeColor="text1"/>
                <w:szCs w:val="21"/>
              </w:rPr>
              <w:t>46,001,131.23</w:t>
            </w:r>
          </w:p>
        </w:tc>
        <w:tc>
          <w:tcPr>
            <w:tcW w:w="1620" w:type="dxa"/>
            <w:vAlign w:val="center"/>
          </w:tcPr>
          <w:p w:rsidR="00CE40F2" w:rsidRDefault="00411151">
            <w:pPr>
              <w:jc w:val="right"/>
            </w:pPr>
            <w:r>
              <w:rPr>
                <w:rFonts w:eastAsiaTheme="minorEastAsia"/>
                <w:color w:val="000000" w:themeColor="text1"/>
                <w:szCs w:val="21"/>
              </w:rPr>
              <w:t>8.76</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w:t>
            </w:r>
          </w:p>
        </w:tc>
        <w:tc>
          <w:tcPr>
            <w:tcW w:w="1650" w:type="dxa"/>
            <w:vAlign w:val="center"/>
          </w:tcPr>
          <w:p w:rsidR="00CE40F2" w:rsidRDefault="00411151">
            <w:pPr>
              <w:jc w:val="center"/>
            </w:pPr>
            <w:r>
              <w:rPr>
                <w:rFonts w:eastAsiaTheme="minorEastAsia"/>
                <w:color w:val="000000" w:themeColor="text1"/>
                <w:szCs w:val="21"/>
              </w:rPr>
              <w:t>002567</w:t>
            </w:r>
          </w:p>
        </w:tc>
        <w:tc>
          <w:tcPr>
            <w:tcW w:w="1980" w:type="dxa"/>
            <w:vAlign w:val="center"/>
          </w:tcPr>
          <w:p w:rsidR="00CE40F2" w:rsidRDefault="00411151">
            <w:pPr>
              <w:jc w:val="center"/>
            </w:pPr>
            <w:r>
              <w:rPr>
                <w:rFonts w:eastAsiaTheme="minorEastAsia"/>
                <w:color w:val="000000" w:themeColor="text1"/>
                <w:szCs w:val="21"/>
              </w:rPr>
              <w:t>唐人神</w:t>
            </w:r>
          </w:p>
        </w:tc>
        <w:tc>
          <w:tcPr>
            <w:tcW w:w="2880" w:type="dxa"/>
            <w:vAlign w:val="center"/>
          </w:tcPr>
          <w:p w:rsidR="00CE40F2" w:rsidRDefault="00411151">
            <w:pPr>
              <w:jc w:val="right"/>
            </w:pPr>
            <w:r>
              <w:rPr>
                <w:rFonts w:eastAsiaTheme="minorEastAsia"/>
                <w:color w:val="000000" w:themeColor="text1"/>
                <w:szCs w:val="21"/>
              </w:rPr>
              <w:t>39,768,685.30</w:t>
            </w:r>
          </w:p>
        </w:tc>
        <w:tc>
          <w:tcPr>
            <w:tcW w:w="1620" w:type="dxa"/>
            <w:vAlign w:val="center"/>
          </w:tcPr>
          <w:p w:rsidR="00CE40F2" w:rsidRDefault="00411151">
            <w:pPr>
              <w:jc w:val="right"/>
            </w:pPr>
            <w:r>
              <w:rPr>
                <w:rFonts w:eastAsiaTheme="minorEastAsia"/>
                <w:color w:val="000000" w:themeColor="text1"/>
                <w:szCs w:val="21"/>
              </w:rPr>
              <w:t>7.57</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3</w:t>
            </w:r>
          </w:p>
        </w:tc>
        <w:tc>
          <w:tcPr>
            <w:tcW w:w="1650" w:type="dxa"/>
            <w:vAlign w:val="center"/>
          </w:tcPr>
          <w:p w:rsidR="00CE40F2" w:rsidRDefault="00411151">
            <w:pPr>
              <w:jc w:val="center"/>
            </w:pPr>
            <w:r>
              <w:rPr>
                <w:rFonts w:eastAsiaTheme="minorEastAsia"/>
                <w:color w:val="000000" w:themeColor="text1"/>
                <w:szCs w:val="21"/>
              </w:rPr>
              <w:t>002517</w:t>
            </w:r>
          </w:p>
        </w:tc>
        <w:tc>
          <w:tcPr>
            <w:tcW w:w="1980" w:type="dxa"/>
            <w:vAlign w:val="center"/>
          </w:tcPr>
          <w:p w:rsidR="00CE40F2" w:rsidRDefault="00411151">
            <w:pPr>
              <w:jc w:val="center"/>
            </w:pPr>
            <w:r>
              <w:rPr>
                <w:rFonts w:eastAsiaTheme="minorEastAsia"/>
                <w:color w:val="000000" w:themeColor="text1"/>
                <w:szCs w:val="21"/>
              </w:rPr>
              <w:t>恺英网络</w:t>
            </w:r>
          </w:p>
        </w:tc>
        <w:tc>
          <w:tcPr>
            <w:tcW w:w="2880" w:type="dxa"/>
            <w:vAlign w:val="center"/>
          </w:tcPr>
          <w:p w:rsidR="00CE40F2" w:rsidRDefault="00411151">
            <w:pPr>
              <w:jc w:val="right"/>
            </w:pPr>
            <w:r>
              <w:rPr>
                <w:rFonts w:eastAsiaTheme="minorEastAsia"/>
                <w:color w:val="000000" w:themeColor="text1"/>
                <w:szCs w:val="21"/>
              </w:rPr>
              <w:t>33,071,312.93</w:t>
            </w:r>
          </w:p>
        </w:tc>
        <w:tc>
          <w:tcPr>
            <w:tcW w:w="1620" w:type="dxa"/>
            <w:vAlign w:val="center"/>
          </w:tcPr>
          <w:p w:rsidR="00CE40F2" w:rsidRDefault="00411151">
            <w:pPr>
              <w:jc w:val="right"/>
            </w:pPr>
            <w:r>
              <w:rPr>
                <w:rFonts w:eastAsiaTheme="minorEastAsia"/>
                <w:color w:val="000000" w:themeColor="text1"/>
                <w:szCs w:val="21"/>
              </w:rPr>
              <w:t>6.30</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4</w:t>
            </w:r>
          </w:p>
        </w:tc>
        <w:tc>
          <w:tcPr>
            <w:tcW w:w="1650" w:type="dxa"/>
            <w:vAlign w:val="center"/>
          </w:tcPr>
          <w:p w:rsidR="00CE40F2" w:rsidRDefault="00411151">
            <w:pPr>
              <w:jc w:val="center"/>
            </w:pPr>
            <w:r>
              <w:rPr>
                <w:rFonts w:eastAsiaTheme="minorEastAsia"/>
                <w:color w:val="000000" w:themeColor="text1"/>
                <w:szCs w:val="21"/>
              </w:rPr>
              <w:t>603882</w:t>
            </w:r>
          </w:p>
        </w:tc>
        <w:tc>
          <w:tcPr>
            <w:tcW w:w="1980" w:type="dxa"/>
            <w:vAlign w:val="center"/>
          </w:tcPr>
          <w:p w:rsidR="00CE40F2" w:rsidRDefault="00411151">
            <w:pPr>
              <w:jc w:val="center"/>
            </w:pPr>
            <w:r>
              <w:rPr>
                <w:rFonts w:eastAsiaTheme="minorEastAsia"/>
                <w:color w:val="000000" w:themeColor="text1"/>
                <w:szCs w:val="21"/>
              </w:rPr>
              <w:t>金域医学</w:t>
            </w:r>
          </w:p>
        </w:tc>
        <w:tc>
          <w:tcPr>
            <w:tcW w:w="2880" w:type="dxa"/>
            <w:vAlign w:val="center"/>
          </w:tcPr>
          <w:p w:rsidR="00CE40F2" w:rsidRDefault="00411151">
            <w:pPr>
              <w:jc w:val="right"/>
            </w:pPr>
            <w:r>
              <w:rPr>
                <w:rFonts w:eastAsiaTheme="minorEastAsia"/>
                <w:color w:val="000000" w:themeColor="text1"/>
                <w:szCs w:val="21"/>
              </w:rPr>
              <w:t>32,472,027.03</w:t>
            </w:r>
          </w:p>
        </w:tc>
        <w:tc>
          <w:tcPr>
            <w:tcW w:w="1620" w:type="dxa"/>
            <w:vAlign w:val="center"/>
          </w:tcPr>
          <w:p w:rsidR="00CE40F2" w:rsidRDefault="00411151">
            <w:pPr>
              <w:jc w:val="right"/>
            </w:pPr>
            <w:r>
              <w:rPr>
                <w:rFonts w:eastAsiaTheme="minorEastAsia"/>
                <w:color w:val="000000" w:themeColor="text1"/>
                <w:szCs w:val="21"/>
              </w:rPr>
              <w:t>6.18</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5</w:t>
            </w:r>
          </w:p>
        </w:tc>
        <w:tc>
          <w:tcPr>
            <w:tcW w:w="1650" w:type="dxa"/>
            <w:vAlign w:val="center"/>
          </w:tcPr>
          <w:p w:rsidR="00CE40F2" w:rsidRDefault="00411151">
            <w:pPr>
              <w:jc w:val="center"/>
            </w:pPr>
            <w:r>
              <w:rPr>
                <w:rFonts w:eastAsiaTheme="minorEastAsia"/>
                <w:color w:val="000000" w:themeColor="text1"/>
                <w:szCs w:val="21"/>
              </w:rPr>
              <w:t>002714</w:t>
            </w:r>
          </w:p>
        </w:tc>
        <w:tc>
          <w:tcPr>
            <w:tcW w:w="1980" w:type="dxa"/>
            <w:vAlign w:val="center"/>
          </w:tcPr>
          <w:p w:rsidR="00CE40F2" w:rsidRDefault="00411151">
            <w:pPr>
              <w:jc w:val="center"/>
            </w:pPr>
            <w:r>
              <w:rPr>
                <w:rFonts w:eastAsiaTheme="minorEastAsia"/>
                <w:color w:val="000000" w:themeColor="text1"/>
                <w:szCs w:val="21"/>
              </w:rPr>
              <w:t>牧原股份</w:t>
            </w:r>
          </w:p>
        </w:tc>
        <w:tc>
          <w:tcPr>
            <w:tcW w:w="2880" w:type="dxa"/>
            <w:vAlign w:val="center"/>
          </w:tcPr>
          <w:p w:rsidR="00CE40F2" w:rsidRDefault="00411151">
            <w:pPr>
              <w:jc w:val="right"/>
            </w:pPr>
            <w:r>
              <w:rPr>
                <w:rFonts w:eastAsiaTheme="minorEastAsia"/>
                <w:color w:val="000000" w:themeColor="text1"/>
                <w:szCs w:val="21"/>
              </w:rPr>
              <w:t>31,717,446.94</w:t>
            </w:r>
          </w:p>
        </w:tc>
        <w:tc>
          <w:tcPr>
            <w:tcW w:w="1620" w:type="dxa"/>
            <w:vAlign w:val="center"/>
          </w:tcPr>
          <w:p w:rsidR="00CE40F2" w:rsidRDefault="00411151">
            <w:pPr>
              <w:jc w:val="right"/>
            </w:pPr>
            <w:r>
              <w:rPr>
                <w:rFonts w:eastAsiaTheme="minorEastAsia"/>
                <w:color w:val="000000" w:themeColor="text1"/>
                <w:szCs w:val="21"/>
              </w:rPr>
              <w:t>6.04</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6</w:t>
            </w:r>
          </w:p>
        </w:tc>
        <w:tc>
          <w:tcPr>
            <w:tcW w:w="1650" w:type="dxa"/>
            <w:vAlign w:val="center"/>
          </w:tcPr>
          <w:p w:rsidR="00CE40F2" w:rsidRDefault="00411151">
            <w:pPr>
              <w:jc w:val="center"/>
            </w:pPr>
            <w:r>
              <w:rPr>
                <w:rFonts w:eastAsiaTheme="minorEastAsia"/>
                <w:color w:val="000000" w:themeColor="text1"/>
                <w:szCs w:val="21"/>
              </w:rPr>
              <w:t>600160</w:t>
            </w:r>
          </w:p>
        </w:tc>
        <w:tc>
          <w:tcPr>
            <w:tcW w:w="1980" w:type="dxa"/>
            <w:vAlign w:val="center"/>
          </w:tcPr>
          <w:p w:rsidR="00CE40F2" w:rsidRDefault="00411151">
            <w:pPr>
              <w:jc w:val="center"/>
            </w:pPr>
            <w:r>
              <w:rPr>
                <w:rFonts w:eastAsiaTheme="minorEastAsia"/>
                <w:color w:val="000000" w:themeColor="text1"/>
                <w:szCs w:val="21"/>
              </w:rPr>
              <w:t>巨化股份</w:t>
            </w:r>
          </w:p>
        </w:tc>
        <w:tc>
          <w:tcPr>
            <w:tcW w:w="2880" w:type="dxa"/>
            <w:vAlign w:val="center"/>
          </w:tcPr>
          <w:p w:rsidR="00CE40F2" w:rsidRDefault="00411151">
            <w:pPr>
              <w:jc w:val="right"/>
            </w:pPr>
            <w:r>
              <w:rPr>
                <w:rFonts w:eastAsiaTheme="minorEastAsia"/>
                <w:color w:val="000000" w:themeColor="text1"/>
                <w:szCs w:val="21"/>
              </w:rPr>
              <w:t>30,283,660.29</w:t>
            </w:r>
          </w:p>
        </w:tc>
        <w:tc>
          <w:tcPr>
            <w:tcW w:w="1620" w:type="dxa"/>
            <w:vAlign w:val="center"/>
          </w:tcPr>
          <w:p w:rsidR="00CE40F2" w:rsidRDefault="00411151">
            <w:pPr>
              <w:jc w:val="right"/>
            </w:pPr>
            <w:r>
              <w:rPr>
                <w:rFonts w:eastAsiaTheme="minorEastAsia"/>
                <w:color w:val="000000" w:themeColor="text1"/>
                <w:szCs w:val="21"/>
              </w:rPr>
              <w:t>5.77</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7</w:t>
            </w:r>
          </w:p>
        </w:tc>
        <w:tc>
          <w:tcPr>
            <w:tcW w:w="1650" w:type="dxa"/>
            <w:vAlign w:val="center"/>
          </w:tcPr>
          <w:p w:rsidR="00CE40F2" w:rsidRDefault="00411151">
            <w:pPr>
              <w:jc w:val="center"/>
            </w:pPr>
            <w:r>
              <w:rPr>
                <w:rFonts w:eastAsiaTheme="minorEastAsia"/>
                <w:color w:val="000000" w:themeColor="text1"/>
                <w:szCs w:val="21"/>
              </w:rPr>
              <w:t>002100</w:t>
            </w:r>
          </w:p>
        </w:tc>
        <w:tc>
          <w:tcPr>
            <w:tcW w:w="1980" w:type="dxa"/>
            <w:vAlign w:val="center"/>
          </w:tcPr>
          <w:p w:rsidR="00CE40F2" w:rsidRDefault="00411151">
            <w:pPr>
              <w:jc w:val="center"/>
            </w:pPr>
            <w:r>
              <w:rPr>
                <w:rFonts w:eastAsiaTheme="minorEastAsia"/>
                <w:color w:val="000000" w:themeColor="text1"/>
                <w:szCs w:val="21"/>
              </w:rPr>
              <w:t>天康生物</w:t>
            </w:r>
          </w:p>
        </w:tc>
        <w:tc>
          <w:tcPr>
            <w:tcW w:w="2880" w:type="dxa"/>
            <w:vAlign w:val="center"/>
          </w:tcPr>
          <w:p w:rsidR="00CE40F2" w:rsidRDefault="00411151">
            <w:pPr>
              <w:jc w:val="right"/>
            </w:pPr>
            <w:r>
              <w:rPr>
                <w:rFonts w:eastAsiaTheme="minorEastAsia"/>
                <w:color w:val="000000" w:themeColor="text1"/>
                <w:szCs w:val="21"/>
              </w:rPr>
              <w:t>29,793,100.56</w:t>
            </w:r>
          </w:p>
        </w:tc>
        <w:tc>
          <w:tcPr>
            <w:tcW w:w="1620" w:type="dxa"/>
            <w:vAlign w:val="center"/>
          </w:tcPr>
          <w:p w:rsidR="00CE40F2" w:rsidRDefault="00411151">
            <w:pPr>
              <w:jc w:val="right"/>
            </w:pPr>
            <w:r>
              <w:rPr>
                <w:rFonts w:eastAsiaTheme="minorEastAsia"/>
                <w:color w:val="000000" w:themeColor="text1"/>
                <w:szCs w:val="21"/>
              </w:rPr>
              <w:t>5.67</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8</w:t>
            </w:r>
          </w:p>
        </w:tc>
        <w:tc>
          <w:tcPr>
            <w:tcW w:w="1650" w:type="dxa"/>
            <w:vAlign w:val="center"/>
          </w:tcPr>
          <w:p w:rsidR="00CE40F2" w:rsidRDefault="00411151">
            <w:pPr>
              <w:jc w:val="center"/>
            </w:pPr>
            <w:r>
              <w:rPr>
                <w:rFonts w:eastAsiaTheme="minorEastAsia"/>
                <w:color w:val="000000" w:themeColor="text1"/>
                <w:szCs w:val="21"/>
              </w:rPr>
              <w:t>603379</w:t>
            </w:r>
          </w:p>
        </w:tc>
        <w:tc>
          <w:tcPr>
            <w:tcW w:w="1980" w:type="dxa"/>
            <w:vAlign w:val="center"/>
          </w:tcPr>
          <w:p w:rsidR="00CE40F2" w:rsidRDefault="00411151">
            <w:pPr>
              <w:jc w:val="center"/>
            </w:pPr>
            <w:r>
              <w:rPr>
                <w:rFonts w:eastAsiaTheme="minorEastAsia"/>
                <w:color w:val="000000" w:themeColor="text1"/>
                <w:szCs w:val="21"/>
              </w:rPr>
              <w:t>三美股份</w:t>
            </w:r>
          </w:p>
        </w:tc>
        <w:tc>
          <w:tcPr>
            <w:tcW w:w="2880" w:type="dxa"/>
            <w:vAlign w:val="center"/>
          </w:tcPr>
          <w:p w:rsidR="00CE40F2" w:rsidRDefault="00411151">
            <w:pPr>
              <w:jc w:val="right"/>
            </w:pPr>
            <w:r>
              <w:rPr>
                <w:rFonts w:eastAsiaTheme="minorEastAsia"/>
                <w:color w:val="000000" w:themeColor="text1"/>
                <w:szCs w:val="21"/>
              </w:rPr>
              <w:t>29,690,724.75</w:t>
            </w:r>
          </w:p>
        </w:tc>
        <w:tc>
          <w:tcPr>
            <w:tcW w:w="1620" w:type="dxa"/>
            <w:vAlign w:val="center"/>
          </w:tcPr>
          <w:p w:rsidR="00CE40F2" w:rsidRDefault="00411151">
            <w:pPr>
              <w:jc w:val="right"/>
            </w:pPr>
            <w:r>
              <w:rPr>
                <w:rFonts w:eastAsiaTheme="minorEastAsia"/>
                <w:color w:val="000000" w:themeColor="text1"/>
                <w:szCs w:val="21"/>
              </w:rPr>
              <w:t>5.65</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9</w:t>
            </w:r>
          </w:p>
        </w:tc>
        <w:tc>
          <w:tcPr>
            <w:tcW w:w="1650" w:type="dxa"/>
            <w:vAlign w:val="center"/>
          </w:tcPr>
          <w:p w:rsidR="00CE40F2" w:rsidRDefault="00411151">
            <w:pPr>
              <w:jc w:val="center"/>
            </w:pPr>
            <w:r>
              <w:rPr>
                <w:rFonts w:eastAsiaTheme="minorEastAsia"/>
                <w:color w:val="000000" w:themeColor="text1"/>
                <w:szCs w:val="21"/>
              </w:rPr>
              <w:t>002352</w:t>
            </w:r>
          </w:p>
        </w:tc>
        <w:tc>
          <w:tcPr>
            <w:tcW w:w="1980" w:type="dxa"/>
            <w:vAlign w:val="center"/>
          </w:tcPr>
          <w:p w:rsidR="00CE40F2" w:rsidRDefault="00411151">
            <w:pPr>
              <w:jc w:val="center"/>
            </w:pPr>
            <w:r>
              <w:rPr>
                <w:rFonts w:eastAsiaTheme="minorEastAsia"/>
                <w:color w:val="000000" w:themeColor="text1"/>
                <w:szCs w:val="21"/>
              </w:rPr>
              <w:t>顺丰控股</w:t>
            </w:r>
          </w:p>
        </w:tc>
        <w:tc>
          <w:tcPr>
            <w:tcW w:w="2880" w:type="dxa"/>
            <w:vAlign w:val="center"/>
          </w:tcPr>
          <w:p w:rsidR="00CE40F2" w:rsidRDefault="00411151">
            <w:pPr>
              <w:jc w:val="right"/>
            </w:pPr>
            <w:r>
              <w:rPr>
                <w:rFonts w:eastAsiaTheme="minorEastAsia"/>
                <w:color w:val="000000" w:themeColor="text1"/>
                <w:szCs w:val="21"/>
              </w:rPr>
              <w:t>29,578,362.45</w:t>
            </w:r>
          </w:p>
        </w:tc>
        <w:tc>
          <w:tcPr>
            <w:tcW w:w="1620" w:type="dxa"/>
            <w:vAlign w:val="center"/>
          </w:tcPr>
          <w:p w:rsidR="00CE40F2" w:rsidRDefault="00411151">
            <w:pPr>
              <w:jc w:val="right"/>
            </w:pPr>
            <w:r>
              <w:rPr>
                <w:rFonts w:eastAsiaTheme="minorEastAsia"/>
                <w:color w:val="000000" w:themeColor="text1"/>
                <w:szCs w:val="21"/>
              </w:rPr>
              <w:t>5.63</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10</w:t>
            </w:r>
          </w:p>
        </w:tc>
        <w:tc>
          <w:tcPr>
            <w:tcW w:w="1650" w:type="dxa"/>
            <w:vAlign w:val="center"/>
          </w:tcPr>
          <w:p w:rsidR="00CE40F2" w:rsidRDefault="00411151">
            <w:pPr>
              <w:jc w:val="center"/>
            </w:pPr>
            <w:r>
              <w:rPr>
                <w:rFonts w:eastAsiaTheme="minorEastAsia"/>
                <w:color w:val="000000" w:themeColor="text1"/>
                <w:szCs w:val="21"/>
              </w:rPr>
              <w:t>605296</w:t>
            </w:r>
          </w:p>
        </w:tc>
        <w:tc>
          <w:tcPr>
            <w:tcW w:w="1980" w:type="dxa"/>
            <w:vAlign w:val="center"/>
          </w:tcPr>
          <w:p w:rsidR="00CE40F2" w:rsidRDefault="00411151">
            <w:pPr>
              <w:jc w:val="center"/>
            </w:pPr>
            <w:r>
              <w:rPr>
                <w:rFonts w:eastAsiaTheme="minorEastAsia"/>
                <w:color w:val="000000" w:themeColor="text1"/>
                <w:szCs w:val="21"/>
              </w:rPr>
              <w:t>神农集团</w:t>
            </w:r>
          </w:p>
        </w:tc>
        <w:tc>
          <w:tcPr>
            <w:tcW w:w="2880" w:type="dxa"/>
            <w:vAlign w:val="center"/>
          </w:tcPr>
          <w:p w:rsidR="00CE40F2" w:rsidRDefault="00411151">
            <w:pPr>
              <w:jc w:val="right"/>
            </w:pPr>
            <w:r>
              <w:rPr>
                <w:rFonts w:eastAsiaTheme="minorEastAsia"/>
                <w:color w:val="000000" w:themeColor="text1"/>
                <w:szCs w:val="21"/>
              </w:rPr>
              <w:t>27,160,186.84</w:t>
            </w:r>
          </w:p>
        </w:tc>
        <w:tc>
          <w:tcPr>
            <w:tcW w:w="1620" w:type="dxa"/>
            <w:vAlign w:val="center"/>
          </w:tcPr>
          <w:p w:rsidR="00CE40F2" w:rsidRDefault="00411151">
            <w:pPr>
              <w:jc w:val="right"/>
            </w:pPr>
            <w:r>
              <w:rPr>
                <w:rFonts w:eastAsiaTheme="minorEastAsia"/>
                <w:color w:val="000000" w:themeColor="text1"/>
                <w:szCs w:val="21"/>
              </w:rPr>
              <w:t>5.17</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11</w:t>
            </w:r>
          </w:p>
        </w:tc>
        <w:tc>
          <w:tcPr>
            <w:tcW w:w="1650" w:type="dxa"/>
            <w:vAlign w:val="center"/>
          </w:tcPr>
          <w:p w:rsidR="00CE40F2" w:rsidRDefault="00411151">
            <w:pPr>
              <w:jc w:val="center"/>
            </w:pPr>
            <w:r>
              <w:rPr>
                <w:rFonts w:eastAsiaTheme="minorEastAsia"/>
                <w:color w:val="000000" w:themeColor="text1"/>
                <w:szCs w:val="21"/>
              </w:rPr>
              <w:t>601233</w:t>
            </w:r>
          </w:p>
        </w:tc>
        <w:tc>
          <w:tcPr>
            <w:tcW w:w="1980" w:type="dxa"/>
            <w:vAlign w:val="center"/>
          </w:tcPr>
          <w:p w:rsidR="00CE40F2" w:rsidRDefault="00411151">
            <w:pPr>
              <w:jc w:val="center"/>
            </w:pPr>
            <w:r>
              <w:rPr>
                <w:rFonts w:eastAsiaTheme="minorEastAsia"/>
                <w:color w:val="000000" w:themeColor="text1"/>
                <w:szCs w:val="21"/>
              </w:rPr>
              <w:t>桐昆股份</w:t>
            </w:r>
          </w:p>
        </w:tc>
        <w:tc>
          <w:tcPr>
            <w:tcW w:w="2880" w:type="dxa"/>
            <w:vAlign w:val="center"/>
          </w:tcPr>
          <w:p w:rsidR="00CE40F2" w:rsidRDefault="00411151">
            <w:pPr>
              <w:jc w:val="right"/>
            </w:pPr>
            <w:r>
              <w:rPr>
                <w:rFonts w:eastAsiaTheme="minorEastAsia"/>
                <w:color w:val="000000" w:themeColor="text1"/>
                <w:szCs w:val="21"/>
              </w:rPr>
              <w:t>27,103,383.85</w:t>
            </w:r>
          </w:p>
        </w:tc>
        <w:tc>
          <w:tcPr>
            <w:tcW w:w="1620" w:type="dxa"/>
            <w:vAlign w:val="center"/>
          </w:tcPr>
          <w:p w:rsidR="00CE40F2" w:rsidRDefault="00411151">
            <w:pPr>
              <w:jc w:val="right"/>
            </w:pPr>
            <w:r>
              <w:rPr>
                <w:rFonts w:eastAsiaTheme="minorEastAsia"/>
                <w:color w:val="000000" w:themeColor="text1"/>
                <w:szCs w:val="21"/>
              </w:rPr>
              <w:t>5.16</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12</w:t>
            </w:r>
          </w:p>
        </w:tc>
        <w:tc>
          <w:tcPr>
            <w:tcW w:w="1650" w:type="dxa"/>
            <w:vAlign w:val="center"/>
          </w:tcPr>
          <w:p w:rsidR="00CE40F2" w:rsidRDefault="00411151">
            <w:pPr>
              <w:jc w:val="center"/>
            </w:pPr>
            <w:r>
              <w:rPr>
                <w:rFonts w:eastAsiaTheme="minorEastAsia"/>
                <w:color w:val="000000" w:themeColor="text1"/>
                <w:szCs w:val="21"/>
              </w:rPr>
              <w:t>600975</w:t>
            </w:r>
          </w:p>
        </w:tc>
        <w:tc>
          <w:tcPr>
            <w:tcW w:w="1980" w:type="dxa"/>
            <w:vAlign w:val="center"/>
          </w:tcPr>
          <w:p w:rsidR="00CE40F2" w:rsidRDefault="00411151">
            <w:pPr>
              <w:jc w:val="center"/>
            </w:pPr>
            <w:r>
              <w:rPr>
                <w:rFonts w:eastAsiaTheme="minorEastAsia"/>
                <w:color w:val="000000" w:themeColor="text1"/>
                <w:szCs w:val="21"/>
              </w:rPr>
              <w:t>新五丰</w:t>
            </w:r>
          </w:p>
        </w:tc>
        <w:tc>
          <w:tcPr>
            <w:tcW w:w="2880" w:type="dxa"/>
            <w:vAlign w:val="center"/>
          </w:tcPr>
          <w:p w:rsidR="00CE40F2" w:rsidRDefault="00411151">
            <w:pPr>
              <w:jc w:val="right"/>
            </w:pPr>
            <w:r>
              <w:rPr>
                <w:rFonts w:eastAsiaTheme="minorEastAsia"/>
                <w:color w:val="000000" w:themeColor="text1"/>
                <w:szCs w:val="21"/>
              </w:rPr>
              <w:t>21,849,496.30</w:t>
            </w:r>
          </w:p>
        </w:tc>
        <w:tc>
          <w:tcPr>
            <w:tcW w:w="1620" w:type="dxa"/>
            <w:vAlign w:val="center"/>
          </w:tcPr>
          <w:p w:rsidR="00CE40F2" w:rsidRDefault="00411151">
            <w:pPr>
              <w:jc w:val="right"/>
            </w:pPr>
            <w:r>
              <w:rPr>
                <w:rFonts w:eastAsiaTheme="minorEastAsia"/>
                <w:color w:val="000000" w:themeColor="text1"/>
                <w:szCs w:val="21"/>
              </w:rPr>
              <w:t>4.16</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13</w:t>
            </w:r>
          </w:p>
        </w:tc>
        <w:tc>
          <w:tcPr>
            <w:tcW w:w="1650" w:type="dxa"/>
            <w:vAlign w:val="center"/>
          </w:tcPr>
          <w:p w:rsidR="00CE40F2" w:rsidRDefault="00411151">
            <w:pPr>
              <w:jc w:val="center"/>
            </w:pPr>
            <w:r>
              <w:rPr>
                <w:rFonts w:eastAsiaTheme="minorEastAsia"/>
                <w:color w:val="000000" w:themeColor="text1"/>
                <w:szCs w:val="21"/>
              </w:rPr>
              <w:t>600233</w:t>
            </w:r>
          </w:p>
        </w:tc>
        <w:tc>
          <w:tcPr>
            <w:tcW w:w="1980" w:type="dxa"/>
            <w:vAlign w:val="center"/>
          </w:tcPr>
          <w:p w:rsidR="00CE40F2" w:rsidRDefault="00411151">
            <w:pPr>
              <w:jc w:val="center"/>
            </w:pPr>
            <w:r>
              <w:rPr>
                <w:rFonts w:eastAsiaTheme="minorEastAsia"/>
                <w:color w:val="000000" w:themeColor="text1"/>
                <w:szCs w:val="21"/>
              </w:rPr>
              <w:t>圆通速递</w:t>
            </w:r>
          </w:p>
        </w:tc>
        <w:tc>
          <w:tcPr>
            <w:tcW w:w="2880" w:type="dxa"/>
            <w:vAlign w:val="center"/>
          </w:tcPr>
          <w:p w:rsidR="00CE40F2" w:rsidRDefault="00411151">
            <w:pPr>
              <w:jc w:val="right"/>
            </w:pPr>
            <w:r>
              <w:rPr>
                <w:rFonts w:eastAsiaTheme="minorEastAsia"/>
                <w:color w:val="000000" w:themeColor="text1"/>
                <w:szCs w:val="21"/>
              </w:rPr>
              <w:t>17,870,401.00</w:t>
            </w:r>
          </w:p>
        </w:tc>
        <w:tc>
          <w:tcPr>
            <w:tcW w:w="1620" w:type="dxa"/>
            <w:vAlign w:val="center"/>
          </w:tcPr>
          <w:p w:rsidR="00CE40F2" w:rsidRDefault="00411151">
            <w:pPr>
              <w:jc w:val="right"/>
            </w:pPr>
            <w:r>
              <w:rPr>
                <w:rFonts w:eastAsiaTheme="minorEastAsia"/>
                <w:color w:val="000000" w:themeColor="text1"/>
                <w:szCs w:val="21"/>
              </w:rPr>
              <w:t>3.40</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14</w:t>
            </w:r>
          </w:p>
        </w:tc>
        <w:tc>
          <w:tcPr>
            <w:tcW w:w="1650" w:type="dxa"/>
            <w:vAlign w:val="center"/>
          </w:tcPr>
          <w:p w:rsidR="00CE40F2" w:rsidRDefault="00411151">
            <w:pPr>
              <w:jc w:val="center"/>
            </w:pPr>
            <w:r>
              <w:rPr>
                <w:rFonts w:eastAsiaTheme="minorEastAsia"/>
                <w:color w:val="000000" w:themeColor="text1"/>
                <w:szCs w:val="21"/>
              </w:rPr>
              <w:t>300130</w:t>
            </w:r>
          </w:p>
        </w:tc>
        <w:tc>
          <w:tcPr>
            <w:tcW w:w="1980" w:type="dxa"/>
            <w:vAlign w:val="center"/>
          </w:tcPr>
          <w:p w:rsidR="00CE40F2" w:rsidRDefault="00411151">
            <w:pPr>
              <w:jc w:val="center"/>
            </w:pPr>
            <w:r>
              <w:rPr>
                <w:rFonts w:eastAsiaTheme="minorEastAsia"/>
                <w:color w:val="000000" w:themeColor="text1"/>
                <w:szCs w:val="21"/>
              </w:rPr>
              <w:t>新国都</w:t>
            </w:r>
          </w:p>
        </w:tc>
        <w:tc>
          <w:tcPr>
            <w:tcW w:w="2880" w:type="dxa"/>
            <w:vAlign w:val="center"/>
          </w:tcPr>
          <w:p w:rsidR="00CE40F2" w:rsidRDefault="00411151">
            <w:pPr>
              <w:jc w:val="right"/>
            </w:pPr>
            <w:r>
              <w:rPr>
                <w:rFonts w:eastAsiaTheme="minorEastAsia"/>
                <w:color w:val="000000" w:themeColor="text1"/>
                <w:szCs w:val="21"/>
              </w:rPr>
              <w:t>17,682,976.60</w:t>
            </w:r>
          </w:p>
        </w:tc>
        <w:tc>
          <w:tcPr>
            <w:tcW w:w="1620" w:type="dxa"/>
            <w:vAlign w:val="center"/>
          </w:tcPr>
          <w:p w:rsidR="00CE40F2" w:rsidRDefault="00411151">
            <w:pPr>
              <w:jc w:val="right"/>
            </w:pPr>
            <w:r>
              <w:rPr>
                <w:rFonts w:eastAsiaTheme="minorEastAsia"/>
                <w:color w:val="000000" w:themeColor="text1"/>
                <w:szCs w:val="21"/>
              </w:rPr>
              <w:t>3.37</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15</w:t>
            </w:r>
          </w:p>
        </w:tc>
        <w:tc>
          <w:tcPr>
            <w:tcW w:w="1650" w:type="dxa"/>
            <w:vAlign w:val="center"/>
          </w:tcPr>
          <w:p w:rsidR="00CE40F2" w:rsidRDefault="00411151">
            <w:pPr>
              <w:jc w:val="center"/>
            </w:pPr>
            <w:r>
              <w:rPr>
                <w:rFonts w:eastAsiaTheme="minorEastAsia"/>
                <w:color w:val="000000" w:themeColor="text1"/>
                <w:szCs w:val="21"/>
              </w:rPr>
              <w:t>603439</w:t>
            </w:r>
          </w:p>
        </w:tc>
        <w:tc>
          <w:tcPr>
            <w:tcW w:w="1980" w:type="dxa"/>
            <w:vAlign w:val="center"/>
          </w:tcPr>
          <w:p w:rsidR="00CE40F2" w:rsidRDefault="00411151">
            <w:pPr>
              <w:jc w:val="center"/>
            </w:pPr>
            <w:r>
              <w:rPr>
                <w:rFonts w:eastAsiaTheme="minorEastAsia"/>
                <w:color w:val="000000" w:themeColor="text1"/>
                <w:szCs w:val="21"/>
              </w:rPr>
              <w:t>贵州三力</w:t>
            </w:r>
          </w:p>
        </w:tc>
        <w:tc>
          <w:tcPr>
            <w:tcW w:w="2880" w:type="dxa"/>
            <w:vAlign w:val="center"/>
          </w:tcPr>
          <w:p w:rsidR="00CE40F2" w:rsidRDefault="00411151">
            <w:pPr>
              <w:jc w:val="right"/>
            </w:pPr>
            <w:r>
              <w:rPr>
                <w:rFonts w:eastAsiaTheme="minorEastAsia"/>
                <w:color w:val="000000" w:themeColor="text1"/>
                <w:szCs w:val="21"/>
              </w:rPr>
              <w:t>16,186,484.00</w:t>
            </w:r>
          </w:p>
        </w:tc>
        <w:tc>
          <w:tcPr>
            <w:tcW w:w="1620" w:type="dxa"/>
            <w:vAlign w:val="center"/>
          </w:tcPr>
          <w:p w:rsidR="00CE40F2" w:rsidRDefault="00411151">
            <w:pPr>
              <w:jc w:val="right"/>
            </w:pPr>
            <w:r>
              <w:rPr>
                <w:rFonts w:eastAsiaTheme="minorEastAsia"/>
                <w:color w:val="000000" w:themeColor="text1"/>
                <w:szCs w:val="21"/>
              </w:rPr>
              <w:t>3.08</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16</w:t>
            </w:r>
          </w:p>
        </w:tc>
        <w:tc>
          <w:tcPr>
            <w:tcW w:w="1650" w:type="dxa"/>
            <w:vAlign w:val="center"/>
          </w:tcPr>
          <w:p w:rsidR="00CE40F2" w:rsidRDefault="00411151">
            <w:pPr>
              <w:jc w:val="center"/>
            </w:pPr>
            <w:r>
              <w:rPr>
                <w:rFonts w:eastAsiaTheme="minorEastAsia"/>
                <w:color w:val="000000" w:themeColor="text1"/>
                <w:szCs w:val="21"/>
              </w:rPr>
              <w:t>002557</w:t>
            </w:r>
          </w:p>
        </w:tc>
        <w:tc>
          <w:tcPr>
            <w:tcW w:w="1980" w:type="dxa"/>
            <w:vAlign w:val="center"/>
          </w:tcPr>
          <w:p w:rsidR="00CE40F2" w:rsidRDefault="00411151">
            <w:pPr>
              <w:jc w:val="center"/>
            </w:pPr>
            <w:r>
              <w:rPr>
                <w:rFonts w:eastAsiaTheme="minorEastAsia"/>
                <w:color w:val="000000" w:themeColor="text1"/>
                <w:szCs w:val="21"/>
              </w:rPr>
              <w:t>洽洽食品</w:t>
            </w:r>
          </w:p>
        </w:tc>
        <w:tc>
          <w:tcPr>
            <w:tcW w:w="2880" w:type="dxa"/>
            <w:vAlign w:val="center"/>
          </w:tcPr>
          <w:p w:rsidR="00CE40F2" w:rsidRDefault="00411151">
            <w:pPr>
              <w:jc w:val="right"/>
            </w:pPr>
            <w:r>
              <w:rPr>
                <w:rFonts w:eastAsiaTheme="minorEastAsia"/>
                <w:color w:val="000000" w:themeColor="text1"/>
                <w:szCs w:val="21"/>
              </w:rPr>
              <w:t>15,982,363.00</w:t>
            </w:r>
          </w:p>
        </w:tc>
        <w:tc>
          <w:tcPr>
            <w:tcW w:w="1620" w:type="dxa"/>
            <w:vAlign w:val="center"/>
          </w:tcPr>
          <w:p w:rsidR="00CE40F2" w:rsidRDefault="00411151">
            <w:pPr>
              <w:jc w:val="right"/>
            </w:pPr>
            <w:r>
              <w:rPr>
                <w:rFonts w:eastAsiaTheme="minorEastAsia"/>
                <w:color w:val="000000" w:themeColor="text1"/>
                <w:szCs w:val="21"/>
              </w:rPr>
              <w:t>3.04</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17</w:t>
            </w:r>
          </w:p>
        </w:tc>
        <w:tc>
          <w:tcPr>
            <w:tcW w:w="1650" w:type="dxa"/>
            <w:vAlign w:val="center"/>
          </w:tcPr>
          <w:p w:rsidR="00CE40F2" w:rsidRDefault="00411151">
            <w:pPr>
              <w:jc w:val="center"/>
            </w:pPr>
            <w:r>
              <w:rPr>
                <w:rFonts w:eastAsiaTheme="minorEastAsia"/>
                <w:color w:val="000000" w:themeColor="text1"/>
                <w:szCs w:val="21"/>
              </w:rPr>
              <w:t>002092</w:t>
            </w:r>
          </w:p>
        </w:tc>
        <w:tc>
          <w:tcPr>
            <w:tcW w:w="1980" w:type="dxa"/>
            <w:vAlign w:val="center"/>
          </w:tcPr>
          <w:p w:rsidR="00CE40F2" w:rsidRDefault="00411151">
            <w:pPr>
              <w:jc w:val="center"/>
            </w:pPr>
            <w:r>
              <w:rPr>
                <w:rFonts w:eastAsiaTheme="minorEastAsia"/>
                <w:color w:val="000000" w:themeColor="text1"/>
                <w:szCs w:val="21"/>
              </w:rPr>
              <w:t>ST</w:t>
            </w:r>
            <w:r>
              <w:rPr>
                <w:rFonts w:eastAsiaTheme="minorEastAsia"/>
                <w:color w:val="000000" w:themeColor="text1"/>
                <w:szCs w:val="21"/>
              </w:rPr>
              <w:t>中泰</w:t>
            </w:r>
          </w:p>
        </w:tc>
        <w:tc>
          <w:tcPr>
            <w:tcW w:w="2880" w:type="dxa"/>
            <w:vAlign w:val="center"/>
          </w:tcPr>
          <w:p w:rsidR="00CE40F2" w:rsidRDefault="00411151">
            <w:pPr>
              <w:jc w:val="right"/>
            </w:pPr>
            <w:r>
              <w:rPr>
                <w:rFonts w:eastAsiaTheme="minorEastAsia"/>
                <w:color w:val="000000" w:themeColor="text1"/>
                <w:szCs w:val="21"/>
              </w:rPr>
              <w:t>14,788,245.58</w:t>
            </w:r>
          </w:p>
        </w:tc>
        <w:tc>
          <w:tcPr>
            <w:tcW w:w="1620" w:type="dxa"/>
            <w:vAlign w:val="center"/>
          </w:tcPr>
          <w:p w:rsidR="00CE40F2" w:rsidRDefault="00411151">
            <w:pPr>
              <w:jc w:val="right"/>
            </w:pPr>
            <w:r>
              <w:rPr>
                <w:rFonts w:eastAsiaTheme="minorEastAsia"/>
                <w:color w:val="000000" w:themeColor="text1"/>
                <w:szCs w:val="21"/>
              </w:rPr>
              <w:t>2.82</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18</w:t>
            </w:r>
          </w:p>
        </w:tc>
        <w:tc>
          <w:tcPr>
            <w:tcW w:w="1650" w:type="dxa"/>
            <w:vAlign w:val="center"/>
          </w:tcPr>
          <w:p w:rsidR="00CE40F2" w:rsidRDefault="00411151">
            <w:pPr>
              <w:jc w:val="center"/>
            </w:pPr>
            <w:r>
              <w:rPr>
                <w:rFonts w:eastAsiaTheme="minorEastAsia"/>
                <w:color w:val="000000" w:themeColor="text1"/>
                <w:szCs w:val="21"/>
              </w:rPr>
              <w:t>603225</w:t>
            </w:r>
          </w:p>
        </w:tc>
        <w:tc>
          <w:tcPr>
            <w:tcW w:w="1980" w:type="dxa"/>
            <w:vAlign w:val="center"/>
          </w:tcPr>
          <w:p w:rsidR="00CE40F2" w:rsidRDefault="00411151">
            <w:pPr>
              <w:jc w:val="center"/>
            </w:pPr>
            <w:r>
              <w:rPr>
                <w:rFonts w:eastAsiaTheme="minorEastAsia"/>
                <w:color w:val="000000" w:themeColor="text1"/>
                <w:szCs w:val="21"/>
              </w:rPr>
              <w:t>新凤鸣</w:t>
            </w:r>
          </w:p>
        </w:tc>
        <w:tc>
          <w:tcPr>
            <w:tcW w:w="2880" w:type="dxa"/>
            <w:vAlign w:val="center"/>
          </w:tcPr>
          <w:p w:rsidR="00CE40F2" w:rsidRDefault="00411151">
            <w:pPr>
              <w:jc w:val="right"/>
            </w:pPr>
            <w:r>
              <w:rPr>
                <w:rFonts w:eastAsiaTheme="minorEastAsia"/>
                <w:color w:val="000000" w:themeColor="text1"/>
                <w:szCs w:val="21"/>
              </w:rPr>
              <w:t>13,557,424.00</w:t>
            </w:r>
          </w:p>
        </w:tc>
        <w:tc>
          <w:tcPr>
            <w:tcW w:w="1620" w:type="dxa"/>
            <w:vAlign w:val="center"/>
          </w:tcPr>
          <w:p w:rsidR="00CE40F2" w:rsidRDefault="00411151">
            <w:pPr>
              <w:jc w:val="right"/>
            </w:pPr>
            <w:r>
              <w:rPr>
                <w:rFonts w:eastAsiaTheme="minorEastAsia"/>
                <w:color w:val="000000" w:themeColor="text1"/>
                <w:szCs w:val="21"/>
              </w:rPr>
              <w:t>2.58</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19</w:t>
            </w:r>
          </w:p>
        </w:tc>
        <w:tc>
          <w:tcPr>
            <w:tcW w:w="1650" w:type="dxa"/>
            <w:vAlign w:val="center"/>
          </w:tcPr>
          <w:p w:rsidR="00CE40F2" w:rsidRDefault="00411151">
            <w:pPr>
              <w:jc w:val="center"/>
            </w:pPr>
            <w:r>
              <w:rPr>
                <w:rFonts w:eastAsiaTheme="minorEastAsia"/>
                <w:color w:val="000000" w:themeColor="text1"/>
                <w:szCs w:val="21"/>
              </w:rPr>
              <w:t>000529</w:t>
            </w:r>
          </w:p>
        </w:tc>
        <w:tc>
          <w:tcPr>
            <w:tcW w:w="1980" w:type="dxa"/>
            <w:vAlign w:val="center"/>
          </w:tcPr>
          <w:p w:rsidR="00CE40F2" w:rsidRDefault="00411151">
            <w:pPr>
              <w:jc w:val="center"/>
            </w:pPr>
            <w:r>
              <w:rPr>
                <w:rFonts w:eastAsiaTheme="minorEastAsia"/>
                <w:color w:val="000000" w:themeColor="text1"/>
                <w:szCs w:val="21"/>
              </w:rPr>
              <w:t>广弘控股</w:t>
            </w:r>
          </w:p>
        </w:tc>
        <w:tc>
          <w:tcPr>
            <w:tcW w:w="2880" w:type="dxa"/>
            <w:vAlign w:val="center"/>
          </w:tcPr>
          <w:p w:rsidR="00CE40F2" w:rsidRDefault="00411151">
            <w:pPr>
              <w:jc w:val="right"/>
            </w:pPr>
            <w:r>
              <w:rPr>
                <w:rFonts w:eastAsiaTheme="minorEastAsia"/>
                <w:color w:val="000000" w:themeColor="text1"/>
                <w:szCs w:val="21"/>
              </w:rPr>
              <w:t>12,712,710.00</w:t>
            </w:r>
          </w:p>
        </w:tc>
        <w:tc>
          <w:tcPr>
            <w:tcW w:w="1620" w:type="dxa"/>
            <w:vAlign w:val="center"/>
          </w:tcPr>
          <w:p w:rsidR="00CE40F2" w:rsidRDefault="00411151">
            <w:pPr>
              <w:jc w:val="right"/>
            </w:pPr>
            <w:r>
              <w:rPr>
                <w:rFonts w:eastAsiaTheme="minorEastAsia"/>
                <w:color w:val="000000" w:themeColor="text1"/>
                <w:szCs w:val="21"/>
              </w:rPr>
              <w:t>2.42</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20</w:t>
            </w:r>
          </w:p>
        </w:tc>
        <w:tc>
          <w:tcPr>
            <w:tcW w:w="1650" w:type="dxa"/>
            <w:vAlign w:val="center"/>
          </w:tcPr>
          <w:p w:rsidR="00CE40F2" w:rsidRDefault="00411151">
            <w:pPr>
              <w:jc w:val="center"/>
            </w:pPr>
            <w:r>
              <w:rPr>
                <w:rFonts w:eastAsiaTheme="minorEastAsia"/>
                <w:color w:val="000000" w:themeColor="text1"/>
                <w:szCs w:val="21"/>
              </w:rPr>
              <w:t>300059</w:t>
            </w:r>
          </w:p>
        </w:tc>
        <w:tc>
          <w:tcPr>
            <w:tcW w:w="1980" w:type="dxa"/>
            <w:vAlign w:val="center"/>
          </w:tcPr>
          <w:p w:rsidR="00CE40F2" w:rsidRDefault="00411151">
            <w:pPr>
              <w:jc w:val="center"/>
            </w:pPr>
            <w:r>
              <w:rPr>
                <w:rFonts w:eastAsiaTheme="minorEastAsia"/>
                <w:color w:val="000000" w:themeColor="text1"/>
                <w:szCs w:val="21"/>
              </w:rPr>
              <w:t>东方财富</w:t>
            </w:r>
          </w:p>
        </w:tc>
        <w:tc>
          <w:tcPr>
            <w:tcW w:w="2880" w:type="dxa"/>
            <w:vAlign w:val="center"/>
          </w:tcPr>
          <w:p w:rsidR="00CE40F2" w:rsidRDefault="00411151">
            <w:pPr>
              <w:jc w:val="right"/>
            </w:pPr>
            <w:r>
              <w:rPr>
                <w:rFonts w:eastAsiaTheme="minorEastAsia"/>
                <w:color w:val="000000" w:themeColor="text1"/>
                <w:szCs w:val="21"/>
              </w:rPr>
              <w:t>12,467,979.00</w:t>
            </w:r>
          </w:p>
        </w:tc>
        <w:tc>
          <w:tcPr>
            <w:tcW w:w="1620" w:type="dxa"/>
            <w:vAlign w:val="center"/>
          </w:tcPr>
          <w:p w:rsidR="00CE40F2" w:rsidRDefault="00411151">
            <w:pPr>
              <w:jc w:val="right"/>
            </w:pPr>
            <w:r>
              <w:rPr>
                <w:rFonts w:eastAsiaTheme="minorEastAsia"/>
                <w:color w:val="000000" w:themeColor="text1"/>
                <w:szCs w:val="21"/>
              </w:rPr>
              <w:t>2.37</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21</w:t>
            </w:r>
          </w:p>
        </w:tc>
        <w:tc>
          <w:tcPr>
            <w:tcW w:w="1650" w:type="dxa"/>
            <w:vAlign w:val="center"/>
          </w:tcPr>
          <w:p w:rsidR="00CE40F2" w:rsidRDefault="00411151">
            <w:pPr>
              <w:jc w:val="center"/>
            </w:pPr>
            <w:r>
              <w:rPr>
                <w:rFonts w:eastAsiaTheme="minorEastAsia"/>
                <w:color w:val="000000" w:themeColor="text1"/>
                <w:szCs w:val="21"/>
              </w:rPr>
              <w:t>601111</w:t>
            </w:r>
          </w:p>
        </w:tc>
        <w:tc>
          <w:tcPr>
            <w:tcW w:w="1980" w:type="dxa"/>
            <w:vAlign w:val="center"/>
          </w:tcPr>
          <w:p w:rsidR="00CE40F2" w:rsidRDefault="00411151">
            <w:pPr>
              <w:jc w:val="center"/>
            </w:pPr>
            <w:r>
              <w:rPr>
                <w:rFonts w:eastAsiaTheme="minorEastAsia"/>
                <w:color w:val="000000" w:themeColor="text1"/>
                <w:szCs w:val="21"/>
              </w:rPr>
              <w:t>中国国航</w:t>
            </w:r>
          </w:p>
        </w:tc>
        <w:tc>
          <w:tcPr>
            <w:tcW w:w="2880" w:type="dxa"/>
            <w:vAlign w:val="center"/>
          </w:tcPr>
          <w:p w:rsidR="00CE40F2" w:rsidRDefault="00411151">
            <w:pPr>
              <w:jc w:val="right"/>
            </w:pPr>
            <w:r>
              <w:rPr>
                <w:rFonts w:eastAsiaTheme="minorEastAsia"/>
                <w:color w:val="000000" w:themeColor="text1"/>
                <w:szCs w:val="21"/>
              </w:rPr>
              <w:t>12,325,564.00</w:t>
            </w:r>
          </w:p>
        </w:tc>
        <w:tc>
          <w:tcPr>
            <w:tcW w:w="1620" w:type="dxa"/>
            <w:vAlign w:val="center"/>
          </w:tcPr>
          <w:p w:rsidR="00CE40F2" w:rsidRDefault="00411151">
            <w:pPr>
              <w:jc w:val="right"/>
            </w:pPr>
            <w:r>
              <w:rPr>
                <w:rFonts w:eastAsiaTheme="minorEastAsia"/>
                <w:color w:val="000000" w:themeColor="text1"/>
                <w:szCs w:val="21"/>
              </w:rPr>
              <w:t>2.35</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22</w:t>
            </w:r>
          </w:p>
        </w:tc>
        <w:tc>
          <w:tcPr>
            <w:tcW w:w="1650" w:type="dxa"/>
            <w:vAlign w:val="center"/>
          </w:tcPr>
          <w:p w:rsidR="00CE40F2" w:rsidRDefault="00411151">
            <w:pPr>
              <w:jc w:val="center"/>
            </w:pPr>
            <w:r>
              <w:rPr>
                <w:rFonts w:eastAsiaTheme="minorEastAsia"/>
                <w:color w:val="000000" w:themeColor="text1"/>
                <w:szCs w:val="21"/>
              </w:rPr>
              <w:t>300957</w:t>
            </w:r>
          </w:p>
        </w:tc>
        <w:tc>
          <w:tcPr>
            <w:tcW w:w="1980" w:type="dxa"/>
            <w:vAlign w:val="center"/>
          </w:tcPr>
          <w:p w:rsidR="00CE40F2" w:rsidRDefault="00411151">
            <w:pPr>
              <w:jc w:val="center"/>
            </w:pPr>
            <w:r>
              <w:rPr>
                <w:rFonts w:eastAsiaTheme="minorEastAsia"/>
                <w:color w:val="000000" w:themeColor="text1"/>
                <w:szCs w:val="21"/>
              </w:rPr>
              <w:t>贝泰妮</w:t>
            </w:r>
          </w:p>
        </w:tc>
        <w:tc>
          <w:tcPr>
            <w:tcW w:w="2880" w:type="dxa"/>
            <w:vAlign w:val="center"/>
          </w:tcPr>
          <w:p w:rsidR="00CE40F2" w:rsidRDefault="00411151">
            <w:pPr>
              <w:jc w:val="right"/>
            </w:pPr>
            <w:r>
              <w:rPr>
                <w:rFonts w:eastAsiaTheme="minorEastAsia"/>
                <w:color w:val="000000" w:themeColor="text1"/>
                <w:szCs w:val="21"/>
              </w:rPr>
              <w:t>11,785,615.94</w:t>
            </w:r>
          </w:p>
        </w:tc>
        <w:tc>
          <w:tcPr>
            <w:tcW w:w="1620" w:type="dxa"/>
            <w:vAlign w:val="center"/>
          </w:tcPr>
          <w:p w:rsidR="00CE40F2" w:rsidRDefault="00411151">
            <w:pPr>
              <w:jc w:val="right"/>
            </w:pPr>
            <w:r>
              <w:rPr>
                <w:rFonts w:eastAsiaTheme="minorEastAsia"/>
                <w:color w:val="000000" w:themeColor="text1"/>
                <w:szCs w:val="21"/>
              </w:rPr>
              <w:t>2.24</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23</w:t>
            </w:r>
          </w:p>
        </w:tc>
        <w:tc>
          <w:tcPr>
            <w:tcW w:w="1650" w:type="dxa"/>
            <w:vAlign w:val="center"/>
          </w:tcPr>
          <w:p w:rsidR="00CE40F2" w:rsidRDefault="00411151">
            <w:pPr>
              <w:jc w:val="center"/>
            </w:pPr>
            <w:r>
              <w:rPr>
                <w:rFonts w:eastAsiaTheme="minorEastAsia"/>
                <w:color w:val="000000" w:themeColor="text1"/>
                <w:szCs w:val="21"/>
              </w:rPr>
              <w:t>000831</w:t>
            </w:r>
          </w:p>
        </w:tc>
        <w:tc>
          <w:tcPr>
            <w:tcW w:w="1980" w:type="dxa"/>
            <w:vAlign w:val="center"/>
          </w:tcPr>
          <w:p w:rsidR="00CE40F2" w:rsidRDefault="00411151">
            <w:pPr>
              <w:jc w:val="center"/>
            </w:pPr>
            <w:r>
              <w:rPr>
                <w:rFonts w:eastAsiaTheme="minorEastAsia"/>
                <w:color w:val="000000" w:themeColor="text1"/>
                <w:szCs w:val="21"/>
              </w:rPr>
              <w:t>中国稀土</w:t>
            </w:r>
          </w:p>
        </w:tc>
        <w:tc>
          <w:tcPr>
            <w:tcW w:w="2880" w:type="dxa"/>
            <w:vAlign w:val="center"/>
          </w:tcPr>
          <w:p w:rsidR="00CE40F2" w:rsidRDefault="00411151">
            <w:pPr>
              <w:jc w:val="right"/>
            </w:pPr>
            <w:r>
              <w:rPr>
                <w:rFonts w:eastAsiaTheme="minorEastAsia"/>
                <w:color w:val="000000" w:themeColor="text1"/>
                <w:szCs w:val="21"/>
              </w:rPr>
              <w:t>11,209,872.00</w:t>
            </w:r>
          </w:p>
        </w:tc>
        <w:tc>
          <w:tcPr>
            <w:tcW w:w="1620" w:type="dxa"/>
            <w:vAlign w:val="center"/>
          </w:tcPr>
          <w:p w:rsidR="00CE40F2" w:rsidRDefault="00411151">
            <w:pPr>
              <w:jc w:val="right"/>
            </w:pPr>
            <w:r>
              <w:rPr>
                <w:rFonts w:eastAsiaTheme="minorEastAsia"/>
                <w:color w:val="000000" w:themeColor="text1"/>
                <w:szCs w:val="21"/>
              </w:rPr>
              <w:t>2.13</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24</w:t>
            </w:r>
          </w:p>
        </w:tc>
        <w:tc>
          <w:tcPr>
            <w:tcW w:w="1650" w:type="dxa"/>
            <w:vAlign w:val="center"/>
          </w:tcPr>
          <w:p w:rsidR="00CE40F2" w:rsidRDefault="00411151">
            <w:pPr>
              <w:jc w:val="center"/>
            </w:pPr>
            <w:r>
              <w:rPr>
                <w:rFonts w:eastAsiaTheme="minorEastAsia"/>
                <w:color w:val="000000" w:themeColor="text1"/>
                <w:szCs w:val="21"/>
              </w:rPr>
              <w:t>002864</w:t>
            </w:r>
          </w:p>
        </w:tc>
        <w:tc>
          <w:tcPr>
            <w:tcW w:w="1980" w:type="dxa"/>
            <w:vAlign w:val="center"/>
          </w:tcPr>
          <w:p w:rsidR="00CE40F2" w:rsidRDefault="00411151">
            <w:pPr>
              <w:jc w:val="center"/>
            </w:pPr>
            <w:r>
              <w:rPr>
                <w:rFonts w:eastAsiaTheme="minorEastAsia"/>
                <w:color w:val="000000" w:themeColor="text1"/>
                <w:szCs w:val="21"/>
              </w:rPr>
              <w:t>盘龙药业</w:t>
            </w:r>
          </w:p>
        </w:tc>
        <w:tc>
          <w:tcPr>
            <w:tcW w:w="2880" w:type="dxa"/>
            <w:vAlign w:val="center"/>
          </w:tcPr>
          <w:p w:rsidR="00CE40F2" w:rsidRDefault="00411151">
            <w:pPr>
              <w:jc w:val="right"/>
            </w:pPr>
            <w:r>
              <w:rPr>
                <w:rFonts w:eastAsiaTheme="minorEastAsia"/>
                <w:color w:val="000000" w:themeColor="text1"/>
                <w:szCs w:val="21"/>
              </w:rPr>
              <w:t>11,046,399.00</w:t>
            </w:r>
          </w:p>
        </w:tc>
        <w:tc>
          <w:tcPr>
            <w:tcW w:w="1620" w:type="dxa"/>
            <w:vAlign w:val="center"/>
          </w:tcPr>
          <w:p w:rsidR="00CE40F2" w:rsidRDefault="00411151">
            <w:pPr>
              <w:jc w:val="right"/>
            </w:pPr>
            <w:r>
              <w:rPr>
                <w:rFonts w:eastAsiaTheme="minorEastAsia"/>
                <w:color w:val="000000" w:themeColor="text1"/>
                <w:szCs w:val="21"/>
              </w:rPr>
              <w:t>2.10</w:t>
            </w:r>
          </w:p>
        </w:tc>
      </w:tr>
      <w:tr w:rsidR="00CE40F2">
        <w:trPr>
          <w:jc w:val="center"/>
        </w:trPr>
        <w:tc>
          <w:tcPr>
            <w:tcW w:w="870" w:type="dxa"/>
            <w:vAlign w:val="center"/>
          </w:tcPr>
          <w:p w:rsidR="00CE40F2" w:rsidRDefault="00411151">
            <w:pPr>
              <w:jc w:val="center"/>
            </w:pPr>
            <w:r>
              <w:rPr>
                <w:rFonts w:eastAsiaTheme="minorEastAsia"/>
                <w:color w:val="000000" w:themeColor="text1"/>
                <w:szCs w:val="21"/>
              </w:rPr>
              <w:t>25</w:t>
            </w:r>
          </w:p>
        </w:tc>
        <w:tc>
          <w:tcPr>
            <w:tcW w:w="1650" w:type="dxa"/>
            <w:vAlign w:val="center"/>
          </w:tcPr>
          <w:p w:rsidR="00CE40F2" w:rsidRDefault="00411151">
            <w:pPr>
              <w:jc w:val="center"/>
            </w:pPr>
            <w:r>
              <w:rPr>
                <w:rFonts w:eastAsiaTheme="minorEastAsia"/>
                <w:color w:val="000000" w:themeColor="text1"/>
                <w:szCs w:val="21"/>
              </w:rPr>
              <w:t>002262</w:t>
            </w:r>
          </w:p>
        </w:tc>
        <w:tc>
          <w:tcPr>
            <w:tcW w:w="1980" w:type="dxa"/>
            <w:vAlign w:val="center"/>
          </w:tcPr>
          <w:p w:rsidR="00CE40F2" w:rsidRDefault="00411151">
            <w:pPr>
              <w:jc w:val="center"/>
            </w:pPr>
            <w:r>
              <w:rPr>
                <w:rFonts w:eastAsiaTheme="minorEastAsia"/>
                <w:color w:val="000000" w:themeColor="text1"/>
                <w:szCs w:val="21"/>
              </w:rPr>
              <w:t>恩华药业</w:t>
            </w:r>
          </w:p>
        </w:tc>
        <w:tc>
          <w:tcPr>
            <w:tcW w:w="2880" w:type="dxa"/>
            <w:vAlign w:val="center"/>
          </w:tcPr>
          <w:p w:rsidR="00CE40F2" w:rsidRDefault="00411151">
            <w:pPr>
              <w:jc w:val="right"/>
            </w:pPr>
            <w:r>
              <w:rPr>
                <w:rFonts w:eastAsiaTheme="minorEastAsia"/>
                <w:color w:val="000000" w:themeColor="text1"/>
                <w:szCs w:val="21"/>
              </w:rPr>
              <w:t>10,568,128.60</w:t>
            </w:r>
          </w:p>
        </w:tc>
        <w:tc>
          <w:tcPr>
            <w:tcW w:w="1620" w:type="dxa"/>
            <w:vAlign w:val="center"/>
          </w:tcPr>
          <w:p w:rsidR="00CE40F2" w:rsidRDefault="00411151">
            <w:pPr>
              <w:jc w:val="right"/>
            </w:pPr>
            <w:r>
              <w:rPr>
                <w:rFonts w:eastAsiaTheme="minorEastAsia"/>
                <w:color w:val="000000" w:themeColor="text1"/>
                <w:szCs w:val="21"/>
              </w:rPr>
              <w:t>2.01</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7.4.3 </w:t>
      </w:r>
      <w:r w:rsidRPr="00B54DC1">
        <w:rPr>
          <w:rFonts w:eastAsiaTheme="minorEastAsia"/>
          <w:b/>
          <w:bCs/>
          <w:color w:val="000000" w:themeColor="text1"/>
          <w:szCs w:val="21"/>
        </w:rPr>
        <w:t>买入股票的成本总额及卖出股票的收入总额</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FF6638" w:rsidRPr="00B54DC1">
        <w:tc>
          <w:tcPr>
            <w:tcW w:w="45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买入股票的成本（成交）总额</w:t>
            </w:r>
          </w:p>
        </w:tc>
        <w:tc>
          <w:tcPr>
            <w:tcW w:w="4500" w:type="dxa"/>
            <w:vAlign w:val="center"/>
          </w:tcPr>
          <w:p w:rsidR="00EE54C5" w:rsidRPr="00B54DC1" w:rsidRDefault="00323032">
            <w:pPr>
              <w:wordWrap w:val="0"/>
              <w:jc w:val="right"/>
              <w:rPr>
                <w:rFonts w:eastAsiaTheme="minorEastAsia"/>
                <w:color w:val="000000" w:themeColor="text1"/>
                <w:szCs w:val="21"/>
              </w:rPr>
            </w:pPr>
            <w:r w:rsidRPr="00B54DC1">
              <w:rPr>
                <w:rFonts w:eastAsiaTheme="minorEastAsia"/>
                <w:color w:val="000000" w:themeColor="text1"/>
                <w:szCs w:val="21"/>
              </w:rPr>
              <w:t>726,809,081.14</w:t>
            </w:r>
          </w:p>
        </w:tc>
      </w:tr>
      <w:tr w:rsidR="00FF6638" w:rsidRPr="00B54DC1">
        <w:tc>
          <w:tcPr>
            <w:tcW w:w="45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卖出股票的收入（成交）总额</w:t>
            </w:r>
          </w:p>
        </w:tc>
        <w:tc>
          <w:tcPr>
            <w:tcW w:w="450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722,105,195.52</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6" w:name="_Toc234814104"/>
      <w:bookmarkStart w:id="87" w:name="_Toc175832321"/>
      <w:r w:rsidRPr="00B54DC1">
        <w:rPr>
          <w:rFonts w:ascii="Times New Roman" w:eastAsiaTheme="minorEastAsia" w:hAnsi="Times New Roman"/>
          <w:color w:val="000000" w:themeColor="text1"/>
          <w:kern w:val="0"/>
          <w:sz w:val="21"/>
          <w:szCs w:val="21"/>
        </w:rPr>
        <w:t xml:space="preserve">7.5 </w:t>
      </w:r>
      <w:r w:rsidRPr="00B54DC1">
        <w:rPr>
          <w:rFonts w:ascii="Times New Roman" w:eastAsiaTheme="minorEastAsia" w:hAnsi="Times New Roman"/>
          <w:color w:val="000000" w:themeColor="text1"/>
          <w:kern w:val="0"/>
          <w:sz w:val="21"/>
          <w:szCs w:val="21"/>
        </w:rPr>
        <w:t>期末按债券品种分类的债券投资组合</w:t>
      </w:r>
      <w:bookmarkEnd w:id="86"/>
      <w:bookmarkEnd w:id="87"/>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本基金本报告期末未持有债券。</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8" w:name="_Toc175832322"/>
      <w:r w:rsidRPr="00B54DC1">
        <w:rPr>
          <w:rFonts w:ascii="Times New Roman" w:eastAsiaTheme="minorEastAsia" w:hAnsi="Times New Roman"/>
          <w:color w:val="000000" w:themeColor="text1"/>
          <w:kern w:val="0"/>
          <w:sz w:val="21"/>
          <w:szCs w:val="21"/>
        </w:rPr>
        <w:t>7.6</w:t>
      </w:r>
      <w:bookmarkStart w:id="89" w:name="_Toc234814105"/>
      <w:r w:rsidRPr="00B54DC1">
        <w:rPr>
          <w:rFonts w:ascii="Times New Roman" w:eastAsiaTheme="minorEastAsia" w:hAnsi="Times New Roman"/>
          <w:color w:val="000000" w:themeColor="text1"/>
          <w:kern w:val="0"/>
          <w:sz w:val="21"/>
          <w:szCs w:val="21"/>
        </w:rPr>
        <w:t>期末按公允价值占基金资产净值比例大小排序的前五名债券投资明细</w:t>
      </w:r>
      <w:bookmarkEnd w:id="89"/>
      <w:bookmarkEnd w:id="88"/>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本基金本报告期末未持有债券。</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0" w:name="_Toc175832323"/>
      <w:r w:rsidRPr="00B54DC1">
        <w:rPr>
          <w:rFonts w:ascii="Times New Roman" w:eastAsiaTheme="minorEastAsia" w:hAnsi="Times New Roman"/>
          <w:color w:val="000000" w:themeColor="text1"/>
          <w:kern w:val="0"/>
          <w:sz w:val="21"/>
          <w:szCs w:val="21"/>
        </w:rPr>
        <w:t xml:space="preserve">7.7 </w:t>
      </w:r>
      <w:r w:rsidRPr="00B54DC1">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90"/>
    </w:p>
    <w:p w:rsidR="00EE54C5" w:rsidRPr="00B54DC1" w:rsidRDefault="00323032">
      <w:pPr>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kern w:val="0"/>
          <w:szCs w:val="21"/>
        </w:rPr>
        <w:t>本基金本报告期末未持有资产支持证券。</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1" w:name="_Toc175832324"/>
      <w:r w:rsidRPr="00B54DC1">
        <w:rPr>
          <w:rFonts w:ascii="Times New Roman" w:eastAsiaTheme="minorEastAsia" w:hAnsi="Times New Roman"/>
          <w:color w:val="000000" w:themeColor="text1"/>
          <w:kern w:val="0"/>
          <w:sz w:val="21"/>
          <w:szCs w:val="21"/>
        </w:rPr>
        <w:t xml:space="preserve">7.8 </w:t>
      </w:r>
      <w:r w:rsidRPr="00B54DC1">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91"/>
    </w:p>
    <w:p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本基金本报告期末未持有贵金属。</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2" w:name="_Toc175832325"/>
      <w:r w:rsidRPr="00B54DC1">
        <w:rPr>
          <w:rFonts w:ascii="Times New Roman" w:eastAsiaTheme="minorEastAsia" w:hAnsi="Times New Roman"/>
          <w:color w:val="000000" w:themeColor="text1"/>
          <w:kern w:val="0"/>
          <w:sz w:val="21"/>
          <w:szCs w:val="21"/>
        </w:rPr>
        <w:t xml:space="preserve">7.9 </w:t>
      </w:r>
      <w:r w:rsidRPr="00B54DC1">
        <w:rPr>
          <w:rFonts w:ascii="Times New Roman" w:eastAsiaTheme="minorEastAsia" w:hAnsi="Times New Roman"/>
          <w:color w:val="000000" w:themeColor="text1"/>
          <w:kern w:val="0"/>
          <w:sz w:val="21"/>
          <w:szCs w:val="21"/>
        </w:rPr>
        <w:t>期末按公允价值占基金资产净值比例大小排序的前五名权证投资明细</w:t>
      </w:r>
      <w:bookmarkEnd w:id="92"/>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本基金本报告期末未持有权证。</w:t>
      </w:r>
    </w:p>
    <w:p w:rsidR="00FF6638" w:rsidRPr="00B54DC1" w:rsidRDefault="00FF6638" w:rsidP="00FA3CEB">
      <w:pPr>
        <w:pStyle w:val="2"/>
        <w:spacing w:beforeLines="100" w:before="312" w:after="0"/>
        <w:rPr>
          <w:rFonts w:ascii="Times New Roman" w:hAnsi="Times New Roman"/>
          <w:color w:val="000000" w:themeColor="text1"/>
          <w:kern w:val="0"/>
          <w:sz w:val="21"/>
          <w:szCs w:val="21"/>
        </w:rPr>
      </w:pPr>
      <w:bookmarkStart w:id="93" w:name="_Toc105503258"/>
      <w:bookmarkStart w:id="94" w:name="_Toc175832326"/>
      <w:r w:rsidRPr="00B54DC1">
        <w:rPr>
          <w:rFonts w:ascii="Times New Roman" w:hAnsi="Times New Roman"/>
          <w:color w:val="000000" w:themeColor="text1"/>
          <w:kern w:val="0"/>
          <w:sz w:val="21"/>
          <w:szCs w:val="21"/>
        </w:rPr>
        <w:t xml:space="preserve">7.10 </w:t>
      </w:r>
      <w:r w:rsidRPr="00B54DC1">
        <w:rPr>
          <w:rFonts w:ascii="Times New Roman" w:hAnsi="Times New Roman"/>
          <w:color w:val="000000" w:themeColor="text1"/>
          <w:kern w:val="0"/>
          <w:sz w:val="21"/>
          <w:szCs w:val="21"/>
        </w:rPr>
        <w:t>本基金投资股指期货的投资政策</w:t>
      </w:r>
      <w:bookmarkEnd w:id="93"/>
      <w:bookmarkEnd w:id="94"/>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本基金本报告期末未持有股指期货。</w:t>
      </w:r>
    </w:p>
    <w:p w:rsidR="00FF6638" w:rsidRPr="00B54DC1" w:rsidRDefault="00FF6638" w:rsidP="00FE3DB4">
      <w:pPr>
        <w:pStyle w:val="2"/>
        <w:spacing w:beforeLines="100" w:before="312" w:after="0"/>
        <w:rPr>
          <w:rFonts w:ascii="Times New Roman" w:hAnsi="Times New Roman"/>
          <w:color w:val="000000" w:themeColor="text1"/>
          <w:kern w:val="0"/>
          <w:sz w:val="21"/>
          <w:szCs w:val="21"/>
        </w:rPr>
      </w:pPr>
      <w:bookmarkStart w:id="95" w:name="_Toc105503259"/>
      <w:bookmarkStart w:id="96" w:name="_Toc175832327"/>
      <w:r w:rsidRPr="00B54DC1">
        <w:rPr>
          <w:rFonts w:ascii="Times New Roman" w:hAnsi="Times New Roman"/>
          <w:color w:val="000000" w:themeColor="text1"/>
          <w:kern w:val="0"/>
          <w:sz w:val="21"/>
          <w:szCs w:val="21"/>
        </w:rPr>
        <w:t xml:space="preserve">7.11 </w:t>
      </w:r>
      <w:r w:rsidRPr="00B54DC1">
        <w:rPr>
          <w:rFonts w:ascii="Times New Roman" w:hAnsi="Times New Roman"/>
          <w:color w:val="000000" w:themeColor="text1"/>
          <w:kern w:val="0"/>
          <w:sz w:val="21"/>
          <w:szCs w:val="21"/>
        </w:rPr>
        <w:t>报告期末本基金投资的国债期货交易情况说明</w:t>
      </w:r>
      <w:bookmarkEnd w:id="95"/>
      <w:bookmarkEnd w:id="96"/>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本基金本报告期末未持有国债期货。</w:t>
      </w:r>
    </w:p>
    <w:p w:rsidR="007128D9" w:rsidRPr="00B54DC1" w:rsidRDefault="007128D9" w:rsidP="007128D9">
      <w:pPr>
        <w:pStyle w:val="2"/>
        <w:spacing w:beforeLines="100" w:before="312" w:after="0"/>
        <w:rPr>
          <w:rFonts w:ascii="Times New Roman" w:eastAsiaTheme="minorEastAsia" w:hAnsi="Times New Roman"/>
          <w:color w:val="000000" w:themeColor="text1"/>
          <w:kern w:val="0"/>
          <w:sz w:val="21"/>
          <w:szCs w:val="21"/>
        </w:rPr>
      </w:pPr>
      <w:bookmarkStart w:id="97" w:name="_Toc361324887"/>
      <w:bookmarkStart w:id="98" w:name="_Toc374374965"/>
      <w:bookmarkStart w:id="99" w:name="OLE_LINK46"/>
      <w:bookmarkStart w:id="100" w:name="OLE_LINK47"/>
      <w:bookmarkStart w:id="101" w:name="_Toc175832328"/>
      <w:r w:rsidRPr="00B54DC1">
        <w:rPr>
          <w:rFonts w:ascii="Times New Roman" w:eastAsiaTheme="minorEastAsia" w:hAnsi="Times New Roman"/>
          <w:color w:val="000000" w:themeColor="text1"/>
          <w:kern w:val="0"/>
          <w:sz w:val="21"/>
          <w:szCs w:val="21"/>
        </w:rPr>
        <w:t xml:space="preserve">7.12 </w:t>
      </w:r>
      <w:r w:rsidRPr="00B54DC1">
        <w:rPr>
          <w:rFonts w:ascii="Times New Roman" w:eastAsiaTheme="minorEastAsia" w:hAnsi="Times New Roman" w:hint="eastAsia"/>
          <w:color w:val="000000" w:themeColor="text1"/>
          <w:kern w:val="0"/>
          <w:sz w:val="21"/>
          <w:szCs w:val="21"/>
        </w:rPr>
        <w:t>本</w:t>
      </w:r>
      <w:bookmarkStart w:id="102" w:name="OLE_LINK11"/>
      <w:bookmarkStart w:id="103" w:name="OLE_LINK12"/>
      <w:r w:rsidRPr="00B54DC1">
        <w:rPr>
          <w:rFonts w:ascii="Times New Roman" w:eastAsiaTheme="minorEastAsia" w:hAnsi="Times New Roman" w:hint="eastAsia"/>
          <w:color w:val="000000" w:themeColor="text1"/>
          <w:kern w:val="0"/>
          <w:sz w:val="21"/>
          <w:szCs w:val="21"/>
        </w:rPr>
        <w:t>报告期投资基金情况</w:t>
      </w:r>
      <w:bookmarkEnd w:id="102"/>
      <w:bookmarkEnd w:id="103"/>
      <w:bookmarkEnd w:id="101"/>
    </w:p>
    <w:p w:rsidR="007128D9" w:rsidRPr="00B54DC1" w:rsidRDefault="007128D9" w:rsidP="007128D9">
      <w:pPr>
        <w:pStyle w:val="a0"/>
        <w:spacing w:beforeLines="50" w:before="156" w:line="360" w:lineRule="auto"/>
        <w:ind w:firstLineChars="0" w:firstLine="0"/>
        <w:rPr>
          <w:rFonts w:eastAsiaTheme="minorEastAsia"/>
          <w:b/>
          <w:color w:val="000000" w:themeColor="text1"/>
          <w:szCs w:val="21"/>
        </w:rPr>
      </w:pPr>
      <w:r w:rsidRPr="00B54DC1">
        <w:rPr>
          <w:rFonts w:eastAsiaTheme="minorEastAsia"/>
          <w:b/>
          <w:color w:val="000000" w:themeColor="text1"/>
          <w:szCs w:val="21"/>
        </w:rPr>
        <w:t>7.12.1</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报告期末按公允价值占基金资产净值比例大小排序的基金投资明细</w:t>
      </w:r>
    </w:p>
    <w:p w:rsidR="007128D9" w:rsidRDefault="007128D9" w:rsidP="007128D9">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本基金本报告期末未持有基金投资。</w:t>
      </w:r>
      <w:bookmarkEnd w:id="97"/>
      <w:bookmarkEnd w:id="98"/>
      <w:bookmarkEnd w:id="99"/>
      <w:bookmarkEnd w:id="100"/>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4" w:name="_Toc175832329"/>
      <w:r w:rsidRPr="00B54DC1">
        <w:rPr>
          <w:rFonts w:ascii="Times New Roman" w:eastAsiaTheme="minorEastAsia" w:hAnsi="Times New Roman"/>
          <w:color w:val="000000" w:themeColor="text1"/>
          <w:kern w:val="0"/>
          <w:sz w:val="21"/>
          <w:szCs w:val="21"/>
        </w:rPr>
        <w:t xml:space="preserve">7.13 </w:t>
      </w:r>
      <w:r w:rsidRPr="00B54DC1">
        <w:rPr>
          <w:rFonts w:ascii="Times New Roman" w:eastAsiaTheme="minorEastAsia" w:hAnsi="Times New Roman"/>
          <w:color w:val="000000" w:themeColor="text1"/>
          <w:kern w:val="0"/>
          <w:sz w:val="21"/>
          <w:szCs w:val="21"/>
        </w:rPr>
        <w:t>投资组合报告附注</w:t>
      </w:r>
      <w:bookmarkEnd w:id="104"/>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7.13.1</w:t>
      </w:r>
      <w:r w:rsidRPr="00B54DC1">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7.13.2</w:t>
      </w:r>
      <w:r w:rsidRPr="00B54DC1">
        <w:rPr>
          <w:rFonts w:eastAsiaTheme="minorEastAsia"/>
          <w:color w:val="000000" w:themeColor="text1"/>
          <w:kern w:val="0"/>
          <w:szCs w:val="21"/>
        </w:rPr>
        <w:t>报告期内本基金投资的前十名股票中没有在基金合同规定备选股票库之外的股票。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7.13.3</w:t>
      </w:r>
      <w:r w:rsidRPr="00B54DC1">
        <w:rPr>
          <w:rFonts w:eastAsiaTheme="minorEastAsia"/>
          <w:b/>
          <w:bCs/>
          <w:color w:val="000000" w:themeColor="text1"/>
          <w:szCs w:val="21"/>
        </w:rPr>
        <w:t>期末其他各项资产构成</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11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名称</w:t>
            </w:r>
          </w:p>
        </w:tc>
        <w:tc>
          <w:tcPr>
            <w:tcW w:w="411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金额</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1</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存出保证金</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159,775.15</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应收清算款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1,058,575.48</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3</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应收股利</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4</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应收利息</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5</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应收申购款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298,934.56</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6</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其他应收款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7</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待摊费用</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8</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9</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合计</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1,517,285.19</w:t>
            </w:r>
          </w:p>
        </w:tc>
      </w:tr>
    </w:tbl>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7.13.4</w:t>
      </w:r>
      <w:r w:rsidRPr="00B54DC1">
        <w:rPr>
          <w:rFonts w:eastAsiaTheme="minorEastAsia"/>
          <w:b/>
          <w:bCs/>
          <w:color w:val="000000" w:themeColor="text1"/>
          <w:szCs w:val="21"/>
        </w:rPr>
        <w:t>期末持有的处于转股期的可转换债券明细</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本基金本报告期末未持有处于转股期的可转换债券。</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7.13.5 </w:t>
      </w:r>
      <w:r w:rsidRPr="00B54DC1">
        <w:rPr>
          <w:rFonts w:eastAsiaTheme="minorEastAsia"/>
          <w:b/>
          <w:bCs/>
          <w:color w:val="000000" w:themeColor="text1"/>
          <w:szCs w:val="21"/>
        </w:rPr>
        <w:t>期末前十名股票中存在流通受限情况的说明</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本基金本报告期末前十名股票中不存在流通受限情况。</w:t>
      </w:r>
    </w:p>
    <w:p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 xml:space="preserve">7.13.6 </w:t>
      </w:r>
      <w:r w:rsidRPr="00B54DC1">
        <w:rPr>
          <w:rFonts w:eastAsiaTheme="minorEastAsia"/>
          <w:b/>
          <w:color w:val="000000" w:themeColor="text1"/>
          <w:szCs w:val="21"/>
        </w:rPr>
        <w:t>投资组合报告附注的其他文字描述部分</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因四舍五入原因，投资组合报告中分项之和与合计可能存在尾差。</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05" w:name="_Toc225500050"/>
      <w:bookmarkStart w:id="106" w:name="_Toc175832330"/>
      <w:r w:rsidRPr="00B54DC1">
        <w:rPr>
          <w:rFonts w:eastAsiaTheme="minorEastAsia"/>
          <w:b/>
          <w:bCs/>
          <w:color w:val="000000" w:themeColor="text1"/>
          <w:szCs w:val="24"/>
          <w:lang w:val="en-US"/>
        </w:rPr>
        <w:t xml:space="preserve">8  </w:t>
      </w:r>
      <w:r w:rsidRPr="00B54DC1">
        <w:rPr>
          <w:rFonts w:eastAsiaTheme="minorEastAsia"/>
          <w:b/>
          <w:bCs/>
          <w:color w:val="000000" w:themeColor="text1"/>
          <w:szCs w:val="24"/>
          <w:lang w:val="en-US"/>
        </w:rPr>
        <w:t>基金份额持有人信息</w:t>
      </w:r>
      <w:bookmarkEnd w:id="105"/>
      <w:bookmarkEnd w:id="106"/>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7" w:name="_Toc225500051"/>
      <w:bookmarkStart w:id="108" w:name="_Toc175832331"/>
      <w:r w:rsidRPr="00B54DC1">
        <w:rPr>
          <w:rFonts w:ascii="Times New Roman" w:eastAsiaTheme="minorEastAsia" w:hAnsi="Times New Roman"/>
          <w:color w:val="000000" w:themeColor="text1"/>
          <w:kern w:val="0"/>
          <w:sz w:val="21"/>
          <w:szCs w:val="21"/>
        </w:rPr>
        <w:t xml:space="preserve">8.1 </w:t>
      </w:r>
      <w:r w:rsidRPr="00B54DC1">
        <w:rPr>
          <w:rFonts w:ascii="Times New Roman" w:eastAsiaTheme="minorEastAsia" w:hAnsi="Times New Roman"/>
          <w:color w:val="000000" w:themeColor="text1"/>
          <w:kern w:val="0"/>
          <w:sz w:val="21"/>
          <w:szCs w:val="21"/>
        </w:rPr>
        <w:t>期末基金份额持有人户数及持有人结构</w:t>
      </w:r>
      <w:bookmarkEnd w:id="107"/>
      <w:bookmarkEnd w:id="108"/>
    </w:p>
    <w:p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份额单位：份</w:t>
      </w:r>
    </w:p>
    <w:tbl>
      <w:tblPr>
        <w:tblW w:w="9286" w:type="dxa"/>
        <w:tblInd w:w="108" w:type="dxa"/>
        <w:tblLayout w:type="fixed"/>
        <w:tblLook w:val="04A0" w:firstRow="1" w:lastRow="0" w:firstColumn="1" w:lastColumn="0" w:noHBand="0" w:noVBand="1"/>
      </w:tblPr>
      <w:tblGrid>
        <w:gridCol w:w="1790"/>
        <w:gridCol w:w="1176"/>
        <w:gridCol w:w="1278"/>
        <w:gridCol w:w="1534"/>
        <w:gridCol w:w="986"/>
        <w:gridCol w:w="1566"/>
        <w:gridCol w:w="956"/>
      </w:tblGrid>
      <w:tr w:rsidR="00FF6638" w:rsidRPr="00B54DC1">
        <w:tc>
          <w:tcPr>
            <w:tcW w:w="1790" w:type="dxa"/>
            <w:vMerge w:val="restart"/>
            <w:tcBorders>
              <w:top w:val="single" w:sz="8" w:space="0" w:color="000000"/>
              <w:left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份额级别</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持有人户数</w:t>
            </w:r>
            <w:r w:rsidRPr="00B54DC1">
              <w:rPr>
                <w:rFonts w:eastAsiaTheme="minorEastAsia"/>
                <w:bCs/>
                <w:color w:val="000000" w:themeColor="text1"/>
                <w:szCs w:val="21"/>
              </w:rPr>
              <w:t>(</w:t>
            </w:r>
            <w:r w:rsidRPr="00B54DC1">
              <w:rPr>
                <w:rFonts w:eastAsiaTheme="minorEastAsia"/>
                <w:bCs/>
                <w:color w:val="000000" w:themeColor="text1"/>
                <w:szCs w:val="21"/>
              </w:rPr>
              <w:t>户</w:t>
            </w:r>
            <w:r w:rsidRPr="00B54DC1">
              <w:rPr>
                <w:rFonts w:eastAsiaTheme="minorEastAsia"/>
                <w:bCs/>
                <w:color w:val="000000" w:themeColor="text1"/>
                <w:szCs w:val="21"/>
              </w:rP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持有人结构</w:t>
            </w:r>
          </w:p>
        </w:tc>
      </w:tr>
      <w:tr w:rsidR="00FF6638" w:rsidRPr="00B54DC1">
        <w:tc>
          <w:tcPr>
            <w:tcW w:w="1790" w:type="dxa"/>
            <w:vMerge/>
            <w:tcBorders>
              <w:left w:val="single" w:sz="8" w:space="0" w:color="000000"/>
              <w:right w:val="single" w:sz="8" w:space="0" w:color="000000"/>
            </w:tcBorders>
          </w:tcPr>
          <w:p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个人投资者</w:t>
            </w:r>
          </w:p>
        </w:tc>
      </w:tr>
      <w:tr w:rsidR="00FF6638" w:rsidRPr="00B54DC1">
        <w:tc>
          <w:tcPr>
            <w:tcW w:w="1790" w:type="dxa"/>
            <w:vMerge/>
            <w:tcBorders>
              <w:left w:val="single" w:sz="8" w:space="0" w:color="000000"/>
              <w:bottom w:val="single" w:sz="8" w:space="0" w:color="000000"/>
              <w:right w:val="single" w:sz="8" w:space="0" w:color="000000"/>
            </w:tcBorders>
          </w:tcPr>
          <w:p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摩根行业轮动混合</w:t>
            </w:r>
            <w:r w:rsidRPr="00B54DC1">
              <w:rPr>
                <w:rFonts w:eastAsiaTheme="minorEastAsia"/>
                <w:bCs/>
                <w:color w:val="000000" w:themeColor="text1"/>
                <w:szCs w:val="21"/>
              </w:rPr>
              <w:t>A</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15,879</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12,218.89</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9,215,465.29</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4.75%</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184,808,256.22</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95.25%</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摩根行业轮动混合</w:t>
            </w:r>
            <w:r w:rsidRPr="00B54DC1">
              <w:rPr>
                <w:rFonts w:eastAsiaTheme="minorEastAsia"/>
                <w:bCs/>
                <w:color w:val="000000" w:themeColor="text1"/>
                <w:szCs w:val="21"/>
              </w:rPr>
              <w:t>H</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30,889,766.22</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30,889,766.22</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100.00%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0.00%</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摩根行业轮动混合</w:t>
            </w:r>
            <w:r w:rsidRPr="00B54DC1">
              <w:rPr>
                <w:rFonts w:eastAsiaTheme="minorEastAsia"/>
                <w:bCs/>
                <w:color w:val="000000" w:themeColor="text1"/>
                <w:szCs w:val="21"/>
              </w:rPr>
              <w:t>C</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center"/>
              <w:rPr>
                <w:rFonts w:eastAsiaTheme="minorEastAsia"/>
                <w:bCs/>
                <w:color w:val="000000" w:themeColor="text1"/>
                <w:szCs w:val="21"/>
              </w:rPr>
            </w:pPr>
            <w:r>
              <w:rPr>
                <w:rFonts w:eastAsiaTheme="minorEastAsia"/>
                <w:bCs/>
                <w:color w:val="000000" w:themeColor="text1"/>
                <w:szCs w:val="21"/>
              </w:rPr>
              <w:t>262</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1,694.10</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443,853.09</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100.00%</w:t>
            </w:r>
          </w:p>
        </w:tc>
      </w:tr>
      <w:tr w:rsidR="00FF6638" w:rsidRPr="00B54DC1">
        <w:tc>
          <w:tcPr>
            <w:tcW w:w="1790"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16,142</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13,960.93</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40,105,231.51</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17.80%</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185,252,109.31</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82.20%</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9" w:name="_Toc175832332"/>
      <w:r w:rsidRPr="00B54DC1">
        <w:rPr>
          <w:rFonts w:ascii="Times New Roman" w:eastAsiaTheme="minorEastAsia" w:hAnsi="Times New Roman"/>
          <w:color w:val="000000" w:themeColor="text1"/>
          <w:kern w:val="0"/>
          <w:sz w:val="21"/>
          <w:szCs w:val="21"/>
        </w:rPr>
        <w:t xml:space="preserve">8.2 </w:t>
      </w:r>
      <w:r w:rsidRPr="00B54DC1">
        <w:rPr>
          <w:rFonts w:ascii="Times New Roman" w:eastAsiaTheme="minorEastAsia" w:hAnsi="Times New Roman"/>
          <w:color w:val="000000" w:themeColor="text1"/>
          <w:kern w:val="0"/>
          <w:sz w:val="21"/>
          <w:szCs w:val="21"/>
        </w:rPr>
        <w:t>期末基金管理人的从业人员持有本基金的情况</w:t>
      </w:r>
      <w:bookmarkEnd w:id="109"/>
    </w:p>
    <w:tbl>
      <w:tblPr>
        <w:tblStyle w:val="aff2"/>
        <w:tblW w:w="9286" w:type="dxa"/>
        <w:tblInd w:w="108" w:type="dxa"/>
        <w:tblLayout w:type="fixed"/>
        <w:tblLook w:val="04A0" w:firstRow="1" w:lastRow="0" w:firstColumn="1" w:lastColumn="0" w:noHBand="0" w:noVBand="1"/>
      </w:tblPr>
      <w:tblGrid>
        <w:gridCol w:w="2321"/>
        <w:gridCol w:w="2321"/>
        <w:gridCol w:w="2322"/>
        <w:gridCol w:w="2322"/>
      </w:tblGrid>
      <w:tr w:rsidR="00FF6638" w:rsidRPr="00B54DC1">
        <w:tc>
          <w:tcPr>
            <w:tcW w:w="2321"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项目</w:t>
            </w:r>
          </w:p>
        </w:tc>
        <w:tc>
          <w:tcPr>
            <w:tcW w:w="2321"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份额级别</w:t>
            </w:r>
          </w:p>
        </w:tc>
        <w:tc>
          <w:tcPr>
            <w:tcW w:w="2322"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持有份额总数（份）</w:t>
            </w:r>
          </w:p>
        </w:tc>
        <w:tc>
          <w:tcPr>
            <w:tcW w:w="2322"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占基金总份额比例</w:t>
            </w:r>
          </w:p>
        </w:tc>
      </w:tr>
      <w:tr w:rsidR="00FF6638" w:rsidRPr="00B54DC1">
        <w:trPr>
          <w:trHeight w:val="1408"/>
        </w:trPr>
        <w:tc>
          <w:tcPr>
            <w:tcW w:w="2321" w:type="dxa"/>
            <w:vMerge w:val="restart"/>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基金管理人所有从业人员持有本基金</w:t>
            </w:r>
          </w:p>
        </w:tc>
        <w:tc>
          <w:tcPr>
            <w:tcW w:w="2321"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A</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515,102.78</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0.2655%</w:t>
            </w:r>
          </w:p>
        </w:tc>
      </w:tr>
      <w:tr w:rsidR="00FF6638" w:rsidRPr="00B54DC1">
        <w:trPr>
          <w:trHeight w:val="1401"/>
        </w:trPr>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H</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FF6638" w:rsidRPr="00B54DC1">
        <w:trPr>
          <w:trHeight w:val="1537"/>
        </w:trPr>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DA3D70">
            <w:pPr>
              <w:jc w:val="center"/>
              <w:rPr>
                <w:rFonts w:eastAsiaTheme="minorEastAsia"/>
                <w:color w:val="000000" w:themeColor="text1"/>
                <w:kern w:val="0"/>
                <w:szCs w:val="21"/>
              </w:rPr>
            </w:pPr>
            <w:r>
              <w:rPr>
                <w:rFonts w:eastAsiaTheme="minorEastAsia"/>
                <w:color w:val="000000" w:themeColor="text1"/>
                <w:szCs w:val="21"/>
              </w:rPr>
              <w:t>摩根行业轮动混合</w:t>
            </w:r>
            <w:r>
              <w:rPr>
                <w:rFonts w:eastAsiaTheme="minorEastAsia"/>
                <w:color w:val="000000" w:themeColor="text1"/>
                <w:szCs w:val="21"/>
              </w:rPr>
              <w:t>C</w:t>
            </w:r>
          </w:p>
        </w:tc>
        <w:tc>
          <w:tcPr>
            <w:tcW w:w="2322" w:type="dxa"/>
            <w:vAlign w:val="center"/>
          </w:tcPr>
          <w:p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66,418.70</w:t>
            </w:r>
          </w:p>
        </w:tc>
        <w:tc>
          <w:tcPr>
            <w:tcW w:w="2322" w:type="dxa"/>
            <w:vAlign w:val="center"/>
          </w:tcPr>
          <w:p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14.9641%</w:t>
            </w:r>
          </w:p>
        </w:tc>
      </w:tr>
      <w:tr w:rsidR="00FF6638" w:rsidRPr="00B54DC1">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581,521.48</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0.2580%</w:t>
            </w:r>
          </w:p>
        </w:tc>
      </w:tr>
    </w:tbl>
    <w:p w:rsidR="00EE54C5" w:rsidRPr="00B54DC1" w:rsidRDefault="00323032">
      <w:pPr>
        <w:pStyle w:val="2"/>
        <w:spacing w:before="0" w:after="0"/>
        <w:rPr>
          <w:rFonts w:ascii="Times New Roman" w:eastAsiaTheme="minorEastAsia" w:hAnsi="Times New Roman"/>
          <w:color w:val="000000" w:themeColor="text1"/>
          <w:sz w:val="21"/>
          <w:szCs w:val="21"/>
        </w:rPr>
      </w:pPr>
      <w:bookmarkStart w:id="110" w:name="_Toc175832333"/>
      <w:r w:rsidRPr="00B54DC1">
        <w:rPr>
          <w:rFonts w:ascii="Times New Roman" w:eastAsiaTheme="minorEastAsia" w:hAnsi="Times New Roman"/>
          <w:color w:val="000000" w:themeColor="text1"/>
          <w:kern w:val="0"/>
          <w:sz w:val="21"/>
          <w:szCs w:val="21"/>
        </w:rPr>
        <w:t>8.3</w:t>
      </w:r>
      <w:r w:rsidRPr="00B54DC1">
        <w:rPr>
          <w:rFonts w:ascii="Times New Roman" w:eastAsiaTheme="minorEastAsia" w:hAnsi="Times New Roman"/>
          <w:color w:val="000000" w:themeColor="text1"/>
          <w:sz w:val="21"/>
          <w:szCs w:val="21"/>
        </w:rPr>
        <w:t>期末基金管理人的从业人员持有本开放式基金份额总量区间的情况</w:t>
      </w:r>
      <w:bookmarkEnd w:id="110"/>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FF6638" w:rsidRPr="00B54DC1">
        <w:trPr>
          <w:trHeight w:val="285"/>
          <w:jc w:val="center"/>
        </w:trPr>
        <w:tc>
          <w:tcPr>
            <w:tcW w:w="2548"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持有基金份额总量的数量区间（万份）</w:t>
            </w:r>
          </w:p>
        </w:tc>
      </w:tr>
      <w:tr w:rsidR="00FF6638" w:rsidRPr="00B54DC1">
        <w:trPr>
          <w:trHeight w:val="285"/>
          <w:jc w:val="center"/>
        </w:trPr>
        <w:tc>
          <w:tcPr>
            <w:tcW w:w="2548" w:type="dxa"/>
            <w:vMerge w:val="restart"/>
            <w:shd w:val="clear" w:color="auto" w:fill="auto"/>
            <w:tcMar>
              <w:top w:w="0" w:type="dxa"/>
              <w:left w:w="108" w:type="dxa"/>
              <w:bottom w:w="0" w:type="dxa"/>
              <w:right w:w="108" w:type="dxa"/>
            </w:tcMar>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摩根行业轮动混合</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28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摩根行业轮动混合</w:t>
            </w:r>
            <w:r w:rsidRPr="00B54DC1">
              <w:rPr>
                <w:rFonts w:eastAsiaTheme="minorEastAsia"/>
                <w:color w:val="000000" w:themeColor="text1"/>
                <w:kern w:val="0"/>
                <w:szCs w:val="21"/>
              </w:rPr>
              <w:t>H</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866"/>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摩根行业轮动混合</w:t>
            </w:r>
            <w:r>
              <w:rPr>
                <w:rFonts w:eastAsiaTheme="minorEastAsia"/>
                <w:color w:val="000000" w:themeColor="text1"/>
                <w:szCs w:val="21"/>
              </w:rPr>
              <w:t>C</w:t>
            </w:r>
          </w:p>
        </w:tc>
        <w:tc>
          <w:tcPr>
            <w:tcW w:w="4526"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trPr>
          <w:trHeight w:val="28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285"/>
          <w:jc w:val="center"/>
        </w:trPr>
        <w:tc>
          <w:tcPr>
            <w:tcW w:w="2548" w:type="dxa"/>
            <w:vMerge w:val="restart"/>
            <w:shd w:val="clear" w:color="auto" w:fill="auto"/>
            <w:tcMar>
              <w:top w:w="0" w:type="dxa"/>
              <w:left w:w="108" w:type="dxa"/>
              <w:bottom w:w="0" w:type="dxa"/>
              <w:right w:w="108" w:type="dxa"/>
            </w:tcMar>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摩根行业轮动混合</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0~10</w:t>
            </w:r>
          </w:p>
        </w:tc>
      </w:tr>
      <w:tr w:rsidR="00FF6638" w:rsidRPr="00B54DC1">
        <w:trPr>
          <w:trHeight w:val="52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摩根行业轮动混合</w:t>
            </w:r>
            <w:r w:rsidRPr="00B54DC1">
              <w:rPr>
                <w:rFonts w:eastAsiaTheme="minorEastAsia"/>
                <w:color w:val="000000" w:themeColor="text1"/>
                <w:kern w:val="0"/>
                <w:szCs w:val="21"/>
              </w:rPr>
              <w:t>H</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683"/>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摩根行业轮动混合</w:t>
            </w:r>
            <w:r>
              <w:rPr>
                <w:rFonts w:eastAsiaTheme="minorEastAsia"/>
                <w:color w:val="000000" w:themeColor="text1"/>
                <w:szCs w:val="21"/>
              </w:rPr>
              <w:t>C</w:t>
            </w:r>
          </w:p>
        </w:tc>
        <w:tc>
          <w:tcPr>
            <w:tcW w:w="4526"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trPr>
          <w:trHeight w:val="653"/>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0~10</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1" w:name="_Toc225500053"/>
      <w:bookmarkStart w:id="112" w:name="_Toc175832334"/>
      <w:r w:rsidRPr="00B54DC1">
        <w:rPr>
          <w:rFonts w:eastAsiaTheme="minorEastAsia"/>
          <w:b/>
          <w:bCs/>
          <w:color w:val="000000" w:themeColor="text1"/>
          <w:szCs w:val="24"/>
          <w:lang w:val="en-US"/>
        </w:rPr>
        <w:t xml:space="preserve">9  </w:t>
      </w:r>
      <w:r w:rsidRPr="00B54DC1">
        <w:rPr>
          <w:rFonts w:eastAsiaTheme="minorEastAsia"/>
          <w:b/>
          <w:bCs/>
          <w:color w:val="000000" w:themeColor="text1"/>
          <w:szCs w:val="24"/>
          <w:lang w:val="en-US"/>
        </w:rPr>
        <w:t>开放式基金份额变动</w:t>
      </w:r>
      <w:bookmarkEnd w:id="111"/>
      <w:bookmarkEnd w:id="112"/>
    </w:p>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单位：份</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1"/>
        <w:gridCol w:w="2269"/>
        <w:gridCol w:w="2338"/>
      </w:tblGrid>
      <w:tr w:rsidR="00FF6638" w:rsidRPr="00B54DC1">
        <w:trPr>
          <w:jc w:val="center"/>
        </w:trPr>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41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A</w:t>
            </w:r>
          </w:p>
        </w:tc>
        <w:tc>
          <w:tcPr>
            <w:tcW w:w="226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摩根行业轮动混合</w:t>
            </w:r>
            <w:r w:rsidRPr="00B54DC1">
              <w:rPr>
                <w:rFonts w:eastAsiaTheme="minorEastAsia"/>
                <w:color w:val="000000" w:themeColor="text1"/>
                <w:szCs w:val="21"/>
              </w:rPr>
              <w:t>H</w:t>
            </w:r>
          </w:p>
        </w:tc>
        <w:tc>
          <w:tcPr>
            <w:tcW w:w="2338"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基金合同生效日（</w:t>
            </w:r>
            <w:r w:rsidRPr="00B54DC1">
              <w:rPr>
                <w:rFonts w:eastAsiaTheme="minorEastAsia"/>
                <w:color w:val="000000" w:themeColor="text1"/>
                <w:szCs w:val="21"/>
              </w:rPr>
              <w:t>2010</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28</w:t>
            </w:r>
            <w:r w:rsidRPr="00B54DC1">
              <w:rPr>
                <w:rFonts w:eastAsiaTheme="minorEastAsia"/>
                <w:color w:val="000000" w:themeColor="text1"/>
                <w:szCs w:val="21"/>
              </w:rPr>
              <w:t>日）基金份额总额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3,617,419,271.58</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本报告期期初基金份额总额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195,230,258.84</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36,031,734.52</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328,243.68</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本报告期基金总申购份额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13,512,752.27</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537,915.94</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633,564.02</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减：本报告期基金总赎回份额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14,719,289.60</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5,679,884.24</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517,954.61</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本报告期基金拆分变动份额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本报告期期末基金份额总额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194,023,721.51</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30,889,766.22</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443,853.09</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3" w:name="_Toc225500054"/>
      <w:bookmarkStart w:id="114" w:name="_Toc175832335"/>
      <w:r w:rsidRPr="00B54DC1">
        <w:rPr>
          <w:rFonts w:eastAsiaTheme="minorEastAsia"/>
          <w:b/>
          <w:bCs/>
          <w:color w:val="000000" w:themeColor="text1"/>
          <w:szCs w:val="24"/>
          <w:lang w:val="en-US"/>
        </w:rPr>
        <w:t xml:space="preserve">10  </w:t>
      </w:r>
      <w:r w:rsidRPr="00B54DC1">
        <w:rPr>
          <w:rFonts w:eastAsiaTheme="minorEastAsia"/>
          <w:b/>
          <w:bCs/>
          <w:color w:val="000000" w:themeColor="text1"/>
          <w:szCs w:val="24"/>
          <w:lang w:val="en-US"/>
        </w:rPr>
        <w:t>重大事件揭示</w:t>
      </w:r>
      <w:bookmarkEnd w:id="113"/>
      <w:bookmarkEnd w:id="114"/>
    </w:p>
    <w:p w:rsidR="0001147D" w:rsidRPr="00B54DC1" w:rsidRDefault="00D43609" w:rsidP="0001147D">
      <w:pPr>
        <w:pStyle w:val="2"/>
        <w:spacing w:before="0" w:after="0"/>
        <w:rPr>
          <w:rFonts w:asciiTheme="minorEastAsia" w:eastAsiaTheme="minorEastAsia" w:hAnsiTheme="minorEastAsia"/>
          <w:color w:val="000000" w:themeColor="text1"/>
          <w:kern w:val="0"/>
          <w:sz w:val="21"/>
          <w:szCs w:val="21"/>
        </w:rPr>
      </w:pPr>
      <w:bookmarkStart w:id="115" w:name="_Toc361324894"/>
      <w:bookmarkStart w:id="116" w:name="_Toc374438161"/>
      <w:bookmarkStart w:id="117" w:name="OLE_LINK49"/>
      <w:bookmarkStart w:id="118" w:name="OLE_LINK50"/>
      <w:bookmarkStart w:id="119" w:name="_Toc175832336"/>
      <w:r w:rsidRPr="00B54DC1">
        <w:rPr>
          <w:rFonts w:ascii="Times New Roman" w:hAnsi="Times New Roman"/>
          <w:color w:val="000000" w:themeColor="text1"/>
          <w:kern w:val="0"/>
          <w:sz w:val="21"/>
          <w:szCs w:val="21"/>
        </w:rPr>
        <w:t>10.1</w:t>
      </w:r>
      <w:r w:rsidR="0001147D" w:rsidRPr="00B54DC1">
        <w:rPr>
          <w:rFonts w:asciiTheme="minorEastAsia" w:eastAsiaTheme="minorEastAsia" w:hAnsiTheme="minorEastAsia" w:hint="eastAsia"/>
          <w:color w:val="000000" w:themeColor="text1"/>
          <w:kern w:val="0"/>
          <w:sz w:val="21"/>
          <w:szCs w:val="21"/>
        </w:rPr>
        <w:t>基金份额持有人大会决议</w:t>
      </w:r>
      <w:bookmarkEnd w:id="115"/>
      <w:bookmarkEnd w:id="116"/>
      <w:bookmarkEnd w:id="119"/>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本报告期内无基金份额持有人大会决议。</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0" w:name="_Toc361324895"/>
      <w:bookmarkStart w:id="121" w:name="_Toc374438162"/>
      <w:bookmarkStart w:id="122" w:name="_Toc175832337"/>
      <w:r w:rsidRPr="00B54DC1">
        <w:rPr>
          <w:rFonts w:ascii="Times New Roman" w:hAnsi="Times New Roman"/>
          <w:color w:val="000000" w:themeColor="text1"/>
          <w:kern w:val="0"/>
          <w:sz w:val="21"/>
          <w:szCs w:val="21"/>
        </w:rPr>
        <w:t>10.2</w:t>
      </w:r>
      <w:r w:rsidRPr="00B54DC1">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20"/>
      <w:bookmarkEnd w:id="121"/>
      <w:bookmarkEnd w:id="122"/>
    </w:p>
    <w:p w:rsidR="00CE40F2" w:rsidRDefault="0041115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rsidR="00CE40F2" w:rsidRDefault="0041115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rsidR="00CE40F2" w:rsidRDefault="00CE40F2">
      <w:pPr>
        <w:tabs>
          <w:tab w:val="left" w:pos="426"/>
        </w:tabs>
        <w:spacing w:line="360" w:lineRule="auto"/>
        <w:ind w:firstLineChars="200" w:firstLine="420"/>
        <w:jc w:val="left"/>
        <w:rPr>
          <w:rFonts w:eastAsiaTheme="minorEastAsia"/>
          <w:color w:val="000000" w:themeColor="text1"/>
          <w:kern w:val="0"/>
          <w:szCs w:val="21"/>
        </w:rPr>
      </w:pPr>
    </w:p>
    <w:p w:rsidR="00CE40F2" w:rsidRDefault="0041115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基金托管人：</w:t>
      </w:r>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本报告期内，基金托管人无重大人事变动。</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3" w:name="_Toc361324896"/>
      <w:bookmarkStart w:id="124" w:name="_Toc374438163"/>
      <w:bookmarkStart w:id="125" w:name="_Toc175832338"/>
      <w:r w:rsidRPr="00B54DC1">
        <w:rPr>
          <w:rFonts w:ascii="Times New Roman" w:hAnsi="Times New Roman"/>
          <w:color w:val="000000" w:themeColor="text1"/>
          <w:kern w:val="0"/>
          <w:sz w:val="21"/>
          <w:szCs w:val="21"/>
        </w:rPr>
        <w:t>10.3</w:t>
      </w:r>
      <w:r w:rsidRPr="00B54DC1">
        <w:rPr>
          <w:rFonts w:asciiTheme="minorEastAsia" w:eastAsiaTheme="minorEastAsia" w:hAnsiTheme="minorEastAsia" w:hint="eastAsia"/>
          <w:color w:val="000000" w:themeColor="text1"/>
          <w:kern w:val="0"/>
          <w:sz w:val="21"/>
          <w:szCs w:val="21"/>
        </w:rPr>
        <w:t>涉及基金管理人、基金财产、基金托管业务的诉讼</w:t>
      </w:r>
      <w:bookmarkEnd w:id="123"/>
      <w:bookmarkEnd w:id="124"/>
      <w:bookmarkEnd w:id="125"/>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本报告期内无涉及基金管理人、基金财产、基金托管业务的诉讼。</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6" w:name="_Toc361324897"/>
      <w:bookmarkStart w:id="127" w:name="_Toc374438164"/>
      <w:bookmarkStart w:id="128" w:name="_Toc175832339"/>
      <w:r w:rsidRPr="00B54DC1">
        <w:rPr>
          <w:rFonts w:ascii="Times New Roman" w:hAnsi="Times New Roman"/>
          <w:color w:val="000000" w:themeColor="text1"/>
          <w:kern w:val="0"/>
          <w:sz w:val="21"/>
          <w:szCs w:val="21"/>
        </w:rPr>
        <w:t>10.4</w:t>
      </w:r>
      <w:r w:rsidRPr="00B54DC1">
        <w:rPr>
          <w:rFonts w:asciiTheme="minorEastAsia" w:eastAsiaTheme="minorEastAsia" w:hAnsiTheme="minorEastAsia" w:hint="eastAsia"/>
          <w:color w:val="000000" w:themeColor="text1"/>
          <w:kern w:val="0"/>
          <w:sz w:val="21"/>
          <w:szCs w:val="21"/>
        </w:rPr>
        <w:t>基金投资策略的改变</w:t>
      </w:r>
      <w:bookmarkEnd w:id="126"/>
      <w:bookmarkEnd w:id="127"/>
      <w:bookmarkEnd w:id="128"/>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本报告期内无基金投资策略的改变。</w:t>
      </w:r>
    </w:p>
    <w:p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29" w:name="_Toc409100466"/>
      <w:bookmarkStart w:id="130" w:name="_Toc409100103"/>
      <w:bookmarkStart w:id="131" w:name="_Toc175832340"/>
      <w:r w:rsidRPr="00B54DC1">
        <w:rPr>
          <w:rFonts w:ascii="Times New Roman" w:hAnsi="Times New Roman"/>
          <w:color w:val="000000" w:themeColor="text1"/>
          <w:kern w:val="0"/>
          <w:sz w:val="21"/>
          <w:szCs w:val="21"/>
        </w:rPr>
        <w:t>10.5</w:t>
      </w:r>
      <w:r w:rsidRPr="00B54DC1">
        <w:rPr>
          <w:rFonts w:ascii="Times New Roman" w:eastAsiaTheme="minorEastAsia" w:hAnsi="Times New Roman"/>
          <w:color w:val="000000" w:themeColor="text1"/>
          <w:sz w:val="21"/>
          <w:szCs w:val="21"/>
        </w:rPr>
        <w:t>为基金进行审计的会计师事务所情况</w:t>
      </w:r>
      <w:bookmarkEnd w:id="129"/>
      <w:bookmarkEnd w:id="130"/>
      <w:bookmarkEnd w:id="131"/>
    </w:p>
    <w:p w:rsidR="0001147D" w:rsidRPr="00B54DC1" w:rsidRDefault="0001147D" w:rsidP="0001147D">
      <w:pPr>
        <w:spacing w:line="360" w:lineRule="auto"/>
        <w:ind w:firstLineChars="200" w:firstLine="420"/>
        <w:rPr>
          <w:rFonts w:eastAsiaTheme="minorEastAsia"/>
          <w:color w:val="000000" w:themeColor="text1"/>
          <w:szCs w:val="21"/>
        </w:rPr>
      </w:pPr>
      <w:bookmarkStart w:id="132" w:name="OLE_LINK3"/>
      <w:r w:rsidRPr="00B54DC1">
        <w:rPr>
          <w:rFonts w:eastAsiaTheme="minorEastAsia"/>
          <w:color w:val="000000" w:themeColor="text1"/>
          <w:szCs w:val="21"/>
        </w:rPr>
        <w:t>本报告期内，本基金未发生改聘为其审计的会计师事务所的情况。</w:t>
      </w:r>
    </w:p>
    <w:p w:rsidR="006D0E59" w:rsidRPr="006D6271" w:rsidRDefault="006D0E59" w:rsidP="006D0E59">
      <w:pPr>
        <w:pStyle w:val="2"/>
        <w:spacing w:before="0" w:after="0"/>
        <w:rPr>
          <w:rFonts w:ascii="Times New Roman" w:eastAsiaTheme="minorEastAsia" w:hAnsi="Times New Roman"/>
          <w:kern w:val="0"/>
          <w:sz w:val="21"/>
          <w:szCs w:val="21"/>
        </w:rPr>
      </w:pPr>
      <w:bookmarkStart w:id="133" w:name="_Toc409100104"/>
      <w:bookmarkStart w:id="134" w:name="_Toc64625426"/>
      <w:bookmarkStart w:id="135" w:name="_Toc361324899"/>
      <w:bookmarkStart w:id="136" w:name="_Toc409100467"/>
      <w:bookmarkStart w:id="137" w:name="_Toc361324900"/>
      <w:bookmarkStart w:id="138" w:name="_Toc409100468"/>
      <w:bookmarkStart w:id="139" w:name="_Toc409100105"/>
      <w:bookmarkStart w:id="140" w:name="_Toc175832341"/>
      <w:bookmarkEnd w:id="132"/>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33"/>
      <w:bookmarkEnd w:id="134"/>
      <w:bookmarkEnd w:id="135"/>
      <w:bookmarkEnd w:id="136"/>
      <w:bookmarkEnd w:id="140"/>
    </w:p>
    <w:p w:rsidR="006D0E59" w:rsidRPr="006D6271" w:rsidRDefault="006D0E59" w:rsidP="006D0E59">
      <w:pPr>
        <w:pStyle w:val="2"/>
        <w:spacing w:before="0" w:after="0"/>
        <w:rPr>
          <w:rFonts w:ascii="Times New Roman" w:eastAsiaTheme="minorEastAsia" w:hAnsi="Times New Roman"/>
          <w:kern w:val="0"/>
          <w:sz w:val="21"/>
          <w:szCs w:val="21"/>
        </w:rPr>
      </w:pPr>
      <w:bookmarkStart w:id="141" w:name="_Toc17583234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41"/>
    </w:p>
    <w:p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6D0E59" w:rsidRPr="006D6271" w:rsidRDefault="006D0E59" w:rsidP="006D0E59">
      <w:pPr>
        <w:pStyle w:val="2"/>
        <w:spacing w:before="0" w:after="0"/>
        <w:rPr>
          <w:rFonts w:ascii="Times New Roman" w:eastAsiaTheme="minorEastAsia" w:hAnsi="Times New Roman"/>
          <w:kern w:val="0"/>
          <w:sz w:val="21"/>
          <w:szCs w:val="21"/>
        </w:rPr>
      </w:pPr>
      <w:bookmarkStart w:id="142" w:name="_Toc17583234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42"/>
    </w:p>
    <w:p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本报告期内，基金托管人及其高级管理人员没有受到监管部门稽查或处罚。</w:t>
      </w:r>
    </w:p>
    <w:p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43" w:name="_Toc175832344"/>
      <w:r w:rsidRPr="00B54DC1">
        <w:rPr>
          <w:rFonts w:ascii="Times New Roman" w:hAnsi="Times New Roman"/>
          <w:color w:val="000000" w:themeColor="text1"/>
          <w:kern w:val="0"/>
          <w:sz w:val="21"/>
          <w:szCs w:val="21"/>
        </w:rPr>
        <w:t>10.7</w:t>
      </w:r>
      <w:r w:rsidRPr="00B54DC1">
        <w:rPr>
          <w:rFonts w:ascii="Times New Roman" w:eastAsiaTheme="minorEastAsia" w:hAnsi="Times New Roman"/>
          <w:color w:val="000000" w:themeColor="text1"/>
          <w:kern w:val="0"/>
          <w:sz w:val="21"/>
          <w:szCs w:val="21"/>
        </w:rPr>
        <w:t>基金租用证券公司交易单元的有关情况</w:t>
      </w:r>
      <w:bookmarkEnd w:id="137"/>
      <w:bookmarkEnd w:id="138"/>
      <w:bookmarkEnd w:id="139"/>
      <w:bookmarkEnd w:id="143"/>
    </w:p>
    <w:p w:rsidR="0001147D" w:rsidRPr="00B54DC1" w:rsidRDefault="0001147D" w:rsidP="0001147D">
      <w:pPr>
        <w:spacing w:line="360" w:lineRule="auto"/>
        <w:rPr>
          <w:rFonts w:eastAsiaTheme="minorEastAsia"/>
          <w:b/>
          <w:color w:val="000000" w:themeColor="text1"/>
          <w:szCs w:val="21"/>
        </w:rPr>
      </w:pPr>
      <w:bookmarkStart w:id="144" w:name="_Toc249760070"/>
      <w:r w:rsidRPr="00B54DC1">
        <w:rPr>
          <w:rFonts w:eastAsiaTheme="minorEastAsia"/>
          <w:b/>
          <w:color w:val="000000" w:themeColor="text1"/>
          <w:szCs w:val="21"/>
        </w:rPr>
        <w:t>10.7.1</w:t>
      </w:r>
      <w:r w:rsidRPr="00B54DC1">
        <w:rPr>
          <w:rFonts w:eastAsiaTheme="minorEastAsia"/>
          <w:b/>
          <w:color w:val="000000" w:themeColor="text1"/>
          <w:szCs w:val="21"/>
        </w:rPr>
        <w:t>基金租用证券公司交易单元进行股票投资及佣金支付情况</w:t>
      </w:r>
      <w:bookmarkEnd w:id="144"/>
    </w:p>
    <w:bookmarkEnd w:id="117"/>
    <w:bookmarkEnd w:id="118"/>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FF6638" w:rsidRPr="00B54DC1">
        <w:tc>
          <w:tcPr>
            <w:tcW w:w="1560" w:type="dxa"/>
            <w:vMerge w:val="restart"/>
            <w:vAlign w:val="center"/>
          </w:tcPr>
          <w:p w:rsidR="00EE54C5" w:rsidRPr="00B54DC1" w:rsidRDefault="00323032">
            <w:pPr>
              <w:jc w:val="center"/>
              <w:rPr>
                <w:rFonts w:eastAsiaTheme="minorEastAsia"/>
                <w:color w:val="000000" w:themeColor="text1"/>
                <w:szCs w:val="21"/>
              </w:rPr>
            </w:pPr>
            <w:bookmarkStart w:id="145" w:name="_Toc249760071"/>
            <w:r w:rsidRPr="00B54DC1">
              <w:rPr>
                <w:rFonts w:eastAsiaTheme="minorEastAsia"/>
                <w:color w:val="000000" w:themeColor="text1"/>
                <w:szCs w:val="21"/>
              </w:rPr>
              <w:t>券商名称</w:t>
            </w:r>
          </w:p>
        </w:tc>
        <w:tc>
          <w:tcPr>
            <w:tcW w:w="78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交易单元数量</w:t>
            </w:r>
          </w:p>
        </w:tc>
        <w:tc>
          <w:tcPr>
            <w:tcW w:w="288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股票交易</w:t>
            </w:r>
          </w:p>
        </w:tc>
        <w:tc>
          <w:tcPr>
            <w:tcW w:w="27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应支付该券商的佣金</w:t>
            </w:r>
          </w:p>
        </w:tc>
        <w:tc>
          <w:tcPr>
            <w:tcW w:w="1080"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备注</w:t>
            </w:r>
          </w:p>
        </w:tc>
      </w:tr>
      <w:tr w:rsidR="00FF6638" w:rsidRPr="00B54DC1">
        <w:tc>
          <w:tcPr>
            <w:tcW w:w="1560" w:type="dxa"/>
            <w:vMerge/>
            <w:vAlign w:val="center"/>
          </w:tcPr>
          <w:p w:rsidR="00EE54C5" w:rsidRPr="00B54DC1" w:rsidRDefault="00EE54C5">
            <w:pPr>
              <w:widowControl/>
              <w:jc w:val="left"/>
              <w:rPr>
                <w:rFonts w:eastAsiaTheme="minorEastAsia"/>
                <w:color w:val="000000" w:themeColor="text1"/>
                <w:szCs w:val="21"/>
              </w:rPr>
            </w:pPr>
          </w:p>
        </w:tc>
        <w:tc>
          <w:tcPr>
            <w:tcW w:w="780" w:type="dxa"/>
            <w:vMerge/>
            <w:vAlign w:val="center"/>
          </w:tcPr>
          <w:p w:rsidR="00EE54C5" w:rsidRPr="00B54DC1" w:rsidRDefault="00EE54C5">
            <w:pPr>
              <w:widowControl/>
              <w:jc w:val="left"/>
              <w:rPr>
                <w:rFonts w:eastAsiaTheme="minorEastAsia"/>
                <w:color w:val="000000" w:themeColor="text1"/>
                <w:szCs w:val="21"/>
              </w:rPr>
            </w:pPr>
          </w:p>
        </w:tc>
        <w:tc>
          <w:tcPr>
            <w:tcW w:w="180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占当期股票成交总额的比例</w:t>
            </w:r>
          </w:p>
        </w:tc>
        <w:tc>
          <w:tcPr>
            <w:tcW w:w="1620"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佣金</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占当期佣金总量的比例</w:t>
            </w:r>
          </w:p>
        </w:tc>
        <w:tc>
          <w:tcPr>
            <w:tcW w:w="1080" w:type="dxa"/>
            <w:vMerge/>
            <w:vAlign w:val="center"/>
          </w:tcPr>
          <w:p w:rsidR="00EE54C5" w:rsidRPr="00B54DC1" w:rsidRDefault="00EE54C5">
            <w:pPr>
              <w:widowControl/>
              <w:jc w:val="left"/>
              <w:rPr>
                <w:rFonts w:eastAsiaTheme="minorEastAsia"/>
                <w:color w:val="000000" w:themeColor="text1"/>
                <w:kern w:val="0"/>
                <w:szCs w:val="21"/>
              </w:rPr>
            </w:pPr>
          </w:p>
        </w:tc>
      </w:tr>
      <w:tr w:rsidR="00CE40F2">
        <w:tc>
          <w:tcPr>
            <w:tcW w:w="1560" w:type="dxa"/>
            <w:vAlign w:val="center"/>
          </w:tcPr>
          <w:p w:rsidR="00CE40F2" w:rsidRDefault="00411151">
            <w:pPr>
              <w:jc w:val="center"/>
            </w:pPr>
            <w:r>
              <w:rPr>
                <w:rFonts w:eastAsiaTheme="minorEastAsia"/>
                <w:color w:val="000000" w:themeColor="text1"/>
                <w:szCs w:val="21"/>
              </w:rPr>
              <w:t>国投证券</w:t>
            </w:r>
          </w:p>
        </w:tc>
        <w:tc>
          <w:tcPr>
            <w:tcW w:w="780" w:type="dxa"/>
            <w:vAlign w:val="center"/>
          </w:tcPr>
          <w:p w:rsidR="00CE40F2" w:rsidRDefault="00411151">
            <w:pPr>
              <w:jc w:val="center"/>
            </w:pPr>
            <w:r>
              <w:rPr>
                <w:rFonts w:eastAsiaTheme="minorEastAsia"/>
                <w:color w:val="000000" w:themeColor="text1"/>
                <w:szCs w:val="21"/>
              </w:rPr>
              <w:t>1</w:t>
            </w:r>
          </w:p>
        </w:tc>
        <w:tc>
          <w:tcPr>
            <w:tcW w:w="180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6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lef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中国国际金融有限公司</w:t>
            </w:r>
          </w:p>
        </w:tc>
        <w:tc>
          <w:tcPr>
            <w:tcW w:w="780" w:type="dxa"/>
            <w:vAlign w:val="center"/>
          </w:tcPr>
          <w:p w:rsidR="00CE40F2" w:rsidRDefault="00411151">
            <w:pPr>
              <w:jc w:val="center"/>
            </w:pPr>
            <w:r>
              <w:rPr>
                <w:rFonts w:eastAsiaTheme="minorEastAsia"/>
                <w:color w:val="000000" w:themeColor="text1"/>
                <w:szCs w:val="21"/>
              </w:rPr>
              <w:t>1</w:t>
            </w:r>
          </w:p>
        </w:tc>
        <w:tc>
          <w:tcPr>
            <w:tcW w:w="180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6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lef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东兴证券</w:t>
            </w:r>
          </w:p>
        </w:tc>
        <w:tc>
          <w:tcPr>
            <w:tcW w:w="780" w:type="dxa"/>
            <w:vAlign w:val="center"/>
          </w:tcPr>
          <w:p w:rsidR="00CE40F2" w:rsidRDefault="00411151">
            <w:pPr>
              <w:jc w:val="center"/>
            </w:pPr>
            <w:r>
              <w:rPr>
                <w:rFonts w:eastAsiaTheme="minorEastAsia"/>
                <w:color w:val="000000" w:themeColor="text1"/>
                <w:szCs w:val="21"/>
              </w:rPr>
              <w:t>1</w:t>
            </w:r>
          </w:p>
        </w:tc>
        <w:tc>
          <w:tcPr>
            <w:tcW w:w="180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6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lef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中国中金财富证券</w:t>
            </w:r>
          </w:p>
        </w:tc>
        <w:tc>
          <w:tcPr>
            <w:tcW w:w="780" w:type="dxa"/>
            <w:vAlign w:val="center"/>
          </w:tcPr>
          <w:p w:rsidR="00CE40F2" w:rsidRDefault="00411151">
            <w:pPr>
              <w:jc w:val="center"/>
            </w:pPr>
            <w:r>
              <w:rPr>
                <w:rFonts w:eastAsiaTheme="minorEastAsia"/>
                <w:color w:val="000000" w:themeColor="text1"/>
                <w:szCs w:val="21"/>
              </w:rPr>
              <w:t>1</w:t>
            </w:r>
          </w:p>
        </w:tc>
        <w:tc>
          <w:tcPr>
            <w:tcW w:w="180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6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lef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方正证券</w:t>
            </w:r>
          </w:p>
        </w:tc>
        <w:tc>
          <w:tcPr>
            <w:tcW w:w="780" w:type="dxa"/>
            <w:vAlign w:val="center"/>
          </w:tcPr>
          <w:p w:rsidR="00CE40F2" w:rsidRDefault="00411151">
            <w:pPr>
              <w:jc w:val="center"/>
            </w:pPr>
            <w:r>
              <w:rPr>
                <w:rFonts w:eastAsiaTheme="minorEastAsia"/>
                <w:color w:val="000000" w:themeColor="text1"/>
                <w:szCs w:val="21"/>
              </w:rPr>
              <w:t>2</w:t>
            </w:r>
          </w:p>
        </w:tc>
        <w:tc>
          <w:tcPr>
            <w:tcW w:w="1800" w:type="dxa"/>
            <w:vAlign w:val="center"/>
          </w:tcPr>
          <w:p w:rsidR="00CE40F2" w:rsidRDefault="00411151">
            <w:pPr>
              <w:jc w:val="right"/>
            </w:pPr>
            <w:r>
              <w:rPr>
                <w:rFonts w:eastAsiaTheme="minorEastAsia"/>
                <w:color w:val="000000" w:themeColor="text1"/>
                <w:szCs w:val="21"/>
              </w:rPr>
              <w:t>575,771,093.25</w:t>
            </w:r>
          </w:p>
        </w:tc>
        <w:tc>
          <w:tcPr>
            <w:tcW w:w="1080" w:type="dxa"/>
            <w:vAlign w:val="center"/>
          </w:tcPr>
          <w:p w:rsidR="00CE40F2" w:rsidRDefault="00411151">
            <w:pPr>
              <w:jc w:val="right"/>
            </w:pPr>
            <w:r>
              <w:rPr>
                <w:rFonts w:eastAsiaTheme="minorEastAsia"/>
                <w:color w:val="000000" w:themeColor="text1"/>
                <w:szCs w:val="21"/>
              </w:rPr>
              <w:t>39.76%</w:t>
            </w:r>
          </w:p>
        </w:tc>
        <w:tc>
          <w:tcPr>
            <w:tcW w:w="1620" w:type="dxa"/>
            <w:vAlign w:val="center"/>
          </w:tcPr>
          <w:p w:rsidR="00CE40F2" w:rsidRDefault="00411151">
            <w:pPr>
              <w:jc w:val="right"/>
            </w:pPr>
            <w:r>
              <w:rPr>
                <w:rFonts w:eastAsiaTheme="minorEastAsia"/>
                <w:color w:val="000000" w:themeColor="text1"/>
                <w:szCs w:val="21"/>
              </w:rPr>
              <w:t>541,171.18</w:t>
            </w:r>
          </w:p>
        </w:tc>
        <w:tc>
          <w:tcPr>
            <w:tcW w:w="1080" w:type="dxa"/>
            <w:vAlign w:val="center"/>
          </w:tcPr>
          <w:p w:rsidR="00CE40F2" w:rsidRDefault="00411151">
            <w:pPr>
              <w:jc w:val="right"/>
            </w:pPr>
            <w:r>
              <w:rPr>
                <w:rFonts w:eastAsiaTheme="minorEastAsia"/>
                <w:color w:val="000000" w:themeColor="text1"/>
                <w:szCs w:val="21"/>
              </w:rPr>
              <w:t>39.74%</w:t>
            </w:r>
          </w:p>
        </w:tc>
        <w:tc>
          <w:tcPr>
            <w:tcW w:w="1080" w:type="dxa"/>
            <w:vAlign w:val="center"/>
          </w:tcPr>
          <w:p w:rsidR="00CE40F2" w:rsidRDefault="00411151">
            <w:pPr>
              <w:jc w:val="lef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东方证券</w:t>
            </w:r>
          </w:p>
        </w:tc>
        <w:tc>
          <w:tcPr>
            <w:tcW w:w="780" w:type="dxa"/>
            <w:vAlign w:val="center"/>
          </w:tcPr>
          <w:p w:rsidR="00CE40F2" w:rsidRDefault="00411151">
            <w:pPr>
              <w:jc w:val="center"/>
            </w:pPr>
            <w:r>
              <w:rPr>
                <w:rFonts w:eastAsiaTheme="minorEastAsia"/>
                <w:color w:val="000000" w:themeColor="text1"/>
                <w:szCs w:val="21"/>
              </w:rPr>
              <w:t>1</w:t>
            </w:r>
          </w:p>
        </w:tc>
        <w:tc>
          <w:tcPr>
            <w:tcW w:w="1800" w:type="dxa"/>
            <w:vAlign w:val="center"/>
          </w:tcPr>
          <w:p w:rsidR="00CE40F2" w:rsidRDefault="00411151">
            <w:pPr>
              <w:jc w:val="right"/>
            </w:pPr>
            <w:r>
              <w:rPr>
                <w:rFonts w:eastAsiaTheme="minorEastAsia"/>
                <w:color w:val="000000" w:themeColor="text1"/>
                <w:szCs w:val="21"/>
              </w:rPr>
              <w:t>231,244,965.20</w:t>
            </w:r>
          </w:p>
        </w:tc>
        <w:tc>
          <w:tcPr>
            <w:tcW w:w="1080" w:type="dxa"/>
            <w:vAlign w:val="center"/>
          </w:tcPr>
          <w:p w:rsidR="00CE40F2" w:rsidRDefault="00411151">
            <w:pPr>
              <w:jc w:val="right"/>
            </w:pPr>
            <w:r>
              <w:rPr>
                <w:rFonts w:eastAsiaTheme="minorEastAsia"/>
                <w:color w:val="000000" w:themeColor="text1"/>
                <w:szCs w:val="21"/>
              </w:rPr>
              <w:t>15.97%</w:t>
            </w:r>
          </w:p>
        </w:tc>
        <w:tc>
          <w:tcPr>
            <w:tcW w:w="1620" w:type="dxa"/>
            <w:vAlign w:val="center"/>
          </w:tcPr>
          <w:p w:rsidR="00CE40F2" w:rsidRDefault="00411151">
            <w:pPr>
              <w:jc w:val="right"/>
            </w:pPr>
            <w:r>
              <w:rPr>
                <w:rFonts w:eastAsiaTheme="minorEastAsia"/>
                <w:color w:val="000000" w:themeColor="text1"/>
                <w:szCs w:val="21"/>
              </w:rPr>
              <w:t>216,423.52</w:t>
            </w:r>
          </w:p>
        </w:tc>
        <w:tc>
          <w:tcPr>
            <w:tcW w:w="1080" w:type="dxa"/>
            <w:vAlign w:val="center"/>
          </w:tcPr>
          <w:p w:rsidR="00CE40F2" w:rsidRDefault="00411151">
            <w:pPr>
              <w:jc w:val="right"/>
            </w:pPr>
            <w:r>
              <w:rPr>
                <w:rFonts w:eastAsiaTheme="minorEastAsia"/>
                <w:color w:val="000000" w:themeColor="text1"/>
                <w:szCs w:val="21"/>
              </w:rPr>
              <w:t>15.89%</w:t>
            </w:r>
          </w:p>
        </w:tc>
        <w:tc>
          <w:tcPr>
            <w:tcW w:w="1080" w:type="dxa"/>
            <w:vAlign w:val="center"/>
          </w:tcPr>
          <w:p w:rsidR="00CE40F2" w:rsidRDefault="00411151">
            <w:pPr>
              <w:jc w:val="lef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兴业证券</w:t>
            </w:r>
          </w:p>
        </w:tc>
        <w:tc>
          <w:tcPr>
            <w:tcW w:w="780" w:type="dxa"/>
            <w:vAlign w:val="center"/>
          </w:tcPr>
          <w:p w:rsidR="00CE40F2" w:rsidRDefault="00411151">
            <w:pPr>
              <w:jc w:val="center"/>
            </w:pPr>
            <w:r>
              <w:rPr>
                <w:rFonts w:eastAsiaTheme="minorEastAsia"/>
                <w:color w:val="000000" w:themeColor="text1"/>
                <w:szCs w:val="21"/>
              </w:rPr>
              <w:t>1</w:t>
            </w:r>
          </w:p>
        </w:tc>
        <w:tc>
          <w:tcPr>
            <w:tcW w:w="1800" w:type="dxa"/>
            <w:vAlign w:val="center"/>
          </w:tcPr>
          <w:p w:rsidR="00CE40F2" w:rsidRDefault="00411151">
            <w:pPr>
              <w:jc w:val="right"/>
            </w:pPr>
            <w:r>
              <w:rPr>
                <w:rFonts w:eastAsiaTheme="minorEastAsia"/>
                <w:color w:val="000000" w:themeColor="text1"/>
                <w:szCs w:val="21"/>
              </w:rPr>
              <w:t>220,606,675.11</w:t>
            </w:r>
          </w:p>
        </w:tc>
        <w:tc>
          <w:tcPr>
            <w:tcW w:w="1080" w:type="dxa"/>
            <w:vAlign w:val="center"/>
          </w:tcPr>
          <w:p w:rsidR="00CE40F2" w:rsidRDefault="00411151">
            <w:pPr>
              <w:jc w:val="right"/>
            </w:pPr>
            <w:r>
              <w:rPr>
                <w:rFonts w:eastAsiaTheme="minorEastAsia"/>
                <w:color w:val="000000" w:themeColor="text1"/>
                <w:szCs w:val="21"/>
              </w:rPr>
              <w:t>15.23%</w:t>
            </w:r>
          </w:p>
        </w:tc>
        <w:tc>
          <w:tcPr>
            <w:tcW w:w="1620" w:type="dxa"/>
            <w:vAlign w:val="center"/>
          </w:tcPr>
          <w:p w:rsidR="00CE40F2" w:rsidRDefault="00411151">
            <w:pPr>
              <w:jc w:val="right"/>
            </w:pPr>
            <w:r>
              <w:rPr>
                <w:rFonts w:eastAsiaTheme="minorEastAsia"/>
                <w:color w:val="000000" w:themeColor="text1"/>
                <w:szCs w:val="21"/>
              </w:rPr>
              <w:t>206,466.50</w:t>
            </w:r>
          </w:p>
        </w:tc>
        <w:tc>
          <w:tcPr>
            <w:tcW w:w="1080" w:type="dxa"/>
            <w:vAlign w:val="center"/>
          </w:tcPr>
          <w:p w:rsidR="00CE40F2" w:rsidRDefault="00411151">
            <w:pPr>
              <w:jc w:val="right"/>
            </w:pPr>
            <w:r>
              <w:rPr>
                <w:rFonts w:eastAsiaTheme="minorEastAsia"/>
                <w:color w:val="000000" w:themeColor="text1"/>
                <w:szCs w:val="21"/>
              </w:rPr>
              <w:t>15.16%</w:t>
            </w:r>
          </w:p>
        </w:tc>
        <w:tc>
          <w:tcPr>
            <w:tcW w:w="1080" w:type="dxa"/>
            <w:vAlign w:val="center"/>
          </w:tcPr>
          <w:p w:rsidR="00CE40F2" w:rsidRDefault="00411151">
            <w:pPr>
              <w:jc w:val="lef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国金证券</w:t>
            </w:r>
          </w:p>
        </w:tc>
        <w:tc>
          <w:tcPr>
            <w:tcW w:w="780" w:type="dxa"/>
            <w:vAlign w:val="center"/>
          </w:tcPr>
          <w:p w:rsidR="00CE40F2" w:rsidRDefault="00411151">
            <w:pPr>
              <w:jc w:val="center"/>
            </w:pPr>
            <w:r>
              <w:rPr>
                <w:rFonts w:eastAsiaTheme="minorEastAsia"/>
                <w:color w:val="000000" w:themeColor="text1"/>
                <w:szCs w:val="21"/>
              </w:rPr>
              <w:t>1</w:t>
            </w:r>
          </w:p>
        </w:tc>
        <w:tc>
          <w:tcPr>
            <w:tcW w:w="1800" w:type="dxa"/>
            <w:vAlign w:val="center"/>
          </w:tcPr>
          <w:p w:rsidR="00CE40F2" w:rsidRDefault="00411151">
            <w:pPr>
              <w:jc w:val="right"/>
            </w:pPr>
            <w:r>
              <w:rPr>
                <w:rFonts w:eastAsiaTheme="minorEastAsia"/>
                <w:color w:val="000000" w:themeColor="text1"/>
                <w:szCs w:val="21"/>
              </w:rPr>
              <w:t>206,641,611.87</w:t>
            </w:r>
          </w:p>
        </w:tc>
        <w:tc>
          <w:tcPr>
            <w:tcW w:w="1080" w:type="dxa"/>
            <w:vAlign w:val="center"/>
          </w:tcPr>
          <w:p w:rsidR="00CE40F2" w:rsidRDefault="00411151">
            <w:pPr>
              <w:jc w:val="right"/>
            </w:pPr>
            <w:r>
              <w:rPr>
                <w:rFonts w:eastAsiaTheme="minorEastAsia"/>
                <w:color w:val="000000" w:themeColor="text1"/>
                <w:szCs w:val="21"/>
              </w:rPr>
              <w:t>14.27%</w:t>
            </w:r>
          </w:p>
        </w:tc>
        <w:tc>
          <w:tcPr>
            <w:tcW w:w="1620" w:type="dxa"/>
            <w:vAlign w:val="center"/>
          </w:tcPr>
          <w:p w:rsidR="00CE40F2" w:rsidRDefault="00411151">
            <w:pPr>
              <w:jc w:val="right"/>
            </w:pPr>
            <w:r>
              <w:rPr>
                <w:rFonts w:eastAsiaTheme="minorEastAsia"/>
                <w:color w:val="000000" w:themeColor="text1"/>
                <w:szCs w:val="21"/>
              </w:rPr>
              <w:t>195,475.26</w:t>
            </w:r>
          </w:p>
        </w:tc>
        <w:tc>
          <w:tcPr>
            <w:tcW w:w="1080" w:type="dxa"/>
            <w:vAlign w:val="center"/>
          </w:tcPr>
          <w:p w:rsidR="00CE40F2" w:rsidRDefault="00411151">
            <w:pPr>
              <w:jc w:val="right"/>
            </w:pPr>
            <w:r>
              <w:rPr>
                <w:rFonts w:eastAsiaTheme="minorEastAsia"/>
                <w:color w:val="000000" w:themeColor="text1"/>
                <w:szCs w:val="21"/>
              </w:rPr>
              <w:t>14.36%</w:t>
            </w:r>
          </w:p>
        </w:tc>
        <w:tc>
          <w:tcPr>
            <w:tcW w:w="1080" w:type="dxa"/>
            <w:vAlign w:val="center"/>
          </w:tcPr>
          <w:p w:rsidR="00CE40F2" w:rsidRDefault="00411151">
            <w:pPr>
              <w:jc w:val="lef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申万宏源证券</w:t>
            </w:r>
          </w:p>
        </w:tc>
        <w:tc>
          <w:tcPr>
            <w:tcW w:w="780" w:type="dxa"/>
            <w:vAlign w:val="center"/>
          </w:tcPr>
          <w:p w:rsidR="00CE40F2" w:rsidRDefault="00411151">
            <w:pPr>
              <w:jc w:val="center"/>
            </w:pPr>
            <w:r>
              <w:rPr>
                <w:rFonts w:eastAsiaTheme="minorEastAsia"/>
                <w:color w:val="000000" w:themeColor="text1"/>
                <w:szCs w:val="21"/>
              </w:rPr>
              <w:t>1</w:t>
            </w:r>
          </w:p>
        </w:tc>
        <w:tc>
          <w:tcPr>
            <w:tcW w:w="1800" w:type="dxa"/>
            <w:vAlign w:val="center"/>
          </w:tcPr>
          <w:p w:rsidR="00CE40F2" w:rsidRDefault="00411151">
            <w:pPr>
              <w:jc w:val="right"/>
            </w:pPr>
            <w:r>
              <w:rPr>
                <w:rFonts w:eastAsiaTheme="minorEastAsia"/>
                <w:color w:val="000000" w:themeColor="text1"/>
                <w:szCs w:val="21"/>
              </w:rPr>
              <w:t>115,458,149.98</w:t>
            </w:r>
          </w:p>
        </w:tc>
        <w:tc>
          <w:tcPr>
            <w:tcW w:w="1080" w:type="dxa"/>
            <w:vAlign w:val="center"/>
          </w:tcPr>
          <w:p w:rsidR="00CE40F2" w:rsidRDefault="00411151">
            <w:pPr>
              <w:jc w:val="right"/>
            </w:pPr>
            <w:r>
              <w:rPr>
                <w:rFonts w:eastAsiaTheme="minorEastAsia"/>
                <w:color w:val="000000" w:themeColor="text1"/>
                <w:szCs w:val="21"/>
              </w:rPr>
              <w:t>7.97%</w:t>
            </w:r>
          </w:p>
        </w:tc>
        <w:tc>
          <w:tcPr>
            <w:tcW w:w="1620" w:type="dxa"/>
            <w:vAlign w:val="center"/>
          </w:tcPr>
          <w:p w:rsidR="00CE40F2" w:rsidRDefault="00411151">
            <w:pPr>
              <w:jc w:val="right"/>
            </w:pPr>
            <w:r>
              <w:rPr>
                <w:rFonts w:eastAsiaTheme="minorEastAsia"/>
                <w:color w:val="000000" w:themeColor="text1"/>
                <w:szCs w:val="21"/>
              </w:rPr>
              <w:t>109,213.76</w:t>
            </w:r>
          </w:p>
        </w:tc>
        <w:tc>
          <w:tcPr>
            <w:tcW w:w="1080" w:type="dxa"/>
            <w:vAlign w:val="center"/>
          </w:tcPr>
          <w:p w:rsidR="00CE40F2" w:rsidRDefault="00411151">
            <w:pPr>
              <w:jc w:val="right"/>
            </w:pPr>
            <w:r>
              <w:rPr>
                <w:rFonts w:eastAsiaTheme="minorEastAsia"/>
                <w:color w:val="000000" w:themeColor="text1"/>
                <w:szCs w:val="21"/>
              </w:rPr>
              <w:t>8.02%</w:t>
            </w:r>
          </w:p>
        </w:tc>
        <w:tc>
          <w:tcPr>
            <w:tcW w:w="1080" w:type="dxa"/>
            <w:vAlign w:val="center"/>
          </w:tcPr>
          <w:p w:rsidR="00CE40F2" w:rsidRDefault="00411151">
            <w:pPr>
              <w:jc w:val="lef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华泰证券</w:t>
            </w:r>
          </w:p>
        </w:tc>
        <w:tc>
          <w:tcPr>
            <w:tcW w:w="780" w:type="dxa"/>
            <w:vAlign w:val="center"/>
          </w:tcPr>
          <w:p w:rsidR="00CE40F2" w:rsidRDefault="00411151">
            <w:pPr>
              <w:jc w:val="center"/>
            </w:pPr>
            <w:r>
              <w:rPr>
                <w:rFonts w:eastAsiaTheme="minorEastAsia"/>
                <w:color w:val="000000" w:themeColor="text1"/>
                <w:szCs w:val="21"/>
              </w:rPr>
              <w:t>1</w:t>
            </w:r>
          </w:p>
        </w:tc>
        <w:tc>
          <w:tcPr>
            <w:tcW w:w="1800" w:type="dxa"/>
            <w:vAlign w:val="center"/>
          </w:tcPr>
          <w:p w:rsidR="00CE40F2" w:rsidRDefault="00411151">
            <w:pPr>
              <w:jc w:val="right"/>
            </w:pPr>
            <w:r>
              <w:rPr>
                <w:rFonts w:eastAsiaTheme="minorEastAsia"/>
                <w:color w:val="000000" w:themeColor="text1"/>
                <w:szCs w:val="21"/>
              </w:rPr>
              <w:t>37,750,659.23</w:t>
            </w:r>
          </w:p>
        </w:tc>
        <w:tc>
          <w:tcPr>
            <w:tcW w:w="1080" w:type="dxa"/>
            <w:vAlign w:val="center"/>
          </w:tcPr>
          <w:p w:rsidR="00CE40F2" w:rsidRDefault="00411151">
            <w:pPr>
              <w:jc w:val="right"/>
            </w:pPr>
            <w:r>
              <w:rPr>
                <w:rFonts w:eastAsiaTheme="minorEastAsia"/>
                <w:color w:val="000000" w:themeColor="text1"/>
                <w:szCs w:val="21"/>
              </w:rPr>
              <w:t>2.61%</w:t>
            </w:r>
          </w:p>
        </w:tc>
        <w:tc>
          <w:tcPr>
            <w:tcW w:w="1620" w:type="dxa"/>
            <w:vAlign w:val="center"/>
          </w:tcPr>
          <w:p w:rsidR="00CE40F2" w:rsidRDefault="00411151">
            <w:pPr>
              <w:jc w:val="right"/>
            </w:pPr>
            <w:r>
              <w:rPr>
                <w:rFonts w:eastAsiaTheme="minorEastAsia"/>
                <w:color w:val="000000" w:themeColor="text1"/>
                <w:szCs w:val="21"/>
              </w:rPr>
              <w:t>35,707.01</w:t>
            </w:r>
          </w:p>
        </w:tc>
        <w:tc>
          <w:tcPr>
            <w:tcW w:w="1080" w:type="dxa"/>
            <w:vAlign w:val="center"/>
          </w:tcPr>
          <w:p w:rsidR="00CE40F2" w:rsidRDefault="00411151">
            <w:pPr>
              <w:jc w:val="right"/>
            </w:pPr>
            <w:r>
              <w:rPr>
                <w:rFonts w:eastAsiaTheme="minorEastAsia"/>
                <w:color w:val="000000" w:themeColor="text1"/>
                <w:szCs w:val="21"/>
              </w:rPr>
              <w:t>2.62%</w:t>
            </w:r>
          </w:p>
        </w:tc>
        <w:tc>
          <w:tcPr>
            <w:tcW w:w="1080" w:type="dxa"/>
            <w:vAlign w:val="center"/>
          </w:tcPr>
          <w:p w:rsidR="00CE40F2" w:rsidRDefault="00411151">
            <w:pPr>
              <w:jc w:val="lef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华创证券</w:t>
            </w:r>
          </w:p>
        </w:tc>
        <w:tc>
          <w:tcPr>
            <w:tcW w:w="780" w:type="dxa"/>
            <w:vAlign w:val="center"/>
          </w:tcPr>
          <w:p w:rsidR="00CE40F2" w:rsidRDefault="00411151">
            <w:pPr>
              <w:jc w:val="center"/>
            </w:pPr>
            <w:r>
              <w:rPr>
                <w:rFonts w:eastAsiaTheme="minorEastAsia"/>
                <w:color w:val="000000" w:themeColor="text1"/>
                <w:szCs w:val="21"/>
              </w:rPr>
              <w:t>1</w:t>
            </w:r>
          </w:p>
        </w:tc>
        <w:tc>
          <w:tcPr>
            <w:tcW w:w="1800" w:type="dxa"/>
            <w:vAlign w:val="center"/>
          </w:tcPr>
          <w:p w:rsidR="00CE40F2" w:rsidRDefault="00411151">
            <w:pPr>
              <w:jc w:val="right"/>
            </w:pPr>
            <w:r>
              <w:rPr>
                <w:rFonts w:eastAsiaTheme="minorEastAsia"/>
                <w:color w:val="000000" w:themeColor="text1"/>
                <w:szCs w:val="21"/>
              </w:rPr>
              <w:t>23,868,536.45</w:t>
            </w:r>
          </w:p>
        </w:tc>
        <w:tc>
          <w:tcPr>
            <w:tcW w:w="1080" w:type="dxa"/>
            <w:vAlign w:val="center"/>
          </w:tcPr>
          <w:p w:rsidR="00CE40F2" w:rsidRDefault="00411151">
            <w:pPr>
              <w:jc w:val="right"/>
            </w:pPr>
            <w:r>
              <w:rPr>
                <w:rFonts w:eastAsiaTheme="minorEastAsia"/>
                <w:color w:val="000000" w:themeColor="text1"/>
                <w:szCs w:val="21"/>
              </w:rPr>
              <w:t>1.65%</w:t>
            </w:r>
          </w:p>
        </w:tc>
        <w:tc>
          <w:tcPr>
            <w:tcW w:w="1620" w:type="dxa"/>
            <w:vAlign w:val="center"/>
          </w:tcPr>
          <w:p w:rsidR="00CE40F2" w:rsidRDefault="00411151">
            <w:pPr>
              <w:jc w:val="right"/>
            </w:pPr>
            <w:r>
              <w:rPr>
                <w:rFonts w:eastAsiaTheme="minorEastAsia"/>
                <w:color w:val="000000" w:themeColor="text1"/>
                <w:szCs w:val="21"/>
              </w:rPr>
              <w:t>22,338.22</w:t>
            </w:r>
          </w:p>
        </w:tc>
        <w:tc>
          <w:tcPr>
            <w:tcW w:w="1080" w:type="dxa"/>
            <w:vAlign w:val="center"/>
          </w:tcPr>
          <w:p w:rsidR="00CE40F2" w:rsidRDefault="00411151">
            <w:pPr>
              <w:jc w:val="right"/>
            </w:pPr>
            <w:r>
              <w:rPr>
                <w:rFonts w:eastAsiaTheme="minorEastAsia"/>
                <w:color w:val="000000" w:themeColor="text1"/>
                <w:szCs w:val="21"/>
              </w:rPr>
              <w:t>1.64%</w:t>
            </w:r>
          </w:p>
        </w:tc>
        <w:tc>
          <w:tcPr>
            <w:tcW w:w="1080" w:type="dxa"/>
            <w:vAlign w:val="center"/>
          </w:tcPr>
          <w:p w:rsidR="00CE40F2" w:rsidRDefault="00411151">
            <w:pPr>
              <w:jc w:val="lef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国海证券</w:t>
            </w:r>
          </w:p>
        </w:tc>
        <w:tc>
          <w:tcPr>
            <w:tcW w:w="780" w:type="dxa"/>
            <w:vAlign w:val="center"/>
          </w:tcPr>
          <w:p w:rsidR="00CE40F2" w:rsidRDefault="00411151">
            <w:pPr>
              <w:jc w:val="center"/>
            </w:pPr>
            <w:r>
              <w:rPr>
                <w:rFonts w:eastAsiaTheme="minorEastAsia"/>
                <w:color w:val="000000" w:themeColor="text1"/>
                <w:szCs w:val="21"/>
              </w:rPr>
              <w:t>1</w:t>
            </w:r>
          </w:p>
        </w:tc>
        <w:tc>
          <w:tcPr>
            <w:tcW w:w="1800" w:type="dxa"/>
            <w:vAlign w:val="center"/>
          </w:tcPr>
          <w:p w:rsidR="00CE40F2" w:rsidRDefault="00411151">
            <w:pPr>
              <w:jc w:val="right"/>
            </w:pPr>
            <w:r>
              <w:rPr>
                <w:rFonts w:eastAsiaTheme="minorEastAsia"/>
                <w:color w:val="000000" w:themeColor="text1"/>
                <w:szCs w:val="21"/>
              </w:rPr>
              <w:t>20,954,130.14</w:t>
            </w:r>
          </w:p>
        </w:tc>
        <w:tc>
          <w:tcPr>
            <w:tcW w:w="1080" w:type="dxa"/>
            <w:vAlign w:val="center"/>
          </w:tcPr>
          <w:p w:rsidR="00CE40F2" w:rsidRDefault="00411151">
            <w:pPr>
              <w:jc w:val="right"/>
            </w:pPr>
            <w:r>
              <w:rPr>
                <w:rFonts w:eastAsiaTheme="minorEastAsia"/>
                <w:color w:val="000000" w:themeColor="text1"/>
                <w:szCs w:val="21"/>
              </w:rPr>
              <w:t>1.45%</w:t>
            </w:r>
          </w:p>
        </w:tc>
        <w:tc>
          <w:tcPr>
            <w:tcW w:w="1620" w:type="dxa"/>
            <w:vAlign w:val="center"/>
          </w:tcPr>
          <w:p w:rsidR="00CE40F2" w:rsidRDefault="00411151">
            <w:pPr>
              <w:jc w:val="right"/>
            </w:pPr>
            <w:r>
              <w:rPr>
                <w:rFonts w:eastAsiaTheme="minorEastAsia"/>
                <w:color w:val="000000" w:themeColor="text1"/>
                <w:szCs w:val="21"/>
              </w:rPr>
              <w:t>19,819.53</w:t>
            </w:r>
          </w:p>
        </w:tc>
        <w:tc>
          <w:tcPr>
            <w:tcW w:w="1080" w:type="dxa"/>
            <w:vAlign w:val="center"/>
          </w:tcPr>
          <w:p w:rsidR="00CE40F2" w:rsidRDefault="00411151">
            <w:pPr>
              <w:jc w:val="right"/>
            </w:pPr>
            <w:r>
              <w:rPr>
                <w:rFonts w:eastAsiaTheme="minorEastAsia"/>
                <w:color w:val="000000" w:themeColor="text1"/>
                <w:szCs w:val="21"/>
              </w:rPr>
              <w:t>1.46%</w:t>
            </w:r>
          </w:p>
        </w:tc>
        <w:tc>
          <w:tcPr>
            <w:tcW w:w="1080" w:type="dxa"/>
            <w:vAlign w:val="center"/>
          </w:tcPr>
          <w:p w:rsidR="00CE40F2" w:rsidRDefault="00411151">
            <w:pPr>
              <w:jc w:val="lef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中金证券</w:t>
            </w:r>
          </w:p>
        </w:tc>
        <w:tc>
          <w:tcPr>
            <w:tcW w:w="780" w:type="dxa"/>
            <w:vAlign w:val="center"/>
          </w:tcPr>
          <w:p w:rsidR="00CE40F2" w:rsidRDefault="00411151">
            <w:pPr>
              <w:jc w:val="center"/>
            </w:pPr>
            <w:r>
              <w:rPr>
                <w:rFonts w:eastAsiaTheme="minorEastAsia"/>
                <w:color w:val="000000" w:themeColor="text1"/>
                <w:szCs w:val="21"/>
              </w:rPr>
              <w:t>2</w:t>
            </w:r>
          </w:p>
        </w:tc>
        <w:tc>
          <w:tcPr>
            <w:tcW w:w="1800" w:type="dxa"/>
            <w:vAlign w:val="center"/>
          </w:tcPr>
          <w:p w:rsidR="00CE40F2" w:rsidRDefault="00411151">
            <w:pPr>
              <w:jc w:val="right"/>
            </w:pPr>
            <w:r>
              <w:rPr>
                <w:rFonts w:eastAsiaTheme="minorEastAsia"/>
                <w:color w:val="000000" w:themeColor="text1"/>
                <w:szCs w:val="21"/>
              </w:rPr>
              <w:t>15,871,050.29</w:t>
            </w:r>
          </w:p>
        </w:tc>
        <w:tc>
          <w:tcPr>
            <w:tcW w:w="1080" w:type="dxa"/>
            <w:vAlign w:val="center"/>
          </w:tcPr>
          <w:p w:rsidR="00CE40F2" w:rsidRDefault="00411151">
            <w:pPr>
              <w:jc w:val="right"/>
            </w:pPr>
            <w:r>
              <w:rPr>
                <w:rFonts w:eastAsiaTheme="minorEastAsia"/>
                <w:color w:val="000000" w:themeColor="text1"/>
                <w:szCs w:val="21"/>
              </w:rPr>
              <w:t>1.10%</w:t>
            </w:r>
          </w:p>
        </w:tc>
        <w:tc>
          <w:tcPr>
            <w:tcW w:w="1620" w:type="dxa"/>
            <w:vAlign w:val="center"/>
          </w:tcPr>
          <w:p w:rsidR="00CE40F2" w:rsidRDefault="00411151">
            <w:pPr>
              <w:jc w:val="right"/>
            </w:pPr>
            <w:r>
              <w:rPr>
                <w:rFonts w:eastAsiaTheme="minorEastAsia"/>
                <w:color w:val="000000" w:themeColor="text1"/>
                <w:szCs w:val="21"/>
              </w:rPr>
              <w:t>15,011.69</w:t>
            </w:r>
          </w:p>
        </w:tc>
        <w:tc>
          <w:tcPr>
            <w:tcW w:w="1080" w:type="dxa"/>
            <w:vAlign w:val="center"/>
          </w:tcPr>
          <w:p w:rsidR="00CE40F2" w:rsidRDefault="00411151">
            <w:pPr>
              <w:jc w:val="right"/>
            </w:pPr>
            <w:r>
              <w:rPr>
                <w:rFonts w:eastAsiaTheme="minorEastAsia"/>
                <w:color w:val="000000" w:themeColor="text1"/>
                <w:szCs w:val="21"/>
              </w:rPr>
              <w:t>1.10%</w:t>
            </w:r>
          </w:p>
        </w:tc>
        <w:tc>
          <w:tcPr>
            <w:tcW w:w="1080" w:type="dxa"/>
            <w:vAlign w:val="center"/>
          </w:tcPr>
          <w:p w:rsidR="00CE40F2" w:rsidRDefault="00411151">
            <w:pPr>
              <w:jc w:val="left"/>
            </w:pPr>
            <w:r>
              <w:rPr>
                <w:rFonts w:eastAsiaTheme="minorEastAsia"/>
                <w:color w:val="000000" w:themeColor="text1"/>
                <w:szCs w:val="21"/>
              </w:rPr>
              <w:t>-</w:t>
            </w:r>
          </w:p>
        </w:tc>
      </w:tr>
    </w:tbl>
    <w:p w:rsidR="00CE40F2" w:rsidRDefault="0041115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rsidR="00CE40F2" w:rsidRDefault="0041115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rsidR="00CE40F2" w:rsidRDefault="0041115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rsidR="00CE40F2" w:rsidRDefault="0041115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rsidR="00CE40F2" w:rsidRDefault="0041115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rsidR="00CE40F2" w:rsidRDefault="0041115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rsidR="00CE40F2" w:rsidRDefault="0041115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能及时、定期、全面地为本基金提供宏观经济、行业情况、市场走向、个股分析的研究报告及周到的信息服务。</w:t>
      </w:r>
    </w:p>
    <w:p w:rsidR="00CE40F2" w:rsidRDefault="0041115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rsidR="00CE40F2" w:rsidRDefault="0041115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rsidR="00CE40F2" w:rsidRDefault="0041115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）本基金管理人与券商签订交易单元租用协议，并通知基金托管人。</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4. </w:t>
      </w:r>
      <w:r w:rsidRPr="00B54DC1">
        <w:rPr>
          <w:rFonts w:eastAsiaTheme="minorEastAsia"/>
          <w:color w:val="000000" w:themeColor="text1"/>
          <w:kern w:val="0"/>
          <w:szCs w:val="21"/>
        </w:rPr>
        <w:t>本基金本期新增席位</w:t>
      </w:r>
      <w:r w:rsidRPr="00B54DC1">
        <w:rPr>
          <w:rFonts w:eastAsiaTheme="minorEastAsia"/>
          <w:color w:val="000000" w:themeColor="text1"/>
          <w:kern w:val="0"/>
          <w:szCs w:val="21"/>
        </w:rPr>
        <w:t>1</w:t>
      </w:r>
      <w:r w:rsidRPr="00B54DC1">
        <w:rPr>
          <w:rFonts w:eastAsiaTheme="minorEastAsia"/>
          <w:color w:val="000000" w:themeColor="text1"/>
          <w:kern w:val="0"/>
          <w:szCs w:val="21"/>
        </w:rPr>
        <w:t>个、无注销席位。</w:t>
      </w:r>
    </w:p>
    <w:p w:rsidR="00EE54C5" w:rsidRPr="00B54DC1" w:rsidRDefault="0001147D">
      <w:pPr>
        <w:spacing w:line="360" w:lineRule="auto"/>
        <w:rPr>
          <w:rFonts w:eastAsiaTheme="minorEastAsia"/>
          <w:b/>
          <w:color w:val="000000" w:themeColor="text1"/>
          <w:szCs w:val="21"/>
        </w:rPr>
      </w:pPr>
      <w:r w:rsidRPr="00B54DC1">
        <w:rPr>
          <w:rFonts w:eastAsiaTheme="minorEastAsia"/>
          <w:b/>
          <w:color w:val="000000" w:themeColor="text1"/>
          <w:szCs w:val="21"/>
        </w:rPr>
        <w:t>10.7.</w:t>
      </w:r>
      <w:r w:rsidR="00323032" w:rsidRPr="00B54DC1">
        <w:rPr>
          <w:rFonts w:eastAsiaTheme="minorEastAsia"/>
          <w:b/>
          <w:color w:val="000000" w:themeColor="text1"/>
          <w:szCs w:val="21"/>
        </w:rPr>
        <w:t xml:space="preserve">2 </w:t>
      </w:r>
      <w:r w:rsidR="00323032" w:rsidRPr="00B54DC1">
        <w:rPr>
          <w:rFonts w:eastAsiaTheme="minorEastAsia"/>
          <w:b/>
          <w:color w:val="000000" w:themeColor="text1"/>
          <w:szCs w:val="21"/>
        </w:rPr>
        <w:t>基金租用证券公司交易单元进行其他证券投资的情况</w:t>
      </w:r>
      <w:bookmarkEnd w:id="145"/>
    </w:p>
    <w:p w:rsidR="00EE54C5" w:rsidRPr="00B54DC1" w:rsidRDefault="00323032">
      <w:pPr>
        <w:spacing w:line="360" w:lineRule="auto"/>
        <w:ind w:firstLine="420"/>
        <w:jc w:val="right"/>
        <w:rPr>
          <w:rFonts w:eastAsiaTheme="minorEastAsia"/>
          <w:color w:val="000000" w:themeColor="text1"/>
          <w:szCs w:val="21"/>
        </w:rPr>
      </w:pPr>
      <w:bookmarkStart w:id="146" w:name="_Toc249707408"/>
      <w:r w:rsidRPr="00B54DC1">
        <w:rPr>
          <w:rFonts w:eastAsiaTheme="minorEastAsia"/>
          <w:color w:val="000000" w:themeColor="text1"/>
          <w:szCs w:val="21"/>
        </w:rPr>
        <w:t>金额单位</w:t>
      </w:r>
      <w:r w:rsidRPr="00B54DC1">
        <w:rPr>
          <w:rFonts w:eastAsiaTheme="minorEastAsia"/>
          <w:color w:val="000000" w:themeColor="text1"/>
          <w:kern w:val="0"/>
          <w:szCs w:val="21"/>
        </w:rPr>
        <w:t>：</w:t>
      </w:r>
      <w:r w:rsidRPr="00B54DC1">
        <w:rPr>
          <w:rFonts w:eastAsiaTheme="minorEastAsia"/>
          <w:color w:val="000000" w:themeColor="text1"/>
          <w:kern w:val="0"/>
          <w:szCs w:val="21"/>
          <w:lang w:val="zh-CN"/>
        </w:rPr>
        <w:t>人民币元</w:t>
      </w:r>
      <w:bookmarkEnd w:id="14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FF6638" w:rsidRPr="00B54DC1">
        <w:tc>
          <w:tcPr>
            <w:tcW w:w="1560"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券商名称</w:t>
            </w:r>
          </w:p>
        </w:tc>
        <w:tc>
          <w:tcPr>
            <w:tcW w:w="24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债券交易</w:t>
            </w:r>
          </w:p>
        </w:tc>
        <w:tc>
          <w:tcPr>
            <w:tcW w:w="23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回购交易</w:t>
            </w:r>
          </w:p>
        </w:tc>
        <w:tc>
          <w:tcPr>
            <w:tcW w:w="27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权证交易</w:t>
            </w:r>
          </w:p>
        </w:tc>
      </w:tr>
      <w:tr w:rsidR="00FF6638" w:rsidRPr="00B54DC1">
        <w:tc>
          <w:tcPr>
            <w:tcW w:w="1560" w:type="dxa"/>
            <w:vMerge/>
            <w:vAlign w:val="center"/>
          </w:tcPr>
          <w:p w:rsidR="00EE54C5" w:rsidRPr="00B54DC1" w:rsidRDefault="00EE54C5">
            <w:pPr>
              <w:widowControl/>
              <w:jc w:val="left"/>
              <w:rPr>
                <w:rFonts w:eastAsiaTheme="minorEastAsia"/>
                <w:color w:val="000000" w:themeColor="text1"/>
                <w:kern w:val="0"/>
                <w:szCs w:val="21"/>
              </w:rPr>
            </w:pPr>
          </w:p>
        </w:tc>
        <w:tc>
          <w:tcPr>
            <w:tcW w:w="13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占当期债券成交总额的比例</w:t>
            </w:r>
          </w:p>
        </w:tc>
        <w:tc>
          <w:tcPr>
            <w:tcW w:w="114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19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占当期回购成交总额的比例</w:t>
            </w:r>
          </w:p>
        </w:tc>
        <w:tc>
          <w:tcPr>
            <w:tcW w:w="149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20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占当期权证成交总额的比例</w:t>
            </w:r>
          </w:p>
        </w:tc>
      </w:tr>
      <w:tr w:rsidR="00CE40F2">
        <w:tc>
          <w:tcPr>
            <w:tcW w:w="1560" w:type="dxa"/>
            <w:vAlign w:val="center"/>
          </w:tcPr>
          <w:p w:rsidR="00CE40F2" w:rsidRDefault="00411151">
            <w:pPr>
              <w:jc w:val="center"/>
            </w:pPr>
            <w:r>
              <w:rPr>
                <w:rFonts w:eastAsiaTheme="minorEastAsia"/>
                <w:color w:val="000000" w:themeColor="text1"/>
                <w:szCs w:val="21"/>
              </w:rPr>
              <w:t>国投证券</w:t>
            </w:r>
          </w:p>
        </w:tc>
        <w:tc>
          <w:tcPr>
            <w:tcW w:w="13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143" w:type="dxa"/>
            <w:vAlign w:val="center"/>
          </w:tcPr>
          <w:p w:rsidR="00CE40F2" w:rsidRDefault="00411151">
            <w:pPr>
              <w:jc w:val="right"/>
            </w:pPr>
            <w:r>
              <w:rPr>
                <w:rFonts w:eastAsiaTheme="minorEastAsia"/>
                <w:color w:val="000000" w:themeColor="text1"/>
                <w:szCs w:val="21"/>
              </w:rPr>
              <w:t>-</w:t>
            </w:r>
          </w:p>
        </w:tc>
        <w:tc>
          <w:tcPr>
            <w:tcW w:w="1197" w:type="dxa"/>
            <w:vAlign w:val="center"/>
          </w:tcPr>
          <w:p w:rsidR="00CE40F2" w:rsidRDefault="00411151">
            <w:pPr>
              <w:jc w:val="right"/>
            </w:pPr>
            <w:r>
              <w:rPr>
                <w:rFonts w:eastAsiaTheme="minorEastAsia"/>
                <w:color w:val="000000" w:themeColor="text1"/>
                <w:szCs w:val="21"/>
              </w:rPr>
              <w:t>-</w:t>
            </w:r>
          </w:p>
        </w:tc>
        <w:tc>
          <w:tcPr>
            <w:tcW w:w="1497" w:type="dxa"/>
            <w:vAlign w:val="center"/>
          </w:tcPr>
          <w:p w:rsidR="00CE40F2" w:rsidRDefault="00411151">
            <w:pPr>
              <w:jc w:val="right"/>
            </w:pPr>
            <w:r>
              <w:rPr>
                <w:rFonts w:eastAsiaTheme="minorEastAsia"/>
                <w:color w:val="000000" w:themeColor="text1"/>
                <w:szCs w:val="21"/>
              </w:rPr>
              <w:t>-</w:t>
            </w:r>
          </w:p>
        </w:tc>
        <w:tc>
          <w:tcPr>
            <w:tcW w:w="1203" w:type="dxa"/>
            <w:vAlign w:val="center"/>
          </w:tcPr>
          <w:p w:rsidR="00CE40F2" w:rsidRDefault="00411151">
            <w:pPr>
              <w:jc w:val="righ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中国国际金融有限公司</w:t>
            </w:r>
          </w:p>
        </w:tc>
        <w:tc>
          <w:tcPr>
            <w:tcW w:w="13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143" w:type="dxa"/>
            <w:vAlign w:val="center"/>
          </w:tcPr>
          <w:p w:rsidR="00CE40F2" w:rsidRDefault="00411151">
            <w:pPr>
              <w:jc w:val="right"/>
            </w:pPr>
            <w:r>
              <w:rPr>
                <w:rFonts w:eastAsiaTheme="minorEastAsia"/>
                <w:color w:val="000000" w:themeColor="text1"/>
                <w:szCs w:val="21"/>
              </w:rPr>
              <w:t>-</w:t>
            </w:r>
          </w:p>
        </w:tc>
        <w:tc>
          <w:tcPr>
            <w:tcW w:w="1197" w:type="dxa"/>
            <w:vAlign w:val="center"/>
          </w:tcPr>
          <w:p w:rsidR="00CE40F2" w:rsidRDefault="00411151">
            <w:pPr>
              <w:jc w:val="right"/>
            </w:pPr>
            <w:r>
              <w:rPr>
                <w:rFonts w:eastAsiaTheme="minorEastAsia"/>
                <w:color w:val="000000" w:themeColor="text1"/>
                <w:szCs w:val="21"/>
              </w:rPr>
              <w:t>-</w:t>
            </w:r>
          </w:p>
        </w:tc>
        <w:tc>
          <w:tcPr>
            <w:tcW w:w="1497" w:type="dxa"/>
            <w:vAlign w:val="center"/>
          </w:tcPr>
          <w:p w:rsidR="00CE40F2" w:rsidRDefault="00411151">
            <w:pPr>
              <w:jc w:val="right"/>
            </w:pPr>
            <w:r>
              <w:rPr>
                <w:rFonts w:eastAsiaTheme="minorEastAsia"/>
                <w:color w:val="000000" w:themeColor="text1"/>
                <w:szCs w:val="21"/>
              </w:rPr>
              <w:t>-</w:t>
            </w:r>
          </w:p>
        </w:tc>
        <w:tc>
          <w:tcPr>
            <w:tcW w:w="1203" w:type="dxa"/>
            <w:vAlign w:val="center"/>
          </w:tcPr>
          <w:p w:rsidR="00CE40F2" w:rsidRDefault="00411151">
            <w:pPr>
              <w:jc w:val="righ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东兴证券</w:t>
            </w:r>
          </w:p>
        </w:tc>
        <w:tc>
          <w:tcPr>
            <w:tcW w:w="13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143" w:type="dxa"/>
            <w:vAlign w:val="center"/>
          </w:tcPr>
          <w:p w:rsidR="00CE40F2" w:rsidRDefault="00411151">
            <w:pPr>
              <w:jc w:val="right"/>
            </w:pPr>
            <w:r>
              <w:rPr>
                <w:rFonts w:eastAsiaTheme="minorEastAsia"/>
                <w:color w:val="000000" w:themeColor="text1"/>
                <w:szCs w:val="21"/>
              </w:rPr>
              <w:t>-</w:t>
            </w:r>
          </w:p>
        </w:tc>
        <w:tc>
          <w:tcPr>
            <w:tcW w:w="1197" w:type="dxa"/>
            <w:vAlign w:val="center"/>
          </w:tcPr>
          <w:p w:rsidR="00CE40F2" w:rsidRDefault="00411151">
            <w:pPr>
              <w:jc w:val="right"/>
            </w:pPr>
            <w:r>
              <w:rPr>
                <w:rFonts w:eastAsiaTheme="minorEastAsia"/>
                <w:color w:val="000000" w:themeColor="text1"/>
                <w:szCs w:val="21"/>
              </w:rPr>
              <w:t>-</w:t>
            </w:r>
          </w:p>
        </w:tc>
        <w:tc>
          <w:tcPr>
            <w:tcW w:w="1497" w:type="dxa"/>
            <w:vAlign w:val="center"/>
          </w:tcPr>
          <w:p w:rsidR="00CE40F2" w:rsidRDefault="00411151">
            <w:pPr>
              <w:jc w:val="right"/>
            </w:pPr>
            <w:r>
              <w:rPr>
                <w:rFonts w:eastAsiaTheme="minorEastAsia"/>
                <w:color w:val="000000" w:themeColor="text1"/>
                <w:szCs w:val="21"/>
              </w:rPr>
              <w:t>-</w:t>
            </w:r>
          </w:p>
        </w:tc>
        <w:tc>
          <w:tcPr>
            <w:tcW w:w="1203" w:type="dxa"/>
            <w:vAlign w:val="center"/>
          </w:tcPr>
          <w:p w:rsidR="00CE40F2" w:rsidRDefault="00411151">
            <w:pPr>
              <w:jc w:val="righ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中国中金财富证券</w:t>
            </w:r>
          </w:p>
        </w:tc>
        <w:tc>
          <w:tcPr>
            <w:tcW w:w="13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143" w:type="dxa"/>
            <w:vAlign w:val="center"/>
          </w:tcPr>
          <w:p w:rsidR="00CE40F2" w:rsidRDefault="00411151">
            <w:pPr>
              <w:jc w:val="right"/>
            </w:pPr>
            <w:r>
              <w:rPr>
                <w:rFonts w:eastAsiaTheme="minorEastAsia"/>
                <w:color w:val="000000" w:themeColor="text1"/>
                <w:szCs w:val="21"/>
              </w:rPr>
              <w:t>-</w:t>
            </w:r>
          </w:p>
        </w:tc>
        <w:tc>
          <w:tcPr>
            <w:tcW w:w="1197" w:type="dxa"/>
            <w:vAlign w:val="center"/>
          </w:tcPr>
          <w:p w:rsidR="00CE40F2" w:rsidRDefault="00411151">
            <w:pPr>
              <w:jc w:val="right"/>
            </w:pPr>
            <w:r>
              <w:rPr>
                <w:rFonts w:eastAsiaTheme="minorEastAsia"/>
                <w:color w:val="000000" w:themeColor="text1"/>
                <w:szCs w:val="21"/>
              </w:rPr>
              <w:t>-</w:t>
            </w:r>
          </w:p>
        </w:tc>
        <w:tc>
          <w:tcPr>
            <w:tcW w:w="1497" w:type="dxa"/>
            <w:vAlign w:val="center"/>
          </w:tcPr>
          <w:p w:rsidR="00CE40F2" w:rsidRDefault="00411151">
            <w:pPr>
              <w:jc w:val="right"/>
            </w:pPr>
            <w:r>
              <w:rPr>
                <w:rFonts w:eastAsiaTheme="minorEastAsia"/>
                <w:color w:val="000000" w:themeColor="text1"/>
                <w:szCs w:val="21"/>
              </w:rPr>
              <w:t>-</w:t>
            </w:r>
          </w:p>
        </w:tc>
        <w:tc>
          <w:tcPr>
            <w:tcW w:w="1203" w:type="dxa"/>
            <w:vAlign w:val="center"/>
          </w:tcPr>
          <w:p w:rsidR="00CE40F2" w:rsidRDefault="00411151">
            <w:pPr>
              <w:jc w:val="righ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方正证券</w:t>
            </w:r>
          </w:p>
        </w:tc>
        <w:tc>
          <w:tcPr>
            <w:tcW w:w="13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143" w:type="dxa"/>
            <w:vAlign w:val="center"/>
          </w:tcPr>
          <w:p w:rsidR="00CE40F2" w:rsidRDefault="00411151">
            <w:pPr>
              <w:jc w:val="right"/>
            </w:pPr>
            <w:r>
              <w:rPr>
                <w:rFonts w:eastAsiaTheme="minorEastAsia"/>
                <w:color w:val="000000" w:themeColor="text1"/>
                <w:szCs w:val="21"/>
              </w:rPr>
              <w:t>-</w:t>
            </w:r>
          </w:p>
        </w:tc>
        <w:tc>
          <w:tcPr>
            <w:tcW w:w="1197" w:type="dxa"/>
            <w:vAlign w:val="center"/>
          </w:tcPr>
          <w:p w:rsidR="00CE40F2" w:rsidRDefault="00411151">
            <w:pPr>
              <w:jc w:val="right"/>
            </w:pPr>
            <w:r>
              <w:rPr>
                <w:rFonts w:eastAsiaTheme="minorEastAsia"/>
                <w:color w:val="000000" w:themeColor="text1"/>
                <w:szCs w:val="21"/>
              </w:rPr>
              <w:t>-</w:t>
            </w:r>
          </w:p>
        </w:tc>
        <w:tc>
          <w:tcPr>
            <w:tcW w:w="1497" w:type="dxa"/>
            <w:vAlign w:val="center"/>
          </w:tcPr>
          <w:p w:rsidR="00CE40F2" w:rsidRDefault="00411151">
            <w:pPr>
              <w:jc w:val="right"/>
            </w:pPr>
            <w:r>
              <w:rPr>
                <w:rFonts w:eastAsiaTheme="minorEastAsia"/>
                <w:color w:val="000000" w:themeColor="text1"/>
                <w:szCs w:val="21"/>
              </w:rPr>
              <w:t>-</w:t>
            </w:r>
          </w:p>
        </w:tc>
        <w:tc>
          <w:tcPr>
            <w:tcW w:w="1203" w:type="dxa"/>
            <w:vAlign w:val="center"/>
          </w:tcPr>
          <w:p w:rsidR="00CE40F2" w:rsidRDefault="00411151">
            <w:pPr>
              <w:jc w:val="righ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东方证券</w:t>
            </w:r>
          </w:p>
        </w:tc>
        <w:tc>
          <w:tcPr>
            <w:tcW w:w="13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143" w:type="dxa"/>
            <w:vAlign w:val="center"/>
          </w:tcPr>
          <w:p w:rsidR="00CE40F2" w:rsidRDefault="00411151">
            <w:pPr>
              <w:jc w:val="right"/>
            </w:pPr>
            <w:r>
              <w:rPr>
                <w:rFonts w:eastAsiaTheme="minorEastAsia"/>
                <w:color w:val="000000" w:themeColor="text1"/>
                <w:szCs w:val="21"/>
              </w:rPr>
              <w:t>-</w:t>
            </w:r>
          </w:p>
        </w:tc>
        <w:tc>
          <w:tcPr>
            <w:tcW w:w="1197" w:type="dxa"/>
            <w:vAlign w:val="center"/>
          </w:tcPr>
          <w:p w:rsidR="00CE40F2" w:rsidRDefault="00411151">
            <w:pPr>
              <w:jc w:val="right"/>
            </w:pPr>
            <w:r>
              <w:rPr>
                <w:rFonts w:eastAsiaTheme="minorEastAsia"/>
                <w:color w:val="000000" w:themeColor="text1"/>
                <w:szCs w:val="21"/>
              </w:rPr>
              <w:t>-</w:t>
            </w:r>
          </w:p>
        </w:tc>
        <w:tc>
          <w:tcPr>
            <w:tcW w:w="1497" w:type="dxa"/>
            <w:vAlign w:val="center"/>
          </w:tcPr>
          <w:p w:rsidR="00CE40F2" w:rsidRDefault="00411151">
            <w:pPr>
              <w:jc w:val="right"/>
            </w:pPr>
            <w:r>
              <w:rPr>
                <w:rFonts w:eastAsiaTheme="minorEastAsia"/>
                <w:color w:val="000000" w:themeColor="text1"/>
                <w:szCs w:val="21"/>
              </w:rPr>
              <w:t>-</w:t>
            </w:r>
          </w:p>
        </w:tc>
        <w:tc>
          <w:tcPr>
            <w:tcW w:w="1203" w:type="dxa"/>
            <w:vAlign w:val="center"/>
          </w:tcPr>
          <w:p w:rsidR="00CE40F2" w:rsidRDefault="00411151">
            <w:pPr>
              <w:jc w:val="righ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兴业证券</w:t>
            </w:r>
          </w:p>
        </w:tc>
        <w:tc>
          <w:tcPr>
            <w:tcW w:w="13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143" w:type="dxa"/>
            <w:vAlign w:val="center"/>
          </w:tcPr>
          <w:p w:rsidR="00CE40F2" w:rsidRDefault="00411151">
            <w:pPr>
              <w:jc w:val="right"/>
            </w:pPr>
            <w:r>
              <w:rPr>
                <w:rFonts w:eastAsiaTheme="minorEastAsia"/>
                <w:color w:val="000000" w:themeColor="text1"/>
                <w:szCs w:val="21"/>
              </w:rPr>
              <w:t>-</w:t>
            </w:r>
          </w:p>
        </w:tc>
        <w:tc>
          <w:tcPr>
            <w:tcW w:w="1197" w:type="dxa"/>
            <w:vAlign w:val="center"/>
          </w:tcPr>
          <w:p w:rsidR="00CE40F2" w:rsidRDefault="00411151">
            <w:pPr>
              <w:jc w:val="right"/>
            </w:pPr>
            <w:r>
              <w:rPr>
                <w:rFonts w:eastAsiaTheme="minorEastAsia"/>
                <w:color w:val="000000" w:themeColor="text1"/>
                <w:szCs w:val="21"/>
              </w:rPr>
              <w:t>-</w:t>
            </w:r>
          </w:p>
        </w:tc>
        <w:tc>
          <w:tcPr>
            <w:tcW w:w="1497" w:type="dxa"/>
            <w:vAlign w:val="center"/>
          </w:tcPr>
          <w:p w:rsidR="00CE40F2" w:rsidRDefault="00411151">
            <w:pPr>
              <w:jc w:val="right"/>
            </w:pPr>
            <w:r>
              <w:rPr>
                <w:rFonts w:eastAsiaTheme="minorEastAsia"/>
                <w:color w:val="000000" w:themeColor="text1"/>
                <w:szCs w:val="21"/>
              </w:rPr>
              <w:t>-</w:t>
            </w:r>
          </w:p>
        </w:tc>
        <w:tc>
          <w:tcPr>
            <w:tcW w:w="1203" w:type="dxa"/>
            <w:vAlign w:val="center"/>
          </w:tcPr>
          <w:p w:rsidR="00CE40F2" w:rsidRDefault="00411151">
            <w:pPr>
              <w:jc w:val="righ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国金证券</w:t>
            </w:r>
          </w:p>
        </w:tc>
        <w:tc>
          <w:tcPr>
            <w:tcW w:w="13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143" w:type="dxa"/>
            <w:vAlign w:val="center"/>
          </w:tcPr>
          <w:p w:rsidR="00CE40F2" w:rsidRDefault="00411151">
            <w:pPr>
              <w:jc w:val="right"/>
            </w:pPr>
            <w:r>
              <w:rPr>
                <w:rFonts w:eastAsiaTheme="minorEastAsia"/>
                <w:color w:val="000000" w:themeColor="text1"/>
                <w:szCs w:val="21"/>
              </w:rPr>
              <w:t>-</w:t>
            </w:r>
          </w:p>
        </w:tc>
        <w:tc>
          <w:tcPr>
            <w:tcW w:w="1197" w:type="dxa"/>
            <w:vAlign w:val="center"/>
          </w:tcPr>
          <w:p w:rsidR="00CE40F2" w:rsidRDefault="00411151">
            <w:pPr>
              <w:jc w:val="right"/>
            </w:pPr>
            <w:r>
              <w:rPr>
                <w:rFonts w:eastAsiaTheme="minorEastAsia"/>
                <w:color w:val="000000" w:themeColor="text1"/>
                <w:szCs w:val="21"/>
              </w:rPr>
              <w:t>-</w:t>
            </w:r>
          </w:p>
        </w:tc>
        <w:tc>
          <w:tcPr>
            <w:tcW w:w="1497" w:type="dxa"/>
            <w:vAlign w:val="center"/>
          </w:tcPr>
          <w:p w:rsidR="00CE40F2" w:rsidRDefault="00411151">
            <w:pPr>
              <w:jc w:val="right"/>
            </w:pPr>
            <w:r>
              <w:rPr>
                <w:rFonts w:eastAsiaTheme="minorEastAsia"/>
                <w:color w:val="000000" w:themeColor="text1"/>
                <w:szCs w:val="21"/>
              </w:rPr>
              <w:t>-</w:t>
            </w:r>
          </w:p>
        </w:tc>
        <w:tc>
          <w:tcPr>
            <w:tcW w:w="1203" w:type="dxa"/>
            <w:vAlign w:val="center"/>
          </w:tcPr>
          <w:p w:rsidR="00CE40F2" w:rsidRDefault="00411151">
            <w:pPr>
              <w:jc w:val="righ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申万宏源证券</w:t>
            </w:r>
          </w:p>
        </w:tc>
        <w:tc>
          <w:tcPr>
            <w:tcW w:w="13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143" w:type="dxa"/>
            <w:vAlign w:val="center"/>
          </w:tcPr>
          <w:p w:rsidR="00CE40F2" w:rsidRDefault="00411151">
            <w:pPr>
              <w:jc w:val="right"/>
            </w:pPr>
            <w:r>
              <w:rPr>
                <w:rFonts w:eastAsiaTheme="minorEastAsia"/>
                <w:color w:val="000000" w:themeColor="text1"/>
                <w:szCs w:val="21"/>
              </w:rPr>
              <w:t>-</w:t>
            </w:r>
          </w:p>
        </w:tc>
        <w:tc>
          <w:tcPr>
            <w:tcW w:w="1197" w:type="dxa"/>
            <w:vAlign w:val="center"/>
          </w:tcPr>
          <w:p w:rsidR="00CE40F2" w:rsidRDefault="00411151">
            <w:pPr>
              <w:jc w:val="right"/>
            </w:pPr>
            <w:r>
              <w:rPr>
                <w:rFonts w:eastAsiaTheme="minorEastAsia"/>
                <w:color w:val="000000" w:themeColor="text1"/>
                <w:szCs w:val="21"/>
              </w:rPr>
              <w:t>-</w:t>
            </w:r>
          </w:p>
        </w:tc>
        <w:tc>
          <w:tcPr>
            <w:tcW w:w="1497" w:type="dxa"/>
            <w:vAlign w:val="center"/>
          </w:tcPr>
          <w:p w:rsidR="00CE40F2" w:rsidRDefault="00411151">
            <w:pPr>
              <w:jc w:val="right"/>
            </w:pPr>
            <w:r>
              <w:rPr>
                <w:rFonts w:eastAsiaTheme="minorEastAsia"/>
                <w:color w:val="000000" w:themeColor="text1"/>
                <w:szCs w:val="21"/>
              </w:rPr>
              <w:t>-</w:t>
            </w:r>
          </w:p>
        </w:tc>
        <w:tc>
          <w:tcPr>
            <w:tcW w:w="1203" w:type="dxa"/>
            <w:vAlign w:val="center"/>
          </w:tcPr>
          <w:p w:rsidR="00CE40F2" w:rsidRDefault="00411151">
            <w:pPr>
              <w:jc w:val="righ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华泰证券</w:t>
            </w:r>
          </w:p>
        </w:tc>
        <w:tc>
          <w:tcPr>
            <w:tcW w:w="13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143" w:type="dxa"/>
            <w:vAlign w:val="center"/>
          </w:tcPr>
          <w:p w:rsidR="00CE40F2" w:rsidRDefault="00411151">
            <w:pPr>
              <w:jc w:val="right"/>
            </w:pPr>
            <w:r>
              <w:rPr>
                <w:rFonts w:eastAsiaTheme="minorEastAsia"/>
                <w:color w:val="000000" w:themeColor="text1"/>
                <w:szCs w:val="21"/>
              </w:rPr>
              <w:t>-</w:t>
            </w:r>
          </w:p>
        </w:tc>
        <w:tc>
          <w:tcPr>
            <w:tcW w:w="1197" w:type="dxa"/>
            <w:vAlign w:val="center"/>
          </w:tcPr>
          <w:p w:rsidR="00CE40F2" w:rsidRDefault="00411151">
            <w:pPr>
              <w:jc w:val="right"/>
            </w:pPr>
            <w:r>
              <w:rPr>
                <w:rFonts w:eastAsiaTheme="minorEastAsia"/>
                <w:color w:val="000000" w:themeColor="text1"/>
                <w:szCs w:val="21"/>
              </w:rPr>
              <w:t>-</w:t>
            </w:r>
          </w:p>
        </w:tc>
        <w:tc>
          <w:tcPr>
            <w:tcW w:w="1497" w:type="dxa"/>
            <w:vAlign w:val="center"/>
          </w:tcPr>
          <w:p w:rsidR="00CE40F2" w:rsidRDefault="00411151">
            <w:pPr>
              <w:jc w:val="right"/>
            </w:pPr>
            <w:r>
              <w:rPr>
                <w:rFonts w:eastAsiaTheme="minorEastAsia"/>
                <w:color w:val="000000" w:themeColor="text1"/>
                <w:szCs w:val="21"/>
              </w:rPr>
              <w:t>-</w:t>
            </w:r>
          </w:p>
        </w:tc>
        <w:tc>
          <w:tcPr>
            <w:tcW w:w="1203" w:type="dxa"/>
            <w:vAlign w:val="center"/>
          </w:tcPr>
          <w:p w:rsidR="00CE40F2" w:rsidRDefault="00411151">
            <w:pPr>
              <w:jc w:val="righ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华创证券</w:t>
            </w:r>
          </w:p>
        </w:tc>
        <w:tc>
          <w:tcPr>
            <w:tcW w:w="13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143" w:type="dxa"/>
            <w:vAlign w:val="center"/>
          </w:tcPr>
          <w:p w:rsidR="00CE40F2" w:rsidRDefault="00411151">
            <w:pPr>
              <w:jc w:val="right"/>
            </w:pPr>
            <w:r>
              <w:rPr>
                <w:rFonts w:eastAsiaTheme="minorEastAsia"/>
                <w:color w:val="000000" w:themeColor="text1"/>
                <w:szCs w:val="21"/>
              </w:rPr>
              <w:t>-</w:t>
            </w:r>
          </w:p>
        </w:tc>
        <w:tc>
          <w:tcPr>
            <w:tcW w:w="1197" w:type="dxa"/>
            <w:vAlign w:val="center"/>
          </w:tcPr>
          <w:p w:rsidR="00CE40F2" w:rsidRDefault="00411151">
            <w:pPr>
              <w:jc w:val="right"/>
            </w:pPr>
            <w:r>
              <w:rPr>
                <w:rFonts w:eastAsiaTheme="minorEastAsia"/>
                <w:color w:val="000000" w:themeColor="text1"/>
                <w:szCs w:val="21"/>
              </w:rPr>
              <w:t>-</w:t>
            </w:r>
          </w:p>
        </w:tc>
        <w:tc>
          <w:tcPr>
            <w:tcW w:w="1497" w:type="dxa"/>
            <w:vAlign w:val="center"/>
          </w:tcPr>
          <w:p w:rsidR="00CE40F2" w:rsidRDefault="00411151">
            <w:pPr>
              <w:jc w:val="right"/>
            </w:pPr>
            <w:r>
              <w:rPr>
                <w:rFonts w:eastAsiaTheme="minorEastAsia"/>
                <w:color w:val="000000" w:themeColor="text1"/>
                <w:szCs w:val="21"/>
              </w:rPr>
              <w:t>-</w:t>
            </w:r>
          </w:p>
        </w:tc>
        <w:tc>
          <w:tcPr>
            <w:tcW w:w="1203" w:type="dxa"/>
            <w:vAlign w:val="center"/>
          </w:tcPr>
          <w:p w:rsidR="00CE40F2" w:rsidRDefault="00411151">
            <w:pPr>
              <w:jc w:val="righ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国海证券</w:t>
            </w:r>
          </w:p>
        </w:tc>
        <w:tc>
          <w:tcPr>
            <w:tcW w:w="13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143" w:type="dxa"/>
            <w:vAlign w:val="center"/>
          </w:tcPr>
          <w:p w:rsidR="00CE40F2" w:rsidRDefault="00411151">
            <w:pPr>
              <w:jc w:val="right"/>
            </w:pPr>
            <w:r>
              <w:rPr>
                <w:rFonts w:eastAsiaTheme="minorEastAsia"/>
                <w:color w:val="000000" w:themeColor="text1"/>
                <w:szCs w:val="21"/>
              </w:rPr>
              <w:t>-</w:t>
            </w:r>
          </w:p>
        </w:tc>
        <w:tc>
          <w:tcPr>
            <w:tcW w:w="1197" w:type="dxa"/>
            <w:vAlign w:val="center"/>
          </w:tcPr>
          <w:p w:rsidR="00CE40F2" w:rsidRDefault="00411151">
            <w:pPr>
              <w:jc w:val="right"/>
            </w:pPr>
            <w:r>
              <w:rPr>
                <w:rFonts w:eastAsiaTheme="minorEastAsia"/>
                <w:color w:val="000000" w:themeColor="text1"/>
                <w:szCs w:val="21"/>
              </w:rPr>
              <w:t>-</w:t>
            </w:r>
          </w:p>
        </w:tc>
        <w:tc>
          <w:tcPr>
            <w:tcW w:w="1497" w:type="dxa"/>
            <w:vAlign w:val="center"/>
          </w:tcPr>
          <w:p w:rsidR="00CE40F2" w:rsidRDefault="00411151">
            <w:pPr>
              <w:jc w:val="right"/>
            </w:pPr>
            <w:r>
              <w:rPr>
                <w:rFonts w:eastAsiaTheme="minorEastAsia"/>
                <w:color w:val="000000" w:themeColor="text1"/>
                <w:szCs w:val="21"/>
              </w:rPr>
              <w:t>-</w:t>
            </w:r>
          </w:p>
        </w:tc>
        <w:tc>
          <w:tcPr>
            <w:tcW w:w="1203" w:type="dxa"/>
            <w:vAlign w:val="center"/>
          </w:tcPr>
          <w:p w:rsidR="00CE40F2" w:rsidRDefault="00411151">
            <w:pPr>
              <w:jc w:val="right"/>
            </w:pPr>
            <w:r>
              <w:rPr>
                <w:rFonts w:eastAsiaTheme="minorEastAsia"/>
                <w:color w:val="000000" w:themeColor="text1"/>
                <w:szCs w:val="21"/>
              </w:rPr>
              <w:t>-</w:t>
            </w:r>
          </w:p>
        </w:tc>
      </w:tr>
      <w:tr w:rsidR="00CE40F2">
        <w:tc>
          <w:tcPr>
            <w:tcW w:w="1560" w:type="dxa"/>
            <w:vAlign w:val="center"/>
          </w:tcPr>
          <w:p w:rsidR="00CE40F2" w:rsidRDefault="00411151">
            <w:pPr>
              <w:jc w:val="center"/>
            </w:pPr>
            <w:r>
              <w:rPr>
                <w:rFonts w:eastAsiaTheme="minorEastAsia"/>
                <w:color w:val="000000" w:themeColor="text1"/>
                <w:szCs w:val="21"/>
              </w:rPr>
              <w:t>中金证券</w:t>
            </w:r>
          </w:p>
        </w:tc>
        <w:tc>
          <w:tcPr>
            <w:tcW w:w="1320" w:type="dxa"/>
            <w:vAlign w:val="center"/>
          </w:tcPr>
          <w:p w:rsidR="00CE40F2" w:rsidRDefault="00411151">
            <w:pPr>
              <w:jc w:val="right"/>
            </w:pPr>
            <w:r>
              <w:rPr>
                <w:rFonts w:eastAsiaTheme="minorEastAsia"/>
                <w:color w:val="000000" w:themeColor="text1"/>
                <w:szCs w:val="21"/>
              </w:rPr>
              <w:t>-</w:t>
            </w:r>
          </w:p>
        </w:tc>
        <w:tc>
          <w:tcPr>
            <w:tcW w:w="1080" w:type="dxa"/>
            <w:vAlign w:val="center"/>
          </w:tcPr>
          <w:p w:rsidR="00CE40F2" w:rsidRDefault="00411151">
            <w:pPr>
              <w:jc w:val="right"/>
            </w:pPr>
            <w:r>
              <w:rPr>
                <w:rFonts w:eastAsiaTheme="minorEastAsia"/>
                <w:color w:val="000000" w:themeColor="text1"/>
                <w:szCs w:val="21"/>
              </w:rPr>
              <w:t>-</w:t>
            </w:r>
          </w:p>
        </w:tc>
        <w:tc>
          <w:tcPr>
            <w:tcW w:w="1143" w:type="dxa"/>
            <w:vAlign w:val="center"/>
          </w:tcPr>
          <w:p w:rsidR="00CE40F2" w:rsidRDefault="00411151">
            <w:pPr>
              <w:jc w:val="right"/>
            </w:pPr>
            <w:r>
              <w:rPr>
                <w:rFonts w:eastAsiaTheme="minorEastAsia"/>
                <w:color w:val="000000" w:themeColor="text1"/>
                <w:szCs w:val="21"/>
              </w:rPr>
              <w:t>-</w:t>
            </w:r>
          </w:p>
        </w:tc>
        <w:tc>
          <w:tcPr>
            <w:tcW w:w="1197" w:type="dxa"/>
            <w:vAlign w:val="center"/>
          </w:tcPr>
          <w:p w:rsidR="00CE40F2" w:rsidRDefault="00411151">
            <w:pPr>
              <w:jc w:val="right"/>
            </w:pPr>
            <w:r>
              <w:rPr>
                <w:rFonts w:eastAsiaTheme="minorEastAsia"/>
                <w:color w:val="000000" w:themeColor="text1"/>
                <w:szCs w:val="21"/>
              </w:rPr>
              <w:t>-</w:t>
            </w:r>
          </w:p>
        </w:tc>
        <w:tc>
          <w:tcPr>
            <w:tcW w:w="1497" w:type="dxa"/>
            <w:vAlign w:val="center"/>
          </w:tcPr>
          <w:p w:rsidR="00CE40F2" w:rsidRDefault="00411151">
            <w:pPr>
              <w:jc w:val="right"/>
            </w:pPr>
            <w:r>
              <w:rPr>
                <w:rFonts w:eastAsiaTheme="minorEastAsia"/>
                <w:color w:val="000000" w:themeColor="text1"/>
                <w:szCs w:val="21"/>
              </w:rPr>
              <w:t>-</w:t>
            </w:r>
          </w:p>
        </w:tc>
        <w:tc>
          <w:tcPr>
            <w:tcW w:w="1203" w:type="dxa"/>
            <w:vAlign w:val="center"/>
          </w:tcPr>
          <w:p w:rsidR="00CE40F2" w:rsidRDefault="00411151">
            <w:pPr>
              <w:jc w:val="right"/>
            </w:pPr>
            <w:r>
              <w:rPr>
                <w:rFonts w:eastAsiaTheme="minorEastAsia"/>
                <w:color w:val="000000" w:themeColor="text1"/>
                <w:szCs w:val="21"/>
              </w:rPr>
              <w:t>-</w:t>
            </w:r>
          </w:p>
        </w:tc>
      </w:tr>
    </w:tbl>
    <w:p w:rsidR="00EE54C5" w:rsidRPr="00B54DC1" w:rsidRDefault="00EE54C5">
      <w:pPr>
        <w:autoSpaceDE w:val="0"/>
        <w:autoSpaceDN w:val="0"/>
        <w:adjustRightInd w:val="0"/>
        <w:spacing w:line="360" w:lineRule="auto"/>
        <w:jc w:val="left"/>
        <w:rPr>
          <w:rFonts w:eastAsiaTheme="minorEastAsia"/>
          <w:color w:val="000000" w:themeColor="text1"/>
          <w:szCs w:val="21"/>
        </w:rPr>
      </w:pP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47" w:name="_Toc175832345"/>
      <w:r w:rsidRPr="00B54DC1">
        <w:rPr>
          <w:rFonts w:ascii="Times New Roman" w:eastAsiaTheme="minorEastAsia" w:hAnsi="Times New Roman"/>
          <w:color w:val="000000" w:themeColor="text1"/>
          <w:sz w:val="21"/>
          <w:szCs w:val="21"/>
        </w:rPr>
        <w:t xml:space="preserve">10.8 </w:t>
      </w:r>
      <w:r w:rsidRPr="00B54DC1">
        <w:rPr>
          <w:rFonts w:ascii="Times New Roman" w:eastAsiaTheme="minorEastAsia" w:hAnsi="Times New Roman"/>
          <w:color w:val="000000" w:themeColor="text1"/>
          <w:kern w:val="0"/>
          <w:sz w:val="21"/>
          <w:szCs w:val="21"/>
        </w:rPr>
        <w:t>其他重大事件</w:t>
      </w:r>
      <w:bookmarkEnd w:id="14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FF6638" w:rsidRPr="00B54DC1">
        <w:tc>
          <w:tcPr>
            <w:tcW w:w="7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3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公告事项</w:t>
            </w:r>
          </w:p>
        </w:tc>
        <w:tc>
          <w:tcPr>
            <w:tcW w:w="25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法定披露方式</w:t>
            </w:r>
          </w:p>
        </w:tc>
        <w:tc>
          <w:tcPr>
            <w:tcW w:w="144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法定披露日期</w:t>
            </w:r>
          </w:p>
        </w:tc>
      </w:tr>
      <w:tr w:rsidR="00CE40F2">
        <w:tc>
          <w:tcPr>
            <w:tcW w:w="720" w:type="dxa"/>
            <w:vAlign w:val="center"/>
          </w:tcPr>
          <w:p w:rsidR="00CE40F2" w:rsidRDefault="00411151">
            <w:pPr>
              <w:jc w:val="center"/>
            </w:pPr>
            <w:r>
              <w:rPr>
                <w:rFonts w:eastAsiaTheme="minorEastAsia"/>
                <w:color w:val="000000" w:themeColor="text1"/>
                <w:szCs w:val="21"/>
              </w:rPr>
              <w:t>1</w:t>
            </w:r>
          </w:p>
        </w:tc>
        <w:tc>
          <w:tcPr>
            <w:tcW w:w="4320" w:type="dxa"/>
            <w:vAlign w:val="center"/>
          </w:tcPr>
          <w:p w:rsidR="00CE40F2" w:rsidRDefault="00411151">
            <w:r>
              <w:rPr>
                <w:rFonts w:eastAsiaTheme="minorEastAsia"/>
                <w:color w:val="000000" w:themeColor="text1"/>
                <w:szCs w:val="21"/>
              </w:rPr>
              <w:t>摩根基金管理（中国）有限公司关于高级管理人员变更的公告</w:t>
            </w:r>
          </w:p>
        </w:tc>
        <w:tc>
          <w:tcPr>
            <w:tcW w:w="2520" w:type="dxa"/>
            <w:vAlign w:val="center"/>
          </w:tcPr>
          <w:p w:rsidR="00CE40F2" w:rsidRDefault="00411151">
            <w:r>
              <w:rPr>
                <w:rFonts w:eastAsiaTheme="minorEastAsia"/>
                <w:color w:val="000000" w:themeColor="text1"/>
                <w:szCs w:val="21"/>
              </w:rPr>
              <w:t>基金管理人公司网站及本基金选定的信息披露报纸</w:t>
            </w:r>
          </w:p>
        </w:tc>
        <w:tc>
          <w:tcPr>
            <w:tcW w:w="1440" w:type="dxa"/>
            <w:vAlign w:val="center"/>
          </w:tcPr>
          <w:p w:rsidR="00CE40F2" w:rsidRDefault="00411151">
            <w:pPr>
              <w:jc w:val="center"/>
            </w:pPr>
            <w:r>
              <w:rPr>
                <w:rFonts w:eastAsiaTheme="minorEastAsia"/>
                <w:color w:val="000000" w:themeColor="text1"/>
                <w:szCs w:val="21"/>
              </w:rPr>
              <w:t>2024-01-18</w:t>
            </w:r>
          </w:p>
        </w:tc>
      </w:tr>
      <w:tr w:rsidR="00CE40F2">
        <w:tc>
          <w:tcPr>
            <w:tcW w:w="720" w:type="dxa"/>
            <w:vAlign w:val="center"/>
          </w:tcPr>
          <w:p w:rsidR="00CE40F2" w:rsidRDefault="00411151">
            <w:pPr>
              <w:jc w:val="center"/>
            </w:pPr>
            <w:r>
              <w:rPr>
                <w:rFonts w:eastAsiaTheme="minorEastAsia"/>
                <w:color w:val="000000" w:themeColor="text1"/>
                <w:szCs w:val="21"/>
              </w:rPr>
              <w:t>2</w:t>
            </w:r>
          </w:p>
        </w:tc>
        <w:tc>
          <w:tcPr>
            <w:tcW w:w="4320" w:type="dxa"/>
            <w:vAlign w:val="center"/>
          </w:tcPr>
          <w:p w:rsidR="00CE40F2" w:rsidRDefault="00411151">
            <w:r>
              <w:rPr>
                <w:rFonts w:eastAsiaTheme="minorEastAsia"/>
                <w:color w:val="000000" w:themeColor="text1"/>
                <w:szCs w:val="21"/>
              </w:rPr>
              <w:t>摩根行业轮动混合型证券投资基金基金经理变更公告</w:t>
            </w:r>
          </w:p>
        </w:tc>
        <w:tc>
          <w:tcPr>
            <w:tcW w:w="2520" w:type="dxa"/>
            <w:vAlign w:val="center"/>
          </w:tcPr>
          <w:p w:rsidR="00CE40F2" w:rsidRDefault="00411151">
            <w:r>
              <w:rPr>
                <w:rFonts w:eastAsiaTheme="minorEastAsia"/>
                <w:color w:val="000000" w:themeColor="text1"/>
                <w:szCs w:val="21"/>
              </w:rPr>
              <w:t>同上</w:t>
            </w:r>
          </w:p>
        </w:tc>
        <w:tc>
          <w:tcPr>
            <w:tcW w:w="1440" w:type="dxa"/>
            <w:vAlign w:val="center"/>
          </w:tcPr>
          <w:p w:rsidR="00CE40F2" w:rsidRDefault="00411151">
            <w:pPr>
              <w:jc w:val="center"/>
            </w:pPr>
            <w:r>
              <w:rPr>
                <w:rFonts w:eastAsiaTheme="minorEastAsia"/>
                <w:color w:val="000000" w:themeColor="text1"/>
                <w:szCs w:val="21"/>
              </w:rPr>
              <w:t>2024-02-08</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8" w:name="_Toc175832346"/>
      <w:r w:rsidRPr="00B54DC1">
        <w:rPr>
          <w:rFonts w:eastAsiaTheme="minorEastAsia"/>
          <w:b/>
          <w:bCs/>
          <w:color w:val="000000" w:themeColor="text1"/>
          <w:szCs w:val="24"/>
          <w:lang w:val="en-US"/>
        </w:rPr>
        <w:t xml:space="preserve">11  </w:t>
      </w:r>
      <w:r w:rsidRPr="00B54DC1">
        <w:rPr>
          <w:rFonts w:eastAsiaTheme="minorEastAsia"/>
          <w:b/>
          <w:bCs/>
          <w:color w:val="000000" w:themeColor="text1"/>
          <w:szCs w:val="24"/>
          <w:lang w:val="en-US"/>
        </w:rPr>
        <w:t>影响投资者决策的其他重要信息</w:t>
      </w:r>
      <w:bookmarkEnd w:id="148"/>
    </w:p>
    <w:p w:rsidR="00EE54C5" w:rsidRPr="00B54DC1" w:rsidRDefault="00323032">
      <w:pPr>
        <w:autoSpaceDE w:val="0"/>
        <w:autoSpaceDN w:val="0"/>
        <w:adjustRightInd w:val="0"/>
        <w:spacing w:line="360" w:lineRule="auto"/>
        <w:jc w:val="left"/>
        <w:rPr>
          <w:rFonts w:ascii="宋体" w:hAnsi="宋体"/>
          <w:b/>
          <w:bCs/>
          <w:color w:val="000000" w:themeColor="text1"/>
          <w:kern w:val="0"/>
          <w:szCs w:val="21"/>
        </w:rPr>
      </w:pPr>
      <w:r w:rsidRPr="00B54DC1">
        <w:rPr>
          <w:rFonts w:ascii="宋体" w:hAnsi="宋体" w:hint="eastAsia"/>
          <w:b/>
          <w:bCs/>
          <w:color w:val="000000" w:themeColor="text1"/>
          <w:kern w:val="0"/>
          <w:szCs w:val="21"/>
        </w:rPr>
        <w:t>11.1 影响投资者决策的其他重要信息</w:t>
      </w:r>
    </w:p>
    <w:p w:rsidR="00EE54C5" w:rsidRPr="00B54DC1" w:rsidRDefault="00323032">
      <w:pPr>
        <w:spacing w:line="360" w:lineRule="auto"/>
        <w:ind w:firstLineChars="200" w:firstLine="420"/>
        <w:rPr>
          <w:rFonts w:ascii="宋体" w:hAnsi="宋体"/>
          <w:color w:val="000000" w:themeColor="text1"/>
          <w:szCs w:val="21"/>
        </w:rPr>
      </w:pPr>
      <w:r w:rsidRPr="00B54DC1">
        <w:rPr>
          <w:rFonts w:ascii="宋体" w:hAnsi="宋体"/>
          <w:color w:val="000000" w:themeColor="text1"/>
          <w:szCs w:val="21"/>
        </w:rPr>
        <w:t>无。</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9" w:name="_Toc175832347"/>
      <w:r w:rsidRPr="00B54DC1">
        <w:rPr>
          <w:rFonts w:eastAsiaTheme="minorEastAsia"/>
          <w:b/>
          <w:bCs/>
          <w:color w:val="000000" w:themeColor="text1"/>
          <w:szCs w:val="24"/>
          <w:lang w:val="en-US"/>
        </w:rPr>
        <w:t xml:space="preserve">12  </w:t>
      </w:r>
      <w:r w:rsidRPr="00B54DC1">
        <w:rPr>
          <w:rFonts w:eastAsiaTheme="minorEastAsia"/>
          <w:b/>
          <w:bCs/>
          <w:color w:val="000000" w:themeColor="text1"/>
          <w:szCs w:val="24"/>
          <w:lang w:val="en-US"/>
        </w:rPr>
        <w:t>备查文件目录</w:t>
      </w:r>
      <w:bookmarkEnd w:id="149"/>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50" w:name="_Toc175832348"/>
      <w:r w:rsidRPr="00B54DC1">
        <w:rPr>
          <w:rFonts w:ascii="Times New Roman" w:eastAsiaTheme="minorEastAsia" w:hAnsi="Times New Roman"/>
          <w:color w:val="000000" w:themeColor="text1"/>
          <w:kern w:val="0"/>
          <w:sz w:val="21"/>
          <w:szCs w:val="21"/>
        </w:rPr>
        <w:t xml:space="preserve">12.1 </w:t>
      </w:r>
      <w:r w:rsidRPr="00B54DC1">
        <w:rPr>
          <w:rFonts w:ascii="Times New Roman" w:eastAsiaTheme="minorEastAsia" w:hAnsi="Times New Roman"/>
          <w:color w:val="000000" w:themeColor="text1"/>
          <w:kern w:val="0"/>
          <w:sz w:val="21"/>
          <w:szCs w:val="21"/>
        </w:rPr>
        <w:t>备查文件目录</w:t>
      </w:r>
      <w:bookmarkEnd w:id="150"/>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、中国证监会批准本基金设立的文件；</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、《摩根行业轮动混合型证券投资基金基金合同》；</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、《摩根行业轮动混合型证券投资基金基金托管协议》；</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rsidR="00CE40F2" w:rsidRDefault="0041115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6</w:t>
      </w:r>
      <w:r w:rsidRPr="00B54DC1">
        <w:rPr>
          <w:rFonts w:eastAsiaTheme="minorEastAsia"/>
          <w:color w:val="000000" w:themeColor="text1"/>
          <w:kern w:val="0"/>
          <w:szCs w:val="21"/>
        </w:rPr>
        <w:t>、基金托管人业务资格批件和营业执照。</w:t>
      </w:r>
    </w:p>
    <w:p w:rsidR="00EE54C5" w:rsidRPr="00B54DC1" w:rsidRDefault="00323032">
      <w:pPr>
        <w:pStyle w:val="2"/>
        <w:spacing w:before="0" w:after="0"/>
        <w:rPr>
          <w:rFonts w:ascii="Times New Roman" w:eastAsiaTheme="minorEastAsia" w:hAnsi="Times New Roman"/>
          <w:color w:val="000000" w:themeColor="text1"/>
          <w:sz w:val="21"/>
          <w:szCs w:val="21"/>
        </w:rPr>
      </w:pPr>
      <w:bookmarkStart w:id="151" w:name="_Toc175832349"/>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.2 </w:t>
      </w:r>
      <w:r w:rsidRPr="00B54DC1">
        <w:rPr>
          <w:rFonts w:ascii="Times New Roman" w:eastAsiaTheme="minorEastAsia" w:hAnsi="Times New Roman"/>
          <w:color w:val="000000" w:themeColor="text1"/>
          <w:sz w:val="21"/>
          <w:szCs w:val="21"/>
        </w:rPr>
        <w:t>存放地点</w:t>
      </w:r>
      <w:bookmarkEnd w:id="151"/>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基金管理人或基金托管人处。</w:t>
      </w:r>
    </w:p>
    <w:p w:rsidR="00EE54C5" w:rsidRPr="00B54DC1" w:rsidRDefault="00323032">
      <w:pPr>
        <w:pStyle w:val="2"/>
        <w:spacing w:before="0" w:after="0"/>
        <w:rPr>
          <w:rFonts w:ascii="Times New Roman" w:eastAsiaTheme="minorEastAsia" w:hAnsi="Times New Roman"/>
          <w:color w:val="000000" w:themeColor="text1"/>
          <w:sz w:val="21"/>
          <w:szCs w:val="21"/>
        </w:rPr>
      </w:pPr>
      <w:bookmarkStart w:id="152" w:name="_Toc175832350"/>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.3 </w:t>
      </w:r>
      <w:r w:rsidRPr="00B54DC1">
        <w:rPr>
          <w:rFonts w:ascii="Times New Roman" w:eastAsiaTheme="minorEastAsia" w:hAnsi="Times New Roman"/>
          <w:color w:val="000000" w:themeColor="text1"/>
          <w:sz w:val="21"/>
          <w:szCs w:val="21"/>
        </w:rPr>
        <w:t>查阅方式</w:t>
      </w:r>
      <w:bookmarkEnd w:id="152"/>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投资者可在营业时间免费查阅，也可按工本费购买复印件。</w:t>
      </w: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5525FF" w:rsidRDefault="005525FF" w:rsidP="005525F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3" w:name="_Toc162431015"/>
      <w:bookmarkStart w:id="154" w:name="_Toc175832351"/>
      <w:r w:rsidRPr="007D057A">
        <w:rPr>
          <w:rFonts w:eastAsiaTheme="minorEastAsia"/>
          <w:b/>
          <w:bCs/>
          <w:color w:val="000000" w:themeColor="text1"/>
          <w:sz w:val="21"/>
          <w:szCs w:val="21"/>
          <w:lang w:val="en-US"/>
        </w:rPr>
        <w:t>§</w:t>
      </w:r>
      <w:r>
        <w:rPr>
          <w:rFonts w:eastAsiaTheme="minorEastAsia"/>
          <w:b/>
          <w:bCs/>
          <w:color w:val="000000" w:themeColor="text1"/>
          <w:sz w:val="21"/>
          <w:szCs w:val="21"/>
          <w:lang w:val="en-US"/>
        </w:rPr>
        <w:t>13</w:t>
      </w:r>
      <w:r>
        <w:rPr>
          <w:rFonts w:eastAsiaTheme="minorEastAsia" w:hint="eastAsia"/>
          <w:b/>
          <w:bCs/>
          <w:color w:val="000000" w:themeColor="text1"/>
          <w:sz w:val="21"/>
          <w:szCs w:val="21"/>
          <w:lang w:val="en-US"/>
        </w:rPr>
        <w:t>补充披露</w:t>
      </w:r>
      <w:bookmarkEnd w:id="153"/>
      <w:bookmarkEnd w:id="154"/>
    </w:p>
    <w:p w:rsidR="005525FF" w:rsidRDefault="005525FF" w:rsidP="005525FF">
      <w:pPr>
        <w:autoSpaceDE w:val="0"/>
        <w:autoSpaceDN w:val="0"/>
        <w:adjustRightInd w:val="0"/>
        <w:spacing w:before="29" w:line="360" w:lineRule="auto"/>
        <w:ind w:right="420"/>
        <w:rPr>
          <w:rFonts w:eastAsiaTheme="minorEastAsia"/>
          <w:b/>
          <w:color w:val="000000" w:themeColor="text1"/>
          <w:kern w:val="0"/>
          <w:szCs w:val="21"/>
        </w:rPr>
      </w:pPr>
      <w:r>
        <w:rPr>
          <w:rFonts w:eastAsiaTheme="minorEastAsia" w:hint="eastAsia"/>
          <w:b/>
          <w:color w:val="000000" w:themeColor="text1"/>
          <w:kern w:val="0"/>
          <w:szCs w:val="21"/>
        </w:rPr>
        <w:t>补充披露</w:t>
      </w:r>
      <w:r>
        <w:rPr>
          <w:rFonts w:eastAsiaTheme="minorEastAsia"/>
          <w:b/>
          <w:color w:val="000000" w:themeColor="text1"/>
          <w:kern w:val="0"/>
          <w:szCs w:val="21"/>
        </w:rPr>
        <w:t xml:space="preserve">1: </w:t>
      </w:r>
      <w:r>
        <w:rPr>
          <w:rFonts w:eastAsiaTheme="minorEastAsia" w:hint="eastAsia"/>
          <w:b/>
          <w:color w:val="000000" w:themeColor="text1"/>
          <w:kern w:val="0"/>
          <w:szCs w:val="21"/>
        </w:rPr>
        <w:t>期末基金资产组合情况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2836"/>
        <w:gridCol w:w="2675"/>
      </w:tblGrid>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jc w:val="center"/>
              <w:rPr>
                <w:rFonts w:eastAsiaTheme="minorEastAsia"/>
                <w:b/>
                <w:color w:val="000000" w:themeColor="text1"/>
                <w:szCs w:val="21"/>
              </w:rPr>
            </w:pPr>
            <w:r>
              <w:rPr>
                <w:rFonts w:eastAsiaTheme="minorEastAsia" w:hint="eastAsia"/>
                <w:b/>
                <w:color w:val="000000" w:themeColor="text1"/>
                <w:szCs w:val="21"/>
              </w:rPr>
              <w:t>名称</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jc w:val="center"/>
              <w:rPr>
                <w:rFonts w:eastAsiaTheme="minorEastAsia"/>
                <w:b/>
                <w:color w:val="000000" w:themeColor="text1"/>
                <w:szCs w:val="21"/>
              </w:rPr>
            </w:pPr>
            <w:r>
              <w:rPr>
                <w:rFonts w:eastAsiaTheme="minorEastAsia" w:hint="eastAsia"/>
                <w:b/>
                <w:color w:val="000000" w:themeColor="text1"/>
                <w:szCs w:val="21"/>
              </w:rPr>
              <w:t>数量</w:t>
            </w:r>
            <w:r>
              <w:rPr>
                <w:rFonts w:eastAsiaTheme="minorEastAsia"/>
                <w:b/>
                <w:color w:val="000000" w:themeColor="text1"/>
                <w:szCs w:val="21"/>
              </w:rPr>
              <w:t>(</w:t>
            </w:r>
            <w:r>
              <w:rPr>
                <w:rFonts w:eastAsiaTheme="minorEastAsia" w:hint="eastAsia"/>
                <w:b/>
                <w:color w:val="000000" w:themeColor="text1"/>
                <w:szCs w:val="21"/>
              </w:rPr>
              <w:t>股</w:t>
            </w:r>
            <w:r>
              <w:rPr>
                <w:rFonts w:eastAsiaTheme="minorEastAsia"/>
                <w:b/>
                <w:color w:val="000000" w:themeColor="text1"/>
                <w:szCs w:val="21"/>
              </w:rPr>
              <w:t>)</w:t>
            </w:r>
          </w:p>
        </w:tc>
        <w:tc>
          <w:tcPr>
            <w:tcW w:w="2675"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jc w:val="center"/>
              <w:rPr>
                <w:rFonts w:eastAsiaTheme="minorEastAsia"/>
                <w:b/>
                <w:color w:val="000000" w:themeColor="text1"/>
                <w:szCs w:val="21"/>
              </w:rPr>
            </w:pPr>
            <w:r>
              <w:rPr>
                <w:rFonts w:eastAsiaTheme="minorEastAsia" w:hint="eastAsia"/>
                <w:b/>
                <w:color w:val="000000" w:themeColor="text1"/>
                <w:szCs w:val="21"/>
              </w:rPr>
              <w:t>公允价值</w:t>
            </w:r>
            <w:r>
              <w:rPr>
                <w:rFonts w:eastAsiaTheme="minorEastAsia"/>
                <w:b/>
                <w:color w:val="000000" w:themeColor="text1"/>
                <w:szCs w:val="21"/>
              </w:rPr>
              <w:t>(</w:t>
            </w:r>
            <w:r>
              <w:rPr>
                <w:rFonts w:eastAsiaTheme="minorEastAsia" w:hint="eastAsia"/>
                <w:b/>
                <w:color w:val="000000" w:themeColor="text1"/>
                <w:szCs w:val="21"/>
              </w:rPr>
              <w:t>人民币元</w:t>
            </w:r>
            <w:r>
              <w:rPr>
                <w:rFonts w:eastAsiaTheme="minorEastAsia"/>
                <w:b/>
                <w:color w:val="000000" w:themeColor="text1"/>
                <w:szCs w:val="21"/>
              </w:rPr>
              <w:t>)</w:t>
            </w:r>
          </w:p>
        </w:tc>
      </w:tr>
      <w:tr w:rsidR="005525FF" w:rsidTr="00E848F4">
        <w:tc>
          <w:tcPr>
            <w:tcW w:w="8931" w:type="dxa"/>
            <w:gridSpan w:val="3"/>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rPr>
                <w:rFonts w:eastAsiaTheme="minorEastAsia"/>
                <w:b/>
                <w:color w:val="000000" w:themeColor="text1"/>
                <w:szCs w:val="21"/>
              </w:rPr>
            </w:pPr>
            <w:r>
              <w:rPr>
                <w:rFonts w:eastAsiaTheme="minorEastAsia"/>
                <w:b/>
                <w:color w:val="000000" w:themeColor="text1"/>
                <w:szCs w:val="21"/>
              </w:rPr>
              <w:t xml:space="preserve">(1) </w:t>
            </w:r>
            <w:r>
              <w:rPr>
                <w:rFonts w:eastAsiaTheme="minorEastAsia" w:hint="eastAsia"/>
                <w:b/>
                <w:color w:val="000000" w:themeColor="text1"/>
                <w:szCs w:val="21"/>
              </w:rPr>
              <w:t>股票投资</w:t>
            </w:r>
          </w:p>
        </w:tc>
      </w:tr>
      <w:tr w:rsidR="005525FF" w:rsidTr="00E848F4">
        <w:tc>
          <w:tcPr>
            <w:tcW w:w="8931" w:type="dxa"/>
            <w:gridSpan w:val="3"/>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before="29" w:line="360" w:lineRule="auto"/>
              <w:ind w:left="17"/>
              <w:jc w:val="left"/>
              <w:rPr>
                <w:rFonts w:eastAsiaTheme="minorEastAsia"/>
                <w:b/>
                <w:color w:val="000000" w:themeColor="text1"/>
                <w:szCs w:val="21"/>
              </w:rPr>
            </w:pPr>
            <w:r>
              <w:rPr>
                <w:rFonts w:eastAsiaTheme="minorEastAsia" w:hint="eastAsia"/>
                <w:b/>
                <w:color w:val="000000" w:themeColor="text1"/>
                <w:szCs w:val="21"/>
              </w:rPr>
              <w:t>中国</w:t>
            </w:r>
            <w:r>
              <w:rPr>
                <w:rFonts w:eastAsiaTheme="minorEastAsia"/>
                <w:b/>
                <w:color w:val="000000" w:themeColor="text1"/>
                <w:szCs w:val="21"/>
              </w:rPr>
              <w:t>(100%)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桐昆股份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2,000,000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31,920,000.00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立讯精密</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733,000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28,814,230.00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华统股份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1,733,000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28,750,470.00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巨星农牧</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988,000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28,355,600.00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巨化股份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1,130,000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27,266,900.00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唐人神</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5,000,000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26,800,000.00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新五丰</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3,660,000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25,876,200.00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宁德时代</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142,700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25,690,281.00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三美股份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633,000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24,775,620.00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鸿路钢构</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1,333,000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22,621,010.00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牧原股份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500,000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21,800,000.00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亿纬锂能</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533,000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21,277,360.00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天康生物</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3,000,000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20,790,000.00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新凤鸣</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1,330,000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20,734,700.00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神农集团</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413,200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14,523,980.00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633,000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12,153,600.00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泰格医药</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200,000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9,720,000.00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迈瑞医疗</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33,300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9,687,303.00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贝泰妮</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200,000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9,664,000.00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爱美客</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37,274</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6,414,855.40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东山精密</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229,700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4,754,790.00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花园生物</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314,300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4,507,062.00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三棵树</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56,500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2,049,255.00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国际复材</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9,150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30,469.50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成都华微</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916</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17,211.64</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上海合晶</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689</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10,948.21</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永兴股份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668</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10,661.28</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龙旗科技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256</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9,597.44</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肯特股份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219</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8,098.62</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华阳智能</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138</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5,220.54</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博隆技术</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66</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4,491.96</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鼎龙科技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195</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3,305.25</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西典新能</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130</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3,296.80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北自科技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107</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3,155.43</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腾达科技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213</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2,871.24</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盛景微</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72</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2,800.80</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center"/>
            </w:pPr>
            <w:r>
              <w:rPr>
                <w:rFonts w:eastAsiaTheme="minorEastAsia"/>
                <w:color w:val="000000" w:themeColor="text1"/>
                <w:szCs w:val="21"/>
              </w:rPr>
              <w:t>雪祺电气</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173</w:t>
            </w: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jc w:val="right"/>
            </w:pPr>
            <w:r>
              <w:rPr>
                <w:rFonts w:eastAsiaTheme="minorEastAsia"/>
                <w:color w:val="000000" w:themeColor="text1"/>
                <w:szCs w:val="21"/>
              </w:rPr>
              <w:t>2,638.25</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rPr>
                <w:rFonts w:eastAsiaTheme="minorEastAsia"/>
                <w:b/>
                <w:color w:val="000000" w:themeColor="text1"/>
                <w:szCs w:val="21"/>
              </w:rPr>
            </w:pPr>
            <w:r>
              <w:rPr>
                <w:rFonts w:eastAsiaTheme="minorEastAsia" w:hint="eastAsia"/>
                <w:b/>
                <w:color w:val="000000" w:themeColor="text1"/>
                <w:szCs w:val="21"/>
              </w:rPr>
              <w:t>合计</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E848F4">
            <w:pPr>
              <w:spacing w:before="29" w:line="360" w:lineRule="auto"/>
              <w:ind w:left="17"/>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Pr="00F56FB1" w:rsidRDefault="005525FF" w:rsidP="00E848F4">
            <w:pPr>
              <w:spacing w:before="29" w:line="360" w:lineRule="auto"/>
              <w:ind w:left="17"/>
              <w:jc w:val="right"/>
              <w:rPr>
                <w:rFonts w:eastAsiaTheme="minorEastAsia"/>
                <w:b/>
                <w:color w:val="000000" w:themeColor="text1"/>
                <w:szCs w:val="21"/>
              </w:rPr>
            </w:pPr>
            <w:r w:rsidRPr="00B54DC1">
              <w:rPr>
                <w:rFonts w:eastAsiaTheme="minorEastAsia"/>
                <w:color w:val="000000" w:themeColor="text1"/>
                <w:szCs w:val="21"/>
              </w:rPr>
              <w:t>429,061,983.36</w:t>
            </w:r>
          </w:p>
        </w:tc>
      </w:tr>
      <w:tr w:rsidR="005525FF" w:rsidTr="00E848F4">
        <w:tc>
          <w:tcPr>
            <w:tcW w:w="8931" w:type="dxa"/>
            <w:gridSpan w:val="3"/>
            <w:tcBorders>
              <w:top w:val="single" w:sz="4" w:space="0" w:color="000000"/>
              <w:left w:val="single" w:sz="4" w:space="0" w:color="000000"/>
              <w:bottom w:val="single" w:sz="4" w:space="0" w:color="000000"/>
              <w:right w:val="single" w:sz="4" w:space="0" w:color="000000"/>
            </w:tcBorders>
            <w:vAlign w:val="center"/>
          </w:tcPr>
          <w:p w:rsidR="005525FF" w:rsidRDefault="005525FF" w:rsidP="00E848F4">
            <w:pPr>
              <w:spacing w:before="29" w:line="360" w:lineRule="auto"/>
              <w:ind w:left="17"/>
              <w:jc w:val="right"/>
              <w:rPr>
                <w:rFonts w:eastAsiaTheme="minorEastAsia"/>
                <w:color w:val="000000" w:themeColor="text1"/>
                <w:szCs w:val="21"/>
              </w:rPr>
            </w:pP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rPr>
                <w:rFonts w:eastAsiaTheme="minorEastAsia"/>
                <w:b/>
                <w:color w:val="000000" w:themeColor="text1"/>
                <w:szCs w:val="21"/>
              </w:rPr>
            </w:pPr>
            <w:r>
              <w:rPr>
                <w:rFonts w:eastAsiaTheme="minorEastAsia" w:hint="eastAsia"/>
                <w:b/>
                <w:color w:val="000000" w:themeColor="text1"/>
                <w:szCs w:val="21"/>
              </w:rPr>
              <w:t>总投资资产</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E848F4">
            <w:pPr>
              <w:spacing w:before="29" w:line="360" w:lineRule="auto"/>
              <w:ind w:left="17"/>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Pr="00405DDA" w:rsidRDefault="005525FF" w:rsidP="00E848F4">
            <w:pPr>
              <w:spacing w:before="29" w:line="360" w:lineRule="auto"/>
              <w:ind w:left="17"/>
              <w:jc w:val="right"/>
              <w:rPr>
                <w:rFonts w:eastAsiaTheme="minorEastAsia"/>
                <w:b/>
                <w:color w:val="000000" w:themeColor="text1"/>
                <w:szCs w:val="21"/>
              </w:rPr>
            </w:pPr>
            <w:r w:rsidRPr="00B54DC1">
              <w:rPr>
                <w:rFonts w:eastAsiaTheme="minorEastAsia"/>
                <w:color w:val="000000" w:themeColor="text1"/>
                <w:szCs w:val="21"/>
              </w:rPr>
              <w:t>429,061,983.36</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5525FF">
            <w:pPr>
              <w:spacing w:line="360" w:lineRule="auto"/>
              <w:ind w:leftChars="50" w:left="105"/>
              <w:rPr>
                <w:rFonts w:eastAsiaTheme="minorEastAsia"/>
                <w:b/>
                <w:color w:val="000000" w:themeColor="text1"/>
                <w:szCs w:val="21"/>
              </w:rPr>
            </w:pPr>
            <w:r>
              <w:rPr>
                <w:rFonts w:eastAsiaTheme="minorEastAsia" w:hint="eastAsia"/>
                <w:b/>
                <w:color w:val="000000" w:themeColor="text1"/>
                <w:szCs w:val="21"/>
              </w:rPr>
              <w:t>银行存款和结算备付金</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spacing w:before="29" w:line="360" w:lineRule="auto"/>
              <w:ind w:left="17"/>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Pr="00B54DC1" w:rsidRDefault="005525FF" w:rsidP="005525FF">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41,373,360.56</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5525FF">
            <w:pPr>
              <w:spacing w:line="360" w:lineRule="auto"/>
              <w:ind w:leftChars="50" w:left="105"/>
              <w:rPr>
                <w:rFonts w:eastAsiaTheme="minorEastAsia"/>
                <w:b/>
                <w:color w:val="000000" w:themeColor="text1"/>
                <w:szCs w:val="21"/>
              </w:rPr>
            </w:pPr>
            <w:r>
              <w:rPr>
                <w:rFonts w:eastAsiaTheme="minorEastAsia" w:hint="eastAsia"/>
                <w:b/>
                <w:color w:val="000000" w:themeColor="text1"/>
                <w:szCs w:val="21"/>
              </w:rPr>
              <w:t>其他各项资产</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spacing w:line="360" w:lineRule="auto"/>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Pr="00B54DC1" w:rsidRDefault="005525FF" w:rsidP="005525FF">
            <w:pPr>
              <w:spacing w:line="276" w:lineRule="auto"/>
              <w:jc w:val="right"/>
              <w:rPr>
                <w:rFonts w:eastAsiaTheme="minorEastAsia"/>
                <w:color w:val="000000" w:themeColor="text1"/>
                <w:szCs w:val="21"/>
              </w:rPr>
            </w:pPr>
            <w:r w:rsidRPr="00B54DC1">
              <w:rPr>
                <w:rFonts w:eastAsiaTheme="minorEastAsia"/>
                <w:color w:val="000000" w:themeColor="text1"/>
                <w:szCs w:val="21"/>
              </w:rPr>
              <w:t>1,517,285.19</w:t>
            </w:r>
          </w:p>
        </w:tc>
      </w:tr>
      <w:tr w:rsidR="005525FF" w:rsidTr="00E848F4">
        <w:tc>
          <w:tcPr>
            <w:tcW w:w="3420"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5525FF">
            <w:pPr>
              <w:spacing w:line="360" w:lineRule="auto"/>
              <w:ind w:leftChars="50" w:left="105"/>
              <w:rPr>
                <w:rFonts w:eastAsiaTheme="minorEastAsia"/>
                <w:b/>
                <w:color w:val="000000" w:themeColor="text1"/>
                <w:szCs w:val="21"/>
              </w:rPr>
            </w:pPr>
            <w:r>
              <w:rPr>
                <w:rFonts w:eastAsiaTheme="minorEastAsia" w:hint="eastAsia"/>
                <w:b/>
                <w:color w:val="000000" w:themeColor="text1"/>
                <w:szCs w:val="21"/>
              </w:rPr>
              <w:t>合计</w:t>
            </w:r>
          </w:p>
        </w:tc>
        <w:tc>
          <w:tcPr>
            <w:tcW w:w="2836" w:type="dxa"/>
            <w:tcBorders>
              <w:top w:val="single" w:sz="4" w:space="0" w:color="000000"/>
              <w:left w:val="single" w:sz="4" w:space="0" w:color="000000"/>
              <w:bottom w:val="single" w:sz="4" w:space="0" w:color="000000"/>
              <w:right w:val="single" w:sz="4" w:space="0" w:color="000000"/>
            </w:tcBorders>
            <w:vAlign w:val="center"/>
          </w:tcPr>
          <w:p w:rsidR="005525FF" w:rsidRDefault="005525FF" w:rsidP="005525FF">
            <w:pPr>
              <w:spacing w:line="360" w:lineRule="auto"/>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5525FF" w:rsidRPr="00B54DC1" w:rsidRDefault="005525FF" w:rsidP="005525FF">
            <w:pPr>
              <w:spacing w:line="276" w:lineRule="auto"/>
              <w:jc w:val="right"/>
              <w:rPr>
                <w:rFonts w:eastAsiaTheme="minorEastAsia"/>
                <w:color w:val="000000" w:themeColor="text1"/>
                <w:szCs w:val="21"/>
              </w:rPr>
            </w:pPr>
            <w:r w:rsidRPr="00B54DC1">
              <w:rPr>
                <w:rFonts w:eastAsiaTheme="minorEastAsia"/>
                <w:color w:val="000000" w:themeColor="text1"/>
                <w:szCs w:val="21"/>
              </w:rPr>
              <w:t>471,952,629.11</w:t>
            </w:r>
          </w:p>
        </w:tc>
      </w:tr>
    </w:tbl>
    <w:p w:rsidR="005525FF" w:rsidRDefault="005525FF" w:rsidP="005525FF">
      <w:pPr>
        <w:spacing w:line="360" w:lineRule="auto"/>
        <w:ind w:left="840"/>
        <w:jc w:val="right"/>
        <w:rPr>
          <w:rFonts w:eastAsiaTheme="minorEastAsia"/>
          <w:color w:val="000000" w:themeColor="text1"/>
          <w:szCs w:val="21"/>
        </w:rPr>
      </w:pPr>
    </w:p>
    <w:p w:rsidR="005525FF" w:rsidRDefault="005525FF" w:rsidP="005525FF">
      <w:pPr>
        <w:spacing w:line="360" w:lineRule="auto"/>
        <w:ind w:leftChars="-2" w:left="-4" w:firstLineChars="5" w:firstLine="11"/>
        <w:jc w:val="left"/>
        <w:rPr>
          <w:rFonts w:eastAsiaTheme="minorEastAsia"/>
          <w:b/>
          <w:color w:val="000000" w:themeColor="text1"/>
          <w:szCs w:val="21"/>
        </w:rPr>
      </w:pPr>
      <w:r>
        <w:rPr>
          <w:rFonts w:eastAsiaTheme="minorEastAsia" w:hint="eastAsia"/>
          <w:b/>
          <w:color w:val="000000" w:themeColor="text1"/>
          <w:szCs w:val="21"/>
        </w:rPr>
        <w:t>补充披露</w:t>
      </w:r>
      <w:r>
        <w:rPr>
          <w:rFonts w:eastAsiaTheme="minorEastAsia"/>
          <w:b/>
          <w:color w:val="000000" w:themeColor="text1"/>
          <w:szCs w:val="21"/>
        </w:rPr>
        <w:t xml:space="preserve">2: </w:t>
      </w:r>
      <w:r>
        <w:rPr>
          <w:rFonts w:eastAsiaTheme="minorEastAsia" w:hint="eastAsia"/>
          <w:b/>
          <w:color w:val="000000" w:themeColor="text1"/>
          <w:szCs w:val="21"/>
        </w:rPr>
        <w:t>投资组合变动表</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322"/>
        <w:gridCol w:w="2835"/>
        <w:gridCol w:w="2763"/>
      </w:tblGrid>
      <w:tr w:rsidR="005525FF" w:rsidTr="00E848F4">
        <w:tc>
          <w:tcPr>
            <w:tcW w:w="1080"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jc w:val="center"/>
              <w:rPr>
                <w:rFonts w:eastAsiaTheme="minorEastAsia"/>
                <w:color w:val="000000" w:themeColor="text1"/>
                <w:szCs w:val="21"/>
              </w:rPr>
            </w:pPr>
            <w:r>
              <w:rPr>
                <w:rFonts w:eastAsiaTheme="minorEastAsia" w:hint="eastAsia"/>
                <w:color w:val="000000" w:themeColor="text1"/>
                <w:szCs w:val="21"/>
              </w:rPr>
              <w:t>序号</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jc w:val="center"/>
              <w:rPr>
                <w:rFonts w:eastAsiaTheme="minorEastAsia"/>
                <w:color w:val="000000" w:themeColor="text1"/>
                <w:szCs w:val="21"/>
              </w:rPr>
            </w:pPr>
            <w:r>
              <w:rPr>
                <w:rFonts w:eastAsiaTheme="minorEastAsia" w:hint="eastAsia"/>
                <w:color w:val="000000" w:themeColor="text1"/>
                <w:szCs w:val="21"/>
              </w:rPr>
              <w:t>证券类别</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jc w:val="center"/>
              <w:rPr>
                <w:rFonts w:eastAsiaTheme="minorEastAsia"/>
                <w:color w:val="000000" w:themeColor="text1"/>
                <w:szCs w:val="21"/>
              </w:rPr>
            </w:pPr>
            <w:r>
              <w:rPr>
                <w:rFonts w:eastAsiaTheme="minorEastAsia" w:hint="eastAsia"/>
                <w:color w:val="000000" w:themeColor="text1"/>
                <w:szCs w:val="21"/>
              </w:rPr>
              <w:t>占基金资产净值的比例（</w:t>
            </w:r>
            <w:r>
              <w:rPr>
                <w:rFonts w:eastAsiaTheme="minorEastAsia"/>
                <w:color w:val="000000" w:themeColor="text1"/>
                <w:szCs w:val="21"/>
              </w:rPr>
              <w:t>%</w:t>
            </w:r>
            <w:r>
              <w:rPr>
                <w:rFonts w:eastAsiaTheme="minorEastAsia" w:hint="eastAsia"/>
                <w:color w:val="000000" w:themeColor="text1"/>
                <w:szCs w:val="21"/>
              </w:rPr>
              <w:t>）</w:t>
            </w:r>
          </w:p>
          <w:p w:rsidR="005525FF" w:rsidRDefault="005525FF" w:rsidP="00E848F4">
            <w:pPr>
              <w:spacing w:line="360" w:lineRule="auto"/>
              <w:jc w:val="center"/>
              <w:rPr>
                <w:rFonts w:eastAsiaTheme="minorEastAsia"/>
                <w:color w:val="000000" w:themeColor="text1"/>
                <w:szCs w:val="21"/>
              </w:rPr>
            </w:pPr>
            <w:r>
              <w:rPr>
                <w:rFonts w:eastAsiaTheme="minorEastAsia"/>
                <w:color w:val="000000" w:themeColor="text1"/>
                <w:szCs w:val="21"/>
              </w:rPr>
              <w:t>2024</w:t>
            </w:r>
            <w:r>
              <w:rPr>
                <w:rFonts w:eastAsiaTheme="minorEastAsia" w:hint="eastAsia"/>
                <w:color w:val="000000" w:themeColor="text1"/>
                <w:szCs w:val="21"/>
              </w:rPr>
              <w:t>年</w:t>
            </w:r>
            <w:r>
              <w:rPr>
                <w:rFonts w:eastAsiaTheme="minorEastAsia"/>
                <w:color w:val="000000" w:themeColor="text1"/>
                <w:szCs w:val="21"/>
              </w:rPr>
              <w:t>6</w:t>
            </w:r>
            <w:r>
              <w:rPr>
                <w:rFonts w:eastAsiaTheme="minorEastAsia" w:hint="eastAsia"/>
                <w:color w:val="000000" w:themeColor="text1"/>
                <w:szCs w:val="21"/>
              </w:rPr>
              <w:t>月</w:t>
            </w:r>
            <w:r>
              <w:rPr>
                <w:rFonts w:eastAsiaTheme="minorEastAsia"/>
                <w:color w:val="000000" w:themeColor="text1"/>
                <w:szCs w:val="21"/>
              </w:rPr>
              <w:t>30</w:t>
            </w:r>
            <w:r>
              <w:rPr>
                <w:rFonts w:eastAsiaTheme="minorEastAsia" w:hint="eastAsia"/>
                <w:color w:val="000000" w:themeColor="text1"/>
                <w:szCs w:val="21"/>
              </w:rPr>
              <w:t>日</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jc w:val="center"/>
              <w:rPr>
                <w:rFonts w:eastAsiaTheme="minorEastAsia"/>
                <w:color w:val="000000" w:themeColor="text1"/>
                <w:szCs w:val="21"/>
              </w:rPr>
            </w:pPr>
            <w:r>
              <w:rPr>
                <w:rFonts w:eastAsiaTheme="minorEastAsia" w:hint="eastAsia"/>
                <w:color w:val="000000" w:themeColor="text1"/>
                <w:szCs w:val="21"/>
              </w:rPr>
              <w:t>占基金资产净值的比例（</w:t>
            </w:r>
            <w:r>
              <w:rPr>
                <w:rFonts w:eastAsiaTheme="minorEastAsia"/>
                <w:color w:val="000000" w:themeColor="text1"/>
                <w:szCs w:val="21"/>
              </w:rPr>
              <w:t>%</w:t>
            </w:r>
            <w:r>
              <w:rPr>
                <w:rFonts w:eastAsiaTheme="minorEastAsia" w:hint="eastAsia"/>
                <w:color w:val="000000" w:themeColor="text1"/>
                <w:szCs w:val="21"/>
              </w:rPr>
              <w:t>）</w:t>
            </w:r>
          </w:p>
          <w:p w:rsidR="005525FF" w:rsidRDefault="005525FF" w:rsidP="00E848F4">
            <w:pPr>
              <w:spacing w:line="360" w:lineRule="auto"/>
              <w:jc w:val="center"/>
              <w:rPr>
                <w:rFonts w:eastAsiaTheme="minorEastAsia"/>
                <w:color w:val="000000" w:themeColor="text1"/>
                <w:szCs w:val="21"/>
              </w:rPr>
            </w:pPr>
            <w:r>
              <w:rPr>
                <w:rFonts w:eastAsiaTheme="minorEastAsia"/>
                <w:color w:val="000000" w:themeColor="text1"/>
                <w:szCs w:val="21"/>
              </w:rPr>
              <w:t>2023</w:t>
            </w:r>
            <w:r>
              <w:rPr>
                <w:rFonts w:eastAsiaTheme="minorEastAsia" w:hint="eastAsia"/>
                <w:color w:val="000000" w:themeColor="text1"/>
                <w:szCs w:val="21"/>
              </w:rPr>
              <w:t>年</w:t>
            </w:r>
            <w:r>
              <w:rPr>
                <w:rFonts w:eastAsiaTheme="minorEastAsia"/>
                <w:color w:val="000000" w:themeColor="text1"/>
                <w:szCs w:val="21"/>
              </w:rPr>
              <w:t>12</w:t>
            </w:r>
            <w:r>
              <w:rPr>
                <w:rFonts w:eastAsiaTheme="minorEastAsia" w:hint="eastAsia"/>
                <w:color w:val="000000" w:themeColor="text1"/>
                <w:szCs w:val="21"/>
              </w:rPr>
              <w:t>月</w:t>
            </w:r>
            <w:r>
              <w:rPr>
                <w:rFonts w:eastAsiaTheme="minorEastAsia"/>
                <w:color w:val="000000" w:themeColor="text1"/>
                <w:szCs w:val="21"/>
              </w:rPr>
              <w:t>31</w:t>
            </w:r>
            <w:r>
              <w:rPr>
                <w:rFonts w:eastAsiaTheme="minorEastAsia" w:hint="eastAsia"/>
                <w:color w:val="000000" w:themeColor="text1"/>
                <w:szCs w:val="21"/>
              </w:rPr>
              <w:t>日</w:t>
            </w:r>
          </w:p>
        </w:tc>
      </w:tr>
      <w:tr w:rsidR="005525FF" w:rsidTr="00E848F4">
        <w:tc>
          <w:tcPr>
            <w:tcW w:w="1080"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ind w:leftChars="50" w:left="105"/>
              <w:rPr>
                <w:rFonts w:eastAsiaTheme="minorEastAsia"/>
                <w:color w:val="000000" w:themeColor="text1"/>
                <w:szCs w:val="21"/>
              </w:rPr>
            </w:pPr>
            <w:r>
              <w:rPr>
                <w:rFonts w:eastAsiaTheme="minorEastAsia" w:hint="eastAsia"/>
                <w:color w:val="000000" w:themeColor="text1"/>
                <w:szCs w:val="21"/>
              </w:rPr>
              <w:t>股票</w:t>
            </w:r>
          </w:p>
        </w:tc>
        <w:tc>
          <w:tcPr>
            <w:tcW w:w="283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E848F4">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9</w:t>
            </w:r>
            <w:r>
              <w:rPr>
                <w:rFonts w:eastAsiaTheme="minorEastAsia"/>
                <w:color w:val="000000" w:themeColor="text1"/>
                <w:szCs w:val="21"/>
              </w:rPr>
              <w:t>1.32</w:t>
            </w:r>
          </w:p>
        </w:tc>
        <w:tc>
          <w:tcPr>
            <w:tcW w:w="2763" w:type="dxa"/>
            <w:tcBorders>
              <w:top w:val="single" w:sz="4" w:space="0" w:color="000000"/>
              <w:left w:val="single" w:sz="4" w:space="0" w:color="000000"/>
              <w:bottom w:val="single" w:sz="4" w:space="0" w:color="000000"/>
              <w:right w:val="single" w:sz="4" w:space="0" w:color="000000"/>
            </w:tcBorders>
            <w:vAlign w:val="center"/>
          </w:tcPr>
          <w:p w:rsidR="005525FF" w:rsidRDefault="005525FF" w:rsidP="00E848F4">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8</w:t>
            </w:r>
            <w:r>
              <w:rPr>
                <w:rFonts w:eastAsiaTheme="minorEastAsia"/>
                <w:color w:val="000000" w:themeColor="text1"/>
                <w:szCs w:val="21"/>
              </w:rPr>
              <w:t>8.28</w:t>
            </w:r>
          </w:p>
        </w:tc>
      </w:tr>
      <w:tr w:rsidR="005525FF" w:rsidTr="00E848F4">
        <w:tc>
          <w:tcPr>
            <w:tcW w:w="1080"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5525FF" w:rsidRDefault="005525FF" w:rsidP="00E848F4">
            <w:pPr>
              <w:spacing w:line="360" w:lineRule="auto"/>
              <w:ind w:leftChars="50" w:left="105"/>
              <w:rPr>
                <w:rFonts w:eastAsiaTheme="minorEastAsia"/>
                <w:color w:val="000000" w:themeColor="text1"/>
                <w:szCs w:val="21"/>
              </w:rPr>
            </w:pPr>
            <w:r>
              <w:rPr>
                <w:rFonts w:eastAsiaTheme="minorEastAsia" w:hint="eastAsia"/>
                <w:color w:val="000000" w:themeColor="text1"/>
                <w:szCs w:val="21"/>
              </w:rPr>
              <w:t>债券</w:t>
            </w:r>
          </w:p>
        </w:tc>
        <w:tc>
          <w:tcPr>
            <w:tcW w:w="2835" w:type="dxa"/>
            <w:tcBorders>
              <w:top w:val="single" w:sz="4" w:space="0" w:color="000000"/>
              <w:left w:val="single" w:sz="4" w:space="0" w:color="000000"/>
              <w:bottom w:val="single" w:sz="4" w:space="0" w:color="000000"/>
              <w:right w:val="single" w:sz="4" w:space="0" w:color="000000"/>
            </w:tcBorders>
            <w:vAlign w:val="center"/>
          </w:tcPr>
          <w:p w:rsidR="005525FF" w:rsidRDefault="005525FF" w:rsidP="00E848F4">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763" w:type="dxa"/>
            <w:tcBorders>
              <w:top w:val="single" w:sz="4" w:space="0" w:color="000000"/>
              <w:left w:val="single" w:sz="4" w:space="0" w:color="000000"/>
              <w:bottom w:val="single" w:sz="4" w:space="0" w:color="000000"/>
              <w:right w:val="single" w:sz="4" w:space="0" w:color="000000"/>
            </w:tcBorders>
            <w:vAlign w:val="center"/>
          </w:tcPr>
          <w:p w:rsidR="005525FF" w:rsidRDefault="005525FF" w:rsidP="00E848F4">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bl>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60"/>
        <w:rPr>
          <w:rFonts w:eastAsiaTheme="minorEastAsia"/>
          <w:bCs/>
          <w:color w:val="000000" w:themeColor="text1"/>
          <w:sz w:val="24"/>
        </w:rPr>
      </w:pPr>
    </w:p>
    <w:p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摩根基金管理（中国）有限公司</w:t>
      </w:r>
    </w:p>
    <w:p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二〇二四年八月三十日</w:t>
      </w:r>
    </w:p>
    <w:sectPr w:rsidR="00EE54C5" w:rsidRPr="00B54DC1">
      <w:footerReference w:type="even" r:id="rId12"/>
      <w:footerReference w:type="default" r:id="rId13"/>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99" w:rsidRDefault="00CA5199">
      <w:r>
        <w:separator/>
      </w:r>
    </w:p>
  </w:endnote>
  <w:endnote w:type="continuationSeparator" w:id="0">
    <w:p w:rsidR="00CA5199" w:rsidRDefault="00CA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70" w:rsidRDefault="00DA3D70">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A3D70" w:rsidRDefault="00DA3D70">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70" w:rsidRDefault="00DA3D70">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D4E50">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D4E50">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99" w:rsidRDefault="00CA5199">
      <w:r>
        <w:separator/>
      </w:r>
    </w:p>
  </w:footnote>
  <w:footnote w:type="continuationSeparator" w:id="0">
    <w:p w:rsidR="00CA5199" w:rsidRDefault="00CA5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70" w:rsidRDefault="00DA3D70">
    <w:pPr>
      <w:pStyle w:val="af6"/>
      <w:pBdr>
        <w:bottom w:val="single" w:sz="6" w:space="0" w:color="auto"/>
      </w:pBdr>
      <w:jc w:val="right"/>
    </w:pPr>
    <w:r>
      <w:t>摩根行业轮动混合型证券投资基金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52"/>
    <w:rsid w:val="00000EBD"/>
    <w:rsid w:val="000019B6"/>
    <w:rsid w:val="00001B39"/>
    <w:rsid w:val="00002644"/>
    <w:rsid w:val="00002F13"/>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47D"/>
    <w:rsid w:val="00011694"/>
    <w:rsid w:val="00011EB5"/>
    <w:rsid w:val="0001280C"/>
    <w:rsid w:val="00013CAE"/>
    <w:rsid w:val="00014702"/>
    <w:rsid w:val="000162AF"/>
    <w:rsid w:val="000170D5"/>
    <w:rsid w:val="00017581"/>
    <w:rsid w:val="0001767C"/>
    <w:rsid w:val="00017AE3"/>
    <w:rsid w:val="00020583"/>
    <w:rsid w:val="0002154E"/>
    <w:rsid w:val="00021813"/>
    <w:rsid w:val="00021DD4"/>
    <w:rsid w:val="000221FE"/>
    <w:rsid w:val="00023BE7"/>
    <w:rsid w:val="0002453B"/>
    <w:rsid w:val="00024A49"/>
    <w:rsid w:val="00024C15"/>
    <w:rsid w:val="00024C62"/>
    <w:rsid w:val="00024CA0"/>
    <w:rsid w:val="00025DE7"/>
    <w:rsid w:val="000274FE"/>
    <w:rsid w:val="000276C9"/>
    <w:rsid w:val="0003228A"/>
    <w:rsid w:val="000322D5"/>
    <w:rsid w:val="0003271C"/>
    <w:rsid w:val="00032ADD"/>
    <w:rsid w:val="00032FE1"/>
    <w:rsid w:val="00033104"/>
    <w:rsid w:val="000331EA"/>
    <w:rsid w:val="000335CE"/>
    <w:rsid w:val="00033EC1"/>
    <w:rsid w:val="00034067"/>
    <w:rsid w:val="00034BA5"/>
    <w:rsid w:val="000358FE"/>
    <w:rsid w:val="00035B5A"/>
    <w:rsid w:val="00037267"/>
    <w:rsid w:val="000378BC"/>
    <w:rsid w:val="00037CF2"/>
    <w:rsid w:val="00037FCF"/>
    <w:rsid w:val="000415E6"/>
    <w:rsid w:val="00041844"/>
    <w:rsid w:val="000418B9"/>
    <w:rsid w:val="00041BC8"/>
    <w:rsid w:val="00041F20"/>
    <w:rsid w:val="000421B8"/>
    <w:rsid w:val="00042656"/>
    <w:rsid w:val="000429DF"/>
    <w:rsid w:val="00042AAD"/>
    <w:rsid w:val="000430CA"/>
    <w:rsid w:val="0004381B"/>
    <w:rsid w:val="00043ABF"/>
    <w:rsid w:val="00044158"/>
    <w:rsid w:val="000445E4"/>
    <w:rsid w:val="00044D14"/>
    <w:rsid w:val="000471B4"/>
    <w:rsid w:val="00050260"/>
    <w:rsid w:val="00050AD9"/>
    <w:rsid w:val="00050DE0"/>
    <w:rsid w:val="000510AB"/>
    <w:rsid w:val="000514E0"/>
    <w:rsid w:val="00053091"/>
    <w:rsid w:val="0005346A"/>
    <w:rsid w:val="000534CD"/>
    <w:rsid w:val="00053EED"/>
    <w:rsid w:val="0005448A"/>
    <w:rsid w:val="00055AF1"/>
    <w:rsid w:val="000573B5"/>
    <w:rsid w:val="00060597"/>
    <w:rsid w:val="00060A2C"/>
    <w:rsid w:val="00060CB4"/>
    <w:rsid w:val="00061167"/>
    <w:rsid w:val="0006177C"/>
    <w:rsid w:val="00062997"/>
    <w:rsid w:val="00062AC1"/>
    <w:rsid w:val="00063185"/>
    <w:rsid w:val="0006334D"/>
    <w:rsid w:val="00063554"/>
    <w:rsid w:val="00063D34"/>
    <w:rsid w:val="0006475F"/>
    <w:rsid w:val="00064AE3"/>
    <w:rsid w:val="00064FC8"/>
    <w:rsid w:val="00065879"/>
    <w:rsid w:val="00066524"/>
    <w:rsid w:val="000671A3"/>
    <w:rsid w:val="00070CD1"/>
    <w:rsid w:val="00071022"/>
    <w:rsid w:val="0007171B"/>
    <w:rsid w:val="000717A1"/>
    <w:rsid w:val="0007199F"/>
    <w:rsid w:val="00072DE0"/>
    <w:rsid w:val="00073679"/>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4D9D"/>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3735"/>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24F"/>
    <w:rsid w:val="000C31A5"/>
    <w:rsid w:val="000C3A4E"/>
    <w:rsid w:val="000C3FD9"/>
    <w:rsid w:val="000C4107"/>
    <w:rsid w:val="000C45E7"/>
    <w:rsid w:val="000C45F5"/>
    <w:rsid w:val="000C5E98"/>
    <w:rsid w:val="000C608E"/>
    <w:rsid w:val="000C698D"/>
    <w:rsid w:val="000C6A7E"/>
    <w:rsid w:val="000C705C"/>
    <w:rsid w:val="000C7AE4"/>
    <w:rsid w:val="000D01F4"/>
    <w:rsid w:val="000D0B89"/>
    <w:rsid w:val="000D1519"/>
    <w:rsid w:val="000D3145"/>
    <w:rsid w:val="000D3440"/>
    <w:rsid w:val="000D36D1"/>
    <w:rsid w:val="000D3DE9"/>
    <w:rsid w:val="000D4AAD"/>
    <w:rsid w:val="000D4F6A"/>
    <w:rsid w:val="000D52DC"/>
    <w:rsid w:val="000D55E8"/>
    <w:rsid w:val="000D5922"/>
    <w:rsid w:val="000D6054"/>
    <w:rsid w:val="000D619B"/>
    <w:rsid w:val="000D788B"/>
    <w:rsid w:val="000D7BDE"/>
    <w:rsid w:val="000E1288"/>
    <w:rsid w:val="000E1526"/>
    <w:rsid w:val="000E1537"/>
    <w:rsid w:val="000E18F1"/>
    <w:rsid w:val="000E2950"/>
    <w:rsid w:val="000E34ED"/>
    <w:rsid w:val="000E4456"/>
    <w:rsid w:val="000E5830"/>
    <w:rsid w:val="000E6184"/>
    <w:rsid w:val="000E67FE"/>
    <w:rsid w:val="000E79F4"/>
    <w:rsid w:val="000F0519"/>
    <w:rsid w:val="000F0C0A"/>
    <w:rsid w:val="000F175F"/>
    <w:rsid w:val="000F17D1"/>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CC8"/>
    <w:rsid w:val="00102DFE"/>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6E31"/>
    <w:rsid w:val="00120256"/>
    <w:rsid w:val="00120825"/>
    <w:rsid w:val="00120EED"/>
    <w:rsid w:val="001212B4"/>
    <w:rsid w:val="001220E0"/>
    <w:rsid w:val="0012304E"/>
    <w:rsid w:val="0012336E"/>
    <w:rsid w:val="001237F2"/>
    <w:rsid w:val="001239C8"/>
    <w:rsid w:val="00123A56"/>
    <w:rsid w:val="00124679"/>
    <w:rsid w:val="001248EF"/>
    <w:rsid w:val="001257C7"/>
    <w:rsid w:val="00126502"/>
    <w:rsid w:val="00126AF2"/>
    <w:rsid w:val="00126DDF"/>
    <w:rsid w:val="001270BF"/>
    <w:rsid w:val="001274B5"/>
    <w:rsid w:val="00127BAC"/>
    <w:rsid w:val="00127D74"/>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2280"/>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8F9"/>
    <w:rsid w:val="00154ADA"/>
    <w:rsid w:val="00154B08"/>
    <w:rsid w:val="00154DF7"/>
    <w:rsid w:val="0015531A"/>
    <w:rsid w:val="00155965"/>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74E1"/>
    <w:rsid w:val="00167FF7"/>
    <w:rsid w:val="0017073D"/>
    <w:rsid w:val="001709C2"/>
    <w:rsid w:val="00170D38"/>
    <w:rsid w:val="00171484"/>
    <w:rsid w:val="00171BAD"/>
    <w:rsid w:val="00171F2C"/>
    <w:rsid w:val="00171FDA"/>
    <w:rsid w:val="00172C19"/>
    <w:rsid w:val="00173AF1"/>
    <w:rsid w:val="001740DA"/>
    <w:rsid w:val="001744B4"/>
    <w:rsid w:val="001750B5"/>
    <w:rsid w:val="001751EF"/>
    <w:rsid w:val="001756A1"/>
    <w:rsid w:val="001761EE"/>
    <w:rsid w:val="00176EAA"/>
    <w:rsid w:val="00177030"/>
    <w:rsid w:val="0017725A"/>
    <w:rsid w:val="001775F2"/>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552C"/>
    <w:rsid w:val="00186199"/>
    <w:rsid w:val="00186F7A"/>
    <w:rsid w:val="00190788"/>
    <w:rsid w:val="00190AE2"/>
    <w:rsid w:val="00190E27"/>
    <w:rsid w:val="00191A1A"/>
    <w:rsid w:val="001928F7"/>
    <w:rsid w:val="00192957"/>
    <w:rsid w:val="00192E86"/>
    <w:rsid w:val="00193182"/>
    <w:rsid w:val="00193575"/>
    <w:rsid w:val="0019389D"/>
    <w:rsid w:val="00193B62"/>
    <w:rsid w:val="00194537"/>
    <w:rsid w:val="00194C3D"/>
    <w:rsid w:val="0019563C"/>
    <w:rsid w:val="001956CA"/>
    <w:rsid w:val="00195B79"/>
    <w:rsid w:val="00196821"/>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FC4"/>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533"/>
    <w:rsid w:val="001D295A"/>
    <w:rsid w:val="001D2E47"/>
    <w:rsid w:val="001D2FA5"/>
    <w:rsid w:val="001D35E0"/>
    <w:rsid w:val="001D5045"/>
    <w:rsid w:val="001D5494"/>
    <w:rsid w:val="001D56B2"/>
    <w:rsid w:val="001D5A44"/>
    <w:rsid w:val="001D6213"/>
    <w:rsid w:val="001D63A3"/>
    <w:rsid w:val="001D6D30"/>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0B86"/>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493"/>
    <w:rsid w:val="00207A46"/>
    <w:rsid w:val="00211258"/>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1C60"/>
    <w:rsid w:val="00222DE3"/>
    <w:rsid w:val="00223244"/>
    <w:rsid w:val="002233F0"/>
    <w:rsid w:val="002243A3"/>
    <w:rsid w:val="0022498A"/>
    <w:rsid w:val="00225756"/>
    <w:rsid w:val="00225ADC"/>
    <w:rsid w:val="00225CEB"/>
    <w:rsid w:val="0022692D"/>
    <w:rsid w:val="00227721"/>
    <w:rsid w:val="002279AA"/>
    <w:rsid w:val="00227C39"/>
    <w:rsid w:val="00230C96"/>
    <w:rsid w:val="00231610"/>
    <w:rsid w:val="00231881"/>
    <w:rsid w:val="002318F3"/>
    <w:rsid w:val="0023198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32"/>
    <w:rsid w:val="00245012"/>
    <w:rsid w:val="0024504E"/>
    <w:rsid w:val="00245236"/>
    <w:rsid w:val="00245761"/>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F02"/>
    <w:rsid w:val="00273F86"/>
    <w:rsid w:val="00274009"/>
    <w:rsid w:val="002741BE"/>
    <w:rsid w:val="00274ECC"/>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4C77"/>
    <w:rsid w:val="0028507E"/>
    <w:rsid w:val="00285F4D"/>
    <w:rsid w:val="00286183"/>
    <w:rsid w:val="00286C1A"/>
    <w:rsid w:val="002873F0"/>
    <w:rsid w:val="00287762"/>
    <w:rsid w:val="002904EE"/>
    <w:rsid w:val="00290793"/>
    <w:rsid w:val="00290B03"/>
    <w:rsid w:val="002916E3"/>
    <w:rsid w:val="00291A70"/>
    <w:rsid w:val="00291F6F"/>
    <w:rsid w:val="002935DF"/>
    <w:rsid w:val="0029379A"/>
    <w:rsid w:val="00293C97"/>
    <w:rsid w:val="002942CB"/>
    <w:rsid w:val="002943DE"/>
    <w:rsid w:val="0029495B"/>
    <w:rsid w:val="00294D8F"/>
    <w:rsid w:val="002952A5"/>
    <w:rsid w:val="00295D5A"/>
    <w:rsid w:val="00295E0F"/>
    <w:rsid w:val="00295FBE"/>
    <w:rsid w:val="002964F9"/>
    <w:rsid w:val="002968D6"/>
    <w:rsid w:val="0029690F"/>
    <w:rsid w:val="002969CC"/>
    <w:rsid w:val="00297BC2"/>
    <w:rsid w:val="00297D85"/>
    <w:rsid w:val="002A07F4"/>
    <w:rsid w:val="002A090A"/>
    <w:rsid w:val="002A0A46"/>
    <w:rsid w:val="002A0B47"/>
    <w:rsid w:val="002A1381"/>
    <w:rsid w:val="002A1F14"/>
    <w:rsid w:val="002A205C"/>
    <w:rsid w:val="002A242C"/>
    <w:rsid w:val="002A2678"/>
    <w:rsid w:val="002A279E"/>
    <w:rsid w:val="002A2E01"/>
    <w:rsid w:val="002A32E5"/>
    <w:rsid w:val="002A398F"/>
    <w:rsid w:val="002A3DFD"/>
    <w:rsid w:val="002A46A7"/>
    <w:rsid w:val="002A5C6B"/>
    <w:rsid w:val="002A5D31"/>
    <w:rsid w:val="002A714F"/>
    <w:rsid w:val="002A75D7"/>
    <w:rsid w:val="002A7B1F"/>
    <w:rsid w:val="002B09C0"/>
    <w:rsid w:val="002B0E9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1D1"/>
    <w:rsid w:val="002C5777"/>
    <w:rsid w:val="002C5889"/>
    <w:rsid w:val="002C65FA"/>
    <w:rsid w:val="002C661D"/>
    <w:rsid w:val="002C74B3"/>
    <w:rsid w:val="002C77CC"/>
    <w:rsid w:val="002C7C89"/>
    <w:rsid w:val="002D0054"/>
    <w:rsid w:val="002D1A0F"/>
    <w:rsid w:val="002D1B46"/>
    <w:rsid w:val="002D2103"/>
    <w:rsid w:val="002D22BF"/>
    <w:rsid w:val="002D237C"/>
    <w:rsid w:val="002D32E3"/>
    <w:rsid w:val="002D33F1"/>
    <w:rsid w:val="002D34CE"/>
    <w:rsid w:val="002D353D"/>
    <w:rsid w:val="002D3CBD"/>
    <w:rsid w:val="002D3EBA"/>
    <w:rsid w:val="002D4E50"/>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60D"/>
    <w:rsid w:val="00321618"/>
    <w:rsid w:val="00321E8C"/>
    <w:rsid w:val="00321FDA"/>
    <w:rsid w:val="00322318"/>
    <w:rsid w:val="00322A86"/>
    <w:rsid w:val="00323032"/>
    <w:rsid w:val="00323041"/>
    <w:rsid w:val="00323AE8"/>
    <w:rsid w:val="00323B32"/>
    <w:rsid w:val="00324548"/>
    <w:rsid w:val="00324F8C"/>
    <w:rsid w:val="00324FB6"/>
    <w:rsid w:val="003251F4"/>
    <w:rsid w:val="00325408"/>
    <w:rsid w:val="00325EF2"/>
    <w:rsid w:val="00326927"/>
    <w:rsid w:val="00326A26"/>
    <w:rsid w:val="003277D2"/>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15ED"/>
    <w:rsid w:val="003424CB"/>
    <w:rsid w:val="00342A09"/>
    <w:rsid w:val="0034349C"/>
    <w:rsid w:val="003439DB"/>
    <w:rsid w:val="00343AD4"/>
    <w:rsid w:val="00344E11"/>
    <w:rsid w:val="00344FBE"/>
    <w:rsid w:val="00345432"/>
    <w:rsid w:val="00346759"/>
    <w:rsid w:val="00346982"/>
    <w:rsid w:val="00350238"/>
    <w:rsid w:val="0035109C"/>
    <w:rsid w:val="00351752"/>
    <w:rsid w:val="00351F0A"/>
    <w:rsid w:val="0035215F"/>
    <w:rsid w:val="00352648"/>
    <w:rsid w:val="00353AC6"/>
    <w:rsid w:val="003542B7"/>
    <w:rsid w:val="0035432B"/>
    <w:rsid w:val="00354765"/>
    <w:rsid w:val="00354E10"/>
    <w:rsid w:val="003570E4"/>
    <w:rsid w:val="003577AA"/>
    <w:rsid w:val="00357B15"/>
    <w:rsid w:val="00357BB3"/>
    <w:rsid w:val="003602EA"/>
    <w:rsid w:val="003609DD"/>
    <w:rsid w:val="00360F81"/>
    <w:rsid w:val="00361E7E"/>
    <w:rsid w:val="00363D25"/>
    <w:rsid w:val="0036457C"/>
    <w:rsid w:val="003648F2"/>
    <w:rsid w:val="00364FA1"/>
    <w:rsid w:val="00366B02"/>
    <w:rsid w:val="003671F5"/>
    <w:rsid w:val="00370AA4"/>
    <w:rsid w:val="003711F2"/>
    <w:rsid w:val="003717FC"/>
    <w:rsid w:val="00371FF4"/>
    <w:rsid w:val="003723C2"/>
    <w:rsid w:val="0037275D"/>
    <w:rsid w:val="00372797"/>
    <w:rsid w:val="00373FD0"/>
    <w:rsid w:val="0037470E"/>
    <w:rsid w:val="0037536E"/>
    <w:rsid w:val="00375510"/>
    <w:rsid w:val="00375CC4"/>
    <w:rsid w:val="00376103"/>
    <w:rsid w:val="003767B3"/>
    <w:rsid w:val="00376B49"/>
    <w:rsid w:val="00376FC5"/>
    <w:rsid w:val="00377520"/>
    <w:rsid w:val="00377786"/>
    <w:rsid w:val="00380033"/>
    <w:rsid w:val="00380452"/>
    <w:rsid w:val="00380898"/>
    <w:rsid w:val="00380D36"/>
    <w:rsid w:val="00380F49"/>
    <w:rsid w:val="00381A33"/>
    <w:rsid w:val="003822D3"/>
    <w:rsid w:val="0038480C"/>
    <w:rsid w:val="00384DC9"/>
    <w:rsid w:val="0038566E"/>
    <w:rsid w:val="00385C66"/>
    <w:rsid w:val="00386630"/>
    <w:rsid w:val="00386A6C"/>
    <w:rsid w:val="003874B6"/>
    <w:rsid w:val="00387876"/>
    <w:rsid w:val="00387DF8"/>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FE0"/>
    <w:rsid w:val="003A3BC4"/>
    <w:rsid w:val="003A458A"/>
    <w:rsid w:val="003A4FE2"/>
    <w:rsid w:val="003A5001"/>
    <w:rsid w:val="003A5119"/>
    <w:rsid w:val="003A551D"/>
    <w:rsid w:val="003A6C57"/>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4E44"/>
    <w:rsid w:val="003C57A7"/>
    <w:rsid w:val="003C5C2B"/>
    <w:rsid w:val="003C620D"/>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9FF"/>
    <w:rsid w:val="003E1E9D"/>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640"/>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2B6F"/>
    <w:rsid w:val="00402CC4"/>
    <w:rsid w:val="004049BD"/>
    <w:rsid w:val="00404EB5"/>
    <w:rsid w:val="00405085"/>
    <w:rsid w:val="004050A8"/>
    <w:rsid w:val="00405D28"/>
    <w:rsid w:val="004066FC"/>
    <w:rsid w:val="004073AB"/>
    <w:rsid w:val="00407481"/>
    <w:rsid w:val="00407C10"/>
    <w:rsid w:val="00407E90"/>
    <w:rsid w:val="00411151"/>
    <w:rsid w:val="004113B4"/>
    <w:rsid w:val="0041146E"/>
    <w:rsid w:val="004119E2"/>
    <w:rsid w:val="00411F11"/>
    <w:rsid w:val="00411F3C"/>
    <w:rsid w:val="00413323"/>
    <w:rsid w:val="00414503"/>
    <w:rsid w:val="0041457B"/>
    <w:rsid w:val="00414698"/>
    <w:rsid w:val="00414827"/>
    <w:rsid w:val="004153B3"/>
    <w:rsid w:val="00415772"/>
    <w:rsid w:val="00415A20"/>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ADB"/>
    <w:rsid w:val="00426DF3"/>
    <w:rsid w:val="00430724"/>
    <w:rsid w:val="00431047"/>
    <w:rsid w:val="00431B86"/>
    <w:rsid w:val="00432B7F"/>
    <w:rsid w:val="00433EED"/>
    <w:rsid w:val="004361AC"/>
    <w:rsid w:val="00436430"/>
    <w:rsid w:val="00437C96"/>
    <w:rsid w:val="00440134"/>
    <w:rsid w:val="004408EC"/>
    <w:rsid w:val="00441523"/>
    <w:rsid w:val="004416A4"/>
    <w:rsid w:val="00441E6A"/>
    <w:rsid w:val="00442AEE"/>
    <w:rsid w:val="004431DB"/>
    <w:rsid w:val="00443C8F"/>
    <w:rsid w:val="00444C60"/>
    <w:rsid w:val="00444E26"/>
    <w:rsid w:val="00444E35"/>
    <w:rsid w:val="0044502D"/>
    <w:rsid w:val="00445064"/>
    <w:rsid w:val="00445730"/>
    <w:rsid w:val="00445783"/>
    <w:rsid w:val="00445F6B"/>
    <w:rsid w:val="00445FEE"/>
    <w:rsid w:val="00446684"/>
    <w:rsid w:val="00447C0A"/>
    <w:rsid w:val="00447CEF"/>
    <w:rsid w:val="00447E28"/>
    <w:rsid w:val="00450BA9"/>
    <w:rsid w:val="004517C7"/>
    <w:rsid w:val="00452481"/>
    <w:rsid w:val="004528FA"/>
    <w:rsid w:val="00452E97"/>
    <w:rsid w:val="00453ACA"/>
    <w:rsid w:val="00453DC8"/>
    <w:rsid w:val="00455165"/>
    <w:rsid w:val="0045654B"/>
    <w:rsid w:val="00457804"/>
    <w:rsid w:val="00460AEF"/>
    <w:rsid w:val="00460C52"/>
    <w:rsid w:val="0046135C"/>
    <w:rsid w:val="00462279"/>
    <w:rsid w:val="004646BF"/>
    <w:rsid w:val="00464744"/>
    <w:rsid w:val="00465CC2"/>
    <w:rsid w:val="004664CE"/>
    <w:rsid w:val="004665E3"/>
    <w:rsid w:val="00467040"/>
    <w:rsid w:val="0046760F"/>
    <w:rsid w:val="0047237D"/>
    <w:rsid w:val="00472561"/>
    <w:rsid w:val="004731F1"/>
    <w:rsid w:val="00473EB5"/>
    <w:rsid w:val="0047456B"/>
    <w:rsid w:val="00475251"/>
    <w:rsid w:val="004755BD"/>
    <w:rsid w:val="00475F05"/>
    <w:rsid w:val="00477400"/>
    <w:rsid w:val="00480BC8"/>
    <w:rsid w:val="00481265"/>
    <w:rsid w:val="004814BF"/>
    <w:rsid w:val="00481C10"/>
    <w:rsid w:val="00481D14"/>
    <w:rsid w:val="00482649"/>
    <w:rsid w:val="00482BDC"/>
    <w:rsid w:val="00482C92"/>
    <w:rsid w:val="00483630"/>
    <w:rsid w:val="004836EA"/>
    <w:rsid w:val="00483F72"/>
    <w:rsid w:val="00485215"/>
    <w:rsid w:val="00485340"/>
    <w:rsid w:val="0048587E"/>
    <w:rsid w:val="00486554"/>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A666C"/>
    <w:rsid w:val="004B0E6D"/>
    <w:rsid w:val="004B16E8"/>
    <w:rsid w:val="004B2CA5"/>
    <w:rsid w:val="004B412E"/>
    <w:rsid w:val="004B44DA"/>
    <w:rsid w:val="004B5AEB"/>
    <w:rsid w:val="004B5B92"/>
    <w:rsid w:val="004B6250"/>
    <w:rsid w:val="004B66F3"/>
    <w:rsid w:val="004B68D6"/>
    <w:rsid w:val="004B69F2"/>
    <w:rsid w:val="004B76B1"/>
    <w:rsid w:val="004B7800"/>
    <w:rsid w:val="004C0057"/>
    <w:rsid w:val="004C0541"/>
    <w:rsid w:val="004C0BBF"/>
    <w:rsid w:val="004C1065"/>
    <w:rsid w:val="004C1D08"/>
    <w:rsid w:val="004C1D55"/>
    <w:rsid w:val="004C2450"/>
    <w:rsid w:val="004C2836"/>
    <w:rsid w:val="004C298D"/>
    <w:rsid w:val="004C2C46"/>
    <w:rsid w:val="004C381C"/>
    <w:rsid w:val="004C39B5"/>
    <w:rsid w:val="004C3C42"/>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873"/>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EDB"/>
    <w:rsid w:val="004E60FB"/>
    <w:rsid w:val="004E73A5"/>
    <w:rsid w:val="004E758A"/>
    <w:rsid w:val="004F00C8"/>
    <w:rsid w:val="004F088E"/>
    <w:rsid w:val="004F12B2"/>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371"/>
    <w:rsid w:val="00505CB1"/>
    <w:rsid w:val="00506389"/>
    <w:rsid w:val="00507000"/>
    <w:rsid w:val="005077B8"/>
    <w:rsid w:val="00507FC5"/>
    <w:rsid w:val="005105F9"/>
    <w:rsid w:val="00510A69"/>
    <w:rsid w:val="00510CAF"/>
    <w:rsid w:val="0051114C"/>
    <w:rsid w:val="00511597"/>
    <w:rsid w:val="00511794"/>
    <w:rsid w:val="00511896"/>
    <w:rsid w:val="00511915"/>
    <w:rsid w:val="00512027"/>
    <w:rsid w:val="005128C5"/>
    <w:rsid w:val="00512905"/>
    <w:rsid w:val="00512AF7"/>
    <w:rsid w:val="00512D8B"/>
    <w:rsid w:val="00512E85"/>
    <w:rsid w:val="005132D6"/>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27E47"/>
    <w:rsid w:val="005308C9"/>
    <w:rsid w:val="00530A21"/>
    <w:rsid w:val="005310DD"/>
    <w:rsid w:val="00531851"/>
    <w:rsid w:val="005318CC"/>
    <w:rsid w:val="0053199E"/>
    <w:rsid w:val="00531D65"/>
    <w:rsid w:val="005334E4"/>
    <w:rsid w:val="00533FF4"/>
    <w:rsid w:val="00534844"/>
    <w:rsid w:val="005349B1"/>
    <w:rsid w:val="005351BB"/>
    <w:rsid w:val="0053535E"/>
    <w:rsid w:val="00535AA4"/>
    <w:rsid w:val="00535DA3"/>
    <w:rsid w:val="00535F00"/>
    <w:rsid w:val="005364A6"/>
    <w:rsid w:val="005364AE"/>
    <w:rsid w:val="0053652C"/>
    <w:rsid w:val="0053659B"/>
    <w:rsid w:val="0053676E"/>
    <w:rsid w:val="005368A0"/>
    <w:rsid w:val="00536E23"/>
    <w:rsid w:val="005374BC"/>
    <w:rsid w:val="005408DE"/>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5FF"/>
    <w:rsid w:val="005526BC"/>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285"/>
    <w:rsid w:val="00570306"/>
    <w:rsid w:val="00570514"/>
    <w:rsid w:val="00571A22"/>
    <w:rsid w:val="00571A41"/>
    <w:rsid w:val="005721D0"/>
    <w:rsid w:val="0057254C"/>
    <w:rsid w:val="0057275D"/>
    <w:rsid w:val="005727F8"/>
    <w:rsid w:val="00572919"/>
    <w:rsid w:val="005734AB"/>
    <w:rsid w:val="00574103"/>
    <w:rsid w:val="005744A6"/>
    <w:rsid w:val="00575806"/>
    <w:rsid w:val="00575B68"/>
    <w:rsid w:val="00575DA6"/>
    <w:rsid w:val="00575DFD"/>
    <w:rsid w:val="00576C4E"/>
    <w:rsid w:val="005770A3"/>
    <w:rsid w:val="0057737F"/>
    <w:rsid w:val="0057744D"/>
    <w:rsid w:val="00577B84"/>
    <w:rsid w:val="00577E5A"/>
    <w:rsid w:val="005800A9"/>
    <w:rsid w:val="00580488"/>
    <w:rsid w:val="0058074D"/>
    <w:rsid w:val="00580FD1"/>
    <w:rsid w:val="00582FAD"/>
    <w:rsid w:val="00583489"/>
    <w:rsid w:val="0058391F"/>
    <w:rsid w:val="00583A80"/>
    <w:rsid w:val="00584188"/>
    <w:rsid w:val="0058437B"/>
    <w:rsid w:val="00584E33"/>
    <w:rsid w:val="00585104"/>
    <w:rsid w:val="0058596A"/>
    <w:rsid w:val="00585AD4"/>
    <w:rsid w:val="00585B95"/>
    <w:rsid w:val="00586819"/>
    <w:rsid w:val="00586E9A"/>
    <w:rsid w:val="00587419"/>
    <w:rsid w:val="00587958"/>
    <w:rsid w:val="00587F10"/>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D83"/>
    <w:rsid w:val="005A1B28"/>
    <w:rsid w:val="005A1C30"/>
    <w:rsid w:val="005A1D1A"/>
    <w:rsid w:val="005A31C9"/>
    <w:rsid w:val="005A3295"/>
    <w:rsid w:val="005A4030"/>
    <w:rsid w:val="005A46FF"/>
    <w:rsid w:val="005A48ED"/>
    <w:rsid w:val="005A4AFF"/>
    <w:rsid w:val="005A4E6A"/>
    <w:rsid w:val="005A52BE"/>
    <w:rsid w:val="005A531C"/>
    <w:rsid w:val="005A539E"/>
    <w:rsid w:val="005A65F0"/>
    <w:rsid w:val="005A6B7C"/>
    <w:rsid w:val="005A7758"/>
    <w:rsid w:val="005A7A60"/>
    <w:rsid w:val="005B011E"/>
    <w:rsid w:val="005B028B"/>
    <w:rsid w:val="005B0EAD"/>
    <w:rsid w:val="005B211A"/>
    <w:rsid w:val="005B2476"/>
    <w:rsid w:val="005B26D9"/>
    <w:rsid w:val="005B2E84"/>
    <w:rsid w:val="005B352F"/>
    <w:rsid w:val="005B3E66"/>
    <w:rsid w:val="005B3FE8"/>
    <w:rsid w:val="005B4215"/>
    <w:rsid w:val="005B431A"/>
    <w:rsid w:val="005B436C"/>
    <w:rsid w:val="005B4648"/>
    <w:rsid w:val="005B4F97"/>
    <w:rsid w:val="005B52A4"/>
    <w:rsid w:val="005B5CA4"/>
    <w:rsid w:val="005B6E01"/>
    <w:rsid w:val="005B7057"/>
    <w:rsid w:val="005B7476"/>
    <w:rsid w:val="005B7688"/>
    <w:rsid w:val="005B7849"/>
    <w:rsid w:val="005B7B0E"/>
    <w:rsid w:val="005C08C8"/>
    <w:rsid w:val="005C08D7"/>
    <w:rsid w:val="005C0DFA"/>
    <w:rsid w:val="005C0FF0"/>
    <w:rsid w:val="005C1208"/>
    <w:rsid w:val="005C14D5"/>
    <w:rsid w:val="005C219B"/>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0BB"/>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EC"/>
    <w:rsid w:val="005F1C2F"/>
    <w:rsid w:val="005F3546"/>
    <w:rsid w:val="005F39D5"/>
    <w:rsid w:val="005F3A36"/>
    <w:rsid w:val="005F3AB5"/>
    <w:rsid w:val="005F3E05"/>
    <w:rsid w:val="005F3F98"/>
    <w:rsid w:val="005F43B9"/>
    <w:rsid w:val="005F55D6"/>
    <w:rsid w:val="005F5CA9"/>
    <w:rsid w:val="005F6560"/>
    <w:rsid w:val="005F68CB"/>
    <w:rsid w:val="005F6BDE"/>
    <w:rsid w:val="005F7908"/>
    <w:rsid w:val="005F7D48"/>
    <w:rsid w:val="005F7D66"/>
    <w:rsid w:val="00600242"/>
    <w:rsid w:val="00602430"/>
    <w:rsid w:val="006033E3"/>
    <w:rsid w:val="006050AC"/>
    <w:rsid w:val="00605AA8"/>
    <w:rsid w:val="00605FC7"/>
    <w:rsid w:val="00606218"/>
    <w:rsid w:val="006064C5"/>
    <w:rsid w:val="00606780"/>
    <w:rsid w:val="00606CA3"/>
    <w:rsid w:val="00606E91"/>
    <w:rsid w:val="00607018"/>
    <w:rsid w:val="006077ED"/>
    <w:rsid w:val="00607F03"/>
    <w:rsid w:val="00610954"/>
    <w:rsid w:val="00610CBE"/>
    <w:rsid w:val="00610E1F"/>
    <w:rsid w:val="00610F7E"/>
    <w:rsid w:val="00612DB7"/>
    <w:rsid w:val="00613007"/>
    <w:rsid w:val="0061321C"/>
    <w:rsid w:val="006137AB"/>
    <w:rsid w:val="006138F8"/>
    <w:rsid w:val="00613C5A"/>
    <w:rsid w:val="0061457B"/>
    <w:rsid w:val="00614CA1"/>
    <w:rsid w:val="00615C2C"/>
    <w:rsid w:val="00616C4B"/>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037"/>
    <w:rsid w:val="00625A2B"/>
    <w:rsid w:val="00625B3A"/>
    <w:rsid w:val="00626E2D"/>
    <w:rsid w:val="006272DE"/>
    <w:rsid w:val="00627D94"/>
    <w:rsid w:val="006304D3"/>
    <w:rsid w:val="00630AB9"/>
    <w:rsid w:val="00630B42"/>
    <w:rsid w:val="0063104D"/>
    <w:rsid w:val="006310FC"/>
    <w:rsid w:val="0063163D"/>
    <w:rsid w:val="00631688"/>
    <w:rsid w:val="006320D8"/>
    <w:rsid w:val="00632540"/>
    <w:rsid w:val="00632E88"/>
    <w:rsid w:val="00634020"/>
    <w:rsid w:val="0063454C"/>
    <w:rsid w:val="00634DBB"/>
    <w:rsid w:val="00635255"/>
    <w:rsid w:val="00635AA1"/>
    <w:rsid w:val="00637C26"/>
    <w:rsid w:val="00640732"/>
    <w:rsid w:val="00642072"/>
    <w:rsid w:val="0064292C"/>
    <w:rsid w:val="00642BBC"/>
    <w:rsid w:val="006431D0"/>
    <w:rsid w:val="006440ED"/>
    <w:rsid w:val="0064467C"/>
    <w:rsid w:val="00644AB5"/>
    <w:rsid w:val="00645213"/>
    <w:rsid w:val="00645293"/>
    <w:rsid w:val="006452C1"/>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7AA"/>
    <w:rsid w:val="00661974"/>
    <w:rsid w:val="006623E2"/>
    <w:rsid w:val="006624E3"/>
    <w:rsid w:val="00662FC9"/>
    <w:rsid w:val="006640F9"/>
    <w:rsid w:val="00664551"/>
    <w:rsid w:val="00664685"/>
    <w:rsid w:val="00664731"/>
    <w:rsid w:val="00664B95"/>
    <w:rsid w:val="006658EF"/>
    <w:rsid w:val="00665D5F"/>
    <w:rsid w:val="006676A0"/>
    <w:rsid w:val="00667CE7"/>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3D27"/>
    <w:rsid w:val="00683F61"/>
    <w:rsid w:val="00684776"/>
    <w:rsid w:val="00686A36"/>
    <w:rsid w:val="00687AD5"/>
    <w:rsid w:val="00690DCB"/>
    <w:rsid w:val="0069211A"/>
    <w:rsid w:val="00692B81"/>
    <w:rsid w:val="00692C4F"/>
    <w:rsid w:val="00693761"/>
    <w:rsid w:val="006949D2"/>
    <w:rsid w:val="00694C5F"/>
    <w:rsid w:val="00695251"/>
    <w:rsid w:val="006953EF"/>
    <w:rsid w:val="00695689"/>
    <w:rsid w:val="006956B6"/>
    <w:rsid w:val="00695ADE"/>
    <w:rsid w:val="00695C0D"/>
    <w:rsid w:val="00695CAE"/>
    <w:rsid w:val="00695F70"/>
    <w:rsid w:val="00696356"/>
    <w:rsid w:val="00696507"/>
    <w:rsid w:val="006968EA"/>
    <w:rsid w:val="00696EC1"/>
    <w:rsid w:val="006A015D"/>
    <w:rsid w:val="006A02EC"/>
    <w:rsid w:val="006A0849"/>
    <w:rsid w:val="006A0D9D"/>
    <w:rsid w:val="006A283B"/>
    <w:rsid w:val="006A2B6C"/>
    <w:rsid w:val="006A2EA3"/>
    <w:rsid w:val="006A3CC1"/>
    <w:rsid w:val="006A3E73"/>
    <w:rsid w:val="006A4899"/>
    <w:rsid w:val="006A51C1"/>
    <w:rsid w:val="006A5E32"/>
    <w:rsid w:val="006A62E1"/>
    <w:rsid w:val="006A6566"/>
    <w:rsid w:val="006A72A3"/>
    <w:rsid w:val="006A72C6"/>
    <w:rsid w:val="006A7310"/>
    <w:rsid w:val="006B02DA"/>
    <w:rsid w:val="006B08FB"/>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72B"/>
    <w:rsid w:val="006C6A11"/>
    <w:rsid w:val="006C6FC6"/>
    <w:rsid w:val="006C6FDD"/>
    <w:rsid w:val="006C7BB9"/>
    <w:rsid w:val="006C7D50"/>
    <w:rsid w:val="006D0E59"/>
    <w:rsid w:val="006D11EA"/>
    <w:rsid w:val="006D141C"/>
    <w:rsid w:val="006D2425"/>
    <w:rsid w:val="006D2CF3"/>
    <w:rsid w:val="006D2D08"/>
    <w:rsid w:val="006D2F35"/>
    <w:rsid w:val="006D3228"/>
    <w:rsid w:val="006D349E"/>
    <w:rsid w:val="006D34C2"/>
    <w:rsid w:val="006D41EF"/>
    <w:rsid w:val="006D48D8"/>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721"/>
    <w:rsid w:val="006E3874"/>
    <w:rsid w:val="006E5550"/>
    <w:rsid w:val="006E5585"/>
    <w:rsid w:val="006E5E32"/>
    <w:rsid w:val="006E633A"/>
    <w:rsid w:val="006E6A14"/>
    <w:rsid w:val="006E6B16"/>
    <w:rsid w:val="006E6DE8"/>
    <w:rsid w:val="006E780C"/>
    <w:rsid w:val="006E7916"/>
    <w:rsid w:val="006E7972"/>
    <w:rsid w:val="006F0BA7"/>
    <w:rsid w:val="006F0F01"/>
    <w:rsid w:val="006F174D"/>
    <w:rsid w:val="006F1F41"/>
    <w:rsid w:val="006F32EF"/>
    <w:rsid w:val="006F3615"/>
    <w:rsid w:val="006F3C54"/>
    <w:rsid w:val="006F417C"/>
    <w:rsid w:val="006F41B7"/>
    <w:rsid w:val="006F4B26"/>
    <w:rsid w:val="006F4CD8"/>
    <w:rsid w:val="006F5125"/>
    <w:rsid w:val="006F53D9"/>
    <w:rsid w:val="006F5812"/>
    <w:rsid w:val="006F609A"/>
    <w:rsid w:val="006F685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28D9"/>
    <w:rsid w:val="00713186"/>
    <w:rsid w:val="00713757"/>
    <w:rsid w:val="00713758"/>
    <w:rsid w:val="007137D8"/>
    <w:rsid w:val="00713871"/>
    <w:rsid w:val="00714064"/>
    <w:rsid w:val="0071409E"/>
    <w:rsid w:val="00714FD3"/>
    <w:rsid w:val="007176FB"/>
    <w:rsid w:val="00717772"/>
    <w:rsid w:val="007200E5"/>
    <w:rsid w:val="00720371"/>
    <w:rsid w:val="007205A9"/>
    <w:rsid w:val="00720C17"/>
    <w:rsid w:val="007215A4"/>
    <w:rsid w:val="00721AF1"/>
    <w:rsid w:val="00721D20"/>
    <w:rsid w:val="0072280F"/>
    <w:rsid w:val="00722914"/>
    <w:rsid w:val="00722B5E"/>
    <w:rsid w:val="007235F5"/>
    <w:rsid w:val="00723B2C"/>
    <w:rsid w:val="00723CBA"/>
    <w:rsid w:val="007245AF"/>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3608"/>
    <w:rsid w:val="007440FA"/>
    <w:rsid w:val="00744201"/>
    <w:rsid w:val="0074427E"/>
    <w:rsid w:val="00744A36"/>
    <w:rsid w:val="00744B78"/>
    <w:rsid w:val="00745FCE"/>
    <w:rsid w:val="00746130"/>
    <w:rsid w:val="00746A40"/>
    <w:rsid w:val="00746E6A"/>
    <w:rsid w:val="007472A9"/>
    <w:rsid w:val="007474FB"/>
    <w:rsid w:val="00747598"/>
    <w:rsid w:val="00750358"/>
    <w:rsid w:val="007520A3"/>
    <w:rsid w:val="007526F5"/>
    <w:rsid w:val="00752ACD"/>
    <w:rsid w:val="0075359A"/>
    <w:rsid w:val="00753B6E"/>
    <w:rsid w:val="00754717"/>
    <w:rsid w:val="00754836"/>
    <w:rsid w:val="00754FB9"/>
    <w:rsid w:val="007553A9"/>
    <w:rsid w:val="00755BA2"/>
    <w:rsid w:val="00755CDF"/>
    <w:rsid w:val="0075623D"/>
    <w:rsid w:val="00757042"/>
    <w:rsid w:val="007578C3"/>
    <w:rsid w:val="00757947"/>
    <w:rsid w:val="00757A4C"/>
    <w:rsid w:val="00760895"/>
    <w:rsid w:val="00762ABF"/>
    <w:rsid w:val="007632A5"/>
    <w:rsid w:val="00763631"/>
    <w:rsid w:val="00763FBA"/>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1FD"/>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5B6"/>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E2A"/>
    <w:rsid w:val="007A7F42"/>
    <w:rsid w:val="007B1A99"/>
    <w:rsid w:val="007B2862"/>
    <w:rsid w:val="007B2FD8"/>
    <w:rsid w:val="007B3968"/>
    <w:rsid w:val="007B42F7"/>
    <w:rsid w:val="007B45AF"/>
    <w:rsid w:val="007B4DD0"/>
    <w:rsid w:val="007B611E"/>
    <w:rsid w:val="007B660A"/>
    <w:rsid w:val="007B662A"/>
    <w:rsid w:val="007B672F"/>
    <w:rsid w:val="007B71DC"/>
    <w:rsid w:val="007B7743"/>
    <w:rsid w:val="007C03D4"/>
    <w:rsid w:val="007C04F4"/>
    <w:rsid w:val="007C0872"/>
    <w:rsid w:val="007C2139"/>
    <w:rsid w:val="007C27DE"/>
    <w:rsid w:val="007C299E"/>
    <w:rsid w:val="007C525F"/>
    <w:rsid w:val="007C5321"/>
    <w:rsid w:val="007C5881"/>
    <w:rsid w:val="007C5E8A"/>
    <w:rsid w:val="007C5EBA"/>
    <w:rsid w:val="007C5F4B"/>
    <w:rsid w:val="007C608D"/>
    <w:rsid w:val="007C6279"/>
    <w:rsid w:val="007C6AAB"/>
    <w:rsid w:val="007C7B84"/>
    <w:rsid w:val="007D080D"/>
    <w:rsid w:val="007D0C4D"/>
    <w:rsid w:val="007D1FE9"/>
    <w:rsid w:val="007D28C9"/>
    <w:rsid w:val="007D2EEC"/>
    <w:rsid w:val="007D326B"/>
    <w:rsid w:val="007D37CD"/>
    <w:rsid w:val="007D38F0"/>
    <w:rsid w:val="007D3ADA"/>
    <w:rsid w:val="007D3CC8"/>
    <w:rsid w:val="007D3F09"/>
    <w:rsid w:val="007D430A"/>
    <w:rsid w:val="007D47FB"/>
    <w:rsid w:val="007D4DD3"/>
    <w:rsid w:val="007D576A"/>
    <w:rsid w:val="007D619E"/>
    <w:rsid w:val="007D62F9"/>
    <w:rsid w:val="007D63A4"/>
    <w:rsid w:val="007D6542"/>
    <w:rsid w:val="007D6780"/>
    <w:rsid w:val="007E10B2"/>
    <w:rsid w:val="007E17E7"/>
    <w:rsid w:val="007E1AA2"/>
    <w:rsid w:val="007E1F2C"/>
    <w:rsid w:val="007E223B"/>
    <w:rsid w:val="007E279D"/>
    <w:rsid w:val="007E2D69"/>
    <w:rsid w:val="007E3B9A"/>
    <w:rsid w:val="007E3EEF"/>
    <w:rsid w:val="007E46E8"/>
    <w:rsid w:val="007E470F"/>
    <w:rsid w:val="007E4C1F"/>
    <w:rsid w:val="007E5573"/>
    <w:rsid w:val="007E57C9"/>
    <w:rsid w:val="007E7AFC"/>
    <w:rsid w:val="007F01DE"/>
    <w:rsid w:val="007F02E5"/>
    <w:rsid w:val="007F0759"/>
    <w:rsid w:val="007F0BCC"/>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BDE"/>
    <w:rsid w:val="00814DBC"/>
    <w:rsid w:val="00815A5C"/>
    <w:rsid w:val="008174D4"/>
    <w:rsid w:val="008177F8"/>
    <w:rsid w:val="0082002E"/>
    <w:rsid w:val="0082083C"/>
    <w:rsid w:val="00820C54"/>
    <w:rsid w:val="00820F37"/>
    <w:rsid w:val="00820FE6"/>
    <w:rsid w:val="008214A6"/>
    <w:rsid w:val="00821A66"/>
    <w:rsid w:val="00821D23"/>
    <w:rsid w:val="00822476"/>
    <w:rsid w:val="00822568"/>
    <w:rsid w:val="00822882"/>
    <w:rsid w:val="00822A1E"/>
    <w:rsid w:val="00823788"/>
    <w:rsid w:val="008238C7"/>
    <w:rsid w:val="0082393A"/>
    <w:rsid w:val="00825268"/>
    <w:rsid w:val="008252CB"/>
    <w:rsid w:val="0082571C"/>
    <w:rsid w:val="00825B94"/>
    <w:rsid w:val="00825BB4"/>
    <w:rsid w:val="00825E3A"/>
    <w:rsid w:val="00825F68"/>
    <w:rsid w:val="008273D2"/>
    <w:rsid w:val="00830E92"/>
    <w:rsid w:val="008320ED"/>
    <w:rsid w:val="00832A0F"/>
    <w:rsid w:val="00835179"/>
    <w:rsid w:val="008353D5"/>
    <w:rsid w:val="00835408"/>
    <w:rsid w:val="008358A2"/>
    <w:rsid w:val="008359DA"/>
    <w:rsid w:val="00835A28"/>
    <w:rsid w:val="008367AF"/>
    <w:rsid w:val="008377A7"/>
    <w:rsid w:val="00837CEF"/>
    <w:rsid w:val="00837E2F"/>
    <w:rsid w:val="00840035"/>
    <w:rsid w:val="00841D9F"/>
    <w:rsid w:val="00842661"/>
    <w:rsid w:val="008428A9"/>
    <w:rsid w:val="00844112"/>
    <w:rsid w:val="00845401"/>
    <w:rsid w:val="008456C9"/>
    <w:rsid w:val="0084611D"/>
    <w:rsid w:val="00846177"/>
    <w:rsid w:val="0084654D"/>
    <w:rsid w:val="00846C9F"/>
    <w:rsid w:val="00847546"/>
    <w:rsid w:val="00847BD6"/>
    <w:rsid w:val="00847D6C"/>
    <w:rsid w:val="00850137"/>
    <w:rsid w:val="0085081E"/>
    <w:rsid w:val="00850ABE"/>
    <w:rsid w:val="00850C62"/>
    <w:rsid w:val="00850ED6"/>
    <w:rsid w:val="008514D9"/>
    <w:rsid w:val="00852A36"/>
    <w:rsid w:val="00852B48"/>
    <w:rsid w:val="008539F6"/>
    <w:rsid w:val="0085474D"/>
    <w:rsid w:val="00855A06"/>
    <w:rsid w:val="00856481"/>
    <w:rsid w:val="008567A2"/>
    <w:rsid w:val="00856E6C"/>
    <w:rsid w:val="00857DE1"/>
    <w:rsid w:val="008604EA"/>
    <w:rsid w:val="00860793"/>
    <w:rsid w:val="00860EE5"/>
    <w:rsid w:val="00861494"/>
    <w:rsid w:val="00861747"/>
    <w:rsid w:val="00861910"/>
    <w:rsid w:val="00863011"/>
    <w:rsid w:val="008635DA"/>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C15"/>
    <w:rsid w:val="00877EBE"/>
    <w:rsid w:val="00881015"/>
    <w:rsid w:val="008810B0"/>
    <w:rsid w:val="00881665"/>
    <w:rsid w:val="008819B6"/>
    <w:rsid w:val="00881AAC"/>
    <w:rsid w:val="008836B7"/>
    <w:rsid w:val="00883F7C"/>
    <w:rsid w:val="008841D3"/>
    <w:rsid w:val="00884987"/>
    <w:rsid w:val="00884BE0"/>
    <w:rsid w:val="00885B04"/>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ACF"/>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67C"/>
    <w:rsid w:val="008C2E44"/>
    <w:rsid w:val="008C2F4F"/>
    <w:rsid w:val="008C30F4"/>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4E79"/>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A49"/>
    <w:rsid w:val="00901B53"/>
    <w:rsid w:val="0090223A"/>
    <w:rsid w:val="009028E2"/>
    <w:rsid w:val="009039FE"/>
    <w:rsid w:val="00903E9A"/>
    <w:rsid w:val="009048A5"/>
    <w:rsid w:val="009052A9"/>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BC9"/>
    <w:rsid w:val="00914D40"/>
    <w:rsid w:val="00914EAB"/>
    <w:rsid w:val="009152D8"/>
    <w:rsid w:val="00915A1D"/>
    <w:rsid w:val="00921282"/>
    <w:rsid w:val="00922081"/>
    <w:rsid w:val="00922567"/>
    <w:rsid w:val="009228DB"/>
    <w:rsid w:val="00922D49"/>
    <w:rsid w:val="009236B9"/>
    <w:rsid w:val="00925E37"/>
    <w:rsid w:val="00925EDD"/>
    <w:rsid w:val="00925F20"/>
    <w:rsid w:val="00927899"/>
    <w:rsid w:val="0092796D"/>
    <w:rsid w:val="00927A3B"/>
    <w:rsid w:val="00927AE8"/>
    <w:rsid w:val="00927D0E"/>
    <w:rsid w:val="009303B2"/>
    <w:rsid w:val="00930873"/>
    <w:rsid w:val="009309DA"/>
    <w:rsid w:val="00931040"/>
    <w:rsid w:val="00931663"/>
    <w:rsid w:val="00931D22"/>
    <w:rsid w:val="009321CF"/>
    <w:rsid w:val="00932CC7"/>
    <w:rsid w:val="00933C3C"/>
    <w:rsid w:val="00933CC8"/>
    <w:rsid w:val="00935287"/>
    <w:rsid w:val="00935306"/>
    <w:rsid w:val="0093629B"/>
    <w:rsid w:val="00936688"/>
    <w:rsid w:val="00937212"/>
    <w:rsid w:val="00937683"/>
    <w:rsid w:val="00937AC9"/>
    <w:rsid w:val="00937CFA"/>
    <w:rsid w:val="00940291"/>
    <w:rsid w:val="009406B3"/>
    <w:rsid w:val="0094127A"/>
    <w:rsid w:val="00941EEA"/>
    <w:rsid w:val="00942286"/>
    <w:rsid w:val="0094367A"/>
    <w:rsid w:val="00943748"/>
    <w:rsid w:val="00943CEE"/>
    <w:rsid w:val="009444F4"/>
    <w:rsid w:val="00944674"/>
    <w:rsid w:val="00945CC4"/>
    <w:rsid w:val="00945CF5"/>
    <w:rsid w:val="0094691C"/>
    <w:rsid w:val="00947C95"/>
    <w:rsid w:val="00947EED"/>
    <w:rsid w:val="009500A1"/>
    <w:rsid w:val="009502D8"/>
    <w:rsid w:val="0095037E"/>
    <w:rsid w:val="009506D9"/>
    <w:rsid w:val="00951D97"/>
    <w:rsid w:val="00952230"/>
    <w:rsid w:val="00952266"/>
    <w:rsid w:val="00952AAD"/>
    <w:rsid w:val="00953B2B"/>
    <w:rsid w:val="00954567"/>
    <w:rsid w:val="009547B3"/>
    <w:rsid w:val="00954A89"/>
    <w:rsid w:val="00954C02"/>
    <w:rsid w:val="00956148"/>
    <w:rsid w:val="00956671"/>
    <w:rsid w:val="00956684"/>
    <w:rsid w:val="009567B2"/>
    <w:rsid w:val="00957466"/>
    <w:rsid w:val="009576F7"/>
    <w:rsid w:val="00957A36"/>
    <w:rsid w:val="00957CA0"/>
    <w:rsid w:val="00957F1D"/>
    <w:rsid w:val="009602EE"/>
    <w:rsid w:val="00960722"/>
    <w:rsid w:val="00960CA9"/>
    <w:rsid w:val="00961272"/>
    <w:rsid w:val="00961356"/>
    <w:rsid w:val="009616D1"/>
    <w:rsid w:val="00962401"/>
    <w:rsid w:val="00962424"/>
    <w:rsid w:val="00962510"/>
    <w:rsid w:val="0096260B"/>
    <w:rsid w:val="0096275C"/>
    <w:rsid w:val="009627FF"/>
    <w:rsid w:val="009629EA"/>
    <w:rsid w:val="00962A27"/>
    <w:rsid w:val="00962B9D"/>
    <w:rsid w:val="00962EDC"/>
    <w:rsid w:val="009640E8"/>
    <w:rsid w:val="00964D6E"/>
    <w:rsid w:val="00964E3D"/>
    <w:rsid w:val="009664D5"/>
    <w:rsid w:val="00966DB0"/>
    <w:rsid w:val="009670A6"/>
    <w:rsid w:val="009670C1"/>
    <w:rsid w:val="00967657"/>
    <w:rsid w:val="00970C69"/>
    <w:rsid w:val="00971F1C"/>
    <w:rsid w:val="0097211D"/>
    <w:rsid w:val="009724F9"/>
    <w:rsid w:val="0097263C"/>
    <w:rsid w:val="00972DF9"/>
    <w:rsid w:val="00972E10"/>
    <w:rsid w:val="00972E7B"/>
    <w:rsid w:val="009738AD"/>
    <w:rsid w:val="00973C23"/>
    <w:rsid w:val="0097433A"/>
    <w:rsid w:val="00974694"/>
    <w:rsid w:val="009746CA"/>
    <w:rsid w:val="00974E7C"/>
    <w:rsid w:val="00975268"/>
    <w:rsid w:val="00975A6A"/>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485D"/>
    <w:rsid w:val="00985002"/>
    <w:rsid w:val="0098545C"/>
    <w:rsid w:val="009862F1"/>
    <w:rsid w:val="009871EA"/>
    <w:rsid w:val="00987FA6"/>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253"/>
    <w:rsid w:val="009D2575"/>
    <w:rsid w:val="009D27AA"/>
    <w:rsid w:val="009D2BFD"/>
    <w:rsid w:val="009D2FF8"/>
    <w:rsid w:val="009D3F20"/>
    <w:rsid w:val="009D3F40"/>
    <w:rsid w:val="009D428F"/>
    <w:rsid w:val="009D4991"/>
    <w:rsid w:val="009D597B"/>
    <w:rsid w:val="009D5BB5"/>
    <w:rsid w:val="009D696D"/>
    <w:rsid w:val="009D6993"/>
    <w:rsid w:val="009D6ED2"/>
    <w:rsid w:val="009D7204"/>
    <w:rsid w:val="009E08B3"/>
    <w:rsid w:val="009E0BCD"/>
    <w:rsid w:val="009E0F1A"/>
    <w:rsid w:val="009E140D"/>
    <w:rsid w:val="009E14C7"/>
    <w:rsid w:val="009E245C"/>
    <w:rsid w:val="009E266D"/>
    <w:rsid w:val="009E3A94"/>
    <w:rsid w:val="009E43DD"/>
    <w:rsid w:val="009E4465"/>
    <w:rsid w:val="009E5318"/>
    <w:rsid w:val="009E6401"/>
    <w:rsid w:val="009E6C54"/>
    <w:rsid w:val="009E6EAD"/>
    <w:rsid w:val="009F04C8"/>
    <w:rsid w:val="009F0812"/>
    <w:rsid w:val="009F0E02"/>
    <w:rsid w:val="009F248B"/>
    <w:rsid w:val="009F2A25"/>
    <w:rsid w:val="009F3A1A"/>
    <w:rsid w:val="009F4C7D"/>
    <w:rsid w:val="009F5235"/>
    <w:rsid w:val="009F531A"/>
    <w:rsid w:val="009F5B55"/>
    <w:rsid w:val="009F610A"/>
    <w:rsid w:val="009F6344"/>
    <w:rsid w:val="009F63C2"/>
    <w:rsid w:val="009F6550"/>
    <w:rsid w:val="009F6A12"/>
    <w:rsid w:val="009F6B65"/>
    <w:rsid w:val="009F786E"/>
    <w:rsid w:val="00A00902"/>
    <w:rsid w:val="00A0098B"/>
    <w:rsid w:val="00A025B1"/>
    <w:rsid w:val="00A0294E"/>
    <w:rsid w:val="00A039FF"/>
    <w:rsid w:val="00A04524"/>
    <w:rsid w:val="00A0463A"/>
    <w:rsid w:val="00A05ACE"/>
    <w:rsid w:val="00A05DCD"/>
    <w:rsid w:val="00A062B7"/>
    <w:rsid w:val="00A0646C"/>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6BCC"/>
    <w:rsid w:val="00A47ABE"/>
    <w:rsid w:val="00A47B15"/>
    <w:rsid w:val="00A47D08"/>
    <w:rsid w:val="00A47D0C"/>
    <w:rsid w:val="00A50424"/>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1E96"/>
    <w:rsid w:val="00A72D71"/>
    <w:rsid w:val="00A73112"/>
    <w:rsid w:val="00A73617"/>
    <w:rsid w:val="00A73D8C"/>
    <w:rsid w:val="00A73DC4"/>
    <w:rsid w:val="00A741CF"/>
    <w:rsid w:val="00A747D2"/>
    <w:rsid w:val="00A74985"/>
    <w:rsid w:val="00A74F25"/>
    <w:rsid w:val="00A74FE4"/>
    <w:rsid w:val="00A75123"/>
    <w:rsid w:val="00A75705"/>
    <w:rsid w:val="00A75F35"/>
    <w:rsid w:val="00A765A9"/>
    <w:rsid w:val="00A77177"/>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866"/>
    <w:rsid w:val="00A853D8"/>
    <w:rsid w:val="00A8661E"/>
    <w:rsid w:val="00A8695A"/>
    <w:rsid w:val="00A86ACF"/>
    <w:rsid w:val="00A86F09"/>
    <w:rsid w:val="00A8708E"/>
    <w:rsid w:val="00A87193"/>
    <w:rsid w:val="00A876A2"/>
    <w:rsid w:val="00A903B6"/>
    <w:rsid w:val="00A90F4F"/>
    <w:rsid w:val="00A92579"/>
    <w:rsid w:val="00A929AA"/>
    <w:rsid w:val="00A92F4F"/>
    <w:rsid w:val="00A931BC"/>
    <w:rsid w:val="00A936F9"/>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7E4"/>
    <w:rsid w:val="00AA6FE6"/>
    <w:rsid w:val="00AB0039"/>
    <w:rsid w:val="00AB0D96"/>
    <w:rsid w:val="00AB0EB5"/>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569"/>
    <w:rsid w:val="00AD0765"/>
    <w:rsid w:val="00AD0F00"/>
    <w:rsid w:val="00AD0F93"/>
    <w:rsid w:val="00AD1469"/>
    <w:rsid w:val="00AD18A9"/>
    <w:rsid w:val="00AD55A8"/>
    <w:rsid w:val="00AD5CA4"/>
    <w:rsid w:val="00AD6A91"/>
    <w:rsid w:val="00AD7214"/>
    <w:rsid w:val="00AD7567"/>
    <w:rsid w:val="00AD7DF7"/>
    <w:rsid w:val="00AE04DB"/>
    <w:rsid w:val="00AE1066"/>
    <w:rsid w:val="00AE14DD"/>
    <w:rsid w:val="00AE2FA5"/>
    <w:rsid w:val="00AE3A4F"/>
    <w:rsid w:val="00AE3C89"/>
    <w:rsid w:val="00AE4518"/>
    <w:rsid w:val="00AE4CFF"/>
    <w:rsid w:val="00AE518C"/>
    <w:rsid w:val="00AE5D7F"/>
    <w:rsid w:val="00AE79F0"/>
    <w:rsid w:val="00AE7E1A"/>
    <w:rsid w:val="00AF07B0"/>
    <w:rsid w:val="00AF109C"/>
    <w:rsid w:val="00AF11C9"/>
    <w:rsid w:val="00AF1752"/>
    <w:rsid w:val="00AF2989"/>
    <w:rsid w:val="00AF3102"/>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4CD"/>
    <w:rsid w:val="00B01A80"/>
    <w:rsid w:val="00B01E53"/>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2"/>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6CFA"/>
    <w:rsid w:val="00B271F2"/>
    <w:rsid w:val="00B27FBA"/>
    <w:rsid w:val="00B30B6A"/>
    <w:rsid w:val="00B312A3"/>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DCA"/>
    <w:rsid w:val="00B42F1A"/>
    <w:rsid w:val="00B43790"/>
    <w:rsid w:val="00B438D6"/>
    <w:rsid w:val="00B439EF"/>
    <w:rsid w:val="00B443D9"/>
    <w:rsid w:val="00B44531"/>
    <w:rsid w:val="00B4525D"/>
    <w:rsid w:val="00B46521"/>
    <w:rsid w:val="00B46587"/>
    <w:rsid w:val="00B46804"/>
    <w:rsid w:val="00B47AD2"/>
    <w:rsid w:val="00B47CF7"/>
    <w:rsid w:val="00B50686"/>
    <w:rsid w:val="00B50C50"/>
    <w:rsid w:val="00B513C0"/>
    <w:rsid w:val="00B51539"/>
    <w:rsid w:val="00B523CE"/>
    <w:rsid w:val="00B53708"/>
    <w:rsid w:val="00B53DCB"/>
    <w:rsid w:val="00B5428F"/>
    <w:rsid w:val="00B54370"/>
    <w:rsid w:val="00B54DC1"/>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9F7"/>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244A"/>
    <w:rsid w:val="00B932B3"/>
    <w:rsid w:val="00B936DB"/>
    <w:rsid w:val="00B945E3"/>
    <w:rsid w:val="00B94960"/>
    <w:rsid w:val="00B9559D"/>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E56"/>
    <w:rsid w:val="00BB1EB3"/>
    <w:rsid w:val="00BB1F03"/>
    <w:rsid w:val="00BB2188"/>
    <w:rsid w:val="00BB236B"/>
    <w:rsid w:val="00BB2599"/>
    <w:rsid w:val="00BB2678"/>
    <w:rsid w:val="00BB2C22"/>
    <w:rsid w:val="00BB3077"/>
    <w:rsid w:val="00BB313F"/>
    <w:rsid w:val="00BB33A8"/>
    <w:rsid w:val="00BB347D"/>
    <w:rsid w:val="00BB35D6"/>
    <w:rsid w:val="00BB3927"/>
    <w:rsid w:val="00BB3D8C"/>
    <w:rsid w:val="00BB4447"/>
    <w:rsid w:val="00BB48CF"/>
    <w:rsid w:val="00BB4B39"/>
    <w:rsid w:val="00BB53AF"/>
    <w:rsid w:val="00BB575C"/>
    <w:rsid w:val="00BB5825"/>
    <w:rsid w:val="00BB5C26"/>
    <w:rsid w:val="00BB67C7"/>
    <w:rsid w:val="00BB6A40"/>
    <w:rsid w:val="00BB7D4B"/>
    <w:rsid w:val="00BC013A"/>
    <w:rsid w:val="00BC0228"/>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1A03"/>
    <w:rsid w:val="00BE2730"/>
    <w:rsid w:val="00BE2A17"/>
    <w:rsid w:val="00BE31BE"/>
    <w:rsid w:val="00BE3A1D"/>
    <w:rsid w:val="00BE3B92"/>
    <w:rsid w:val="00BE3FA4"/>
    <w:rsid w:val="00BE487E"/>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5B62"/>
    <w:rsid w:val="00BF6027"/>
    <w:rsid w:val="00BF6702"/>
    <w:rsid w:val="00BF7952"/>
    <w:rsid w:val="00BF7D33"/>
    <w:rsid w:val="00BF7D6A"/>
    <w:rsid w:val="00C0021D"/>
    <w:rsid w:val="00C00300"/>
    <w:rsid w:val="00C00A6C"/>
    <w:rsid w:val="00C00B8B"/>
    <w:rsid w:val="00C00EA7"/>
    <w:rsid w:val="00C013E1"/>
    <w:rsid w:val="00C013E9"/>
    <w:rsid w:val="00C01448"/>
    <w:rsid w:val="00C01611"/>
    <w:rsid w:val="00C02A8F"/>
    <w:rsid w:val="00C02BDB"/>
    <w:rsid w:val="00C02D59"/>
    <w:rsid w:val="00C02E23"/>
    <w:rsid w:val="00C02FE3"/>
    <w:rsid w:val="00C030B6"/>
    <w:rsid w:val="00C03284"/>
    <w:rsid w:val="00C03B3A"/>
    <w:rsid w:val="00C03CD4"/>
    <w:rsid w:val="00C04694"/>
    <w:rsid w:val="00C04A8E"/>
    <w:rsid w:val="00C04D17"/>
    <w:rsid w:val="00C050C4"/>
    <w:rsid w:val="00C050D7"/>
    <w:rsid w:val="00C0541D"/>
    <w:rsid w:val="00C05B5F"/>
    <w:rsid w:val="00C10086"/>
    <w:rsid w:val="00C104CC"/>
    <w:rsid w:val="00C10B12"/>
    <w:rsid w:val="00C11521"/>
    <w:rsid w:val="00C13B00"/>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36"/>
    <w:rsid w:val="00C31193"/>
    <w:rsid w:val="00C31195"/>
    <w:rsid w:val="00C31774"/>
    <w:rsid w:val="00C3180E"/>
    <w:rsid w:val="00C32AF2"/>
    <w:rsid w:val="00C33051"/>
    <w:rsid w:val="00C33204"/>
    <w:rsid w:val="00C338EB"/>
    <w:rsid w:val="00C34389"/>
    <w:rsid w:val="00C3465D"/>
    <w:rsid w:val="00C347D5"/>
    <w:rsid w:val="00C350D1"/>
    <w:rsid w:val="00C352B0"/>
    <w:rsid w:val="00C36DD5"/>
    <w:rsid w:val="00C379E9"/>
    <w:rsid w:val="00C403CD"/>
    <w:rsid w:val="00C40F92"/>
    <w:rsid w:val="00C42041"/>
    <w:rsid w:val="00C43934"/>
    <w:rsid w:val="00C439FB"/>
    <w:rsid w:val="00C43AA8"/>
    <w:rsid w:val="00C43ED8"/>
    <w:rsid w:val="00C43F23"/>
    <w:rsid w:val="00C441A4"/>
    <w:rsid w:val="00C4544E"/>
    <w:rsid w:val="00C463C9"/>
    <w:rsid w:val="00C47648"/>
    <w:rsid w:val="00C47852"/>
    <w:rsid w:val="00C50011"/>
    <w:rsid w:val="00C50F61"/>
    <w:rsid w:val="00C5243F"/>
    <w:rsid w:val="00C5254B"/>
    <w:rsid w:val="00C53429"/>
    <w:rsid w:val="00C545BA"/>
    <w:rsid w:val="00C55D39"/>
    <w:rsid w:val="00C55FBF"/>
    <w:rsid w:val="00C560EA"/>
    <w:rsid w:val="00C56AD6"/>
    <w:rsid w:val="00C57E68"/>
    <w:rsid w:val="00C601C9"/>
    <w:rsid w:val="00C603D5"/>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354"/>
    <w:rsid w:val="00C74453"/>
    <w:rsid w:val="00C745DA"/>
    <w:rsid w:val="00C7473A"/>
    <w:rsid w:val="00C74998"/>
    <w:rsid w:val="00C74A25"/>
    <w:rsid w:val="00C74F24"/>
    <w:rsid w:val="00C75AB0"/>
    <w:rsid w:val="00C76166"/>
    <w:rsid w:val="00C76B7B"/>
    <w:rsid w:val="00C76BBD"/>
    <w:rsid w:val="00C76DE2"/>
    <w:rsid w:val="00C770BC"/>
    <w:rsid w:val="00C772BA"/>
    <w:rsid w:val="00C802D1"/>
    <w:rsid w:val="00C8036C"/>
    <w:rsid w:val="00C80CD8"/>
    <w:rsid w:val="00C80F23"/>
    <w:rsid w:val="00C81151"/>
    <w:rsid w:val="00C82CC6"/>
    <w:rsid w:val="00C839AB"/>
    <w:rsid w:val="00C839CB"/>
    <w:rsid w:val="00C84593"/>
    <w:rsid w:val="00C850A3"/>
    <w:rsid w:val="00C8587C"/>
    <w:rsid w:val="00C858E0"/>
    <w:rsid w:val="00C85C32"/>
    <w:rsid w:val="00C85F45"/>
    <w:rsid w:val="00C86C8C"/>
    <w:rsid w:val="00C8743C"/>
    <w:rsid w:val="00C87568"/>
    <w:rsid w:val="00C87FD0"/>
    <w:rsid w:val="00C90DB6"/>
    <w:rsid w:val="00C9106A"/>
    <w:rsid w:val="00C91E0E"/>
    <w:rsid w:val="00C92603"/>
    <w:rsid w:val="00C92652"/>
    <w:rsid w:val="00C9394F"/>
    <w:rsid w:val="00C93B1A"/>
    <w:rsid w:val="00C9444E"/>
    <w:rsid w:val="00C9534E"/>
    <w:rsid w:val="00C95EA0"/>
    <w:rsid w:val="00C96F5F"/>
    <w:rsid w:val="00C9704F"/>
    <w:rsid w:val="00C97055"/>
    <w:rsid w:val="00C97A5B"/>
    <w:rsid w:val="00CA02E8"/>
    <w:rsid w:val="00CA174F"/>
    <w:rsid w:val="00CA194C"/>
    <w:rsid w:val="00CA1DDD"/>
    <w:rsid w:val="00CA2B4F"/>
    <w:rsid w:val="00CA30C3"/>
    <w:rsid w:val="00CA3D69"/>
    <w:rsid w:val="00CA519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D7E"/>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700F"/>
    <w:rsid w:val="00CD7033"/>
    <w:rsid w:val="00CD7319"/>
    <w:rsid w:val="00CD78B4"/>
    <w:rsid w:val="00CD78F7"/>
    <w:rsid w:val="00CE148E"/>
    <w:rsid w:val="00CE1715"/>
    <w:rsid w:val="00CE17FB"/>
    <w:rsid w:val="00CE208D"/>
    <w:rsid w:val="00CE2453"/>
    <w:rsid w:val="00CE3047"/>
    <w:rsid w:val="00CE356D"/>
    <w:rsid w:val="00CE3FA4"/>
    <w:rsid w:val="00CE40F2"/>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360"/>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613"/>
    <w:rsid w:val="00D05B56"/>
    <w:rsid w:val="00D05C2F"/>
    <w:rsid w:val="00D05EE7"/>
    <w:rsid w:val="00D068D0"/>
    <w:rsid w:val="00D06FE0"/>
    <w:rsid w:val="00D07307"/>
    <w:rsid w:val="00D076A9"/>
    <w:rsid w:val="00D07754"/>
    <w:rsid w:val="00D078D1"/>
    <w:rsid w:val="00D105ED"/>
    <w:rsid w:val="00D10992"/>
    <w:rsid w:val="00D1293B"/>
    <w:rsid w:val="00D129A8"/>
    <w:rsid w:val="00D12FB9"/>
    <w:rsid w:val="00D135F2"/>
    <w:rsid w:val="00D138B7"/>
    <w:rsid w:val="00D13B97"/>
    <w:rsid w:val="00D13D00"/>
    <w:rsid w:val="00D141F2"/>
    <w:rsid w:val="00D14624"/>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742"/>
    <w:rsid w:val="00D25888"/>
    <w:rsid w:val="00D2662C"/>
    <w:rsid w:val="00D26CB1"/>
    <w:rsid w:val="00D272EB"/>
    <w:rsid w:val="00D273F1"/>
    <w:rsid w:val="00D27FA3"/>
    <w:rsid w:val="00D30ECB"/>
    <w:rsid w:val="00D3176C"/>
    <w:rsid w:val="00D31B03"/>
    <w:rsid w:val="00D31B3F"/>
    <w:rsid w:val="00D32694"/>
    <w:rsid w:val="00D33751"/>
    <w:rsid w:val="00D33A0B"/>
    <w:rsid w:val="00D34061"/>
    <w:rsid w:val="00D342D0"/>
    <w:rsid w:val="00D347D8"/>
    <w:rsid w:val="00D35D4A"/>
    <w:rsid w:val="00D36124"/>
    <w:rsid w:val="00D36F6E"/>
    <w:rsid w:val="00D372B0"/>
    <w:rsid w:val="00D37343"/>
    <w:rsid w:val="00D4205E"/>
    <w:rsid w:val="00D42E13"/>
    <w:rsid w:val="00D42F05"/>
    <w:rsid w:val="00D43056"/>
    <w:rsid w:val="00D43609"/>
    <w:rsid w:val="00D44403"/>
    <w:rsid w:val="00D44D36"/>
    <w:rsid w:val="00D465B2"/>
    <w:rsid w:val="00D466BE"/>
    <w:rsid w:val="00D47399"/>
    <w:rsid w:val="00D47BB2"/>
    <w:rsid w:val="00D47D04"/>
    <w:rsid w:val="00D5056A"/>
    <w:rsid w:val="00D510A0"/>
    <w:rsid w:val="00D519DD"/>
    <w:rsid w:val="00D527EE"/>
    <w:rsid w:val="00D529C4"/>
    <w:rsid w:val="00D52EBC"/>
    <w:rsid w:val="00D53506"/>
    <w:rsid w:val="00D53929"/>
    <w:rsid w:val="00D539D0"/>
    <w:rsid w:val="00D53A4A"/>
    <w:rsid w:val="00D540DC"/>
    <w:rsid w:val="00D541AB"/>
    <w:rsid w:val="00D55616"/>
    <w:rsid w:val="00D55674"/>
    <w:rsid w:val="00D5574C"/>
    <w:rsid w:val="00D55DAC"/>
    <w:rsid w:val="00D56921"/>
    <w:rsid w:val="00D578C9"/>
    <w:rsid w:val="00D6153F"/>
    <w:rsid w:val="00D61982"/>
    <w:rsid w:val="00D61EA9"/>
    <w:rsid w:val="00D61EFF"/>
    <w:rsid w:val="00D62655"/>
    <w:rsid w:val="00D6267A"/>
    <w:rsid w:val="00D62998"/>
    <w:rsid w:val="00D647DE"/>
    <w:rsid w:val="00D6498F"/>
    <w:rsid w:val="00D6501F"/>
    <w:rsid w:val="00D65347"/>
    <w:rsid w:val="00D65EE7"/>
    <w:rsid w:val="00D66DC7"/>
    <w:rsid w:val="00D67D12"/>
    <w:rsid w:val="00D705FF"/>
    <w:rsid w:val="00D70B0C"/>
    <w:rsid w:val="00D7145C"/>
    <w:rsid w:val="00D72358"/>
    <w:rsid w:val="00D733F3"/>
    <w:rsid w:val="00D73B64"/>
    <w:rsid w:val="00D744BC"/>
    <w:rsid w:val="00D74830"/>
    <w:rsid w:val="00D74937"/>
    <w:rsid w:val="00D7585A"/>
    <w:rsid w:val="00D76CE6"/>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D70"/>
    <w:rsid w:val="00DA400B"/>
    <w:rsid w:val="00DA4651"/>
    <w:rsid w:val="00DA4684"/>
    <w:rsid w:val="00DA6443"/>
    <w:rsid w:val="00DA68DD"/>
    <w:rsid w:val="00DA6B5E"/>
    <w:rsid w:val="00DA6BEF"/>
    <w:rsid w:val="00DA7146"/>
    <w:rsid w:val="00DA716A"/>
    <w:rsid w:val="00DA7B82"/>
    <w:rsid w:val="00DB1F4F"/>
    <w:rsid w:val="00DB2663"/>
    <w:rsid w:val="00DB2CD0"/>
    <w:rsid w:val="00DB37EE"/>
    <w:rsid w:val="00DB401F"/>
    <w:rsid w:val="00DB4450"/>
    <w:rsid w:val="00DB4A7D"/>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F9"/>
    <w:rsid w:val="00DD26EC"/>
    <w:rsid w:val="00DD2DFB"/>
    <w:rsid w:val="00DD3017"/>
    <w:rsid w:val="00DD3604"/>
    <w:rsid w:val="00DD3F4D"/>
    <w:rsid w:val="00DD4248"/>
    <w:rsid w:val="00DD4501"/>
    <w:rsid w:val="00DD5212"/>
    <w:rsid w:val="00DD6254"/>
    <w:rsid w:val="00DD6F2E"/>
    <w:rsid w:val="00DD72E1"/>
    <w:rsid w:val="00DD7EA2"/>
    <w:rsid w:val="00DE00F2"/>
    <w:rsid w:val="00DE117F"/>
    <w:rsid w:val="00DE268E"/>
    <w:rsid w:val="00DE2813"/>
    <w:rsid w:val="00DE2D17"/>
    <w:rsid w:val="00DE353C"/>
    <w:rsid w:val="00DE401C"/>
    <w:rsid w:val="00DE4427"/>
    <w:rsid w:val="00DE555E"/>
    <w:rsid w:val="00DE5F34"/>
    <w:rsid w:val="00DE6E2F"/>
    <w:rsid w:val="00DE6F47"/>
    <w:rsid w:val="00DE7D13"/>
    <w:rsid w:val="00DF1EAE"/>
    <w:rsid w:val="00DF2BD1"/>
    <w:rsid w:val="00DF3816"/>
    <w:rsid w:val="00DF3818"/>
    <w:rsid w:val="00DF3B33"/>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410"/>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83A"/>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2E22"/>
    <w:rsid w:val="00E33513"/>
    <w:rsid w:val="00E33A4F"/>
    <w:rsid w:val="00E33F3E"/>
    <w:rsid w:val="00E341E5"/>
    <w:rsid w:val="00E34315"/>
    <w:rsid w:val="00E354E0"/>
    <w:rsid w:val="00E35FBC"/>
    <w:rsid w:val="00E36AAE"/>
    <w:rsid w:val="00E37198"/>
    <w:rsid w:val="00E3774C"/>
    <w:rsid w:val="00E41313"/>
    <w:rsid w:val="00E41773"/>
    <w:rsid w:val="00E41A0C"/>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D4C"/>
    <w:rsid w:val="00E53D94"/>
    <w:rsid w:val="00E53DEA"/>
    <w:rsid w:val="00E5424B"/>
    <w:rsid w:val="00E544BA"/>
    <w:rsid w:val="00E55B64"/>
    <w:rsid w:val="00E575A8"/>
    <w:rsid w:val="00E57FEB"/>
    <w:rsid w:val="00E616DB"/>
    <w:rsid w:val="00E62442"/>
    <w:rsid w:val="00E627A4"/>
    <w:rsid w:val="00E62CAE"/>
    <w:rsid w:val="00E630ED"/>
    <w:rsid w:val="00E63702"/>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2DC8"/>
    <w:rsid w:val="00E936DA"/>
    <w:rsid w:val="00E93721"/>
    <w:rsid w:val="00E93723"/>
    <w:rsid w:val="00E9399B"/>
    <w:rsid w:val="00E939A7"/>
    <w:rsid w:val="00E94008"/>
    <w:rsid w:val="00E94762"/>
    <w:rsid w:val="00E94959"/>
    <w:rsid w:val="00E956BA"/>
    <w:rsid w:val="00E96B52"/>
    <w:rsid w:val="00EA0018"/>
    <w:rsid w:val="00EA0098"/>
    <w:rsid w:val="00EA08BE"/>
    <w:rsid w:val="00EA0A85"/>
    <w:rsid w:val="00EA0AB3"/>
    <w:rsid w:val="00EA0BAF"/>
    <w:rsid w:val="00EA14B0"/>
    <w:rsid w:val="00EA2244"/>
    <w:rsid w:val="00EA305D"/>
    <w:rsid w:val="00EA4DDC"/>
    <w:rsid w:val="00EA6FA7"/>
    <w:rsid w:val="00EB067F"/>
    <w:rsid w:val="00EB0D3E"/>
    <w:rsid w:val="00EB1348"/>
    <w:rsid w:val="00EB14FA"/>
    <w:rsid w:val="00EB17BE"/>
    <w:rsid w:val="00EB1A1B"/>
    <w:rsid w:val="00EB1F02"/>
    <w:rsid w:val="00EB2522"/>
    <w:rsid w:val="00EB2E64"/>
    <w:rsid w:val="00EB3290"/>
    <w:rsid w:val="00EB32DD"/>
    <w:rsid w:val="00EB3F86"/>
    <w:rsid w:val="00EB48DC"/>
    <w:rsid w:val="00EB4CB2"/>
    <w:rsid w:val="00EB4CDA"/>
    <w:rsid w:val="00EB53E9"/>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0E1B"/>
    <w:rsid w:val="00ED1A0B"/>
    <w:rsid w:val="00ED2057"/>
    <w:rsid w:val="00ED27DD"/>
    <w:rsid w:val="00ED2B7A"/>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54C5"/>
    <w:rsid w:val="00EE7746"/>
    <w:rsid w:val="00EE7922"/>
    <w:rsid w:val="00EE79A6"/>
    <w:rsid w:val="00EF11DF"/>
    <w:rsid w:val="00EF130D"/>
    <w:rsid w:val="00EF1FC0"/>
    <w:rsid w:val="00EF2081"/>
    <w:rsid w:val="00EF30E0"/>
    <w:rsid w:val="00EF31B2"/>
    <w:rsid w:val="00EF3A6C"/>
    <w:rsid w:val="00EF3D05"/>
    <w:rsid w:val="00EF42CF"/>
    <w:rsid w:val="00EF44A4"/>
    <w:rsid w:val="00EF4763"/>
    <w:rsid w:val="00EF520B"/>
    <w:rsid w:val="00EF5403"/>
    <w:rsid w:val="00EF567D"/>
    <w:rsid w:val="00EF5E8E"/>
    <w:rsid w:val="00EF5F11"/>
    <w:rsid w:val="00EF6111"/>
    <w:rsid w:val="00EF6FE2"/>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657"/>
    <w:rsid w:val="00F32A15"/>
    <w:rsid w:val="00F32EE6"/>
    <w:rsid w:val="00F32EF1"/>
    <w:rsid w:val="00F32F3C"/>
    <w:rsid w:val="00F337B6"/>
    <w:rsid w:val="00F339EC"/>
    <w:rsid w:val="00F3443B"/>
    <w:rsid w:val="00F34FDD"/>
    <w:rsid w:val="00F35279"/>
    <w:rsid w:val="00F359F7"/>
    <w:rsid w:val="00F35F1A"/>
    <w:rsid w:val="00F36130"/>
    <w:rsid w:val="00F36344"/>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57C1A"/>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6EDE"/>
    <w:rsid w:val="00F7735C"/>
    <w:rsid w:val="00F77BD5"/>
    <w:rsid w:val="00F810B5"/>
    <w:rsid w:val="00F81B4B"/>
    <w:rsid w:val="00F82E6B"/>
    <w:rsid w:val="00F82FA4"/>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CEB"/>
    <w:rsid w:val="00FA3E3E"/>
    <w:rsid w:val="00FA4A55"/>
    <w:rsid w:val="00FA4D4F"/>
    <w:rsid w:val="00FA54E8"/>
    <w:rsid w:val="00FA5FE8"/>
    <w:rsid w:val="00FA668B"/>
    <w:rsid w:val="00FA67CF"/>
    <w:rsid w:val="00FB117A"/>
    <w:rsid w:val="00FB2D17"/>
    <w:rsid w:val="00FB2F69"/>
    <w:rsid w:val="00FB31E9"/>
    <w:rsid w:val="00FB3669"/>
    <w:rsid w:val="00FB368B"/>
    <w:rsid w:val="00FB3A3A"/>
    <w:rsid w:val="00FB4217"/>
    <w:rsid w:val="00FB4379"/>
    <w:rsid w:val="00FB45FF"/>
    <w:rsid w:val="00FB573F"/>
    <w:rsid w:val="00FB5D97"/>
    <w:rsid w:val="00FB61EA"/>
    <w:rsid w:val="00FB6C7A"/>
    <w:rsid w:val="00FB732E"/>
    <w:rsid w:val="00FB79F7"/>
    <w:rsid w:val="00FB7C6F"/>
    <w:rsid w:val="00FB7F98"/>
    <w:rsid w:val="00FC03D0"/>
    <w:rsid w:val="00FC09E7"/>
    <w:rsid w:val="00FC1CA5"/>
    <w:rsid w:val="00FC1D8E"/>
    <w:rsid w:val="00FC2664"/>
    <w:rsid w:val="00FC2733"/>
    <w:rsid w:val="00FC2979"/>
    <w:rsid w:val="00FC3586"/>
    <w:rsid w:val="00FC35C3"/>
    <w:rsid w:val="00FC380B"/>
    <w:rsid w:val="00FC6990"/>
    <w:rsid w:val="00FC6D6C"/>
    <w:rsid w:val="00FD1C3C"/>
    <w:rsid w:val="00FD24F6"/>
    <w:rsid w:val="00FD2DB1"/>
    <w:rsid w:val="00FD38A8"/>
    <w:rsid w:val="00FD4AAC"/>
    <w:rsid w:val="00FD4C46"/>
    <w:rsid w:val="00FD5E05"/>
    <w:rsid w:val="00FD61E4"/>
    <w:rsid w:val="00FD6954"/>
    <w:rsid w:val="00FD6AC8"/>
    <w:rsid w:val="00FD7C04"/>
    <w:rsid w:val="00FD7F46"/>
    <w:rsid w:val="00FE0A6C"/>
    <w:rsid w:val="00FE0A8E"/>
    <w:rsid w:val="00FE1727"/>
    <w:rsid w:val="00FE1741"/>
    <w:rsid w:val="00FE3442"/>
    <w:rsid w:val="00FE3638"/>
    <w:rsid w:val="00FE3A67"/>
    <w:rsid w:val="00FE3D69"/>
    <w:rsid w:val="00FE3DB4"/>
    <w:rsid w:val="00FE3EA1"/>
    <w:rsid w:val="00FE406E"/>
    <w:rsid w:val="00FE4818"/>
    <w:rsid w:val="00FE4CA4"/>
    <w:rsid w:val="00FE5AE4"/>
    <w:rsid w:val="00FE5D80"/>
    <w:rsid w:val="00FE637F"/>
    <w:rsid w:val="00FE64EE"/>
    <w:rsid w:val="00FE718F"/>
    <w:rsid w:val="00FE73F7"/>
    <w:rsid w:val="00FE745E"/>
    <w:rsid w:val="00FE753F"/>
    <w:rsid w:val="00FE7865"/>
    <w:rsid w:val="00FF0BB0"/>
    <w:rsid w:val="00FF0EF3"/>
    <w:rsid w:val="00FF1342"/>
    <w:rsid w:val="00FF1513"/>
    <w:rsid w:val="00FF1577"/>
    <w:rsid w:val="00FF1DB7"/>
    <w:rsid w:val="00FF2145"/>
    <w:rsid w:val="00FF3334"/>
    <w:rsid w:val="00FF3972"/>
    <w:rsid w:val="00FF3C60"/>
    <w:rsid w:val="00FF59BE"/>
    <w:rsid w:val="00FF5C4F"/>
    <w:rsid w:val="00FF6638"/>
    <w:rsid w:val="00FF6ADB"/>
    <w:rsid w:val="00FF6C36"/>
    <w:rsid w:val="07EB40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E23D221-E8ED-4BA4-AB43-9487602D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qFormat/>
    <w:pPr>
      <w:shd w:val="clear" w:color="auto" w:fill="000080"/>
    </w:pPr>
  </w:style>
  <w:style w:type="paragraph" w:styleId="aa">
    <w:name w:val="Body Text"/>
    <w:basedOn w:val="a"/>
    <w:link w:val="ab"/>
    <w:uiPriority w:val="99"/>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e">
    <w:name w:val="Plain Text"/>
    <w:basedOn w:val="a"/>
    <w:link w:val="af"/>
    <w:uiPriority w:val="99"/>
    <w:qFormat/>
    <w:rPr>
      <w:rFonts w:ascii="宋体" w:hAnsi="Courier New"/>
      <w:szCs w:val="21"/>
    </w:rPr>
  </w:style>
  <w:style w:type="paragraph" w:styleId="af0">
    <w:name w:val="Date"/>
    <w:basedOn w:val="a"/>
    <w:next w:val="a"/>
    <w:link w:val="af1"/>
    <w:uiPriority w:val="99"/>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8">
    <w:name w:val="List"/>
    <w:basedOn w:val="aa"/>
    <w:uiPriority w:val="99"/>
    <w:pPr>
      <w:spacing w:after="220" w:line="220" w:lineRule="atLeast"/>
      <w:ind w:left="1440" w:hanging="360"/>
    </w:pPr>
    <w:rPr>
      <w:szCs w:val="20"/>
    </w:rPr>
  </w:style>
  <w:style w:type="paragraph" w:styleId="af9">
    <w:name w:val="footnote text"/>
    <w:basedOn w:val="a"/>
    <w:link w:val="afa"/>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right" w:leader="dot" w:pos="9072"/>
      </w:tabs>
      <w:ind w:leftChars="200" w:left="420"/>
    </w:pPr>
    <w:rPr>
      <w:kern w:val="0"/>
      <w:szCs w:val="21"/>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pPr>
      <w:jc w:val="right"/>
    </w:pPr>
    <w:rPr>
      <w:color w:val="008000"/>
    </w:rPr>
  </w:style>
  <w:style w:type="character" w:styleId="afc">
    <w:name w:val="Strong"/>
    <w:basedOn w:val="a1"/>
    <w:uiPriority w:val="22"/>
    <w:qFormat/>
    <w:locked/>
    <w:rPr>
      <w:b/>
      <w:bCs/>
    </w:rPr>
  </w:style>
  <w:style w:type="character" w:styleId="afd">
    <w:name w:val="page number"/>
    <w:uiPriority w:val="99"/>
    <w:rPr>
      <w:rFonts w:cs="Times New Roman"/>
    </w:rPr>
  </w:style>
  <w:style w:type="character" w:styleId="afe">
    <w:name w:val="FollowedHyperlink"/>
    <w:uiPriority w:val="99"/>
    <w:rPr>
      <w:rFonts w:cs="Times New Roman"/>
      <w:color w:val="800080"/>
      <w:u w:val="single"/>
    </w:rPr>
  </w:style>
  <w:style w:type="character" w:styleId="aff">
    <w:name w:val="Hyperlink"/>
    <w:uiPriority w:val="99"/>
    <w:rPr>
      <w:rFonts w:cs="Times New Roman"/>
      <w:color w:val="0000FF"/>
      <w:u w:val="single"/>
    </w:rPr>
  </w:style>
  <w:style w:type="character" w:styleId="aff0">
    <w:name w:val="annotation reference"/>
    <w:uiPriority w:val="99"/>
    <w:semiHidden/>
    <w:qFormat/>
    <w:rPr>
      <w:rFonts w:cs="Times New Roman"/>
      <w:sz w:val="21"/>
    </w:rPr>
  </w:style>
  <w:style w:type="character" w:styleId="aff1">
    <w:name w:val="footnote reference"/>
    <w:qFormat/>
    <w:rPr>
      <w:rFonts w:cs="Times New Roman"/>
      <w:vertAlign w:val="superscript"/>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Pr>
      <w:rFonts w:cs="Times New Roman"/>
      <w:sz w:val="24"/>
      <w:lang w:val="en-GB"/>
    </w:rPr>
  </w:style>
  <w:style w:type="character" w:customStyle="1" w:styleId="20">
    <w:name w:val="标题 2 字符"/>
    <w:link w:val="2"/>
    <w:uiPriority w:val="99"/>
    <w:qFormat/>
    <w:locked/>
    <w:rPr>
      <w:rFonts w:ascii="Arial" w:hAnsi="Arial" w:cs="Times New Roman"/>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d">
    <w:name w:val="正文文本缩进 字符"/>
    <w:link w:val="ac"/>
    <w:uiPriority w:val="99"/>
    <w:locked/>
    <w:rPr>
      <w:rFonts w:ascii="Arial Unicode MS" w:hAnsi="Arial Unicode MS" w:cs="Arial Unicode MS"/>
      <w:sz w:val="24"/>
      <w:szCs w:val="24"/>
    </w:rPr>
  </w:style>
  <w:style w:type="character" w:customStyle="1" w:styleId="af">
    <w:name w:val="纯文本 字符"/>
    <w:link w:val="ae"/>
    <w:uiPriority w:val="99"/>
    <w:qFormat/>
    <w:locked/>
    <w:rPr>
      <w:rFonts w:ascii="宋体" w:hAnsi="Courier New" w:cs="Times New Roman"/>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5">
    <w:name w:val="页脚 字符"/>
    <w:link w:val="af4"/>
    <w:uiPriority w:val="99"/>
    <w:locked/>
    <w:rPr>
      <w:rFonts w:cs="Times New Roman"/>
      <w:kern w:val="2"/>
      <w:sz w:val="18"/>
      <w:szCs w:val="18"/>
    </w:rPr>
  </w:style>
  <w:style w:type="character" w:customStyle="1" w:styleId="33">
    <w:name w:val="正文文本缩进 3 字符"/>
    <w:link w:val="32"/>
    <w:uiPriority w:val="99"/>
    <w:locked/>
    <w:rPr>
      <w:rFonts w:ascii="Arial" w:hAnsi="Arial" w:cs="Arial"/>
      <w:color w:val="FF0000"/>
      <w:kern w:val="2"/>
      <w:sz w:val="24"/>
      <w:szCs w:val="24"/>
    </w:rPr>
  </w:style>
  <w:style w:type="character" w:customStyle="1" w:styleId="af7">
    <w:name w:val="页眉 字符"/>
    <w:link w:val="af6"/>
    <w:uiPriority w:val="99"/>
    <w:locked/>
    <w:rPr>
      <w:rFonts w:cs="Times New Roman"/>
      <w:kern w:val="2"/>
      <w:sz w:val="18"/>
      <w:szCs w:val="18"/>
    </w:rPr>
  </w:style>
  <w:style w:type="character" w:customStyle="1" w:styleId="ab">
    <w:name w:val="正文文本 字符"/>
    <w:link w:val="aa"/>
    <w:uiPriority w:val="99"/>
    <w:locked/>
    <w:rPr>
      <w:rFonts w:cs="Times New Roman"/>
      <w:kern w:val="2"/>
      <w:sz w:val="24"/>
      <w:szCs w:val="24"/>
    </w:rPr>
  </w:style>
  <w:style w:type="character" w:customStyle="1" w:styleId="af1">
    <w:name w:val="日期 字符"/>
    <w:link w:val="af0"/>
    <w:uiPriority w:val="99"/>
    <w:locked/>
    <w:rPr>
      <w:rFonts w:cs="Times New Roman"/>
      <w:kern w:val="2"/>
      <w:sz w:val="24"/>
    </w:rPr>
  </w:style>
  <w:style w:type="character" w:customStyle="1" w:styleId="c1">
    <w:name w:val="c1"/>
    <w:uiPriority w:val="99"/>
    <w:rPr>
      <w:color w:val="000000"/>
      <w:spacing w:val="300"/>
      <w:sz w:val="18"/>
    </w:rPr>
  </w:style>
  <w:style w:type="paragraph" w:customStyle="1" w:styleId="font5">
    <w:name w:val="font5"/>
    <w:basedOn w:val="a"/>
    <w:uiPriority w:val="9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Pr>
      <w:rFonts w:cs="Times New Roman"/>
      <w:kern w:val="2"/>
      <w:sz w:val="18"/>
      <w:szCs w:val="18"/>
    </w:rPr>
  </w:style>
  <w:style w:type="character" w:customStyle="1" w:styleId="a7">
    <w:name w:val="批注文字 字符"/>
    <w:link w:val="a5"/>
    <w:uiPriority w:val="99"/>
    <w:semiHidden/>
    <w:qFormat/>
    <w:locked/>
    <w:rPr>
      <w:rFonts w:cs="Times New Roman"/>
      <w:kern w:val="2"/>
      <w:sz w:val="24"/>
      <w:szCs w:val="24"/>
    </w:rPr>
  </w:style>
  <w:style w:type="character" w:customStyle="1" w:styleId="a6">
    <w:name w:val="批注主题 字符"/>
    <w:link w:val="a4"/>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9">
    <w:name w:val="文档结构图 字符"/>
    <w:link w:val="a8"/>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7F1FE-1FF5-4965-AF5E-AA7D5C99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50</Pages>
  <Words>6982</Words>
  <Characters>39800</Characters>
  <Application>Microsoft Office Word</Application>
  <DocSecurity>0</DocSecurity>
  <Lines>331</Lines>
  <Paragraphs>93</Paragraphs>
  <ScaleCrop>false</ScaleCrop>
  <Company/>
  <LinksUpToDate>false</LinksUpToDate>
  <CharactersWithSpaces>46689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4</cp:revision>
  <cp:lastPrinted>2007-07-19T00:46:00Z</cp:lastPrinted>
  <dcterms:created xsi:type="dcterms:W3CDTF">2024-08-15T02:49:00Z</dcterms:created>
  <dcterms:modified xsi:type="dcterms:W3CDTF">2024-08-29T06:00:00Z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