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2EFF60" w14:textId="77777777" w:rsidR="00640B35" w:rsidRDefault="00640B35">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707EEC7" w14:textId="77777777" w:rsidR="00640B35" w:rsidRDefault="00640B35">
      <w:pPr>
        <w:spacing w:line="360" w:lineRule="auto"/>
        <w:rPr>
          <w:rFonts w:ascii="宋体" w:hAnsi="宋体" w:hint="eastAsia"/>
          <w:sz w:val="48"/>
        </w:rPr>
      </w:pPr>
      <w:r>
        <w:rPr>
          <w:rFonts w:ascii="宋体" w:hAnsi="宋体" w:hint="eastAsia"/>
          <w:sz w:val="48"/>
        </w:rPr>
        <w:t xml:space="preserve">　 </w:t>
      </w:r>
    </w:p>
    <w:p w14:paraId="46600728" w14:textId="77777777" w:rsidR="00640B35" w:rsidRDefault="00640B35">
      <w:pPr>
        <w:spacing w:line="360" w:lineRule="auto"/>
        <w:jc w:val="center"/>
      </w:pPr>
      <w:proofErr w:type="gramStart"/>
      <w:r>
        <w:rPr>
          <w:rFonts w:ascii="宋体" w:hAnsi="宋体" w:hint="eastAsia"/>
          <w:b/>
          <w:bCs/>
          <w:color w:val="000000" w:themeColor="text1"/>
          <w:sz w:val="48"/>
          <w:szCs w:val="30"/>
        </w:rPr>
        <w:t>摩根大盘</w:t>
      </w:r>
      <w:proofErr w:type="gramEnd"/>
      <w:r>
        <w:rPr>
          <w:rFonts w:ascii="宋体" w:hAnsi="宋体" w:hint="eastAsia"/>
          <w:b/>
          <w:bCs/>
          <w:color w:val="000000" w:themeColor="text1"/>
          <w:sz w:val="48"/>
          <w:szCs w:val="30"/>
        </w:rPr>
        <w:t>蓝筹股票型证券投资基金</w:t>
      </w:r>
      <w:r>
        <w:rPr>
          <w:rFonts w:ascii="宋体" w:hAnsi="宋体" w:hint="eastAsia"/>
          <w:b/>
          <w:bCs/>
          <w:color w:val="000000" w:themeColor="text1"/>
          <w:sz w:val="48"/>
          <w:szCs w:val="30"/>
        </w:rPr>
        <w:br/>
        <w:t>2026年第1季度报告</w:t>
      </w:r>
    </w:p>
    <w:p w14:paraId="6CFF7294" w14:textId="77777777" w:rsidR="00640B35" w:rsidRDefault="00640B35">
      <w:pPr>
        <w:spacing w:line="360" w:lineRule="auto"/>
        <w:jc w:val="center"/>
        <w:rPr>
          <w:rFonts w:ascii="宋体" w:hAnsi="宋体" w:hint="eastAsia"/>
          <w:sz w:val="28"/>
          <w:szCs w:val="30"/>
        </w:rPr>
      </w:pPr>
      <w:r>
        <w:rPr>
          <w:rFonts w:ascii="宋体" w:hAnsi="宋体" w:hint="eastAsia"/>
          <w:sz w:val="28"/>
          <w:szCs w:val="30"/>
        </w:rPr>
        <w:t xml:space="preserve">　 </w:t>
      </w:r>
    </w:p>
    <w:p w14:paraId="1EDB8AEF" w14:textId="77777777" w:rsidR="00640B35" w:rsidRDefault="00640B35">
      <w:pPr>
        <w:spacing w:line="360" w:lineRule="auto"/>
        <w:jc w:val="center"/>
      </w:pPr>
      <w:r>
        <w:rPr>
          <w:rFonts w:ascii="宋体" w:hAnsi="宋体" w:hint="eastAsia"/>
          <w:b/>
          <w:bCs/>
          <w:sz w:val="28"/>
          <w:szCs w:val="30"/>
        </w:rPr>
        <w:t>2026年3月31日</w:t>
      </w:r>
    </w:p>
    <w:p w14:paraId="676DAD57" w14:textId="77777777" w:rsidR="00640B35" w:rsidRDefault="00640B35">
      <w:pPr>
        <w:spacing w:line="360" w:lineRule="auto"/>
        <w:jc w:val="center"/>
        <w:rPr>
          <w:rFonts w:ascii="宋体" w:hAnsi="宋体" w:hint="eastAsia"/>
          <w:sz w:val="28"/>
          <w:szCs w:val="30"/>
        </w:rPr>
      </w:pPr>
      <w:r>
        <w:rPr>
          <w:rFonts w:ascii="宋体" w:hAnsi="宋体" w:hint="eastAsia"/>
          <w:sz w:val="28"/>
          <w:szCs w:val="30"/>
        </w:rPr>
        <w:t xml:space="preserve">　 </w:t>
      </w:r>
    </w:p>
    <w:p w14:paraId="759FDD7C" w14:textId="77777777" w:rsidR="00640B35" w:rsidRDefault="00640B35">
      <w:pPr>
        <w:spacing w:line="360" w:lineRule="auto"/>
        <w:jc w:val="center"/>
        <w:rPr>
          <w:rFonts w:ascii="宋体" w:hAnsi="宋体" w:hint="eastAsia"/>
          <w:sz w:val="28"/>
          <w:szCs w:val="30"/>
        </w:rPr>
      </w:pPr>
      <w:r>
        <w:rPr>
          <w:rFonts w:ascii="宋体" w:hAnsi="宋体" w:hint="eastAsia"/>
          <w:sz w:val="28"/>
          <w:szCs w:val="30"/>
        </w:rPr>
        <w:t xml:space="preserve">　 </w:t>
      </w:r>
    </w:p>
    <w:p w14:paraId="1100DA0E" w14:textId="77777777" w:rsidR="00640B35" w:rsidRDefault="00640B35">
      <w:pPr>
        <w:spacing w:line="360" w:lineRule="auto"/>
        <w:jc w:val="center"/>
        <w:rPr>
          <w:rFonts w:ascii="宋体" w:hAnsi="宋体" w:hint="eastAsia"/>
          <w:sz w:val="28"/>
          <w:szCs w:val="30"/>
        </w:rPr>
      </w:pPr>
      <w:r>
        <w:rPr>
          <w:rFonts w:ascii="宋体" w:hAnsi="宋体" w:hint="eastAsia"/>
          <w:sz w:val="28"/>
          <w:szCs w:val="30"/>
        </w:rPr>
        <w:t xml:space="preserve">　 </w:t>
      </w:r>
    </w:p>
    <w:p w14:paraId="68BA163D" w14:textId="5FC20B73" w:rsidR="00640B35" w:rsidRDefault="00FA20B2">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5F4031E" w14:textId="77777777" w:rsidR="00640B35" w:rsidRDefault="00640B35">
      <w:pPr>
        <w:spacing w:line="360" w:lineRule="auto"/>
        <w:jc w:val="center"/>
        <w:rPr>
          <w:rFonts w:ascii="宋体" w:hAnsi="宋体" w:hint="eastAsia"/>
          <w:sz w:val="28"/>
          <w:szCs w:val="30"/>
        </w:rPr>
      </w:pPr>
      <w:r>
        <w:rPr>
          <w:rFonts w:ascii="宋体" w:hAnsi="宋体" w:hint="eastAsia"/>
          <w:sz w:val="28"/>
          <w:szCs w:val="30"/>
        </w:rPr>
        <w:t xml:space="preserve">　 </w:t>
      </w:r>
    </w:p>
    <w:p w14:paraId="3D287163" w14:textId="77777777" w:rsidR="00640B35" w:rsidRDefault="00640B35">
      <w:pPr>
        <w:spacing w:line="360" w:lineRule="auto"/>
        <w:jc w:val="center"/>
        <w:rPr>
          <w:rFonts w:ascii="宋体" w:hAnsi="宋体" w:hint="eastAsia"/>
          <w:sz w:val="28"/>
          <w:szCs w:val="30"/>
        </w:rPr>
      </w:pPr>
      <w:r>
        <w:rPr>
          <w:rFonts w:ascii="宋体" w:hAnsi="宋体" w:hint="eastAsia"/>
          <w:sz w:val="28"/>
          <w:szCs w:val="30"/>
        </w:rPr>
        <w:t xml:space="preserve">　 </w:t>
      </w:r>
    </w:p>
    <w:p w14:paraId="5392B47C" w14:textId="77777777" w:rsidR="00640B35" w:rsidRDefault="00640B35">
      <w:pPr>
        <w:spacing w:line="360" w:lineRule="auto"/>
        <w:jc w:val="center"/>
        <w:rPr>
          <w:rFonts w:ascii="宋体" w:hAnsi="宋体" w:hint="eastAsia"/>
          <w:sz w:val="28"/>
          <w:szCs w:val="30"/>
        </w:rPr>
      </w:pPr>
      <w:r>
        <w:rPr>
          <w:rFonts w:ascii="宋体" w:hAnsi="宋体" w:hint="eastAsia"/>
          <w:sz w:val="28"/>
          <w:szCs w:val="30"/>
        </w:rPr>
        <w:t xml:space="preserve">　 </w:t>
      </w:r>
    </w:p>
    <w:p w14:paraId="3E22EADD" w14:textId="77777777" w:rsidR="00640B35" w:rsidRDefault="00640B35">
      <w:pPr>
        <w:spacing w:line="360" w:lineRule="auto"/>
        <w:jc w:val="center"/>
        <w:rPr>
          <w:rFonts w:ascii="宋体" w:hAnsi="宋体" w:hint="eastAsia"/>
          <w:sz w:val="28"/>
          <w:szCs w:val="30"/>
        </w:rPr>
      </w:pPr>
      <w:r>
        <w:rPr>
          <w:rFonts w:ascii="宋体" w:hAnsi="宋体" w:hint="eastAsia"/>
          <w:sz w:val="28"/>
          <w:szCs w:val="30"/>
        </w:rPr>
        <w:t xml:space="preserve">　 </w:t>
      </w:r>
    </w:p>
    <w:p w14:paraId="5C98F6C0" w14:textId="77777777" w:rsidR="00640B35" w:rsidRDefault="00640B35">
      <w:pPr>
        <w:spacing w:line="360" w:lineRule="auto"/>
        <w:jc w:val="center"/>
        <w:rPr>
          <w:rFonts w:ascii="宋体" w:hAnsi="宋体" w:hint="eastAsia"/>
          <w:sz w:val="28"/>
          <w:szCs w:val="30"/>
        </w:rPr>
      </w:pPr>
      <w:r>
        <w:rPr>
          <w:rFonts w:ascii="宋体" w:hAnsi="宋体" w:hint="eastAsia"/>
          <w:sz w:val="28"/>
          <w:szCs w:val="30"/>
        </w:rPr>
        <w:t xml:space="preserve">　 </w:t>
      </w:r>
    </w:p>
    <w:p w14:paraId="733F151D" w14:textId="77777777" w:rsidR="00640B35" w:rsidRDefault="00640B35">
      <w:pPr>
        <w:spacing w:line="360" w:lineRule="auto"/>
        <w:jc w:val="center"/>
        <w:rPr>
          <w:rFonts w:ascii="宋体" w:hAnsi="宋体" w:hint="eastAsia"/>
          <w:sz w:val="28"/>
          <w:szCs w:val="30"/>
        </w:rPr>
      </w:pPr>
      <w:r>
        <w:rPr>
          <w:rFonts w:ascii="宋体" w:hAnsi="宋体" w:hint="eastAsia"/>
          <w:sz w:val="28"/>
          <w:szCs w:val="30"/>
        </w:rPr>
        <w:t xml:space="preserve">　 </w:t>
      </w:r>
    </w:p>
    <w:p w14:paraId="5619F2EB" w14:textId="77777777" w:rsidR="00640B35" w:rsidRDefault="00640B35">
      <w:pPr>
        <w:spacing w:line="360" w:lineRule="auto"/>
        <w:jc w:val="center"/>
        <w:rPr>
          <w:rFonts w:ascii="宋体" w:hAnsi="宋体" w:hint="eastAsia"/>
          <w:sz w:val="28"/>
          <w:szCs w:val="30"/>
        </w:rPr>
      </w:pPr>
      <w:r>
        <w:rPr>
          <w:rFonts w:ascii="宋体" w:hAnsi="宋体" w:hint="eastAsia"/>
          <w:sz w:val="28"/>
          <w:szCs w:val="30"/>
        </w:rPr>
        <w:t xml:space="preserve">　 </w:t>
      </w:r>
    </w:p>
    <w:p w14:paraId="3C89051A" w14:textId="77777777" w:rsidR="00640B35" w:rsidRDefault="00640B35">
      <w:pPr>
        <w:spacing w:line="360" w:lineRule="auto"/>
        <w:ind w:firstLineChars="800" w:firstLine="2249"/>
        <w:jc w:val="left"/>
      </w:pPr>
      <w:r>
        <w:rPr>
          <w:rFonts w:ascii="宋体" w:hAnsi="宋体" w:hint="eastAsia"/>
          <w:b/>
          <w:bCs/>
          <w:sz w:val="28"/>
          <w:szCs w:val="30"/>
        </w:rPr>
        <w:t>基金管理人：摩根基金管理（中国）有限公司</w:t>
      </w:r>
    </w:p>
    <w:p w14:paraId="6F958737" w14:textId="77777777" w:rsidR="00640B35" w:rsidRDefault="00640B35">
      <w:pPr>
        <w:spacing w:line="360" w:lineRule="auto"/>
        <w:ind w:firstLineChars="800" w:firstLine="2249"/>
        <w:jc w:val="left"/>
      </w:pPr>
      <w:r>
        <w:rPr>
          <w:rFonts w:ascii="宋体" w:hAnsi="宋体" w:hint="eastAsia"/>
          <w:b/>
          <w:bCs/>
          <w:sz w:val="28"/>
          <w:szCs w:val="30"/>
        </w:rPr>
        <w:t>基金托管人：中国建设银行股份有限公司</w:t>
      </w:r>
    </w:p>
    <w:p w14:paraId="567141D7" w14:textId="77777777" w:rsidR="00640B35" w:rsidRDefault="00640B35">
      <w:pPr>
        <w:spacing w:line="360" w:lineRule="auto"/>
        <w:ind w:firstLineChars="800" w:firstLine="2249"/>
        <w:jc w:val="left"/>
      </w:pPr>
      <w:r>
        <w:rPr>
          <w:rFonts w:ascii="宋体" w:hAnsi="宋体" w:hint="eastAsia"/>
          <w:b/>
          <w:bCs/>
          <w:sz w:val="28"/>
          <w:szCs w:val="30"/>
        </w:rPr>
        <w:t>报告送出日期：2026年4月22日</w:t>
      </w:r>
    </w:p>
    <w:p w14:paraId="51F7AE7F" w14:textId="77777777" w:rsidR="00640B35" w:rsidRDefault="00640B35">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25EE0C5D" w14:textId="77777777" w:rsidR="00640B35" w:rsidRDefault="00640B35">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385D178A" w14:textId="77777777" w:rsidR="00640B35" w:rsidRDefault="00640B35">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9B52B4" w14:paraId="4C39119B" w14:textId="77777777">
        <w:trPr>
          <w:divId w:val="37966860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665CD51C" w14:textId="77777777" w:rsidR="00640B35" w:rsidRDefault="00640B35">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68740F" w14:textId="77777777" w:rsidR="00640B35" w:rsidRDefault="00640B35">
            <w:pPr>
              <w:jc w:val="left"/>
            </w:pPr>
            <w:r>
              <w:rPr>
                <w:rFonts w:ascii="宋体" w:hAnsi="宋体" w:hint="eastAsia"/>
                <w:szCs w:val="24"/>
                <w:lang w:eastAsia="zh-Hans"/>
              </w:rPr>
              <w:t>摩根大盘蓝筹股票</w:t>
            </w:r>
            <w:r>
              <w:rPr>
                <w:rFonts w:ascii="宋体" w:hAnsi="宋体" w:hint="eastAsia"/>
                <w:lang w:eastAsia="zh-Hans"/>
              </w:rPr>
              <w:t xml:space="preserve"> </w:t>
            </w:r>
          </w:p>
        </w:tc>
      </w:tr>
      <w:tr w:rsidR="009B52B4" w14:paraId="046097D6" w14:textId="77777777">
        <w:trPr>
          <w:divId w:val="3796686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653CF4" w14:textId="77777777" w:rsidR="00640B35" w:rsidRDefault="00640B35">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E027B7" w14:textId="77777777" w:rsidR="00640B35" w:rsidRDefault="00640B35">
            <w:pPr>
              <w:jc w:val="left"/>
            </w:pPr>
            <w:r>
              <w:rPr>
                <w:rFonts w:ascii="宋体" w:hAnsi="宋体" w:hint="eastAsia"/>
                <w:lang w:eastAsia="zh-Hans"/>
              </w:rPr>
              <w:t>376510</w:t>
            </w:r>
          </w:p>
        </w:tc>
      </w:tr>
      <w:tr w:rsidR="009B52B4" w14:paraId="10ACF451" w14:textId="77777777">
        <w:trPr>
          <w:divId w:val="3796686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ADA611" w14:textId="77777777" w:rsidR="00640B35" w:rsidRDefault="00640B35">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C88BEF" w14:textId="77777777" w:rsidR="00640B35" w:rsidRDefault="00640B35">
            <w:pPr>
              <w:jc w:val="left"/>
            </w:pPr>
            <w:r>
              <w:rPr>
                <w:rFonts w:ascii="宋体" w:hAnsi="宋体" w:hint="eastAsia"/>
                <w:lang w:eastAsia="zh-Hans"/>
              </w:rPr>
              <w:t>契约型开放式</w:t>
            </w:r>
          </w:p>
        </w:tc>
      </w:tr>
      <w:tr w:rsidR="009B52B4" w14:paraId="14FACB8E" w14:textId="77777777">
        <w:trPr>
          <w:divId w:val="3796686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258C82" w14:textId="77777777" w:rsidR="00640B35" w:rsidRDefault="00640B35">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8C4332" w14:textId="77777777" w:rsidR="00640B35" w:rsidRDefault="00640B35">
            <w:pPr>
              <w:jc w:val="left"/>
            </w:pPr>
            <w:r>
              <w:rPr>
                <w:rFonts w:ascii="宋体" w:hAnsi="宋体" w:hint="eastAsia"/>
                <w:lang w:eastAsia="zh-Hans"/>
              </w:rPr>
              <w:t>2010年12月20日</w:t>
            </w:r>
          </w:p>
        </w:tc>
      </w:tr>
      <w:tr w:rsidR="009B52B4" w14:paraId="4A31CC06" w14:textId="77777777">
        <w:trPr>
          <w:divId w:val="3796686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5FB9C2" w14:textId="77777777" w:rsidR="00640B35" w:rsidRDefault="00640B35">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664A01" w14:textId="77777777" w:rsidR="00640B35" w:rsidRDefault="00640B35">
            <w:pPr>
              <w:jc w:val="left"/>
            </w:pPr>
            <w:r>
              <w:rPr>
                <w:rFonts w:ascii="宋体" w:hAnsi="宋体" w:hint="eastAsia"/>
                <w:lang w:eastAsia="zh-Hans"/>
              </w:rPr>
              <w:t>62,358,892.71</w:t>
            </w:r>
            <w:r>
              <w:rPr>
                <w:rFonts w:hint="eastAsia"/>
              </w:rPr>
              <w:t>份</w:t>
            </w:r>
            <w:r>
              <w:rPr>
                <w:rFonts w:ascii="宋体" w:hAnsi="宋体" w:hint="eastAsia"/>
                <w:lang w:eastAsia="zh-Hans"/>
              </w:rPr>
              <w:t xml:space="preserve"> </w:t>
            </w:r>
          </w:p>
        </w:tc>
      </w:tr>
      <w:tr w:rsidR="009B52B4" w14:paraId="527E8AAC" w14:textId="77777777">
        <w:trPr>
          <w:divId w:val="3796686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6CDCD7" w14:textId="77777777" w:rsidR="00640B35" w:rsidRDefault="00640B35">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611C11" w14:textId="77777777" w:rsidR="00640B35" w:rsidRDefault="00640B35">
            <w:pPr>
              <w:jc w:val="left"/>
            </w:pPr>
            <w:r>
              <w:rPr>
                <w:rFonts w:ascii="宋体" w:hAnsi="宋体" w:hint="eastAsia"/>
                <w:lang w:eastAsia="zh-Hans"/>
              </w:rPr>
              <w:t>通过投资大盘蓝筹股票，力争最大程度的分享中国经济持续发展带来的中长期收益。在有效控制风险的前提下，追求基金资产的长期稳健增值。</w:t>
            </w:r>
          </w:p>
        </w:tc>
      </w:tr>
      <w:tr w:rsidR="009B52B4" w14:paraId="1ACE81CF" w14:textId="77777777">
        <w:trPr>
          <w:divId w:val="3796686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9AC1CC" w14:textId="77777777" w:rsidR="00640B35" w:rsidRDefault="00640B35">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099CBA" w14:textId="77777777" w:rsidR="00640B35" w:rsidRDefault="00640B35">
            <w:pPr>
              <w:jc w:val="left"/>
            </w:pPr>
            <w:r>
              <w:rPr>
                <w:rFonts w:ascii="宋体" w:hAnsi="宋体" w:hint="eastAsia"/>
                <w:lang w:eastAsia="zh-Hans"/>
              </w:rPr>
              <w:t>本基金充分借鉴摩根资产管理集团全球行之有效的投资理念和技术，“自下而上”的精选个股，重点投资于在行业内占有领先地位、业绩良好且稳定增长、价值相对低估的大盘蓝筹上市公司。同时结合宏观经济运行状况和金融市场运行分析趋势的市场研判，对相关资产类别的预期收益进行监控，动态调整股票、债券等大类资产配置。</w:t>
            </w:r>
            <w:r>
              <w:rPr>
                <w:rFonts w:ascii="宋体" w:hAnsi="宋体" w:hint="eastAsia"/>
                <w:lang w:eastAsia="zh-Hans"/>
              </w:rPr>
              <w:br/>
              <w:t>1.资产配置策略</w:t>
            </w:r>
            <w:r>
              <w:rPr>
                <w:rFonts w:ascii="宋体" w:hAnsi="宋体" w:hint="eastAsia"/>
                <w:lang w:eastAsia="zh-Hans"/>
              </w:rPr>
              <w:br/>
              <w:t>本基金对大类资产的配置是从宏观层面出发，采用定量分析和定性分析相结合的手段，综合宏观经济环境、宏观经济政策、行业景气度、证券市场走势和流动性的综合分析，积极进行大类资产配置。</w:t>
            </w:r>
            <w:r>
              <w:rPr>
                <w:rFonts w:ascii="宋体" w:hAnsi="宋体" w:hint="eastAsia"/>
                <w:lang w:eastAsia="zh-Hans"/>
              </w:rPr>
              <w:br/>
              <w:t>2.行业配置策略</w:t>
            </w:r>
            <w:r>
              <w:rPr>
                <w:rFonts w:ascii="宋体" w:hAnsi="宋体" w:hint="eastAsia"/>
                <w:lang w:eastAsia="zh-Hans"/>
              </w:rPr>
              <w:br/>
              <w:t>本基金将根据各行业所处生命周期、行业景气度、产业竞争结构、近期发展趋势等方面因素对各行业的相对盈利能力及投资吸引力进行评价，考察净资产收益</w:t>
            </w:r>
            <w:r>
              <w:rPr>
                <w:rFonts w:ascii="宋体" w:hAnsi="宋体" w:hint="eastAsia"/>
                <w:lang w:eastAsia="zh-Hans"/>
              </w:rPr>
              <w:lastRenderedPageBreak/>
              <w:t>率、营运周期、销售收入、净利润等指标，对各行业的相对投资价值进行评估。本基金将重点投资于处于成长期和成熟期，行业景气良好，优先受益于国民经济增长和国家政策重点扶持的行业。</w:t>
            </w:r>
            <w:r>
              <w:rPr>
                <w:rFonts w:ascii="宋体" w:hAnsi="宋体" w:hint="eastAsia"/>
                <w:lang w:eastAsia="zh-Hans"/>
              </w:rPr>
              <w:br/>
              <w:t>3.股票投资策略</w:t>
            </w:r>
            <w:r>
              <w:rPr>
                <w:rFonts w:ascii="宋体" w:hAnsi="宋体" w:hint="eastAsia"/>
                <w:lang w:eastAsia="zh-Hans"/>
              </w:rPr>
              <w:br/>
              <w:t>本基金重点投资于在行业内占有领先地位、业绩良好且稳定增长、价值相对低估的大盘蓝筹公司股票，投资于大盘蓝筹股票的资产占股票资产的比例不低于80％。本基金所重点投资的大盘蓝筹股主要包括以下特征：1.具有相当大的规模；2.较强的盈利能力，收入和利润稳定增长；3.在行业内具有领先的地位；4.治理结构良好，管理规范，信息透明；5.具有一定的估值优势。</w:t>
            </w:r>
            <w:r>
              <w:rPr>
                <w:rFonts w:ascii="宋体" w:hAnsi="宋体" w:hint="eastAsia"/>
                <w:lang w:eastAsia="zh-Hans"/>
              </w:rPr>
              <w:br/>
              <w:t>4.其他投资策略：包括固定收益类投资策略、可转换债券投资策略、权证投资策略、股指期货投资策略、存托凭证投资策略。</w:t>
            </w:r>
          </w:p>
        </w:tc>
      </w:tr>
      <w:tr w:rsidR="009B52B4" w14:paraId="7EF4FB7F" w14:textId="77777777">
        <w:trPr>
          <w:divId w:val="3796686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56ADCC" w14:textId="77777777" w:rsidR="00640B35" w:rsidRDefault="00640B35">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5675E1" w14:textId="77777777" w:rsidR="00640B35" w:rsidRDefault="00640B35">
            <w:pPr>
              <w:jc w:val="left"/>
            </w:pPr>
            <w:r>
              <w:rPr>
                <w:rFonts w:ascii="宋体" w:hAnsi="宋体" w:hint="eastAsia"/>
                <w:lang w:eastAsia="zh-Hans"/>
              </w:rPr>
              <w:t>沪深300指数收益率×85%+上证国债指数收益率×15%</w:t>
            </w:r>
          </w:p>
        </w:tc>
      </w:tr>
      <w:tr w:rsidR="009B52B4" w14:paraId="0FAB79C9" w14:textId="77777777">
        <w:trPr>
          <w:divId w:val="3796686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613146" w14:textId="77777777" w:rsidR="00640B35" w:rsidRDefault="00640B35">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AC00E8" w14:textId="77777777" w:rsidR="00640B35" w:rsidRDefault="00640B35">
            <w:pPr>
              <w:jc w:val="left"/>
            </w:pPr>
            <w:r>
              <w:rPr>
                <w:rFonts w:ascii="宋体" w:hAnsi="宋体" w:hint="eastAsia"/>
                <w:lang w:eastAsia="zh-Hans"/>
              </w:rPr>
              <w:t xml:space="preserve">本基金属于股票型基金产品，在开放式基金中，其预期风险和收益水平高于混合型基金、债券型基金和货币市场基金，属于风险水平较高的基金产品。　</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9B52B4" w14:paraId="400897DD" w14:textId="77777777">
        <w:trPr>
          <w:divId w:val="3796686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6BBBA8" w14:textId="77777777" w:rsidR="00640B35" w:rsidRDefault="00640B35">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0AF93F" w14:textId="77777777" w:rsidR="00640B35" w:rsidRDefault="00640B35">
            <w:pPr>
              <w:jc w:val="left"/>
            </w:pPr>
            <w:r>
              <w:rPr>
                <w:rFonts w:ascii="宋体" w:hAnsi="宋体" w:hint="eastAsia"/>
                <w:lang w:eastAsia="zh-Hans"/>
              </w:rPr>
              <w:t>摩根基金管理（中国）有限公司</w:t>
            </w:r>
          </w:p>
        </w:tc>
      </w:tr>
      <w:tr w:rsidR="009B52B4" w14:paraId="51E4C6D3" w14:textId="77777777">
        <w:trPr>
          <w:divId w:val="37966860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B6D90C" w14:textId="77777777" w:rsidR="00640B35" w:rsidRDefault="00640B35">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B167B8" w14:textId="77777777" w:rsidR="00640B35" w:rsidRDefault="00640B35">
            <w:pPr>
              <w:jc w:val="left"/>
            </w:pPr>
            <w:r>
              <w:rPr>
                <w:rFonts w:ascii="宋体" w:hAnsi="宋体" w:hint="eastAsia"/>
                <w:lang w:eastAsia="zh-Hans"/>
              </w:rPr>
              <w:t>中国建设银行股份有限公司</w:t>
            </w:r>
          </w:p>
        </w:tc>
      </w:tr>
      <w:tr w:rsidR="009B52B4" w14:paraId="70F2838B" w14:textId="77777777">
        <w:trPr>
          <w:divId w:val="37966860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AC6358" w14:textId="77777777" w:rsidR="00640B35" w:rsidRDefault="00640B35">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6C06E2" w14:textId="77777777" w:rsidR="00640B35" w:rsidRDefault="00640B35">
            <w:pPr>
              <w:jc w:val="center"/>
            </w:pPr>
            <w:r>
              <w:rPr>
                <w:rFonts w:ascii="宋体" w:hAnsi="宋体" w:hint="eastAsia"/>
                <w:lang w:eastAsia="zh-Hans"/>
              </w:rPr>
              <w:t>摩根大盘蓝筹股票A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B50AC65" w14:textId="77777777" w:rsidR="00640B35" w:rsidRDefault="00640B35">
            <w:pPr>
              <w:jc w:val="center"/>
            </w:pPr>
            <w:r>
              <w:rPr>
                <w:rFonts w:ascii="宋体" w:hAnsi="宋体" w:hint="eastAsia"/>
                <w:lang w:eastAsia="zh-Hans"/>
              </w:rPr>
              <w:t>摩根大盘蓝筹股票C</w:t>
            </w:r>
            <w:r>
              <w:rPr>
                <w:rFonts w:ascii="宋体" w:hAnsi="宋体" w:hint="eastAsia"/>
                <w:kern w:val="0"/>
                <w:sz w:val="20"/>
                <w:lang w:eastAsia="zh-Hans"/>
              </w:rPr>
              <w:t xml:space="preserve"> </w:t>
            </w:r>
          </w:p>
        </w:tc>
      </w:tr>
      <w:tr w:rsidR="009B52B4" w14:paraId="1D4BDBEE" w14:textId="77777777">
        <w:trPr>
          <w:divId w:val="37966860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AD6389" w14:textId="77777777" w:rsidR="00640B35" w:rsidRDefault="00640B35">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0D031F1" w14:textId="77777777" w:rsidR="00640B35" w:rsidRDefault="00640B35">
            <w:pPr>
              <w:jc w:val="center"/>
            </w:pPr>
            <w:r>
              <w:rPr>
                <w:rFonts w:ascii="宋体" w:hAnsi="宋体" w:hint="eastAsia"/>
                <w:lang w:eastAsia="zh-Hans"/>
              </w:rPr>
              <w:t>376510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E18ED13" w14:textId="77777777" w:rsidR="00640B35" w:rsidRDefault="00640B35">
            <w:pPr>
              <w:jc w:val="center"/>
            </w:pPr>
            <w:r>
              <w:rPr>
                <w:rFonts w:ascii="宋体" w:hAnsi="宋体" w:hint="eastAsia"/>
                <w:lang w:eastAsia="zh-Hans"/>
              </w:rPr>
              <w:t>016401</w:t>
            </w:r>
            <w:r>
              <w:rPr>
                <w:rFonts w:ascii="宋体" w:hAnsi="宋体" w:hint="eastAsia"/>
                <w:kern w:val="0"/>
                <w:sz w:val="20"/>
                <w:lang w:eastAsia="zh-Hans"/>
              </w:rPr>
              <w:t xml:space="preserve"> </w:t>
            </w:r>
          </w:p>
        </w:tc>
      </w:tr>
      <w:bookmarkEnd w:id="32"/>
      <w:bookmarkEnd w:id="33"/>
      <w:tr w:rsidR="009B52B4" w14:paraId="4BF135B9" w14:textId="77777777">
        <w:trPr>
          <w:divId w:val="37966860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40EDD7" w14:textId="77777777" w:rsidR="00640B35" w:rsidRDefault="00640B35">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10350" w14:textId="77777777" w:rsidR="00640B35" w:rsidRDefault="00640B35">
            <w:pPr>
              <w:jc w:val="center"/>
            </w:pPr>
            <w:r>
              <w:rPr>
                <w:rFonts w:ascii="宋体" w:hAnsi="宋体" w:hint="eastAsia"/>
                <w:lang w:eastAsia="zh-Hans"/>
              </w:rPr>
              <w:t>61,485,572.53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18BC01" w14:textId="77777777" w:rsidR="00640B35" w:rsidRDefault="00640B35">
            <w:pPr>
              <w:jc w:val="center"/>
            </w:pPr>
            <w:r>
              <w:rPr>
                <w:rFonts w:ascii="宋体" w:hAnsi="宋体" w:hint="eastAsia"/>
                <w:lang w:eastAsia="zh-Hans"/>
              </w:rPr>
              <w:t>873,320.18</w:t>
            </w:r>
            <w:r>
              <w:rPr>
                <w:rFonts w:hint="eastAsia"/>
              </w:rPr>
              <w:t>份</w:t>
            </w:r>
            <w:r>
              <w:rPr>
                <w:rFonts w:ascii="宋体" w:hAnsi="宋体" w:hint="eastAsia"/>
                <w:lang w:eastAsia="zh-Hans"/>
              </w:rPr>
              <w:t xml:space="preserve"> </w:t>
            </w:r>
          </w:p>
        </w:tc>
      </w:tr>
    </w:tbl>
    <w:p w14:paraId="7FA6DF5B" w14:textId="77777777" w:rsidR="00640B35" w:rsidRDefault="00640B35">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3FD3AE81" w14:textId="77777777" w:rsidR="00640B35" w:rsidRDefault="00640B35">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36DA5BDD" w14:textId="77777777" w:rsidR="00640B35" w:rsidRDefault="00640B35">
      <w:pPr>
        <w:jc w:val="right"/>
        <w:divId w:val="82301314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9B52B4" w14:paraId="724CDB43" w14:textId="77777777">
        <w:trPr>
          <w:divId w:val="82301314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202EE52" w14:textId="77777777" w:rsidR="00640B35" w:rsidRDefault="00640B35">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57DB31A" w14:textId="77777777" w:rsidR="00640B35" w:rsidRDefault="00640B35">
            <w:pPr>
              <w:pStyle w:val="a5"/>
              <w:jc w:val="center"/>
              <w:rPr>
                <w:rFonts w:hint="eastAsia"/>
              </w:rPr>
            </w:pPr>
            <w:r>
              <w:rPr>
                <w:rFonts w:hint="eastAsia"/>
                <w:kern w:val="2"/>
                <w:sz w:val="21"/>
                <w:szCs w:val="24"/>
                <w:lang w:eastAsia="zh-Hans"/>
              </w:rPr>
              <w:t xml:space="preserve">报告期（2026年1月1日 - 2026年3月31日） </w:t>
            </w:r>
          </w:p>
        </w:tc>
      </w:tr>
      <w:tr w:rsidR="009B52B4" w14:paraId="4BE7D8B5" w14:textId="77777777">
        <w:trPr>
          <w:divId w:val="82301314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848C0F" w14:textId="77777777" w:rsidR="00640B35" w:rsidRDefault="00640B35">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CFDD286" w14:textId="77777777" w:rsidR="00640B35" w:rsidRDefault="00640B35">
            <w:pPr>
              <w:jc w:val="center"/>
            </w:pPr>
            <w:r>
              <w:rPr>
                <w:rFonts w:ascii="宋体" w:hAnsi="宋体" w:hint="eastAsia"/>
                <w:szCs w:val="24"/>
                <w:lang w:eastAsia="zh-Hans"/>
              </w:rPr>
              <w:t>摩根大盘蓝筹股票A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082258F" w14:textId="77777777" w:rsidR="00640B35" w:rsidRDefault="00640B35">
            <w:pPr>
              <w:jc w:val="center"/>
            </w:pPr>
            <w:r>
              <w:rPr>
                <w:rFonts w:ascii="宋体" w:hAnsi="宋体" w:hint="eastAsia"/>
                <w:szCs w:val="24"/>
                <w:lang w:eastAsia="zh-Hans"/>
              </w:rPr>
              <w:t>摩根大盘蓝筹股票C</w:t>
            </w:r>
          </w:p>
        </w:tc>
      </w:tr>
      <w:tr w:rsidR="009B52B4" w14:paraId="4D0E2502" w14:textId="77777777">
        <w:trPr>
          <w:divId w:val="82301314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71780A" w14:textId="77777777" w:rsidR="00640B35" w:rsidRDefault="00640B35">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16DAC5" w14:textId="77777777" w:rsidR="00640B35" w:rsidRDefault="00640B35">
            <w:pPr>
              <w:jc w:val="right"/>
            </w:pPr>
            <w:r>
              <w:rPr>
                <w:rFonts w:ascii="宋体" w:hAnsi="宋体" w:hint="eastAsia"/>
                <w:szCs w:val="24"/>
                <w:lang w:eastAsia="zh-Hans"/>
              </w:rPr>
              <w:t>16,229,927.26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D387D1" w14:textId="77777777" w:rsidR="00640B35" w:rsidRDefault="00640B35">
            <w:pPr>
              <w:jc w:val="right"/>
            </w:pPr>
            <w:r>
              <w:rPr>
                <w:rFonts w:ascii="宋体" w:hAnsi="宋体" w:hint="eastAsia"/>
                <w:szCs w:val="24"/>
                <w:lang w:eastAsia="zh-Hans"/>
              </w:rPr>
              <w:t>252,207.02</w:t>
            </w:r>
          </w:p>
        </w:tc>
      </w:tr>
      <w:tr w:rsidR="009B52B4" w14:paraId="38907E56" w14:textId="77777777">
        <w:trPr>
          <w:divId w:val="82301314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AE8D87" w14:textId="77777777" w:rsidR="00640B35" w:rsidRDefault="00640B35">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7838AD" w14:textId="77777777" w:rsidR="00640B35" w:rsidRDefault="00640B35">
            <w:pPr>
              <w:jc w:val="right"/>
            </w:pPr>
            <w:r>
              <w:rPr>
                <w:rFonts w:ascii="宋体" w:hAnsi="宋体" w:hint="eastAsia"/>
                <w:szCs w:val="24"/>
                <w:lang w:eastAsia="zh-Hans"/>
              </w:rPr>
              <w:t>696,495.67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232D60" w14:textId="77777777" w:rsidR="00640B35" w:rsidRDefault="00640B35">
            <w:pPr>
              <w:jc w:val="right"/>
            </w:pPr>
            <w:r>
              <w:rPr>
                <w:rFonts w:ascii="宋体" w:hAnsi="宋体" w:hint="eastAsia"/>
                <w:szCs w:val="24"/>
                <w:lang w:eastAsia="zh-Hans"/>
              </w:rPr>
              <w:t>7,120.81</w:t>
            </w:r>
          </w:p>
        </w:tc>
      </w:tr>
      <w:tr w:rsidR="009B52B4" w14:paraId="20F4AEFA" w14:textId="77777777">
        <w:trPr>
          <w:divId w:val="82301314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4B8781" w14:textId="77777777" w:rsidR="00640B35" w:rsidRDefault="00640B35">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9A26AB" w14:textId="77777777" w:rsidR="00640B35" w:rsidRDefault="00640B35">
            <w:pPr>
              <w:jc w:val="right"/>
            </w:pPr>
            <w:r>
              <w:rPr>
                <w:rFonts w:ascii="宋体" w:hAnsi="宋体" w:hint="eastAsia"/>
                <w:szCs w:val="24"/>
                <w:lang w:eastAsia="zh-Hans"/>
              </w:rPr>
              <w:t>0.0110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CA60E9" w14:textId="77777777" w:rsidR="00640B35" w:rsidRDefault="00640B35">
            <w:pPr>
              <w:jc w:val="right"/>
            </w:pPr>
            <w:r>
              <w:rPr>
                <w:rFonts w:ascii="宋体" w:hAnsi="宋体" w:hint="eastAsia"/>
                <w:szCs w:val="24"/>
                <w:lang w:eastAsia="zh-Hans"/>
              </w:rPr>
              <w:t>0.0075</w:t>
            </w:r>
          </w:p>
        </w:tc>
      </w:tr>
      <w:tr w:rsidR="009B52B4" w14:paraId="03B24398" w14:textId="77777777">
        <w:trPr>
          <w:divId w:val="82301314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E9689C" w14:textId="77777777" w:rsidR="00640B35" w:rsidRDefault="00640B35">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5F26ED" w14:textId="77777777" w:rsidR="00640B35" w:rsidRDefault="00640B35">
            <w:pPr>
              <w:jc w:val="right"/>
            </w:pPr>
            <w:r>
              <w:rPr>
                <w:rFonts w:ascii="宋体" w:hAnsi="宋体" w:hint="eastAsia"/>
                <w:szCs w:val="24"/>
                <w:lang w:eastAsia="zh-Hans"/>
              </w:rPr>
              <w:t>150,000,985.23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652E69" w14:textId="77777777" w:rsidR="00640B35" w:rsidRDefault="00640B35">
            <w:pPr>
              <w:jc w:val="right"/>
            </w:pPr>
            <w:r>
              <w:rPr>
                <w:rFonts w:ascii="宋体" w:hAnsi="宋体" w:hint="eastAsia"/>
                <w:szCs w:val="24"/>
                <w:lang w:eastAsia="zh-Hans"/>
              </w:rPr>
              <w:t>2,070,725.18</w:t>
            </w:r>
          </w:p>
        </w:tc>
      </w:tr>
      <w:tr w:rsidR="009B52B4" w14:paraId="1898821B" w14:textId="77777777">
        <w:trPr>
          <w:divId w:val="82301314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D7E2B3" w14:textId="77777777" w:rsidR="00640B35" w:rsidRDefault="00640B35">
            <w:pPr>
              <w:pStyle w:val="a5"/>
              <w:rPr>
                <w:rFonts w:hint="eastAsia"/>
              </w:rPr>
            </w:pPr>
            <w:r>
              <w:rPr>
                <w:rFonts w:hint="eastAsia"/>
                <w:kern w:val="2"/>
                <w:sz w:val="21"/>
              </w:rPr>
              <w:lastRenderedPageBreak/>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20EDFB" w14:textId="77777777" w:rsidR="00640B35" w:rsidRDefault="00640B35">
            <w:pPr>
              <w:jc w:val="right"/>
            </w:pPr>
            <w:r>
              <w:rPr>
                <w:rFonts w:ascii="宋体" w:hAnsi="宋体" w:hint="eastAsia"/>
                <w:szCs w:val="24"/>
                <w:lang w:eastAsia="zh-Hans"/>
              </w:rPr>
              <w:t>2.4396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5680D0" w14:textId="77777777" w:rsidR="00640B35" w:rsidRDefault="00640B35">
            <w:pPr>
              <w:jc w:val="right"/>
            </w:pPr>
            <w:r>
              <w:rPr>
                <w:rFonts w:ascii="宋体" w:hAnsi="宋体" w:hint="eastAsia"/>
                <w:szCs w:val="24"/>
                <w:lang w:eastAsia="zh-Hans"/>
              </w:rPr>
              <w:t>2.3711</w:t>
            </w:r>
          </w:p>
        </w:tc>
      </w:tr>
    </w:tbl>
    <w:p w14:paraId="2DC417C8" w14:textId="77777777" w:rsidR="00640B35" w:rsidRDefault="00640B35">
      <w:pPr>
        <w:wordWrap w:val="0"/>
        <w:spacing w:line="360" w:lineRule="auto"/>
        <w:jc w:val="left"/>
        <w:divId w:val="1235428905"/>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6D1228E" w14:textId="77777777" w:rsidR="00640B35" w:rsidRDefault="00640B35">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302785B1" w14:textId="77777777" w:rsidR="00640B35" w:rsidRDefault="00640B35">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7740A48C" w14:textId="77777777" w:rsidR="00640B35" w:rsidRDefault="00640B35">
      <w:pPr>
        <w:spacing w:line="360" w:lineRule="auto"/>
        <w:jc w:val="center"/>
        <w:divId w:val="263156150"/>
      </w:pPr>
      <w:proofErr w:type="gramStart"/>
      <w:r>
        <w:rPr>
          <w:rFonts w:ascii="宋体" w:hAnsi="宋体" w:hint="eastAsia"/>
        </w:rPr>
        <w:t>摩根大盘</w:t>
      </w:r>
      <w:proofErr w:type="gramEnd"/>
      <w:r>
        <w:rPr>
          <w:rFonts w:ascii="宋体" w:hAnsi="宋体" w:hint="eastAsia"/>
        </w:rPr>
        <w:t>蓝筹股票A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B52B4" w14:paraId="6DE73E56" w14:textId="77777777">
        <w:trPr>
          <w:divId w:val="26315615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F5997B" w14:textId="77777777" w:rsidR="00640B35" w:rsidRDefault="00640B3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0DB8A9" w14:textId="77777777" w:rsidR="00640B35" w:rsidRDefault="00640B3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71EEFB" w14:textId="77777777" w:rsidR="00640B35" w:rsidRDefault="00640B3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E9E6E2" w14:textId="77777777" w:rsidR="00640B35" w:rsidRDefault="00640B3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4B1B75" w14:textId="77777777" w:rsidR="00640B35" w:rsidRDefault="00640B3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69298C" w14:textId="77777777" w:rsidR="00640B35" w:rsidRDefault="00640B3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6BDC17" w14:textId="77777777" w:rsidR="00640B35" w:rsidRDefault="00640B35">
            <w:pPr>
              <w:spacing w:line="360" w:lineRule="auto"/>
              <w:jc w:val="center"/>
            </w:pPr>
            <w:r>
              <w:rPr>
                <w:rFonts w:ascii="宋体" w:hAnsi="宋体" w:hint="eastAsia"/>
              </w:rPr>
              <w:t xml:space="preserve">②－④ </w:t>
            </w:r>
          </w:p>
        </w:tc>
      </w:tr>
      <w:tr w:rsidR="009B52B4" w14:paraId="0905C72A" w14:textId="77777777">
        <w:trPr>
          <w:divId w:val="2631561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4F5D3B" w14:textId="77777777" w:rsidR="00640B35" w:rsidRDefault="00640B3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B8812B" w14:textId="77777777" w:rsidR="00640B35" w:rsidRDefault="00640B35">
            <w:pPr>
              <w:spacing w:line="360" w:lineRule="auto"/>
              <w:jc w:val="right"/>
            </w:pPr>
            <w:r>
              <w:rPr>
                <w:rFonts w:ascii="宋体" w:hAnsi="宋体" w:hint="eastAsia"/>
              </w:rPr>
              <w:t xml:space="preserve">0.22%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401534" w14:textId="77777777" w:rsidR="00640B35" w:rsidRDefault="00640B35">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7A49C6" w14:textId="77777777" w:rsidR="00640B35" w:rsidRDefault="00640B35">
            <w:pPr>
              <w:spacing w:line="360" w:lineRule="auto"/>
              <w:jc w:val="right"/>
            </w:pPr>
            <w:r>
              <w:rPr>
                <w:rFonts w:ascii="宋体" w:hAnsi="宋体" w:hint="eastAsia"/>
              </w:rPr>
              <w:t xml:space="preserve">-3.21%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D219E" w14:textId="77777777" w:rsidR="00640B35" w:rsidRDefault="00640B35">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BAFB1CB" w14:textId="77777777" w:rsidR="00640B35" w:rsidRDefault="00640B35">
            <w:pPr>
              <w:spacing w:line="360" w:lineRule="auto"/>
              <w:jc w:val="right"/>
            </w:pPr>
            <w:r>
              <w:rPr>
                <w:rFonts w:ascii="宋体" w:hAnsi="宋体" w:hint="eastAsia"/>
              </w:rPr>
              <w:t xml:space="preserve">3.43%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49B46" w14:textId="77777777" w:rsidR="00640B35" w:rsidRDefault="00640B35">
            <w:pPr>
              <w:spacing w:line="360" w:lineRule="auto"/>
              <w:jc w:val="right"/>
            </w:pPr>
            <w:r>
              <w:rPr>
                <w:rFonts w:ascii="宋体" w:hAnsi="宋体" w:hint="eastAsia"/>
              </w:rPr>
              <w:t xml:space="preserve">0.15% </w:t>
            </w:r>
          </w:p>
        </w:tc>
      </w:tr>
      <w:tr w:rsidR="009B52B4" w14:paraId="4F2D9F11" w14:textId="77777777">
        <w:trPr>
          <w:divId w:val="2631561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B65DF7" w14:textId="77777777" w:rsidR="00640B35" w:rsidRDefault="00640B3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FA00E" w14:textId="77777777" w:rsidR="00640B35" w:rsidRDefault="00640B35">
            <w:pPr>
              <w:spacing w:line="360" w:lineRule="auto"/>
              <w:jc w:val="right"/>
            </w:pPr>
            <w:r>
              <w:rPr>
                <w:rFonts w:ascii="宋体" w:hAnsi="宋体" w:hint="eastAsia"/>
              </w:rPr>
              <w:t xml:space="preserve">9.96%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EBEBF6" w14:textId="77777777" w:rsidR="00640B35" w:rsidRDefault="00640B35">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C82306" w14:textId="77777777" w:rsidR="00640B35" w:rsidRDefault="00640B35">
            <w:pPr>
              <w:spacing w:line="360" w:lineRule="auto"/>
              <w:jc w:val="right"/>
            </w:pPr>
            <w:r>
              <w:rPr>
                <w:rFonts w:ascii="宋体" w:hAnsi="宋体" w:hint="eastAsia"/>
              </w:rPr>
              <w:t xml:space="preserve">-3.37%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44AD1" w14:textId="77777777" w:rsidR="00640B35" w:rsidRDefault="00640B35">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2E6D8CB" w14:textId="77777777" w:rsidR="00640B35" w:rsidRDefault="00640B35">
            <w:pPr>
              <w:spacing w:line="360" w:lineRule="auto"/>
              <w:jc w:val="right"/>
            </w:pPr>
            <w:r>
              <w:rPr>
                <w:rFonts w:ascii="宋体" w:hAnsi="宋体" w:hint="eastAsia"/>
              </w:rPr>
              <w:t xml:space="preserve">13.33%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17A54F" w14:textId="77777777" w:rsidR="00640B35" w:rsidRDefault="00640B35">
            <w:pPr>
              <w:spacing w:line="360" w:lineRule="auto"/>
              <w:jc w:val="right"/>
            </w:pPr>
            <w:r>
              <w:rPr>
                <w:rFonts w:ascii="宋体" w:hAnsi="宋体" w:hint="eastAsia"/>
              </w:rPr>
              <w:t xml:space="preserve">0.07% </w:t>
            </w:r>
          </w:p>
        </w:tc>
      </w:tr>
      <w:tr w:rsidR="009B52B4" w14:paraId="750A2CE2" w14:textId="77777777">
        <w:trPr>
          <w:divId w:val="2631561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3C2113" w14:textId="77777777" w:rsidR="00640B35" w:rsidRDefault="00640B3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CD9DD6" w14:textId="77777777" w:rsidR="00640B35" w:rsidRDefault="00640B35">
            <w:pPr>
              <w:spacing w:line="360" w:lineRule="auto"/>
              <w:jc w:val="right"/>
            </w:pPr>
            <w:r>
              <w:rPr>
                <w:rFonts w:ascii="宋体" w:hAnsi="宋体" w:hint="eastAsia"/>
              </w:rPr>
              <w:t xml:space="preserve">14.95%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CDC9B" w14:textId="77777777" w:rsidR="00640B35" w:rsidRDefault="00640B35">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17F330" w14:textId="77777777" w:rsidR="00640B35" w:rsidRDefault="00640B35">
            <w:pPr>
              <w:spacing w:line="360" w:lineRule="auto"/>
              <w:jc w:val="right"/>
            </w:pPr>
            <w:r>
              <w:rPr>
                <w:rFonts w:ascii="宋体" w:hAnsi="宋体" w:hint="eastAsia"/>
              </w:rPr>
              <w:t xml:space="preserve">12.52%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939DA" w14:textId="77777777" w:rsidR="00640B35" w:rsidRDefault="00640B35">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18D29A1" w14:textId="77777777" w:rsidR="00640B35" w:rsidRDefault="00640B35">
            <w:pPr>
              <w:spacing w:line="360" w:lineRule="auto"/>
              <w:jc w:val="right"/>
            </w:pPr>
            <w:r>
              <w:rPr>
                <w:rFonts w:ascii="宋体" w:hAnsi="宋体" w:hint="eastAsia"/>
              </w:rPr>
              <w:t xml:space="preserve">2.43%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82B944" w14:textId="77777777" w:rsidR="00640B35" w:rsidRDefault="00640B35">
            <w:pPr>
              <w:spacing w:line="360" w:lineRule="auto"/>
              <w:jc w:val="right"/>
            </w:pPr>
            <w:r>
              <w:rPr>
                <w:rFonts w:ascii="宋体" w:hAnsi="宋体" w:hint="eastAsia"/>
              </w:rPr>
              <w:t xml:space="preserve">0.01% </w:t>
            </w:r>
          </w:p>
        </w:tc>
      </w:tr>
      <w:tr w:rsidR="009B52B4" w14:paraId="5529895A" w14:textId="77777777">
        <w:trPr>
          <w:divId w:val="2631561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8D4E0" w14:textId="77777777" w:rsidR="00640B35" w:rsidRDefault="00640B35">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B4D7F" w14:textId="77777777" w:rsidR="00640B35" w:rsidRDefault="00640B35">
            <w:pPr>
              <w:spacing w:line="360" w:lineRule="auto"/>
              <w:jc w:val="right"/>
            </w:pPr>
            <w:r>
              <w:rPr>
                <w:rFonts w:ascii="宋体" w:hAnsi="宋体" w:hint="eastAsia"/>
              </w:rPr>
              <w:t xml:space="preserve">-1.39%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98DCD9" w14:textId="77777777" w:rsidR="00640B35" w:rsidRDefault="00640B35">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D5741" w14:textId="77777777" w:rsidR="00640B35" w:rsidRDefault="00640B35">
            <w:pPr>
              <w:spacing w:line="360" w:lineRule="auto"/>
              <w:jc w:val="right"/>
            </w:pPr>
            <w:r>
              <w:rPr>
                <w:rFonts w:ascii="宋体" w:hAnsi="宋体" w:hint="eastAsia"/>
              </w:rPr>
              <w:t xml:space="preserve">10.34%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96482" w14:textId="77777777" w:rsidR="00640B35" w:rsidRDefault="00640B35">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0C1877F" w14:textId="77777777" w:rsidR="00640B35" w:rsidRDefault="00640B35">
            <w:pPr>
              <w:spacing w:line="360" w:lineRule="auto"/>
              <w:jc w:val="right"/>
            </w:pPr>
            <w:r>
              <w:rPr>
                <w:rFonts w:ascii="宋体" w:hAnsi="宋体" w:hint="eastAsia"/>
              </w:rPr>
              <w:t xml:space="preserve">-11.73%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77FCC9" w14:textId="77777777" w:rsidR="00640B35" w:rsidRDefault="00640B35">
            <w:pPr>
              <w:spacing w:line="360" w:lineRule="auto"/>
              <w:jc w:val="right"/>
            </w:pPr>
            <w:r>
              <w:rPr>
                <w:rFonts w:ascii="宋体" w:hAnsi="宋体" w:hint="eastAsia"/>
              </w:rPr>
              <w:t xml:space="preserve">0.07% </w:t>
            </w:r>
          </w:p>
        </w:tc>
      </w:tr>
      <w:tr w:rsidR="009B52B4" w14:paraId="0F82CEA8" w14:textId="77777777">
        <w:trPr>
          <w:divId w:val="2631561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735D6" w14:textId="77777777" w:rsidR="00640B35" w:rsidRDefault="00640B35">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291B0D" w14:textId="77777777" w:rsidR="00640B35" w:rsidRDefault="00640B35">
            <w:pPr>
              <w:spacing w:line="360" w:lineRule="auto"/>
              <w:jc w:val="right"/>
            </w:pPr>
            <w:r>
              <w:rPr>
                <w:rFonts w:ascii="宋体" w:hAnsi="宋体" w:hint="eastAsia"/>
              </w:rPr>
              <w:t xml:space="preserve">-18.93%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F8011" w14:textId="77777777" w:rsidR="00640B35" w:rsidRDefault="00640B35">
            <w:pPr>
              <w:spacing w:line="360" w:lineRule="auto"/>
              <w:jc w:val="right"/>
            </w:pPr>
            <w:r>
              <w:rPr>
                <w:rFonts w:ascii="宋体" w:hAnsi="宋体" w:hint="eastAsia"/>
              </w:rPr>
              <w:t xml:space="preserve">1.12%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E0C473" w14:textId="77777777" w:rsidR="00640B35" w:rsidRDefault="00640B35">
            <w:pPr>
              <w:spacing w:line="360" w:lineRule="auto"/>
              <w:jc w:val="right"/>
            </w:pPr>
            <w:r>
              <w:rPr>
                <w:rFonts w:ascii="宋体" w:hAnsi="宋体" w:hint="eastAsia"/>
              </w:rPr>
              <w:t xml:space="preserve">-6.77%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DD3310" w14:textId="77777777" w:rsidR="00640B35" w:rsidRDefault="00640B35">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7FCCAFF" w14:textId="77777777" w:rsidR="00640B35" w:rsidRDefault="00640B35">
            <w:pPr>
              <w:spacing w:line="360" w:lineRule="auto"/>
              <w:jc w:val="right"/>
            </w:pPr>
            <w:r>
              <w:rPr>
                <w:rFonts w:ascii="宋体" w:hAnsi="宋体" w:hint="eastAsia"/>
              </w:rPr>
              <w:t xml:space="preserve">-12.16%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047ED6" w14:textId="77777777" w:rsidR="00640B35" w:rsidRDefault="00640B35">
            <w:pPr>
              <w:spacing w:line="360" w:lineRule="auto"/>
              <w:jc w:val="right"/>
            </w:pPr>
            <w:r>
              <w:rPr>
                <w:rFonts w:ascii="宋体" w:hAnsi="宋体" w:hint="eastAsia"/>
              </w:rPr>
              <w:t xml:space="preserve">0.18% </w:t>
            </w:r>
          </w:p>
        </w:tc>
      </w:tr>
      <w:tr w:rsidR="009B52B4" w14:paraId="29AE5490" w14:textId="77777777">
        <w:trPr>
          <w:divId w:val="2631561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EC0A0" w14:textId="77777777" w:rsidR="00640B35" w:rsidRDefault="00640B3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707971" w14:textId="77777777" w:rsidR="00640B35" w:rsidRDefault="00640B35">
            <w:pPr>
              <w:spacing w:line="360" w:lineRule="auto"/>
              <w:jc w:val="right"/>
            </w:pPr>
            <w:r>
              <w:rPr>
                <w:rFonts w:ascii="宋体" w:hAnsi="宋体" w:hint="eastAsia"/>
              </w:rPr>
              <w:t xml:space="preserve">143.96%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EFAA30" w14:textId="77777777" w:rsidR="00640B35" w:rsidRDefault="00640B35">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60A783" w14:textId="77777777" w:rsidR="00640B35" w:rsidRDefault="00640B35">
            <w:pPr>
              <w:spacing w:line="360" w:lineRule="auto"/>
              <w:jc w:val="right"/>
            </w:pPr>
            <w:r>
              <w:rPr>
                <w:rFonts w:ascii="宋体" w:hAnsi="宋体" w:hint="eastAsia"/>
              </w:rPr>
              <w:t xml:space="preserve">44.11%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072FA4" w14:textId="77777777" w:rsidR="00640B35" w:rsidRDefault="00640B35">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9BBABB9" w14:textId="77777777" w:rsidR="00640B35" w:rsidRDefault="00640B35">
            <w:pPr>
              <w:spacing w:line="360" w:lineRule="auto"/>
              <w:jc w:val="right"/>
            </w:pPr>
            <w:r>
              <w:rPr>
                <w:rFonts w:ascii="宋体" w:hAnsi="宋体" w:hint="eastAsia"/>
              </w:rPr>
              <w:t xml:space="preserve">99.85%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7CFDE" w14:textId="77777777" w:rsidR="00640B35" w:rsidRDefault="00640B35">
            <w:pPr>
              <w:spacing w:line="360" w:lineRule="auto"/>
              <w:jc w:val="right"/>
            </w:pPr>
            <w:r>
              <w:rPr>
                <w:rFonts w:ascii="宋体" w:hAnsi="宋体" w:hint="eastAsia"/>
              </w:rPr>
              <w:t xml:space="preserve">0.24% </w:t>
            </w:r>
          </w:p>
        </w:tc>
      </w:tr>
    </w:tbl>
    <w:p w14:paraId="1FEED4C8" w14:textId="77777777" w:rsidR="00640B35" w:rsidRDefault="00640B35">
      <w:pPr>
        <w:spacing w:line="360" w:lineRule="auto"/>
        <w:jc w:val="center"/>
        <w:divId w:val="1412000045"/>
      </w:pPr>
      <w:proofErr w:type="gramStart"/>
      <w:r>
        <w:rPr>
          <w:rFonts w:ascii="宋体" w:hAnsi="宋体" w:hint="eastAsia"/>
        </w:rPr>
        <w:t>摩根大盘</w:t>
      </w:r>
      <w:proofErr w:type="gramEnd"/>
      <w:r>
        <w:rPr>
          <w:rFonts w:ascii="宋体" w:hAnsi="宋体" w:hint="eastAsia"/>
        </w:rPr>
        <w:t>蓝筹股票C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B52B4" w14:paraId="6EC08135" w14:textId="77777777">
        <w:trPr>
          <w:divId w:val="141200004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65C68A" w14:textId="77777777" w:rsidR="00640B35" w:rsidRDefault="00640B3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7E535A" w14:textId="77777777" w:rsidR="00640B35" w:rsidRDefault="00640B3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509EE2" w14:textId="77777777" w:rsidR="00640B35" w:rsidRDefault="00640B3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EBE8E5" w14:textId="77777777" w:rsidR="00640B35" w:rsidRDefault="00640B3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5253CA" w14:textId="77777777" w:rsidR="00640B35" w:rsidRDefault="00640B3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652FE4" w14:textId="77777777" w:rsidR="00640B35" w:rsidRDefault="00640B3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EB30EC" w14:textId="77777777" w:rsidR="00640B35" w:rsidRDefault="00640B35">
            <w:pPr>
              <w:spacing w:line="360" w:lineRule="auto"/>
              <w:jc w:val="center"/>
            </w:pPr>
            <w:r>
              <w:rPr>
                <w:rFonts w:ascii="宋体" w:hAnsi="宋体" w:hint="eastAsia"/>
              </w:rPr>
              <w:t xml:space="preserve">②－④ </w:t>
            </w:r>
          </w:p>
        </w:tc>
      </w:tr>
      <w:tr w:rsidR="009B52B4" w14:paraId="715D67E5" w14:textId="77777777">
        <w:trPr>
          <w:divId w:val="14120000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9C649" w14:textId="77777777" w:rsidR="00640B35" w:rsidRDefault="00640B3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A8DE6C" w14:textId="77777777" w:rsidR="00640B35" w:rsidRDefault="00640B35">
            <w:pPr>
              <w:spacing w:line="360" w:lineRule="auto"/>
              <w:jc w:val="right"/>
            </w:pPr>
            <w:r>
              <w:rPr>
                <w:rFonts w:ascii="宋体" w:hAnsi="宋体" w:hint="eastAsia"/>
              </w:rPr>
              <w:t xml:space="preserve">0.07%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9B165" w14:textId="77777777" w:rsidR="00640B35" w:rsidRDefault="00640B35">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75991" w14:textId="77777777" w:rsidR="00640B35" w:rsidRDefault="00640B35">
            <w:pPr>
              <w:spacing w:line="360" w:lineRule="auto"/>
              <w:jc w:val="right"/>
            </w:pPr>
            <w:r>
              <w:rPr>
                <w:rFonts w:ascii="宋体" w:hAnsi="宋体" w:hint="eastAsia"/>
              </w:rPr>
              <w:t xml:space="preserve">-3.21%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C3DC7A" w14:textId="77777777" w:rsidR="00640B35" w:rsidRDefault="00640B35">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EE1521" w14:textId="77777777" w:rsidR="00640B35" w:rsidRDefault="00640B35">
            <w:pPr>
              <w:spacing w:line="360" w:lineRule="auto"/>
              <w:jc w:val="right"/>
            </w:pPr>
            <w:r>
              <w:rPr>
                <w:rFonts w:ascii="宋体" w:hAnsi="宋体" w:hint="eastAsia"/>
              </w:rPr>
              <w:t xml:space="preserve">3.28%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AD608B" w14:textId="77777777" w:rsidR="00640B35" w:rsidRDefault="00640B35">
            <w:pPr>
              <w:spacing w:line="360" w:lineRule="auto"/>
              <w:jc w:val="right"/>
            </w:pPr>
            <w:r>
              <w:rPr>
                <w:rFonts w:ascii="宋体" w:hAnsi="宋体" w:hint="eastAsia"/>
              </w:rPr>
              <w:t xml:space="preserve">0.15% </w:t>
            </w:r>
          </w:p>
        </w:tc>
      </w:tr>
      <w:tr w:rsidR="009B52B4" w14:paraId="1558EE2A" w14:textId="77777777">
        <w:trPr>
          <w:divId w:val="14120000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7AD43" w14:textId="77777777" w:rsidR="00640B35" w:rsidRDefault="00640B3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E9A90" w14:textId="77777777" w:rsidR="00640B35" w:rsidRDefault="00640B35">
            <w:pPr>
              <w:spacing w:line="360" w:lineRule="auto"/>
              <w:jc w:val="right"/>
            </w:pPr>
            <w:r>
              <w:rPr>
                <w:rFonts w:ascii="宋体" w:hAnsi="宋体" w:hint="eastAsia"/>
              </w:rPr>
              <w:t xml:space="preserve">9.63%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C5B21" w14:textId="77777777" w:rsidR="00640B35" w:rsidRDefault="00640B35">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B0F280" w14:textId="77777777" w:rsidR="00640B35" w:rsidRDefault="00640B35">
            <w:pPr>
              <w:spacing w:line="360" w:lineRule="auto"/>
              <w:jc w:val="right"/>
            </w:pPr>
            <w:r>
              <w:rPr>
                <w:rFonts w:ascii="宋体" w:hAnsi="宋体" w:hint="eastAsia"/>
              </w:rPr>
              <w:t xml:space="preserve">-3.37%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41FD3" w14:textId="77777777" w:rsidR="00640B35" w:rsidRDefault="00640B35">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E5596EE" w14:textId="77777777" w:rsidR="00640B35" w:rsidRDefault="00640B35">
            <w:pPr>
              <w:spacing w:line="360" w:lineRule="auto"/>
              <w:jc w:val="right"/>
            </w:pPr>
            <w:r>
              <w:rPr>
                <w:rFonts w:ascii="宋体" w:hAnsi="宋体" w:hint="eastAsia"/>
              </w:rPr>
              <w:t xml:space="preserve">13.00%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8BE18E" w14:textId="77777777" w:rsidR="00640B35" w:rsidRDefault="00640B35">
            <w:pPr>
              <w:spacing w:line="360" w:lineRule="auto"/>
              <w:jc w:val="right"/>
            </w:pPr>
            <w:r>
              <w:rPr>
                <w:rFonts w:ascii="宋体" w:hAnsi="宋体" w:hint="eastAsia"/>
              </w:rPr>
              <w:t xml:space="preserve">0.07% </w:t>
            </w:r>
          </w:p>
        </w:tc>
      </w:tr>
      <w:tr w:rsidR="009B52B4" w14:paraId="59B42085" w14:textId="77777777">
        <w:trPr>
          <w:divId w:val="14120000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5721D" w14:textId="77777777" w:rsidR="00640B35" w:rsidRDefault="00640B3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7867F" w14:textId="77777777" w:rsidR="00640B35" w:rsidRDefault="00640B35">
            <w:pPr>
              <w:spacing w:line="360" w:lineRule="auto"/>
              <w:jc w:val="right"/>
            </w:pPr>
            <w:r>
              <w:rPr>
                <w:rFonts w:ascii="宋体" w:hAnsi="宋体" w:hint="eastAsia"/>
              </w:rPr>
              <w:t xml:space="preserve">14.25%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1F864F" w14:textId="77777777" w:rsidR="00640B35" w:rsidRDefault="00640B35">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706C2C" w14:textId="77777777" w:rsidR="00640B35" w:rsidRDefault="00640B35">
            <w:pPr>
              <w:spacing w:line="360" w:lineRule="auto"/>
              <w:jc w:val="right"/>
            </w:pPr>
            <w:r>
              <w:rPr>
                <w:rFonts w:ascii="宋体" w:hAnsi="宋体" w:hint="eastAsia"/>
              </w:rPr>
              <w:t xml:space="preserve">12.52%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2CE45" w14:textId="77777777" w:rsidR="00640B35" w:rsidRDefault="00640B35">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7DFF153" w14:textId="77777777" w:rsidR="00640B35" w:rsidRDefault="00640B35">
            <w:pPr>
              <w:spacing w:line="360" w:lineRule="auto"/>
              <w:jc w:val="right"/>
            </w:pPr>
            <w:r>
              <w:rPr>
                <w:rFonts w:ascii="宋体" w:hAnsi="宋体" w:hint="eastAsia"/>
              </w:rPr>
              <w:t xml:space="preserve">1.73%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9E933" w14:textId="77777777" w:rsidR="00640B35" w:rsidRDefault="00640B35">
            <w:pPr>
              <w:spacing w:line="360" w:lineRule="auto"/>
              <w:jc w:val="right"/>
            </w:pPr>
            <w:r>
              <w:rPr>
                <w:rFonts w:ascii="宋体" w:hAnsi="宋体" w:hint="eastAsia"/>
              </w:rPr>
              <w:t xml:space="preserve">0.01% </w:t>
            </w:r>
          </w:p>
        </w:tc>
      </w:tr>
      <w:tr w:rsidR="009B52B4" w14:paraId="2E767922" w14:textId="77777777">
        <w:trPr>
          <w:divId w:val="14120000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5063BB" w14:textId="77777777" w:rsidR="00640B35" w:rsidRDefault="00640B35">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EFFD6" w14:textId="77777777" w:rsidR="00640B35" w:rsidRDefault="00640B35">
            <w:pPr>
              <w:spacing w:line="360" w:lineRule="auto"/>
              <w:jc w:val="right"/>
            </w:pPr>
            <w:r>
              <w:rPr>
                <w:rFonts w:ascii="宋体" w:hAnsi="宋体" w:hint="eastAsia"/>
              </w:rPr>
              <w:t xml:space="preserve">-3.16%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974CE" w14:textId="77777777" w:rsidR="00640B35" w:rsidRDefault="00640B35">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82E84A" w14:textId="77777777" w:rsidR="00640B35" w:rsidRDefault="00640B35">
            <w:pPr>
              <w:spacing w:line="360" w:lineRule="auto"/>
              <w:jc w:val="right"/>
            </w:pPr>
            <w:r>
              <w:rPr>
                <w:rFonts w:ascii="宋体" w:hAnsi="宋体" w:hint="eastAsia"/>
              </w:rPr>
              <w:t xml:space="preserve">10.34%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163679" w14:textId="77777777" w:rsidR="00640B35" w:rsidRDefault="00640B35">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34A6C2" w14:textId="77777777" w:rsidR="00640B35" w:rsidRDefault="00640B35">
            <w:pPr>
              <w:spacing w:line="360" w:lineRule="auto"/>
              <w:jc w:val="right"/>
            </w:pPr>
            <w:r>
              <w:rPr>
                <w:rFonts w:ascii="宋体" w:hAnsi="宋体" w:hint="eastAsia"/>
              </w:rPr>
              <w:t xml:space="preserve">-13.50%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E4268" w14:textId="77777777" w:rsidR="00640B35" w:rsidRDefault="00640B35">
            <w:pPr>
              <w:spacing w:line="360" w:lineRule="auto"/>
              <w:jc w:val="right"/>
            </w:pPr>
            <w:r>
              <w:rPr>
                <w:rFonts w:ascii="宋体" w:hAnsi="宋体" w:hint="eastAsia"/>
              </w:rPr>
              <w:t xml:space="preserve">0.07% </w:t>
            </w:r>
          </w:p>
        </w:tc>
      </w:tr>
      <w:tr w:rsidR="009B52B4" w14:paraId="53DEBF91" w14:textId="77777777">
        <w:trPr>
          <w:divId w:val="14120000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1CFD1" w14:textId="77777777" w:rsidR="00640B35" w:rsidRDefault="00640B3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E3CD2" w14:textId="77777777" w:rsidR="00640B35" w:rsidRDefault="00640B35">
            <w:pPr>
              <w:spacing w:line="360" w:lineRule="auto"/>
              <w:jc w:val="right"/>
            </w:pPr>
            <w:r>
              <w:rPr>
                <w:rFonts w:ascii="宋体" w:hAnsi="宋体" w:hint="eastAsia"/>
              </w:rPr>
              <w:t xml:space="preserve">-19.12%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503176" w14:textId="77777777" w:rsidR="00640B35" w:rsidRDefault="00640B35">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6484C" w14:textId="77777777" w:rsidR="00640B35" w:rsidRDefault="00640B35">
            <w:pPr>
              <w:spacing w:line="360" w:lineRule="auto"/>
              <w:jc w:val="right"/>
            </w:pPr>
            <w:r>
              <w:rPr>
                <w:rFonts w:ascii="宋体" w:hAnsi="宋体" w:hint="eastAsia"/>
              </w:rPr>
              <w:t xml:space="preserve">7.70%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04994" w14:textId="77777777" w:rsidR="00640B35" w:rsidRDefault="00640B35">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5636E90" w14:textId="77777777" w:rsidR="00640B35" w:rsidRDefault="00640B35">
            <w:pPr>
              <w:spacing w:line="360" w:lineRule="auto"/>
              <w:jc w:val="right"/>
            </w:pPr>
            <w:r>
              <w:rPr>
                <w:rFonts w:ascii="宋体" w:hAnsi="宋体" w:hint="eastAsia"/>
              </w:rPr>
              <w:t xml:space="preserve">-26.82%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954758" w14:textId="77777777" w:rsidR="00640B35" w:rsidRDefault="00640B35">
            <w:pPr>
              <w:spacing w:line="360" w:lineRule="auto"/>
              <w:jc w:val="right"/>
            </w:pPr>
            <w:r>
              <w:rPr>
                <w:rFonts w:ascii="宋体" w:hAnsi="宋体" w:hint="eastAsia"/>
              </w:rPr>
              <w:t xml:space="preserve">0.11% </w:t>
            </w:r>
          </w:p>
        </w:tc>
      </w:tr>
    </w:tbl>
    <w:p w14:paraId="2367EF89" w14:textId="77777777" w:rsidR="00640B35" w:rsidRDefault="00640B35">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lastRenderedPageBreak/>
        <w:t>自基金合同生效以来基金累计净值增长率变动及其与同期业绩比较基准收益率变动的比较</w:t>
      </w:r>
      <w:bookmarkEnd w:id="65"/>
      <w:bookmarkEnd w:id="66"/>
      <w:bookmarkEnd w:id="67"/>
      <w:bookmarkEnd w:id="68"/>
      <w:bookmarkEnd w:id="69"/>
      <w:proofErr w:type="spellEnd"/>
    </w:p>
    <w:p w14:paraId="655D326F" w14:textId="15008E6C" w:rsidR="00640B35" w:rsidRDefault="00356EFA">
      <w:pPr>
        <w:spacing w:line="360" w:lineRule="auto"/>
        <w:jc w:val="left"/>
        <w:divId w:val="1113593392"/>
      </w:pPr>
      <w:bookmarkStart w:id="70" w:name="m07_04_07_09"/>
      <w:bookmarkStart w:id="71" w:name="m07_04_07_09_tab"/>
      <w:r>
        <w:rPr>
          <w:rFonts w:ascii="宋体" w:hAnsi="宋体" w:hint="eastAsia"/>
          <w:noProof/>
        </w:rPr>
        <w:drawing>
          <wp:inline distT="0" distB="0" distL="0" distR="0" wp14:anchorId="51648586" wp14:editId="186339AD">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364BA18" w14:textId="2E432BED" w:rsidR="00640B35" w:rsidRDefault="00356EFA">
      <w:pPr>
        <w:spacing w:line="360" w:lineRule="auto"/>
        <w:jc w:val="left"/>
        <w:divId w:val="1096973498"/>
      </w:pPr>
      <w:r>
        <w:rPr>
          <w:rFonts w:ascii="宋体" w:hAnsi="宋体" w:hint="eastAsia"/>
          <w:noProof/>
        </w:rPr>
        <w:drawing>
          <wp:inline distT="0" distB="0" distL="0" distR="0" wp14:anchorId="61F8FC09" wp14:editId="27E9D66A">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A440888" w14:textId="77777777" w:rsidR="00640B35" w:rsidRDefault="00640B35">
      <w:pPr>
        <w:spacing w:line="360" w:lineRule="auto"/>
      </w:pPr>
      <w:r>
        <w:rPr>
          <w:rFonts w:ascii="宋体" w:hAnsi="宋体" w:hint="eastAsia"/>
        </w:rPr>
        <w:t>注：</w:t>
      </w:r>
      <w:r>
        <w:rPr>
          <w:rFonts w:ascii="宋体" w:hAnsi="宋体" w:hint="eastAsia"/>
          <w:lang w:eastAsia="zh-Hans"/>
        </w:rPr>
        <w:t>本基金合同生效日为2010年12月20日，图示的时间段为合同生效日至本报告期末。</w:t>
      </w:r>
      <w:r>
        <w:rPr>
          <w:rFonts w:ascii="宋体" w:hAnsi="宋体" w:hint="eastAsia"/>
          <w:lang w:eastAsia="zh-Hans"/>
        </w:rPr>
        <w:br/>
        <w:t xml:space="preserve">　　本基金自2022年8月10日起增加C类份额，相关数据按实际存续期计算。 </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6F080CC4" w14:textId="77777777" w:rsidR="00640B35" w:rsidRDefault="00640B35">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22DEA05C" w14:textId="77777777" w:rsidR="00640B35" w:rsidRDefault="00640B35">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9B52B4" w14:paraId="4B9092AD" w14:textId="77777777">
        <w:trPr>
          <w:divId w:val="471600842"/>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BAA54A" w14:textId="77777777" w:rsidR="00640B35" w:rsidRDefault="00640B35">
            <w:pPr>
              <w:snapToGrid w:val="0"/>
              <w:jc w:val="center"/>
            </w:pPr>
            <w:bookmarkStart w:id="88" w:name="m04_02"/>
            <w:bookmarkEnd w:id="88"/>
            <w:r>
              <w:rPr>
                <w:rFonts w:ascii="宋体" w:hAnsi="宋体" w:hint="eastAsia"/>
                <w:szCs w:val="24"/>
              </w:rPr>
              <w:lastRenderedPageBreak/>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63E6BF" w14:textId="77777777" w:rsidR="00640B35" w:rsidRDefault="00640B35">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97DF38" w14:textId="77777777" w:rsidR="00640B35" w:rsidRDefault="00640B35">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5B12CE" w14:textId="77777777" w:rsidR="00640B35" w:rsidRDefault="00640B35">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ED382A" w14:textId="77777777" w:rsidR="00640B35" w:rsidRDefault="00640B35">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9B52B4" w14:paraId="1D9F5157" w14:textId="77777777">
        <w:trPr>
          <w:divId w:val="471600842"/>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57D496" w14:textId="77777777" w:rsidR="00640B35" w:rsidRDefault="00640B3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833AE3" w14:textId="77777777" w:rsidR="00640B35" w:rsidRDefault="00640B35">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76D961" w14:textId="77777777" w:rsidR="00640B35" w:rsidRDefault="00640B35">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7E1994" w14:textId="77777777" w:rsidR="00640B35" w:rsidRDefault="00640B35">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A83D93" w14:textId="77777777" w:rsidR="00640B35" w:rsidRDefault="00640B3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EFF28" w14:textId="77777777" w:rsidR="00640B35" w:rsidRDefault="00640B35">
            <w:pPr>
              <w:widowControl/>
              <w:jc w:val="left"/>
            </w:pPr>
          </w:p>
        </w:tc>
      </w:tr>
      <w:tr w:rsidR="009B52B4" w14:paraId="44CD5EFD" w14:textId="77777777">
        <w:trPr>
          <w:divId w:val="47160084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025BD" w14:textId="77777777" w:rsidR="00640B35" w:rsidRDefault="00640B35">
            <w:pPr>
              <w:jc w:val="center"/>
            </w:pPr>
            <w:r>
              <w:rPr>
                <w:rFonts w:ascii="宋体" w:hAnsi="宋体" w:hint="eastAsia"/>
                <w:szCs w:val="24"/>
                <w:lang w:eastAsia="zh-Hans"/>
              </w:rPr>
              <w:t>李恒</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B480CE" w14:textId="77777777" w:rsidR="00640B35" w:rsidRDefault="00640B35">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E1AB4" w14:textId="77777777" w:rsidR="00640B35" w:rsidRDefault="00640B35">
            <w:pPr>
              <w:jc w:val="center"/>
            </w:pPr>
            <w:r>
              <w:rPr>
                <w:rFonts w:ascii="宋体" w:hAnsi="宋体" w:hint="eastAsia"/>
                <w:szCs w:val="24"/>
                <w:lang w:eastAsia="zh-Hans"/>
              </w:rPr>
              <w:t>2024年10月18日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134A3F" w14:textId="77777777" w:rsidR="00640B35" w:rsidRDefault="00640B35">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145197" w14:textId="77777777" w:rsidR="00640B35" w:rsidRDefault="00640B35">
            <w:pPr>
              <w:jc w:val="center"/>
            </w:pPr>
            <w:r>
              <w:rPr>
                <w:rFonts w:ascii="宋体" w:hAnsi="宋体" w:hint="eastAsia"/>
                <w:szCs w:val="24"/>
                <w:lang w:eastAsia="zh-Hans"/>
              </w:rPr>
              <w:t>16年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8AEDB1" w14:textId="77777777" w:rsidR="00640B35" w:rsidRDefault="00640B35">
            <w:pPr>
              <w:jc w:val="left"/>
            </w:pPr>
            <w:r>
              <w:rPr>
                <w:rFonts w:ascii="宋体" w:hAnsi="宋体" w:hint="eastAsia"/>
                <w:szCs w:val="24"/>
                <w:lang w:eastAsia="zh-Hans"/>
              </w:rPr>
              <w:t>李恒先生曾任华夏基金医药与通信行业分析师、专户投资经理；国泰基金公募权益基金经理；自2024年6月起加入摩根基金管理（中国）有限公司（原上投摩根基金管理有限公司），现任国内权益投资部高级基金经理。</w:t>
            </w:r>
          </w:p>
        </w:tc>
      </w:tr>
    </w:tbl>
    <w:p w14:paraId="15C1F8E3" w14:textId="77777777" w:rsidR="00640B35" w:rsidRDefault="00640B35">
      <w:pPr>
        <w:wordWrap w:val="0"/>
        <w:spacing w:line="360" w:lineRule="auto"/>
        <w:jc w:val="left"/>
        <w:divId w:val="1425763598"/>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D75E24C" w14:textId="77777777" w:rsidR="00640B35" w:rsidRDefault="00640B35">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3E77628A" w14:textId="77777777" w:rsidR="00640B35" w:rsidRDefault="00640B35">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050C1550" w14:textId="77777777" w:rsidR="00640B35" w:rsidRDefault="00640B35">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3B9A54FC" w14:textId="77777777" w:rsidR="00640B35" w:rsidRDefault="00640B35">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2ABB26DB" w14:textId="77777777" w:rsidR="00640B35" w:rsidRDefault="00640B35">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8CE7B32" w14:textId="77777777" w:rsidR="00640B35" w:rsidRDefault="00640B35">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54590C9F" w14:textId="77777777" w:rsidR="00640B35" w:rsidRDefault="00640B35">
      <w:pPr>
        <w:spacing w:line="360" w:lineRule="auto"/>
        <w:ind w:firstLineChars="200" w:firstLine="420"/>
        <w:jc w:val="left"/>
      </w:pPr>
      <w:r>
        <w:rPr>
          <w:rFonts w:ascii="宋体" w:hAnsi="宋体" w:cs="宋体" w:hint="eastAsia"/>
          <w:color w:val="000000"/>
          <w:kern w:val="0"/>
        </w:rPr>
        <w:lastRenderedPageBreak/>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7461955" w14:textId="77777777" w:rsidR="00640B35" w:rsidRDefault="00640B35">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5746CF75" w14:textId="77777777" w:rsidR="00640B35" w:rsidRDefault="00640B35">
      <w:pPr>
        <w:spacing w:line="360" w:lineRule="auto"/>
        <w:ind w:firstLineChars="200" w:firstLine="420"/>
        <w:jc w:val="left"/>
      </w:pPr>
      <w:r>
        <w:rPr>
          <w:rFonts w:ascii="宋体" w:hAnsi="宋体" w:cs="宋体" w:hint="eastAsia"/>
          <w:color w:val="000000"/>
          <w:kern w:val="0"/>
        </w:rPr>
        <w:t xml:space="preserve">2026年初以来，国内经济复苏的态势较去年更为明显，物价水平低位改善的信号也在增加，但国际局势波动加大，资本市场维持流动性宽裕的局面。在经历了去年显著的上涨后，A股市场波动率放大，整体风险偏好从高位略有回落。市场的热点集中在部分资源品和细分的科技板块中。本组合维持积极稳健的操作，以持有估值水平较低或合理、公司长期回报股东能力优秀的个股为主。在一季度兑现了部分上游周期资源类个股的收益，对更为低估的个股增加了配置。 </w:t>
      </w:r>
      <w:r>
        <w:rPr>
          <w:rFonts w:ascii="宋体" w:hAnsi="宋体" w:cs="宋体" w:hint="eastAsia"/>
          <w:color w:val="000000"/>
          <w:kern w:val="0"/>
        </w:rPr>
        <w:br/>
        <w:t xml:space="preserve">　　展望未来，基金经理认为尽管国际市场存在一定的短期不确定性，但中国经济大盘的抗风险能力较强，将大概率延续复苏的态势，物价和企业盈利的改善料将更为确定。当前部分指数和板块的估值水平在经历去年的上涨后，已经处在相对偏高的位置，但市场结构上的估值分化也较为明显，存在局部高估和局部低估的结构性差异。未来以盈利为主导因素的行情仍在路上，基金组合重点关注估值水平较低、长期基本面坚实、有持续回报股东能力的优质个股。当前布局的重点</w:t>
      </w:r>
      <w:proofErr w:type="gramStart"/>
      <w:r>
        <w:rPr>
          <w:rFonts w:ascii="宋体" w:hAnsi="宋体" w:cs="宋体" w:hint="eastAsia"/>
          <w:color w:val="000000"/>
          <w:kern w:val="0"/>
        </w:rPr>
        <w:t>个股分</w:t>
      </w:r>
      <w:proofErr w:type="gramEnd"/>
      <w:r>
        <w:rPr>
          <w:rFonts w:ascii="宋体" w:hAnsi="宋体" w:cs="宋体" w:hint="eastAsia"/>
          <w:color w:val="000000"/>
          <w:kern w:val="0"/>
        </w:rPr>
        <w:t>布在具备无形资产优势的消费和医药、具备规模经济优势的制造业、具备差异化经营能力的金融服务业、以及具备资源成本优势的部分上游资源品等行业中。</w:t>
      </w:r>
    </w:p>
    <w:p w14:paraId="5291A5D4" w14:textId="77777777" w:rsidR="00640B35" w:rsidRDefault="00640B35">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38938631" w14:textId="77777777" w:rsidR="00640B35" w:rsidRDefault="00640B35">
      <w:pPr>
        <w:spacing w:line="360" w:lineRule="auto"/>
        <w:ind w:firstLineChars="200" w:firstLine="420"/>
      </w:pPr>
      <w:r>
        <w:rPr>
          <w:rFonts w:ascii="宋体" w:hAnsi="宋体" w:hint="eastAsia"/>
        </w:rPr>
        <w:t>本报告期</w:t>
      </w:r>
      <w:proofErr w:type="gramStart"/>
      <w:r>
        <w:rPr>
          <w:rFonts w:ascii="宋体" w:hAnsi="宋体" w:hint="eastAsia"/>
        </w:rPr>
        <w:t>摩根大盘</w:t>
      </w:r>
      <w:proofErr w:type="gramEnd"/>
      <w:r>
        <w:rPr>
          <w:rFonts w:ascii="宋体" w:hAnsi="宋体" w:hint="eastAsia"/>
        </w:rPr>
        <w:t>蓝筹股票A份额净值增长率为：0.22%，同期业绩比较基准收益率为：-3.21%；</w:t>
      </w:r>
      <w:r>
        <w:rPr>
          <w:rFonts w:ascii="宋体" w:hAnsi="宋体" w:hint="eastAsia"/>
        </w:rPr>
        <w:br/>
        <w:t xml:space="preserve">　　</w:t>
      </w:r>
      <w:proofErr w:type="gramStart"/>
      <w:r>
        <w:rPr>
          <w:rFonts w:ascii="宋体" w:hAnsi="宋体" w:hint="eastAsia"/>
        </w:rPr>
        <w:t>摩根大盘</w:t>
      </w:r>
      <w:proofErr w:type="gramEnd"/>
      <w:r>
        <w:rPr>
          <w:rFonts w:ascii="宋体" w:hAnsi="宋体" w:hint="eastAsia"/>
        </w:rPr>
        <w:t>蓝筹股票C份额净值增长率为：0.07%，同期业绩比较基准收益率为：-3.21%。</w:t>
      </w:r>
    </w:p>
    <w:p w14:paraId="0E8FC6EB" w14:textId="77777777" w:rsidR="00640B35" w:rsidRDefault="00640B35">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3CCED2EE" w14:textId="77777777" w:rsidR="00640B35" w:rsidRDefault="00640B35">
      <w:pPr>
        <w:spacing w:line="360" w:lineRule="auto"/>
        <w:ind w:firstLineChars="200" w:firstLine="420"/>
        <w:jc w:val="left"/>
      </w:pPr>
      <w:r>
        <w:rPr>
          <w:rFonts w:ascii="宋体" w:hAnsi="宋体" w:hint="eastAsia"/>
        </w:rPr>
        <w:t>无。</w:t>
      </w:r>
    </w:p>
    <w:p w14:paraId="657EB8B8" w14:textId="77777777" w:rsidR="00640B35" w:rsidRDefault="00640B35">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498156E4" w14:textId="77777777" w:rsidR="00640B35" w:rsidRDefault="00640B35">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9B52B4" w14:paraId="32EF0994" w14:textId="77777777">
        <w:trPr>
          <w:divId w:val="6141665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EF3FD3" w14:textId="77777777" w:rsidR="00640B35" w:rsidRDefault="00640B35">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27030B5" w14:textId="77777777" w:rsidR="00640B35" w:rsidRDefault="00640B35">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5096C4B" w14:textId="77777777" w:rsidR="00640B35" w:rsidRDefault="00640B35">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58C503D" w14:textId="77777777" w:rsidR="00640B35" w:rsidRDefault="00640B35">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9B52B4" w14:paraId="67627F86" w14:textId="77777777">
        <w:trPr>
          <w:divId w:val="614166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74F4F4E" w14:textId="77777777" w:rsidR="00640B35" w:rsidRDefault="00640B35">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58A22353" w14:textId="77777777" w:rsidR="00640B35" w:rsidRDefault="00640B35">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3205A3" w14:textId="77777777" w:rsidR="00640B35" w:rsidRDefault="00640B35">
            <w:pPr>
              <w:jc w:val="right"/>
            </w:pPr>
            <w:r>
              <w:rPr>
                <w:rFonts w:ascii="宋体" w:hAnsi="宋体" w:hint="eastAsia"/>
                <w:szCs w:val="24"/>
                <w:lang w:eastAsia="zh-Hans"/>
              </w:rPr>
              <w:t>126,734,561.15</w:t>
            </w:r>
          </w:p>
        </w:tc>
        <w:tc>
          <w:tcPr>
            <w:tcW w:w="1333" w:type="pct"/>
            <w:tcBorders>
              <w:top w:val="single" w:sz="4" w:space="0" w:color="auto"/>
              <w:left w:val="nil"/>
              <w:bottom w:val="single" w:sz="4" w:space="0" w:color="auto"/>
              <w:right w:val="single" w:sz="4" w:space="0" w:color="auto"/>
            </w:tcBorders>
            <w:vAlign w:val="center"/>
            <w:hideMark/>
          </w:tcPr>
          <w:p w14:paraId="1D0F19EE" w14:textId="77777777" w:rsidR="00640B35" w:rsidRDefault="00640B35">
            <w:pPr>
              <w:jc w:val="right"/>
            </w:pPr>
            <w:r>
              <w:rPr>
                <w:rFonts w:ascii="宋体" w:hAnsi="宋体" w:hint="eastAsia"/>
                <w:szCs w:val="24"/>
                <w:lang w:eastAsia="zh-Hans"/>
              </w:rPr>
              <w:t>82.98</w:t>
            </w:r>
          </w:p>
        </w:tc>
      </w:tr>
      <w:tr w:rsidR="009B52B4" w14:paraId="722493EF" w14:textId="77777777">
        <w:trPr>
          <w:divId w:val="614166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8C31D22" w14:textId="77777777" w:rsidR="00640B35" w:rsidRDefault="00640B3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04178F2" w14:textId="77777777" w:rsidR="00640B35" w:rsidRDefault="00640B35">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AC99C5A" w14:textId="77777777" w:rsidR="00640B35" w:rsidRDefault="00640B35">
            <w:pPr>
              <w:jc w:val="right"/>
            </w:pPr>
            <w:r>
              <w:rPr>
                <w:rFonts w:ascii="宋体" w:hAnsi="宋体" w:hint="eastAsia"/>
                <w:szCs w:val="24"/>
                <w:lang w:eastAsia="zh-Hans"/>
              </w:rPr>
              <w:t>126,734,561.15</w:t>
            </w:r>
          </w:p>
        </w:tc>
        <w:tc>
          <w:tcPr>
            <w:tcW w:w="1333" w:type="pct"/>
            <w:tcBorders>
              <w:top w:val="single" w:sz="4" w:space="0" w:color="auto"/>
              <w:left w:val="nil"/>
              <w:bottom w:val="single" w:sz="4" w:space="0" w:color="auto"/>
              <w:right w:val="single" w:sz="4" w:space="0" w:color="auto"/>
            </w:tcBorders>
            <w:vAlign w:val="center"/>
            <w:hideMark/>
          </w:tcPr>
          <w:p w14:paraId="53800AA1" w14:textId="77777777" w:rsidR="00640B35" w:rsidRDefault="00640B35">
            <w:pPr>
              <w:jc w:val="right"/>
            </w:pPr>
            <w:r>
              <w:rPr>
                <w:rFonts w:ascii="宋体" w:hAnsi="宋体" w:hint="eastAsia"/>
                <w:szCs w:val="24"/>
                <w:lang w:eastAsia="zh-Hans"/>
              </w:rPr>
              <w:t>82.98</w:t>
            </w:r>
          </w:p>
        </w:tc>
      </w:tr>
      <w:tr w:rsidR="009B52B4" w14:paraId="5D2916D9" w14:textId="77777777">
        <w:trPr>
          <w:divId w:val="614166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4C22AD" w14:textId="77777777" w:rsidR="00640B35" w:rsidRDefault="00640B35">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3DAFB3A" w14:textId="77777777" w:rsidR="00640B35" w:rsidRDefault="00640B35">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E49247" w14:textId="77777777" w:rsidR="00640B35" w:rsidRDefault="00640B3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5CC641B" w14:textId="77777777" w:rsidR="00640B35" w:rsidRDefault="00640B35">
            <w:pPr>
              <w:jc w:val="right"/>
            </w:pPr>
            <w:r>
              <w:rPr>
                <w:rFonts w:ascii="宋体" w:hAnsi="宋体" w:hint="eastAsia"/>
                <w:szCs w:val="24"/>
                <w:lang w:eastAsia="zh-Hans"/>
              </w:rPr>
              <w:t>-</w:t>
            </w:r>
          </w:p>
        </w:tc>
      </w:tr>
      <w:tr w:rsidR="009B52B4" w14:paraId="504F5E98" w14:textId="77777777">
        <w:trPr>
          <w:divId w:val="614166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5E780B" w14:textId="77777777" w:rsidR="00640B35" w:rsidRDefault="00640B35">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F2FECE7" w14:textId="77777777" w:rsidR="00640B35" w:rsidRDefault="00640B35">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A02885" w14:textId="77777777" w:rsidR="00640B35" w:rsidRDefault="00640B3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73F3E8B" w14:textId="77777777" w:rsidR="00640B35" w:rsidRDefault="00640B35">
            <w:pPr>
              <w:jc w:val="right"/>
            </w:pPr>
            <w:r>
              <w:rPr>
                <w:rFonts w:ascii="宋体" w:hAnsi="宋体" w:hint="eastAsia"/>
                <w:szCs w:val="24"/>
                <w:lang w:eastAsia="zh-Hans"/>
              </w:rPr>
              <w:t>-</w:t>
            </w:r>
          </w:p>
        </w:tc>
      </w:tr>
      <w:tr w:rsidR="009B52B4" w14:paraId="517ECF39" w14:textId="77777777">
        <w:trPr>
          <w:divId w:val="614166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ECD00D" w14:textId="77777777" w:rsidR="00640B35" w:rsidRDefault="00640B35">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0AF64C9B" w14:textId="77777777" w:rsidR="00640B35" w:rsidRDefault="00640B35">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E58D88" w14:textId="77777777" w:rsidR="00640B35" w:rsidRDefault="00640B3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2736F39" w14:textId="77777777" w:rsidR="00640B35" w:rsidRDefault="00640B35">
            <w:pPr>
              <w:jc w:val="right"/>
            </w:pPr>
            <w:r>
              <w:rPr>
                <w:rFonts w:ascii="宋体" w:hAnsi="宋体" w:hint="eastAsia"/>
                <w:szCs w:val="24"/>
                <w:lang w:eastAsia="zh-Hans"/>
              </w:rPr>
              <w:t>-</w:t>
            </w:r>
          </w:p>
        </w:tc>
      </w:tr>
      <w:tr w:rsidR="009B52B4" w14:paraId="107A1F6C" w14:textId="77777777">
        <w:trPr>
          <w:divId w:val="614166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E09EBE" w14:textId="77777777" w:rsidR="00640B35" w:rsidRDefault="00640B3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C369B1E" w14:textId="77777777" w:rsidR="00640B35" w:rsidRDefault="00640B35">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E99B4D" w14:textId="77777777" w:rsidR="00640B35" w:rsidRDefault="00640B3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DF7A4CD" w14:textId="77777777" w:rsidR="00640B35" w:rsidRDefault="00640B35">
            <w:pPr>
              <w:jc w:val="right"/>
            </w:pPr>
            <w:r>
              <w:rPr>
                <w:rFonts w:ascii="宋体" w:hAnsi="宋体" w:hint="eastAsia"/>
                <w:szCs w:val="24"/>
                <w:lang w:eastAsia="zh-Hans"/>
              </w:rPr>
              <w:t>-</w:t>
            </w:r>
          </w:p>
        </w:tc>
      </w:tr>
      <w:tr w:rsidR="009B52B4" w14:paraId="283421AD" w14:textId="77777777">
        <w:trPr>
          <w:divId w:val="614166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1428A2" w14:textId="77777777" w:rsidR="00640B35" w:rsidRDefault="00640B35">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867A3BE" w14:textId="77777777" w:rsidR="00640B35" w:rsidRDefault="00640B35">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B01A882" w14:textId="77777777" w:rsidR="00640B35" w:rsidRDefault="00640B3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9AA6010" w14:textId="77777777" w:rsidR="00640B35" w:rsidRDefault="00640B35">
            <w:pPr>
              <w:jc w:val="right"/>
            </w:pPr>
            <w:r>
              <w:rPr>
                <w:rFonts w:ascii="宋体" w:hAnsi="宋体" w:hint="eastAsia"/>
                <w:szCs w:val="24"/>
                <w:lang w:eastAsia="zh-Hans"/>
              </w:rPr>
              <w:t>-</w:t>
            </w:r>
          </w:p>
        </w:tc>
      </w:tr>
      <w:tr w:rsidR="009B52B4" w14:paraId="6A26F515" w14:textId="77777777">
        <w:trPr>
          <w:divId w:val="614166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2FCB7D8" w14:textId="77777777" w:rsidR="00640B35" w:rsidRDefault="00640B35">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425DD0A" w14:textId="77777777" w:rsidR="00640B35" w:rsidRDefault="00640B35">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B9DC757" w14:textId="77777777" w:rsidR="00640B35" w:rsidRDefault="00640B3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EF50E01" w14:textId="77777777" w:rsidR="00640B35" w:rsidRDefault="00640B35">
            <w:pPr>
              <w:jc w:val="right"/>
            </w:pPr>
            <w:r>
              <w:rPr>
                <w:rFonts w:ascii="宋体" w:hAnsi="宋体" w:hint="eastAsia"/>
                <w:szCs w:val="24"/>
                <w:lang w:eastAsia="zh-Hans"/>
              </w:rPr>
              <w:t>-</w:t>
            </w:r>
          </w:p>
        </w:tc>
      </w:tr>
      <w:tr w:rsidR="009B52B4" w14:paraId="10E8988B" w14:textId="77777777">
        <w:trPr>
          <w:divId w:val="614166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9513B9" w14:textId="77777777" w:rsidR="00640B35" w:rsidRDefault="00640B35">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9228C08" w14:textId="77777777" w:rsidR="00640B35" w:rsidRDefault="00640B35">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62D111" w14:textId="77777777" w:rsidR="00640B35" w:rsidRDefault="00640B3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2FB61ED" w14:textId="77777777" w:rsidR="00640B35" w:rsidRDefault="00640B35">
            <w:pPr>
              <w:jc w:val="right"/>
            </w:pPr>
            <w:r>
              <w:rPr>
                <w:rFonts w:ascii="宋体" w:hAnsi="宋体" w:hint="eastAsia"/>
                <w:szCs w:val="24"/>
                <w:lang w:eastAsia="zh-Hans"/>
              </w:rPr>
              <w:t>-</w:t>
            </w:r>
          </w:p>
        </w:tc>
      </w:tr>
      <w:tr w:rsidR="009B52B4" w14:paraId="08D34844" w14:textId="77777777">
        <w:trPr>
          <w:divId w:val="614166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30BEFF" w14:textId="77777777" w:rsidR="00640B35" w:rsidRDefault="00640B3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71C26CF" w14:textId="77777777" w:rsidR="00640B35" w:rsidRDefault="00640B35">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09BBCC" w14:textId="77777777" w:rsidR="00640B35" w:rsidRDefault="00640B3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67670D5" w14:textId="77777777" w:rsidR="00640B35" w:rsidRDefault="00640B35">
            <w:pPr>
              <w:jc w:val="right"/>
            </w:pPr>
            <w:r>
              <w:rPr>
                <w:rFonts w:ascii="宋体" w:hAnsi="宋体" w:hint="eastAsia"/>
                <w:szCs w:val="24"/>
                <w:lang w:eastAsia="zh-Hans"/>
              </w:rPr>
              <w:t>-</w:t>
            </w:r>
          </w:p>
        </w:tc>
      </w:tr>
      <w:tr w:rsidR="009B52B4" w14:paraId="0797C9FD" w14:textId="77777777">
        <w:trPr>
          <w:divId w:val="614166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C88049D" w14:textId="77777777" w:rsidR="00640B35" w:rsidRDefault="00640B35">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925BF71" w14:textId="77777777" w:rsidR="00640B35" w:rsidRDefault="00640B35">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2E4C09" w14:textId="77777777" w:rsidR="00640B35" w:rsidRDefault="00640B35">
            <w:pPr>
              <w:jc w:val="right"/>
            </w:pPr>
            <w:r>
              <w:rPr>
                <w:rFonts w:ascii="宋体" w:hAnsi="宋体" w:hint="eastAsia"/>
                <w:szCs w:val="24"/>
                <w:lang w:eastAsia="zh-Hans"/>
              </w:rPr>
              <w:t>25,920,907.05</w:t>
            </w:r>
          </w:p>
        </w:tc>
        <w:tc>
          <w:tcPr>
            <w:tcW w:w="1333" w:type="pct"/>
            <w:tcBorders>
              <w:top w:val="single" w:sz="4" w:space="0" w:color="auto"/>
              <w:left w:val="nil"/>
              <w:bottom w:val="single" w:sz="4" w:space="0" w:color="auto"/>
              <w:right w:val="single" w:sz="4" w:space="0" w:color="auto"/>
            </w:tcBorders>
            <w:vAlign w:val="center"/>
            <w:hideMark/>
          </w:tcPr>
          <w:p w14:paraId="6327C404" w14:textId="77777777" w:rsidR="00640B35" w:rsidRDefault="00640B35">
            <w:pPr>
              <w:jc w:val="right"/>
            </w:pPr>
            <w:r>
              <w:rPr>
                <w:rFonts w:ascii="宋体" w:hAnsi="宋体" w:hint="eastAsia"/>
                <w:szCs w:val="24"/>
                <w:lang w:eastAsia="zh-Hans"/>
              </w:rPr>
              <w:t>16.97</w:t>
            </w:r>
          </w:p>
        </w:tc>
      </w:tr>
      <w:tr w:rsidR="009B52B4" w14:paraId="748CCAFD" w14:textId="77777777">
        <w:trPr>
          <w:divId w:val="614166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2C9E0A" w14:textId="77777777" w:rsidR="00640B35" w:rsidRDefault="00640B35">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BB7C922" w14:textId="77777777" w:rsidR="00640B35" w:rsidRDefault="00640B35">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AC25F2" w14:textId="77777777" w:rsidR="00640B35" w:rsidRDefault="00640B35">
            <w:pPr>
              <w:jc w:val="right"/>
            </w:pPr>
            <w:r>
              <w:rPr>
                <w:rFonts w:ascii="宋体" w:hAnsi="宋体" w:hint="eastAsia"/>
                <w:szCs w:val="24"/>
                <w:lang w:eastAsia="zh-Hans"/>
              </w:rPr>
              <w:t>75,698.43</w:t>
            </w:r>
          </w:p>
        </w:tc>
        <w:tc>
          <w:tcPr>
            <w:tcW w:w="1333" w:type="pct"/>
            <w:tcBorders>
              <w:top w:val="single" w:sz="4" w:space="0" w:color="auto"/>
              <w:left w:val="nil"/>
              <w:bottom w:val="single" w:sz="4" w:space="0" w:color="auto"/>
              <w:right w:val="single" w:sz="4" w:space="0" w:color="auto"/>
            </w:tcBorders>
            <w:vAlign w:val="center"/>
            <w:hideMark/>
          </w:tcPr>
          <w:p w14:paraId="6B3893D9" w14:textId="77777777" w:rsidR="00640B35" w:rsidRDefault="00640B35">
            <w:pPr>
              <w:jc w:val="right"/>
            </w:pPr>
            <w:r>
              <w:rPr>
                <w:rFonts w:ascii="宋体" w:hAnsi="宋体" w:hint="eastAsia"/>
                <w:szCs w:val="24"/>
                <w:lang w:eastAsia="zh-Hans"/>
              </w:rPr>
              <w:t>0.05</w:t>
            </w:r>
          </w:p>
        </w:tc>
      </w:tr>
      <w:tr w:rsidR="009B52B4" w14:paraId="50ABD289" w14:textId="77777777">
        <w:trPr>
          <w:divId w:val="614166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54401F" w14:textId="77777777" w:rsidR="00640B35" w:rsidRDefault="00640B35">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32CDAFA" w14:textId="77777777" w:rsidR="00640B35" w:rsidRDefault="00640B35">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D96A02" w14:textId="77777777" w:rsidR="00640B35" w:rsidRDefault="00640B35">
            <w:pPr>
              <w:jc w:val="right"/>
            </w:pPr>
            <w:r>
              <w:rPr>
                <w:rFonts w:ascii="宋体" w:hAnsi="宋体" w:hint="eastAsia"/>
                <w:szCs w:val="24"/>
                <w:lang w:eastAsia="zh-Hans"/>
              </w:rPr>
              <w:t>152,731,166.63</w:t>
            </w:r>
          </w:p>
        </w:tc>
        <w:tc>
          <w:tcPr>
            <w:tcW w:w="1333" w:type="pct"/>
            <w:tcBorders>
              <w:top w:val="single" w:sz="4" w:space="0" w:color="auto"/>
              <w:left w:val="nil"/>
              <w:bottom w:val="single" w:sz="4" w:space="0" w:color="auto"/>
              <w:right w:val="single" w:sz="4" w:space="0" w:color="auto"/>
            </w:tcBorders>
            <w:vAlign w:val="center"/>
            <w:hideMark/>
          </w:tcPr>
          <w:p w14:paraId="61C4A99D" w14:textId="77777777" w:rsidR="00640B35" w:rsidRDefault="00640B35">
            <w:pPr>
              <w:jc w:val="right"/>
            </w:pPr>
            <w:r>
              <w:rPr>
                <w:rFonts w:ascii="宋体" w:hAnsi="宋体" w:hint="eastAsia"/>
                <w:szCs w:val="24"/>
                <w:lang w:eastAsia="zh-Hans"/>
              </w:rPr>
              <w:t>100.00</w:t>
            </w:r>
          </w:p>
        </w:tc>
      </w:tr>
    </w:tbl>
    <w:p w14:paraId="6AB8BE30" w14:textId="77777777" w:rsidR="00640B35" w:rsidRDefault="00640B35">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4C653145" w14:textId="77777777" w:rsidR="00640B35" w:rsidRDefault="00640B35">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9B52B4" w14:paraId="5770B0C9" w14:textId="77777777">
        <w:trPr>
          <w:divId w:val="416751621"/>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1200B3E" w14:textId="77777777" w:rsidR="00640B35" w:rsidRDefault="00640B35">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55C27EF" w14:textId="77777777" w:rsidR="00640B35" w:rsidRDefault="00640B35">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5B74D091" w14:textId="77777777" w:rsidR="00640B35" w:rsidRDefault="00640B35">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2B72353A" w14:textId="77777777" w:rsidR="00640B35" w:rsidRDefault="00640B35">
            <w:pPr>
              <w:jc w:val="center"/>
            </w:pPr>
            <w:r>
              <w:rPr>
                <w:rFonts w:ascii="宋体" w:hAnsi="宋体" w:hint="eastAsia"/>
                <w:color w:val="000000"/>
              </w:rPr>
              <w:t xml:space="preserve">占基金资产净值比例（%） </w:t>
            </w:r>
          </w:p>
        </w:tc>
      </w:tr>
      <w:tr w:rsidR="009B52B4" w14:paraId="074B3BA9" w14:textId="77777777">
        <w:trPr>
          <w:divId w:val="4167516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93AEA23" w14:textId="77777777" w:rsidR="00640B35" w:rsidRDefault="00640B35">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34EF66" w14:textId="77777777" w:rsidR="00640B35" w:rsidRDefault="00640B35">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D0D5BF" w14:textId="77777777" w:rsidR="00640B35" w:rsidRDefault="00640B3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FA4FB58" w14:textId="77777777" w:rsidR="00640B35" w:rsidRDefault="00640B35">
            <w:pPr>
              <w:jc w:val="right"/>
            </w:pPr>
            <w:r>
              <w:rPr>
                <w:rFonts w:ascii="宋体" w:hAnsi="宋体" w:hint="eastAsia"/>
                <w:szCs w:val="24"/>
                <w:lang w:eastAsia="zh-Hans"/>
              </w:rPr>
              <w:t>-</w:t>
            </w:r>
          </w:p>
        </w:tc>
      </w:tr>
      <w:tr w:rsidR="009B52B4" w14:paraId="34DDE8FA" w14:textId="77777777">
        <w:trPr>
          <w:divId w:val="4167516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3C69F4" w14:textId="77777777" w:rsidR="00640B35" w:rsidRDefault="00640B35">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4B9B23F" w14:textId="77777777" w:rsidR="00640B35" w:rsidRDefault="00640B35">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F7F76C" w14:textId="77777777" w:rsidR="00640B35" w:rsidRDefault="00640B35">
            <w:pPr>
              <w:jc w:val="right"/>
            </w:pPr>
            <w:r>
              <w:rPr>
                <w:rFonts w:ascii="宋体" w:hAnsi="宋体" w:hint="eastAsia"/>
                <w:szCs w:val="24"/>
                <w:lang w:eastAsia="zh-Hans"/>
              </w:rPr>
              <w:t>9,701,175.00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DDBD096" w14:textId="77777777" w:rsidR="00640B35" w:rsidRDefault="00640B35">
            <w:pPr>
              <w:jc w:val="right"/>
            </w:pPr>
            <w:r>
              <w:rPr>
                <w:rFonts w:ascii="宋体" w:hAnsi="宋体" w:hint="eastAsia"/>
                <w:szCs w:val="24"/>
                <w:lang w:eastAsia="zh-Hans"/>
              </w:rPr>
              <w:t>6.38</w:t>
            </w:r>
          </w:p>
        </w:tc>
      </w:tr>
      <w:tr w:rsidR="009B52B4" w14:paraId="1200F7E6" w14:textId="77777777">
        <w:trPr>
          <w:divId w:val="4167516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3F9A88" w14:textId="77777777" w:rsidR="00640B35" w:rsidRDefault="00640B35">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31839D5" w14:textId="77777777" w:rsidR="00640B35" w:rsidRDefault="00640B35">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36F85D5" w14:textId="77777777" w:rsidR="00640B35" w:rsidRDefault="00640B35">
            <w:pPr>
              <w:jc w:val="right"/>
            </w:pPr>
            <w:r>
              <w:rPr>
                <w:rFonts w:ascii="宋体" w:hAnsi="宋体" w:hint="eastAsia"/>
                <w:szCs w:val="24"/>
                <w:lang w:eastAsia="zh-Hans"/>
              </w:rPr>
              <w:t>83,642,522.70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6E13F8" w14:textId="77777777" w:rsidR="00640B35" w:rsidRDefault="00640B35">
            <w:pPr>
              <w:jc w:val="right"/>
            </w:pPr>
            <w:r>
              <w:rPr>
                <w:rFonts w:ascii="宋体" w:hAnsi="宋体" w:hint="eastAsia"/>
                <w:szCs w:val="24"/>
                <w:lang w:eastAsia="zh-Hans"/>
              </w:rPr>
              <w:t>55.00</w:t>
            </w:r>
          </w:p>
        </w:tc>
      </w:tr>
      <w:tr w:rsidR="009B52B4" w14:paraId="7F4A2F14" w14:textId="77777777">
        <w:trPr>
          <w:divId w:val="4167516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A32EE1F" w14:textId="77777777" w:rsidR="00640B35" w:rsidRDefault="00640B35">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E6049D" w14:textId="77777777" w:rsidR="00640B35" w:rsidRDefault="00640B35">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4BBD58" w14:textId="77777777" w:rsidR="00640B35" w:rsidRDefault="00640B3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ABCFA7" w14:textId="77777777" w:rsidR="00640B35" w:rsidRDefault="00640B35">
            <w:pPr>
              <w:jc w:val="right"/>
            </w:pPr>
            <w:r>
              <w:rPr>
                <w:rFonts w:ascii="宋体" w:hAnsi="宋体" w:hint="eastAsia"/>
                <w:szCs w:val="24"/>
                <w:lang w:eastAsia="zh-Hans"/>
              </w:rPr>
              <w:t>-</w:t>
            </w:r>
          </w:p>
        </w:tc>
      </w:tr>
      <w:tr w:rsidR="009B52B4" w14:paraId="79384A54" w14:textId="77777777">
        <w:trPr>
          <w:divId w:val="4167516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BFD044E" w14:textId="77777777" w:rsidR="00640B35" w:rsidRDefault="00640B35">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9B0FDC" w14:textId="77777777" w:rsidR="00640B35" w:rsidRDefault="00640B35">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BC3780" w14:textId="77777777" w:rsidR="00640B35" w:rsidRDefault="00640B3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EA9F568" w14:textId="77777777" w:rsidR="00640B35" w:rsidRDefault="00640B35">
            <w:pPr>
              <w:jc w:val="right"/>
            </w:pPr>
            <w:r>
              <w:rPr>
                <w:rFonts w:ascii="宋体" w:hAnsi="宋体" w:hint="eastAsia"/>
                <w:szCs w:val="24"/>
                <w:lang w:eastAsia="zh-Hans"/>
              </w:rPr>
              <w:t>-</w:t>
            </w:r>
          </w:p>
        </w:tc>
      </w:tr>
      <w:tr w:rsidR="009B52B4" w14:paraId="61D62941" w14:textId="77777777">
        <w:trPr>
          <w:divId w:val="4167516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F887784" w14:textId="77777777" w:rsidR="00640B35" w:rsidRDefault="00640B35">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15DFEA9" w14:textId="77777777" w:rsidR="00640B35" w:rsidRDefault="00640B35">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FF6F09" w14:textId="77777777" w:rsidR="00640B35" w:rsidRDefault="00640B3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539DB6" w14:textId="77777777" w:rsidR="00640B35" w:rsidRDefault="00640B35">
            <w:pPr>
              <w:jc w:val="right"/>
            </w:pPr>
            <w:r>
              <w:rPr>
                <w:rFonts w:ascii="宋体" w:hAnsi="宋体" w:hint="eastAsia"/>
                <w:szCs w:val="24"/>
                <w:lang w:eastAsia="zh-Hans"/>
              </w:rPr>
              <w:t>-</w:t>
            </w:r>
          </w:p>
        </w:tc>
      </w:tr>
      <w:tr w:rsidR="009B52B4" w14:paraId="52194156" w14:textId="77777777">
        <w:trPr>
          <w:divId w:val="4167516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F99028" w14:textId="77777777" w:rsidR="00640B35" w:rsidRDefault="00640B35">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1C3DCD" w14:textId="77777777" w:rsidR="00640B35" w:rsidRDefault="00640B35">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A7BB145" w14:textId="77777777" w:rsidR="00640B35" w:rsidRDefault="00640B3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4C8F10" w14:textId="77777777" w:rsidR="00640B35" w:rsidRDefault="00640B35">
            <w:pPr>
              <w:jc w:val="right"/>
            </w:pPr>
            <w:r>
              <w:rPr>
                <w:rFonts w:ascii="宋体" w:hAnsi="宋体" w:hint="eastAsia"/>
                <w:szCs w:val="24"/>
                <w:lang w:eastAsia="zh-Hans"/>
              </w:rPr>
              <w:t>-</w:t>
            </w:r>
          </w:p>
        </w:tc>
      </w:tr>
      <w:tr w:rsidR="009B52B4" w14:paraId="22AFB746" w14:textId="77777777">
        <w:trPr>
          <w:divId w:val="4167516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EC68FE" w14:textId="77777777" w:rsidR="00640B35" w:rsidRDefault="00640B35">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184AF90" w14:textId="77777777" w:rsidR="00640B35" w:rsidRDefault="00640B35">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50189B" w14:textId="77777777" w:rsidR="00640B35" w:rsidRDefault="00640B3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CCBE5D" w14:textId="77777777" w:rsidR="00640B35" w:rsidRDefault="00640B35">
            <w:pPr>
              <w:jc w:val="right"/>
            </w:pPr>
            <w:r>
              <w:rPr>
                <w:rFonts w:ascii="宋体" w:hAnsi="宋体" w:hint="eastAsia"/>
                <w:szCs w:val="24"/>
                <w:lang w:eastAsia="zh-Hans"/>
              </w:rPr>
              <w:t>-</w:t>
            </w:r>
          </w:p>
        </w:tc>
      </w:tr>
      <w:tr w:rsidR="009B52B4" w14:paraId="6B85BB89" w14:textId="77777777">
        <w:trPr>
          <w:divId w:val="4167516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A16C8D4" w14:textId="77777777" w:rsidR="00640B35" w:rsidRDefault="00640B35">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7234308" w14:textId="77777777" w:rsidR="00640B35" w:rsidRDefault="00640B35">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ECF77D3" w14:textId="77777777" w:rsidR="00640B35" w:rsidRDefault="00640B3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34C567" w14:textId="77777777" w:rsidR="00640B35" w:rsidRDefault="00640B35">
            <w:pPr>
              <w:jc w:val="right"/>
            </w:pPr>
            <w:r>
              <w:rPr>
                <w:rFonts w:ascii="宋体" w:hAnsi="宋体" w:hint="eastAsia"/>
                <w:szCs w:val="24"/>
                <w:lang w:eastAsia="zh-Hans"/>
              </w:rPr>
              <w:t>-</w:t>
            </w:r>
          </w:p>
        </w:tc>
      </w:tr>
      <w:tr w:rsidR="009B52B4" w14:paraId="5BA45477" w14:textId="77777777">
        <w:trPr>
          <w:divId w:val="4167516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4785CAD" w14:textId="77777777" w:rsidR="00640B35" w:rsidRDefault="00640B35">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880D86" w14:textId="77777777" w:rsidR="00640B35" w:rsidRDefault="00640B35">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7B9BC2" w14:textId="77777777" w:rsidR="00640B35" w:rsidRDefault="00640B35">
            <w:pPr>
              <w:jc w:val="right"/>
            </w:pPr>
            <w:r>
              <w:rPr>
                <w:rFonts w:ascii="宋体" w:hAnsi="宋体" w:hint="eastAsia"/>
                <w:szCs w:val="24"/>
                <w:lang w:eastAsia="zh-Hans"/>
              </w:rPr>
              <w:t>27,548,457.45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131F4B" w14:textId="77777777" w:rsidR="00640B35" w:rsidRDefault="00640B35">
            <w:pPr>
              <w:jc w:val="right"/>
            </w:pPr>
            <w:r>
              <w:rPr>
                <w:rFonts w:ascii="宋体" w:hAnsi="宋体" w:hint="eastAsia"/>
                <w:szCs w:val="24"/>
                <w:lang w:eastAsia="zh-Hans"/>
              </w:rPr>
              <w:t>18.12</w:t>
            </w:r>
          </w:p>
        </w:tc>
      </w:tr>
      <w:tr w:rsidR="009B52B4" w14:paraId="01ACC943" w14:textId="77777777">
        <w:trPr>
          <w:divId w:val="4167516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A49395D" w14:textId="77777777" w:rsidR="00640B35" w:rsidRDefault="00640B35">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2A8058" w14:textId="77777777" w:rsidR="00640B35" w:rsidRDefault="00640B35">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78AAED2" w14:textId="77777777" w:rsidR="00640B35" w:rsidRDefault="00640B3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619C0E" w14:textId="77777777" w:rsidR="00640B35" w:rsidRDefault="00640B35">
            <w:pPr>
              <w:jc w:val="right"/>
            </w:pPr>
            <w:r>
              <w:rPr>
                <w:rFonts w:ascii="宋体" w:hAnsi="宋体" w:hint="eastAsia"/>
                <w:szCs w:val="24"/>
                <w:lang w:eastAsia="zh-Hans"/>
              </w:rPr>
              <w:t>-</w:t>
            </w:r>
          </w:p>
        </w:tc>
      </w:tr>
      <w:tr w:rsidR="009B52B4" w14:paraId="6919C8FC" w14:textId="77777777">
        <w:trPr>
          <w:divId w:val="4167516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CB1D2B3" w14:textId="77777777" w:rsidR="00640B35" w:rsidRDefault="00640B35">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ED022F" w14:textId="77777777" w:rsidR="00640B35" w:rsidRDefault="00640B35">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7997CC" w14:textId="77777777" w:rsidR="00640B35" w:rsidRDefault="00640B3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C134F8" w14:textId="77777777" w:rsidR="00640B35" w:rsidRDefault="00640B35">
            <w:pPr>
              <w:jc w:val="right"/>
            </w:pPr>
            <w:r>
              <w:rPr>
                <w:rFonts w:ascii="宋体" w:hAnsi="宋体" w:hint="eastAsia"/>
                <w:szCs w:val="24"/>
                <w:lang w:eastAsia="zh-Hans"/>
              </w:rPr>
              <w:t>-</w:t>
            </w:r>
          </w:p>
        </w:tc>
      </w:tr>
      <w:tr w:rsidR="009B52B4" w14:paraId="372340E8" w14:textId="77777777">
        <w:trPr>
          <w:divId w:val="4167516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4062E9" w14:textId="77777777" w:rsidR="00640B35" w:rsidRDefault="00640B35">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1F45AF" w14:textId="77777777" w:rsidR="00640B35" w:rsidRDefault="00640B35">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C11787" w14:textId="77777777" w:rsidR="00640B35" w:rsidRDefault="00640B3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B05E6D" w14:textId="77777777" w:rsidR="00640B35" w:rsidRDefault="00640B35">
            <w:pPr>
              <w:jc w:val="right"/>
            </w:pPr>
            <w:r>
              <w:rPr>
                <w:rFonts w:ascii="宋体" w:hAnsi="宋体" w:hint="eastAsia"/>
                <w:szCs w:val="24"/>
                <w:lang w:eastAsia="zh-Hans"/>
              </w:rPr>
              <w:t>-</w:t>
            </w:r>
          </w:p>
        </w:tc>
      </w:tr>
      <w:tr w:rsidR="009B52B4" w14:paraId="607CB153" w14:textId="77777777">
        <w:trPr>
          <w:divId w:val="4167516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7DDECB" w14:textId="77777777" w:rsidR="00640B35" w:rsidRDefault="00640B35">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D8FBC6" w14:textId="77777777" w:rsidR="00640B35" w:rsidRDefault="00640B35">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3F8F3B" w14:textId="77777777" w:rsidR="00640B35" w:rsidRDefault="00640B35">
            <w:pPr>
              <w:jc w:val="right"/>
            </w:pPr>
            <w:r>
              <w:rPr>
                <w:rFonts w:ascii="宋体" w:hAnsi="宋体" w:hint="eastAsia"/>
                <w:szCs w:val="24"/>
                <w:lang w:eastAsia="zh-Hans"/>
              </w:rPr>
              <w:t>5,842,406.00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669C08" w14:textId="77777777" w:rsidR="00640B35" w:rsidRDefault="00640B35">
            <w:pPr>
              <w:jc w:val="right"/>
            </w:pPr>
            <w:r>
              <w:rPr>
                <w:rFonts w:ascii="宋体" w:hAnsi="宋体" w:hint="eastAsia"/>
                <w:szCs w:val="24"/>
                <w:lang w:eastAsia="zh-Hans"/>
              </w:rPr>
              <w:t>3.84</w:t>
            </w:r>
          </w:p>
        </w:tc>
      </w:tr>
      <w:tr w:rsidR="009B52B4" w14:paraId="59C56217" w14:textId="77777777">
        <w:trPr>
          <w:divId w:val="4167516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ABB5DD" w14:textId="77777777" w:rsidR="00640B35" w:rsidRDefault="00640B35">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6CAAAA" w14:textId="77777777" w:rsidR="00640B35" w:rsidRDefault="00640B35">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DC0B42" w14:textId="77777777" w:rsidR="00640B35" w:rsidRDefault="00640B3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3A8B219" w14:textId="77777777" w:rsidR="00640B35" w:rsidRDefault="00640B35">
            <w:pPr>
              <w:jc w:val="right"/>
            </w:pPr>
            <w:r>
              <w:rPr>
                <w:rFonts w:ascii="宋体" w:hAnsi="宋体" w:hint="eastAsia"/>
                <w:szCs w:val="24"/>
                <w:lang w:eastAsia="zh-Hans"/>
              </w:rPr>
              <w:t>-</w:t>
            </w:r>
          </w:p>
        </w:tc>
      </w:tr>
      <w:tr w:rsidR="009B52B4" w14:paraId="64B4F291" w14:textId="77777777">
        <w:trPr>
          <w:divId w:val="4167516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450F39C" w14:textId="77777777" w:rsidR="00640B35" w:rsidRDefault="00640B35">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9E66B0" w14:textId="77777777" w:rsidR="00640B35" w:rsidRDefault="00640B35">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D63E8F" w14:textId="77777777" w:rsidR="00640B35" w:rsidRDefault="00640B3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2ADEE0" w14:textId="77777777" w:rsidR="00640B35" w:rsidRDefault="00640B35">
            <w:pPr>
              <w:jc w:val="right"/>
            </w:pPr>
            <w:r>
              <w:rPr>
                <w:rFonts w:ascii="宋体" w:hAnsi="宋体" w:hint="eastAsia"/>
                <w:szCs w:val="24"/>
                <w:lang w:eastAsia="zh-Hans"/>
              </w:rPr>
              <w:t>-</w:t>
            </w:r>
          </w:p>
        </w:tc>
      </w:tr>
      <w:tr w:rsidR="009B52B4" w14:paraId="093E5337" w14:textId="77777777">
        <w:trPr>
          <w:divId w:val="4167516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CA918D" w14:textId="77777777" w:rsidR="00640B35" w:rsidRDefault="00640B35">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3E8A3D" w14:textId="77777777" w:rsidR="00640B35" w:rsidRDefault="00640B35">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44A32F5" w14:textId="77777777" w:rsidR="00640B35" w:rsidRDefault="00640B3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D91B0F3" w14:textId="77777777" w:rsidR="00640B35" w:rsidRDefault="00640B35">
            <w:pPr>
              <w:jc w:val="right"/>
            </w:pPr>
            <w:r>
              <w:rPr>
                <w:rFonts w:ascii="宋体" w:hAnsi="宋体" w:hint="eastAsia"/>
                <w:szCs w:val="24"/>
                <w:lang w:eastAsia="zh-Hans"/>
              </w:rPr>
              <w:t>-</w:t>
            </w:r>
          </w:p>
        </w:tc>
      </w:tr>
      <w:tr w:rsidR="009B52B4" w14:paraId="0FA461B1" w14:textId="77777777">
        <w:trPr>
          <w:divId w:val="4167516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0B1F0D" w14:textId="77777777" w:rsidR="00640B35" w:rsidRDefault="00640B35">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B306CC" w14:textId="77777777" w:rsidR="00640B35" w:rsidRDefault="00640B35">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18881E" w14:textId="77777777" w:rsidR="00640B35" w:rsidRDefault="00640B3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2AAFBA" w14:textId="77777777" w:rsidR="00640B35" w:rsidRDefault="00640B35">
            <w:pPr>
              <w:jc w:val="right"/>
            </w:pPr>
            <w:r>
              <w:rPr>
                <w:rFonts w:ascii="宋体" w:hAnsi="宋体" w:hint="eastAsia"/>
                <w:szCs w:val="24"/>
                <w:lang w:eastAsia="zh-Hans"/>
              </w:rPr>
              <w:t>-</w:t>
            </w:r>
          </w:p>
        </w:tc>
      </w:tr>
      <w:tr w:rsidR="009B52B4" w14:paraId="6A6407A3" w14:textId="77777777">
        <w:trPr>
          <w:divId w:val="4167516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0448517" w14:textId="77777777" w:rsidR="00640B35" w:rsidRDefault="00640B35">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B28943" w14:textId="77777777" w:rsidR="00640B35" w:rsidRDefault="00640B35">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48BB3D" w14:textId="77777777" w:rsidR="00640B35" w:rsidRDefault="00640B3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43DC36" w14:textId="77777777" w:rsidR="00640B35" w:rsidRDefault="00640B35">
            <w:pPr>
              <w:jc w:val="right"/>
            </w:pPr>
            <w:r>
              <w:rPr>
                <w:rFonts w:ascii="宋体" w:hAnsi="宋体" w:hint="eastAsia"/>
                <w:szCs w:val="24"/>
                <w:lang w:eastAsia="zh-Hans"/>
              </w:rPr>
              <w:t>-</w:t>
            </w:r>
          </w:p>
        </w:tc>
      </w:tr>
      <w:tr w:rsidR="009B52B4" w14:paraId="331EB963" w14:textId="77777777">
        <w:trPr>
          <w:divId w:val="4167516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85FA85" w14:textId="77777777" w:rsidR="00640B35" w:rsidRDefault="00640B35">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E86EED" w14:textId="77777777" w:rsidR="00640B35" w:rsidRDefault="00640B35">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F42CD4" w14:textId="77777777" w:rsidR="00640B35" w:rsidRDefault="00640B35">
            <w:pPr>
              <w:jc w:val="right"/>
            </w:pPr>
            <w:r>
              <w:rPr>
                <w:rFonts w:ascii="宋体" w:hAnsi="宋体" w:hint="eastAsia"/>
                <w:szCs w:val="24"/>
                <w:lang w:eastAsia="zh-Hans"/>
              </w:rPr>
              <w:t>126,734,561.15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68735F" w14:textId="77777777" w:rsidR="00640B35" w:rsidRDefault="00640B35">
            <w:pPr>
              <w:jc w:val="right"/>
            </w:pPr>
            <w:r>
              <w:rPr>
                <w:rFonts w:ascii="宋体" w:hAnsi="宋体" w:hint="eastAsia"/>
                <w:szCs w:val="24"/>
                <w:lang w:eastAsia="zh-Hans"/>
              </w:rPr>
              <w:t>83.34</w:t>
            </w:r>
          </w:p>
        </w:tc>
      </w:tr>
    </w:tbl>
    <w:p w14:paraId="3CBAD572" w14:textId="77777777" w:rsidR="00640B35" w:rsidRDefault="00640B35">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669B3F04" w14:textId="77777777" w:rsidR="00640B35" w:rsidRDefault="00640B35">
      <w:pPr>
        <w:spacing w:line="360" w:lineRule="auto"/>
        <w:ind w:firstLineChars="200" w:firstLine="420"/>
        <w:divId w:val="776605740"/>
      </w:pPr>
      <w:r>
        <w:rPr>
          <w:rFonts w:ascii="宋体" w:hAnsi="宋体" w:hint="eastAsia"/>
          <w:szCs w:val="21"/>
          <w:lang w:eastAsia="zh-Hans"/>
        </w:rPr>
        <w:t>本基金本报告期末未持有港股通股票　。</w:t>
      </w:r>
    </w:p>
    <w:p w14:paraId="6CCD7D07" w14:textId="77777777" w:rsidR="00640B35" w:rsidRDefault="00640B35">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22426A0F" w14:textId="77777777" w:rsidR="00640B35" w:rsidRDefault="00640B35">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lastRenderedPageBreak/>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9B52B4" w14:paraId="5FC12739" w14:textId="77777777">
        <w:trPr>
          <w:divId w:val="99302409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EB864E" w14:textId="77777777" w:rsidR="00640B35" w:rsidRDefault="00640B35">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8C5BC4" w14:textId="77777777" w:rsidR="00640B35" w:rsidRDefault="00640B35">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A94A97" w14:textId="77777777" w:rsidR="00640B35" w:rsidRDefault="00640B35">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9F5B45" w14:textId="77777777" w:rsidR="00640B35" w:rsidRDefault="00640B35">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7D4CCB" w14:textId="77777777" w:rsidR="00640B35" w:rsidRDefault="00640B35">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F7E2B6" w14:textId="77777777" w:rsidR="00640B35" w:rsidRDefault="00640B35">
            <w:pPr>
              <w:jc w:val="center"/>
            </w:pPr>
            <w:r>
              <w:rPr>
                <w:rFonts w:ascii="宋体" w:hAnsi="宋体" w:hint="eastAsia"/>
                <w:color w:val="000000"/>
              </w:rPr>
              <w:t xml:space="preserve">占基金资产净值比例（%） </w:t>
            </w:r>
          </w:p>
        </w:tc>
      </w:tr>
      <w:tr w:rsidR="009B52B4" w14:paraId="7E4EA728" w14:textId="77777777">
        <w:trPr>
          <w:divId w:val="9930240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A9E03" w14:textId="77777777" w:rsidR="00640B35" w:rsidRDefault="00640B35">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5C8693" w14:textId="77777777" w:rsidR="00640B35" w:rsidRDefault="00640B35">
            <w:pPr>
              <w:jc w:val="center"/>
            </w:pPr>
            <w:r>
              <w:rPr>
                <w:rFonts w:ascii="宋体" w:hAnsi="宋体" w:hint="eastAsia"/>
                <w:szCs w:val="24"/>
                <w:lang w:eastAsia="zh-Hans"/>
              </w:rPr>
              <w:t>002043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372B2" w14:textId="77777777" w:rsidR="00640B35" w:rsidRDefault="00640B35">
            <w:pPr>
              <w:jc w:val="center"/>
            </w:pPr>
            <w:r>
              <w:rPr>
                <w:rFonts w:ascii="宋体" w:hAnsi="宋体" w:hint="eastAsia"/>
                <w:szCs w:val="24"/>
                <w:lang w:eastAsia="zh-Hans"/>
              </w:rPr>
              <w:t>兔 宝 宝</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3E079" w14:textId="77777777" w:rsidR="00640B35" w:rsidRDefault="00640B35">
            <w:pPr>
              <w:jc w:val="right"/>
            </w:pPr>
            <w:r>
              <w:rPr>
                <w:rFonts w:ascii="宋体" w:hAnsi="宋体" w:hint="eastAsia"/>
                <w:szCs w:val="24"/>
                <w:lang w:eastAsia="zh-Hans"/>
              </w:rPr>
              <w:t>748,770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74937" w14:textId="77777777" w:rsidR="00640B35" w:rsidRDefault="00640B35">
            <w:pPr>
              <w:jc w:val="right"/>
            </w:pPr>
            <w:r>
              <w:rPr>
                <w:rFonts w:ascii="宋体" w:hAnsi="宋体" w:hint="eastAsia"/>
                <w:szCs w:val="24"/>
                <w:lang w:eastAsia="zh-Hans"/>
              </w:rPr>
              <w:t>11,501,107.20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092DB" w14:textId="77777777" w:rsidR="00640B35" w:rsidRDefault="00640B35">
            <w:pPr>
              <w:jc w:val="right"/>
            </w:pPr>
            <w:r>
              <w:rPr>
                <w:rFonts w:ascii="宋体" w:hAnsi="宋体" w:hint="eastAsia"/>
                <w:szCs w:val="24"/>
                <w:lang w:eastAsia="zh-Hans"/>
              </w:rPr>
              <w:t>7.56</w:t>
            </w:r>
          </w:p>
        </w:tc>
      </w:tr>
      <w:tr w:rsidR="009B52B4" w14:paraId="53BD3162" w14:textId="77777777">
        <w:trPr>
          <w:divId w:val="9930240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FB44D" w14:textId="77777777" w:rsidR="00640B35" w:rsidRDefault="00640B35">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4B0BD" w14:textId="77777777" w:rsidR="00640B35" w:rsidRDefault="00640B35">
            <w:pPr>
              <w:jc w:val="center"/>
            </w:pPr>
            <w:r>
              <w:rPr>
                <w:rFonts w:ascii="宋体" w:hAnsi="宋体" w:hint="eastAsia"/>
                <w:szCs w:val="24"/>
                <w:lang w:eastAsia="zh-Hans"/>
              </w:rPr>
              <w:t>600036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CF012" w14:textId="77777777" w:rsidR="00640B35" w:rsidRDefault="00640B35">
            <w:pPr>
              <w:jc w:val="center"/>
            </w:pPr>
            <w:r>
              <w:rPr>
                <w:rFonts w:ascii="宋体" w:hAnsi="宋体" w:hint="eastAsia"/>
                <w:szCs w:val="24"/>
                <w:lang w:eastAsia="zh-Hans"/>
              </w:rPr>
              <w:t>招商银行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298DC" w14:textId="77777777" w:rsidR="00640B35" w:rsidRDefault="00640B35">
            <w:pPr>
              <w:jc w:val="right"/>
            </w:pPr>
            <w:r>
              <w:rPr>
                <w:rFonts w:ascii="宋体" w:hAnsi="宋体" w:hint="eastAsia"/>
                <w:szCs w:val="24"/>
                <w:lang w:eastAsia="zh-Hans"/>
              </w:rPr>
              <w:t>258,900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F2437" w14:textId="77777777" w:rsidR="00640B35" w:rsidRDefault="00640B35">
            <w:pPr>
              <w:jc w:val="right"/>
            </w:pPr>
            <w:r>
              <w:rPr>
                <w:rFonts w:ascii="宋体" w:hAnsi="宋体" w:hint="eastAsia"/>
                <w:szCs w:val="24"/>
                <w:lang w:eastAsia="zh-Hans"/>
              </w:rPr>
              <w:t>10,179,948.00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D01DD" w14:textId="77777777" w:rsidR="00640B35" w:rsidRDefault="00640B35">
            <w:pPr>
              <w:jc w:val="right"/>
            </w:pPr>
            <w:r>
              <w:rPr>
                <w:rFonts w:ascii="宋体" w:hAnsi="宋体" w:hint="eastAsia"/>
                <w:szCs w:val="24"/>
                <w:lang w:eastAsia="zh-Hans"/>
              </w:rPr>
              <w:t>6.69</w:t>
            </w:r>
          </w:p>
        </w:tc>
      </w:tr>
      <w:tr w:rsidR="009B52B4" w14:paraId="7987D4B5" w14:textId="77777777">
        <w:trPr>
          <w:divId w:val="9930240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C5BFD" w14:textId="77777777" w:rsidR="00640B35" w:rsidRDefault="00640B35">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01B528" w14:textId="77777777" w:rsidR="00640B35" w:rsidRDefault="00640B35">
            <w:pPr>
              <w:jc w:val="center"/>
            </w:pPr>
            <w:r>
              <w:rPr>
                <w:rFonts w:ascii="宋体" w:hAnsi="宋体" w:hint="eastAsia"/>
                <w:szCs w:val="24"/>
                <w:lang w:eastAsia="zh-Hans"/>
              </w:rPr>
              <w:t>600519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8F7481" w14:textId="77777777" w:rsidR="00640B35" w:rsidRDefault="00640B35">
            <w:pPr>
              <w:jc w:val="center"/>
            </w:pPr>
            <w:r>
              <w:rPr>
                <w:rFonts w:ascii="宋体" w:hAnsi="宋体" w:hint="eastAsia"/>
                <w:szCs w:val="24"/>
                <w:lang w:eastAsia="zh-Hans"/>
              </w:rPr>
              <w:t>贵州茅台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562D1" w14:textId="77777777" w:rsidR="00640B35" w:rsidRDefault="00640B35">
            <w:pPr>
              <w:jc w:val="right"/>
            </w:pPr>
            <w:r>
              <w:rPr>
                <w:rFonts w:ascii="宋体" w:hAnsi="宋体" w:hint="eastAsia"/>
                <w:szCs w:val="24"/>
                <w:lang w:eastAsia="zh-Hans"/>
              </w:rPr>
              <w:t>6,577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5C9943" w14:textId="77777777" w:rsidR="00640B35" w:rsidRDefault="00640B35">
            <w:pPr>
              <w:jc w:val="right"/>
            </w:pPr>
            <w:r>
              <w:rPr>
                <w:rFonts w:ascii="宋体" w:hAnsi="宋体" w:hint="eastAsia"/>
                <w:szCs w:val="24"/>
                <w:lang w:eastAsia="zh-Hans"/>
              </w:rPr>
              <w:t>9,536,650.00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704EB3" w14:textId="77777777" w:rsidR="00640B35" w:rsidRDefault="00640B35">
            <w:pPr>
              <w:jc w:val="right"/>
            </w:pPr>
            <w:r>
              <w:rPr>
                <w:rFonts w:ascii="宋体" w:hAnsi="宋体" w:hint="eastAsia"/>
                <w:szCs w:val="24"/>
                <w:lang w:eastAsia="zh-Hans"/>
              </w:rPr>
              <w:t>6.27</w:t>
            </w:r>
          </w:p>
        </w:tc>
      </w:tr>
      <w:tr w:rsidR="009B52B4" w14:paraId="41B0302B" w14:textId="77777777">
        <w:trPr>
          <w:divId w:val="9930240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F81FFC" w14:textId="77777777" w:rsidR="00640B35" w:rsidRDefault="00640B35">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FE6AE" w14:textId="77777777" w:rsidR="00640B35" w:rsidRDefault="00640B35">
            <w:pPr>
              <w:jc w:val="center"/>
            </w:pPr>
            <w:r>
              <w:rPr>
                <w:rFonts w:ascii="宋体" w:hAnsi="宋体" w:hint="eastAsia"/>
                <w:szCs w:val="24"/>
                <w:lang w:eastAsia="zh-Hans"/>
              </w:rPr>
              <w:t>000651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717CD9" w14:textId="77777777" w:rsidR="00640B35" w:rsidRDefault="00640B35">
            <w:pPr>
              <w:jc w:val="center"/>
            </w:pPr>
            <w:r>
              <w:rPr>
                <w:rFonts w:ascii="宋体" w:hAnsi="宋体" w:hint="eastAsia"/>
                <w:szCs w:val="24"/>
                <w:lang w:eastAsia="zh-Hans"/>
              </w:rPr>
              <w:t>格力电器</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F704B" w14:textId="77777777" w:rsidR="00640B35" w:rsidRDefault="00640B35">
            <w:pPr>
              <w:jc w:val="right"/>
            </w:pPr>
            <w:r>
              <w:rPr>
                <w:rFonts w:ascii="宋体" w:hAnsi="宋体" w:hint="eastAsia"/>
                <w:szCs w:val="24"/>
                <w:lang w:eastAsia="zh-Hans"/>
              </w:rPr>
              <w:t>220,377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3B075" w14:textId="77777777" w:rsidR="00640B35" w:rsidRDefault="00640B35">
            <w:pPr>
              <w:jc w:val="right"/>
            </w:pPr>
            <w:r>
              <w:rPr>
                <w:rFonts w:ascii="宋体" w:hAnsi="宋体" w:hint="eastAsia"/>
                <w:szCs w:val="24"/>
                <w:lang w:eastAsia="zh-Hans"/>
              </w:rPr>
              <w:t>8,334,658.14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54FB8" w14:textId="77777777" w:rsidR="00640B35" w:rsidRDefault="00640B35">
            <w:pPr>
              <w:jc w:val="right"/>
            </w:pPr>
            <w:r>
              <w:rPr>
                <w:rFonts w:ascii="宋体" w:hAnsi="宋体" w:hint="eastAsia"/>
                <w:szCs w:val="24"/>
                <w:lang w:eastAsia="zh-Hans"/>
              </w:rPr>
              <w:t>5.48</w:t>
            </w:r>
          </w:p>
        </w:tc>
      </w:tr>
      <w:tr w:rsidR="009B52B4" w14:paraId="772262D7" w14:textId="77777777">
        <w:trPr>
          <w:divId w:val="9930240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4B1CC" w14:textId="77777777" w:rsidR="00640B35" w:rsidRDefault="00640B35">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95A039" w14:textId="77777777" w:rsidR="00640B35" w:rsidRDefault="00640B35">
            <w:pPr>
              <w:jc w:val="center"/>
            </w:pPr>
            <w:r>
              <w:rPr>
                <w:rFonts w:ascii="宋体" w:hAnsi="宋体" w:hint="eastAsia"/>
                <w:szCs w:val="24"/>
                <w:lang w:eastAsia="zh-Hans"/>
              </w:rPr>
              <w:t>000568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07EA0" w14:textId="77777777" w:rsidR="00640B35" w:rsidRDefault="00640B35">
            <w:pPr>
              <w:jc w:val="center"/>
            </w:pPr>
            <w:r>
              <w:rPr>
                <w:rFonts w:ascii="宋体" w:hAnsi="宋体" w:hint="eastAsia"/>
                <w:szCs w:val="24"/>
                <w:lang w:eastAsia="zh-Hans"/>
              </w:rPr>
              <w:t>泸州老窖</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6AAC0" w14:textId="77777777" w:rsidR="00640B35" w:rsidRDefault="00640B35">
            <w:pPr>
              <w:jc w:val="right"/>
            </w:pPr>
            <w:r>
              <w:rPr>
                <w:rFonts w:ascii="宋体" w:hAnsi="宋体" w:hint="eastAsia"/>
                <w:szCs w:val="24"/>
                <w:lang w:eastAsia="zh-Hans"/>
              </w:rPr>
              <w:t>66,863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14D6F" w14:textId="77777777" w:rsidR="00640B35" w:rsidRDefault="00640B35">
            <w:pPr>
              <w:jc w:val="right"/>
            </w:pPr>
            <w:r>
              <w:rPr>
                <w:rFonts w:ascii="宋体" w:hAnsi="宋体" w:hint="eastAsia"/>
                <w:szCs w:val="24"/>
                <w:lang w:eastAsia="zh-Hans"/>
              </w:rPr>
              <w:t>6,999,218.84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847250" w14:textId="77777777" w:rsidR="00640B35" w:rsidRDefault="00640B35">
            <w:pPr>
              <w:jc w:val="right"/>
            </w:pPr>
            <w:r>
              <w:rPr>
                <w:rFonts w:ascii="宋体" w:hAnsi="宋体" w:hint="eastAsia"/>
                <w:szCs w:val="24"/>
                <w:lang w:eastAsia="zh-Hans"/>
              </w:rPr>
              <w:t>4.60</w:t>
            </w:r>
          </w:p>
        </w:tc>
      </w:tr>
      <w:tr w:rsidR="009B52B4" w14:paraId="460AE1CC" w14:textId="77777777">
        <w:trPr>
          <w:divId w:val="9930240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6D500" w14:textId="77777777" w:rsidR="00640B35" w:rsidRDefault="00640B35">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966DCA" w14:textId="77777777" w:rsidR="00640B35" w:rsidRDefault="00640B35">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EC3EA" w14:textId="77777777" w:rsidR="00640B35" w:rsidRDefault="00640B35">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AEA035" w14:textId="77777777" w:rsidR="00640B35" w:rsidRDefault="00640B35">
            <w:pPr>
              <w:jc w:val="right"/>
            </w:pPr>
            <w:r>
              <w:rPr>
                <w:rFonts w:ascii="宋体" w:hAnsi="宋体" w:hint="eastAsia"/>
                <w:szCs w:val="24"/>
                <w:lang w:eastAsia="zh-Hans"/>
              </w:rPr>
              <w:t>15,746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4CD93" w14:textId="77777777" w:rsidR="00640B35" w:rsidRDefault="00640B35">
            <w:pPr>
              <w:jc w:val="right"/>
            </w:pPr>
            <w:r>
              <w:rPr>
                <w:rFonts w:ascii="宋体" w:hAnsi="宋体" w:hint="eastAsia"/>
                <w:szCs w:val="24"/>
                <w:lang w:eastAsia="zh-Hans"/>
              </w:rPr>
              <w:t>6,325,168.20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F3C58" w14:textId="77777777" w:rsidR="00640B35" w:rsidRDefault="00640B35">
            <w:pPr>
              <w:jc w:val="right"/>
            </w:pPr>
            <w:r>
              <w:rPr>
                <w:rFonts w:ascii="宋体" w:hAnsi="宋体" w:hint="eastAsia"/>
                <w:szCs w:val="24"/>
                <w:lang w:eastAsia="zh-Hans"/>
              </w:rPr>
              <w:t>4.16</w:t>
            </w:r>
          </w:p>
        </w:tc>
      </w:tr>
      <w:tr w:rsidR="009B52B4" w14:paraId="691AAC15" w14:textId="77777777">
        <w:trPr>
          <w:divId w:val="9930240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5232E" w14:textId="77777777" w:rsidR="00640B35" w:rsidRDefault="00640B35">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36DE8" w14:textId="77777777" w:rsidR="00640B35" w:rsidRDefault="00640B35">
            <w:pPr>
              <w:jc w:val="center"/>
            </w:pPr>
            <w:r>
              <w:rPr>
                <w:rFonts w:ascii="宋体" w:hAnsi="宋体" w:hint="eastAsia"/>
                <w:szCs w:val="24"/>
                <w:lang w:eastAsia="zh-Hans"/>
              </w:rPr>
              <w:t>002142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C4116" w14:textId="77777777" w:rsidR="00640B35" w:rsidRDefault="00640B35">
            <w:pPr>
              <w:jc w:val="center"/>
            </w:pPr>
            <w:r>
              <w:rPr>
                <w:rFonts w:ascii="宋体" w:hAnsi="宋体" w:hint="eastAsia"/>
                <w:szCs w:val="24"/>
                <w:lang w:eastAsia="zh-Hans"/>
              </w:rPr>
              <w:t>宁波银行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9C0BB" w14:textId="77777777" w:rsidR="00640B35" w:rsidRDefault="00640B35">
            <w:pPr>
              <w:jc w:val="right"/>
            </w:pPr>
            <w:r>
              <w:rPr>
                <w:rFonts w:ascii="宋体" w:hAnsi="宋体" w:hint="eastAsia"/>
                <w:szCs w:val="24"/>
                <w:lang w:eastAsia="zh-Hans"/>
              </w:rPr>
              <w:t>178,957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3BAAC" w14:textId="77777777" w:rsidR="00640B35" w:rsidRDefault="00640B35">
            <w:pPr>
              <w:jc w:val="right"/>
            </w:pPr>
            <w:r>
              <w:rPr>
                <w:rFonts w:ascii="宋体" w:hAnsi="宋体" w:hint="eastAsia"/>
                <w:szCs w:val="24"/>
                <w:lang w:eastAsia="zh-Hans"/>
              </w:rPr>
              <w:t>5,449,240.65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D322C" w14:textId="77777777" w:rsidR="00640B35" w:rsidRDefault="00640B35">
            <w:pPr>
              <w:jc w:val="right"/>
            </w:pPr>
            <w:r>
              <w:rPr>
                <w:rFonts w:ascii="宋体" w:hAnsi="宋体" w:hint="eastAsia"/>
                <w:szCs w:val="24"/>
                <w:lang w:eastAsia="zh-Hans"/>
              </w:rPr>
              <w:t>3.58</w:t>
            </w:r>
          </w:p>
        </w:tc>
      </w:tr>
      <w:tr w:rsidR="009B52B4" w14:paraId="040186E7" w14:textId="77777777">
        <w:trPr>
          <w:divId w:val="9930240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488343" w14:textId="77777777" w:rsidR="00640B35" w:rsidRDefault="00640B35">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E06ED0" w14:textId="77777777" w:rsidR="00640B35" w:rsidRDefault="00640B35">
            <w:pPr>
              <w:jc w:val="center"/>
            </w:pPr>
            <w:r>
              <w:rPr>
                <w:rFonts w:ascii="宋体" w:hAnsi="宋体" w:hint="eastAsia"/>
                <w:szCs w:val="24"/>
                <w:lang w:eastAsia="zh-Hans"/>
              </w:rPr>
              <w:t>000333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81AB9" w14:textId="77777777" w:rsidR="00640B35" w:rsidRDefault="00640B35">
            <w:pPr>
              <w:jc w:val="center"/>
            </w:pPr>
            <w:r>
              <w:rPr>
                <w:rFonts w:ascii="宋体" w:hAnsi="宋体" w:hint="eastAsia"/>
                <w:szCs w:val="24"/>
                <w:lang w:eastAsia="zh-Hans"/>
              </w:rPr>
              <w:t>美的集团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5FA07" w14:textId="77777777" w:rsidR="00640B35" w:rsidRDefault="00640B35">
            <w:pPr>
              <w:jc w:val="right"/>
            </w:pPr>
            <w:r>
              <w:rPr>
                <w:rFonts w:ascii="宋体" w:hAnsi="宋体" w:hint="eastAsia"/>
                <w:szCs w:val="24"/>
                <w:lang w:eastAsia="zh-Hans"/>
              </w:rPr>
              <w:t>69,453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85E20C" w14:textId="77777777" w:rsidR="00640B35" w:rsidRDefault="00640B35">
            <w:pPr>
              <w:jc w:val="right"/>
            </w:pPr>
            <w:r>
              <w:rPr>
                <w:rFonts w:ascii="宋体" w:hAnsi="宋体" w:hint="eastAsia"/>
                <w:szCs w:val="24"/>
                <w:lang w:eastAsia="zh-Hans"/>
              </w:rPr>
              <w:t>5,302,736.55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D9171" w14:textId="77777777" w:rsidR="00640B35" w:rsidRDefault="00640B35">
            <w:pPr>
              <w:jc w:val="right"/>
            </w:pPr>
            <w:r>
              <w:rPr>
                <w:rFonts w:ascii="宋体" w:hAnsi="宋体" w:hint="eastAsia"/>
                <w:szCs w:val="24"/>
                <w:lang w:eastAsia="zh-Hans"/>
              </w:rPr>
              <w:t>3.49</w:t>
            </w:r>
          </w:p>
        </w:tc>
      </w:tr>
      <w:tr w:rsidR="009B52B4" w14:paraId="1C82EAD6" w14:textId="77777777">
        <w:trPr>
          <w:divId w:val="9930240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1004B" w14:textId="77777777" w:rsidR="00640B35" w:rsidRDefault="00640B35">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515D0" w14:textId="77777777" w:rsidR="00640B35" w:rsidRDefault="00640B35">
            <w:pPr>
              <w:jc w:val="center"/>
            </w:pPr>
            <w:r>
              <w:rPr>
                <w:rFonts w:ascii="宋体" w:hAnsi="宋体" w:hint="eastAsia"/>
                <w:szCs w:val="24"/>
                <w:lang w:eastAsia="zh-Hans"/>
              </w:rPr>
              <w:t>600285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29ADD" w14:textId="77777777" w:rsidR="00640B35" w:rsidRDefault="00640B35">
            <w:pPr>
              <w:jc w:val="center"/>
            </w:pPr>
            <w:r>
              <w:rPr>
                <w:rFonts w:ascii="宋体" w:hAnsi="宋体" w:hint="eastAsia"/>
                <w:szCs w:val="24"/>
                <w:lang w:eastAsia="zh-Hans"/>
              </w:rPr>
              <w:t>羚锐制药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ABE301" w14:textId="77777777" w:rsidR="00640B35" w:rsidRDefault="00640B35">
            <w:pPr>
              <w:jc w:val="right"/>
            </w:pPr>
            <w:r>
              <w:rPr>
                <w:rFonts w:ascii="宋体" w:hAnsi="宋体" w:hint="eastAsia"/>
                <w:szCs w:val="24"/>
                <w:lang w:eastAsia="zh-Hans"/>
              </w:rPr>
              <w:t>227,057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08B95" w14:textId="77777777" w:rsidR="00640B35" w:rsidRDefault="00640B35">
            <w:pPr>
              <w:jc w:val="right"/>
            </w:pPr>
            <w:r>
              <w:rPr>
                <w:rFonts w:ascii="宋体" w:hAnsi="宋体" w:hint="eastAsia"/>
                <w:szCs w:val="24"/>
                <w:lang w:eastAsia="zh-Hans"/>
              </w:rPr>
              <w:t>5,074,723.95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7B475" w14:textId="77777777" w:rsidR="00640B35" w:rsidRDefault="00640B35">
            <w:pPr>
              <w:jc w:val="right"/>
            </w:pPr>
            <w:r>
              <w:rPr>
                <w:rFonts w:ascii="宋体" w:hAnsi="宋体" w:hint="eastAsia"/>
                <w:szCs w:val="24"/>
                <w:lang w:eastAsia="zh-Hans"/>
              </w:rPr>
              <w:t>3.34</w:t>
            </w:r>
          </w:p>
        </w:tc>
      </w:tr>
      <w:tr w:rsidR="009B52B4" w14:paraId="773E63F4" w14:textId="77777777">
        <w:trPr>
          <w:divId w:val="9930240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77D0A8" w14:textId="77777777" w:rsidR="00640B35" w:rsidRDefault="00640B35">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8CB0B9" w14:textId="77777777" w:rsidR="00640B35" w:rsidRDefault="00640B35">
            <w:pPr>
              <w:jc w:val="center"/>
            </w:pPr>
            <w:r>
              <w:rPr>
                <w:rFonts w:ascii="宋体" w:hAnsi="宋体" w:hint="eastAsia"/>
                <w:szCs w:val="24"/>
                <w:lang w:eastAsia="zh-Hans"/>
              </w:rPr>
              <w:t>603551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46E10" w14:textId="77777777" w:rsidR="00640B35" w:rsidRDefault="00640B35">
            <w:pPr>
              <w:jc w:val="center"/>
            </w:pPr>
            <w:r>
              <w:rPr>
                <w:rFonts w:ascii="宋体" w:hAnsi="宋体" w:hint="eastAsia"/>
                <w:szCs w:val="24"/>
                <w:lang w:eastAsia="zh-Hans"/>
              </w:rPr>
              <w:t>奥普科技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F593E" w14:textId="77777777" w:rsidR="00640B35" w:rsidRDefault="00640B35">
            <w:pPr>
              <w:jc w:val="right"/>
            </w:pPr>
            <w:r>
              <w:rPr>
                <w:rFonts w:ascii="宋体" w:hAnsi="宋体" w:hint="eastAsia"/>
                <w:szCs w:val="24"/>
                <w:lang w:eastAsia="zh-Hans"/>
              </w:rPr>
              <w:t>398,800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F7C10" w14:textId="77777777" w:rsidR="00640B35" w:rsidRDefault="00640B35">
            <w:pPr>
              <w:jc w:val="right"/>
            </w:pPr>
            <w:r>
              <w:rPr>
                <w:rFonts w:ascii="宋体" w:hAnsi="宋体" w:hint="eastAsia"/>
                <w:szCs w:val="24"/>
                <w:lang w:eastAsia="zh-Hans"/>
              </w:rPr>
              <w:t>5,052,796.00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731CE" w14:textId="77777777" w:rsidR="00640B35" w:rsidRDefault="00640B35">
            <w:pPr>
              <w:jc w:val="right"/>
            </w:pPr>
            <w:r>
              <w:rPr>
                <w:rFonts w:ascii="宋体" w:hAnsi="宋体" w:hint="eastAsia"/>
                <w:szCs w:val="24"/>
                <w:lang w:eastAsia="zh-Hans"/>
              </w:rPr>
              <w:t>3.32</w:t>
            </w:r>
          </w:p>
        </w:tc>
      </w:tr>
    </w:tbl>
    <w:p w14:paraId="2F8D89B8" w14:textId="77777777" w:rsidR="00640B35" w:rsidRDefault="00640B35">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63E917E8" w14:textId="77777777" w:rsidR="00640B35" w:rsidRDefault="00640B35">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004704BD" w14:textId="77777777" w:rsidR="00640B35" w:rsidRDefault="00640B35">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3F8D77E3" w14:textId="77777777" w:rsidR="00640B35" w:rsidRDefault="00640B35">
      <w:pPr>
        <w:spacing w:line="360" w:lineRule="auto"/>
        <w:ind w:firstLineChars="200" w:firstLine="420"/>
        <w:jc w:val="left"/>
      </w:pPr>
      <w:r>
        <w:rPr>
          <w:rFonts w:ascii="宋体" w:hAnsi="宋体" w:hint="eastAsia"/>
          <w:color w:val="000000"/>
          <w:szCs w:val="21"/>
          <w:lang w:eastAsia="zh-Hans"/>
        </w:rPr>
        <w:t>本基金本报告期末未持有债券。</w:t>
      </w:r>
    </w:p>
    <w:p w14:paraId="313D2645" w14:textId="77777777" w:rsidR="00640B35" w:rsidRDefault="00640B35">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11F1EF06" w14:textId="77777777" w:rsidR="00640B35" w:rsidRDefault="00640B35">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96B7760" w14:textId="77777777" w:rsidR="00640B35" w:rsidRDefault="00640B35">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7ACF4835" w14:textId="77777777" w:rsidR="00640B35" w:rsidRDefault="00640B35">
      <w:pPr>
        <w:spacing w:line="360" w:lineRule="auto"/>
        <w:ind w:firstLineChars="200" w:firstLine="420"/>
        <w:divId w:val="147866505"/>
      </w:pPr>
      <w:r>
        <w:rPr>
          <w:rFonts w:ascii="宋体" w:hAnsi="宋体" w:hint="eastAsia"/>
          <w:szCs w:val="21"/>
          <w:lang w:eastAsia="zh-Hans"/>
        </w:rPr>
        <w:t>本基金本报告期末未持有贵金属。</w:t>
      </w:r>
    </w:p>
    <w:p w14:paraId="7D120B24" w14:textId="77777777" w:rsidR="00640B35" w:rsidRDefault="00640B35">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384267E1" w14:textId="77777777" w:rsidR="00640B35" w:rsidRDefault="00640B35">
      <w:pPr>
        <w:spacing w:line="360" w:lineRule="auto"/>
        <w:ind w:firstLineChars="200" w:firstLine="420"/>
        <w:divId w:val="2004040107"/>
      </w:pPr>
      <w:r>
        <w:rPr>
          <w:rFonts w:ascii="宋体" w:hAnsi="宋体" w:hint="eastAsia"/>
          <w:szCs w:val="21"/>
          <w:lang w:eastAsia="zh-Hans"/>
        </w:rPr>
        <w:t>本基金本报告期末未持有权证。</w:t>
      </w:r>
    </w:p>
    <w:p w14:paraId="6697E9B1" w14:textId="77777777" w:rsidR="00640B35" w:rsidRDefault="00640B35">
      <w:pPr>
        <w:pStyle w:val="XBRLTitle2"/>
        <w:spacing w:before="156"/>
        <w:ind w:left="454"/>
      </w:pPr>
      <w:bookmarkStart w:id="242"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roofErr w:type="spellEnd"/>
    </w:p>
    <w:p w14:paraId="6CED2C06" w14:textId="77777777" w:rsidR="00640B35" w:rsidRDefault="00640B35">
      <w:pPr>
        <w:spacing w:line="360" w:lineRule="auto"/>
        <w:ind w:firstLineChars="200" w:firstLine="420"/>
        <w:divId w:val="1801217568"/>
      </w:pPr>
      <w:r>
        <w:rPr>
          <w:rFonts w:ascii="宋体" w:hAnsi="宋体" w:hint="eastAsia"/>
          <w:szCs w:val="21"/>
          <w:lang w:eastAsia="zh-Hans"/>
        </w:rPr>
        <w:t>本基金本报告期末未持有股指期货。</w:t>
      </w:r>
    </w:p>
    <w:p w14:paraId="61BEE4A1" w14:textId="77777777" w:rsidR="00640B35" w:rsidRDefault="00640B35">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7355D777" w14:textId="77777777" w:rsidR="00640B35" w:rsidRDefault="00640B35">
      <w:pPr>
        <w:spacing w:line="360" w:lineRule="auto"/>
        <w:ind w:firstLineChars="200" w:firstLine="420"/>
        <w:divId w:val="118955125"/>
      </w:pPr>
      <w:bookmarkStart w:id="251" w:name="m510_01_1597"/>
      <w:bookmarkStart w:id="252" w:name="m510_01_1598"/>
      <w:bookmarkEnd w:id="251"/>
      <w:r>
        <w:rPr>
          <w:rFonts w:ascii="宋体" w:hAnsi="宋体" w:hint="eastAsia"/>
          <w:szCs w:val="21"/>
          <w:lang w:eastAsia="zh-Hans"/>
        </w:rPr>
        <w:t>本基金本报告期末未持有国债期货。</w:t>
      </w:r>
    </w:p>
    <w:p w14:paraId="3F37EE69" w14:textId="77777777" w:rsidR="00640B35" w:rsidRDefault="00640B35">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5FC2077C" w14:textId="77777777" w:rsidR="00640B35" w:rsidRDefault="00640B35">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t> </w:t>
      </w:r>
      <w:r>
        <w:rPr>
          <w:rFonts w:hint="eastAsia"/>
          <w:lang w:eastAsia="zh-CN"/>
        </w:rPr>
        <w:t xml:space="preserve"> </w:t>
      </w:r>
      <w:bookmarkEnd w:id="264"/>
    </w:p>
    <w:p w14:paraId="31A61BFB" w14:textId="77777777" w:rsidR="00640B35" w:rsidRDefault="00640B35">
      <w:pPr>
        <w:spacing w:line="360" w:lineRule="auto"/>
        <w:ind w:firstLineChars="200" w:firstLine="420"/>
      </w:pPr>
      <w:r>
        <w:rPr>
          <w:rFonts w:ascii="宋体" w:hAnsi="宋体" w:hint="eastAsia"/>
        </w:rPr>
        <w:t>本基金投资的前十名证券的发行主体中，宁波银行股份有限公司报告编制日前一年内曾受到</w:t>
      </w:r>
      <w:r>
        <w:rPr>
          <w:rFonts w:ascii="宋体" w:hAnsi="宋体" w:hint="eastAsia"/>
        </w:rPr>
        <w:lastRenderedPageBreak/>
        <w:t>央行宁波市分行的处罚，招商银行股份有限公司报告编制日前一年内曾受到金融监管总局的处罚。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4C8C304B" w14:textId="77777777" w:rsidR="00640B35" w:rsidRDefault="00640B35">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t> </w:t>
      </w:r>
      <w:bookmarkEnd w:id="268"/>
      <w:r>
        <w:rPr>
          <w:rFonts w:hint="eastAsia"/>
          <w:lang w:eastAsia="zh-CN"/>
        </w:rPr>
        <w:t xml:space="preserve"> </w:t>
      </w:r>
      <w:bookmarkEnd w:id="269"/>
    </w:p>
    <w:p w14:paraId="39258B5B" w14:textId="77777777" w:rsidR="00640B35" w:rsidRDefault="00640B35">
      <w:pPr>
        <w:spacing w:line="360" w:lineRule="auto"/>
        <w:ind w:firstLineChars="200" w:firstLine="420"/>
      </w:pPr>
      <w:r>
        <w:rPr>
          <w:rFonts w:ascii="宋体" w:hAnsi="宋体" w:hint="eastAsia"/>
        </w:rPr>
        <w:t>报告期内本基金投资的前十名股票中没有在基金合同规定备选股票库之外的股票。</w:t>
      </w:r>
    </w:p>
    <w:p w14:paraId="7060014A" w14:textId="77777777" w:rsidR="00640B35" w:rsidRDefault="00640B35">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9B52B4" w14:paraId="3693E5D2" w14:textId="77777777">
        <w:trPr>
          <w:divId w:val="1578781164"/>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1E6EEB" w14:textId="77777777" w:rsidR="00640B35" w:rsidRDefault="00640B35">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91EABC" w14:textId="77777777" w:rsidR="00640B35" w:rsidRDefault="00640B35">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E7256F" w14:textId="77777777" w:rsidR="00640B35" w:rsidRDefault="00640B35">
            <w:pPr>
              <w:jc w:val="center"/>
            </w:pPr>
            <w:r>
              <w:rPr>
                <w:rFonts w:ascii="宋体" w:hAnsi="宋体" w:hint="eastAsia"/>
              </w:rPr>
              <w:t>金额（元）</w:t>
            </w:r>
            <w:r>
              <w:t xml:space="preserve"> </w:t>
            </w:r>
          </w:p>
        </w:tc>
      </w:tr>
      <w:tr w:rsidR="009B52B4" w14:paraId="543261F9" w14:textId="77777777">
        <w:trPr>
          <w:divId w:val="157878116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E4829A" w14:textId="77777777" w:rsidR="00640B35" w:rsidRDefault="00640B35">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33B90" w14:textId="77777777" w:rsidR="00640B35" w:rsidRDefault="00640B35">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0F98D" w14:textId="77777777" w:rsidR="00640B35" w:rsidRDefault="00640B35">
            <w:pPr>
              <w:jc w:val="right"/>
            </w:pPr>
            <w:r>
              <w:rPr>
                <w:rFonts w:ascii="宋体" w:hAnsi="宋体" w:hint="eastAsia"/>
              </w:rPr>
              <w:t>38,830.31</w:t>
            </w:r>
          </w:p>
        </w:tc>
      </w:tr>
      <w:tr w:rsidR="009B52B4" w14:paraId="547A1263" w14:textId="77777777">
        <w:trPr>
          <w:divId w:val="157878116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E57FCD" w14:textId="77777777" w:rsidR="00640B35" w:rsidRDefault="00640B35">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495FE" w14:textId="77777777" w:rsidR="00640B35" w:rsidRDefault="00640B35">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B05CC" w14:textId="77777777" w:rsidR="00640B35" w:rsidRDefault="00640B35">
            <w:pPr>
              <w:jc w:val="right"/>
            </w:pPr>
            <w:r>
              <w:rPr>
                <w:rFonts w:ascii="宋体" w:hAnsi="宋体" w:hint="eastAsia"/>
              </w:rPr>
              <w:t>-</w:t>
            </w:r>
          </w:p>
        </w:tc>
      </w:tr>
      <w:tr w:rsidR="009B52B4" w14:paraId="71A7FC7E" w14:textId="77777777">
        <w:trPr>
          <w:divId w:val="157878116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05167" w14:textId="77777777" w:rsidR="00640B35" w:rsidRDefault="00640B35">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FDCC4" w14:textId="77777777" w:rsidR="00640B35" w:rsidRDefault="00640B35">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5512D" w14:textId="77777777" w:rsidR="00640B35" w:rsidRDefault="00640B35">
            <w:pPr>
              <w:jc w:val="right"/>
            </w:pPr>
            <w:r>
              <w:rPr>
                <w:rFonts w:ascii="宋体" w:hAnsi="宋体" w:hint="eastAsia"/>
              </w:rPr>
              <w:t>-</w:t>
            </w:r>
          </w:p>
        </w:tc>
      </w:tr>
      <w:tr w:rsidR="009B52B4" w14:paraId="1E421804" w14:textId="77777777">
        <w:trPr>
          <w:divId w:val="157878116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8E631C" w14:textId="77777777" w:rsidR="00640B35" w:rsidRDefault="00640B35">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D1464" w14:textId="77777777" w:rsidR="00640B35" w:rsidRDefault="00640B35">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843DC2" w14:textId="77777777" w:rsidR="00640B35" w:rsidRDefault="00640B35">
            <w:pPr>
              <w:jc w:val="right"/>
            </w:pPr>
            <w:r>
              <w:rPr>
                <w:rFonts w:ascii="宋体" w:hAnsi="宋体" w:hint="eastAsia"/>
              </w:rPr>
              <w:t>-</w:t>
            </w:r>
          </w:p>
        </w:tc>
      </w:tr>
      <w:tr w:rsidR="009B52B4" w14:paraId="4419961C" w14:textId="77777777">
        <w:trPr>
          <w:divId w:val="157878116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01171" w14:textId="77777777" w:rsidR="00640B35" w:rsidRDefault="00640B35">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9FA89" w14:textId="77777777" w:rsidR="00640B35" w:rsidRDefault="00640B35">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9D357B" w14:textId="77777777" w:rsidR="00640B35" w:rsidRDefault="00640B35">
            <w:pPr>
              <w:jc w:val="right"/>
            </w:pPr>
            <w:r>
              <w:rPr>
                <w:rFonts w:ascii="宋体" w:hAnsi="宋体" w:hint="eastAsia"/>
              </w:rPr>
              <w:t>36,868.12</w:t>
            </w:r>
          </w:p>
        </w:tc>
      </w:tr>
      <w:tr w:rsidR="009B52B4" w14:paraId="5CCFD516" w14:textId="77777777">
        <w:trPr>
          <w:divId w:val="157878116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A095A0" w14:textId="77777777" w:rsidR="00640B35" w:rsidRDefault="00640B35">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98F2B7" w14:textId="77777777" w:rsidR="00640B35" w:rsidRDefault="00640B35">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A43D48" w14:textId="77777777" w:rsidR="00640B35" w:rsidRDefault="00640B35">
            <w:pPr>
              <w:jc w:val="right"/>
            </w:pPr>
            <w:r>
              <w:rPr>
                <w:rFonts w:ascii="宋体" w:hAnsi="宋体" w:hint="eastAsia"/>
              </w:rPr>
              <w:t>-</w:t>
            </w:r>
          </w:p>
        </w:tc>
      </w:tr>
      <w:tr w:rsidR="009B52B4" w14:paraId="54B01FBB" w14:textId="77777777">
        <w:trPr>
          <w:divId w:val="157878116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E9658" w14:textId="77777777" w:rsidR="00640B35" w:rsidRDefault="00640B35">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4A7049" w14:textId="77777777" w:rsidR="00640B35" w:rsidRDefault="00640B35">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24A7B" w14:textId="77777777" w:rsidR="00640B35" w:rsidRDefault="00640B35">
            <w:pPr>
              <w:jc w:val="right"/>
            </w:pPr>
            <w:r>
              <w:rPr>
                <w:rFonts w:ascii="宋体" w:hAnsi="宋体" w:hint="eastAsia"/>
              </w:rPr>
              <w:t>-</w:t>
            </w:r>
          </w:p>
        </w:tc>
      </w:tr>
      <w:tr w:rsidR="009B52B4" w14:paraId="0E89CAF7" w14:textId="77777777">
        <w:trPr>
          <w:divId w:val="157878116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E3AFA" w14:textId="77777777" w:rsidR="00640B35" w:rsidRDefault="00640B35">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94DD5" w14:textId="77777777" w:rsidR="00640B35" w:rsidRDefault="00640B35">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5BA306" w14:textId="77777777" w:rsidR="00640B35" w:rsidRDefault="00640B35">
            <w:pPr>
              <w:jc w:val="right"/>
            </w:pPr>
            <w:r>
              <w:rPr>
                <w:rFonts w:ascii="宋体" w:hAnsi="宋体" w:hint="eastAsia"/>
              </w:rPr>
              <w:t>75,698.43</w:t>
            </w:r>
          </w:p>
        </w:tc>
      </w:tr>
    </w:tbl>
    <w:p w14:paraId="573C1888" w14:textId="77777777" w:rsidR="00640B35" w:rsidRDefault="00640B35">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3785F917" w14:textId="77777777" w:rsidR="00640B35" w:rsidRDefault="00640B35">
      <w:pPr>
        <w:spacing w:line="360" w:lineRule="auto"/>
        <w:ind w:firstLineChars="200" w:firstLine="420"/>
        <w:jc w:val="left"/>
      </w:pPr>
      <w:r>
        <w:rPr>
          <w:rFonts w:ascii="宋体" w:hAnsi="宋体" w:hint="eastAsia"/>
        </w:rPr>
        <w:t xml:space="preserve">本基金本报告期末未持有处于转股期的可转换债券。 </w:t>
      </w:r>
    </w:p>
    <w:p w14:paraId="29B1BF79" w14:textId="77777777" w:rsidR="00640B35" w:rsidRDefault="00640B35">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230B4FD0" w14:textId="77777777" w:rsidR="00640B35" w:rsidRDefault="00640B35">
      <w:pPr>
        <w:spacing w:line="360" w:lineRule="auto"/>
        <w:ind w:firstLineChars="200" w:firstLine="420"/>
        <w:jc w:val="left"/>
        <w:divId w:val="2035764236"/>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0401A3A6" w14:textId="77777777" w:rsidR="00640B35" w:rsidRDefault="00640B35">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4DEFDCEA" w14:textId="77777777" w:rsidR="00640B35" w:rsidRDefault="00640B35">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05FACD09" w14:textId="77777777" w:rsidR="00640B35" w:rsidRDefault="00640B35">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01988573" w14:textId="77777777" w:rsidR="00640B35" w:rsidRDefault="00640B35">
      <w:pPr>
        <w:wordWrap w:val="0"/>
        <w:spacing w:line="360" w:lineRule="auto"/>
        <w:jc w:val="right"/>
        <w:divId w:val="380595708"/>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1"/>
        <w:gridCol w:w="2500"/>
      </w:tblGrid>
      <w:tr w:rsidR="009B52B4" w14:paraId="323DC772" w14:textId="77777777">
        <w:trPr>
          <w:divId w:val="38059570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3444293" w14:textId="77777777" w:rsidR="00640B35" w:rsidRDefault="00640B35">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BAEB46" w14:textId="77777777" w:rsidR="00640B35" w:rsidRDefault="00640B35">
            <w:pPr>
              <w:ind w:right="3"/>
              <w:jc w:val="center"/>
            </w:pPr>
            <w:r>
              <w:rPr>
                <w:rFonts w:ascii="宋体" w:hAnsi="宋体" w:hint="eastAsia"/>
                <w:lang w:eastAsia="zh-Hans"/>
              </w:rPr>
              <w:t>摩根大盘蓝筹股票A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E0DAFC" w14:textId="77777777" w:rsidR="00640B35" w:rsidRDefault="00640B35">
            <w:pPr>
              <w:ind w:right="3"/>
              <w:jc w:val="center"/>
            </w:pPr>
            <w:r>
              <w:rPr>
                <w:rFonts w:ascii="宋体" w:hAnsi="宋体" w:hint="eastAsia"/>
                <w:lang w:eastAsia="zh-Hans"/>
              </w:rPr>
              <w:t>摩根大盘蓝筹股票C</w:t>
            </w:r>
            <w:r>
              <w:rPr>
                <w:rFonts w:ascii="宋体" w:hAnsi="宋体" w:hint="eastAsia"/>
                <w:kern w:val="0"/>
                <w:szCs w:val="24"/>
                <w:lang w:eastAsia="zh-Hans"/>
              </w:rPr>
              <w:t xml:space="preserve"> </w:t>
            </w:r>
          </w:p>
        </w:tc>
      </w:tr>
      <w:tr w:rsidR="009B52B4" w14:paraId="2A82468F" w14:textId="77777777">
        <w:trPr>
          <w:divId w:val="3805957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192859" w14:textId="77777777" w:rsidR="00640B35" w:rsidRDefault="00640B3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2DA031" w14:textId="77777777" w:rsidR="00640B35" w:rsidRDefault="00640B35">
            <w:pPr>
              <w:jc w:val="right"/>
            </w:pPr>
            <w:r>
              <w:rPr>
                <w:rFonts w:ascii="宋体" w:hAnsi="宋体" w:hint="eastAsia"/>
              </w:rPr>
              <w:t>68,738,613.58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676B0A" w14:textId="77777777" w:rsidR="00640B35" w:rsidRDefault="00640B35">
            <w:pPr>
              <w:jc w:val="right"/>
            </w:pPr>
            <w:r>
              <w:rPr>
                <w:rFonts w:ascii="宋体" w:hAnsi="宋体" w:hint="eastAsia"/>
              </w:rPr>
              <w:t>788,764.74</w:t>
            </w:r>
          </w:p>
        </w:tc>
      </w:tr>
      <w:tr w:rsidR="009B52B4" w14:paraId="3B1B41DB" w14:textId="77777777">
        <w:trPr>
          <w:divId w:val="3805957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D9B350" w14:textId="77777777" w:rsidR="00640B35" w:rsidRDefault="00640B3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C0FC52" w14:textId="77777777" w:rsidR="00640B35" w:rsidRDefault="00640B35">
            <w:pPr>
              <w:jc w:val="right"/>
            </w:pPr>
            <w:r>
              <w:rPr>
                <w:rFonts w:ascii="宋体" w:hAnsi="宋体" w:hint="eastAsia"/>
              </w:rPr>
              <w:t>1,594,449.37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9CC416" w14:textId="77777777" w:rsidR="00640B35" w:rsidRDefault="00640B35">
            <w:pPr>
              <w:jc w:val="right"/>
            </w:pPr>
            <w:r>
              <w:rPr>
                <w:rFonts w:ascii="宋体" w:hAnsi="宋体" w:hint="eastAsia"/>
              </w:rPr>
              <w:t>494,475.25</w:t>
            </w:r>
          </w:p>
        </w:tc>
      </w:tr>
      <w:tr w:rsidR="009B52B4" w14:paraId="36E02284" w14:textId="77777777">
        <w:trPr>
          <w:divId w:val="3805957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BA3B70" w14:textId="77777777" w:rsidR="00640B35" w:rsidRDefault="00640B3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86F91A" w14:textId="77777777" w:rsidR="00640B35" w:rsidRDefault="00640B35">
            <w:pPr>
              <w:jc w:val="right"/>
            </w:pPr>
            <w:r>
              <w:rPr>
                <w:rFonts w:ascii="宋体" w:hAnsi="宋体" w:hint="eastAsia"/>
              </w:rPr>
              <w:t>8,847,490.42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0F23E0" w14:textId="77777777" w:rsidR="00640B35" w:rsidRDefault="00640B35">
            <w:pPr>
              <w:jc w:val="right"/>
            </w:pPr>
            <w:r>
              <w:rPr>
                <w:rFonts w:ascii="宋体" w:hAnsi="宋体" w:hint="eastAsia"/>
              </w:rPr>
              <w:t>409,919.81</w:t>
            </w:r>
          </w:p>
        </w:tc>
      </w:tr>
      <w:tr w:rsidR="009B52B4" w14:paraId="3FF7BC14" w14:textId="77777777">
        <w:trPr>
          <w:divId w:val="3805957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98E922" w14:textId="77777777" w:rsidR="00640B35" w:rsidRDefault="00640B3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34AC9F" w14:textId="77777777" w:rsidR="00640B35" w:rsidRDefault="00640B35">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CF1F7C" w14:textId="77777777" w:rsidR="00640B35" w:rsidRDefault="00640B35">
            <w:pPr>
              <w:jc w:val="right"/>
            </w:pPr>
            <w:r>
              <w:rPr>
                <w:rFonts w:ascii="宋体" w:hAnsi="宋体" w:hint="eastAsia"/>
              </w:rPr>
              <w:t>-</w:t>
            </w:r>
          </w:p>
        </w:tc>
      </w:tr>
      <w:tr w:rsidR="009B52B4" w14:paraId="7D714834" w14:textId="77777777">
        <w:trPr>
          <w:divId w:val="3805957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F7118D" w14:textId="77777777" w:rsidR="00640B35" w:rsidRDefault="00640B3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69103C" w14:textId="77777777" w:rsidR="00640B35" w:rsidRDefault="00640B35">
            <w:pPr>
              <w:jc w:val="right"/>
            </w:pPr>
            <w:r>
              <w:rPr>
                <w:rFonts w:ascii="宋体" w:hAnsi="宋体" w:hint="eastAsia"/>
              </w:rPr>
              <w:t>61,485,572.53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A0A89D" w14:textId="77777777" w:rsidR="00640B35" w:rsidRDefault="00640B35">
            <w:pPr>
              <w:jc w:val="right"/>
            </w:pPr>
            <w:r>
              <w:rPr>
                <w:rFonts w:ascii="宋体" w:hAnsi="宋体" w:hint="eastAsia"/>
              </w:rPr>
              <w:t>873,320.18</w:t>
            </w:r>
          </w:p>
        </w:tc>
      </w:tr>
    </w:tbl>
    <w:p w14:paraId="7DEBE36E" w14:textId="77777777" w:rsidR="00640B35" w:rsidRDefault="00640B35">
      <w:pPr>
        <w:spacing w:line="360" w:lineRule="auto"/>
        <w:jc w:val="left"/>
        <w:divId w:val="380595708"/>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5D80EC91" w14:textId="77777777" w:rsidR="00640B35" w:rsidRDefault="00640B35">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lastRenderedPageBreak/>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36006F63" w14:textId="77777777" w:rsidR="00640B35" w:rsidRDefault="00640B35">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49BDF458" w14:textId="77777777" w:rsidR="00640B35" w:rsidRDefault="00640B35">
      <w:pPr>
        <w:wordWrap w:val="0"/>
        <w:spacing w:line="360" w:lineRule="auto"/>
        <w:jc w:val="right"/>
        <w:divId w:val="54471845"/>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9B52B4" w14:paraId="59131CBC" w14:textId="77777777">
        <w:trPr>
          <w:divId w:val="54471845"/>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53A378" w14:textId="77777777" w:rsidR="00640B35" w:rsidRDefault="00640B35">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B301B7" w14:textId="77777777" w:rsidR="00640B35" w:rsidRDefault="00640B35">
            <w:pPr>
              <w:jc w:val="center"/>
            </w:pPr>
            <w:r>
              <w:rPr>
                <w:rFonts w:ascii="宋体" w:hAnsi="宋体" w:hint="eastAsia"/>
                <w:lang w:eastAsia="zh-Hans"/>
              </w:rPr>
              <w:t>摩根大盘蓝筹股票A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55C27E" w14:textId="77777777" w:rsidR="00640B35" w:rsidRDefault="00640B35">
            <w:pPr>
              <w:jc w:val="center"/>
            </w:pPr>
            <w:r>
              <w:rPr>
                <w:rFonts w:ascii="宋体" w:hAnsi="宋体" w:hint="eastAsia"/>
                <w:lang w:eastAsia="zh-Hans"/>
              </w:rPr>
              <w:t>摩根大盘蓝筹股票C</w:t>
            </w:r>
            <w:r>
              <w:rPr>
                <w:rFonts w:ascii="宋体" w:hAnsi="宋体" w:hint="eastAsia"/>
                <w:color w:val="000000"/>
              </w:rPr>
              <w:t xml:space="preserve"> </w:t>
            </w:r>
          </w:p>
        </w:tc>
      </w:tr>
      <w:tr w:rsidR="009B52B4" w14:paraId="351DF05F" w14:textId="77777777">
        <w:trPr>
          <w:divId w:val="5447184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244A5" w14:textId="77777777" w:rsidR="00640B35" w:rsidRDefault="00640B35">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503A73" w14:textId="77777777" w:rsidR="00640B35" w:rsidRDefault="00640B35">
            <w:pPr>
              <w:jc w:val="right"/>
            </w:pPr>
            <w:r>
              <w:rPr>
                <w:rFonts w:ascii="宋体" w:hAnsi="宋体" w:hint="eastAsia"/>
                <w:kern w:val="0"/>
                <w:szCs w:val="24"/>
                <w:lang w:eastAsia="zh-Hans"/>
              </w:rPr>
              <w:t>216,932.97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DEEC59" w14:textId="77777777" w:rsidR="00640B35" w:rsidRDefault="00640B35">
            <w:pPr>
              <w:jc w:val="right"/>
            </w:pPr>
            <w:r>
              <w:rPr>
                <w:rFonts w:ascii="宋体" w:hAnsi="宋体" w:hint="eastAsia"/>
                <w:kern w:val="0"/>
                <w:szCs w:val="24"/>
                <w:lang w:eastAsia="zh-Hans"/>
              </w:rPr>
              <w:t>-</w:t>
            </w:r>
          </w:p>
        </w:tc>
      </w:tr>
      <w:tr w:rsidR="009B52B4" w14:paraId="2AFB1D89" w14:textId="77777777">
        <w:trPr>
          <w:divId w:val="5447184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9B356A" w14:textId="77777777" w:rsidR="00640B35" w:rsidRDefault="00640B35">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D1998" w14:textId="77777777" w:rsidR="00640B35" w:rsidRDefault="00640B35">
            <w:pPr>
              <w:jc w:val="right"/>
            </w:pPr>
            <w:r>
              <w:rPr>
                <w:rFonts w:ascii="宋体" w:hAnsi="宋体" w:hint="eastAsia"/>
                <w:szCs w:val="24"/>
                <w:lang w:eastAsia="zh-Hans"/>
              </w:rPr>
              <w:t>132,986.07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BC03F" w14:textId="77777777" w:rsidR="00640B35" w:rsidRDefault="00640B35">
            <w:pPr>
              <w:jc w:val="right"/>
            </w:pPr>
            <w:r>
              <w:rPr>
                <w:rFonts w:ascii="宋体" w:hAnsi="宋体" w:hint="eastAsia"/>
                <w:szCs w:val="24"/>
                <w:lang w:eastAsia="zh-Hans"/>
              </w:rPr>
              <w:t>-</w:t>
            </w:r>
          </w:p>
        </w:tc>
      </w:tr>
      <w:tr w:rsidR="009B52B4" w14:paraId="632A7050" w14:textId="77777777">
        <w:trPr>
          <w:divId w:val="5447184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8D2ED" w14:textId="77777777" w:rsidR="00640B35" w:rsidRDefault="00640B35">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B0DD36" w14:textId="77777777" w:rsidR="00640B35" w:rsidRDefault="00640B35">
            <w:pPr>
              <w:jc w:val="right"/>
            </w:pPr>
            <w:r>
              <w:rPr>
                <w:rFonts w:ascii="宋体" w:hAnsi="宋体" w:hint="eastAsia"/>
                <w:lang w:eastAsia="zh-Hans"/>
              </w:rPr>
              <w:t>71,984.00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23380E" w14:textId="77777777" w:rsidR="00640B35" w:rsidRDefault="00640B35">
            <w:pPr>
              <w:jc w:val="right"/>
            </w:pPr>
            <w:r>
              <w:rPr>
                <w:rFonts w:ascii="宋体" w:hAnsi="宋体" w:hint="eastAsia"/>
                <w:lang w:eastAsia="zh-Hans"/>
              </w:rPr>
              <w:t>-</w:t>
            </w:r>
          </w:p>
        </w:tc>
      </w:tr>
      <w:tr w:rsidR="009B52B4" w14:paraId="18430277" w14:textId="77777777">
        <w:trPr>
          <w:divId w:val="5447184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39762" w14:textId="77777777" w:rsidR="00640B35" w:rsidRDefault="00640B35">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38123" w14:textId="77777777" w:rsidR="00640B35" w:rsidRDefault="00640B35">
            <w:pPr>
              <w:jc w:val="right"/>
            </w:pPr>
            <w:r>
              <w:rPr>
                <w:rFonts w:ascii="宋体" w:hAnsi="宋体" w:hint="eastAsia"/>
                <w:lang w:eastAsia="zh-Hans"/>
              </w:rPr>
              <w:t>277,935.04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E0356" w14:textId="77777777" w:rsidR="00640B35" w:rsidRDefault="00640B35">
            <w:pPr>
              <w:jc w:val="right"/>
            </w:pPr>
            <w:r>
              <w:rPr>
                <w:rFonts w:ascii="宋体" w:hAnsi="宋体" w:hint="eastAsia"/>
                <w:lang w:eastAsia="zh-Hans"/>
              </w:rPr>
              <w:t>-</w:t>
            </w:r>
          </w:p>
        </w:tc>
      </w:tr>
      <w:tr w:rsidR="009B52B4" w14:paraId="64D948A8" w14:textId="77777777">
        <w:trPr>
          <w:divId w:val="5447184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C24B65" w14:textId="77777777" w:rsidR="00640B35" w:rsidRDefault="00640B35">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35C6E" w14:textId="77777777" w:rsidR="00640B35" w:rsidRDefault="00640B35">
            <w:pPr>
              <w:jc w:val="right"/>
            </w:pPr>
            <w:r>
              <w:rPr>
                <w:rFonts w:ascii="宋体" w:hAnsi="宋体" w:hint="eastAsia"/>
                <w:lang w:eastAsia="zh-Hans"/>
              </w:rPr>
              <w:t>0.45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8D894E" w14:textId="77777777" w:rsidR="00640B35" w:rsidRDefault="00640B35">
            <w:pPr>
              <w:jc w:val="right"/>
            </w:pPr>
            <w:r>
              <w:rPr>
                <w:rFonts w:ascii="宋体" w:hAnsi="宋体" w:hint="eastAsia"/>
                <w:lang w:eastAsia="zh-Hans"/>
              </w:rPr>
              <w:t>-</w:t>
            </w:r>
          </w:p>
        </w:tc>
      </w:tr>
    </w:tbl>
    <w:p w14:paraId="7EC54545" w14:textId="77777777" w:rsidR="00640B35" w:rsidRDefault="00640B35">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9B52B4" w14:paraId="3A69E8FC" w14:textId="77777777">
        <w:trPr>
          <w:divId w:val="1592006492"/>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FF6C03" w14:textId="77777777" w:rsidR="00640B35" w:rsidRDefault="00640B35">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DFAA5A" w14:textId="77777777" w:rsidR="00640B35" w:rsidRDefault="00640B35">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96EA87" w14:textId="77777777" w:rsidR="00640B35" w:rsidRDefault="00640B35">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B020D9" w14:textId="77777777" w:rsidR="00640B35" w:rsidRDefault="00640B35">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E8FC94" w14:textId="77777777" w:rsidR="00640B35" w:rsidRDefault="00640B35">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2E61C8" w14:textId="77777777" w:rsidR="00640B35" w:rsidRDefault="00640B35">
            <w:pPr>
              <w:spacing w:line="360" w:lineRule="auto"/>
              <w:jc w:val="center"/>
            </w:pPr>
            <w:r>
              <w:rPr>
                <w:rFonts w:ascii="宋体" w:hAnsi="宋体" w:hint="eastAsia"/>
              </w:rPr>
              <w:t xml:space="preserve">适用费率 </w:t>
            </w:r>
          </w:p>
        </w:tc>
      </w:tr>
      <w:tr w:rsidR="009B52B4" w14:paraId="2EB8DB3E" w14:textId="77777777">
        <w:trPr>
          <w:divId w:val="1592006492"/>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BCF49" w14:textId="77777777" w:rsidR="00640B35" w:rsidRDefault="00640B35">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EBDECA" w14:textId="77777777" w:rsidR="00640B35" w:rsidRDefault="00640B35">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CEB8DB" w14:textId="77777777" w:rsidR="00640B35" w:rsidRDefault="00640B35">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6A2B8" w14:textId="77777777" w:rsidR="00640B35" w:rsidRDefault="00640B35">
            <w:pPr>
              <w:spacing w:line="360" w:lineRule="auto"/>
              <w:jc w:val="right"/>
            </w:pPr>
            <w:r>
              <w:rPr>
                <w:rFonts w:ascii="宋体" w:hAnsi="宋体" w:hint="eastAsia"/>
              </w:rPr>
              <w:t>71,984.00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D3BBE" w14:textId="77777777" w:rsidR="00640B35" w:rsidRDefault="00640B35">
            <w:pPr>
              <w:spacing w:line="360" w:lineRule="auto"/>
              <w:jc w:val="right"/>
            </w:pPr>
            <w:r>
              <w:rPr>
                <w:rFonts w:ascii="宋体" w:hAnsi="宋体" w:hint="eastAsia"/>
              </w:rPr>
              <w:t>-181,776.20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19CC21" w14:textId="77777777" w:rsidR="00640B35" w:rsidRDefault="00640B35">
            <w:pPr>
              <w:spacing w:line="360" w:lineRule="auto"/>
              <w:jc w:val="right"/>
            </w:pPr>
            <w:r>
              <w:rPr>
                <w:rFonts w:ascii="宋体" w:hAnsi="宋体" w:hint="eastAsia"/>
              </w:rPr>
              <w:t>0.35</w:t>
            </w:r>
            <w:r>
              <w:t xml:space="preserve">% </w:t>
            </w:r>
          </w:p>
        </w:tc>
      </w:tr>
      <w:tr w:rsidR="009B52B4" w14:paraId="5A5C22B7" w14:textId="77777777">
        <w:trPr>
          <w:divId w:val="1592006492"/>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F976B" w14:textId="77777777" w:rsidR="00640B35" w:rsidRDefault="00640B35">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2098B2" w14:textId="77777777" w:rsidR="00640B35" w:rsidRDefault="00640B35">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8EC0AE" w14:textId="77777777" w:rsidR="00640B35" w:rsidRDefault="00640B35">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8288CA" w14:textId="77777777" w:rsidR="00640B35" w:rsidRDefault="00640B35">
            <w:pPr>
              <w:spacing w:line="360" w:lineRule="auto"/>
              <w:jc w:val="right"/>
            </w:pPr>
            <w:r>
              <w:rPr>
                <w:rFonts w:ascii="宋体" w:hAnsi="宋体" w:hint="eastAsia"/>
              </w:rPr>
              <w:t>132,986.07</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65BFD" w14:textId="77777777" w:rsidR="00640B35" w:rsidRDefault="00640B35">
            <w:pPr>
              <w:spacing w:line="360" w:lineRule="auto"/>
              <w:jc w:val="right"/>
            </w:pPr>
            <w:r>
              <w:rPr>
                <w:rFonts w:ascii="宋体" w:hAnsi="宋体" w:hint="eastAsia"/>
              </w:rPr>
              <w:t>337,000.00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3D201" w14:textId="77777777" w:rsidR="00640B35" w:rsidRDefault="00640B35">
            <w:pPr>
              <w:spacing w:line="360" w:lineRule="auto"/>
              <w:jc w:val="right"/>
            </w:pPr>
            <w:r>
              <w:rPr>
                <w:rFonts w:ascii="宋体" w:hAnsi="宋体" w:hint="eastAsia"/>
              </w:rPr>
              <w:t>-</w:t>
            </w:r>
            <w:r>
              <w:t xml:space="preserve"> </w:t>
            </w:r>
          </w:p>
        </w:tc>
      </w:tr>
      <w:tr w:rsidR="009B52B4" w14:paraId="2A95CD7F" w14:textId="77777777">
        <w:trPr>
          <w:divId w:val="1592006492"/>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CA2B8" w14:textId="77777777" w:rsidR="00640B35" w:rsidRDefault="00640B35">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B3752" w14:textId="77777777" w:rsidR="00640B35" w:rsidRDefault="00640B35"/>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633C3" w14:textId="77777777" w:rsidR="00640B35" w:rsidRDefault="00640B35">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EC73B1" w14:textId="77777777" w:rsidR="00640B35" w:rsidRDefault="00640B35">
            <w:pPr>
              <w:spacing w:line="360" w:lineRule="auto"/>
              <w:jc w:val="right"/>
            </w:pPr>
            <w:r>
              <w:rPr>
                <w:rFonts w:ascii="宋体" w:hAnsi="宋体" w:hint="eastAsia"/>
              </w:rPr>
              <w:t>204,970.07</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F1B74" w14:textId="77777777" w:rsidR="00640B35" w:rsidRDefault="00640B35">
            <w:pPr>
              <w:spacing w:line="360" w:lineRule="auto"/>
              <w:jc w:val="right"/>
            </w:pPr>
            <w:r>
              <w:rPr>
                <w:rFonts w:ascii="宋体" w:hAnsi="宋体" w:hint="eastAsia"/>
              </w:rPr>
              <w:t>155,223.80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D0CEE" w14:textId="77777777" w:rsidR="00640B35" w:rsidRDefault="00640B35"/>
        </w:tc>
      </w:tr>
    </w:tbl>
    <w:p w14:paraId="4FF93C1B" w14:textId="77777777" w:rsidR="00640B35" w:rsidRDefault="00640B35">
      <w:pPr>
        <w:spacing w:line="360" w:lineRule="auto"/>
        <w:jc w:val="left"/>
        <w:divId w:val="613489260"/>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2783AFC7" w14:textId="77777777" w:rsidR="00640B35" w:rsidRDefault="00640B35">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01FB2237" w14:textId="77777777" w:rsidR="00640B35" w:rsidRDefault="00640B35">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1A5C3EF2" w14:textId="77777777" w:rsidR="00640B35" w:rsidRDefault="00640B35">
      <w:pPr>
        <w:spacing w:line="360" w:lineRule="auto"/>
        <w:ind w:firstLineChars="200" w:firstLine="420"/>
        <w:divId w:val="1141849769"/>
        <w:rPr>
          <w:rFonts w:ascii="宋体" w:hAnsi="宋体" w:hint="eastAsia"/>
          <w:szCs w:val="21"/>
          <w:lang w:eastAsia="zh-Hans"/>
        </w:rPr>
      </w:pPr>
      <w:r>
        <w:rPr>
          <w:rFonts w:ascii="宋体" w:hAnsi="宋体" w:hint="eastAsia"/>
          <w:szCs w:val="21"/>
          <w:lang w:eastAsia="zh-Hans"/>
        </w:rPr>
        <w:t>无。</w:t>
      </w:r>
    </w:p>
    <w:p w14:paraId="5FE78EC6" w14:textId="77777777" w:rsidR="00640B35" w:rsidRDefault="00640B35">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515D3000" w14:textId="77777777" w:rsidR="00640B35" w:rsidRDefault="00640B35">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7F074351" w14:textId="77777777" w:rsidR="00640B35" w:rsidRDefault="00640B35">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　中国证监会批准本基金募集的文件</w:t>
      </w:r>
      <w:r>
        <w:rPr>
          <w:rFonts w:ascii="宋体" w:hAnsi="宋体" w:cs="宋体" w:hint="eastAsia"/>
          <w:color w:val="000000"/>
          <w:kern w:val="0"/>
        </w:rPr>
        <w:br/>
        <w:t xml:space="preserve">　　(二)　</w:t>
      </w:r>
      <w:proofErr w:type="gramStart"/>
      <w:r>
        <w:rPr>
          <w:rFonts w:ascii="宋体" w:hAnsi="宋体" w:cs="宋体" w:hint="eastAsia"/>
          <w:color w:val="000000"/>
          <w:kern w:val="0"/>
        </w:rPr>
        <w:t>摩根大盘</w:t>
      </w:r>
      <w:proofErr w:type="gramEnd"/>
      <w:r>
        <w:rPr>
          <w:rFonts w:ascii="宋体" w:hAnsi="宋体" w:cs="宋体" w:hint="eastAsia"/>
          <w:color w:val="000000"/>
          <w:kern w:val="0"/>
        </w:rPr>
        <w:t>蓝筹股票型证券投资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　</w:t>
      </w:r>
      <w:proofErr w:type="gramStart"/>
      <w:r>
        <w:rPr>
          <w:rFonts w:ascii="宋体" w:hAnsi="宋体" w:cs="宋体" w:hint="eastAsia"/>
          <w:color w:val="000000"/>
          <w:kern w:val="0"/>
        </w:rPr>
        <w:t>摩根大盘</w:t>
      </w:r>
      <w:proofErr w:type="gramEnd"/>
      <w:r>
        <w:rPr>
          <w:rFonts w:ascii="宋体" w:hAnsi="宋体" w:cs="宋体" w:hint="eastAsia"/>
          <w:color w:val="000000"/>
          <w:kern w:val="0"/>
        </w:rPr>
        <w:t>蓝筹股票型证券投资基金托管协议</w:t>
      </w:r>
      <w:r>
        <w:rPr>
          <w:rFonts w:ascii="宋体" w:hAnsi="宋体" w:cs="宋体" w:hint="eastAsia"/>
          <w:color w:val="000000"/>
          <w:kern w:val="0"/>
        </w:rPr>
        <w:br/>
        <w:t xml:space="preserve">　　(四)　法律意见书</w:t>
      </w:r>
      <w:r>
        <w:rPr>
          <w:rFonts w:ascii="宋体" w:hAnsi="宋体" w:cs="宋体" w:hint="eastAsia"/>
          <w:color w:val="000000"/>
          <w:kern w:val="0"/>
        </w:rPr>
        <w:br/>
        <w:t xml:space="preserve">　　(五)　基金管理人业务资格批件、营业执照</w:t>
      </w:r>
      <w:r>
        <w:rPr>
          <w:rFonts w:ascii="宋体" w:hAnsi="宋体" w:cs="宋体" w:hint="eastAsia"/>
          <w:color w:val="000000"/>
          <w:kern w:val="0"/>
        </w:rPr>
        <w:br/>
        <w:t xml:space="preserve">　　(六)　基金托管人业务资格批件、营业执照</w:t>
      </w:r>
      <w:r>
        <w:rPr>
          <w:rFonts w:ascii="宋体" w:hAnsi="宋体" w:cs="宋体" w:hint="eastAsia"/>
          <w:color w:val="000000"/>
          <w:kern w:val="0"/>
        </w:rPr>
        <w:br/>
        <w:t xml:space="preserve">　　(七)　摩根基金管理(中国)有限公司开放式基金业务规则</w:t>
      </w:r>
      <w:r>
        <w:rPr>
          <w:rFonts w:ascii="宋体" w:hAnsi="宋体" w:cs="宋体" w:hint="eastAsia"/>
          <w:color w:val="000000"/>
          <w:kern w:val="0"/>
        </w:rPr>
        <w:br/>
        <w:t xml:space="preserve">　　(八)　中国证监会要求的其他文件</w:t>
      </w:r>
    </w:p>
    <w:p w14:paraId="54AE7A07" w14:textId="77777777" w:rsidR="00640B35" w:rsidRDefault="00640B35">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lastRenderedPageBreak/>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448C4545" w14:textId="77777777" w:rsidR="00640B35" w:rsidRDefault="00640B35">
      <w:pPr>
        <w:spacing w:line="360" w:lineRule="auto"/>
        <w:ind w:firstLineChars="200" w:firstLine="420"/>
        <w:jc w:val="left"/>
      </w:pPr>
      <w:r>
        <w:rPr>
          <w:rFonts w:ascii="宋体" w:hAnsi="宋体" w:cs="宋体" w:hint="eastAsia"/>
          <w:color w:val="000000"/>
          <w:kern w:val="0"/>
        </w:rPr>
        <w:t>基金管理人或基金托管人住所。</w:t>
      </w:r>
    </w:p>
    <w:p w14:paraId="544A4307" w14:textId="77777777" w:rsidR="00640B35" w:rsidRDefault="00640B35">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3FFA5103" w14:textId="77777777" w:rsidR="00640B35" w:rsidRDefault="00640B35">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0102C865" w14:textId="77777777" w:rsidR="00640B35" w:rsidRDefault="00640B35">
      <w:pPr>
        <w:spacing w:line="360" w:lineRule="auto"/>
        <w:ind w:firstLineChars="600" w:firstLine="1687"/>
        <w:jc w:val="left"/>
      </w:pPr>
      <w:r>
        <w:rPr>
          <w:rFonts w:ascii="宋体" w:hAnsi="宋体" w:hint="eastAsia"/>
          <w:b/>
          <w:bCs/>
          <w:sz w:val="28"/>
          <w:szCs w:val="30"/>
        </w:rPr>
        <w:t xml:space="preserve">　 </w:t>
      </w:r>
    </w:p>
    <w:p w14:paraId="62CE782C" w14:textId="77777777" w:rsidR="00640B35" w:rsidRDefault="00640B35">
      <w:pPr>
        <w:spacing w:line="360" w:lineRule="auto"/>
        <w:ind w:firstLineChars="600" w:firstLine="1687"/>
        <w:jc w:val="left"/>
      </w:pPr>
      <w:r>
        <w:rPr>
          <w:rFonts w:ascii="宋体" w:hAnsi="宋体" w:hint="eastAsia"/>
          <w:b/>
          <w:bCs/>
          <w:sz w:val="28"/>
          <w:szCs w:val="30"/>
        </w:rPr>
        <w:t xml:space="preserve">　 </w:t>
      </w:r>
    </w:p>
    <w:p w14:paraId="25E513A4" w14:textId="77777777" w:rsidR="00640B35" w:rsidRDefault="00640B35">
      <w:pPr>
        <w:spacing w:line="360" w:lineRule="auto"/>
        <w:ind w:firstLineChars="600" w:firstLine="1446"/>
        <w:jc w:val="right"/>
      </w:pPr>
      <w:r>
        <w:rPr>
          <w:rFonts w:ascii="宋体" w:hAnsi="宋体" w:hint="eastAsia"/>
          <w:b/>
          <w:bCs/>
          <w:sz w:val="24"/>
          <w:szCs w:val="24"/>
        </w:rPr>
        <w:t>摩根基金管理（中国）有限公司</w:t>
      </w:r>
    </w:p>
    <w:p w14:paraId="602F4FD8" w14:textId="77777777" w:rsidR="00640B35" w:rsidRDefault="00640B35">
      <w:pPr>
        <w:spacing w:line="360" w:lineRule="auto"/>
        <w:ind w:firstLineChars="600" w:firstLine="1446"/>
        <w:jc w:val="right"/>
      </w:pPr>
      <w:r>
        <w:rPr>
          <w:rFonts w:ascii="宋体" w:hAnsi="宋体" w:hint="eastAsia"/>
          <w:b/>
          <w:bCs/>
          <w:sz w:val="24"/>
          <w:szCs w:val="24"/>
        </w:rPr>
        <w:t>2026年4月22日</w:t>
      </w:r>
      <w:bookmarkEnd w:id="23"/>
    </w:p>
    <w:sectPr w:rsidR="00640B35">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75514" w14:textId="77777777" w:rsidR="00187639" w:rsidRDefault="00187639">
      <w:pPr>
        <w:rPr>
          <w:szCs w:val="21"/>
        </w:rPr>
      </w:pPr>
      <w:r>
        <w:rPr>
          <w:szCs w:val="21"/>
        </w:rPr>
        <w:separator/>
      </w:r>
      <w:r>
        <w:rPr>
          <w:szCs w:val="21"/>
        </w:rPr>
        <w:t xml:space="preserve"> </w:t>
      </w:r>
    </w:p>
  </w:endnote>
  <w:endnote w:type="continuationSeparator" w:id="0">
    <w:p w14:paraId="04B9480E" w14:textId="77777777" w:rsidR="00187639" w:rsidRDefault="00187639">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4F74" w14:textId="77777777" w:rsidR="00640B35" w:rsidRDefault="00640B35">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96146" w14:textId="77777777" w:rsidR="00187639" w:rsidRDefault="00187639">
      <w:pPr>
        <w:rPr>
          <w:szCs w:val="21"/>
        </w:rPr>
      </w:pPr>
      <w:r>
        <w:rPr>
          <w:szCs w:val="21"/>
        </w:rPr>
        <w:separator/>
      </w:r>
      <w:r>
        <w:rPr>
          <w:szCs w:val="21"/>
        </w:rPr>
        <w:t xml:space="preserve"> </w:t>
      </w:r>
    </w:p>
  </w:footnote>
  <w:footnote w:type="continuationSeparator" w:id="0">
    <w:p w14:paraId="4F8C3969" w14:textId="77777777" w:rsidR="00187639" w:rsidRDefault="00187639">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A080" w14:textId="77777777" w:rsidR="00640B35" w:rsidRDefault="00640B35">
    <w:pPr>
      <w:pStyle w:val="a8"/>
      <w:jc w:val="right"/>
    </w:pPr>
    <w:proofErr w:type="gramStart"/>
    <w:r>
      <w:rPr>
        <w:rFonts w:ascii="宋体" w:hAnsi="宋体" w:hint="eastAsia"/>
      </w:rPr>
      <w:t>摩根大盘</w:t>
    </w:r>
    <w:proofErr w:type="gramEnd"/>
    <w:r>
      <w:rPr>
        <w:rFonts w:ascii="宋体" w:hAnsi="宋体" w:hint="eastAsia"/>
      </w:rPr>
      <w:t>蓝筹股票型证券投资基金2026年第1季度报告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170560708">
    <w:abstractNumId w:val="0"/>
  </w:num>
  <w:num w:numId="2" w16cid:durableId="1436628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6A"/>
    <w:rsid w:val="00187639"/>
    <w:rsid w:val="00356EFA"/>
    <w:rsid w:val="003C0DCA"/>
    <w:rsid w:val="00402E4D"/>
    <w:rsid w:val="00640B35"/>
    <w:rsid w:val="00873892"/>
    <w:rsid w:val="009B52B4"/>
    <w:rsid w:val="00B813CB"/>
    <w:rsid w:val="00D1136A"/>
    <w:rsid w:val="00D14DC6"/>
    <w:rsid w:val="00FA2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0CFB4D9F"/>
  <w15:chartTrackingRefBased/>
  <w15:docId w15:val="{D30AE453-8B6E-4708-8A03-4CB097F7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6767">
      <w:marLeft w:val="0"/>
      <w:marRight w:val="0"/>
      <w:marTop w:val="0"/>
      <w:marBottom w:val="0"/>
      <w:divBdr>
        <w:top w:val="none" w:sz="0" w:space="0" w:color="auto"/>
        <w:left w:val="none" w:sz="0" w:space="0" w:color="auto"/>
        <w:bottom w:val="none" w:sz="0" w:space="0" w:color="auto"/>
        <w:right w:val="none" w:sz="0" w:space="0" w:color="auto"/>
      </w:divBdr>
      <w:divsChild>
        <w:div w:id="263156150">
          <w:marLeft w:val="0"/>
          <w:marRight w:val="0"/>
          <w:marTop w:val="0"/>
          <w:marBottom w:val="0"/>
          <w:divBdr>
            <w:top w:val="none" w:sz="0" w:space="0" w:color="auto"/>
            <w:left w:val="none" w:sz="0" w:space="0" w:color="auto"/>
            <w:bottom w:val="none" w:sz="0" w:space="0" w:color="auto"/>
            <w:right w:val="none" w:sz="0" w:space="0" w:color="auto"/>
          </w:divBdr>
        </w:div>
        <w:div w:id="1412000045">
          <w:marLeft w:val="0"/>
          <w:marRight w:val="0"/>
          <w:marTop w:val="0"/>
          <w:marBottom w:val="0"/>
          <w:divBdr>
            <w:top w:val="none" w:sz="0" w:space="0" w:color="auto"/>
            <w:left w:val="none" w:sz="0" w:space="0" w:color="auto"/>
            <w:bottom w:val="none" w:sz="0" w:space="0" w:color="auto"/>
            <w:right w:val="none" w:sz="0" w:space="0" w:color="auto"/>
          </w:divBdr>
        </w:div>
      </w:divsChild>
    </w:div>
    <w:div w:id="118955125">
      <w:marLeft w:val="0"/>
      <w:marRight w:val="0"/>
      <w:marTop w:val="0"/>
      <w:marBottom w:val="0"/>
      <w:divBdr>
        <w:top w:val="none" w:sz="0" w:space="0" w:color="auto"/>
        <w:left w:val="none" w:sz="0" w:space="0" w:color="auto"/>
        <w:bottom w:val="none" w:sz="0" w:space="0" w:color="auto"/>
        <w:right w:val="none" w:sz="0" w:space="0" w:color="auto"/>
      </w:divBdr>
    </w:div>
    <w:div w:id="147866505">
      <w:marLeft w:val="0"/>
      <w:marRight w:val="0"/>
      <w:marTop w:val="0"/>
      <w:marBottom w:val="0"/>
      <w:divBdr>
        <w:top w:val="none" w:sz="0" w:space="0" w:color="auto"/>
        <w:left w:val="none" w:sz="0" w:space="0" w:color="auto"/>
        <w:bottom w:val="none" w:sz="0" w:space="0" w:color="auto"/>
        <w:right w:val="none" w:sz="0" w:space="0" w:color="auto"/>
      </w:divBdr>
    </w:div>
    <w:div w:id="178930816">
      <w:marLeft w:val="0"/>
      <w:marRight w:val="0"/>
      <w:marTop w:val="0"/>
      <w:marBottom w:val="0"/>
      <w:divBdr>
        <w:top w:val="none" w:sz="0" w:space="0" w:color="auto"/>
        <w:left w:val="none" w:sz="0" w:space="0" w:color="auto"/>
        <w:bottom w:val="none" w:sz="0" w:space="0" w:color="auto"/>
        <w:right w:val="none" w:sz="0" w:space="0" w:color="auto"/>
      </w:divBdr>
      <w:divsChild>
        <w:div w:id="1578781164">
          <w:marLeft w:val="0"/>
          <w:marRight w:val="0"/>
          <w:marTop w:val="0"/>
          <w:marBottom w:val="0"/>
          <w:divBdr>
            <w:top w:val="none" w:sz="0" w:space="0" w:color="auto"/>
            <w:left w:val="none" w:sz="0" w:space="0" w:color="auto"/>
            <w:bottom w:val="none" w:sz="0" w:space="0" w:color="auto"/>
            <w:right w:val="none" w:sz="0" w:space="0" w:color="auto"/>
          </w:divBdr>
        </w:div>
      </w:divsChild>
    </w:div>
    <w:div w:id="379668601">
      <w:marLeft w:val="0"/>
      <w:marRight w:val="0"/>
      <w:marTop w:val="0"/>
      <w:marBottom w:val="0"/>
      <w:divBdr>
        <w:top w:val="none" w:sz="0" w:space="0" w:color="auto"/>
        <w:left w:val="none" w:sz="0" w:space="0" w:color="auto"/>
        <w:bottom w:val="none" w:sz="0" w:space="0" w:color="auto"/>
        <w:right w:val="none" w:sz="0" w:space="0" w:color="auto"/>
      </w:divBdr>
    </w:div>
    <w:div w:id="380595708">
      <w:marLeft w:val="0"/>
      <w:marRight w:val="0"/>
      <w:marTop w:val="0"/>
      <w:marBottom w:val="0"/>
      <w:divBdr>
        <w:top w:val="none" w:sz="0" w:space="0" w:color="auto"/>
        <w:left w:val="none" w:sz="0" w:space="0" w:color="auto"/>
        <w:bottom w:val="none" w:sz="0" w:space="0" w:color="auto"/>
        <w:right w:val="none" w:sz="0" w:space="0" w:color="auto"/>
      </w:divBdr>
    </w:div>
    <w:div w:id="613489260">
      <w:marLeft w:val="0"/>
      <w:marRight w:val="0"/>
      <w:marTop w:val="0"/>
      <w:marBottom w:val="0"/>
      <w:divBdr>
        <w:top w:val="none" w:sz="0" w:space="0" w:color="auto"/>
        <w:left w:val="none" w:sz="0" w:space="0" w:color="auto"/>
        <w:bottom w:val="none" w:sz="0" w:space="0" w:color="auto"/>
        <w:right w:val="none" w:sz="0" w:space="0" w:color="auto"/>
      </w:divBdr>
      <w:divsChild>
        <w:div w:id="1592006492">
          <w:marLeft w:val="0"/>
          <w:marRight w:val="0"/>
          <w:marTop w:val="0"/>
          <w:marBottom w:val="0"/>
          <w:divBdr>
            <w:top w:val="none" w:sz="0" w:space="0" w:color="auto"/>
            <w:left w:val="none" w:sz="0" w:space="0" w:color="auto"/>
            <w:bottom w:val="none" w:sz="0" w:space="0" w:color="auto"/>
            <w:right w:val="none" w:sz="0" w:space="0" w:color="auto"/>
          </w:divBdr>
        </w:div>
      </w:divsChild>
    </w:div>
    <w:div w:id="776605740">
      <w:marLeft w:val="0"/>
      <w:marRight w:val="0"/>
      <w:marTop w:val="0"/>
      <w:marBottom w:val="0"/>
      <w:divBdr>
        <w:top w:val="none" w:sz="0" w:space="0" w:color="auto"/>
        <w:left w:val="none" w:sz="0" w:space="0" w:color="auto"/>
        <w:bottom w:val="none" w:sz="0" w:space="0" w:color="auto"/>
        <w:right w:val="none" w:sz="0" w:space="0" w:color="auto"/>
      </w:divBdr>
    </w:div>
    <w:div w:id="993024090">
      <w:marLeft w:val="0"/>
      <w:marRight w:val="0"/>
      <w:marTop w:val="0"/>
      <w:marBottom w:val="0"/>
      <w:divBdr>
        <w:top w:val="none" w:sz="0" w:space="0" w:color="auto"/>
        <w:left w:val="none" w:sz="0" w:space="0" w:color="auto"/>
        <w:bottom w:val="none" w:sz="0" w:space="0" w:color="auto"/>
        <w:right w:val="none" w:sz="0" w:space="0" w:color="auto"/>
      </w:divBdr>
    </w:div>
    <w:div w:id="1096973498">
      <w:marLeft w:val="0"/>
      <w:marRight w:val="0"/>
      <w:marTop w:val="0"/>
      <w:marBottom w:val="0"/>
      <w:divBdr>
        <w:top w:val="none" w:sz="0" w:space="0" w:color="auto"/>
        <w:left w:val="none" w:sz="0" w:space="0" w:color="auto"/>
        <w:bottom w:val="none" w:sz="0" w:space="0" w:color="auto"/>
        <w:right w:val="none" w:sz="0" w:space="0" w:color="auto"/>
      </w:divBdr>
    </w:div>
    <w:div w:id="1113593392">
      <w:marLeft w:val="0"/>
      <w:marRight w:val="0"/>
      <w:marTop w:val="0"/>
      <w:marBottom w:val="0"/>
      <w:divBdr>
        <w:top w:val="none" w:sz="0" w:space="0" w:color="auto"/>
        <w:left w:val="none" w:sz="0" w:space="0" w:color="auto"/>
        <w:bottom w:val="none" w:sz="0" w:space="0" w:color="auto"/>
        <w:right w:val="none" w:sz="0" w:space="0" w:color="auto"/>
      </w:divBdr>
    </w:div>
    <w:div w:id="1114788137">
      <w:marLeft w:val="0"/>
      <w:marRight w:val="0"/>
      <w:marTop w:val="0"/>
      <w:marBottom w:val="0"/>
      <w:divBdr>
        <w:top w:val="none" w:sz="0" w:space="0" w:color="auto"/>
        <w:left w:val="none" w:sz="0" w:space="0" w:color="auto"/>
        <w:bottom w:val="none" w:sz="0" w:space="0" w:color="auto"/>
        <w:right w:val="none" w:sz="0" w:space="0" w:color="auto"/>
      </w:divBdr>
      <w:divsChild>
        <w:div w:id="54471845">
          <w:marLeft w:val="0"/>
          <w:marRight w:val="0"/>
          <w:marTop w:val="0"/>
          <w:marBottom w:val="0"/>
          <w:divBdr>
            <w:top w:val="none" w:sz="0" w:space="0" w:color="auto"/>
            <w:left w:val="none" w:sz="0" w:space="0" w:color="auto"/>
            <w:bottom w:val="none" w:sz="0" w:space="0" w:color="auto"/>
            <w:right w:val="none" w:sz="0" w:space="0" w:color="auto"/>
          </w:divBdr>
        </w:div>
      </w:divsChild>
    </w:div>
    <w:div w:id="1141849769">
      <w:marLeft w:val="0"/>
      <w:marRight w:val="0"/>
      <w:marTop w:val="0"/>
      <w:marBottom w:val="0"/>
      <w:divBdr>
        <w:top w:val="none" w:sz="0" w:space="0" w:color="auto"/>
        <w:left w:val="none" w:sz="0" w:space="0" w:color="auto"/>
        <w:bottom w:val="none" w:sz="0" w:space="0" w:color="auto"/>
        <w:right w:val="none" w:sz="0" w:space="0" w:color="auto"/>
      </w:divBdr>
    </w:div>
    <w:div w:id="1235428905">
      <w:marLeft w:val="0"/>
      <w:marRight w:val="0"/>
      <w:marTop w:val="0"/>
      <w:marBottom w:val="0"/>
      <w:divBdr>
        <w:top w:val="none" w:sz="0" w:space="0" w:color="auto"/>
        <w:left w:val="none" w:sz="0" w:space="0" w:color="auto"/>
        <w:bottom w:val="none" w:sz="0" w:space="0" w:color="auto"/>
        <w:right w:val="none" w:sz="0" w:space="0" w:color="auto"/>
      </w:divBdr>
      <w:divsChild>
        <w:div w:id="823013144">
          <w:marLeft w:val="0"/>
          <w:marRight w:val="0"/>
          <w:marTop w:val="0"/>
          <w:marBottom w:val="0"/>
          <w:divBdr>
            <w:top w:val="none" w:sz="0" w:space="0" w:color="auto"/>
            <w:left w:val="none" w:sz="0" w:space="0" w:color="auto"/>
            <w:bottom w:val="none" w:sz="0" w:space="0" w:color="auto"/>
            <w:right w:val="none" w:sz="0" w:space="0" w:color="auto"/>
          </w:divBdr>
        </w:div>
      </w:divsChild>
    </w:div>
    <w:div w:id="1425763598">
      <w:marLeft w:val="0"/>
      <w:marRight w:val="0"/>
      <w:marTop w:val="0"/>
      <w:marBottom w:val="0"/>
      <w:divBdr>
        <w:top w:val="none" w:sz="0" w:space="0" w:color="auto"/>
        <w:left w:val="none" w:sz="0" w:space="0" w:color="auto"/>
        <w:bottom w:val="none" w:sz="0" w:space="0" w:color="auto"/>
        <w:right w:val="none" w:sz="0" w:space="0" w:color="auto"/>
      </w:divBdr>
      <w:divsChild>
        <w:div w:id="471600842">
          <w:marLeft w:val="0"/>
          <w:marRight w:val="0"/>
          <w:marTop w:val="0"/>
          <w:marBottom w:val="0"/>
          <w:divBdr>
            <w:top w:val="none" w:sz="0" w:space="0" w:color="auto"/>
            <w:left w:val="none" w:sz="0" w:space="0" w:color="auto"/>
            <w:bottom w:val="none" w:sz="0" w:space="0" w:color="auto"/>
            <w:right w:val="none" w:sz="0" w:space="0" w:color="auto"/>
          </w:divBdr>
        </w:div>
      </w:divsChild>
    </w:div>
    <w:div w:id="1633511297">
      <w:marLeft w:val="0"/>
      <w:marRight w:val="0"/>
      <w:marTop w:val="0"/>
      <w:marBottom w:val="0"/>
      <w:divBdr>
        <w:top w:val="none" w:sz="0" w:space="0" w:color="auto"/>
        <w:left w:val="none" w:sz="0" w:space="0" w:color="auto"/>
        <w:bottom w:val="none" w:sz="0" w:space="0" w:color="auto"/>
        <w:right w:val="none" w:sz="0" w:space="0" w:color="auto"/>
      </w:divBdr>
      <w:divsChild>
        <w:div w:id="61416653">
          <w:marLeft w:val="0"/>
          <w:marRight w:val="0"/>
          <w:marTop w:val="0"/>
          <w:marBottom w:val="0"/>
          <w:divBdr>
            <w:top w:val="none" w:sz="0" w:space="0" w:color="auto"/>
            <w:left w:val="none" w:sz="0" w:space="0" w:color="auto"/>
            <w:bottom w:val="none" w:sz="0" w:space="0" w:color="auto"/>
            <w:right w:val="none" w:sz="0" w:space="0" w:color="auto"/>
          </w:divBdr>
        </w:div>
      </w:divsChild>
    </w:div>
    <w:div w:id="1801217568">
      <w:marLeft w:val="0"/>
      <w:marRight w:val="0"/>
      <w:marTop w:val="0"/>
      <w:marBottom w:val="0"/>
      <w:divBdr>
        <w:top w:val="none" w:sz="0" w:space="0" w:color="auto"/>
        <w:left w:val="none" w:sz="0" w:space="0" w:color="auto"/>
        <w:bottom w:val="none" w:sz="0" w:space="0" w:color="auto"/>
        <w:right w:val="none" w:sz="0" w:space="0" w:color="auto"/>
      </w:divBdr>
    </w:div>
    <w:div w:id="1855068276">
      <w:marLeft w:val="0"/>
      <w:marRight w:val="0"/>
      <w:marTop w:val="0"/>
      <w:marBottom w:val="0"/>
      <w:divBdr>
        <w:top w:val="none" w:sz="0" w:space="0" w:color="auto"/>
        <w:left w:val="none" w:sz="0" w:space="0" w:color="auto"/>
        <w:bottom w:val="none" w:sz="0" w:space="0" w:color="auto"/>
        <w:right w:val="none" w:sz="0" w:space="0" w:color="auto"/>
      </w:divBdr>
      <w:divsChild>
        <w:div w:id="416751621">
          <w:marLeft w:val="0"/>
          <w:marRight w:val="0"/>
          <w:marTop w:val="0"/>
          <w:marBottom w:val="0"/>
          <w:divBdr>
            <w:top w:val="none" w:sz="0" w:space="0" w:color="auto"/>
            <w:left w:val="none" w:sz="0" w:space="0" w:color="auto"/>
            <w:bottom w:val="none" w:sz="0" w:space="0" w:color="auto"/>
            <w:right w:val="none" w:sz="0" w:space="0" w:color="auto"/>
          </w:divBdr>
        </w:div>
      </w:divsChild>
    </w:div>
    <w:div w:id="2004040107">
      <w:marLeft w:val="0"/>
      <w:marRight w:val="0"/>
      <w:marTop w:val="0"/>
      <w:marBottom w:val="0"/>
      <w:divBdr>
        <w:top w:val="none" w:sz="0" w:space="0" w:color="auto"/>
        <w:left w:val="none" w:sz="0" w:space="0" w:color="auto"/>
        <w:bottom w:val="none" w:sz="0" w:space="0" w:color="auto"/>
        <w:right w:val="none" w:sz="0" w:space="0" w:color="auto"/>
      </w:divBdr>
    </w:div>
    <w:div w:id="203576423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3629</Words>
  <Characters>4392</Characters>
  <Application>Microsoft Office Word</Application>
  <DocSecurity>0</DocSecurity>
  <Lines>439</Lines>
  <Paragraphs>572</Paragraphs>
  <ScaleCrop>false</ScaleCrop>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5</cp:revision>
  <dcterms:created xsi:type="dcterms:W3CDTF">2026-04-14T10:08:00Z</dcterms:created>
  <dcterms:modified xsi:type="dcterms:W3CDTF">2026-04-21T08:18:00Z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