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B8DCBE8" w14:textId="77777777" w:rsidR="00E45029" w:rsidRDefault="00E45029">
      <w:pPr>
        <w:spacing w:line="360" w:lineRule="auto"/>
        <w:rPr>
          <w:rFonts w:ascii="宋体" w:hAnsi="宋体" w:hint="eastAsia"/>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79D44FB4" w14:textId="77777777" w:rsidR="00E45029" w:rsidRDefault="00E45029">
      <w:pPr>
        <w:spacing w:line="360" w:lineRule="auto"/>
        <w:rPr>
          <w:rFonts w:ascii="宋体" w:hAnsi="宋体" w:hint="eastAsia"/>
          <w:sz w:val="48"/>
        </w:rPr>
      </w:pPr>
      <w:r>
        <w:rPr>
          <w:rFonts w:ascii="宋体" w:hAnsi="宋体" w:hint="eastAsia"/>
          <w:sz w:val="48"/>
        </w:rPr>
        <w:t xml:space="preserve">　 </w:t>
      </w:r>
    </w:p>
    <w:p w14:paraId="6102B715" w14:textId="77777777" w:rsidR="00E45029" w:rsidRDefault="00E45029">
      <w:pPr>
        <w:spacing w:line="360" w:lineRule="auto"/>
        <w:jc w:val="center"/>
      </w:pPr>
      <w:r>
        <w:rPr>
          <w:rFonts w:ascii="宋体" w:hAnsi="宋体" w:hint="eastAsia"/>
          <w:b/>
          <w:bCs/>
          <w:color w:val="000000" w:themeColor="text1"/>
          <w:sz w:val="48"/>
          <w:szCs w:val="30"/>
        </w:rPr>
        <w:t>摩根大盘蓝筹股票型证券投资基金</w:t>
      </w:r>
      <w:r>
        <w:rPr>
          <w:rFonts w:ascii="宋体" w:hAnsi="宋体" w:hint="eastAsia"/>
          <w:b/>
          <w:bCs/>
          <w:color w:val="000000" w:themeColor="text1"/>
          <w:sz w:val="48"/>
          <w:szCs w:val="30"/>
        </w:rPr>
        <w:br/>
        <w:t>2025年第2季度报告</w:t>
      </w:r>
    </w:p>
    <w:p w14:paraId="403682DC" w14:textId="77777777" w:rsidR="00E45029" w:rsidRDefault="00E45029">
      <w:pPr>
        <w:spacing w:line="360" w:lineRule="auto"/>
        <w:jc w:val="center"/>
        <w:rPr>
          <w:rFonts w:ascii="宋体" w:hAnsi="宋体" w:hint="eastAsia"/>
          <w:sz w:val="28"/>
          <w:szCs w:val="30"/>
        </w:rPr>
      </w:pPr>
      <w:r>
        <w:rPr>
          <w:rFonts w:ascii="宋体" w:hAnsi="宋体" w:hint="eastAsia"/>
          <w:sz w:val="28"/>
          <w:szCs w:val="30"/>
        </w:rPr>
        <w:t xml:space="preserve">　 </w:t>
      </w:r>
    </w:p>
    <w:p w14:paraId="064710C9" w14:textId="77777777" w:rsidR="00E45029" w:rsidRDefault="00E45029">
      <w:pPr>
        <w:spacing w:line="360" w:lineRule="auto"/>
        <w:jc w:val="center"/>
      </w:pPr>
      <w:r>
        <w:rPr>
          <w:rFonts w:ascii="宋体" w:hAnsi="宋体" w:hint="eastAsia"/>
          <w:b/>
          <w:bCs/>
          <w:sz w:val="28"/>
          <w:szCs w:val="30"/>
        </w:rPr>
        <w:t>2025年6月30日</w:t>
      </w:r>
    </w:p>
    <w:p w14:paraId="6F5BA0D8" w14:textId="77777777" w:rsidR="00E45029" w:rsidRDefault="00E45029">
      <w:pPr>
        <w:spacing w:line="360" w:lineRule="auto"/>
        <w:jc w:val="center"/>
        <w:rPr>
          <w:rFonts w:ascii="宋体" w:hAnsi="宋体" w:hint="eastAsia"/>
          <w:sz w:val="28"/>
          <w:szCs w:val="30"/>
        </w:rPr>
      </w:pPr>
      <w:r>
        <w:rPr>
          <w:rFonts w:ascii="宋体" w:hAnsi="宋体" w:hint="eastAsia"/>
          <w:sz w:val="28"/>
          <w:szCs w:val="30"/>
        </w:rPr>
        <w:t xml:space="preserve">　 </w:t>
      </w:r>
    </w:p>
    <w:p w14:paraId="293676A8" w14:textId="77777777" w:rsidR="00E45029" w:rsidRDefault="00E45029">
      <w:pPr>
        <w:spacing w:line="360" w:lineRule="auto"/>
        <w:jc w:val="center"/>
        <w:rPr>
          <w:rFonts w:ascii="宋体" w:hAnsi="宋体" w:hint="eastAsia"/>
          <w:sz w:val="28"/>
          <w:szCs w:val="30"/>
        </w:rPr>
      </w:pPr>
      <w:r>
        <w:rPr>
          <w:rFonts w:ascii="宋体" w:hAnsi="宋体" w:hint="eastAsia"/>
          <w:sz w:val="28"/>
          <w:szCs w:val="30"/>
        </w:rPr>
        <w:t xml:space="preserve">　 </w:t>
      </w:r>
    </w:p>
    <w:p w14:paraId="2972CBFF" w14:textId="77777777" w:rsidR="00E45029" w:rsidRDefault="00E45029">
      <w:pPr>
        <w:spacing w:line="360" w:lineRule="auto"/>
        <w:jc w:val="center"/>
        <w:rPr>
          <w:rFonts w:ascii="宋体" w:hAnsi="宋体" w:hint="eastAsia"/>
          <w:sz w:val="28"/>
          <w:szCs w:val="30"/>
        </w:rPr>
      </w:pPr>
      <w:r>
        <w:rPr>
          <w:rFonts w:ascii="宋体" w:hAnsi="宋体" w:hint="eastAsia"/>
          <w:sz w:val="28"/>
          <w:szCs w:val="30"/>
        </w:rPr>
        <w:t xml:space="preserve">　 </w:t>
      </w:r>
    </w:p>
    <w:p w14:paraId="3408BB9F" w14:textId="77777777" w:rsidR="00E45029" w:rsidRDefault="00E45029">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4E128F43" w14:textId="77777777" w:rsidR="00E45029" w:rsidRDefault="00E45029">
      <w:pPr>
        <w:spacing w:line="360" w:lineRule="auto"/>
        <w:jc w:val="center"/>
        <w:rPr>
          <w:rFonts w:ascii="宋体" w:hAnsi="宋体" w:hint="eastAsia"/>
          <w:sz w:val="28"/>
          <w:szCs w:val="30"/>
        </w:rPr>
      </w:pPr>
      <w:r>
        <w:rPr>
          <w:rFonts w:ascii="宋体" w:hAnsi="宋体" w:hint="eastAsia"/>
          <w:sz w:val="28"/>
          <w:szCs w:val="30"/>
        </w:rPr>
        <w:t xml:space="preserve">　 </w:t>
      </w:r>
    </w:p>
    <w:p w14:paraId="390EE8A3" w14:textId="77777777" w:rsidR="00E45029" w:rsidRDefault="00E45029">
      <w:pPr>
        <w:spacing w:line="360" w:lineRule="auto"/>
        <w:jc w:val="center"/>
        <w:rPr>
          <w:rFonts w:ascii="宋体" w:hAnsi="宋体" w:hint="eastAsia"/>
          <w:sz w:val="28"/>
          <w:szCs w:val="30"/>
        </w:rPr>
      </w:pPr>
      <w:r>
        <w:rPr>
          <w:rFonts w:ascii="宋体" w:hAnsi="宋体" w:hint="eastAsia"/>
          <w:sz w:val="28"/>
          <w:szCs w:val="30"/>
        </w:rPr>
        <w:t xml:space="preserve">　 </w:t>
      </w:r>
    </w:p>
    <w:p w14:paraId="0BFF9341" w14:textId="77777777" w:rsidR="00E45029" w:rsidRDefault="00E45029">
      <w:pPr>
        <w:spacing w:line="360" w:lineRule="auto"/>
        <w:jc w:val="center"/>
        <w:rPr>
          <w:rFonts w:ascii="宋体" w:hAnsi="宋体" w:hint="eastAsia"/>
          <w:sz w:val="28"/>
          <w:szCs w:val="30"/>
        </w:rPr>
      </w:pPr>
      <w:r>
        <w:rPr>
          <w:rFonts w:ascii="宋体" w:hAnsi="宋体" w:hint="eastAsia"/>
          <w:sz w:val="28"/>
          <w:szCs w:val="30"/>
        </w:rPr>
        <w:t xml:space="preserve">　 </w:t>
      </w:r>
    </w:p>
    <w:p w14:paraId="66C0D683" w14:textId="77777777" w:rsidR="00E45029" w:rsidRDefault="00E45029">
      <w:pPr>
        <w:spacing w:line="360" w:lineRule="auto"/>
        <w:jc w:val="center"/>
        <w:rPr>
          <w:rFonts w:ascii="宋体" w:hAnsi="宋体" w:hint="eastAsia"/>
          <w:sz w:val="28"/>
          <w:szCs w:val="30"/>
        </w:rPr>
      </w:pPr>
      <w:r>
        <w:rPr>
          <w:rFonts w:ascii="宋体" w:hAnsi="宋体" w:hint="eastAsia"/>
          <w:sz w:val="28"/>
          <w:szCs w:val="30"/>
        </w:rPr>
        <w:t xml:space="preserve">　 </w:t>
      </w:r>
    </w:p>
    <w:p w14:paraId="0EF25EBF" w14:textId="77777777" w:rsidR="00E45029" w:rsidRDefault="00E45029">
      <w:pPr>
        <w:spacing w:line="360" w:lineRule="auto"/>
        <w:jc w:val="center"/>
        <w:rPr>
          <w:rFonts w:ascii="宋体" w:hAnsi="宋体" w:hint="eastAsia"/>
          <w:sz w:val="28"/>
          <w:szCs w:val="30"/>
        </w:rPr>
      </w:pPr>
      <w:r>
        <w:rPr>
          <w:rFonts w:ascii="宋体" w:hAnsi="宋体" w:hint="eastAsia"/>
          <w:sz w:val="28"/>
          <w:szCs w:val="30"/>
        </w:rPr>
        <w:t xml:space="preserve">　 </w:t>
      </w:r>
    </w:p>
    <w:p w14:paraId="0329823C" w14:textId="77777777" w:rsidR="00E45029" w:rsidRDefault="00E45029">
      <w:pPr>
        <w:spacing w:line="360" w:lineRule="auto"/>
        <w:jc w:val="center"/>
        <w:rPr>
          <w:rFonts w:ascii="宋体" w:hAnsi="宋体" w:hint="eastAsia"/>
          <w:sz w:val="28"/>
          <w:szCs w:val="30"/>
        </w:rPr>
      </w:pPr>
      <w:r>
        <w:rPr>
          <w:rFonts w:ascii="宋体" w:hAnsi="宋体" w:hint="eastAsia"/>
          <w:sz w:val="28"/>
          <w:szCs w:val="30"/>
        </w:rPr>
        <w:t xml:space="preserve">　 </w:t>
      </w:r>
    </w:p>
    <w:p w14:paraId="6A75D7CA" w14:textId="77777777" w:rsidR="00E45029" w:rsidRDefault="00E45029">
      <w:pPr>
        <w:spacing w:line="360" w:lineRule="auto"/>
        <w:jc w:val="center"/>
        <w:rPr>
          <w:rFonts w:ascii="宋体" w:hAnsi="宋体" w:hint="eastAsia"/>
          <w:sz w:val="28"/>
          <w:szCs w:val="30"/>
        </w:rPr>
      </w:pPr>
      <w:r>
        <w:rPr>
          <w:rFonts w:ascii="宋体" w:hAnsi="宋体" w:hint="eastAsia"/>
          <w:sz w:val="28"/>
          <w:szCs w:val="30"/>
        </w:rPr>
        <w:t xml:space="preserve">　 </w:t>
      </w:r>
    </w:p>
    <w:p w14:paraId="45E44FBB" w14:textId="77777777" w:rsidR="00E45029" w:rsidRDefault="00E45029">
      <w:pPr>
        <w:spacing w:line="360" w:lineRule="auto"/>
        <w:ind w:firstLineChars="800" w:firstLine="2249"/>
        <w:jc w:val="left"/>
      </w:pPr>
      <w:r>
        <w:rPr>
          <w:rFonts w:ascii="宋体" w:hAnsi="宋体" w:hint="eastAsia"/>
          <w:b/>
          <w:bCs/>
          <w:sz w:val="28"/>
          <w:szCs w:val="30"/>
        </w:rPr>
        <w:t>基金管理人：摩根基金管理（中国）有限公司</w:t>
      </w:r>
    </w:p>
    <w:p w14:paraId="62D38043" w14:textId="77777777" w:rsidR="00E45029" w:rsidRDefault="00E45029">
      <w:pPr>
        <w:spacing w:line="360" w:lineRule="auto"/>
        <w:ind w:firstLineChars="800" w:firstLine="2249"/>
        <w:jc w:val="left"/>
      </w:pPr>
      <w:r>
        <w:rPr>
          <w:rFonts w:ascii="宋体" w:hAnsi="宋体" w:hint="eastAsia"/>
          <w:b/>
          <w:bCs/>
          <w:sz w:val="28"/>
          <w:szCs w:val="30"/>
        </w:rPr>
        <w:t>基金托管人：中国建设银行股份有限公司</w:t>
      </w:r>
    </w:p>
    <w:p w14:paraId="66EC878B" w14:textId="77777777" w:rsidR="00E45029" w:rsidRDefault="00E45029">
      <w:pPr>
        <w:spacing w:line="360" w:lineRule="auto"/>
        <w:ind w:firstLineChars="800" w:firstLine="2249"/>
        <w:jc w:val="left"/>
      </w:pPr>
      <w:r>
        <w:rPr>
          <w:rFonts w:ascii="宋体" w:hAnsi="宋体" w:hint="eastAsia"/>
          <w:b/>
          <w:bCs/>
          <w:sz w:val="28"/>
          <w:szCs w:val="30"/>
        </w:rPr>
        <w:t>报告送出日期：2025年7月21日</w:t>
      </w:r>
    </w:p>
    <w:p w14:paraId="1B18CD58" w14:textId="77777777" w:rsidR="00E45029" w:rsidRDefault="00E45029">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218A6763" w14:textId="77777777" w:rsidR="00E45029" w:rsidRDefault="00E45029">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基金托管人中国建设银行股份有限公司根据本基金合同规定，于2025年7月18日复核了本报告中的财务指标、净值表现和投资组合报告等内容，保证复核内容不存在虚假记载、误导性陈述或者重大遗漏。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基金的过往业绩并不代表其未来表现。投资有风险，投资者在作出投资决策前应仔细阅读本基金的招募说明书。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本报告期自2025年4月1日起至6月30日止。</w:t>
      </w:r>
    </w:p>
    <w:p w14:paraId="55AD0034" w14:textId="77777777" w:rsidR="00E45029" w:rsidRDefault="00E45029">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A874F9" w14:paraId="6C7679A4" w14:textId="77777777">
        <w:trPr>
          <w:divId w:val="974213540"/>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68EDB06B" w14:textId="77777777" w:rsidR="00E45029" w:rsidRDefault="00E45029">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195D76F" w14:textId="77777777" w:rsidR="00E45029" w:rsidRDefault="00E45029">
            <w:pPr>
              <w:jc w:val="left"/>
            </w:pPr>
            <w:r>
              <w:rPr>
                <w:rFonts w:ascii="宋体" w:hAnsi="宋体" w:hint="eastAsia"/>
                <w:szCs w:val="24"/>
                <w:lang w:eastAsia="zh-Hans"/>
              </w:rPr>
              <w:t>摩根大盘蓝筹股票</w:t>
            </w:r>
            <w:r>
              <w:rPr>
                <w:rFonts w:ascii="宋体" w:hAnsi="宋体" w:hint="eastAsia"/>
                <w:lang w:eastAsia="zh-Hans"/>
              </w:rPr>
              <w:t xml:space="preserve"> </w:t>
            </w:r>
          </w:p>
        </w:tc>
      </w:tr>
      <w:tr w:rsidR="00A874F9" w14:paraId="187C3B9E" w14:textId="77777777">
        <w:trPr>
          <w:divId w:val="97421354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8256AE3" w14:textId="77777777" w:rsidR="00E45029" w:rsidRDefault="00E45029">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E825177" w14:textId="77777777" w:rsidR="00E45029" w:rsidRDefault="00E45029">
            <w:pPr>
              <w:jc w:val="left"/>
            </w:pPr>
            <w:r>
              <w:rPr>
                <w:rFonts w:ascii="宋体" w:hAnsi="宋体" w:hint="eastAsia"/>
                <w:lang w:eastAsia="zh-Hans"/>
              </w:rPr>
              <w:t>376510</w:t>
            </w:r>
          </w:p>
        </w:tc>
      </w:tr>
      <w:tr w:rsidR="00A874F9" w14:paraId="2DDDBD78" w14:textId="77777777">
        <w:trPr>
          <w:divId w:val="97421354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107D9C3" w14:textId="77777777" w:rsidR="00E45029" w:rsidRDefault="00E45029">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53A04FA" w14:textId="77777777" w:rsidR="00E45029" w:rsidRDefault="00E45029">
            <w:pPr>
              <w:jc w:val="left"/>
            </w:pPr>
            <w:r>
              <w:rPr>
                <w:rFonts w:ascii="宋体" w:hAnsi="宋体" w:hint="eastAsia"/>
                <w:lang w:eastAsia="zh-Hans"/>
              </w:rPr>
              <w:t>契约型开放式</w:t>
            </w:r>
          </w:p>
        </w:tc>
      </w:tr>
      <w:tr w:rsidR="00A874F9" w14:paraId="43D3076F" w14:textId="77777777">
        <w:trPr>
          <w:divId w:val="97421354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EBA657C" w14:textId="77777777" w:rsidR="00E45029" w:rsidRDefault="00E45029">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FD40510" w14:textId="77777777" w:rsidR="00E45029" w:rsidRDefault="00E45029">
            <w:pPr>
              <w:jc w:val="left"/>
            </w:pPr>
            <w:r>
              <w:rPr>
                <w:rFonts w:ascii="宋体" w:hAnsi="宋体" w:hint="eastAsia"/>
                <w:lang w:eastAsia="zh-Hans"/>
              </w:rPr>
              <w:t>2010年12月20日</w:t>
            </w:r>
          </w:p>
        </w:tc>
      </w:tr>
      <w:tr w:rsidR="00A874F9" w14:paraId="06497DED" w14:textId="77777777">
        <w:trPr>
          <w:divId w:val="97421354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1D11840" w14:textId="77777777" w:rsidR="00E45029" w:rsidRDefault="00E45029">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D9C0A72" w14:textId="77777777" w:rsidR="00E45029" w:rsidRDefault="00E45029">
            <w:pPr>
              <w:jc w:val="left"/>
            </w:pPr>
            <w:r>
              <w:rPr>
                <w:rFonts w:ascii="宋体" w:hAnsi="宋体" w:hint="eastAsia"/>
                <w:lang w:eastAsia="zh-Hans"/>
              </w:rPr>
              <w:t>77,971,965.49</w:t>
            </w:r>
            <w:r>
              <w:rPr>
                <w:rFonts w:hint="eastAsia"/>
              </w:rPr>
              <w:t>份</w:t>
            </w:r>
            <w:r>
              <w:rPr>
                <w:rFonts w:ascii="宋体" w:hAnsi="宋体" w:hint="eastAsia"/>
                <w:lang w:eastAsia="zh-Hans"/>
              </w:rPr>
              <w:t xml:space="preserve"> </w:t>
            </w:r>
          </w:p>
        </w:tc>
      </w:tr>
      <w:tr w:rsidR="00A874F9" w14:paraId="60C2058E" w14:textId="77777777">
        <w:trPr>
          <w:divId w:val="97421354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C709DA7" w14:textId="77777777" w:rsidR="00E45029" w:rsidRDefault="00E45029">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75CDE1F" w14:textId="77777777" w:rsidR="00E45029" w:rsidRDefault="00E45029">
            <w:pPr>
              <w:jc w:val="left"/>
            </w:pPr>
            <w:r>
              <w:rPr>
                <w:rFonts w:ascii="宋体" w:hAnsi="宋体" w:hint="eastAsia"/>
                <w:lang w:eastAsia="zh-Hans"/>
              </w:rPr>
              <w:t>通过投资大盘蓝筹股票，力争最大程度的分享中国经济持续发展带来的中长期收益。在有效控制风险的前提下，追求基金资产的长期稳健增值。</w:t>
            </w:r>
          </w:p>
        </w:tc>
      </w:tr>
      <w:tr w:rsidR="00A874F9" w14:paraId="46E25FBE" w14:textId="77777777">
        <w:trPr>
          <w:divId w:val="97421354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E5BFE91" w14:textId="77777777" w:rsidR="00E45029" w:rsidRDefault="00E45029">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A41BC51" w14:textId="77777777" w:rsidR="00E45029" w:rsidRDefault="00E45029">
            <w:pPr>
              <w:jc w:val="left"/>
            </w:pPr>
            <w:r>
              <w:rPr>
                <w:rFonts w:ascii="宋体" w:hAnsi="宋体" w:hint="eastAsia"/>
                <w:lang w:eastAsia="zh-Hans"/>
              </w:rPr>
              <w:t>本基金充分借鉴摩根资产管理集团全球行之有效的投资理念和技术，“自下而上”的精选个股，重点投资于在行业内占有领先地位、业绩良好且稳定增长、价值相对低估的大盘蓝筹上市公司。同时结合宏观经济运行状况和金融市场运行分析趋势的市场研判，对相关资产类别的预期收益进行监控，动态调整股票、债券等大类资产配置。</w:t>
            </w:r>
            <w:r>
              <w:rPr>
                <w:rFonts w:ascii="宋体" w:hAnsi="宋体" w:hint="eastAsia"/>
                <w:lang w:eastAsia="zh-Hans"/>
              </w:rPr>
              <w:br/>
              <w:t>1.资产配置策略</w:t>
            </w:r>
            <w:r>
              <w:rPr>
                <w:rFonts w:ascii="宋体" w:hAnsi="宋体" w:hint="eastAsia"/>
                <w:lang w:eastAsia="zh-Hans"/>
              </w:rPr>
              <w:br/>
              <w:t>本基金对大类资产的配置是从宏观层面出发，采用定量分析和定性分析相结合的手段，综合宏观经济环境、宏观经济政策、行业景气度、证券市场走势和流动性的综合分析，积极进行大类资产配置。</w:t>
            </w:r>
            <w:r>
              <w:rPr>
                <w:rFonts w:ascii="宋体" w:hAnsi="宋体" w:hint="eastAsia"/>
                <w:lang w:eastAsia="zh-Hans"/>
              </w:rPr>
              <w:br/>
              <w:t>2.行业配置策略</w:t>
            </w:r>
            <w:r>
              <w:rPr>
                <w:rFonts w:ascii="宋体" w:hAnsi="宋体" w:hint="eastAsia"/>
                <w:lang w:eastAsia="zh-Hans"/>
              </w:rPr>
              <w:br/>
              <w:t>本基金将根据各行业所处生命周期、行业景气度、产业竞争结构、近期发展趋势等方面因素对各行业的相对盈利能力及投资吸引力进行评价，考察净资产收益率、营运周期、销售收入、净利润等指标，对各行业</w:t>
            </w:r>
            <w:r>
              <w:rPr>
                <w:rFonts w:ascii="宋体" w:hAnsi="宋体" w:hint="eastAsia"/>
                <w:lang w:eastAsia="zh-Hans"/>
              </w:rPr>
              <w:lastRenderedPageBreak/>
              <w:t>的相对投资价值进行评估。本基金将重点投资于处于成长期和成熟期，行业景气良好，优先受益于国民经济增长和国家政策重点扶持的行业。</w:t>
            </w:r>
            <w:r>
              <w:rPr>
                <w:rFonts w:ascii="宋体" w:hAnsi="宋体" w:hint="eastAsia"/>
                <w:lang w:eastAsia="zh-Hans"/>
              </w:rPr>
              <w:br/>
              <w:t>3.股票投资策略</w:t>
            </w:r>
            <w:r>
              <w:rPr>
                <w:rFonts w:ascii="宋体" w:hAnsi="宋体" w:hint="eastAsia"/>
                <w:lang w:eastAsia="zh-Hans"/>
              </w:rPr>
              <w:br/>
              <w:t>本基金重点投资于在行业内占有领先地位、业绩良好且稳定增长、价值相对低估的大盘蓝筹公司股票，投资于大盘蓝筹股票的资产占股票资产的比例不低于80％。本基金所重点投资的大盘蓝筹股主要包括以下特征：1.具有相当大的规模；2.较强的盈利能力，收入和利润稳定增长；3.在行业内具有领先的地位；4.治理结构良好，管理规范，信息透明；5.具有一定的估值优势。</w:t>
            </w:r>
            <w:r>
              <w:rPr>
                <w:rFonts w:ascii="宋体" w:hAnsi="宋体" w:hint="eastAsia"/>
                <w:lang w:eastAsia="zh-Hans"/>
              </w:rPr>
              <w:br/>
              <w:t>4.其他投资策略：包括固定收益类投资策略、可转换债券投资策略、权证投资策略、股指期货投资策略、存托凭证投资策略。</w:t>
            </w:r>
          </w:p>
        </w:tc>
      </w:tr>
      <w:tr w:rsidR="00A874F9" w14:paraId="609630CC" w14:textId="77777777">
        <w:trPr>
          <w:divId w:val="97421354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57FE0A6" w14:textId="77777777" w:rsidR="00E45029" w:rsidRDefault="00E45029">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5DA3E56" w14:textId="77777777" w:rsidR="00E45029" w:rsidRDefault="00E45029">
            <w:pPr>
              <w:jc w:val="left"/>
            </w:pPr>
            <w:r>
              <w:rPr>
                <w:rFonts w:ascii="宋体" w:hAnsi="宋体" w:hint="eastAsia"/>
                <w:lang w:eastAsia="zh-Hans"/>
              </w:rPr>
              <w:t>沪深300指数收益率×85%+上证国债指数收益率×15%</w:t>
            </w:r>
          </w:p>
        </w:tc>
      </w:tr>
      <w:tr w:rsidR="00A874F9" w14:paraId="3F17819C" w14:textId="77777777">
        <w:trPr>
          <w:divId w:val="97421354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CDAEDDA" w14:textId="77777777" w:rsidR="00E45029" w:rsidRDefault="00E45029">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5E3CC0A" w14:textId="77777777" w:rsidR="00E45029" w:rsidRDefault="00E45029">
            <w:pPr>
              <w:jc w:val="left"/>
            </w:pPr>
            <w:r>
              <w:rPr>
                <w:rFonts w:ascii="宋体" w:hAnsi="宋体" w:hint="eastAsia"/>
                <w:lang w:eastAsia="zh-Hans"/>
              </w:rPr>
              <w:t xml:space="preserve">本基金属于股票型基金产品，在开放式基金中，其预期风险和收益水平高于混合型基金、债券型基金和货币市场基金，属于风险水平较高的基金产品。　</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A874F9" w14:paraId="68B539B3" w14:textId="77777777">
        <w:trPr>
          <w:divId w:val="97421354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3D41FC2" w14:textId="77777777" w:rsidR="00E45029" w:rsidRDefault="00E45029">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BD30008" w14:textId="77777777" w:rsidR="00E45029" w:rsidRDefault="00E45029">
            <w:pPr>
              <w:jc w:val="left"/>
            </w:pPr>
            <w:r>
              <w:rPr>
                <w:rFonts w:ascii="宋体" w:hAnsi="宋体" w:hint="eastAsia"/>
                <w:lang w:eastAsia="zh-Hans"/>
              </w:rPr>
              <w:t>摩根基金管理（中国）有限公司</w:t>
            </w:r>
          </w:p>
        </w:tc>
      </w:tr>
      <w:tr w:rsidR="00A874F9" w14:paraId="723B16E1" w14:textId="77777777">
        <w:trPr>
          <w:divId w:val="97421354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B737F8B" w14:textId="77777777" w:rsidR="00E45029" w:rsidRDefault="00E45029">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8F0A01B" w14:textId="77777777" w:rsidR="00E45029" w:rsidRDefault="00E45029">
            <w:pPr>
              <w:jc w:val="left"/>
            </w:pPr>
            <w:r>
              <w:rPr>
                <w:rFonts w:ascii="宋体" w:hAnsi="宋体" w:hint="eastAsia"/>
                <w:lang w:eastAsia="zh-Hans"/>
              </w:rPr>
              <w:t>中国建设银行股份有限公司</w:t>
            </w:r>
          </w:p>
        </w:tc>
      </w:tr>
      <w:tr w:rsidR="00A874F9" w14:paraId="2E0B3417" w14:textId="77777777">
        <w:trPr>
          <w:divId w:val="974213540"/>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FE9A53B" w14:textId="77777777" w:rsidR="00E45029" w:rsidRDefault="00E45029">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174AD11" w14:textId="77777777" w:rsidR="00E45029" w:rsidRDefault="00E45029">
            <w:pPr>
              <w:jc w:val="center"/>
            </w:pPr>
            <w:r>
              <w:rPr>
                <w:rFonts w:ascii="宋体" w:hAnsi="宋体" w:hint="eastAsia"/>
                <w:lang w:eastAsia="zh-Hans"/>
              </w:rPr>
              <w:t>摩根大盘蓝筹股票A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420167B" w14:textId="77777777" w:rsidR="00E45029" w:rsidRDefault="00E45029">
            <w:pPr>
              <w:jc w:val="center"/>
            </w:pPr>
            <w:r>
              <w:rPr>
                <w:rFonts w:ascii="宋体" w:hAnsi="宋体" w:hint="eastAsia"/>
                <w:lang w:eastAsia="zh-Hans"/>
              </w:rPr>
              <w:t>摩根大盘蓝筹股票C</w:t>
            </w:r>
            <w:r>
              <w:rPr>
                <w:rFonts w:ascii="宋体" w:hAnsi="宋体" w:hint="eastAsia"/>
                <w:kern w:val="0"/>
                <w:sz w:val="20"/>
                <w:lang w:eastAsia="zh-Hans"/>
              </w:rPr>
              <w:t xml:space="preserve"> </w:t>
            </w:r>
          </w:p>
        </w:tc>
      </w:tr>
      <w:tr w:rsidR="00A874F9" w14:paraId="061CB733" w14:textId="77777777">
        <w:trPr>
          <w:divId w:val="974213540"/>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EDA342A" w14:textId="77777777" w:rsidR="00E45029" w:rsidRDefault="00E45029">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41018FC" w14:textId="77777777" w:rsidR="00E45029" w:rsidRDefault="00E45029">
            <w:pPr>
              <w:jc w:val="center"/>
            </w:pPr>
            <w:r>
              <w:rPr>
                <w:rFonts w:ascii="宋体" w:hAnsi="宋体" w:hint="eastAsia"/>
                <w:lang w:eastAsia="zh-Hans"/>
              </w:rPr>
              <w:t>376510</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89B3A69" w14:textId="77777777" w:rsidR="00E45029" w:rsidRDefault="00E45029">
            <w:pPr>
              <w:jc w:val="center"/>
            </w:pPr>
            <w:r>
              <w:rPr>
                <w:rFonts w:ascii="宋体" w:hAnsi="宋体" w:hint="eastAsia"/>
                <w:lang w:eastAsia="zh-Hans"/>
              </w:rPr>
              <w:t>016401</w:t>
            </w:r>
            <w:r>
              <w:rPr>
                <w:rFonts w:ascii="宋体" w:hAnsi="宋体" w:hint="eastAsia"/>
                <w:kern w:val="0"/>
                <w:sz w:val="20"/>
                <w:lang w:eastAsia="zh-Hans"/>
              </w:rPr>
              <w:t xml:space="preserve"> </w:t>
            </w:r>
          </w:p>
        </w:tc>
      </w:tr>
      <w:bookmarkEnd w:id="33"/>
      <w:bookmarkEnd w:id="32"/>
      <w:tr w:rsidR="00A874F9" w14:paraId="045A9F6B" w14:textId="77777777">
        <w:trPr>
          <w:divId w:val="974213540"/>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6ACC5F8" w14:textId="77777777" w:rsidR="00E45029" w:rsidRDefault="00E45029">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337589" w14:textId="77777777" w:rsidR="00E45029" w:rsidRDefault="00E45029">
            <w:pPr>
              <w:jc w:val="center"/>
            </w:pPr>
            <w:r>
              <w:rPr>
                <w:rFonts w:ascii="宋体" w:hAnsi="宋体" w:hint="eastAsia"/>
                <w:lang w:eastAsia="zh-Hans"/>
              </w:rPr>
              <w:t>77,719,700.72</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30FCAF" w14:textId="77777777" w:rsidR="00E45029" w:rsidRDefault="00E45029">
            <w:pPr>
              <w:jc w:val="center"/>
            </w:pPr>
            <w:r>
              <w:rPr>
                <w:rFonts w:ascii="宋体" w:hAnsi="宋体" w:hint="eastAsia"/>
                <w:lang w:eastAsia="zh-Hans"/>
              </w:rPr>
              <w:t>252,264.77</w:t>
            </w:r>
            <w:r>
              <w:rPr>
                <w:rFonts w:hint="eastAsia"/>
              </w:rPr>
              <w:t>份</w:t>
            </w:r>
            <w:r>
              <w:rPr>
                <w:rFonts w:ascii="宋体" w:hAnsi="宋体" w:hint="eastAsia"/>
                <w:lang w:eastAsia="zh-Hans"/>
              </w:rPr>
              <w:t xml:space="preserve"> </w:t>
            </w:r>
          </w:p>
        </w:tc>
      </w:tr>
    </w:tbl>
    <w:p w14:paraId="23A2772F" w14:textId="77777777" w:rsidR="00E45029" w:rsidRDefault="00E45029">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14:paraId="2AC2F91A" w14:textId="77777777" w:rsidR="00E45029" w:rsidRDefault="00E45029">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14:paraId="14DB28AC" w14:textId="77777777" w:rsidR="00E45029" w:rsidRDefault="00E45029">
      <w:pPr>
        <w:jc w:val="right"/>
        <w:divId w:val="2057004036"/>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A874F9" w14:paraId="0444B99A" w14:textId="77777777">
        <w:trPr>
          <w:divId w:val="2057004036"/>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36B41A3D" w14:textId="77777777" w:rsidR="00E45029" w:rsidRDefault="00E45029">
            <w:pPr>
              <w:pStyle w:val="a5"/>
              <w:rPr>
                <w:rFonts w:hint="eastAsia"/>
              </w:rPr>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365F6223" w14:textId="77777777" w:rsidR="00E45029" w:rsidRDefault="00E45029">
            <w:pPr>
              <w:pStyle w:val="a5"/>
              <w:jc w:val="center"/>
              <w:rPr>
                <w:rFonts w:hint="eastAsia"/>
              </w:rPr>
            </w:pPr>
            <w:r>
              <w:rPr>
                <w:rFonts w:hint="eastAsia"/>
                <w:kern w:val="2"/>
                <w:sz w:val="21"/>
                <w:szCs w:val="24"/>
                <w:lang w:eastAsia="zh-Hans"/>
              </w:rPr>
              <w:t xml:space="preserve">报告期（2025年4月1日-2025年6月30日） </w:t>
            </w:r>
          </w:p>
        </w:tc>
      </w:tr>
      <w:tr w:rsidR="00A874F9" w14:paraId="18104B51" w14:textId="77777777">
        <w:trPr>
          <w:divId w:val="2057004036"/>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90F71A" w14:textId="77777777" w:rsidR="00E45029" w:rsidRDefault="00E45029">
            <w:pPr>
              <w:widowControl/>
              <w:jc w:val="left"/>
              <w:rPr>
                <w:rFonts w:ascii="宋体" w:hAnsi="宋体" w:hint="eastAsia"/>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63647616" w14:textId="77777777" w:rsidR="00E45029" w:rsidRDefault="00E45029">
            <w:pPr>
              <w:jc w:val="center"/>
            </w:pPr>
            <w:r>
              <w:rPr>
                <w:rFonts w:ascii="宋体" w:hAnsi="宋体" w:hint="eastAsia"/>
                <w:szCs w:val="24"/>
                <w:lang w:eastAsia="zh-Hans"/>
              </w:rPr>
              <w:t>摩根大盘蓝筹股票A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20131B70" w14:textId="77777777" w:rsidR="00E45029" w:rsidRDefault="00E45029">
            <w:pPr>
              <w:jc w:val="center"/>
            </w:pPr>
            <w:r>
              <w:rPr>
                <w:rFonts w:ascii="宋体" w:hAnsi="宋体" w:hint="eastAsia"/>
                <w:szCs w:val="24"/>
                <w:lang w:eastAsia="zh-Hans"/>
              </w:rPr>
              <w:t>摩根大盘蓝筹股票C</w:t>
            </w:r>
          </w:p>
        </w:tc>
      </w:tr>
      <w:tr w:rsidR="00A874F9" w14:paraId="4B6140B9" w14:textId="77777777">
        <w:trPr>
          <w:divId w:val="205700403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4261BAC" w14:textId="77777777" w:rsidR="00E45029" w:rsidRDefault="00E45029">
            <w:pPr>
              <w:pStyle w:val="a5"/>
              <w:rPr>
                <w:rFonts w:hint="eastAsia"/>
              </w:rPr>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50066A3" w14:textId="77777777" w:rsidR="00E45029" w:rsidRDefault="00E45029">
            <w:pPr>
              <w:jc w:val="right"/>
            </w:pPr>
            <w:r>
              <w:rPr>
                <w:rFonts w:ascii="宋体" w:hAnsi="宋体" w:hint="eastAsia"/>
                <w:szCs w:val="24"/>
                <w:lang w:eastAsia="zh-Hans"/>
              </w:rPr>
              <w:t>-2,458,066.77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B6E23D3" w14:textId="77777777" w:rsidR="00E45029" w:rsidRDefault="00E45029">
            <w:pPr>
              <w:jc w:val="right"/>
            </w:pPr>
            <w:r>
              <w:rPr>
                <w:rFonts w:ascii="宋体" w:hAnsi="宋体" w:hint="eastAsia"/>
                <w:szCs w:val="24"/>
                <w:lang w:eastAsia="zh-Hans"/>
              </w:rPr>
              <w:t>-6,839.94</w:t>
            </w:r>
          </w:p>
        </w:tc>
      </w:tr>
      <w:tr w:rsidR="00A874F9" w14:paraId="3B5595A3" w14:textId="77777777">
        <w:trPr>
          <w:divId w:val="205700403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CFCE8C6" w14:textId="77777777" w:rsidR="00E45029" w:rsidRDefault="00E45029">
            <w:pPr>
              <w:pStyle w:val="a5"/>
              <w:rPr>
                <w:rFonts w:hint="eastAsia"/>
              </w:rPr>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D7ADF87" w14:textId="77777777" w:rsidR="00E45029" w:rsidRDefault="00E45029">
            <w:pPr>
              <w:jc w:val="right"/>
            </w:pPr>
            <w:r>
              <w:rPr>
                <w:rFonts w:ascii="宋体" w:hAnsi="宋体" w:hint="eastAsia"/>
                <w:szCs w:val="24"/>
                <w:lang w:eastAsia="zh-Hans"/>
              </w:rPr>
              <w:t>-4,888,821.18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DDE1197" w14:textId="77777777" w:rsidR="00E45029" w:rsidRDefault="00E45029">
            <w:pPr>
              <w:jc w:val="right"/>
            </w:pPr>
            <w:r>
              <w:rPr>
                <w:rFonts w:ascii="宋体" w:hAnsi="宋体" w:hint="eastAsia"/>
                <w:szCs w:val="24"/>
                <w:lang w:eastAsia="zh-Hans"/>
              </w:rPr>
              <w:t>-25,747.48</w:t>
            </w:r>
          </w:p>
        </w:tc>
      </w:tr>
      <w:tr w:rsidR="00A874F9" w14:paraId="4990152A" w14:textId="77777777">
        <w:trPr>
          <w:divId w:val="205700403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D5A6881" w14:textId="77777777" w:rsidR="00E45029" w:rsidRDefault="00E45029">
            <w:pPr>
              <w:pStyle w:val="a5"/>
              <w:rPr>
                <w:rFonts w:hint="eastAsia"/>
              </w:rPr>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067F1FB" w14:textId="77777777" w:rsidR="00E45029" w:rsidRDefault="00E45029">
            <w:pPr>
              <w:jc w:val="right"/>
            </w:pPr>
            <w:r>
              <w:rPr>
                <w:rFonts w:ascii="宋体" w:hAnsi="宋体" w:hint="eastAsia"/>
                <w:szCs w:val="24"/>
                <w:lang w:eastAsia="zh-Hans"/>
              </w:rPr>
              <w:t>-0.0618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EBB1135" w14:textId="77777777" w:rsidR="00E45029" w:rsidRDefault="00E45029">
            <w:pPr>
              <w:jc w:val="right"/>
            </w:pPr>
            <w:r>
              <w:rPr>
                <w:rFonts w:ascii="宋体" w:hAnsi="宋体" w:hint="eastAsia"/>
                <w:szCs w:val="24"/>
                <w:lang w:eastAsia="zh-Hans"/>
              </w:rPr>
              <w:t>-0.0986</w:t>
            </w:r>
          </w:p>
        </w:tc>
      </w:tr>
      <w:tr w:rsidR="00A874F9" w14:paraId="7675ED75" w14:textId="77777777">
        <w:trPr>
          <w:divId w:val="205700403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788D037" w14:textId="77777777" w:rsidR="00E45029" w:rsidRDefault="00E45029">
            <w:pPr>
              <w:pStyle w:val="a5"/>
              <w:rPr>
                <w:rFonts w:hint="eastAsia"/>
              </w:rPr>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6A88D4C" w14:textId="77777777" w:rsidR="00E45029" w:rsidRDefault="00E45029">
            <w:pPr>
              <w:jc w:val="right"/>
            </w:pPr>
            <w:r>
              <w:rPr>
                <w:rFonts w:ascii="宋体" w:hAnsi="宋体" w:hint="eastAsia"/>
                <w:szCs w:val="24"/>
                <w:lang w:eastAsia="zh-Hans"/>
              </w:rPr>
              <w:t>160,228,656.47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B4162BE" w14:textId="77777777" w:rsidR="00E45029" w:rsidRDefault="00E45029">
            <w:pPr>
              <w:jc w:val="right"/>
            </w:pPr>
            <w:r>
              <w:rPr>
                <w:rFonts w:ascii="宋体" w:hAnsi="宋体" w:hint="eastAsia"/>
                <w:szCs w:val="24"/>
                <w:lang w:eastAsia="zh-Hans"/>
              </w:rPr>
              <w:t>507,752.25</w:t>
            </w:r>
          </w:p>
        </w:tc>
      </w:tr>
      <w:tr w:rsidR="00A874F9" w14:paraId="1C9B28DC" w14:textId="77777777">
        <w:trPr>
          <w:divId w:val="205700403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523AAED" w14:textId="77777777" w:rsidR="00E45029" w:rsidRDefault="00E45029">
            <w:pPr>
              <w:pStyle w:val="a5"/>
              <w:rPr>
                <w:rFonts w:hint="eastAsia"/>
              </w:rPr>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460FEAB" w14:textId="77777777" w:rsidR="00E45029" w:rsidRDefault="00E45029">
            <w:pPr>
              <w:jc w:val="right"/>
            </w:pPr>
            <w:r>
              <w:rPr>
                <w:rFonts w:ascii="宋体" w:hAnsi="宋体" w:hint="eastAsia"/>
                <w:szCs w:val="24"/>
                <w:lang w:eastAsia="zh-Hans"/>
              </w:rPr>
              <w:t>2.0616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816C547" w14:textId="77777777" w:rsidR="00E45029" w:rsidRDefault="00E45029">
            <w:pPr>
              <w:jc w:val="right"/>
            </w:pPr>
            <w:r>
              <w:rPr>
                <w:rFonts w:ascii="宋体" w:hAnsi="宋体" w:hint="eastAsia"/>
                <w:szCs w:val="24"/>
                <w:lang w:eastAsia="zh-Hans"/>
              </w:rPr>
              <w:t>2.0128</w:t>
            </w:r>
          </w:p>
        </w:tc>
      </w:tr>
    </w:tbl>
    <w:p w14:paraId="077B4157" w14:textId="77777777" w:rsidR="00E45029" w:rsidRDefault="00E45029">
      <w:pPr>
        <w:wordWrap w:val="0"/>
        <w:spacing w:line="360" w:lineRule="auto"/>
        <w:jc w:val="left"/>
        <w:divId w:val="566767912"/>
      </w:pPr>
      <w:r>
        <w:rPr>
          <w:rFonts w:ascii="宋体" w:hAnsi="宋体" w:hint="eastAsia"/>
          <w:szCs w:val="21"/>
        </w:rPr>
        <w:lastRenderedPageBreak/>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1E8649AD" w14:textId="77777777" w:rsidR="00E45029" w:rsidRDefault="00E45029">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14:paraId="20C525A0" w14:textId="77777777" w:rsidR="00E45029" w:rsidRDefault="00E45029">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14:paraId="4641324F" w14:textId="77777777" w:rsidR="00E45029" w:rsidRDefault="00E45029">
      <w:pPr>
        <w:spacing w:line="360" w:lineRule="auto"/>
        <w:jc w:val="center"/>
        <w:divId w:val="1300379706"/>
      </w:pPr>
      <w:r>
        <w:rPr>
          <w:rFonts w:ascii="宋体" w:hAnsi="宋体" w:hint="eastAsia"/>
        </w:rPr>
        <w:t>摩根大盘蓝筹股票A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A874F9" w14:paraId="5FCB1F1A" w14:textId="77777777">
        <w:trPr>
          <w:divId w:val="1300379706"/>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E33C99B" w14:textId="77777777" w:rsidR="00E45029" w:rsidRDefault="00E45029">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3CA0F09" w14:textId="77777777" w:rsidR="00E45029" w:rsidRDefault="00E45029">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9AF89EF" w14:textId="77777777" w:rsidR="00E45029" w:rsidRDefault="00E45029">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E4B8279" w14:textId="77777777" w:rsidR="00E45029" w:rsidRDefault="00E45029">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1D91DF9" w14:textId="77777777" w:rsidR="00E45029" w:rsidRDefault="00E45029">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5F8DE9" w14:textId="77777777" w:rsidR="00E45029" w:rsidRDefault="00E45029">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9D3DCD1" w14:textId="77777777" w:rsidR="00E45029" w:rsidRDefault="00E45029">
            <w:pPr>
              <w:spacing w:line="360" w:lineRule="auto"/>
              <w:jc w:val="center"/>
            </w:pPr>
            <w:r>
              <w:rPr>
                <w:rFonts w:ascii="宋体" w:hAnsi="宋体" w:hint="eastAsia"/>
              </w:rPr>
              <w:t xml:space="preserve">②－④ </w:t>
            </w:r>
          </w:p>
        </w:tc>
      </w:tr>
      <w:tr w:rsidR="00A874F9" w14:paraId="65D8409E" w14:textId="77777777">
        <w:trPr>
          <w:divId w:val="130037970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7505BC" w14:textId="77777777" w:rsidR="00E45029" w:rsidRDefault="00E45029">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69B63E" w14:textId="77777777" w:rsidR="00E45029" w:rsidRDefault="00E45029">
            <w:pPr>
              <w:spacing w:line="360" w:lineRule="auto"/>
              <w:jc w:val="right"/>
            </w:pPr>
            <w:r>
              <w:rPr>
                <w:rFonts w:ascii="宋体" w:hAnsi="宋体" w:hint="eastAsia"/>
              </w:rPr>
              <w:t xml:space="preserve">-2.86%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81442A" w14:textId="77777777" w:rsidR="00E45029" w:rsidRDefault="00E45029">
            <w:pPr>
              <w:spacing w:line="360" w:lineRule="auto"/>
              <w:jc w:val="right"/>
            </w:pPr>
            <w:r>
              <w:rPr>
                <w:rFonts w:ascii="宋体" w:hAnsi="宋体" w:hint="eastAsia"/>
              </w:rPr>
              <w:t xml:space="preserve">0.89%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20B85A" w14:textId="77777777" w:rsidR="00E45029" w:rsidRDefault="00E45029">
            <w:pPr>
              <w:spacing w:line="360" w:lineRule="auto"/>
              <w:jc w:val="right"/>
            </w:pPr>
            <w:r>
              <w:rPr>
                <w:rFonts w:ascii="宋体" w:hAnsi="宋体" w:hint="eastAsia"/>
              </w:rPr>
              <w:t xml:space="preserve">1.25%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4D3E44" w14:textId="77777777" w:rsidR="00E45029" w:rsidRDefault="00E45029">
            <w:pPr>
              <w:spacing w:line="360" w:lineRule="auto"/>
              <w:jc w:val="right"/>
            </w:pPr>
            <w:r>
              <w:rPr>
                <w:rFonts w:ascii="宋体" w:hAnsi="宋体" w:hint="eastAsia"/>
              </w:rPr>
              <w:t xml:space="preserve">0.93%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65AB45C" w14:textId="77777777" w:rsidR="00E45029" w:rsidRDefault="00E45029">
            <w:pPr>
              <w:spacing w:line="360" w:lineRule="auto"/>
              <w:jc w:val="right"/>
            </w:pPr>
            <w:r>
              <w:rPr>
                <w:rFonts w:ascii="宋体" w:hAnsi="宋体" w:hint="eastAsia"/>
              </w:rPr>
              <w:t xml:space="preserve">-4.11%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C5F86D" w14:textId="77777777" w:rsidR="00E45029" w:rsidRDefault="00E45029">
            <w:pPr>
              <w:spacing w:line="360" w:lineRule="auto"/>
              <w:jc w:val="right"/>
            </w:pPr>
            <w:r>
              <w:rPr>
                <w:rFonts w:ascii="宋体" w:hAnsi="宋体" w:hint="eastAsia"/>
              </w:rPr>
              <w:t xml:space="preserve">-0.04% </w:t>
            </w:r>
          </w:p>
        </w:tc>
      </w:tr>
      <w:tr w:rsidR="00A874F9" w14:paraId="34408256" w14:textId="77777777">
        <w:trPr>
          <w:divId w:val="130037970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33D121" w14:textId="77777777" w:rsidR="00E45029" w:rsidRDefault="00E45029">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EAAFC3" w14:textId="77777777" w:rsidR="00E45029" w:rsidRDefault="00E45029">
            <w:pPr>
              <w:spacing w:line="360" w:lineRule="auto"/>
              <w:jc w:val="right"/>
            </w:pPr>
            <w:r>
              <w:rPr>
                <w:rFonts w:ascii="宋体" w:hAnsi="宋体" w:hint="eastAsia"/>
              </w:rPr>
              <w:t xml:space="preserve">-4.88%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659E56" w14:textId="77777777" w:rsidR="00E45029" w:rsidRDefault="00E45029">
            <w:pPr>
              <w:spacing w:line="360" w:lineRule="auto"/>
              <w:jc w:val="right"/>
            </w:pPr>
            <w:r>
              <w:rPr>
                <w:rFonts w:ascii="宋体" w:hAnsi="宋体" w:hint="eastAsia"/>
              </w:rPr>
              <w:t xml:space="preserve">0.82%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78228F" w14:textId="77777777" w:rsidR="00E45029" w:rsidRDefault="00E45029">
            <w:pPr>
              <w:spacing w:line="360" w:lineRule="auto"/>
              <w:jc w:val="right"/>
            </w:pPr>
            <w:r>
              <w:rPr>
                <w:rFonts w:ascii="宋体" w:hAnsi="宋体" w:hint="eastAsia"/>
              </w:rPr>
              <w:t xml:space="preserve">0.23%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D28F35" w14:textId="77777777" w:rsidR="00E45029" w:rsidRDefault="00E45029">
            <w:pPr>
              <w:spacing w:line="360" w:lineRule="auto"/>
              <w:jc w:val="right"/>
            </w:pPr>
            <w:r>
              <w:rPr>
                <w:rFonts w:ascii="宋体" w:hAnsi="宋体" w:hint="eastAsia"/>
              </w:rPr>
              <w:t xml:space="preserve">0.86%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4CCB420" w14:textId="77777777" w:rsidR="00E45029" w:rsidRDefault="00E45029">
            <w:pPr>
              <w:spacing w:line="360" w:lineRule="auto"/>
              <w:jc w:val="right"/>
            </w:pPr>
            <w:r>
              <w:rPr>
                <w:rFonts w:ascii="宋体" w:hAnsi="宋体" w:hint="eastAsia"/>
              </w:rPr>
              <w:t xml:space="preserve">-5.11%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272197" w14:textId="77777777" w:rsidR="00E45029" w:rsidRDefault="00E45029">
            <w:pPr>
              <w:spacing w:line="360" w:lineRule="auto"/>
              <w:jc w:val="right"/>
            </w:pPr>
            <w:r>
              <w:rPr>
                <w:rFonts w:ascii="宋体" w:hAnsi="宋体" w:hint="eastAsia"/>
              </w:rPr>
              <w:t xml:space="preserve">-0.04% </w:t>
            </w:r>
          </w:p>
        </w:tc>
      </w:tr>
      <w:tr w:rsidR="00A874F9" w14:paraId="2FA5FFFE" w14:textId="77777777">
        <w:trPr>
          <w:divId w:val="130037970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D4E70C" w14:textId="77777777" w:rsidR="00E45029" w:rsidRDefault="00E45029">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B08DF9" w14:textId="77777777" w:rsidR="00E45029" w:rsidRDefault="00E45029">
            <w:pPr>
              <w:spacing w:line="360" w:lineRule="auto"/>
              <w:jc w:val="right"/>
            </w:pPr>
            <w:r>
              <w:rPr>
                <w:rFonts w:ascii="宋体" w:hAnsi="宋体" w:hint="eastAsia"/>
              </w:rPr>
              <w:t xml:space="preserve">-2.44%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4388C2" w14:textId="77777777" w:rsidR="00E45029" w:rsidRDefault="00E45029">
            <w:pPr>
              <w:spacing w:line="360" w:lineRule="auto"/>
              <w:jc w:val="right"/>
            </w:pPr>
            <w:r>
              <w:rPr>
                <w:rFonts w:ascii="宋体" w:hAnsi="宋体" w:hint="eastAsia"/>
              </w:rPr>
              <w:t xml:space="preserve">1.14%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E26B9E" w14:textId="77777777" w:rsidR="00E45029" w:rsidRDefault="00E45029">
            <w:pPr>
              <w:spacing w:line="360" w:lineRule="auto"/>
              <w:jc w:val="right"/>
            </w:pPr>
            <w:r>
              <w:rPr>
                <w:rFonts w:ascii="宋体" w:hAnsi="宋体" w:hint="eastAsia"/>
              </w:rPr>
              <w:t xml:space="preserve">12.45%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477107" w14:textId="77777777" w:rsidR="00E45029" w:rsidRDefault="00E45029">
            <w:pPr>
              <w:spacing w:line="360" w:lineRule="auto"/>
              <w:jc w:val="right"/>
            </w:pPr>
            <w:r>
              <w:rPr>
                <w:rFonts w:ascii="宋体" w:hAnsi="宋体" w:hint="eastAsia"/>
              </w:rPr>
              <w:t xml:space="preserve">1.17%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CC7F136" w14:textId="77777777" w:rsidR="00E45029" w:rsidRDefault="00E45029">
            <w:pPr>
              <w:spacing w:line="360" w:lineRule="auto"/>
              <w:jc w:val="right"/>
            </w:pPr>
            <w:r>
              <w:rPr>
                <w:rFonts w:ascii="宋体" w:hAnsi="宋体" w:hint="eastAsia"/>
              </w:rPr>
              <w:t xml:space="preserve">-14.89%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7D6C06" w14:textId="77777777" w:rsidR="00E45029" w:rsidRDefault="00E45029">
            <w:pPr>
              <w:spacing w:line="360" w:lineRule="auto"/>
              <w:jc w:val="right"/>
            </w:pPr>
            <w:r>
              <w:rPr>
                <w:rFonts w:ascii="宋体" w:hAnsi="宋体" w:hint="eastAsia"/>
              </w:rPr>
              <w:t xml:space="preserve">-0.03% </w:t>
            </w:r>
          </w:p>
        </w:tc>
      </w:tr>
      <w:tr w:rsidR="00A874F9" w14:paraId="3610CE99" w14:textId="77777777">
        <w:trPr>
          <w:divId w:val="130037970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5A76A3" w14:textId="77777777" w:rsidR="00E45029" w:rsidRDefault="00E45029">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860A01" w14:textId="77777777" w:rsidR="00E45029" w:rsidRDefault="00E45029">
            <w:pPr>
              <w:spacing w:line="360" w:lineRule="auto"/>
              <w:jc w:val="right"/>
            </w:pPr>
            <w:r>
              <w:rPr>
                <w:rFonts w:ascii="宋体" w:hAnsi="宋体" w:hint="eastAsia"/>
              </w:rPr>
              <w:t xml:space="preserve">-28.96%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3AAA73" w14:textId="77777777" w:rsidR="00E45029" w:rsidRDefault="00E45029">
            <w:pPr>
              <w:spacing w:line="360" w:lineRule="auto"/>
              <w:jc w:val="right"/>
            </w:pPr>
            <w:r>
              <w:rPr>
                <w:rFonts w:ascii="宋体" w:hAnsi="宋体" w:hint="eastAsia"/>
              </w:rPr>
              <w:t xml:space="preserve">1.08%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A9A857" w14:textId="77777777" w:rsidR="00E45029" w:rsidRDefault="00E45029">
            <w:pPr>
              <w:spacing w:line="360" w:lineRule="auto"/>
              <w:jc w:val="right"/>
            </w:pPr>
            <w:r>
              <w:rPr>
                <w:rFonts w:ascii="宋体" w:hAnsi="宋体" w:hint="eastAsia"/>
              </w:rPr>
              <w:t xml:space="preserve">-8.09%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ABCBAC" w14:textId="77777777" w:rsidR="00E45029" w:rsidRDefault="00E45029">
            <w:pPr>
              <w:spacing w:line="360" w:lineRule="auto"/>
              <w:jc w:val="right"/>
            </w:pPr>
            <w:r>
              <w:rPr>
                <w:rFonts w:ascii="宋体" w:hAnsi="宋体" w:hint="eastAsia"/>
              </w:rPr>
              <w:t xml:space="preserve">0.94%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5B17CEC" w14:textId="77777777" w:rsidR="00E45029" w:rsidRDefault="00E45029">
            <w:pPr>
              <w:spacing w:line="360" w:lineRule="auto"/>
              <w:jc w:val="right"/>
            </w:pPr>
            <w:r>
              <w:rPr>
                <w:rFonts w:ascii="宋体" w:hAnsi="宋体" w:hint="eastAsia"/>
              </w:rPr>
              <w:t xml:space="preserve">-20.87%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1231E4" w14:textId="77777777" w:rsidR="00E45029" w:rsidRDefault="00E45029">
            <w:pPr>
              <w:spacing w:line="360" w:lineRule="auto"/>
              <w:jc w:val="right"/>
            </w:pPr>
            <w:r>
              <w:rPr>
                <w:rFonts w:ascii="宋体" w:hAnsi="宋体" w:hint="eastAsia"/>
              </w:rPr>
              <w:t xml:space="preserve">0.14% </w:t>
            </w:r>
          </w:p>
        </w:tc>
      </w:tr>
      <w:tr w:rsidR="00A874F9" w14:paraId="52191B41" w14:textId="77777777">
        <w:trPr>
          <w:divId w:val="130037970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D28419" w14:textId="77777777" w:rsidR="00E45029" w:rsidRDefault="00E45029">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22759E" w14:textId="77777777" w:rsidR="00E45029" w:rsidRDefault="00E45029">
            <w:pPr>
              <w:spacing w:line="360" w:lineRule="auto"/>
              <w:jc w:val="right"/>
            </w:pPr>
            <w:r>
              <w:rPr>
                <w:rFonts w:ascii="宋体" w:hAnsi="宋体" w:hint="eastAsia"/>
              </w:rPr>
              <w:t xml:space="preserve">-7.80%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0713A0" w14:textId="77777777" w:rsidR="00E45029" w:rsidRDefault="00E45029">
            <w:pPr>
              <w:spacing w:line="360" w:lineRule="auto"/>
              <w:jc w:val="right"/>
            </w:pPr>
            <w:r>
              <w:rPr>
                <w:rFonts w:ascii="宋体" w:hAnsi="宋体" w:hint="eastAsia"/>
              </w:rPr>
              <w:t xml:space="preserve">1.22%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88CA2E" w14:textId="77777777" w:rsidR="00E45029" w:rsidRDefault="00E45029">
            <w:pPr>
              <w:spacing w:line="360" w:lineRule="auto"/>
              <w:jc w:val="right"/>
            </w:pPr>
            <w:r>
              <w:rPr>
                <w:rFonts w:ascii="宋体" w:hAnsi="宋体" w:hint="eastAsia"/>
              </w:rPr>
              <w:t xml:space="preserve">-1.10%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C0ED27" w14:textId="77777777" w:rsidR="00E45029" w:rsidRDefault="00E45029">
            <w:pPr>
              <w:spacing w:line="360" w:lineRule="auto"/>
              <w:jc w:val="right"/>
            </w:pPr>
            <w:r>
              <w:rPr>
                <w:rFonts w:ascii="宋体" w:hAnsi="宋体" w:hint="eastAsia"/>
              </w:rPr>
              <w:t xml:space="preserve">1.00%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956AB9D" w14:textId="77777777" w:rsidR="00E45029" w:rsidRDefault="00E45029">
            <w:pPr>
              <w:spacing w:line="360" w:lineRule="auto"/>
              <w:jc w:val="right"/>
            </w:pPr>
            <w:r>
              <w:rPr>
                <w:rFonts w:ascii="宋体" w:hAnsi="宋体" w:hint="eastAsia"/>
              </w:rPr>
              <w:t xml:space="preserve">-6.70%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027396" w14:textId="77777777" w:rsidR="00E45029" w:rsidRDefault="00E45029">
            <w:pPr>
              <w:spacing w:line="360" w:lineRule="auto"/>
              <w:jc w:val="right"/>
            </w:pPr>
            <w:r>
              <w:rPr>
                <w:rFonts w:ascii="宋体" w:hAnsi="宋体" w:hint="eastAsia"/>
              </w:rPr>
              <w:t xml:space="preserve">0.22% </w:t>
            </w:r>
          </w:p>
        </w:tc>
      </w:tr>
      <w:tr w:rsidR="00A874F9" w14:paraId="78B59E73" w14:textId="77777777">
        <w:trPr>
          <w:divId w:val="130037970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377DAF" w14:textId="77777777" w:rsidR="00E45029" w:rsidRDefault="00E45029">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DD59B8" w14:textId="77777777" w:rsidR="00E45029" w:rsidRDefault="00E45029">
            <w:pPr>
              <w:spacing w:line="360" w:lineRule="auto"/>
              <w:jc w:val="right"/>
            </w:pPr>
            <w:r>
              <w:rPr>
                <w:rFonts w:ascii="宋体" w:hAnsi="宋体" w:hint="eastAsia"/>
              </w:rPr>
              <w:t xml:space="preserve">106.16%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C7DC10" w14:textId="77777777" w:rsidR="00E45029" w:rsidRDefault="00E45029">
            <w:pPr>
              <w:spacing w:line="360" w:lineRule="auto"/>
              <w:jc w:val="right"/>
            </w:pPr>
            <w:r>
              <w:rPr>
                <w:rFonts w:ascii="宋体" w:hAnsi="宋体" w:hint="eastAsia"/>
              </w:rPr>
              <w:t xml:space="preserve">1.40%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51FACC" w14:textId="77777777" w:rsidR="00E45029" w:rsidRDefault="00E45029">
            <w:pPr>
              <w:spacing w:line="360" w:lineRule="auto"/>
              <w:jc w:val="right"/>
            </w:pPr>
            <w:r>
              <w:rPr>
                <w:rFonts w:ascii="宋体" w:hAnsi="宋体" w:hint="eastAsia"/>
              </w:rPr>
              <w:t xml:space="preserve">30.51%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0F4BA9" w14:textId="77777777" w:rsidR="00E45029" w:rsidRDefault="00E45029">
            <w:pPr>
              <w:spacing w:line="360" w:lineRule="auto"/>
              <w:jc w:val="right"/>
            </w:pPr>
            <w:r>
              <w:rPr>
                <w:rFonts w:ascii="宋体" w:hAnsi="宋体" w:hint="eastAsia"/>
              </w:rPr>
              <w:t xml:space="preserve">1.15%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8D66D48" w14:textId="77777777" w:rsidR="00E45029" w:rsidRDefault="00E45029">
            <w:pPr>
              <w:spacing w:line="360" w:lineRule="auto"/>
              <w:jc w:val="right"/>
            </w:pPr>
            <w:r>
              <w:rPr>
                <w:rFonts w:ascii="宋体" w:hAnsi="宋体" w:hint="eastAsia"/>
              </w:rPr>
              <w:t xml:space="preserve">75.65%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2B49A8" w14:textId="77777777" w:rsidR="00E45029" w:rsidRDefault="00E45029">
            <w:pPr>
              <w:spacing w:line="360" w:lineRule="auto"/>
              <w:jc w:val="right"/>
            </w:pPr>
            <w:r>
              <w:rPr>
                <w:rFonts w:ascii="宋体" w:hAnsi="宋体" w:hint="eastAsia"/>
              </w:rPr>
              <w:t xml:space="preserve">0.25% </w:t>
            </w:r>
          </w:p>
        </w:tc>
      </w:tr>
    </w:tbl>
    <w:p w14:paraId="6A8C9B9C" w14:textId="77777777" w:rsidR="00E45029" w:rsidRDefault="00E45029">
      <w:pPr>
        <w:spacing w:line="360" w:lineRule="auto"/>
        <w:jc w:val="center"/>
        <w:divId w:val="235433070"/>
      </w:pPr>
      <w:r>
        <w:rPr>
          <w:rFonts w:ascii="宋体" w:hAnsi="宋体" w:hint="eastAsia"/>
        </w:rPr>
        <w:t>摩根大盘蓝筹股票C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A874F9" w14:paraId="54534FAE" w14:textId="77777777">
        <w:trPr>
          <w:divId w:val="235433070"/>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F3A9700" w14:textId="77777777" w:rsidR="00E45029" w:rsidRDefault="00E45029">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5BFA0FB" w14:textId="77777777" w:rsidR="00E45029" w:rsidRDefault="00E45029">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38FB00C" w14:textId="77777777" w:rsidR="00E45029" w:rsidRDefault="00E45029">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A61A7BB" w14:textId="77777777" w:rsidR="00E45029" w:rsidRDefault="00E45029">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F6C95F0" w14:textId="77777777" w:rsidR="00E45029" w:rsidRDefault="00E45029">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C0EC56" w14:textId="77777777" w:rsidR="00E45029" w:rsidRDefault="00E45029">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B37520B" w14:textId="77777777" w:rsidR="00E45029" w:rsidRDefault="00E45029">
            <w:pPr>
              <w:spacing w:line="360" w:lineRule="auto"/>
              <w:jc w:val="center"/>
            </w:pPr>
            <w:r>
              <w:rPr>
                <w:rFonts w:ascii="宋体" w:hAnsi="宋体" w:hint="eastAsia"/>
              </w:rPr>
              <w:t xml:space="preserve">②－④ </w:t>
            </w:r>
          </w:p>
        </w:tc>
      </w:tr>
      <w:tr w:rsidR="00A874F9" w14:paraId="41B91885" w14:textId="77777777">
        <w:trPr>
          <w:divId w:val="23543307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249E54" w14:textId="77777777" w:rsidR="00E45029" w:rsidRDefault="00E45029">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DAC75E" w14:textId="77777777" w:rsidR="00E45029" w:rsidRDefault="00E45029">
            <w:pPr>
              <w:spacing w:line="360" w:lineRule="auto"/>
              <w:jc w:val="right"/>
            </w:pPr>
            <w:r>
              <w:rPr>
                <w:rFonts w:ascii="宋体" w:hAnsi="宋体" w:hint="eastAsia"/>
              </w:rPr>
              <w:t xml:space="preserve">-3.01%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1F4C98" w14:textId="77777777" w:rsidR="00E45029" w:rsidRDefault="00E45029">
            <w:pPr>
              <w:spacing w:line="360" w:lineRule="auto"/>
              <w:jc w:val="right"/>
            </w:pPr>
            <w:r>
              <w:rPr>
                <w:rFonts w:ascii="宋体" w:hAnsi="宋体" w:hint="eastAsia"/>
              </w:rPr>
              <w:t xml:space="preserve">0.89%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CA4F31" w14:textId="77777777" w:rsidR="00E45029" w:rsidRDefault="00E45029">
            <w:pPr>
              <w:spacing w:line="360" w:lineRule="auto"/>
              <w:jc w:val="right"/>
            </w:pPr>
            <w:r>
              <w:rPr>
                <w:rFonts w:ascii="宋体" w:hAnsi="宋体" w:hint="eastAsia"/>
              </w:rPr>
              <w:t xml:space="preserve">1.25%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4CDAE7" w14:textId="77777777" w:rsidR="00E45029" w:rsidRDefault="00E45029">
            <w:pPr>
              <w:spacing w:line="360" w:lineRule="auto"/>
              <w:jc w:val="right"/>
            </w:pPr>
            <w:r>
              <w:rPr>
                <w:rFonts w:ascii="宋体" w:hAnsi="宋体" w:hint="eastAsia"/>
              </w:rPr>
              <w:t xml:space="preserve">0.93%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8768A0F" w14:textId="77777777" w:rsidR="00E45029" w:rsidRDefault="00E45029">
            <w:pPr>
              <w:spacing w:line="360" w:lineRule="auto"/>
              <w:jc w:val="right"/>
            </w:pPr>
            <w:r>
              <w:rPr>
                <w:rFonts w:ascii="宋体" w:hAnsi="宋体" w:hint="eastAsia"/>
              </w:rPr>
              <w:t xml:space="preserve">-4.26%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9B5FDA" w14:textId="77777777" w:rsidR="00E45029" w:rsidRDefault="00E45029">
            <w:pPr>
              <w:spacing w:line="360" w:lineRule="auto"/>
              <w:jc w:val="right"/>
            </w:pPr>
            <w:r>
              <w:rPr>
                <w:rFonts w:ascii="宋体" w:hAnsi="宋体" w:hint="eastAsia"/>
              </w:rPr>
              <w:t xml:space="preserve">-0.04% </w:t>
            </w:r>
          </w:p>
        </w:tc>
      </w:tr>
      <w:tr w:rsidR="00A874F9" w14:paraId="19F5FFA9" w14:textId="77777777">
        <w:trPr>
          <w:divId w:val="23543307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EE7690" w14:textId="77777777" w:rsidR="00E45029" w:rsidRDefault="00E45029">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4760C1" w14:textId="77777777" w:rsidR="00E45029" w:rsidRDefault="00E45029">
            <w:pPr>
              <w:spacing w:line="360" w:lineRule="auto"/>
              <w:jc w:val="right"/>
            </w:pPr>
            <w:r>
              <w:rPr>
                <w:rFonts w:ascii="宋体" w:hAnsi="宋体" w:hint="eastAsia"/>
              </w:rPr>
              <w:t xml:space="preserve">-5.16%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57C26C" w14:textId="77777777" w:rsidR="00E45029" w:rsidRDefault="00E45029">
            <w:pPr>
              <w:spacing w:line="360" w:lineRule="auto"/>
              <w:jc w:val="right"/>
            </w:pPr>
            <w:r>
              <w:rPr>
                <w:rFonts w:ascii="宋体" w:hAnsi="宋体" w:hint="eastAsia"/>
              </w:rPr>
              <w:t xml:space="preserve">0.82%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CAA23E" w14:textId="77777777" w:rsidR="00E45029" w:rsidRDefault="00E45029">
            <w:pPr>
              <w:spacing w:line="360" w:lineRule="auto"/>
              <w:jc w:val="right"/>
            </w:pPr>
            <w:r>
              <w:rPr>
                <w:rFonts w:ascii="宋体" w:hAnsi="宋体" w:hint="eastAsia"/>
              </w:rPr>
              <w:t xml:space="preserve">0.23%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BF0BD9" w14:textId="77777777" w:rsidR="00E45029" w:rsidRDefault="00E45029">
            <w:pPr>
              <w:spacing w:line="360" w:lineRule="auto"/>
              <w:jc w:val="right"/>
            </w:pPr>
            <w:r>
              <w:rPr>
                <w:rFonts w:ascii="宋体" w:hAnsi="宋体" w:hint="eastAsia"/>
              </w:rPr>
              <w:t xml:space="preserve">0.86%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936702E" w14:textId="77777777" w:rsidR="00E45029" w:rsidRDefault="00E45029">
            <w:pPr>
              <w:spacing w:line="360" w:lineRule="auto"/>
              <w:jc w:val="right"/>
            </w:pPr>
            <w:r>
              <w:rPr>
                <w:rFonts w:ascii="宋体" w:hAnsi="宋体" w:hint="eastAsia"/>
              </w:rPr>
              <w:t xml:space="preserve">-5.39%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7A615D" w14:textId="77777777" w:rsidR="00E45029" w:rsidRDefault="00E45029">
            <w:pPr>
              <w:spacing w:line="360" w:lineRule="auto"/>
              <w:jc w:val="right"/>
            </w:pPr>
            <w:r>
              <w:rPr>
                <w:rFonts w:ascii="宋体" w:hAnsi="宋体" w:hint="eastAsia"/>
              </w:rPr>
              <w:t xml:space="preserve">-0.04% </w:t>
            </w:r>
          </w:p>
        </w:tc>
      </w:tr>
      <w:tr w:rsidR="00A874F9" w14:paraId="2B3C73DA" w14:textId="77777777">
        <w:trPr>
          <w:divId w:val="23543307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5DA5D4" w14:textId="77777777" w:rsidR="00E45029" w:rsidRDefault="00E45029">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AF68AA" w14:textId="77777777" w:rsidR="00E45029" w:rsidRDefault="00E45029">
            <w:pPr>
              <w:spacing w:line="360" w:lineRule="auto"/>
              <w:jc w:val="right"/>
            </w:pPr>
            <w:r>
              <w:rPr>
                <w:rFonts w:ascii="宋体" w:hAnsi="宋体" w:hint="eastAsia"/>
              </w:rPr>
              <w:t xml:space="preserve">-3.03%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4F39DE" w14:textId="77777777" w:rsidR="00E45029" w:rsidRDefault="00E45029">
            <w:pPr>
              <w:spacing w:line="360" w:lineRule="auto"/>
              <w:jc w:val="right"/>
            </w:pPr>
            <w:r>
              <w:rPr>
                <w:rFonts w:ascii="宋体" w:hAnsi="宋体" w:hint="eastAsia"/>
              </w:rPr>
              <w:t xml:space="preserve">1.14%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6BDA03" w14:textId="77777777" w:rsidR="00E45029" w:rsidRDefault="00E45029">
            <w:pPr>
              <w:spacing w:line="360" w:lineRule="auto"/>
              <w:jc w:val="right"/>
            </w:pPr>
            <w:r>
              <w:rPr>
                <w:rFonts w:ascii="宋体" w:hAnsi="宋体" w:hint="eastAsia"/>
              </w:rPr>
              <w:t xml:space="preserve">12.45%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9748D4" w14:textId="77777777" w:rsidR="00E45029" w:rsidRDefault="00E45029">
            <w:pPr>
              <w:spacing w:line="360" w:lineRule="auto"/>
              <w:jc w:val="right"/>
            </w:pPr>
            <w:r>
              <w:rPr>
                <w:rFonts w:ascii="宋体" w:hAnsi="宋体" w:hint="eastAsia"/>
              </w:rPr>
              <w:t xml:space="preserve">1.17%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4D1DF81" w14:textId="77777777" w:rsidR="00E45029" w:rsidRDefault="00E45029">
            <w:pPr>
              <w:spacing w:line="360" w:lineRule="auto"/>
              <w:jc w:val="right"/>
            </w:pPr>
            <w:r>
              <w:rPr>
                <w:rFonts w:ascii="宋体" w:hAnsi="宋体" w:hint="eastAsia"/>
              </w:rPr>
              <w:t xml:space="preserve">-15.48%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7846AF" w14:textId="77777777" w:rsidR="00E45029" w:rsidRDefault="00E45029">
            <w:pPr>
              <w:spacing w:line="360" w:lineRule="auto"/>
              <w:jc w:val="right"/>
            </w:pPr>
            <w:r>
              <w:rPr>
                <w:rFonts w:ascii="宋体" w:hAnsi="宋体" w:hint="eastAsia"/>
              </w:rPr>
              <w:t xml:space="preserve">-0.03% </w:t>
            </w:r>
          </w:p>
        </w:tc>
      </w:tr>
      <w:tr w:rsidR="00A874F9" w14:paraId="467535AF" w14:textId="77777777">
        <w:trPr>
          <w:divId w:val="23543307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354896" w14:textId="77777777" w:rsidR="00E45029" w:rsidRDefault="00E45029">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2E8CE5" w14:textId="77777777" w:rsidR="00E45029" w:rsidRDefault="00E45029">
            <w:pPr>
              <w:spacing w:line="360" w:lineRule="auto"/>
              <w:jc w:val="right"/>
            </w:pPr>
            <w:r>
              <w:rPr>
                <w:rFonts w:ascii="宋体" w:hAnsi="宋体" w:hint="eastAsia"/>
              </w:rPr>
              <w:t xml:space="preserve">-31.35%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DFDDF8" w14:textId="77777777" w:rsidR="00E45029" w:rsidRDefault="00E45029">
            <w:pPr>
              <w:spacing w:line="360" w:lineRule="auto"/>
              <w:jc w:val="right"/>
            </w:pPr>
            <w:r>
              <w:rPr>
                <w:rFonts w:ascii="宋体" w:hAnsi="宋体" w:hint="eastAsia"/>
              </w:rPr>
              <w:t xml:space="preserve">1.07%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535672" w14:textId="77777777" w:rsidR="00E45029" w:rsidRDefault="00E45029">
            <w:pPr>
              <w:spacing w:line="360" w:lineRule="auto"/>
              <w:jc w:val="right"/>
            </w:pPr>
            <w:r>
              <w:rPr>
                <w:rFonts w:ascii="宋体" w:hAnsi="宋体" w:hint="eastAsia"/>
              </w:rPr>
              <w:t xml:space="preserve">-2.79%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284E13" w14:textId="77777777" w:rsidR="00E45029" w:rsidRDefault="00E45029">
            <w:pPr>
              <w:spacing w:line="360" w:lineRule="auto"/>
              <w:jc w:val="right"/>
            </w:pPr>
            <w:r>
              <w:rPr>
                <w:rFonts w:ascii="宋体" w:hAnsi="宋体" w:hint="eastAsia"/>
              </w:rPr>
              <w:t xml:space="preserve">0.94%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C47EFA4" w14:textId="77777777" w:rsidR="00E45029" w:rsidRDefault="00E45029">
            <w:pPr>
              <w:spacing w:line="360" w:lineRule="auto"/>
              <w:jc w:val="right"/>
            </w:pPr>
            <w:r>
              <w:rPr>
                <w:rFonts w:ascii="宋体" w:hAnsi="宋体" w:hint="eastAsia"/>
              </w:rPr>
              <w:t xml:space="preserve">-28.56%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C13E06" w14:textId="77777777" w:rsidR="00E45029" w:rsidRDefault="00E45029">
            <w:pPr>
              <w:spacing w:line="360" w:lineRule="auto"/>
              <w:jc w:val="right"/>
            </w:pPr>
            <w:r>
              <w:rPr>
                <w:rFonts w:ascii="宋体" w:hAnsi="宋体" w:hint="eastAsia"/>
              </w:rPr>
              <w:t xml:space="preserve">0.13% </w:t>
            </w:r>
          </w:p>
        </w:tc>
      </w:tr>
    </w:tbl>
    <w:p w14:paraId="19995BAF" w14:textId="77777777" w:rsidR="00E45029" w:rsidRDefault="00E45029">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t>自基金合同生效以来基金累计净值增长率变动及其与同期业绩比较基准收益率变动的比较</w:t>
      </w:r>
      <w:bookmarkEnd w:id="65"/>
      <w:bookmarkEnd w:id="66"/>
      <w:bookmarkEnd w:id="67"/>
      <w:bookmarkEnd w:id="68"/>
      <w:bookmarkEnd w:id="69"/>
      <w:proofErr w:type="spellEnd"/>
    </w:p>
    <w:p w14:paraId="2B5F0BA3" w14:textId="77777777" w:rsidR="00E45029" w:rsidRDefault="00E45029">
      <w:pPr>
        <w:spacing w:line="360" w:lineRule="auto"/>
        <w:jc w:val="left"/>
        <w:divId w:val="791634183"/>
      </w:pPr>
      <w:bookmarkStart w:id="70" w:name="m07_04_07_09"/>
      <w:bookmarkStart w:id="71" w:name="m07_04_07_09_tab"/>
      <w:r>
        <w:rPr>
          <w:rFonts w:ascii="宋体" w:hAnsi="宋体" w:hint="eastAsia"/>
          <w:noProof/>
        </w:rPr>
        <w:lastRenderedPageBreak/>
        <w:drawing>
          <wp:inline distT="0" distB="0" distL="0" distR="0" wp14:anchorId="38BCA786" wp14:editId="38738C2F">
            <wp:extent cx="5229860" cy="301117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784E357E" w14:textId="77777777" w:rsidR="00E45029" w:rsidRDefault="00E45029">
      <w:pPr>
        <w:spacing w:line="360" w:lineRule="auto"/>
        <w:jc w:val="left"/>
        <w:divId w:val="1938557611"/>
      </w:pPr>
      <w:r>
        <w:rPr>
          <w:rFonts w:ascii="宋体" w:hAnsi="宋体" w:hint="eastAsia"/>
          <w:noProof/>
        </w:rPr>
        <w:drawing>
          <wp:inline distT="0" distB="0" distL="0" distR="0" wp14:anchorId="43D5AC02" wp14:editId="7734A6C2">
            <wp:extent cx="5229860" cy="301117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13687B99" w14:textId="77777777" w:rsidR="00F65361" w:rsidRDefault="00E45029">
      <w:pPr>
        <w:spacing w:line="360" w:lineRule="auto"/>
        <w:rPr>
          <w:rFonts w:ascii="宋体" w:hAnsi="宋体"/>
          <w:lang w:eastAsia="zh-Hans"/>
        </w:rPr>
      </w:pPr>
      <w:r>
        <w:rPr>
          <w:rFonts w:ascii="宋体" w:hAnsi="宋体" w:hint="eastAsia"/>
        </w:rPr>
        <w:t>注：</w:t>
      </w:r>
      <w:r>
        <w:rPr>
          <w:rFonts w:ascii="宋体" w:hAnsi="宋体" w:hint="eastAsia"/>
          <w:lang w:eastAsia="zh-Hans"/>
        </w:rPr>
        <w:t>本基金合同生效日为2010年12月20日，图示的时间段为合同生效日至本报告期末。</w:t>
      </w:r>
    </w:p>
    <w:p w14:paraId="6B671556" w14:textId="2A5A5947" w:rsidR="00E45029" w:rsidRDefault="00F65361" w:rsidP="00F65361">
      <w:pPr>
        <w:spacing w:line="360" w:lineRule="auto"/>
        <w:ind w:firstLine="420"/>
      </w:pPr>
      <w:r>
        <w:rPr>
          <w:rFonts w:ascii="宋体" w:hAnsi="宋体" w:hint="eastAsia"/>
          <w:lang w:eastAsia="zh-Hans"/>
        </w:rPr>
        <w:t>本基金自2022年8月10日起增加C类份额，相关数据按实际存续期计算。</w:t>
      </w:r>
      <w:r w:rsidR="00E45029">
        <w:rPr>
          <w:rFonts w:ascii="宋体" w:hAnsi="宋体" w:hint="eastAsia"/>
          <w:lang w:eastAsia="zh-Hans"/>
        </w:rPr>
        <w:br/>
        <w:t xml:space="preserve">　　本基金建仓期为本基金合同生效日起　6　个月，建仓期结束时资产配置比例符合本基金基金合同规定。</w:t>
      </w:r>
      <w:r w:rsidR="00E45029">
        <w:rPr>
          <w:rFonts w:ascii="宋体" w:hAnsi="宋体" w:hint="eastAsia"/>
          <w:kern w:val="0"/>
          <w:lang w:eastAsia="zh-Hans"/>
        </w:rPr>
        <w:t xml:space="preserve"> </w:t>
      </w:r>
    </w:p>
    <w:p w14:paraId="6CAA7A1A" w14:textId="77777777" w:rsidR="00E45029" w:rsidRDefault="00E45029">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14:paraId="631B2D02" w14:textId="77777777" w:rsidR="00E45029" w:rsidRDefault="00E45029">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proofErr w:type="spellStart"/>
      <w:r>
        <w:rPr>
          <w:rFonts w:hAnsi="宋体" w:hint="eastAsia"/>
        </w:rPr>
        <w:t>基金经理（或基金经理小组）简介</w:t>
      </w:r>
      <w:bookmarkEnd w:id="80"/>
      <w:bookmarkEnd w:id="81"/>
      <w:bookmarkEnd w:id="82"/>
      <w:bookmarkEnd w:id="83"/>
      <w:bookmarkEnd w:id="84"/>
      <w:bookmarkEnd w:id="85"/>
      <w:bookmarkEnd w:id="86"/>
      <w:bookmarkEnd w:id="8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A874F9" w14:paraId="2AD4046F" w14:textId="77777777">
        <w:trPr>
          <w:divId w:val="1291862762"/>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9A7F6B" w14:textId="77777777" w:rsidR="00E45029" w:rsidRDefault="00E45029">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16EF9B" w14:textId="77777777" w:rsidR="00E45029" w:rsidRDefault="00E45029">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F2EEF1" w14:textId="77777777" w:rsidR="00E45029" w:rsidRDefault="00E45029">
            <w:pPr>
              <w:snapToGrid w:val="0"/>
              <w:jc w:val="center"/>
            </w:pPr>
            <w:r>
              <w:rPr>
                <w:rFonts w:ascii="宋体" w:hAnsi="宋体" w:hint="eastAsia"/>
                <w:szCs w:val="24"/>
              </w:rPr>
              <w:t>任本基金的基金经理期限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C56107" w14:textId="77777777" w:rsidR="00E45029" w:rsidRDefault="00E45029">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281C56" w14:textId="77777777" w:rsidR="00E45029" w:rsidRDefault="00E45029">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A874F9" w14:paraId="3265A444" w14:textId="77777777">
        <w:trPr>
          <w:divId w:val="1291862762"/>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BACD19" w14:textId="77777777" w:rsidR="00E45029" w:rsidRDefault="00E4502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5B0974" w14:textId="77777777" w:rsidR="00E45029" w:rsidRDefault="00E45029">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868B06" w14:textId="77777777" w:rsidR="00E45029" w:rsidRDefault="00E45029">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901D99" w14:textId="77777777" w:rsidR="00E45029" w:rsidRDefault="00E45029">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CC6E2C" w14:textId="77777777" w:rsidR="00E45029" w:rsidRDefault="00E4502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AB3D90" w14:textId="77777777" w:rsidR="00E45029" w:rsidRDefault="00E45029">
            <w:pPr>
              <w:widowControl/>
              <w:jc w:val="left"/>
            </w:pPr>
          </w:p>
        </w:tc>
      </w:tr>
      <w:tr w:rsidR="00A874F9" w14:paraId="715DF914" w14:textId="77777777">
        <w:trPr>
          <w:divId w:val="1291862762"/>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5B8E36" w14:textId="77777777" w:rsidR="00E45029" w:rsidRDefault="00E45029">
            <w:pPr>
              <w:jc w:val="center"/>
            </w:pPr>
            <w:r>
              <w:rPr>
                <w:rFonts w:ascii="宋体" w:hAnsi="宋体" w:hint="eastAsia"/>
                <w:szCs w:val="24"/>
                <w:lang w:eastAsia="zh-Hans"/>
              </w:rPr>
              <w:lastRenderedPageBreak/>
              <w:t>李恒</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6B685C" w14:textId="77777777" w:rsidR="00E45029" w:rsidRDefault="00E45029">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8F7AD9" w14:textId="77777777" w:rsidR="00E45029" w:rsidRDefault="00E45029">
            <w:pPr>
              <w:jc w:val="center"/>
            </w:pPr>
            <w:r>
              <w:rPr>
                <w:rFonts w:ascii="宋体" w:hAnsi="宋体" w:hint="eastAsia"/>
                <w:szCs w:val="24"/>
                <w:lang w:eastAsia="zh-Hans"/>
              </w:rPr>
              <w:t>2024年10月18日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68AE7F" w14:textId="77777777" w:rsidR="00E45029" w:rsidRDefault="00E45029">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FB2BE8" w14:textId="77777777" w:rsidR="00E45029" w:rsidRDefault="00E45029">
            <w:pPr>
              <w:jc w:val="center"/>
            </w:pPr>
            <w:r>
              <w:rPr>
                <w:rFonts w:ascii="宋体" w:hAnsi="宋体" w:hint="eastAsia"/>
                <w:szCs w:val="24"/>
                <w:lang w:eastAsia="zh-Hans"/>
              </w:rPr>
              <w:t>15年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D04118" w14:textId="77777777" w:rsidR="00E45029" w:rsidRDefault="00E45029">
            <w:pPr>
              <w:jc w:val="left"/>
            </w:pPr>
            <w:r>
              <w:rPr>
                <w:rFonts w:ascii="宋体" w:hAnsi="宋体" w:hint="eastAsia"/>
                <w:szCs w:val="24"/>
                <w:lang w:eastAsia="zh-Hans"/>
              </w:rPr>
              <w:t>李恒先生曾任华夏基金医药与通信行业分析师、专户投资经理；国泰基金公募权益基金经理；自2024年6月起加入摩根基金管理（中国）有限公司（原上投摩根基金管理有限公司），现任国内权益投资部高级基金经理。</w:t>
            </w:r>
          </w:p>
        </w:tc>
      </w:tr>
    </w:tbl>
    <w:p w14:paraId="3D29596B" w14:textId="77777777" w:rsidR="00E45029" w:rsidRDefault="00E45029">
      <w:pPr>
        <w:wordWrap w:val="0"/>
        <w:spacing w:line="360" w:lineRule="auto"/>
        <w:jc w:val="left"/>
        <w:divId w:val="343745673"/>
      </w:pPr>
      <w:r>
        <w:rPr>
          <w:rFonts w:ascii="宋体" w:hAnsi="宋体" w:hint="eastAsia"/>
          <w:szCs w:val="21"/>
        </w:rPr>
        <w:t>注：1.对基金的首任基金经理，其"任职日期"为基金合同生效日，"离任日期"为根据公司决定确定的解聘日期；对非首任基金经理，"任职日期"和"离任日期"分别指根据公司决定确定的聘任日期和解聘日期。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76584019" w14:textId="77777777" w:rsidR="00E45029" w:rsidRDefault="00E45029">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proofErr w:type="spellStart"/>
      <w:r>
        <w:rPr>
          <w:rFonts w:hAnsi="宋体" w:hint="eastAsia"/>
        </w:rPr>
        <w:t>管理人对报告期内本基金运作遵规守信情况的说明</w:t>
      </w:r>
      <w:bookmarkEnd w:id="89"/>
      <w:bookmarkEnd w:id="90"/>
      <w:bookmarkEnd w:id="91"/>
      <w:bookmarkEnd w:id="92"/>
      <w:bookmarkEnd w:id="93"/>
      <w:bookmarkEnd w:id="94"/>
      <w:bookmarkEnd w:id="95"/>
      <w:bookmarkEnd w:id="96"/>
      <w:proofErr w:type="spellEnd"/>
      <w:r>
        <w:rPr>
          <w:rFonts w:hAnsi="宋体" w:hint="eastAsia"/>
        </w:rPr>
        <w:t xml:space="preserve"> </w:t>
      </w:r>
    </w:p>
    <w:p w14:paraId="32A0044E" w14:textId="77777777" w:rsidR="00E45029" w:rsidRDefault="00E45029">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3FD1FCAD" w14:textId="77777777" w:rsidR="00E45029" w:rsidRDefault="00E45029">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proofErr w:type="spellStart"/>
      <w:r>
        <w:rPr>
          <w:rFonts w:hAnsi="宋体" w:hint="eastAsia"/>
        </w:rPr>
        <w:t>公平交易专项说明</w:t>
      </w:r>
      <w:bookmarkEnd w:id="99"/>
      <w:bookmarkEnd w:id="100"/>
      <w:bookmarkEnd w:id="101"/>
      <w:bookmarkEnd w:id="102"/>
      <w:bookmarkEnd w:id="103"/>
      <w:bookmarkEnd w:id="104"/>
      <w:bookmarkEnd w:id="105"/>
      <w:bookmarkEnd w:id="106"/>
      <w:proofErr w:type="spellEnd"/>
      <w:r>
        <w:rPr>
          <w:rFonts w:hAnsi="宋体" w:hint="eastAsia"/>
        </w:rPr>
        <w:t xml:space="preserve"> </w:t>
      </w:r>
    </w:p>
    <w:p w14:paraId="75D7589A" w14:textId="77777777" w:rsidR="00E45029" w:rsidRDefault="00E45029">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proofErr w:type="spellStart"/>
      <w:r>
        <w:rPr>
          <w:rFonts w:hint="eastAsia"/>
        </w:rPr>
        <w:t>公平交易制度的执行情况</w:t>
      </w:r>
      <w:bookmarkEnd w:id="107"/>
      <w:bookmarkEnd w:id="108"/>
      <w:bookmarkEnd w:id="109"/>
      <w:bookmarkEnd w:id="110"/>
      <w:bookmarkEnd w:id="111"/>
      <w:proofErr w:type="spellEnd"/>
    </w:p>
    <w:p w14:paraId="616F1164" w14:textId="77777777" w:rsidR="00E45029" w:rsidRDefault="00E45029">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7CFB167F" w14:textId="77777777" w:rsidR="00E45029" w:rsidRDefault="00E45029">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proofErr w:type="spellStart"/>
      <w:r>
        <w:rPr>
          <w:rFonts w:hint="eastAsia"/>
        </w:rPr>
        <w:t>异常交易行为的专项说明</w:t>
      </w:r>
      <w:bookmarkEnd w:id="113"/>
      <w:bookmarkEnd w:id="114"/>
      <w:bookmarkEnd w:id="115"/>
      <w:bookmarkEnd w:id="116"/>
      <w:bookmarkEnd w:id="117"/>
      <w:proofErr w:type="spellEnd"/>
    </w:p>
    <w:p w14:paraId="479AF8ED" w14:textId="77777777" w:rsidR="00E45029" w:rsidRDefault="00E45029">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r>
      <w:r>
        <w:rPr>
          <w:rFonts w:ascii="宋体" w:hAnsi="宋体" w:cs="宋体" w:hint="eastAsia"/>
          <w:color w:val="000000"/>
          <w:kern w:val="0"/>
        </w:rPr>
        <w:lastRenderedPageBreak/>
        <w:t xml:space="preserve">　　所有投资组合参与的交易所公开竞价同日反向交易成交较少的单边交易量超过该证券当日成交量的5%的情形：无。</w:t>
      </w:r>
    </w:p>
    <w:p w14:paraId="1F4C806E" w14:textId="77777777" w:rsidR="00E45029" w:rsidRDefault="00E45029">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proofErr w:type="spellStart"/>
      <w:r>
        <w:rPr>
          <w:rFonts w:hAnsi="宋体" w:hint="eastAsia"/>
        </w:rPr>
        <w:t>报告期内基金的投资策略和运作分析</w:t>
      </w:r>
      <w:bookmarkEnd w:id="119"/>
      <w:bookmarkEnd w:id="120"/>
      <w:bookmarkEnd w:id="121"/>
      <w:bookmarkEnd w:id="122"/>
      <w:bookmarkEnd w:id="123"/>
      <w:bookmarkEnd w:id="124"/>
      <w:bookmarkEnd w:id="125"/>
      <w:proofErr w:type="spellEnd"/>
      <w:r>
        <w:rPr>
          <w:rFonts w:hAnsi="宋体" w:hint="eastAsia"/>
        </w:rPr>
        <w:t xml:space="preserve"> </w:t>
      </w:r>
    </w:p>
    <w:p w14:paraId="54E7B7C1" w14:textId="77777777" w:rsidR="00E45029" w:rsidRDefault="00E45029">
      <w:pPr>
        <w:spacing w:line="360" w:lineRule="auto"/>
        <w:ind w:firstLineChars="200" w:firstLine="420"/>
        <w:jc w:val="left"/>
      </w:pPr>
      <w:r>
        <w:rPr>
          <w:rFonts w:ascii="宋体" w:hAnsi="宋体" w:cs="宋体" w:hint="eastAsia"/>
          <w:color w:val="000000"/>
          <w:kern w:val="0"/>
        </w:rPr>
        <w:t>2025年二季度以来，国内经济延续一季度以来的小幅复苏态势，而物价仍处在较为低迷区间，国内宏观基本面及预期变化不大。A股市场曾一度被美国贸易政策显著冲击，但因市场整体风险因素积累不多，很快走出了修复的行情。在这种环境下，A股市场延续了去年四季度以来的行情特征，一方面，市场维持了较高的风险偏好，创新药等成长性板块热点轮动较快。另一方面，银行等低估值传统板块也继续维持了估值修复的走势。本基金组合稳健操作，主要根据股票估值水平、风险暴露和公司未来的增长潜力小幅调整了部分持仓，二季度阶段上控制了处在行业底部复苏类公司的仓位，相对增持部分估值低位的金融、家电和有色等板块的持仓。</w:t>
      </w:r>
      <w:r>
        <w:rPr>
          <w:rFonts w:ascii="宋体" w:hAnsi="宋体" w:cs="宋体" w:hint="eastAsia"/>
          <w:color w:val="000000"/>
          <w:kern w:val="0"/>
        </w:rPr>
        <w:br/>
        <w:t xml:space="preserve">　　二季度以来市场整体表现较为活跃，但由于企业利润仍未出现修复，因此市场表现为热点比较散乱，整体趋势性仍不明显。但目前经济局面整体已经比较稳定，因房地产行业大幅回落带来的本轮经济调整周期的硬着陆风险已经很低，随着供给侧的逐步优化，未来企业逐步走出盈利周期底部会是一个大概率事件。当前的估值水平下，仍是对部分优质企业的建仓机会，组合会择机逐步加大建仓力度。对于过去三年表现较为突出的红利类资产，基金经理认为仍未过热，但在当下的估值水平和机会成本下则更需要严格加强对其基本面确定性的把握，谨慎选择个股。基金组合重点关注长期经营基本面确定性高且估值处在合理水平甚至低位的公司，重点关注行业仍在部分供给端受限的资源周期品、具备无形资产等优势的品牌制造和消费，以及估值具备吸引力的金融服务业等公司。</w:t>
      </w:r>
    </w:p>
    <w:p w14:paraId="58813F01" w14:textId="77777777" w:rsidR="00E45029" w:rsidRDefault="00E45029">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proofErr w:type="spellStart"/>
      <w:r>
        <w:rPr>
          <w:rFonts w:hAnsi="宋体" w:hint="eastAsia"/>
        </w:rPr>
        <w:t>报告期内基金的业绩表现</w:t>
      </w:r>
      <w:bookmarkEnd w:id="127"/>
      <w:bookmarkEnd w:id="128"/>
      <w:bookmarkEnd w:id="129"/>
      <w:bookmarkEnd w:id="130"/>
      <w:bookmarkEnd w:id="131"/>
      <w:bookmarkEnd w:id="132"/>
      <w:bookmarkEnd w:id="133"/>
      <w:proofErr w:type="spellEnd"/>
      <w:r>
        <w:rPr>
          <w:rFonts w:hAnsi="宋体" w:hint="eastAsia"/>
        </w:rPr>
        <w:t xml:space="preserve"> </w:t>
      </w:r>
      <w:bookmarkEnd w:id="134"/>
    </w:p>
    <w:p w14:paraId="715AE5AC" w14:textId="77777777" w:rsidR="00E45029" w:rsidRDefault="00E45029">
      <w:pPr>
        <w:spacing w:line="360" w:lineRule="auto"/>
        <w:ind w:firstLineChars="200" w:firstLine="420"/>
      </w:pPr>
      <w:r>
        <w:rPr>
          <w:rFonts w:ascii="宋体" w:hAnsi="宋体" w:hint="eastAsia"/>
        </w:rPr>
        <w:t>本报告期摩根大盘蓝筹股票A份额净值增长率为：-2.86%，同期业绩比较基准收益率为：1.25%；</w:t>
      </w:r>
      <w:r>
        <w:rPr>
          <w:rFonts w:ascii="宋体" w:hAnsi="宋体" w:hint="eastAsia"/>
        </w:rPr>
        <w:br/>
        <w:t xml:space="preserve">　　摩根大盘蓝筹股票C份额净值增长率为：-3.01%，同期业绩比较基准收益率为：1.25%。</w:t>
      </w:r>
    </w:p>
    <w:p w14:paraId="4729EF4B" w14:textId="77777777" w:rsidR="00E45029" w:rsidRDefault="00E45029">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proofErr w:type="spellStart"/>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proofErr w:type="spellEnd"/>
      <w:r>
        <w:rPr>
          <w:rFonts w:hAnsi="宋体" w:hint="eastAsia"/>
        </w:rPr>
        <w:t xml:space="preserve"> </w:t>
      </w:r>
    </w:p>
    <w:p w14:paraId="2ECDFB2C" w14:textId="77777777" w:rsidR="00E45029" w:rsidRDefault="00E45029">
      <w:pPr>
        <w:spacing w:line="360" w:lineRule="auto"/>
        <w:ind w:firstLineChars="200" w:firstLine="420"/>
        <w:jc w:val="left"/>
      </w:pPr>
      <w:r>
        <w:rPr>
          <w:rFonts w:ascii="宋体" w:hAnsi="宋体" w:hint="eastAsia"/>
        </w:rPr>
        <w:t>无。</w:t>
      </w:r>
    </w:p>
    <w:p w14:paraId="2F29822E" w14:textId="77777777" w:rsidR="00E45029" w:rsidRDefault="00E45029">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proofErr w:type="spellStart"/>
      <w:r>
        <w:rPr>
          <w:rFonts w:hAnsi="宋体" w:hint="eastAsia"/>
        </w:rPr>
        <w:t>投资组合报告</w:t>
      </w:r>
      <w:bookmarkEnd w:id="145"/>
      <w:bookmarkEnd w:id="146"/>
      <w:bookmarkEnd w:id="147"/>
      <w:bookmarkEnd w:id="148"/>
      <w:bookmarkEnd w:id="149"/>
      <w:bookmarkEnd w:id="150"/>
      <w:bookmarkEnd w:id="151"/>
      <w:bookmarkEnd w:id="152"/>
      <w:proofErr w:type="spellEnd"/>
      <w:r>
        <w:rPr>
          <w:rFonts w:hAnsi="宋体" w:hint="eastAsia"/>
        </w:rPr>
        <w:t xml:space="preserve"> </w:t>
      </w:r>
    </w:p>
    <w:p w14:paraId="6673E537" w14:textId="77777777" w:rsidR="00E45029" w:rsidRDefault="00E45029">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proofErr w:type="spellStart"/>
      <w:r>
        <w:rPr>
          <w:rFonts w:hAnsi="宋体" w:hint="eastAsia"/>
        </w:rPr>
        <w:t>报告期末基金资产组合情况</w:t>
      </w:r>
      <w:bookmarkEnd w:id="153"/>
      <w:bookmarkEnd w:id="154"/>
      <w:bookmarkEnd w:id="155"/>
      <w:bookmarkEnd w:id="156"/>
      <w:bookmarkEnd w:id="157"/>
      <w:bookmarkEnd w:id="158"/>
      <w:bookmarkEnd w:id="159"/>
      <w:bookmarkEnd w:id="160"/>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A874F9" w14:paraId="270CED6C" w14:textId="77777777">
        <w:trPr>
          <w:divId w:val="1511985743"/>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72D6C44" w14:textId="77777777" w:rsidR="00E45029" w:rsidRDefault="00E45029">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749F14C9" w14:textId="77777777" w:rsidR="00E45029" w:rsidRDefault="00E45029">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15ED6A0B" w14:textId="77777777" w:rsidR="00E45029" w:rsidRDefault="00E45029">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5009E7C2" w14:textId="77777777" w:rsidR="00E45029" w:rsidRDefault="00E45029">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A874F9" w14:paraId="4A43E065" w14:textId="77777777">
        <w:trPr>
          <w:divId w:val="151198574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5FD09F3" w14:textId="77777777" w:rsidR="00E45029" w:rsidRDefault="00E45029">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47736E38" w14:textId="77777777" w:rsidR="00E45029" w:rsidRDefault="00E45029">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2582400" w14:textId="77777777" w:rsidR="00E45029" w:rsidRDefault="00E45029">
            <w:pPr>
              <w:jc w:val="right"/>
            </w:pPr>
            <w:r>
              <w:rPr>
                <w:rFonts w:ascii="宋体" w:hAnsi="宋体" w:hint="eastAsia"/>
                <w:szCs w:val="24"/>
                <w:lang w:eastAsia="zh-Hans"/>
              </w:rPr>
              <w:t>138,141,879.61</w:t>
            </w:r>
          </w:p>
        </w:tc>
        <w:tc>
          <w:tcPr>
            <w:tcW w:w="1333" w:type="pct"/>
            <w:tcBorders>
              <w:top w:val="single" w:sz="4" w:space="0" w:color="auto"/>
              <w:left w:val="nil"/>
              <w:bottom w:val="single" w:sz="4" w:space="0" w:color="auto"/>
              <w:right w:val="single" w:sz="4" w:space="0" w:color="auto"/>
            </w:tcBorders>
            <w:vAlign w:val="center"/>
            <w:hideMark/>
          </w:tcPr>
          <w:p w14:paraId="7A69DCAD" w14:textId="77777777" w:rsidR="00E45029" w:rsidRDefault="00E45029">
            <w:pPr>
              <w:jc w:val="right"/>
            </w:pPr>
            <w:r>
              <w:rPr>
                <w:rFonts w:ascii="宋体" w:hAnsi="宋体" w:hint="eastAsia"/>
                <w:szCs w:val="24"/>
                <w:lang w:eastAsia="zh-Hans"/>
              </w:rPr>
              <w:t>85.69</w:t>
            </w:r>
          </w:p>
        </w:tc>
      </w:tr>
      <w:tr w:rsidR="00A874F9" w14:paraId="032DE665" w14:textId="77777777">
        <w:trPr>
          <w:divId w:val="151198574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9044CCC" w14:textId="77777777" w:rsidR="00E45029" w:rsidRDefault="00E45029">
            <w:pPr>
              <w:jc w:val="center"/>
              <w:rPr>
                <w:rFonts w:ascii="宋体" w:hAnsi="宋体" w:hint="eastAsia"/>
                <w:color w:val="000000"/>
                <w:lang w:eastAsia="zh-Hans"/>
              </w:rPr>
            </w:pPr>
            <w:r>
              <w:rPr>
                <w:rFonts w:ascii="宋体" w:hAnsi="宋体" w:hint="eastAsia"/>
                <w:color w:val="000000"/>
                <w:lang w:eastAsia="zh-Hans"/>
              </w:rPr>
              <w:lastRenderedPageBreak/>
              <w:t xml:space="preserve">　 </w:t>
            </w:r>
          </w:p>
        </w:tc>
        <w:tc>
          <w:tcPr>
            <w:tcW w:w="1979" w:type="pct"/>
            <w:tcBorders>
              <w:top w:val="single" w:sz="4" w:space="0" w:color="auto"/>
              <w:left w:val="nil"/>
              <w:bottom w:val="single" w:sz="4" w:space="0" w:color="auto"/>
              <w:right w:val="single" w:sz="4" w:space="0" w:color="auto"/>
            </w:tcBorders>
            <w:vAlign w:val="center"/>
            <w:hideMark/>
          </w:tcPr>
          <w:p w14:paraId="2502FA3D" w14:textId="77777777" w:rsidR="00E45029" w:rsidRDefault="00E45029">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E46BE9D" w14:textId="77777777" w:rsidR="00E45029" w:rsidRDefault="00E45029">
            <w:pPr>
              <w:jc w:val="right"/>
            </w:pPr>
            <w:r>
              <w:rPr>
                <w:rFonts w:ascii="宋体" w:hAnsi="宋体" w:hint="eastAsia"/>
                <w:szCs w:val="24"/>
                <w:lang w:eastAsia="zh-Hans"/>
              </w:rPr>
              <w:t>138,141,879.61</w:t>
            </w:r>
          </w:p>
        </w:tc>
        <w:tc>
          <w:tcPr>
            <w:tcW w:w="1333" w:type="pct"/>
            <w:tcBorders>
              <w:top w:val="single" w:sz="4" w:space="0" w:color="auto"/>
              <w:left w:val="nil"/>
              <w:bottom w:val="single" w:sz="4" w:space="0" w:color="auto"/>
              <w:right w:val="single" w:sz="4" w:space="0" w:color="auto"/>
            </w:tcBorders>
            <w:vAlign w:val="center"/>
            <w:hideMark/>
          </w:tcPr>
          <w:p w14:paraId="7B0B7FAC" w14:textId="77777777" w:rsidR="00E45029" w:rsidRDefault="00E45029">
            <w:pPr>
              <w:jc w:val="right"/>
            </w:pPr>
            <w:r>
              <w:rPr>
                <w:rFonts w:ascii="宋体" w:hAnsi="宋体" w:hint="eastAsia"/>
                <w:szCs w:val="24"/>
                <w:lang w:eastAsia="zh-Hans"/>
              </w:rPr>
              <w:t>85.69</w:t>
            </w:r>
          </w:p>
        </w:tc>
      </w:tr>
      <w:tr w:rsidR="00A874F9" w14:paraId="5F98E0EF" w14:textId="77777777">
        <w:trPr>
          <w:divId w:val="151198574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2EC5C61" w14:textId="77777777" w:rsidR="00E45029" w:rsidRDefault="00E45029">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10A0A4C0" w14:textId="77777777" w:rsidR="00E45029" w:rsidRDefault="00E45029">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DDD0402" w14:textId="77777777" w:rsidR="00E45029" w:rsidRDefault="00E4502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2EFABA7" w14:textId="77777777" w:rsidR="00E45029" w:rsidRDefault="00E45029">
            <w:pPr>
              <w:jc w:val="right"/>
            </w:pPr>
            <w:r>
              <w:rPr>
                <w:rFonts w:ascii="宋体" w:hAnsi="宋体" w:hint="eastAsia"/>
                <w:szCs w:val="24"/>
                <w:lang w:eastAsia="zh-Hans"/>
              </w:rPr>
              <w:t>-</w:t>
            </w:r>
          </w:p>
        </w:tc>
      </w:tr>
      <w:tr w:rsidR="00A874F9" w14:paraId="03055688" w14:textId="77777777">
        <w:trPr>
          <w:divId w:val="151198574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6FA24AB" w14:textId="77777777" w:rsidR="00E45029" w:rsidRDefault="00E45029">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455D608E" w14:textId="77777777" w:rsidR="00E45029" w:rsidRDefault="00E45029">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A4DF66A" w14:textId="77777777" w:rsidR="00E45029" w:rsidRDefault="00E4502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BF2F749" w14:textId="77777777" w:rsidR="00E45029" w:rsidRDefault="00E45029">
            <w:pPr>
              <w:jc w:val="right"/>
            </w:pPr>
            <w:r>
              <w:rPr>
                <w:rFonts w:ascii="宋体" w:hAnsi="宋体" w:hint="eastAsia"/>
                <w:szCs w:val="24"/>
                <w:lang w:eastAsia="zh-Hans"/>
              </w:rPr>
              <w:t>-</w:t>
            </w:r>
          </w:p>
        </w:tc>
      </w:tr>
      <w:tr w:rsidR="00A874F9" w14:paraId="22FE08FA" w14:textId="77777777">
        <w:trPr>
          <w:divId w:val="151198574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ED55CEB" w14:textId="77777777" w:rsidR="00E45029" w:rsidRDefault="00E45029">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A5AA872" w14:textId="77777777" w:rsidR="00E45029" w:rsidRDefault="00E45029">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2FCFEBE" w14:textId="77777777" w:rsidR="00E45029" w:rsidRDefault="00E4502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EC5BD5B" w14:textId="77777777" w:rsidR="00E45029" w:rsidRDefault="00E45029">
            <w:pPr>
              <w:jc w:val="right"/>
            </w:pPr>
            <w:r>
              <w:rPr>
                <w:rFonts w:ascii="宋体" w:hAnsi="宋体" w:hint="eastAsia"/>
                <w:szCs w:val="24"/>
                <w:lang w:eastAsia="zh-Hans"/>
              </w:rPr>
              <w:t>-</w:t>
            </w:r>
          </w:p>
        </w:tc>
      </w:tr>
      <w:tr w:rsidR="00A874F9" w14:paraId="64A2D0CA" w14:textId="77777777">
        <w:trPr>
          <w:divId w:val="151198574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6AB2C26" w14:textId="77777777" w:rsidR="00E45029" w:rsidRDefault="00E45029">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6FC972A9" w14:textId="77777777" w:rsidR="00E45029" w:rsidRDefault="00E45029">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E40BAD4" w14:textId="77777777" w:rsidR="00E45029" w:rsidRDefault="00E4502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44C0D31" w14:textId="77777777" w:rsidR="00E45029" w:rsidRDefault="00E45029">
            <w:pPr>
              <w:jc w:val="right"/>
            </w:pPr>
            <w:r>
              <w:rPr>
                <w:rFonts w:ascii="宋体" w:hAnsi="宋体" w:hint="eastAsia"/>
                <w:szCs w:val="24"/>
                <w:lang w:eastAsia="zh-Hans"/>
              </w:rPr>
              <w:t>-</w:t>
            </w:r>
          </w:p>
        </w:tc>
      </w:tr>
      <w:tr w:rsidR="00A874F9" w14:paraId="3A27741D" w14:textId="77777777">
        <w:trPr>
          <w:divId w:val="151198574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530B3DE" w14:textId="77777777" w:rsidR="00E45029" w:rsidRDefault="00E45029">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4871275C" w14:textId="77777777" w:rsidR="00E45029" w:rsidRDefault="00E45029">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7FFDADA" w14:textId="77777777" w:rsidR="00E45029" w:rsidRDefault="00E4502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D7B9C48" w14:textId="77777777" w:rsidR="00E45029" w:rsidRDefault="00E45029">
            <w:pPr>
              <w:jc w:val="right"/>
            </w:pPr>
            <w:r>
              <w:rPr>
                <w:rFonts w:ascii="宋体" w:hAnsi="宋体" w:hint="eastAsia"/>
                <w:szCs w:val="24"/>
                <w:lang w:eastAsia="zh-Hans"/>
              </w:rPr>
              <w:t>-</w:t>
            </w:r>
          </w:p>
        </w:tc>
      </w:tr>
      <w:tr w:rsidR="00A874F9" w14:paraId="07FD185B" w14:textId="77777777">
        <w:trPr>
          <w:divId w:val="151198574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69E3D0D" w14:textId="77777777" w:rsidR="00E45029" w:rsidRDefault="00E45029">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4F98DE42" w14:textId="77777777" w:rsidR="00E45029" w:rsidRDefault="00E45029">
            <w:pPr>
              <w:ind w:leftChars="50" w:left="105"/>
            </w:pPr>
            <w:r>
              <w:rPr>
                <w:rFonts w:ascii="宋体" w:hAnsi="宋体" w:hint="eastAsia"/>
                <w:color w:val="000000"/>
              </w:rPr>
              <w:t>金融衍生品投资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6936F35" w14:textId="77777777" w:rsidR="00E45029" w:rsidRDefault="00E4502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11E06F0" w14:textId="77777777" w:rsidR="00E45029" w:rsidRDefault="00E45029">
            <w:pPr>
              <w:jc w:val="right"/>
            </w:pPr>
            <w:r>
              <w:rPr>
                <w:rFonts w:ascii="宋体" w:hAnsi="宋体" w:hint="eastAsia"/>
                <w:szCs w:val="24"/>
                <w:lang w:eastAsia="zh-Hans"/>
              </w:rPr>
              <w:t>-</w:t>
            </w:r>
          </w:p>
        </w:tc>
      </w:tr>
      <w:tr w:rsidR="00A874F9" w14:paraId="42A388DD" w14:textId="77777777">
        <w:trPr>
          <w:divId w:val="151198574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39C1581" w14:textId="77777777" w:rsidR="00E45029" w:rsidRDefault="00E45029">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65F1C369" w14:textId="77777777" w:rsidR="00E45029" w:rsidRDefault="00E45029">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6E29347" w14:textId="77777777" w:rsidR="00E45029" w:rsidRDefault="00E4502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D38AF22" w14:textId="77777777" w:rsidR="00E45029" w:rsidRDefault="00E45029">
            <w:pPr>
              <w:jc w:val="right"/>
            </w:pPr>
            <w:r>
              <w:rPr>
                <w:rFonts w:ascii="宋体" w:hAnsi="宋体" w:hint="eastAsia"/>
                <w:szCs w:val="24"/>
                <w:lang w:eastAsia="zh-Hans"/>
              </w:rPr>
              <w:t>-</w:t>
            </w:r>
          </w:p>
        </w:tc>
      </w:tr>
      <w:tr w:rsidR="00A874F9" w14:paraId="786F0DC8" w14:textId="77777777">
        <w:trPr>
          <w:divId w:val="151198574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6C65423" w14:textId="77777777" w:rsidR="00E45029" w:rsidRDefault="00E45029">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19691FD" w14:textId="77777777" w:rsidR="00E45029" w:rsidRDefault="00E45029">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86B777F" w14:textId="77777777" w:rsidR="00E45029" w:rsidRDefault="00E4502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DD3FBC8" w14:textId="77777777" w:rsidR="00E45029" w:rsidRDefault="00E45029">
            <w:pPr>
              <w:jc w:val="right"/>
            </w:pPr>
            <w:r>
              <w:rPr>
                <w:rFonts w:ascii="宋体" w:hAnsi="宋体" w:hint="eastAsia"/>
                <w:szCs w:val="24"/>
                <w:lang w:eastAsia="zh-Hans"/>
              </w:rPr>
              <w:t>-</w:t>
            </w:r>
          </w:p>
        </w:tc>
      </w:tr>
      <w:tr w:rsidR="00A874F9" w14:paraId="0FFB9FCF" w14:textId="77777777">
        <w:trPr>
          <w:divId w:val="151198574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770A1AC" w14:textId="77777777" w:rsidR="00E45029" w:rsidRDefault="00E45029">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16F7329B" w14:textId="77777777" w:rsidR="00E45029" w:rsidRDefault="00E45029">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45D2619" w14:textId="77777777" w:rsidR="00E45029" w:rsidRDefault="00E45029">
            <w:pPr>
              <w:jc w:val="right"/>
            </w:pPr>
            <w:r>
              <w:rPr>
                <w:rFonts w:ascii="宋体" w:hAnsi="宋体" w:hint="eastAsia"/>
                <w:szCs w:val="24"/>
                <w:lang w:eastAsia="zh-Hans"/>
              </w:rPr>
              <w:t>23,034,464.29</w:t>
            </w:r>
          </w:p>
        </w:tc>
        <w:tc>
          <w:tcPr>
            <w:tcW w:w="1333" w:type="pct"/>
            <w:tcBorders>
              <w:top w:val="single" w:sz="4" w:space="0" w:color="auto"/>
              <w:left w:val="nil"/>
              <w:bottom w:val="single" w:sz="4" w:space="0" w:color="auto"/>
              <w:right w:val="single" w:sz="4" w:space="0" w:color="auto"/>
            </w:tcBorders>
            <w:vAlign w:val="center"/>
            <w:hideMark/>
          </w:tcPr>
          <w:p w14:paraId="248B52FE" w14:textId="77777777" w:rsidR="00E45029" w:rsidRDefault="00E45029">
            <w:pPr>
              <w:jc w:val="right"/>
            </w:pPr>
            <w:r>
              <w:rPr>
                <w:rFonts w:ascii="宋体" w:hAnsi="宋体" w:hint="eastAsia"/>
                <w:szCs w:val="24"/>
                <w:lang w:eastAsia="zh-Hans"/>
              </w:rPr>
              <w:t>14.29</w:t>
            </w:r>
          </w:p>
        </w:tc>
      </w:tr>
      <w:tr w:rsidR="00A874F9" w14:paraId="261F0C14" w14:textId="77777777">
        <w:trPr>
          <w:divId w:val="151198574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32E9141" w14:textId="77777777" w:rsidR="00E45029" w:rsidRDefault="00E45029">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6C874845" w14:textId="77777777" w:rsidR="00E45029" w:rsidRDefault="00E45029">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CEC8138" w14:textId="77777777" w:rsidR="00E45029" w:rsidRDefault="00E45029">
            <w:pPr>
              <w:jc w:val="right"/>
            </w:pPr>
            <w:r>
              <w:rPr>
                <w:rFonts w:ascii="宋体" w:hAnsi="宋体" w:hint="eastAsia"/>
                <w:szCs w:val="24"/>
                <w:lang w:eastAsia="zh-Hans"/>
              </w:rPr>
              <w:t>32,737.33</w:t>
            </w:r>
          </w:p>
        </w:tc>
        <w:tc>
          <w:tcPr>
            <w:tcW w:w="1333" w:type="pct"/>
            <w:tcBorders>
              <w:top w:val="single" w:sz="4" w:space="0" w:color="auto"/>
              <w:left w:val="nil"/>
              <w:bottom w:val="single" w:sz="4" w:space="0" w:color="auto"/>
              <w:right w:val="single" w:sz="4" w:space="0" w:color="auto"/>
            </w:tcBorders>
            <w:vAlign w:val="center"/>
            <w:hideMark/>
          </w:tcPr>
          <w:p w14:paraId="38260874" w14:textId="77777777" w:rsidR="00E45029" w:rsidRDefault="00E45029">
            <w:pPr>
              <w:jc w:val="right"/>
            </w:pPr>
            <w:r>
              <w:rPr>
                <w:rFonts w:ascii="宋体" w:hAnsi="宋体" w:hint="eastAsia"/>
                <w:szCs w:val="24"/>
                <w:lang w:eastAsia="zh-Hans"/>
              </w:rPr>
              <w:t>0.02</w:t>
            </w:r>
          </w:p>
        </w:tc>
      </w:tr>
      <w:tr w:rsidR="00A874F9" w14:paraId="7EC93938" w14:textId="77777777">
        <w:trPr>
          <w:divId w:val="151198574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01F2F1D" w14:textId="77777777" w:rsidR="00E45029" w:rsidRDefault="00E45029">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175F28D4" w14:textId="77777777" w:rsidR="00E45029" w:rsidRDefault="00E45029">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8AE16D2" w14:textId="77777777" w:rsidR="00E45029" w:rsidRDefault="00E45029">
            <w:pPr>
              <w:jc w:val="right"/>
            </w:pPr>
            <w:r>
              <w:rPr>
                <w:rFonts w:ascii="宋体" w:hAnsi="宋体" w:hint="eastAsia"/>
                <w:szCs w:val="24"/>
                <w:lang w:eastAsia="zh-Hans"/>
              </w:rPr>
              <w:t>161,209,081.23</w:t>
            </w:r>
          </w:p>
        </w:tc>
        <w:tc>
          <w:tcPr>
            <w:tcW w:w="1333" w:type="pct"/>
            <w:tcBorders>
              <w:top w:val="single" w:sz="4" w:space="0" w:color="auto"/>
              <w:left w:val="nil"/>
              <w:bottom w:val="single" w:sz="4" w:space="0" w:color="auto"/>
              <w:right w:val="single" w:sz="4" w:space="0" w:color="auto"/>
            </w:tcBorders>
            <w:vAlign w:val="center"/>
            <w:hideMark/>
          </w:tcPr>
          <w:p w14:paraId="09AE4CE9" w14:textId="77777777" w:rsidR="00E45029" w:rsidRDefault="00E45029">
            <w:pPr>
              <w:jc w:val="right"/>
            </w:pPr>
            <w:r>
              <w:rPr>
                <w:rFonts w:ascii="宋体" w:hAnsi="宋体" w:hint="eastAsia"/>
                <w:szCs w:val="24"/>
                <w:lang w:eastAsia="zh-Hans"/>
              </w:rPr>
              <w:t>100.00</w:t>
            </w:r>
          </w:p>
        </w:tc>
      </w:tr>
    </w:tbl>
    <w:p w14:paraId="08A50A7D" w14:textId="77777777" w:rsidR="00E45029" w:rsidRDefault="00E45029">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proofErr w:type="spellStart"/>
      <w:r>
        <w:rPr>
          <w:rFonts w:hAnsi="宋体" w:hint="eastAsia"/>
        </w:rPr>
        <w:t>报告期末按行业分类的股票投资组合</w:t>
      </w:r>
      <w:bookmarkEnd w:id="163"/>
      <w:bookmarkEnd w:id="164"/>
      <w:bookmarkEnd w:id="165"/>
      <w:bookmarkEnd w:id="166"/>
      <w:bookmarkEnd w:id="167"/>
      <w:bookmarkEnd w:id="168"/>
      <w:bookmarkEnd w:id="169"/>
      <w:bookmarkEnd w:id="170"/>
      <w:proofErr w:type="spellEnd"/>
      <w:r>
        <w:rPr>
          <w:rFonts w:hAnsi="宋体" w:hint="eastAsia"/>
          <w:lang w:eastAsia="zh-CN"/>
        </w:rPr>
        <w:t xml:space="preserve"> </w:t>
      </w:r>
    </w:p>
    <w:p w14:paraId="3E901BAD" w14:textId="77777777" w:rsidR="00E45029" w:rsidRDefault="00E45029">
      <w:pPr>
        <w:pStyle w:val="XBRLTitle3"/>
        <w:spacing w:before="156"/>
        <w:ind w:left="0"/>
      </w:pPr>
      <w:bookmarkStart w:id="171" w:name="_Toc17898198"/>
      <w:bookmarkStart w:id="172" w:name="_Toc481075067"/>
      <w:bookmarkStart w:id="173" w:name="_Toc490050020"/>
      <w:bookmarkStart w:id="174" w:name="_Toc512519499"/>
      <w:bookmarkStart w:id="175" w:name="_Toc513295911"/>
      <w:proofErr w:type="spellStart"/>
      <w:r>
        <w:rPr>
          <w:rFonts w:hint="eastAsia"/>
        </w:rPr>
        <w:t>报告期末按行业分类的境内股票投资组合</w:t>
      </w:r>
      <w:bookmarkEnd w:id="171"/>
      <w:bookmarkEnd w:id="172"/>
      <w:bookmarkEnd w:id="173"/>
      <w:bookmarkEnd w:id="174"/>
      <w:bookmarkEnd w:id="175"/>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A874F9" w14:paraId="6BF1EDAF" w14:textId="77777777">
        <w:trPr>
          <w:divId w:val="2032103662"/>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9829384" w14:textId="77777777" w:rsidR="00E45029" w:rsidRDefault="00E45029">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6161F65C" w14:textId="77777777" w:rsidR="00E45029" w:rsidRDefault="00E45029">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0635053C" w14:textId="77777777" w:rsidR="00E45029" w:rsidRDefault="00E45029">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3B169228" w14:textId="77777777" w:rsidR="00E45029" w:rsidRDefault="00E45029">
            <w:pPr>
              <w:jc w:val="center"/>
            </w:pPr>
            <w:r>
              <w:rPr>
                <w:rFonts w:ascii="宋体" w:hAnsi="宋体" w:hint="eastAsia"/>
                <w:color w:val="000000"/>
              </w:rPr>
              <w:t xml:space="preserve">占基金资产净值比例（%） </w:t>
            </w:r>
          </w:p>
        </w:tc>
      </w:tr>
      <w:tr w:rsidR="00A874F9" w14:paraId="21B81208" w14:textId="77777777">
        <w:trPr>
          <w:divId w:val="203210366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B3834A8" w14:textId="77777777" w:rsidR="00E45029" w:rsidRDefault="00E45029">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648E207" w14:textId="77777777" w:rsidR="00E45029" w:rsidRDefault="00E45029">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5140DF1" w14:textId="77777777" w:rsidR="00E45029" w:rsidRDefault="00E4502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D67C9DD" w14:textId="77777777" w:rsidR="00E45029" w:rsidRDefault="00E45029">
            <w:pPr>
              <w:jc w:val="right"/>
            </w:pPr>
            <w:r>
              <w:rPr>
                <w:rFonts w:ascii="宋体" w:hAnsi="宋体" w:hint="eastAsia"/>
                <w:szCs w:val="24"/>
                <w:lang w:eastAsia="zh-Hans"/>
              </w:rPr>
              <w:t>-</w:t>
            </w:r>
          </w:p>
        </w:tc>
      </w:tr>
      <w:tr w:rsidR="00A874F9" w14:paraId="45C7B6AD" w14:textId="77777777">
        <w:trPr>
          <w:divId w:val="203210366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D988237" w14:textId="77777777" w:rsidR="00E45029" w:rsidRDefault="00E45029">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EC8527E" w14:textId="77777777" w:rsidR="00E45029" w:rsidRDefault="00E45029">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61195CB" w14:textId="77777777" w:rsidR="00E45029" w:rsidRDefault="00E45029">
            <w:pPr>
              <w:jc w:val="right"/>
            </w:pPr>
            <w:r>
              <w:rPr>
                <w:rFonts w:ascii="宋体" w:hAnsi="宋体" w:hint="eastAsia"/>
                <w:szCs w:val="24"/>
                <w:lang w:eastAsia="zh-Hans"/>
              </w:rPr>
              <w:t>15,311,725.95</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BAC8DC6" w14:textId="77777777" w:rsidR="00E45029" w:rsidRDefault="00E45029">
            <w:pPr>
              <w:jc w:val="right"/>
            </w:pPr>
            <w:r>
              <w:rPr>
                <w:rFonts w:ascii="宋体" w:hAnsi="宋体" w:hint="eastAsia"/>
                <w:szCs w:val="24"/>
                <w:lang w:eastAsia="zh-Hans"/>
              </w:rPr>
              <w:t>9.53</w:t>
            </w:r>
          </w:p>
        </w:tc>
      </w:tr>
      <w:tr w:rsidR="00A874F9" w14:paraId="4B22037D" w14:textId="77777777">
        <w:trPr>
          <w:divId w:val="203210366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9B7EB35" w14:textId="77777777" w:rsidR="00E45029" w:rsidRDefault="00E45029">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FC71A5C" w14:textId="77777777" w:rsidR="00E45029" w:rsidRDefault="00E45029">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44B078C" w14:textId="77777777" w:rsidR="00E45029" w:rsidRDefault="00E45029">
            <w:pPr>
              <w:jc w:val="right"/>
            </w:pPr>
            <w:r>
              <w:rPr>
                <w:rFonts w:ascii="宋体" w:hAnsi="宋体" w:hint="eastAsia"/>
                <w:szCs w:val="24"/>
                <w:lang w:eastAsia="zh-Hans"/>
              </w:rPr>
              <w:t>80,648,194.58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D6D74AD" w14:textId="77777777" w:rsidR="00E45029" w:rsidRDefault="00E45029">
            <w:pPr>
              <w:jc w:val="right"/>
            </w:pPr>
            <w:r>
              <w:rPr>
                <w:rFonts w:ascii="宋体" w:hAnsi="宋体" w:hint="eastAsia"/>
                <w:szCs w:val="24"/>
                <w:lang w:eastAsia="zh-Hans"/>
              </w:rPr>
              <w:t>50.17</w:t>
            </w:r>
          </w:p>
        </w:tc>
      </w:tr>
      <w:tr w:rsidR="00A874F9" w14:paraId="23F6DBD9" w14:textId="77777777">
        <w:trPr>
          <w:divId w:val="203210366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2ECA8CD" w14:textId="77777777" w:rsidR="00E45029" w:rsidRDefault="00E45029">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C14AADE" w14:textId="77777777" w:rsidR="00E45029" w:rsidRDefault="00E45029">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FEC0427" w14:textId="77777777" w:rsidR="00E45029" w:rsidRDefault="00E45029">
            <w:pPr>
              <w:jc w:val="right"/>
            </w:pPr>
            <w:r>
              <w:rPr>
                <w:rFonts w:ascii="宋体" w:hAnsi="宋体" w:hint="eastAsia"/>
                <w:szCs w:val="24"/>
                <w:lang w:eastAsia="zh-Hans"/>
              </w:rPr>
              <w:t>3,680,094.00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C682F99" w14:textId="77777777" w:rsidR="00E45029" w:rsidRDefault="00E45029">
            <w:pPr>
              <w:jc w:val="right"/>
            </w:pPr>
            <w:r>
              <w:rPr>
                <w:rFonts w:ascii="宋体" w:hAnsi="宋体" w:hint="eastAsia"/>
                <w:szCs w:val="24"/>
                <w:lang w:eastAsia="zh-Hans"/>
              </w:rPr>
              <w:t>2.29</w:t>
            </w:r>
          </w:p>
        </w:tc>
      </w:tr>
      <w:tr w:rsidR="00A874F9" w14:paraId="324A7236" w14:textId="77777777">
        <w:trPr>
          <w:divId w:val="203210366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05CD073" w14:textId="77777777" w:rsidR="00E45029" w:rsidRDefault="00E45029">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3B5A399" w14:textId="77777777" w:rsidR="00E45029" w:rsidRDefault="00E45029">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A51D390" w14:textId="77777777" w:rsidR="00E45029" w:rsidRDefault="00E4502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02E10E1" w14:textId="77777777" w:rsidR="00E45029" w:rsidRDefault="00E45029">
            <w:pPr>
              <w:jc w:val="right"/>
            </w:pPr>
            <w:r>
              <w:rPr>
                <w:rFonts w:ascii="宋体" w:hAnsi="宋体" w:hint="eastAsia"/>
                <w:szCs w:val="24"/>
                <w:lang w:eastAsia="zh-Hans"/>
              </w:rPr>
              <w:t>-</w:t>
            </w:r>
          </w:p>
        </w:tc>
      </w:tr>
      <w:tr w:rsidR="00A874F9" w14:paraId="41C7D79F" w14:textId="77777777">
        <w:trPr>
          <w:divId w:val="203210366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D0C5FCD" w14:textId="77777777" w:rsidR="00E45029" w:rsidRDefault="00E45029">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EC421AE" w14:textId="77777777" w:rsidR="00E45029" w:rsidRDefault="00E45029">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54CBA66" w14:textId="77777777" w:rsidR="00E45029" w:rsidRDefault="00E45029">
            <w:pPr>
              <w:jc w:val="right"/>
            </w:pPr>
            <w:r>
              <w:rPr>
                <w:rFonts w:ascii="宋体" w:hAnsi="宋体" w:hint="eastAsia"/>
                <w:szCs w:val="24"/>
                <w:lang w:eastAsia="zh-Hans"/>
              </w:rPr>
              <w:t>733,986.96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B9798A5" w14:textId="77777777" w:rsidR="00E45029" w:rsidRDefault="00E45029">
            <w:pPr>
              <w:jc w:val="right"/>
            </w:pPr>
            <w:r>
              <w:rPr>
                <w:rFonts w:ascii="宋体" w:hAnsi="宋体" w:hint="eastAsia"/>
                <w:szCs w:val="24"/>
                <w:lang w:eastAsia="zh-Hans"/>
              </w:rPr>
              <w:t>0.46</w:t>
            </w:r>
          </w:p>
        </w:tc>
      </w:tr>
      <w:tr w:rsidR="00A874F9" w14:paraId="760D881E" w14:textId="77777777">
        <w:trPr>
          <w:divId w:val="203210366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AA7B4E5" w14:textId="77777777" w:rsidR="00E45029" w:rsidRDefault="00E45029">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ED38FA0" w14:textId="77777777" w:rsidR="00E45029" w:rsidRDefault="00E45029">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539F68C" w14:textId="77777777" w:rsidR="00E45029" w:rsidRDefault="00E4502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BB4116E" w14:textId="77777777" w:rsidR="00E45029" w:rsidRDefault="00E45029">
            <w:pPr>
              <w:jc w:val="right"/>
            </w:pPr>
            <w:r>
              <w:rPr>
                <w:rFonts w:ascii="宋体" w:hAnsi="宋体" w:hint="eastAsia"/>
                <w:szCs w:val="24"/>
                <w:lang w:eastAsia="zh-Hans"/>
              </w:rPr>
              <w:t>-</w:t>
            </w:r>
          </w:p>
        </w:tc>
      </w:tr>
      <w:tr w:rsidR="00A874F9" w14:paraId="2F550D42" w14:textId="77777777">
        <w:trPr>
          <w:divId w:val="203210366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02BDB1E" w14:textId="77777777" w:rsidR="00E45029" w:rsidRDefault="00E45029">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D81B6E3" w14:textId="77777777" w:rsidR="00E45029" w:rsidRDefault="00E45029">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451E3A7" w14:textId="77777777" w:rsidR="00E45029" w:rsidRDefault="00E4502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49766F1" w14:textId="77777777" w:rsidR="00E45029" w:rsidRDefault="00E45029">
            <w:pPr>
              <w:jc w:val="right"/>
            </w:pPr>
            <w:r>
              <w:rPr>
                <w:rFonts w:ascii="宋体" w:hAnsi="宋体" w:hint="eastAsia"/>
                <w:szCs w:val="24"/>
                <w:lang w:eastAsia="zh-Hans"/>
              </w:rPr>
              <w:t>-</w:t>
            </w:r>
          </w:p>
        </w:tc>
      </w:tr>
      <w:tr w:rsidR="00A874F9" w14:paraId="3B808769" w14:textId="77777777">
        <w:trPr>
          <w:divId w:val="203210366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CEA716B" w14:textId="77777777" w:rsidR="00E45029" w:rsidRDefault="00E45029">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90E0AE8" w14:textId="77777777" w:rsidR="00E45029" w:rsidRDefault="00E45029">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AC55BFF" w14:textId="77777777" w:rsidR="00E45029" w:rsidRDefault="00E45029">
            <w:pPr>
              <w:jc w:val="right"/>
            </w:pPr>
            <w:r>
              <w:rPr>
                <w:rFonts w:ascii="宋体" w:hAnsi="宋体" w:hint="eastAsia"/>
                <w:szCs w:val="24"/>
                <w:lang w:eastAsia="zh-Hans"/>
              </w:rPr>
              <w:t>1,694,552.80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06706E6" w14:textId="77777777" w:rsidR="00E45029" w:rsidRDefault="00E45029">
            <w:pPr>
              <w:jc w:val="right"/>
            </w:pPr>
            <w:r>
              <w:rPr>
                <w:rFonts w:ascii="宋体" w:hAnsi="宋体" w:hint="eastAsia"/>
                <w:szCs w:val="24"/>
                <w:lang w:eastAsia="zh-Hans"/>
              </w:rPr>
              <w:t>1.05</w:t>
            </w:r>
          </w:p>
        </w:tc>
      </w:tr>
      <w:tr w:rsidR="00A874F9" w14:paraId="5C85B73C" w14:textId="77777777">
        <w:trPr>
          <w:divId w:val="203210366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CD7A9AD" w14:textId="77777777" w:rsidR="00E45029" w:rsidRDefault="00E45029">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8952638" w14:textId="77777777" w:rsidR="00E45029" w:rsidRDefault="00E45029">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CE7FA0C" w14:textId="77777777" w:rsidR="00E45029" w:rsidRDefault="00E45029">
            <w:pPr>
              <w:jc w:val="right"/>
            </w:pPr>
            <w:r>
              <w:rPr>
                <w:rFonts w:ascii="宋体" w:hAnsi="宋体" w:hint="eastAsia"/>
                <w:szCs w:val="24"/>
                <w:lang w:eastAsia="zh-Hans"/>
              </w:rPr>
              <w:t>34,350,975.32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A70980B" w14:textId="77777777" w:rsidR="00E45029" w:rsidRDefault="00E45029">
            <w:pPr>
              <w:jc w:val="right"/>
            </w:pPr>
            <w:r>
              <w:rPr>
                <w:rFonts w:ascii="宋体" w:hAnsi="宋体" w:hint="eastAsia"/>
                <w:szCs w:val="24"/>
                <w:lang w:eastAsia="zh-Hans"/>
              </w:rPr>
              <w:t>21.37</w:t>
            </w:r>
          </w:p>
        </w:tc>
      </w:tr>
      <w:tr w:rsidR="00A874F9" w14:paraId="3E6A36DF" w14:textId="77777777">
        <w:trPr>
          <w:divId w:val="203210366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0D35F74" w14:textId="77777777" w:rsidR="00E45029" w:rsidRDefault="00E45029">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80192C6" w14:textId="77777777" w:rsidR="00E45029" w:rsidRDefault="00E45029">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F688129" w14:textId="77777777" w:rsidR="00E45029" w:rsidRDefault="00E4502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72FC375" w14:textId="77777777" w:rsidR="00E45029" w:rsidRDefault="00E45029">
            <w:pPr>
              <w:jc w:val="right"/>
            </w:pPr>
            <w:r>
              <w:rPr>
                <w:rFonts w:ascii="宋体" w:hAnsi="宋体" w:hint="eastAsia"/>
                <w:szCs w:val="24"/>
                <w:lang w:eastAsia="zh-Hans"/>
              </w:rPr>
              <w:t>-</w:t>
            </w:r>
          </w:p>
        </w:tc>
      </w:tr>
      <w:tr w:rsidR="00A874F9" w14:paraId="24710B91" w14:textId="77777777">
        <w:trPr>
          <w:divId w:val="203210366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BC7DAE9" w14:textId="77777777" w:rsidR="00E45029" w:rsidRDefault="00E45029">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D25E494" w14:textId="77777777" w:rsidR="00E45029" w:rsidRDefault="00E45029">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1BEC3A2" w14:textId="77777777" w:rsidR="00E45029" w:rsidRDefault="00E4502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E63C45E" w14:textId="77777777" w:rsidR="00E45029" w:rsidRDefault="00E45029">
            <w:pPr>
              <w:jc w:val="right"/>
            </w:pPr>
            <w:r>
              <w:rPr>
                <w:rFonts w:ascii="宋体" w:hAnsi="宋体" w:hint="eastAsia"/>
                <w:szCs w:val="24"/>
                <w:lang w:eastAsia="zh-Hans"/>
              </w:rPr>
              <w:t>-</w:t>
            </w:r>
          </w:p>
        </w:tc>
      </w:tr>
      <w:tr w:rsidR="00A874F9" w14:paraId="24272503" w14:textId="77777777">
        <w:trPr>
          <w:divId w:val="203210366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FD573BF" w14:textId="77777777" w:rsidR="00E45029" w:rsidRDefault="00E45029">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AC63775" w14:textId="77777777" w:rsidR="00E45029" w:rsidRDefault="00E45029">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14A71E1" w14:textId="77777777" w:rsidR="00E45029" w:rsidRDefault="00E4502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FFF6735" w14:textId="77777777" w:rsidR="00E45029" w:rsidRDefault="00E45029">
            <w:pPr>
              <w:jc w:val="right"/>
            </w:pPr>
            <w:r>
              <w:rPr>
                <w:rFonts w:ascii="宋体" w:hAnsi="宋体" w:hint="eastAsia"/>
                <w:szCs w:val="24"/>
                <w:lang w:eastAsia="zh-Hans"/>
              </w:rPr>
              <w:t>-</w:t>
            </w:r>
          </w:p>
        </w:tc>
      </w:tr>
      <w:tr w:rsidR="00A874F9" w14:paraId="7C0EC5C2" w14:textId="77777777">
        <w:trPr>
          <w:divId w:val="203210366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CC3B162" w14:textId="77777777" w:rsidR="00E45029" w:rsidRDefault="00E45029">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A78AACB" w14:textId="77777777" w:rsidR="00E45029" w:rsidRDefault="00E45029">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23D1A0F" w14:textId="77777777" w:rsidR="00E45029" w:rsidRDefault="00E45029">
            <w:pPr>
              <w:jc w:val="right"/>
            </w:pPr>
            <w:r>
              <w:rPr>
                <w:rFonts w:ascii="宋体" w:hAnsi="宋体" w:hint="eastAsia"/>
                <w:szCs w:val="24"/>
                <w:lang w:eastAsia="zh-Hans"/>
              </w:rPr>
              <w:t>1,722,350.00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D1D673F" w14:textId="77777777" w:rsidR="00E45029" w:rsidRDefault="00E45029">
            <w:pPr>
              <w:jc w:val="right"/>
            </w:pPr>
            <w:r>
              <w:rPr>
                <w:rFonts w:ascii="宋体" w:hAnsi="宋体" w:hint="eastAsia"/>
                <w:szCs w:val="24"/>
                <w:lang w:eastAsia="zh-Hans"/>
              </w:rPr>
              <w:t>1.07</w:t>
            </w:r>
          </w:p>
        </w:tc>
      </w:tr>
      <w:tr w:rsidR="00A874F9" w14:paraId="4856C68D" w14:textId="77777777">
        <w:trPr>
          <w:divId w:val="203210366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DC59691" w14:textId="77777777" w:rsidR="00E45029" w:rsidRDefault="00E45029">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02E1285" w14:textId="77777777" w:rsidR="00E45029" w:rsidRDefault="00E45029">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28923A1" w14:textId="77777777" w:rsidR="00E45029" w:rsidRDefault="00E4502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2288A84" w14:textId="77777777" w:rsidR="00E45029" w:rsidRDefault="00E45029">
            <w:pPr>
              <w:jc w:val="right"/>
            </w:pPr>
            <w:r>
              <w:rPr>
                <w:rFonts w:ascii="宋体" w:hAnsi="宋体" w:hint="eastAsia"/>
                <w:szCs w:val="24"/>
                <w:lang w:eastAsia="zh-Hans"/>
              </w:rPr>
              <w:t>-</w:t>
            </w:r>
          </w:p>
        </w:tc>
      </w:tr>
      <w:tr w:rsidR="00A874F9" w14:paraId="64CE9811" w14:textId="77777777">
        <w:trPr>
          <w:divId w:val="203210366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40BFC9E" w14:textId="77777777" w:rsidR="00E45029" w:rsidRDefault="00E45029">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AE71ABC" w14:textId="77777777" w:rsidR="00E45029" w:rsidRDefault="00E45029">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EF94FE7" w14:textId="77777777" w:rsidR="00E45029" w:rsidRDefault="00E4502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D7B0DD6" w14:textId="77777777" w:rsidR="00E45029" w:rsidRDefault="00E45029">
            <w:pPr>
              <w:jc w:val="right"/>
            </w:pPr>
            <w:r>
              <w:rPr>
                <w:rFonts w:ascii="宋体" w:hAnsi="宋体" w:hint="eastAsia"/>
                <w:szCs w:val="24"/>
                <w:lang w:eastAsia="zh-Hans"/>
              </w:rPr>
              <w:t>-</w:t>
            </w:r>
          </w:p>
        </w:tc>
      </w:tr>
      <w:tr w:rsidR="00A874F9" w14:paraId="69181991" w14:textId="77777777">
        <w:trPr>
          <w:divId w:val="203210366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4ACAF65" w14:textId="77777777" w:rsidR="00E45029" w:rsidRDefault="00E45029">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FD1B31F" w14:textId="77777777" w:rsidR="00E45029" w:rsidRDefault="00E45029">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AD188A6" w14:textId="77777777" w:rsidR="00E45029" w:rsidRDefault="00E4502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37420B9" w14:textId="77777777" w:rsidR="00E45029" w:rsidRDefault="00E45029">
            <w:pPr>
              <w:jc w:val="right"/>
            </w:pPr>
            <w:r>
              <w:rPr>
                <w:rFonts w:ascii="宋体" w:hAnsi="宋体" w:hint="eastAsia"/>
                <w:szCs w:val="24"/>
                <w:lang w:eastAsia="zh-Hans"/>
              </w:rPr>
              <w:t>-</w:t>
            </w:r>
          </w:p>
        </w:tc>
      </w:tr>
      <w:tr w:rsidR="00A874F9" w14:paraId="04972AEE" w14:textId="77777777">
        <w:trPr>
          <w:divId w:val="203210366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C99D100" w14:textId="77777777" w:rsidR="00E45029" w:rsidRDefault="00E45029">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3F3DA79" w14:textId="77777777" w:rsidR="00E45029" w:rsidRDefault="00E45029">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D1115E6" w14:textId="77777777" w:rsidR="00E45029" w:rsidRDefault="00E4502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381C609" w14:textId="77777777" w:rsidR="00E45029" w:rsidRDefault="00E45029">
            <w:pPr>
              <w:jc w:val="right"/>
            </w:pPr>
            <w:r>
              <w:rPr>
                <w:rFonts w:ascii="宋体" w:hAnsi="宋体" w:hint="eastAsia"/>
                <w:szCs w:val="24"/>
                <w:lang w:eastAsia="zh-Hans"/>
              </w:rPr>
              <w:t>-</w:t>
            </w:r>
          </w:p>
        </w:tc>
      </w:tr>
      <w:tr w:rsidR="00A874F9" w14:paraId="42F268AC" w14:textId="77777777">
        <w:trPr>
          <w:divId w:val="203210366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6568FE7" w14:textId="77777777" w:rsidR="00E45029" w:rsidRDefault="00E45029">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1DB6789" w14:textId="77777777" w:rsidR="00E45029" w:rsidRDefault="00E45029">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91FCBB6" w14:textId="77777777" w:rsidR="00E45029" w:rsidRDefault="00E4502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3D6CFE5" w14:textId="77777777" w:rsidR="00E45029" w:rsidRDefault="00E45029">
            <w:pPr>
              <w:jc w:val="right"/>
            </w:pPr>
            <w:r>
              <w:rPr>
                <w:rFonts w:ascii="宋体" w:hAnsi="宋体" w:hint="eastAsia"/>
                <w:szCs w:val="24"/>
                <w:lang w:eastAsia="zh-Hans"/>
              </w:rPr>
              <w:t>-</w:t>
            </w:r>
          </w:p>
        </w:tc>
      </w:tr>
      <w:tr w:rsidR="00A874F9" w14:paraId="6EF3FF1F" w14:textId="77777777">
        <w:trPr>
          <w:divId w:val="203210366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8A65836" w14:textId="77777777" w:rsidR="00E45029" w:rsidRDefault="00E45029">
            <w:pPr>
              <w:jc w:val="center"/>
              <w:rPr>
                <w:rFonts w:ascii="宋体" w:hAnsi="宋体" w:hint="eastAsia"/>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09305A1" w14:textId="77777777" w:rsidR="00E45029" w:rsidRDefault="00E45029">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34BCE8D" w14:textId="77777777" w:rsidR="00E45029" w:rsidRDefault="00E45029">
            <w:pPr>
              <w:jc w:val="right"/>
            </w:pPr>
            <w:r>
              <w:rPr>
                <w:rFonts w:ascii="宋体" w:hAnsi="宋体" w:hint="eastAsia"/>
                <w:szCs w:val="24"/>
                <w:lang w:eastAsia="zh-Hans"/>
              </w:rPr>
              <w:t>138,141,879.61</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E3FC19F" w14:textId="77777777" w:rsidR="00E45029" w:rsidRDefault="00E45029">
            <w:pPr>
              <w:jc w:val="right"/>
            </w:pPr>
            <w:r>
              <w:rPr>
                <w:rFonts w:ascii="宋体" w:hAnsi="宋体" w:hint="eastAsia"/>
                <w:szCs w:val="24"/>
                <w:lang w:eastAsia="zh-Hans"/>
              </w:rPr>
              <w:t>85.94</w:t>
            </w:r>
          </w:p>
        </w:tc>
      </w:tr>
    </w:tbl>
    <w:p w14:paraId="218F4CF6" w14:textId="77777777" w:rsidR="00E45029" w:rsidRDefault="00E45029">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proofErr w:type="spellStart"/>
      <w:r>
        <w:rPr>
          <w:rFonts w:hint="eastAsia"/>
        </w:rPr>
        <w:t>报告期末按行业分类的港股通投资股票投资组合</w:t>
      </w:r>
      <w:bookmarkEnd w:id="176"/>
      <w:bookmarkEnd w:id="177"/>
      <w:bookmarkEnd w:id="178"/>
      <w:bookmarkEnd w:id="179"/>
      <w:bookmarkEnd w:id="180"/>
      <w:proofErr w:type="spellEnd"/>
      <w:r>
        <w:rPr>
          <w:rFonts w:hint="eastAsia"/>
          <w:szCs w:val="24"/>
        </w:rPr>
        <w:t xml:space="preserve"> </w:t>
      </w:r>
    </w:p>
    <w:p w14:paraId="11884739" w14:textId="77777777" w:rsidR="00E45029" w:rsidRDefault="00E45029">
      <w:pPr>
        <w:spacing w:line="360" w:lineRule="auto"/>
        <w:ind w:firstLineChars="200" w:firstLine="420"/>
        <w:divId w:val="225801763"/>
      </w:pPr>
      <w:r>
        <w:rPr>
          <w:rFonts w:ascii="宋体" w:hAnsi="宋体" w:hint="eastAsia"/>
          <w:szCs w:val="21"/>
          <w:lang w:eastAsia="zh-Hans"/>
        </w:rPr>
        <w:lastRenderedPageBreak/>
        <w:t>本基金本报告期末未持有港股通股票　。</w:t>
      </w:r>
    </w:p>
    <w:p w14:paraId="3420FE9E" w14:textId="77777777" w:rsidR="00E45029" w:rsidRDefault="00E45029">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proofErr w:type="spellStart"/>
      <w:r>
        <w:rPr>
          <w:rFonts w:hint="eastAsia"/>
        </w:rPr>
        <w:t>期末按公允价值占基金资产净值比例大小排序的股票投资明细</w:t>
      </w:r>
      <w:bookmarkEnd w:id="182"/>
      <w:proofErr w:type="spellEnd"/>
    </w:p>
    <w:p w14:paraId="70D4D3FA" w14:textId="77777777" w:rsidR="00E45029" w:rsidRDefault="00E45029">
      <w:pPr>
        <w:pStyle w:val="XBRLTitle3"/>
        <w:spacing w:before="156"/>
        <w:ind w:left="0"/>
      </w:pPr>
      <w:bookmarkStart w:id="191" w:name="_Toc178982962"/>
      <w:bookmarkStart w:id="192" w:name="_Toc485300376"/>
      <w:bookmarkStart w:id="193" w:name="_Toc497398256"/>
      <w:bookmarkStart w:id="194" w:name="_Toc453852756"/>
      <w:bookmarkStart w:id="195" w:name="_Toc454983411"/>
      <w:proofErr w:type="spellStart"/>
      <w:r>
        <w:rPr>
          <w:rFonts w:hAnsi="宋体" w:hint="eastAsia"/>
        </w:rPr>
        <w:t>报告期末按公允价值占基金资产净值比例大小排序的前十名股票投资明细</w:t>
      </w:r>
      <w:bookmarkEnd w:id="191"/>
      <w:bookmarkEnd w:id="192"/>
      <w:bookmarkEnd w:id="193"/>
      <w:bookmarkEnd w:id="194"/>
      <w:bookmarkEnd w:id="195"/>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A874F9" w14:paraId="7C040B60" w14:textId="77777777">
        <w:trPr>
          <w:divId w:val="1160196844"/>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FD52332" w14:textId="77777777" w:rsidR="00E45029" w:rsidRDefault="00E45029">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EB3F4EE" w14:textId="77777777" w:rsidR="00E45029" w:rsidRDefault="00E45029">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8C8180A" w14:textId="77777777" w:rsidR="00E45029" w:rsidRDefault="00E45029">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F4F1FB6" w14:textId="77777777" w:rsidR="00E45029" w:rsidRDefault="00E45029">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9804823" w14:textId="77777777" w:rsidR="00E45029" w:rsidRDefault="00E45029">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95C10FA" w14:textId="77777777" w:rsidR="00E45029" w:rsidRDefault="00E45029">
            <w:pPr>
              <w:jc w:val="center"/>
            </w:pPr>
            <w:r>
              <w:rPr>
                <w:rFonts w:ascii="宋体" w:hAnsi="宋体" w:hint="eastAsia"/>
                <w:color w:val="000000"/>
              </w:rPr>
              <w:t xml:space="preserve">占基金资产净值比例（%） </w:t>
            </w:r>
          </w:p>
        </w:tc>
      </w:tr>
      <w:tr w:rsidR="00A874F9" w14:paraId="7D43B1EB" w14:textId="77777777">
        <w:trPr>
          <w:divId w:val="116019684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3569CC" w14:textId="77777777" w:rsidR="00E45029" w:rsidRDefault="00E45029">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287DC5" w14:textId="77777777" w:rsidR="00E45029" w:rsidRDefault="00E45029">
            <w:pPr>
              <w:jc w:val="center"/>
            </w:pPr>
            <w:r>
              <w:rPr>
                <w:rFonts w:ascii="宋体" w:hAnsi="宋体" w:hint="eastAsia"/>
                <w:szCs w:val="24"/>
                <w:lang w:eastAsia="zh-Hans"/>
              </w:rPr>
              <w:t>600036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6DAD0F" w14:textId="77777777" w:rsidR="00E45029" w:rsidRDefault="00E45029">
            <w:pPr>
              <w:jc w:val="center"/>
            </w:pPr>
            <w:r>
              <w:rPr>
                <w:rFonts w:ascii="宋体" w:hAnsi="宋体" w:hint="eastAsia"/>
                <w:szCs w:val="24"/>
                <w:lang w:eastAsia="zh-Hans"/>
              </w:rPr>
              <w:t>招商银行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94DEA8" w14:textId="77777777" w:rsidR="00E45029" w:rsidRDefault="00E45029">
            <w:pPr>
              <w:jc w:val="right"/>
            </w:pPr>
            <w:r>
              <w:rPr>
                <w:rFonts w:ascii="宋体" w:hAnsi="宋体" w:hint="eastAsia"/>
                <w:szCs w:val="24"/>
                <w:lang w:eastAsia="zh-Hans"/>
              </w:rPr>
              <w:t>289,600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2EB471" w14:textId="77777777" w:rsidR="00E45029" w:rsidRDefault="00E45029">
            <w:pPr>
              <w:jc w:val="right"/>
            </w:pPr>
            <w:r>
              <w:rPr>
                <w:rFonts w:ascii="宋体" w:hAnsi="宋体" w:hint="eastAsia"/>
                <w:szCs w:val="24"/>
                <w:lang w:eastAsia="zh-Hans"/>
              </w:rPr>
              <w:t>13,307,120.00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CD0B9F" w14:textId="77777777" w:rsidR="00E45029" w:rsidRDefault="00E45029">
            <w:pPr>
              <w:jc w:val="right"/>
            </w:pPr>
            <w:r>
              <w:rPr>
                <w:rFonts w:ascii="宋体" w:hAnsi="宋体" w:hint="eastAsia"/>
                <w:szCs w:val="24"/>
                <w:lang w:eastAsia="zh-Hans"/>
              </w:rPr>
              <w:t>8.28</w:t>
            </w:r>
          </w:p>
        </w:tc>
      </w:tr>
      <w:tr w:rsidR="00A874F9" w14:paraId="1380147D" w14:textId="77777777">
        <w:trPr>
          <w:divId w:val="116019684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0D7870" w14:textId="77777777" w:rsidR="00E45029" w:rsidRDefault="00E45029">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D2221B" w14:textId="77777777" w:rsidR="00E45029" w:rsidRDefault="00E45029">
            <w:pPr>
              <w:jc w:val="center"/>
            </w:pPr>
            <w:r>
              <w:rPr>
                <w:rFonts w:ascii="宋体" w:hAnsi="宋体" w:hint="eastAsia"/>
                <w:szCs w:val="24"/>
                <w:lang w:eastAsia="zh-Hans"/>
              </w:rPr>
              <w:t>600519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7308E1" w14:textId="77777777" w:rsidR="00E45029" w:rsidRDefault="00E45029">
            <w:pPr>
              <w:jc w:val="center"/>
            </w:pPr>
            <w:r>
              <w:rPr>
                <w:rFonts w:ascii="宋体" w:hAnsi="宋体" w:hint="eastAsia"/>
                <w:szCs w:val="24"/>
                <w:lang w:eastAsia="zh-Hans"/>
              </w:rPr>
              <w:t>贵州茅台</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285384" w14:textId="77777777" w:rsidR="00E45029" w:rsidRDefault="00E45029">
            <w:pPr>
              <w:jc w:val="right"/>
            </w:pPr>
            <w:r>
              <w:rPr>
                <w:rFonts w:ascii="宋体" w:hAnsi="宋体" w:hint="eastAsia"/>
                <w:szCs w:val="24"/>
                <w:lang w:eastAsia="zh-Hans"/>
              </w:rPr>
              <w:t>6,477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18B623" w14:textId="77777777" w:rsidR="00E45029" w:rsidRDefault="00E45029">
            <w:pPr>
              <w:jc w:val="right"/>
            </w:pPr>
            <w:r>
              <w:rPr>
                <w:rFonts w:ascii="宋体" w:hAnsi="宋体" w:hint="eastAsia"/>
                <w:szCs w:val="24"/>
                <w:lang w:eastAsia="zh-Hans"/>
              </w:rPr>
              <w:t>9,129,461.04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10259E" w14:textId="77777777" w:rsidR="00E45029" w:rsidRDefault="00E45029">
            <w:pPr>
              <w:jc w:val="right"/>
            </w:pPr>
            <w:r>
              <w:rPr>
                <w:rFonts w:ascii="宋体" w:hAnsi="宋体" w:hint="eastAsia"/>
                <w:szCs w:val="24"/>
                <w:lang w:eastAsia="zh-Hans"/>
              </w:rPr>
              <w:t>5.68</w:t>
            </w:r>
          </w:p>
        </w:tc>
      </w:tr>
      <w:tr w:rsidR="00A874F9" w14:paraId="655ECDEB" w14:textId="77777777">
        <w:trPr>
          <w:divId w:val="116019684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9EBD14" w14:textId="77777777" w:rsidR="00E45029" w:rsidRDefault="00E45029">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C86E8C" w14:textId="77777777" w:rsidR="00E45029" w:rsidRDefault="00E45029">
            <w:pPr>
              <w:jc w:val="center"/>
            </w:pPr>
            <w:r>
              <w:rPr>
                <w:rFonts w:ascii="宋体" w:hAnsi="宋体" w:hint="eastAsia"/>
                <w:szCs w:val="24"/>
                <w:lang w:eastAsia="zh-Hans"/>
              </w:rPr>
              <w:t>002142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45D93D" w14:textId="77777777" w:rsidR="00E45029" w:rsidRDefault="00E45029">
            <w:pPr>
              <w:jc w:val="center"/>
            </w:pPr>
            <w:r>
              <w:rPr>
                <w:rFonts w:ascii="宋体" w:hAnsi="宋体" w:hint="eastAsia"/>
                <w:szCs w:val="24"/>
                <w:lang w:eastAsia="zh-Hans"/>
              </w:rPr>
              <w:t>宁波银行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ABADB0" w14:textId="77777777" w:rsidR="00E45029" w:rsidRDefault="00E45029">
            <w:pPr>
              <w:jc w:val="right"/>
            </w:pPr>
            <w:r>
              <w:rPr>
                <w:rFonts w:ascii="宋体" w:hAnsi="宋体" w:hint="eastAsia"/>
                <w:szCs w:val="24"/>
                <w:lang w:eastAsia="zh-Hans"/>
              </w:rPr>
              <w:t>243,657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32F914" w14:textId="77777777" w:rsidR="00E45029" w:rsidRDefault="00E45029">
            <w:pPr>
              <w:jc w:val="right"/>
            </w:pPr>
            <w:r>
              <w:rPr>
                <w:rFonts w:ascii="宋体" w:hAnsi="宋体" w:hint="eastAsia"/>
                <w:szCs w:val="24"/>
                <w:lang w:eastAsia="zh-Hans"/>
              </w:rPr>
              <w:t>6,666,455.52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8A5153" w14:textId="77777777" w:rsidR="00E45029" w:rsidRDefault="00E45029">
            <w:pPr>
              <w:jc w:val="right"/>
            </w:pPr>
            <w:r>
              <w:rPr>
                <w:rFonts w:ascii="宋体" w:hAnsi="宋体" w:hint="eastAsia"/>
                <w:szCs w:val="24"/>
                <w:lang w:eastAsia="zh-Hans"/>
              </w:rPr>
              <w:t>4.15</w:t>
            </w:r>
          </w:p>
        </w:tc>
      </w:tr>
      <w:tr w:rsidR="00A874F9" w14:paraId="2A95FAAC" w14:textId="77777777">
        <w:trPr>
          <w:divId w:val="116019684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0E9860" w14:textId="77777777" w:rsidR="00E45029" w:rsidRDefault="00E45029">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F852D9" w14:textId="77777777" w:rsidR="00E45029" w:rsidRDefault="00E45029">
            <w:pPr>
              <w:jc w:val="center"/>
            </w:pPr>
            <w:r>
              <w:rPr>
                <w:rFonts w:ascii="宋体" w:hAnsi="宋体" w:hint="eastAsia"/>
                <w:szCs w:val="24"/>
                <w:lang w:eastAsia="zh-Hans"/>
              </w:rPr>
              <w:t>601088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8F1C9B" w14:textId="77777777" w:rsidR="00E45029" w:rsidRDefault="00E45029">
            <w:pPr>
              <w:jc w:val="center"/>
            </w:pPr>
            <w:r>
              <w:rPr>
                <w:rFonts w:ascii="宋体" w:hAnsi="宋体" w:hint="eastAsia"/>
                <w:szCs w:val="24"/>
                <w:lang w:eastAsia="zh-Hans"/>
              </w:rPr>
              <w:t>中国神华</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49607B" w14:textId="77777777" w:rsidR="00E45029" w:rsidRDefault="00E45029">
            <w:pPr>
              <w:jc w:val="right"/>
            </w:pPr>
            <w:r>
              <w:rPr>
                <w:rFonts w:ascii="宋体" w:hAnsi="宋体" w:hint="eastAsia"/>
                <w:szCs w:val="24"/>
                <w:lang w:eastAsia="zh-Hans"/>
              </w:rPr>
              <w:t>136,900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071BC9" w14:textId="77777777" w:rsidR="00E45029" w:rsidRDefault="00E45029">
            <w:pPr>
              <w:jc w:val="right"/>
            </w:pPr>
            <w:r>
              <w:rPr>
                <w:rFonts w:ascii="宋体" w:hAnsi="宋体" w:hint="eastAsia"/>
                <w:szCs w:val="24"/>
                <w:lang w:eastAsia="zh-Hans"/>
              </w:rPr>
              <w:t>5,549,926.00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C1C456" w14:textId="77777777" w:rsidR="00E45029" w:rsidRDefault="00E45029">
            <w:pPr>
              <w:jc w:val="right"/>
            </w:pPr>
            <w:r>
              <w:rPr>
                <w:rFonts w:ascii="宋体" w:hAnsi="宋体" w:hint="eastAsia"/>
                <w:szCs w:val="24"/>
                <w:lang w:eastAsia="zh-Hans"/>
              </w:rPr>
              <w:t>3.45</w:t>
            </w:r>
          </w:p>
        </w:tc>
      </w:tr>
      <w:tr w:rsidR="00A874F9" w14:paraId="0CF8E54A" w14:textId="77777777">
        <w:trPr>
          <w:divId w:val="116019684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BE73BF" w14:textId="77777777" w:rsidR="00E45029" w:rsidRDefault="00E45029">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6B495D" w14:textId="77777777" w:rsidR="00E45029" w:rsidRDefault="00E45029">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EA72F7" w14:textId="77777777" w:rsidR="00E45029" w:rsidRDefault="00E45029">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494313" w14:textId="77777777" w:rsidR="00E45029" w:rsidRDefault="00E45029">
            <w:pPr>
              <w:jc w:val="right"/>
            </w:pPr>
            <w:r>
              <w:rPr>
                <w:rFonts w:ascii="宋体" w:hAnsi="宋体" w:hint="eastAsia"/>
                <w:szCs w:val="24"/>
                <w:lang w:eastAsia="zh-Hans"/>
              </w:rPr>
              <w:t>21,846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9F0578" w14:textId="77777777" w:rsidR="00E45029" w:rsidRDefault="00E45029">
            <w:pPr>
              <w:jc w:val="right"/>
            </w:pPr>
            <w:r>
              <w:rPr>
                <w:rFonts w:ascii="宋体" w:hAnsi="宋体" w:hint="eastAsia"/>
                <w:szCs w:val="24"/>
                <w:lang w:eastAsia="zh-Hans"/>
              </w:rPr>
              <w:t>5,509,998.12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A1B711" w14:textId="77777777" w:rsidR="00E45029" w:rsidRDefault="00E45029">
            <w:pPr>
              <w:jc w:val="right"/>
            </w:pPr>
            <w:r>
              <w:rPr>
                <w:rFonts w:ascii="宋体" w:hAnsi="宋体" w:hint="eastAsia"/>
                <w:szCs w:val="24"/>
                <w:lang w:eastAsia="zh-Hans"/>
              </w:rPr>
              <w:t>3.43</w:t>
            </w:r>
          </w:p>
        </w:tc>
      </w:tr>
      <w:tr w:rsidR="00A874F9" w14:paraId="14485F5B" w14:textId="77777777">
        <w:trPr>
          <w:divId w:val="116019684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8100C1" w14:textId="77777777" w:rsidR="00E45029" w:rsidRDefault="00E45029">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06C0C8" w14:textId="77777777" w:rsidR="00E45029" w:rsidRDefault="00E45029">
            <w:pPr>
              <w:jc w:val="center"/>
            </w:pPr>
            <w:r>
              <w:rPr>
                <w:rFonts w:ascii="宋体" w:hAnsi="宋体" w:hint="eastAsia"/>
                <w:szCs w:val="24"/>
                <w:lang w:eastAsia="zh-Hans"/>
              </w:rPr>
              <w:t>000333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1E9C3C" w14:textId="77777777" w:rsidR="00E45029" w:rsidRDefault="00E45029">
            <w:pPr>
              <w:jc w:val="center"/>
            </w:pPr>
            <w:r>
              <w:rPr>
                <w:rFonts w:ascii="宋体" w:hAnsi="宋体" w:hint="eastAsia"/>
                <w:szCs w:val="24"/>
                <w:lang w:eastAsia="zh-Hans"/>
              </w:rPr>
              <w:t>美的集团</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5C92FF" w14:textId="77777777" w:rsidR="00E45029" w:rsidRDefault="00E45029">
            <w:pPr>
              <w:jc w:val="right"/>
            </w:pPr>
            <w:r>
              <w:rPr>
                <w:rFonts w:ascii="宋体" w:hAnsi="宋体" w:hint="eastAsia"/>
                <w:szCs w:val="24"/>
                <w:lang w:eastAsia="zh-Hans"/>
              </w:rPr>
              <w:t>76,200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801B60" w14:textId="77777777" w:rsidR="00E45029" w:rsidRDefault="00E45029">
            <w:pPr>
              <w:jc w:val="right"/>
            </w:pPr>
            <w:r>
              <w:rPr>
                <w:rFonts w:ascii="宋体" w:hAnsi="宋体" w:hint="eastAsia"/>
                <w:szCs w:val="24"/>
                <w:lang w:eastAsia="zh-Hans"/>
              </w:rPr>
              <w:t>5,501,640.00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A70A71" w14:textId="77777777" w:rsidR="00E45029" w:rsidRDefault="00E45029">
            <w:pPr>
              <w:jc w:val="right"/>
            </w:pPr>
            <w:r>
              <w:rPr>
                <w:rFonts w:ascii="宋体" w:hAnsi="宋体" w:hint="eastAsia"/>
                <w:szCs w:val="24"/>
                <w:lang w:eastAsia="zh-Hans"/>
              </w:rPr>
              <w:t>3.42</w:t>
            </w:r>
          </w:p>
        </w:tc>
      </w:tr>
      <w:tr w:rsidR="00A874F9" w14:paraId="2B6F47F4" w14:textId="77777777">
        <w:trPr>
          <w:divId w:val="116019684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7ED26B" w14:textId="77777777" w:rsidR="00E45029" w:rsidRDefault="00E45029">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5B1ABB" w14:textId="77777777" w:rsidR="00E45029" w:rsidRDefault="00E45029">
            <w:pPr>
              <w:jc w:val="center"/>
            </w:pPr>
            <w:r>
              <w:rPr>
                <w:rFonts w:ascii="宋体" w:hAnsi="宋体" w:hint="eastAsia"/>
                <w:szCs w:val="24"/>
                <w:lang w:eastAsia="zh-Hans"/>
              </w:rPr>
              <w:t>601318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1D32D4" w14:textId="77777777" w:rsidR="00E45029" w:rsidRDefault="00E45029">
            <w:pPr>
              <w:jc w:val="center"/>
            </w:pPr>
            <w:r>
              <w:rPr>
                <w:rFonts w:ascii="宋体" w:hAnsi="宋体" w:hint="eastAsia"/>
                <w:szCs w:val="24"/>
                <w:lang w:eastAsia="zh-Hans"/>
              </w:rPr>
              <w:t>中国平安</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33C004" w14:textId="77777777" w:rsidR="00E45029" w:rsidRDefault="00E45029">
            <w:pPr>
              <w:jc w:val="right"/>
            </w:pPr>
            <w:r>
              <w:rPr>
                <w:rFonts w:ascii="宋体" w:hAnsi="宋体" w:hint="eastAsia"/>
                <w:szCs w:val="24"/>
                <w:lang w:eastAsia="zh-Hans"/>
              </w:rPr>
              <w:t>97,610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5A1A7D" w14:textId="77777777" w:rsidR="00E45029" w:rsidRDefault="00E45029">
            <w:pPr>
              <w:jc w:val="right"/>
            </w:pPr>
            <w:r>
              <w:rPr>
                <w:rFonts w:ascii="宋体" w:hAnsi="宋体" w:hint="eastAsia"/>
                <w:szCs w:val="24"/>
                <w:lang w:eastAsia="zh-Hans"/>
              </w:rPr>
              <w:t>5,415,402.80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B720BA" w14:textId="77777777" w:rsidR="00E45029" w:rsidRDefault="00E45029">
            <w:pPr>
              <w:jc w:val="right"/>
            </w:pPr>
            <w:r>
              <w:rPr>
                <w:rFonts w:ascii="宋体" w:hAnsi="宋体" w:hint="eastAsia"/>
                <w:szCs w:val="24"/>
                <w:lang w:eastAsia="zh-Hans"/>
              </w:rPr>
              <w:t>3.37</w:t>
            </w:r>
          </w:p>
        </w:tc>
      </w:tr>
      <w:tr w:rsidR="00A874F9" w14:paraId="7AE586EF" w14:textId="77777777">
        <w:trPr>
          <w:divId w:val="116019684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2820F2" w14:textId="77777777" w:rsidR="00E45029" w:rsidRDefault="00E45029">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84E4CB" w14:textId="77777777" w:rsidR="00E45029" w:rsidRDefault="00E45029">
            <w:pPr>
              <w:jc w:val="center"/>
            </w:pPr>
            <w:r>
              <w:rPr>
                <w:rFonts w:ascii="宋体" w:hAnsi="宋体" w:hint="eastAsia"/>
                <w:szCs w:val="24"/>
                <w:lang w:eastAsia="zh-Hans"/>
              </w:rPr>
              <w:t>000807</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4A0368" w14:textId="77777777" w:rsidR="00E45029" w:rsidRDefault="00E45029">
            <w:pPr>
              <w:jc w:val="center"/>
            </w:pPr>
            <w:r>
              <w:rPr>
                <w:rFonts w:ascii="宋体" w:hAnsi="宋体" w:hint="eastAsia"/>
                <w:szCs w:val="24"/>
                <w:lang w:eastAsia="zh-Hans"/>
              </w:rPr>
              <w:t>云铝股份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718773" w14:textId="77777777" w:rsidR="00E45029" w:rsidRDefault="00E45029">
            <w:pPr>
              <w:jc w:val="right"/>
            </w:pPr>
            <w:r>
              <w:rPr>
                <w:rFonts w:ascii="宋体" w:hAnsi="宋体" w:hint="eastAsia"/>
                <w:szCs w:val="24"/>
                <w:lang w:eastAsia="zh-Hans"/>
              </w:rPr>
              <w:t>334,300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65F202" w14:textId="77777777" w:rsidR="00E45029" w:rsidRDefault="00E45029">
            <w:pPr>
              <w:jc w:val="right"/>
            </w:pPr>
            <w:r>
              <w:rPr>
                <w:rFonts w:ascii="宋体" w:hAnsi="宋体" w:hint="eastAsia"/>
                <w:szCs w:val="24"/>
                <w:lang w:eastAsia="zh-Hans"/>
              </w:rPr>
              <w:t>5,342,114.00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022F82" w14:textId="77777777" w:rsidR="00E45029" w:rsidRDefault="00E45029">
            <w:pPr>
              <w:jc w:val="right"/>
            </w:pPr>
            <w:r>
              <w:rPr>
                <w:rFonts w:ascii="宋体" w:hAnsi="宋体" w:hint="eastAsia"/>
                <w:szCs w:val="24"/>
                <w:lang w:eastAsia="zh-Hans"/>
              </w:rPr>
              <w:t>3.32</w:t>
            </w:r>
          </w:p>
        </w:tc>
      </w:tr>
      <w:tr w:rsidR="00A874F9" w14:paraId="0C1450A6" w14:textId="77777777">
        <w:trPr>
          <w:divId w:val="116019684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7670A4" w14:textId="77777777" w:rsidR="00E45029" w:rsidRDefault="00E45029">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CC1A1F" w14:textId="77777777" w:rsidR="00E45029" w:rsidRDefault="00E45029">
            <w:pPr>
              <w:jc w:val="center"/>
            </w:pPr>
            <w:r>
              <w:rPr>
                <w:rFonts w:ascii="宋体" w:hAnsi="宋体" w:hint="eastAsia"/>
                <w:szCs w:val="24"/>
                <w:lang w:eastAsia="zh-Hans"/>
              </w:rPr>
              <w:t>000568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12E93C" w14:textId="77777777" w:rsidR="00E45029" w:rsidRDefault="00E45029">
            <w:pPr>
              <w:jc w:val="center"/>
            </w:pPr>
            <w:r>
              <w:rPr>
                <w:rFonts w:ascii="宋体" w:hAnsi="宋体" w:hint="eastAsia"/>
                <w:szCs w:val="24"/>
                <w:lang w:eastAsia="zh-Hans"/>
              </w:rPr>
              <w:t>泸州老窖</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8A71B3" w14:textId="77777777" w:rsidR="00E45029" w:rsidRDefault="00E45029">
            <w:pPr>
              <w:jc w:val="right"/>
            </w:pPr>
            <w:r>
              <w:rPr>
                <w:rFonts w:ascii="宋体" w:hAnsi="宋体" w:hint="eastAsia"/>
                <w:szCs w:val="24"/>
                <w:lang w:eastAsia="zh-Hans"/>
              </w:rPr>
              <w:t>41,963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389DC5" w14:textId="77777777" w:rsidR="00E45029" w:rsidRDefault="00E45029">
            <w:pPr>
              <w:jc w:val="right"/>
            </w:pPr>
            <w:r>
              <w:rPr>
                <w:rFonts w:ascii="宋体" w:hAnsi="宋体" w:hint="eastAsia"/>
                <w:szCs w:val="24"/>
                <w:lang w:eastAsia="zh-Hans"/>
              </w:rPr>
              <w:t>4,758,604.20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095BD2" w14:textId="77777777" w:rsidR="00E45029" w:rsidRDefault="00E45029">
            <w:pPr>
              <w:jc w:val="right"/>
            </w:pPr>
            <w:r>
              <w:rPr>
                <w:rFonts w:ascii="宋体" w:hAnsi="宋体" w:hint="eastAsia"/>
                <w:szCs w:val="24"/>
                <w:lang w:eastAsia="zh-Hans"/>
              </w:rPr>
              <w:t>2.96</w:t>
            </w:r>
          </w:p>
        </w:tc>
      </w:tr>
      <w:tr w:rsidR="00A874F9" w14:paraId="6E20E747" w14:textId="77777777">
        <w:trPr>
          <w:divId w:val="116019684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669D1E" w14:textId="77777777" w:rsidR="00E45029" w:rsidRDefault="00E45029">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A62CD7" w14:textId="77777777" w:rsidR="00E45029" w:rsidRDefault="00E45029">
            <w:pPr>
              <w:jc w:val="center"/>
            </w:pPr>
            <w:r>
              <w:rPr>
                <w:rFonts w:ascii="宋体" w:hAnsi="宋体" w:hint="eastAsia"/>
                <w:szCs w:val="24"/>
                <w:lang w:eastAsia="zh-Hans"/>
              </w:rPr>
              <w:t>600938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12FCA3" w14:textId="77777777" w:rsidR="00E45029" w:rsidRDefault="00E45029">
            <w:pPr>
              <w:jc w:val="center"/>
            </w:pPr>
            <w:r>
              <w:rPr>
                <w:rFonts w:ascii="宋体" w:hAnsi="宋体" w:hint="eastAsia"/>
                <w:szCs w:val="24"/>
                <w:lang w:eastAsia="zh-Hans"/>
              </w:rPr>
              <w:t>中国海油</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72E376" w14:textId="77777777" w:rsidR="00E45029" w:rsidRDefault="00E45029">
            <w:pPr>
              <w:jc w:val="right"/>
            </w:pPr>
            <w:r>
              <w:rPr>
                <w:rFonts w:ascii="宋体" w:hAnsi="宋体" w:hint="eastAsia"/>
                <w:szCs w:val="24"/>
                <w:lang w:eastAsia="zh-Hans"/>
              </w:rPr>
              <w:t>179,089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8D1570" w14:textId="77777777" w:rsidR="00E45029" w:rsidRDefault="00E45029">
            <w:pPr>
              <w:jc w:val="right"/>
            </w:pPr>
            <w:r>
              <w:rPr>
                <w:rFonts w:ascii="宋体" w:hAnsi="宋体" w:hint="eastAsia"/>
                <w:szCs w:val="24"/>
                <w:lang w:eastAsia="zh-Hans"/>
              </w:rPr>
              <w:t>4,676,013.79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7C2EEC" w14:textId="77777777" w:rsidR="00E45029" w:rsidRDefault="00E45029">
            <w:pPr>
              <w:jc w:val="right"/>
            </w:pPr>
            <w:r>
              <w:rPr>
                <w:rFonts w:ascii="宋体" w:hAnsi="宋体" w:hint="eastAsia"/>
                <w:szCs w:val="24"/>
                <w:lang w:eastAsia="zh-Hans"/>
              </w:rPr>
              <w:t>2.91</w:t>
            </w:r>
          </w:p>
        </w:tc>
      </w:tr>
    </w:tbl>
    <w:p w14:paraId="7F557CEF" w14:textId="77777777" w:rsidR="00E45029" w:rsidRDefault="00E45029">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proofErr w:type="spellStart"/>
      <w:r>
        <w:rPr>
          <w:rFonts w:hAnsi="宋体" w:hint="eastAsia"/>
        </w:rPr>
        <w:t>报告期末按债券品种分类的债券投资组合</w:t>
      </w:r>
      <w:bookmarkEnd w:id="196"/>
      <w:bookmarkEnd w:id="197"/>
      <w:bookmarkEnd w:id="198"/>
      <w:bookmarkEnd w:id="199"/>
      <w:bookmarkEnd w:id="200"/>
      <w:bookmarkEnd w:id="201"/>
      <w:bookmarkEnd w:id="202"/>
      <w:bookmarkEnd w:id="203"/>
      <w:proofErr w:type="spellEnd"/>
      <w:r>
        <w:rPr>
          <w:rFonts w:hAnsi="宋体" w:hint="eastAsia"/>
        </w:rPr>
        <w:t xml:space="preserve"> </w:t>
      </w:r>
    </w:p>
    <w:p w14:paraId="0DA6DDA1" w14:textId="77777777" w:rsidR="00E45029" w:rsidRDefault="00E45029">
      <w:pPr>
        <w:spacing w:line="360" w:lineRule="auto"/>
        <w:ind w:firstLineChars="200" w:firstLine="420"/>
        <w:jc w:val="left"/>
      </w:pPr>
      <w:r>
        <w:rPr>
          <w:rFonts w:ascii="宋体" w:hAnsi="宋体" w:hint="eastAsia"/>
        </w:rPr>
        <w:t>本基金本报告期末未持有债券。</w:t>
      </w:r>
      <w:bookmarkStart w:id="205" w:name="m08QD_06"/>
      <w:bookmarkEnd w:id="205"/>
      <w:r>
        <w:rPr>
          <w:rFonts w:ascii="宋体" w:hAnsi="宋体" w:hint="eastAsia"/>
        </w:rPr>
        <w:t xml:space="preserve"> </w:t>
      </w:r>
    </w:p>
    <w:p w14:paraId="55912641" w14:textId="77777777" w:rsidR="00E45029" w:rsidRDefault="00E45029">
      <w:pPr>
        <w:pStyle w:val="XBRLTitle2"/>
        <w:spacing w:before="156" w:line="360" w:lineRule="auto"/>
        <w:ind w:left="454"/>
      </w:pPr>
      <w:bookmarkStart w:id="206" w:name="_Toc17898202"/>
      <w:bookmarkStart w:id="207" w:name="_Toc17897954"/>
      <w:bookmarkStart w:id="208" w:name="_Toc481075071"/>
      <w:bookmarkStart w:id="209" w:name="_Toc438646472"/>
      <w:bookmarkStart w:id="210" w:name="_Toc490050024"/>
      <w:bookmarkStart w:id="211" w:name="_Toc512519503"/>
      <w:bookmarkStart w:id="212" w:name="_Toc513295863"/>
      <w:bookmarkStart w:id="213" w:name="_Toc513295915"/>
      <w:bookmarkStart w:id="214" w:name="m506"/>
      <w:bookmarkEnd w:id="204"/>
      <w:proofErr w:type="spellStart"/>
      <w:r>
        <w:rPr>
          <w:rFonts w:hAnsi="宋体" w:hint="eastAsia"/>
        </w:rPr>
        <w:t>报告期末按公允价值占基金资产净值比例大小排序的前五名债券投资明细</w:t>
      </w:r>
      <w:bookmarkEnd w:id="206"/>
      <w:bookmarkEnd w:id="207"/>
      <w:bookmarkEnd w:id="208"/>
      <w:bookmarkEnd w:id="209"/>
      <w:bookmarkEnd w:id="210"/>
      <w:bookmarkEnd w:id="211"/>
      <w:bookmarkEnd w:id="212"/>
      <w:bookmarkEnd w:id="213"/>
      <w:proofErr w:type="spellEnd"/>
      <w:r>
        <w:rPr>
          <w:rFonts w:hAnsi="宋体" w:hint="eastAsia"/>
        </w:rPr>
        <w:t xml:space="preserve"> </w:t>
      </w:r>
    </w:p>
    <w:p w14:paraId="3C75715E" w14:textId="77777777" w:rsidR="00E45029" w:rsidRDefault="00E45029">
      <w:pPr>
        <w:spacing w:line="360" w:lineRule="auto"/>
        <w:ind w:firstLineChars="200" w:firstLine="420"/>
        <w:jc w:val="left"/>
      </w:pPr>
      <w:r>
        <w:rPr>
          <w:rFonts w:ascii="宋体" w:hAnsi="宋体" w:hint="eastAsia"/>
          <w:color w:val="000000"/>
          <w:szCs w:val="21"/>
          <w:lang w:eastAsia="zh-Hans"/>
        </w:rPr>
        <w:t>本基金本报告期末未持有债券。</w:t>
      </w:r>
    </w:p>
    <w:p w14:paraId="008AF041" w14:textId="77777777" w:rsidR="00E45029" w:rsidRDefault="00E45029">
      <w:pPr>
        <w:pStyle w:val="XBRLTitle2"/>
        <w:spacing w:before="156" w:line="360" w:lineRule="auto"/>
        <w:ind w:left="454"/>
      </w:pPr>
      <w:bookmarkStart w:id="215" w:name="_Toc17898203"/>
      <w:bookmarkStart w:id="216" w:name="_Toc17897955"/>
      <w:bookmarkStart w:id="217" w:name="_Toc481075072"/>
      <w:bookmarkStart w:id="218" w:name="_Toc438646473"/>
      <w:bookmarkStart w:id="219" w:name="_Toc490050025"/>
      <w:bookmarkStart w:id="220" w:name="_Toc512519504"/>
      <w:bookmarkStart w:id="221" w:name="_Toc513295864"/>
      <w:bookmarkStart w:id="222" w:name="_Toc513295916"/>
      <w:bookmarkStart w:id="223" w:name="m507"/>
      <w:bookmarkEnd w:id="214"/>
      <w:proofErr w:type="spellStart"/>
      <w:r>
        <w:rPr>
          <w:rFonts w:hAnsi="宋体" w:hint="eastAsia"/>
        </w:rPr>
        <w:t>报告期末按公允价值占基金资产净值比例大小排序的前十名资产支持证券投资明细</w:t>
      </w:r>
      <w:bookmarkEnd w:id="215"/>
      <w:bookmarkEnd w:id="216"/>
      <w:bookmarkEnd w:id="217"/>
      <w:bookmarkEnd w:id="218"/>
      <w:bookmarkEnd w:id="219"/>
      <w:bookmarkEnd w:id="220"/>
      <w:bookmarkEnd w:id="221"/>
      <w:bookmarkEnd w:id="222"/>
      <w:proofErr w:type="spellEnd"/>
      <w:r>
        <w:rPr>
          <w:rFonts w:hAnsi="宋体" w:hint="eastAsia"/>
        </w:rPr>
        <w:t xml:space="preserve"> </w:t>
      </w:r>
    </w:p>
    <w:p w14:paraId="6D2F9D91" w14:textId="77777777" w:rsidR="00E45029" w:rsidRDefault="00E45029">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56BCA71B" w14:textId="77777777" w:rsidR="00E45029" w:rsidRDefault="00E45029">
      <w:pPr>
        <w:pStyle w:val="XBRLTitle2"/>
        <w:spacing w:before="156" w:line="360" w:lineRule="auto"/>
        <w:ind w:left="454"/>
      </w:pPr>
      <w:bookmarkStart w:id="224" w:name="_Toc17898204"/>
      <w:bookmarkStart w:id="225" w:name="_Toc17897956"/>
      <w:bookmarkStart w:id="226" w:name="_Toc481075073"/>
      <w:bookmarkStart w:id="227" w:name="_Toc438646474"/>
      <w:bookmarkStart w:id="228" w:name="_Toc490050026"/>
      <w:bookmarkStart w:id="229" w:name="_Toc512519505"/>
      <w:bookmarkStart w:id="230" w:name="_Toc513295865"/>
      <w:bookmarkStart w:id="231" w:name="_Toc513295917"/>
      <w:bookmarkStart w:id="232" w:name="m508"/>
      <w:bookmarkEnd w:id="223"/>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4"/>
      <w:bookmarkEnd w:id="225"/>
      <w:bookmarkEnd w:id="226"/>
      <w:bookmarkEnd w:id="227"/>
      <w:bookmarkEnd w:id="228"/>
      <w:bookmarkEnd w:id="229"/>
      <w:bookmarkEnd w:id="230"/>
      <w:bookmarkEnd w:id="231"/>
      <w:proofErr w:type="spellEnd"/>
      <w:r>
        <w:rPr>
          <w:rFonts w:hAnsi="宋体" w:hint="eastAsia"/>
        </w:rPr>
        <w:t xml:space="preserve"> </w:t>
      </w:r>
    </w:p>
    <w:p w14:paraId="1E639DB0" w14:textId="77777777" w:rsidR="00E45029" w:rsidRDefault="00E45029">
      <w:pPr>
        <w:spacing w:line="360" w:lineRule="auto"/>
        <w:ind w:firstLineChars="200" w:firstLine="420"/>
        <w:divId w:val="284581304"/>
      </w:pPr>
      <w:r>
        <w:rPr>
          <w:rFonts w:ascii="宋体" w:hAnsi="宋体" w:hint="eastAsia"/>
          <w:szCs w:val="21"/>
          <w:lang w:eastAsia="zh-Hans"/>
        </w:rPr>
        <w:t>本基金本报告期末未持有贵金属。</w:t>
      </w:r>
    </w:p>
    <w:p w14:paraId="6EA52B79" w14:textId="77777777" w:rsidR="00E45029" w:rsidRDefault="00E45029">
      <w:pPr>
        <w:pStyle w:val="XBRLTitle2"/>
        <w:spacing w:before="156" w:line="360" w:lineRule="auto"/>
        <w:ind w:left="454"/>
      </w:pPr>
      <w:bookmarkStart w:id="233" w:name="_Toc17898205"/>
      <w:bookmarkStart w:id="234" w:name="_Toc17897957"/>
      <w:bookmarkStart w:id="235" w:name="_Toc481075074"/>
      <w:bookmarkStart w:id="236" w:name="_Toc438646475"/>
      <w:bookmarkStart w:id="237" w:name="_Toc490050027"/>
      <w:bookmarkStart w:id="238" w:name="_Toc512519506"/>
      <w:bookmarkStart w:id="239" w:name="_Toc513295866"/>
      <w:bookmarkStart w:id="240" w:name="_Toc513295918"/>
      <w:bookmarkStart w:id="241" w:name="m509"/>
      <w:bookmarkEnd w:id="232"/>
      <w:proofErr w:type="spellStart"/>
      <w:r>
        <w:rPr>
          <w:rFonts w:hAnsi="宋体" w:hint="eastAsia"/>
        </w:rPr>
        <w:t>报告期末按公允价值占基金资产净值比例大小排序的前五名权证投资明细</w:t>
      </w:r>
      <w:bookmarkEnd w:id="233"/>
      <w:bookmarkEnd w:id="234"/>
      <w:bookmarkEnd w:id="235"/>
      <w:bookmarkEnd w:id="236"/>
      <w:bookmarkEnd w:id="237"/>
      <w:bookmarkEnd w:id="238"/>
      <w:bookmarkEnd w:id="239"/>
      <w:bookmarkEnd w:id="240"/>
      <w:proofErr w:type="spellEnd"/>
      <w:r>
        <w:rPr>
          <w:rFonts w:hAnsi="宋体" w:hint="eastAsia"/>
        </w:rPr>
        <w:t xml:space="preserve"> </w:t>
      </w:r>
      <w:bookmarkEnd w:id="241"/>
    </w:p>
    <w:p w14:paraId="5181A62F" w14:textId="77777777" w:rsidR="00E45029" w:rsidRDefault="00E45029">
      <w:pPr>
        <w:spacing w:line="360" w:lineRule="auto"/>
        <w:ind w:firstLineChars="200" w:firstLine="420"/>
        <w:divId w:val="1992174662"/>
      </w:pPr>
      <w:r>
        <w:rPr>
          <w:rFonts w:ascii="宋体" w:hAnsi="宋体" w:hint="eastAsia"/>
          <w:szCs w:val="21"/>
          <w:lang w:eastAsia="zh-Hans"/>
        </w:rPr>
        <w:t>本基金本报告期末未持有权证。</w:t>
      </w:r>
    </w:p>
    <w:p w14:paraId="75D14232" w14:textId="77777777" w:rsidR="00E45029" w:rsidRDefault="00E45029">
      <w:pPr>
        <w:pStyle w:val="XBRLTitle2"/>
        <w:spacing w:before="156"/>
        <w:ind w:left="454"/>
      </w:pPr>
      <w:bookmarkStart w:id="242" w:name="_Toc17898206"/>
      <w:proofErr w:type="spellStart"/>
      <w:r>
        <w:rPr>
          <w:rFonts w:hint="eastAsia"/>
        </w:rPr>
        <w:t>报告期末本基金投资的股指期货交易情况说明</w:t>
      </w:r>
      <w:bookmarkEnd w:id="242"/>
      <w:bookmarkEnd w:id="183"/>
      <w:bookmarkEnd w:id="184"/>
      <w:bookmarkEnd w:id="185"/>
      <w:bookmarkEnd w:id="186"/>
      <w:bookmarkEnd w:id="187"/>
      <w:bookmarkEnd w:id="188"/>
      <w:bookmarkEnd w:id="189"/>
      <w:bookmarkEnd w:id="190"/>
      <w:bookmarkEnd w:id="70"/>
      <w:bookmarkEnd w:id="71"/>
      <w:bookmarkEnd w:id="16"/>
      <w:proofErr w:type="spellEnd"/>
    </w:p>
    <w:p w14:paraId="77E5724B" w14:textId="77777777" w:rsidR="00E45029" w:rsidRDefault="00E45029">
      <w:pPr>
        <w:spacing w:line="360" w:lineRule="auto"/>
        <w:ind w:firstLineChars="200" w:firstLine="420"/>
        <w:divId w:val="139739663"/>
      </w:pPr>
      <w:r>
        <w:rPr>
          <w:rFonts w:ascii="宋体" w:hAnsi="宋体" w:hint="eastAsia"/>
          <w:szCs w:val="21"/>
          <w:lang w:eastAsia="zh-Hans"/>
        </w:rPr>
        <w:t>本基金本报告期末未持有股指期货。</w:t>
      </w:r>
    </w:p>
    <w:p w14:paraId="385EAA72" w14:textId="77777777" w:rsidR="00E45029" w:rsidRDefault="00E45029">
      <w:pPr>
        <w:pStyle w:val="XBRLTitle2"/>
        <w:spacing w:before="156" w:line="360" w:lineRule="auto"/>
        <w:ind w:left="454"/>
      </w:pPr>
      <w:bookmarkStart w:id="243" w:name="_Toc17898209"/>
      <w:bookmarkStart w:id="244" w:name="_Toc17897959"/>
      <w:bookmarkStart w:id="245" w:name="_Toc512519510"/>
      <w:bookmarkStart w:id="246" w:name="_Toc481075078"/>
      <w:bookmarkStart w:id="247" w:name="_Toc490050031"/>
      <w:bookmarkStart w:id="248" w:name="_Toc513295868"/>
      <w:bookmarkStart w:id="249" w:name="_Toc513295922"/>
      <w:bookmarkStart w:id="250" w:name="_Toc438646476"/>
      <w:proofErr w:type="spellStart"/>
      <w:r>
        <w:rPr>
          <w:rFonts w:hAnsi="宋体" w:hint="eastAsia"/>
        </w:rPr>
        <w:t>报告期末本基金投资的国债期货交易情况说明</w:t>
      </w:r>
      <w:bookmarkEnd w:id="243"/>
      <w:bookmarkEnd w:id="244"/>
      <w:bookmarkEnd w:id="245"/>
      <w:bookmarkEnd w:id="246"/>
      <w:bookmarkEnd w:id="247"/>
      <w:bookmarkEnd w:id="248"/>
      <w:bookmarkEnd w:id="249"/>
      <w:proofErr w:type="spellEnd"/>
      <w:r>
        <w:rPr>
          <w:rFonts w:hAnsi="宋体" w:hint="eastAsia"/>
        </w:rPr>
        <w:t xml:space="preserve"> </w:t>
      </w:r>
      <w:bookmarkEnd w:id="250"/>
    </w:p>
    <w:p w14:paraId="22BDB35A" w14:textId="77777777" w:rsidR="00E45029" w:rsidRDefault="00E45029">
      <w:pPr>
        <w:spacing w:line="360" w:lineRule="auto"/>
        <w:ind w:firstLineChars="200" w:firstLine="420"/>
        <w:divId w:val="1650935991"/>
      </w:pPr>
      <w:bookmarkStart w:id="251" w:name="m510_01_1597"/>
      <w:bookmarkStart w:id="252" w:name="m510_01_1598"/>
      <w:bookmarkEnd w:id="251"/>
      <w:r>
        <w:rPr>
          <w:rFonts w:ascii="宋体" w:hAnsi="宋体" w:hint="eastAsia"/>
          <w:szCs w:val="21"/>
          <w:lang w:eastAsia="zh-Hans"/>
        </w:rPr>
        <w:t>本基金本报告期末未持有国债期货。</w:t>
      </w:r>
    </w:p>
    <w:p w14:paraId="629658AA" w14:textId="77777777" w:rsidR="00E45029" w:rsidRDefault="00E45029">
      <w:pPr>
        <w:pStyle w:val="XBRLTitle2"/>
        <w:spacing w:before="156" w:line="360" w:lineRule="auto"/>
        <w:ind w:left="454"/>
      </w:pPr>
      <w:bookmarkStart w:id="253" w:name="_Toc17898213"/>
      <w:bookmarkStart w:id="254" w:name="_Toc17897960"/>
      <w:bookmarkStart w:id="255" w:name="_Toc512519514"/>
      <w:bookmarkStart w:id="256" w:name="_Toc481075082"/>
      <w:bookmarkStart w:id="257" w:name="_Toc490050035"/>
      <w:bookmarkStart w:id="258" w:name="_Toc513295869"/>
      <w:bookmarkStart w:id="259" w:name="_Toc513295926"/>
      <w:proofErr w:type="spellStart"/>
      <w:r>
        <w:rPr>
          <w:rFonts w:hAnsi="宋体" w:hint="eastAsia"/>
        </w:rPr>
        <w:t>投资组合报告附注</w:t>
      </w:r>
      <w:bookmarkEnd w:id="253"/>
      <w:bookmarkEnd w:id="254"/>
      <w:bookmarkEnd w:id="255"/>
      <w:bookmarkEnd w:id="256"/>
      <w:bookmarkEnd w:id="257"/>
      <w:bookmarkEnd w:id="258"/>
      <w:bookmarkEnd w:id="259"/>
      <w:proofErr w:type="spellEnd"/>
      <w:r>
        <w:rPr>
          <w:rFonts w:hAnsi="宋体" w:hint="eastAsia"/>
        </w:rPr>
        <w:t xml:space="preserve"> </w:t>
      </w:r>
    </w:p>
    <w:p w14:paraId="3CD44AD9" w14:textId="77777777" w:rsidR="00E45029" w:rsidRDefault="00E45029">
      <w:pPr>
        <w:pStyle w:val="XBRLTitle3"/>
        <w:spacing w:before="156"/>
        <w:ind w:left="0"/>
      </w:pPr>
      <w:bookmarkStart w:id="260" w:name="_Toc513295927"/>
      <w:bookmarkStart w:id="261" w:name="_Toc490050036"/>
      <w:bookmarkStart w:id="262" w:name="_Toc481075083"/>
      <w:bookmarkStart w:id="263" w:name="_Toc512519515"/>
      <w:bookmarkStart w:id="264" w:name="_Toc17898214"/>
      <w:bookmarkEnd w:id="260"/>
      <w:bookmarkEnd w:id="261"/>
      <w:bookmarkEnd w:id="262"/>
      <w:bookmarkEnd w:id="263"/>
      <w:r>
        <w:rPr>
          <w:rFonts w:hint="eastAsia"/>
          <w:lang w:eastAsia="zh-CN"/>
        </w:rPr>
        <w:lastRenderedPageBreak/>
        <w:t xml:space="preserve"> </w:t>
      </w:r>
      <w:bookmarkEnd w:id="264"/>
    </w:p>
    <w:p w14:paraId="37483F8C" w14:textId="77777777" w:rsidR="00E45029" w:rsidRDefault="00E45029">
      <w:pPr>
        <w:spacing w:line="360" w:lineRule="auto"/>
        <w:ind w:firstLineChars="200" w:firstLine="420"/>
      </w:pPr>
      <w:r>
        <w:rPr>
          <w:rFonts w:ascii="宋体" w:hAnsi="宋体" w:hint="eastAsia"/>
        </w:rPr>
        <w:t>本基金投资的前十名证券的发行主体中，宁波银行股份有限公司报告编制日前一年内曾受到国家金融监督管理总局宁波监管局的处罚。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69BABA18" w14:textId="77777777" w:rsidR="00E45029" w:rsidRDefault="00E45029">
      <w:pPr>
        <w:pStyle w:val="XBRLTitle3"/>
        <w:spacing w:before="156"/>
        <w:ind w:left="0"/>
      </w:pPr>
      <w:bookmarkStart w:id="265" w:name="_Toc490050037"/>
      <w:bookmarkStart w:id="266" w:name="_Toc481075084"/>
      <w:bookmarkStart w:id="267" w:name="_Toc512519516"/>
      <w:bookmarkStart w:id="268" w:name="_Toc513295928"/>
      <w:bookmarkStart w:id="269" w:name="_Toc17898215"/>
      <w:bookmarkEnd w:id="265"/>
      <w:bookmarkEnd w:id="266"/>
      <w:bookmarkEnd w:id="267"/>
      <w:bookmarkEnd w:id="268"/>
      <w:r>
        <w:rPr>
          <w:rFonts w:hint="eastAsia"/>
          <w:lang w:eastAsia="zh-CN"/>
        </w:rPr>
        <w:t xml:space="preserve"> </w:t>
      </w:r>
      <w:bookmarkEnd w:id="269"/>
    </w:p>
    <w:p w14:paraId="3B821B90" w14:textId="77777777" w:rsidR="00E45029" w:rsidRDefault="00E45029">
      <w:pPr>
        <w:spacing w:line="360" w:lineRule="auto"/>
        <w:ind w:firstLineChars="200" w:firstLine="420"/>
      </w:pPr>
      <w:r>
        <w:rPr>
          <w:rFonts w:ascii="宋体" w:hAnsi="宋体" w:hint="eastAsia"/>
        </w:rPr>
        <w:t>报告期内本基金投资的前十名股票中没有在基金合同规定备选股票库之外的股票。</w:t>
      </w:r>
    </w:p>
    <w:p w14:paraId="09682BEC" w14:textId="77777777" w:rsidR="00E45029" w:rsidRDefault="00E45029">
      <w:pPr>
        <w:pStyle w:val="XBRLTitle3"/>
        <w:spacing w:before="156"/>
        <w:ind w:left="0"/>
      </w:pPr>
      <w:bookmarkStart w:id="270" w:name="_Toc17898216"/>
      <w:bookmarkStart w:id="271" w:name="_Toc481075085"/>
      <w:bookmarkStart w:id="272" w:name="_Toc490050038"/>
      <w:bookmarkStart w:id="273" w:name="_Toc512519517"/>
      <w:bookmarkStart w:id="274" w:name="_Toc513295929"/>
      <w:bookmarkStart w:id="275" w:name="m510_02"/>
      <w:bookmarkEnd w:id="252"/>
      <w:proofErr w:type="spellStart"/>
      <w:r>
        <w:rPr>
          <w:rFonts w:hint="eastAsia"/>
        </w:rPr>
        <w:t>其他资产构成</w:t>
      </w:r>
      <w:bookmarkEnd w:id="270"/>
      <w:bookmarkEnd w:id="271"/>
      <w:bookmarkEnd w:id="272"/>
      <w:bookmarkEnd w:id="273"/>
      <w:bookmarkEnd w:id="274"/>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A874F9" w14:paraId="2AEA4D9E" w14:textId="77777777">
        <w:trPr>
          <w:divId w:val="1819300154"/>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69B095" w14:textId="77777777" w:rsidR="00E45029" w:rsidRDefault="00E45029">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A838A4" w14:textId="77777777" w:rsidR="00E45029" w:rsidRDefault="00E45029">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91D6CD" w14:textId="77777777" w:rsidR="00E45029" w:rsidRDefault="00E45029">
            <w:pPr>
              <w:jc w:val="center"/>
            </w:pPr>
            <w:r>
              <w:rPr>
                <w:rFonts w:ascii="宋体" w:hAnsi="宋体" w:hint="eastAsia"/>
              </w:rPr>
              <w:t>金额（元）</w:t>
            </w:r>
            <w:r>
              <w:t xml:space="preserve"> </w:t>
            </w:r>
          </w:p>
        </w:tc>
      </w:tr>
      <w:tr w:rsidR="00A874F9" w14:paraId="3354A6AC" w14:textId="77777777">
        <w:trPr>
          <w:divId w:val="181930015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B06363" w14:textId="77777777" w:rsidR="00E45029" w:rsidRDefault="00E45029">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E1C79E" w14:textId="77777777" w:rsidR="00E45029" w:rsidRDefault="00E45029">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B405F0" w14:textId="77777777" w:rsidR="00E45029" w:rsidRDefault="00E45029">
            <w:pPr>
              <w:jc w:val="right"/>
            </w:pPr>
            <w:r>
              <w:rPr>
                <w:rFonts w:ascii="宋体" w:hAnsi="宋体" w:hint="eastAsia"/>
              </w:rPr>
              <w:t>24,683.69</w:t>
            </w:r>
          </w:p>
        </w:tc>
      </w:tr>
      <w:tr w:rsidR="00A874F9" w14:paraId="1CF1904B" w14:textId="77777777">
        <w:trPr>
          <w:divId w:val="181930015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8AF032" w14:textId="77777777" w:rsidR="00E45029" w:rsidRDefault="00E45029">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2D9497" w14:textId="77777777" w:rsidR="00E45029" w:rsidRDefault="00E45029">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AA4A50" w14:textId="77777777" w:rsidR="00E45029" w:rsidRDefault="00E45029">
            <w:pPr>
              <w:jc w:val="right"/>
            </w:pPr>
            <w:r>
              <w:rPr>
                <w:rFonts w:ascii="宋体" w:hAnsi="宋体" w:hint="eastAsia"/>
              </w:rPr>
              <w:t>-</w:t>
            </w:r>
          </w:p>
        </w:tc>
      </w:tr>
      <w:tr w:rsidR="00A874F9" w14:paraId="32EC1A2A" w14:textId="77777777">
        <w:trPr>
          <w:divId w:val="181930015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394DAE" w14:textId="77777777" w:rsidR="00E45029" w:rsidRDefault="00E45029">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661482" w14:textId="77777777" w:rsidR="00E45029" w:rsidRDefault="00E45029">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2D8249" w14:textId="77777777" w:rsidR="00E45029" w:rsidRDefault="00E45029">
            <w:pPr>
              <w:jc w:val="right"/>
            </w:pPr>
            <w:r>
              <w:rPr>
                <w:rFonts w:ascii="宋体" w:hAnsi="宋体" w:hint="eastAsia"/>
              </w:rPr>
              <w:t>-</w:t>
            </w:r>
          </w:p>
        </w:tc>
      </w:tr>
      <w:tr w:rsidR="00A874F9" w14:paraId="11B252AB" w14:textId="77777777">
        <w:trPr>
          <w:divId w:val="181930015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B4899D" w14:textId="77777777" w:rsidR="00E45029" w:rsidRDefault="00E45029">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100308" w14:textId="77777777" w:rsidR="00E45029" w:rsidRDefault="00E45029">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51302F" w14:textId="77777777" w:rsidR="00E45029" w:rsidRDefault="00E45029">
            <w:pPr>
              <w:jc w:val="right"/>
            </w:pPr>
            <w:r>
              <w:rPr>
                <w:rFonts w:ascii="宋体" w:hAnsi="宋体" w:hint="eastAsia"/>
              </w:rPr>
              <w:t>-</w:t>
            </w:r>
          </w:p>
        </w:tc>
      </w:tr>
      <w:tr w:rsidR="00A874F9" w14:paraId="0E7C9622" w14:textId="77777777">
        <w:trPr>
          <w:divId w:val="181930015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1A2A90" w14:textId="77777777" w:rsidR="00E45029" w:rsidRDefault="00E45029">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DF91E1" w14:textId="77777777" w:rsidR="00E45029" w:rsidRDefault="00E45029">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EC4E17" w14:textId="77777777" w:rsidR="00E45029" w:rsidRDefault="00E45029">
            <w:pPr>
              <w:jc w:val="right"/>
            </w:pPr>
            <w:r>
              <w:rPr>
                <w:rFonts w:ascii="宋体" w:hAnsi="宋体" w:hint="eastAsia"/>
              </w:rPr>
              <w:t>8,053.64</w:t>
            </w:r>
          </w:p>
        </w:tc>
      </w:tr>
      <w:tr w:rsidR="00A874F9" w14:paraId="7D6F651B" w14:textId="77777777">
        <w:trPr>
          <w:divId w:val="181930015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985EA8" w14:textId="77777777" w:rsidR="00E45029" w:rsidRDefault="00E45029">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7437BC" w14:textId="77777777" w:rsidR="00E45029" w:rsidRDefault="00E45029">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8B05EE" w14:textId="77777777" w:rsidR="00E45029" w:rsidRDefault="00E45029">
            <w:pPr>
              <w:jc w:val="right"/>
            </w:pPr>
            <w:r>
              <w:rPr>
                <w:rFonts w:ascii="宋体" w:hAnsi="宋体" w:hint="eastAsia"/>
              </w:rPr>
              <w:t>-</w:t>
            </w:r>
          </w:p>
        </w:tc>
      </w:tr>
      <w:tr w:rsidR="00A874F9" w14:paraId="471B7AB7" w14:textId="77777777">
        <w:trPr>
          <w:divId w:val="181930015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86C182" w14:textId="77777777" w:rsidR="00E45029" w:rsidRDefault="00E45029">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BA6615" w14:textId="77777777" w:rsidR="00E45029" w:rsidRDefault="00E45029">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EADC8A" w14:textId="77777777" w:rsidR="00E45029" w:rsidRDefault="00E45029">
            <w:pPr>
              <w:jc w:val="right"/>
            </w:pPr>
            <w:r>
              <w:rPr>
                <w:rFonts w:ascii="宋体" w:hAnsi="宋体" w:hint="eastAsia"/>
              </w:rPr>
              <w:t>-</w:t>
            </w:r>
          </w:p>
        </w:tc>
      </w:tr>
      <w:tr w:rsidR="00A874F9" w14:paraId="6192E331" w14:textId="77777777">
        <w:trPr>
          <w:divId w:val="181930015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3F9D7E" w14:textId="77777777" w:rsidR="00E45029" w:rsidRDefault="00E45029">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89AA8A" w14:textId="77777777" w:rsidR="00E45029" w:rsidRDefault="00E45029">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6039B7" w14:textId="77777777" w:rsidR="00E45029" w:rsidRDefault="00E45029">
            <w:pPr>
              <w:jc w:val="right"/>
            </w:pPr>
            <w:r>
              <w:rPr>
                <w:rFonts w:ascii="宋体" w:hAnsi="宋体" w:hint="eastAsia"/>
              </w:rPr>
              <w:t>32,737.33</w:t>
            </w:r>
          </w:p>
        </w:tc>
      </w:tr>
    </w:tbl>
    <w:p w14:paraId="5B22B41A" w14:textId="77777777" w:rsidR="00E45029" w:rsidRDefault="00E45029">
      <w:pPr>
        <w:pStyle w:val="XBRLTitle3"/>
        <w:spacing w:before="156"/>
        <w:ind w:left="0"/>
      </w:pPr>
      <w:bookmarkStart w:id="276" w:name="_Toc17898217"/>
      <w:bookmarkStart w:id="277" w:name="_Toc481075086"/>
      <w:bookmarkStart w:id="278" w:name="_Toc490050039"/>
      <w:bookmarkStart w:id="279" w:name="_Toc512519518"/>
      <w:bookmarkStart w:id="280" w:name="_Toc513295930"/>
      <w:bookmarkStart w:id="281" w:name="m510_03"/>
      <w:bookmarkEnd w:id="275"/>
      <w:proofErr w:type="spellStart"/>
      <w:r>
        <w:rPr>
          <w:rFonts w:hint="eastAsia"/>
        </w:rPr>
        <w:t>报告期末持有的处于转股期的可转换债券明细</w:t>
      </w:r>
      <w:bookmarkEnd w:id="276"/>
      <w:bookmarkEnd w:id="277"/>
      <w:bookmarkEnd w:id="278"/>
      <w:bookmarkEnd w:id="279"/>
      <w:bookmarkEnd w:id="280"/>
      <w:proofErr w:type="spellEnd"/>
    </w:p>
    <w:p w14:paraId="5D643976" w14:textId="77777777" w:rsidR="00E45029" w:rsidRDefault="00E45029">
      <w:pPr>
        <w:spacing w:line="360" w:lineRule="auto"/>
        <w:ind w:firstLineChars="200" w:firstLine="420"/>
        <w:jc w:val="left"/>
      </w:pPr>
      <w:r>
        <w:rPr>
          <w:rFonts w:ascii="宋体" w:hAnsi="宋体" w:hint="eastAsia"/>
        </w:rPr>
        <w:t xml:space="preserve">本基金本报告期末未持有处于转股期的可转换债券。 </w:t>
      </w:r>
    </w:p>
    <w:p w14:paraId="68FD52E9" w14:textId="77777777" w:rsidR="00E45029" w:rsidRDefault="00E45029">
      <w:pPr>
        <w:pStyle w:val="XBRLTitle3"/>
        <w:spacing w:before="156"/>
        <w:ind w:left="0"/>
      </w:pPr>
      <w:bookmarkStart w:id="282" w:name="_Toc17898218"/>
      <w:bookmarkStart w:id="283" w:name="_Toc481075087"/>
      <w:bookmarkStart w:id="284" w:name="_Toc490050040"/>
      <w:bookmarkStart w:id="285" w:name="_Toc512519519"/>
      <w:bookmarkStart w:id="286" w:name="_Toc513295931"/>
      <w:bookmarkStart w:id="287" w:name="m510_04"/>
      <w:bookmarkEnd w:id="281"/>
      <w:proofErr w:type="spellStart"/>
      <w:r>
        <w:rPr>
          <w:rFonts w:hint="eastAsia"/>
        </w:rPr>
        <w:t>报告期末前十名股票中存在流通受限情况的说明</w:t>
      </w:r>
      <w:bookmarkEnd w:id="282"/>
      <w:bookmarkEnd w:id="283"/>
      <w:bookmarkEnd w:id="284"/>
      <w:bookmarkEnd w:id="285"/>
      <w:bookmarkEnd w:id="286"/>
      <w:proofErr w:type="spellEnd"/>
    </w:p>
    <w:p w14:paraId="596295D3" w14:textId="77777777" w:rsidR="00E45029" w:rsidRDefault="00E45029">
      <w:pPr>
        <w:spacing w:line="360" w:lineRule="auto"/>
        <w:ind w:firstLineChars="200" w:firstLine="420"/>
        <w:jc w:val="left"/>
        <w:divId w:val="1236471897"/>
      </w:pPr>
      <w:r>
        <w:rPr>
          <w:rFonts w:ascii="宋体" w:hAnsi="宋体" w:hint="eastAsia"/>
        </w:rPr>
        <w:t>本基金本报告期末前十名股票中不存在流通受限情况。</w:t>
      </w:r>
      <w:bookmarkEnd w:id="18"/>
      <w:bookmarkEnd w:id="19"/>
      <w:bookmarkEnd w:id="20"/>
      <w:bookmarkEnd w:id="21"/>
      <w:bookmarkEnd w:id="17"/>
    </w:p>
    <w:p w14:paraId="361AB00C" w14:textId="77777777" w:rsidR="00E45029" w:rsidRDefault="00E45029">
      <w:pPr>
        <w:pStyle w:val="XBRLTitle3"/>
        <w:spacing w:before="156"/>
        <w:ind w:left="0"/>
      </w:pPr>
      <w:bookmarkStart w:id="288" w:name="_Toc17898219"/>
      <w:bookmarkStart w:id="289" w:name="_Toc512519520"/>
      <w:bookmarkStart w:id="290" w:name="_Toc481075088"/>
      <w:bookmarkStart w:id="291" w:name="_Toc490050041"/>
      <w:bookmarkStart w:id="292" w:name="_Toc513295932"/>
      <w:bookmarkStart w:id="293" w:name="m510_05_1678"/>
      <w:bookmarkEnd w:id="287"/>
      <w:proofErr w:type="spellStart"/>
      <w:r>
        <w:rPr>
          <w:rFonts w:hint="eastAsia"/>
        </w:rPr>
        <w:t>投资组合报告附注的其他文字描述部分</w:t>
      </w:r>
      <w:bookmarkEnd w:id="288"/>
      <w:bookmarkEnd w:id="289"/>
      <w:bookmarkEnd w:id="290"/>
      <w:bookmarkEnd w:id="291"/>
      <w:bookmarkEnd w:id="292"/>
      <w:proofErr w:type="spellEnd"/>
      <w:r>
        <w:rPr>
          <w:rFonts w:hint="eastAsia"/>
          <w:sz w:val="21"/>
        </w:rPr>
        <w:t xml:space="preserve"> </w:t>
      </w:r>
    </w:p>
    <w:p w14:paraId="38E08185" w14:textId="77777777" w:rsidR="00E45029" w:rsidRDefault="00E45029">
      <w:pPr>
        <w:spacing w:line="360" w:lineRule="auto"/>
        <w:ind w:firstLineChars="200" w:firstLine="420"/>
        <w:jc w:val="left"/>
      </w:pPr>
      <w:r>
        <w:rPr>
          <w:rFonts w:ascii="宋体" w:hAnsi="宋体" w:hint="eastAsia"/>
        </w:rPr>
        <w:t>因四舍五入原因，投资组合报告中分项之和与合计可能存在尾差。</w:t>
      </w:r>
      <w:bookmarkEnd w:id="293"/>
      <w:r>
        <w:rPr>
          <w:rFonts w:ascii="宋体" w:hAnsi="宋体" w:hint="eastAsia"/>
        </w:rPr>
        <w:t xml:space="preserve"> </w:t>
      </w:r>
    </w:p>
    <w:p w14:paraId="17D597E5" w14:textId="77777777" w:rsidR="00E45029" w:rsidRDefault="00E45029">
      <w:pPr>
        <w:pStyle w:val="XBRLTitle1"/>
        <w:spacing w:before="156" w:line="360" w:lineRule="auto"/>
        <w:ind w:left="425"/>
      </w:pPr>
      <w:bookmarkStart w:id="294" w:name="_Toc17898220"/>
      <w:bookmarkStart w:id="295" w:name="_Toc17897961"/>
      <w:bookmarkStart w:id="296" w:name="_Toc512519521"/>
      <w:bookmarkStart w:id="297" w:name="_Toc481075089"/>
      <w:bookmarkStart w:id="298" w:name="_Toc438646477"/>
      <w:bookmarkStart w:id="299" w:name="_Toc490050042"/>
      <w:bookmarkStart w:id="300" w:name="_Toc513295870"/>
      <w:bookmarkStart w:id="301" w:name="_Toc513295933"/>
      <w:bookmarkStart w:id="302" w:name="m601"/>
      <w:bookmarkEnd w:id="181"/>
      <w:proofErr w:type="spellStart"/>
      <w:r>
        <w:rPr>
          <w:rFonts w:hAnsi="宋体" w:hint="eastAsia"/>
        </w:rPr>
        <w:t>开放式基金份额变动</w:t>
      </w:r>
      <w:bookmarkStart w:id="303" w:name="m601_tab"/>
      <w:bookmarkEnd w:id="294"/>
      <w:bookmarkEnd w:id="295"/>
      <w:bookmarkEnd w:id="296"/>
      <w:bookmarkEnd w:id="297"/>
      <w:bookmarkEnd w:id="298"/>
      <w:bookmarkEnd w:id="299"/>
      <w:bookmarkEnd w:id="300"/>
      <w:bookmarkEnd w:id="301"/>
      <w:proofErr w:type="spellEnd"/>
      <w:r>
        <w:rPr>
          <w:rFonts w:hAnsi="宋体" w:hint="eastAsia"/>
        </w:rPr>
        <w:t xml:space="preserve"> </w:t>
      </w:r>
    </w:p>
    <w:p w14:paraId="7830F817" w14:textId="77777777" w:rsidR="00E45029" w:rsidRDefault="00E45029">
      <w:pPr>
        <w:wordWrap w:val="0"/>
        <w:spacing w:line="360" w:lineRule="auto"/>
        <w:jc w:val="right"/>
        <w:divId w:val="746995949"/>
      </w:pPr>
      <w:bookmarkStart w:id="304"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721"/>
        <w:gridCol w:w="2500"/>
      </w:tblGrid>
      <w:tr w:rsidR="00A874F9" w14:paraId="2DEAF8BF" w14:textId="77777777">
        <w:trPr>
          <w:divId w:val="746995949"/>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09AA8AA3" w14:textId="77777777" w:rsidR="00E45029" w:rsidRDefault="00E45029">
            <w:pPr>
              <w:pStyle w:val="xl33"/>
              <w:widowControl w:val="0"/>
              <w:pBdr>
                <w:left w:val="none" w:sz="0" w:space="0" w:color="auto"/>
                <w:bottom w:val="none" w:sz="0" w:space="0" w:color="auto"/>
                <w:right w:val="none" w:sz="0" w:space="0" w:color="auto"/>
              </w:pBdr>
              <w:spacing w:before="0" w:beforeAutospacing="0" w:after="0" w:afterAutospacing="0"/>
              <w:jc w:val="both"/>
            </w:pPr>
            <w:bookmarkStart w:id="305" w:name="m10_01" w:colFirst="1" w:colLast="2"/>
            <w:bookmarkEnd w:id="304"/>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95417D" w14:textId="77777777" w:rsidR="00E45029" w:rsidRDefault="00E45029">
            <w:pPr>
              <w:ind w:right="3"/>
              <w:jc w:val="center"/>
            </w:pPr>
            <w:r>
              <w:rPr>
                <w:rFonts w:ascii="宋体" w:hAnsi="宋体" w:hint="eastAsia"/>
                <w:lang w:eastAsia="zh-Hans"/>
              </w:rPr>
              <w:t>摩根大盘蓝筹股票A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FE540A" w14:textId="77777777" w:rsidR="00E45029" w:rsidRDefault="00E45029">
            <w:pPr>
              <w:ind w:right="3"/>
              <w:jc w:val="center"/>
            </w:pPr>
            <w:r>
              <w:rPr>
                <w:rFonts w:ascii="宋体" w:hAnsi="宋体" w:hint="eastAsia"/>
                <w:lang w:eastAsia="zh-Hans"/>
              </w:rPr>
              <w:t>摩根大盘蓝筹股票C</w:t>
            </w:r>
            <w:r>
              <w:rPr>
                <w:rFonts w:ascii="宋体" w:hAnsi="宋体" w:hint="eastAsia"/>
                <w:kern w:val="0"/>
                <w:szCs w:val="24"/>
                <w:lang w:eastAsia="zh-Hans"/>
              </w:rPr>
              <w:t xml:space="preserve"> </w:t>
            </w:r>
          </w:p>
        </w:tc>
      </w:tr>
      <w:tr w:rsidR="00A874F9" w14:paraId="4FCD5800" w14:textId="77777777">
        <w:trPr>
          <w:divId w:val="74699594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A558DA1" w14:textId="77777777" w:rsidR="00E45029" w:rsidRDefault="00E4502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报告期期初</w:t>
            </w:r>
            <w:r>
              <w:rPr>
                <w:rStyle w:val="grame"/>
                <w:rFonts w:ascii="宋体" w:hAnsi="宋体" w:hint="eastAsia"/>
                <w:kern w:val="2"/>
                <w:sz w:val="21"/>
              </w:rPr>
              <w:t>基金</w:t>
            </w:r>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F2735F3" w14:textId="77777777" w:rsidR="00E45029" w:rsidRDefault="00E45029">
            <w:pPr>
              <w:jc w:val="right"/>
            </w:pPr>
            <w:r>
              <w:rPr>
                <w:rFonts w:ascii="宋体" w:hAnsi="宋体" w:hint="eastAsia"/>
              </w:rPr>
              <w:t>80,182,256.21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E4D8AAA" w14:textId="77777777" w:rsidR="00E45029" w:rsidRDefault="00E45029">
            <w:pPr>
              <w:jc w:val="right"/>
            </w:pPr>
            <w:r>
              <w:rPr>
                <w:rFonts w:ascii="宋体" w:hAnsi="宋体" w:hint="eastAsia"/>
              </w:rPr>
              <w:t>441,497.28</w:t>
            </w:r>
          </w:p>
        </w:tc>
      </w:tr>
      <w:tr w:rsidR="00A874F9" w14:paraId="0ED590DC" w14:textId="77777777">
        <w:trPr>
          <w:divId w:val="74699594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3B5D357" w14:textId="77777777" w:rsidR="00E45029" w:rsidRDefault="00E4502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1797431" w14:textId="77777777" w:rsidR="00E45029" w:rsidRDefault="00E45029">
            <w:pPr>
              <w:jc w:val="right"/>
            </w:pPr>
            <w:r>
              <w:rPr>
                <w:rFonts w:ascii="宋体" w:hAnsi="宋体" w:hint="eastAsia"/>
              </w:rPr>
              <w:t>809,377.47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B6B4F7E" w14:textId="77777777" w:rsidR="00E45029" w:rsidRDefault="00E45029">
            <w:pPr>
              <w:jc w:val="right"/>
            </w:pPr>
            <w:r>
              <w:rPr>
                <w:rFonts w:ascii="宋体" w:hAnsi="宋体" w:hint="eastAsia"/>
              </w:rPr>
              <w:t>104,499.21</w:t>
            </w:r>
          </w:p>
        </w:tc>
      </w:tr>
      <w:tr w:rsidR="00A874F9" w14:paraId="4B553F82" w14:textId="77777777">
        <w:trPr>
          <w:divId w:val="74699594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222F39B" w14:textId="77777777" w:rsidR="00E45029" w:rsidRDefault="00E4502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1E8572E" w14:textId="77777777" w:rsidR="00E45029" w:rsidRDefault="00E45029">
            <w:pPr>
              <w:jc w:val="right"/>
            </w:pPr>
            <w:r>
              <w:rPr>
                <w:rFonts w:ascii="宋体" w:hAnsi="宋体" w:hint="eastAsia"/>
              </w:rPr>
              <w:t>3,271,932.96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9653955" w14:textId="77777777" w:rsidR="00E45029" w:rsidRDefault="00E45029">
            <w:pPr>
              <w:jc w:val="right"/>
            </w:pPr>
            <w:r>
              <w:rPr>
                <w:rFonts w:ascii="宋体" w:hAnsi="宋体" w:hint="eastAsia"/>
              </w:rPr>
              <w:t>293,731.72</w:t>
            </w:r>
          </w:p>
        </w:tc>
      </w:tr>
      <w:tr w:rsidR="00A874F9" w14:paraId="41893505" w14:textId="77777777">
        <w:trPr>
          <w:divId w:val="74699594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0722F9A" w14:textId="77777777" w:rsidR="00E45029" w:rsidRDefault="00E4502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798E476" w14:textId="77777777" w:rsidR="00E45029" w:rsidRDefault="00E45029">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F816194" w14:textId="77777777" w:rsidR="00E45029" w:rsidRDefault="00E45029">
            <w:pPr>
              <w:jc w:val="right"/>
            </w:pPr>
            <w:r>
              <w:rPr>
                <w:rFonts w:ascii="宋体" w:hAnsi="宋体" w:hint="eastAsia"/>
              </w:rPr>
              <w:t>-</w:t>
            </w:r>
          </w:p>
        </w:tc>
      </w:tr>
      <w:tr w:rsidR="00A874F9" w14:paraId="6230B17D" w14:textId="77777777">
        <w:trPr>
          <w:divId w:val="74699594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7C3DAE1" w14:textId="77777777" w:rsidR="00E45029" w:rsidRDefault="00E4502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lastRenderedPageBreak/>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B0D051" w14:textId="77777777" w:rsidR="00E45029" w:rsidRDefault="00E45029">
            <w:pPr>
              <w:jc w:val="right"/>
            </w:pPr>
            <w:r>
              <w:rPr>
                <w:rFonts w:ascii="宋体" w:hAnsi="宋体" w:hint="eastAsia"/>
              </w:rPr>
              <w:t>77,719,700.72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D348073" w14:textId="77777777" w:rsidR="00E45029" w:rsidRDefault="00E45029">
            <w:pPr>
              <w:jc w:val="right"/>
            </w:pPr>
            <w:r>
              <w:rPr>
                <w:rFonts w:ascii="宋体" w:hAnsi="宋体" w:hint="eastAsia"/>
              </w:rPr>
              <w:t>252,264.77</w:t>
            </w:r>
          </w:p>
        </w:tc>
      </w:tr>
    </w:tbl>
    <w:p w14:paraId="0115F00A" w14:textId="77777777" w:rsidR="00E45029" w:rsidRDefault="00E45029">
      <w:pPr>
        <w:spacing w:line="360" w:lineRule="auto"/>
        <w:jc w:val="left"/>
        <w:divId w:val="746995949"/>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5"/>
      <w:r>
        <w:rPr>
          <w:rFonts w:ascii="宋体" w:hAnsi="宋体" w:hint="eastAsia"/>
        </w:rPr>
        <w:t xml:space="preserve"> </w:t>
      </w:r>
    </w:p>
    <w:p w14:paraId="41A66B20" w14:textId="77777777" w:rsidR="00E45029" w:rsidRDefault="00E45029">
      <w:pPr>
        <w:pStyle w:val="XBRLTitle1"/>
        <w:spacing w:before="156" w:line="360" w:lineRule="auto"/>
        <w:ind w:left="425"/>
      </w:pPr>
      <w:bookmarkStart w:id="306" w:name="_Toc17898221"/>
      <w:bookmarkStart w:id="307" w:name="_Toc17897962"/>
      <w:bookmarkStart w:id="308" w:name="m7manage01"/>
      <w:bookmarkStart w:id="309" w:name="_Toc512519522"/>
      <w:bookmarkStart w:id="310" w:name="_Toc481075090"/>
      <w:bookmarkStart w:id="311" w:name="_Toc438646478"/>
      <w:bookmarkStart w:id="312" w:name="_Toc490050043"/>
      <w:bookmarkStart w:id="313" w:name="_Toc513295871"/>
      <w:bookmarkStart w:id="314" w:name="_Toc513295934"/>
      <w:bookmarkEnd w:id="302"/>
      <w:bookmarkEnd w:id="303"/>
      <w:proofErr w:type="spellStart"/>
      <w:r>
        <w:rPr>
          <w:rFonts w:hAnsi="宋体" w:hint="eastAsia"/>
        </w:rPr>
        <w:t>基金管理人运用固有资金投资本基金情况</w:t>
      </w:r>
      <w:bookmarkEnd w:id="306"/>
      <w:bookmarkEnd w:id="307"/>
      <w:bookmarkEnd w:id="308"/>
      <w:bookmarkEnd w:id="309"/>
      <w:bookmarkEnd w:id="310"/>
      <w:bookmarkEnd w:id="311"/>
      <w:bookmarkEnd w:id="312"/>
      <w:bookmarkEnd w:id="313"/>
      <w:bookmarkEnd w:id="314"/>
      <w:proofErr w:type="spellEnd"/>
      <w:r>
        <w:rPr>
          <w:rFonts w:hAnsi="宋体" w:hint="eastAsia"/>
        </w:rPr>
        <w:t xml:space="preserve"> </w:t>
      </w:r>
    </w:p>
    <w:p w14:paraId="28688D02" w14:textId="77777777" w:rsidR="00E45029" w:rsidRDefault="00E45029">
      <w:pPr>
        <w:pStyle w:val="XBRLTitle2"/>
        <w:spacing w:before="156" w:line="360" w:lineRule="auto"/>
        <w:ind w:left="454"/>
      </w:pPr>
      <w:bookmarkStart w:id="315" w:name="_Toc17898222"/>
      <w:bookmarkStart w:id="316" w:name="_Toc17897963"/>
      <w:bookmarkStart w:id="317" w:name="_Toc512519523"/>
      <w:bookmarkStart w:id="318" w:name="_Toc481075091"/>
      <w:bookmarkStart w:id="319" w:name="_Toc458599606"/>
      <w:bookmarkStart w:id="320" w:name="_Toc490050044"/>
      <w:bookmarkStart w:id="321" w:name="_Toc513295872"/>
      <w:bookmarkStart w:id="322" w:name="_Toc513295935"/>
      <w:proofErr w:type="spellStart"/>
      <w:r>
        <w:rPr>
          <w:rFonts w:hAnsi="宋体" w:hint="eastAsia"/>
        </w:rPr>
        <w:t>基金管理人持有本基金份额变动情况</w:t>
      </w:r>
      <w:bookmarkEnd w:id="315"/>
      <w:bookmarkEnd w:id="316"/>
      <w:bookmarkEnd w:id="317"/>
      <w:bookmarkEnd w:id="318"/>
      <w:bookmarkEnd w:id="319"/>
      <w:bookmarkEnd w:id="320"/>
      <w:bookmarkEnd w:id="321"/>
      <w:bookmarkEnd w:id="322"/>
      <w:proofErr w:type="spellEnd"/>
      <w:r>
        <w:rPr>
          <w:rFonts w:hAnsi="宋体" w:hint="eastAsia"/>
          <w:lang w:eastAsia="zh-CN"/>
        </w:rPr>
        <w:t xml:space="preserve"> </w:t>
      </w:r>
    </w:p>
    <w:p w14:paraId="4DF6579F" w14:textId="77777777" w:rsidR="00E45029" w:rsidRDefault="00E45029">
      <w:pPr>
        <w:wordWrap w:val="0"/>
        <w:spacing w:line="360" w:lineRule="auto"/>
        <w:jc w:val="right"/>
        <w:divId w:val="1010529906"/>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A874F9" w14:paraId="7AF55DD5" w14:textId="77777777">
        <w:trPr>
          <w:divId w:val="1010529906"/>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E8C5D0D" w14:textId="77777777" w:rsidR="00E45029" w:rsidRDefault="00E45029">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9DACA4F" w14:textId="77777777" w:rsidR="00E45029" w:rsidRDefault="00E45029">
            <w:pPr>
              <w:jc w:val="center"/>
            </w:pPr>
            <w:r>
              <w:rPr>
                <w:rFonts w:ascii="宋体" w:hAnsi="宋体" w:hint="eastAsia"/>
                <w:lang w:eastAsia="zh-Hans"/>
              </w:rPr>
              <w:t>摩根大盘蓝筹股票A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9902C04" w14:textId="77777777" w:rsidR="00E45029" w:rsidRDefault="00E45029">
            <w:pPr>
              <w:jc w:val="center"/>
            </w:pPr>
            <w:r>
              <w:rPr>
                <w:rFonts w:ascii="宋体" w:hAnsi="宋体" w:hint="eastAsia"/>
                <w:lang w:eastAsia="zh-Hans"/>
              </w:rPr>
              <w:t>摩根大盘蓝筹股票C</w:t>
            </w:r>
            <w:r>
              <w:rPr>
                <w:rFonts w:ascii="宋体" w:hAnsi="宋体" w:hint="eastAsia"/>
                <w:color w:val="000000"/>
              </w:rPr>
              <w:t xml:space="preserve"> </w:t>
            </w:r>
          </w:p>
        </w:tc>
      </w:tr>
      <w:tr w:rsidR="00A874F9" w14:paraId="3F3DBCD8" w14:textId="77777777">
        <w:trPr>
          <w:divId w:val="1010529906"/>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1DA00D" w14:textId="77777777" w:rsidR="00E45029" w:rsidRDefault="00E45029">
            <w:pPr>
              <w:pStyle w:val="a5"/>
              <w:widowControl w:val="0"/>
              <w:spacing w:before="0" w:beforeAutospacing="0" w:after="0" w:afterAutospacing="0"/>
              <w:jc w:val="both"/>
              <w:rPr>
                <w:rFonts w:hint="eastAsia"/>
              </w:rPr>
            </w:pPr>
            <w:r>
              <w:rPr>
                <w:rFonts w:cstheme="minorBidi" w:hint="eastAsia"/>
                <w:kern w:val="2"/>
                <w:sz w:val="21"/>
              </w:rPr>
              <w:t>报告期期初</w:t>
            </w:r>
            <w:r>
              <w:rPr>
                <w:rFonts w:hint="eastAsia"/>
                <w:sz w:val="21"/>
                <w:szCs w:val="21"/>
              </w:rPr>
              <w:t>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91ED50" w14:textId="77777777" w:rsidR="00E45029" w:rsidRDefault="00E45029">
            <w:pPr>
              <w:jc w:val="right"/>
            </w:pPr>
            <w:r>
              <w:rPr>
                <w:rFonts w:ascii="宋体" w:hAnsi="宋体" w:hint="eastAsia"/>
                <w:kern w:val="0"/>
                <w:szCs w:val="24"/>
                <w:lang w:eastAsia="zh-Hans"/>
              </w:rPr>
              <w:t>216,932.97</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49E0B1" w14:textId="77777777" w:rsidR="00E45029" w:rsidRDefault="00E45029">
            <w:pPr>
              <w:jc w:val="right"/>
            </w:pPr>
            <w:r>
              <w:rPr>
                <w:rFonts w:ascii="宋体" w:hAnsi="宋体" w:hint="eastAsia"/>
                <w:kern w:val="0"/>
                <w:szCs w:val="24"/>
                <w:lang w:eastAsia="zh-Hans"/>
              </w:rPr>
              <w:t>-</w:t>
            </w:r>
          </w:p>
        </w:tc>
      </w:tr>
      <w:tr w:rsidR="00A874F9" w14:paraId="6CE7A3DA" w14:textId="77777777">
        <w:trPr>
          <w:divId w:val="1010529906"/>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827C71" w14:textId="77777777" w:rsidR="00E45029" w:rsidRDefault="00E45029">
            <w:pPr>
              <w:pStyle w:val="a5"/>
              <w:widowControl w:val="0"/>
              <w:spacing w:before="0" w:beforeAutospacing="0" w:after="0" w:afterAutospacing="0"/>
              <w:jc w:val="both"/>
              <w:rPr>
                <w:rFonts w:hint="eastAsia"/>
              </w:rPr>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ECC9F4" w14:textId="77777777" w:rsidR="00E45029" w:rsidRDefault="00E45029">
            <w:pPr>
              <w:jc w:val="right"/>
            </w:pPr>
            <w:r>
              <w:rPr>
                <w:rFonts w:ascii="宋体" w:hAnsi="宋体" w:hint="eastAsia"/>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0C5362" w14:textId="77777777" w:rsidR="00E45029" w:rsidRDefault="00E45029">
            <w:pPr>
              <w:jc w:val="right"/>
            </w:pPr>
            <w:r>
              <w:rPr>
                <w:rFonts w:ascii="宋体" w:hAnsi="宋体" w:hint="eastAsia"/>
                <w:szCs w:val="24"/>
                <w:lang w:eastAsia="zh-Hans"/>
              </w:rPr>
              <w:t>-</w:t>
            </w:r>
          </w:p>
        </w:tc>
      </w:tr>
      <w:tr w:rsidR="00A874F9" w14:paraId="23184FBE" w14:textId="77777777">
        <w:trPr>
          <w:divId w:val="1010529906"/>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85C674" w14:textId="77777777" w:rsidR="00E45029" w:rsidRDefault="00E45029">
            <w:pPr>
              <w:pStyle w:val="a5"/>
              <w:widowControl w:val="0"/>
              <w:spacing w:before="0" w:beforeAutospacing="0" w:after="0" w:afterAutospacing="0"/>
              <w:jc w:val="both"/>
              <w:rPr>
                <w:rFonts w:hint="eastAsia"/>
              </w:rPr>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1B051D" w14:textId="77777777" w:rsidR="00E45029" w:rsidRDefault="00E45029">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A0137D" w14:textId="77777777" w:rsidR="00E45029" w:rsidRDefault="00E45029">
            <w:pPr>
              <w:jc w:val="right"/>
            </w:pPr>
            <w:r>
              <w:rPr>
                <w:rFonts w:ascii="宋体" w:hAnsi="宋体" w:hint="eastAsia"/>
                <w:lang w:eastAsia="zh-Hans"/>
              </w:rPr>
              <w:t>-</w:t>
            </w:r>
          </w:p>
        </w:tc>
      </w:tr>
      <w:tr w:rsidR="00A874F9" w14:paraId="681EA5A2" w14:textId="77777777">
        <w:trPr>
          <w:divId w:val="1010529906"/>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B801BD" w14:textId="77777777" w:rsidR="00E45029" w:rsidRDefault="00E45029">
            <w:pPr>
              <w:pStyle w:val="a5"/>
              <w:widowControl w:val="0"/>
              <w:spacing w:before="0" w:beforeAutospacing="0" w:after="0" w:afterAutospacing="0"/>
              <w:jc w:val="both"/>
              <w:rPr>
                <w:rFonts w:hint="eastAsia"/>
              </w:rPr>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27A813" w14:textId="77777777" w:rsidR="00E45029" w:rsidRDefault="00E45029">
            <w:pPr>
              <w:jc w:val="right"/>
            </w:pPr>
            <w:r>
              <w:rPr>
                <w:rFonts w:ascii="宋体" w:hAnsi="宋体" w:hint="eastAsia"/>
                <w:lang w:eastAsia="zh-Hans"/>
              </w:rPr>
              <w:t>216,932.97</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67907B" w14:textId="77777777" w:rsidR="00E45029" w:rsidRDefault="00E45029">
            <w:pPr>
              <w:jc w:val="right"/>
            </w:pPr>
            <w:r>
              <w:rPr>
                <w:rFonts w:ascii="宋体" w:hAnsi="宋体" w:hint="eastAsia"/>
                <w:lang w:eastAsia="zh-Hans"/>
              </w:rPr>
              <w:t>-</w:t>
            </w:r>
          </w:p>
        </w:tc>
      </w:tr>
      <w:tr w:rsidR="00A874F9" w14:paraId="5C5FF7BE" w14:textId="77777777">
        <w:trPr>
          <w:divId w:val="1010529906"/>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C527B7" w14:textId="77777777" w:rsidR="00E45029" w:rsidRDefault="00E45029">
            <w:pPr>
              <w:pStyle w:val="a5"/>
              <w:widowControl w:val="0"/>
              <w:spacing w:before="0" w:beforeAutospacing="0" w:after="0" w:afterAutospacing="0"/>
              <w:jc w:val="both"/>
              <w:rPr>
                <w:rFonts w:hint="eastAsia"/>
              </w:rPr>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919EF3" w14:textId="77777777" w:rsidR="00E45029" w:rsidRDefault="00E45029">
            <w:pPr>
              <w:jc w:val="right"/>
            </w:pPr>
            <w:r>
              <w:rPr>
                <w:rFonts w:ascii="宋体" w:hAnsi="宋体" w:hint="eastAsia"/>
                <w:lang w:eastAsia="zh-Hans"/>
              </w:rPr>
              <w:t>0.28</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8BB9B5" w14:textId="77777777" w:rsidR="00E45029" w:rsidRDefault="00E45029">
            <w:pPr>
              <w:jc w:val="right"/>
            </w:pPr>
            <w:r>
              <w:rPr>
                <w:rFonts w:ascii="宋体" w:hAnsi="宋体" w:hint="eastAsia"/>
                <w:lang w:eastAsia="zh-Hans"/>
              </w:rPr>
              <w:t>-</w:t>
            </w:r>
          </w:p>
        </w:tc>
      </w:tr>
    </w:tbl>
    <w:p w14:paraId="68B02D8E" w14:textId="77777777" w:rsidR="00E45029" w:rsidRDefault="00E45029">
      <w:pPr>
        <w:pStyle w:val="XBRLTitle2"/>
        <w:spacing w:before="156" w:line="360" w:lineRule="auto"/>
        <w:ind w:left="454"/>
      </w:pPr>
      <w:bookmarkStart w:id="323" w:name="_Toc17898223"/>
      <w:bookmarkStart w:id="324" w:name="_Toc17897964"/>
      <w:bookmarkStart w:id="325" w:name="_Toc512519524"/>
      <w:bookmarkStart w:id="326" w:name="_Toc481075092"/>
      <w:bookmarkStart w:id="327" w:name="_Toc458599607"/>
      <w:bookmarkStart w:id="328" w:name="_Toc490050045"/>
      <w:bookmarkStart w:id="329" w:name="_Toc513295873"/>
      <w:bookmarkStart w:id="330" w:name="_Toc513295936"/>
      <w:proofErr w:type="spellStart"/>
      <w:r>
        <w:rPr>
          <w:rFonts w:hAnsi="宋体" w:hint="eastAsia"/>
        </w:rPr>
        <w:t>基金管理人运用固有资金投资本基金交易明细</w:t>
      </w:r>
      <w:bookmarkEnd w:id="323"/>
      <w:bookmarkEnd w:id="324"/>
      <w:bookmarkEnd w:id="325"/>
      <w:bookmarkEnd w:id="326"/>
      <w:bookmarkEnd w:id="327"/>
      <w:bookmarkEnd w:id="328"/>
      <w:bookmarkEnd w:id="329"/>
      <w:bookmarkEnd w:id="330"/>
      <w:proofErr w:type="spellEnd"/>
      <w:r>
        <w:rPr>
          <w:rFonts w:hAnsi="宋体" w:hint="eastAsia"/>
          <w:lang w:eastAsia="zh-CN"/>
        </w:rPr>
        <w:t xml:space="preserve"> </w:t>
      </w:r>
    </w:p>
    <w:p w14:paraId="49D09240" w14:textId="77777777" w:rsidR="00E45029" w:rsidRDefault="00E45029">
      <w:pPr>
        <w:spacing w:line="360" w:lineRule="auto"/>
        <w:ind w:firstLineChars="200" w:firstLine="420"/>
        <w:jc w:val="left"/>
        <w:divId w:val="816848205"/>
      </w:pPr>
      <w:r>
        <w:rPr>
          <w:rFonts w:ascii="宋体" w:hAnsi="宋体" w:hint="eastAsia"/>
          <w:lang w:eastAsia="zh-Hans"/>
        </w:rPr>
        <w:t>无。</w:t>
      </w:r>
      <w:r>
        <w:rPr>
          <w:rFonts w:ascii="宋体" w:hAnsi="宋体" w:hint="eastAsia"/>
        </w:rPr>
        <w:t xml:space="preserve"> </w:t>
      </w:r>
    </w:p>
    <w:p w14:paraId="61879024" w14:textId="77777777" w:rsidR="00E45029" w:rsidRDefault="00E45029">
      <w:pPr>
        <w:pStyle w:val="XBRLTitle1"/>
        <w:spacing w:before="156" w:line="360" w:lineRule="auto"/>
        <w:ind w:left="425"/>
      </w:pPr>
      <w:bookmarkStart w:id="331" w:name="_Toc17898225"/>
      <w:bookmarkStart w:id="332" w:name="_Toc17897966"/>
      <w:bookmarkStart w:id="333" w:name="_Toc512519526"/>
      <w:bookmarkStart w:id="334" w:name="_Toc490050046"/>
      <w:bookmarkStart w:id="335" w:name="_Toc481075094"/>
      <w:bookmarkStart w:id="336" w:name="_Toc479856294"/>
      <w:bookmarkStart w:id="337" w:name="_Toc513295875"/>
      <w:bookmarkStart w:id="338" w:name="_Toc513295938"/>
      <w:bookmarkStart w:id="339" w:name="m701"/>
      <w:proofErr w:type="spellStart"/>
      <w:r>
        <w:rPr>
          <w:rFonts w:hAnsi="宋体" w:hint="eastAsia"/>
        </w:rPr>
        <w:t>影响投资者决策的其他重要信息</w:t>
      </w:r>
      <w:bookmarkEnd w:id="331"/>
      <w:bookmarkEnd w:id="332"/>
      <w:bookmarkEnd w:id="333"/>
      <w:bookmarkEnd w:id="334"/>
      <w:bookmarkEnd w:id="335"/>
      <w:bookmarkEnd w:id="336"/>
      <w:bookmarkEnd w:id="337"/>
      <w:bookmarkEnd w:id="338"/>
      <w:proofErr w:type="spellEnd"/>
      <w:r>
        <w:rPr>
          <w:rFonts w:hAnsi="宋体" w:hint="eastAsia"/>
          <w:lang w:eastAsia="zh-CN"/>
        </w:rPr>
        <w:t xml:space="preserve"> </w:t>
      </w:r>
    </w:p>
    <w:p w14:paraId="28B1AEB0" w14:textId="77777777" w:rsidR="00E45029" w:rsidRDefault="00E45029">
      <w:pPr>
        <w:pStyle w:val="XBRLTitle2"/>
        <w:spacing w:before="156" w:line="360" w:lineRule="auto"/>
        <w:ind w:left="454"/>
      </w:pPr>
      <w:bookmarkStart w:id="340" w:name="_Toc17898226"/>
      <w:bookmarkStart w:id="341" w:name="_Toc17897967"/>
      <w:bookmarkStart w:id="342" w:name="_Toc512519527"/>
      <w:bookmarkStart w:id="343" w:name="_Toc481075095"/>
      <w:bookmarkStart w:id="344" w:name="_Toc490050047"/>
      <w:bookmarkStart w:id="345" w:name="_Toc513295876"/>
      <w:bookmarkStart w:id="346" w:name="_Toc513295939"/>
      <w:r>
        <w:rPr>
          <w:rFonts w:hAnsi="宋体" w:hint="eastAsia"/>
          <w:kern w:val="0"/>
        </w:rPr>
        <w:t>报告期内单一投资者持有基金份额比例达到或超过20%的情况</w:t>
      </w:r>
      <w:bookmarkEnd w:id="340"/>
      <w:bookmarkEnd w:id="341"/>
      <w:bookmarkEnd w:id="342"/>
      <w:bookmarkEnd w:id="343"/>
      <w:bookmarkEnd w:id="344"/>
      <w:bookmarkEnd w:id="345"/>
      <w:bookmarkEnd w:id="346"/>
      <w:r>
        <w:rPr>
          <w:rFonts w:hAnsi="宋体" w:hint="eastAsia"/>
          <w:kern w:val="0"/>
          <w:lang w:eastAsia="zh-CN"/>
        </w:rPr>
        <w:t xml:space="preserve"> </w:t>
      </w:r>
    </w:p>
    <w:bookmarkEnd w:id="22"/>
    <w:bookmarkEnd w:id="42"/>
    <w:bookmarkEnd w:id="43"/>
    <w:p w14:paraId="43876835" w14:textId="77777777" w:rsidR="00E45029" w:rsidRDefault="00E45029">
      <w:pPr>
        <w:spacing w:line="360" w:lineRule="auto"/>
        <w:ind w:firstLineChars="200" w:firstLine="420"/>
        <w:divId w:val="834302677"/>
        <w:rPr>
          <w:rFonts w:ascii="宋体" w:hAnsi="宋体" w:hint="eastAsia"/>
          <w:szCs w:val="21"/>
          <w:lang w:eastAsia="zh-Hans"/>
        </w:rPr>
      </w:pPr>
      <w:r>
        <w:rPr>
          <w:rFonts w:ascii="宋体" w:hAnsi="宋体" w:hint="eastAsia"/>
          <w:szCs w:val="21"/>
          <w:lang w:eastAsia="zh-Hans"/>
        </w:rPr>
        <w:t>无。</w:t>
      </w:r>
    </w:p>
    <w:p w14:paraId="3CB5A407" w14:textId="77777777" w:rsidR="00E45029" w:rsidRDefault="00E45029">
      <w:pPr>
        <w:pStyle w:val="XBRLTitle1"/>
        <w:spacing w:before="156" w:line="360" w:lineRule="auto"/>
        <w:ind w:left="425"/>
      </w:pPr>
      <w:bookmarkStart w:id="347" w:name="_Toc17898228"/>
      <w:bookmarkStart w:id="348" w:name="_Toc17897969"/>
      <w:bookmarkStart w:id="349" w:name="_Toc512519529"/>
      <w:bookmarkStart w:id="350" w:name="_Toc490050049"/>
      <w:bookmarkStart w:id="351" w:name="_Toc481075097"/>
      <w:bookmarkStart w:id="352" w:name="_Toc438646481"/>
      <w:bookmarkStart w:id="353" w:name="_Toc513295878"/>
      <w:bookmarkStart w:id="354" w:name="_Toc513295941"/>
      <w:bookmarkEnd w:id="339"/>
      <w:proofErr w:type="spellStart"/>
      <w:r>
        <w:rPr>
          <w:rFonts w:hAnsi="宋体" w:hint="eastAsia"/>
        </w:rPr>
        <w:t>备查文件目录</w:t>
      </w:r>
      <w:bookmarkEnd w:id="347"/>
      <w:bookmarkEnd w:id="348"/>
      <w:bookmarkEnd w:id="349"/>
      <w:bookmarkEnd w:id="350"/>
      <w:bookmarkEnd w:id="351"/>
      <w:bookmarkEnd w:id="352"/>
      <w:bookmarkEnd w:id="353"/>
      <w:bookmarkEnd w:id="354"/>
      <w:proofErr w:type="spellEnd"/>
      <w:r>
        <w:rPr>
          <w:rFonts w:hAnsi="宋体" w:hint="eastAsia"/>
        </w:rPr>
        <w:t xml:space="preserve"> </w:t>
      </w:r>
    </w:p>
    <w:p w14:paraId="1F62742A" w14:textId="77777777" w:rsidR="00E45029" w:rsidRDefault="00E45029">
      <w:pPr>
        <w:pStyle w:val="XBRLTitle2"/>
        <w:spacing w:before="156" w:line="360" w:lineRule="auto"/>
        <w:ind w:left="454"/>
      </w:pPr>
      <w:bookmarkStart w:id="355" w:name="_Toc438646482"/>
      <w:bookmarkStart w:id="356" w:name="_Toc17898229"/>
      <w:bookmarkStart w:id="357" w:name="_Toc17897970"/>
      <w:bookmarkStart w:id="358" w:name="_Toc512519530"/>
      <w:bookmarkStart w:id="359" w:name="_Toc481075098"/>
      <w:bookmarkStart w:id="360" w:name="_Toc490050050"/>
      <w:bookmarkStart w:id="361" w:name="_Toc513295879"/>
      <w:bookmarkStart w:id="362" w:name="_Toc513295942"/>
      <w:bookmarkStart w:id="363" w:name="m801_01_1733"/>
      <w:proofErr w:type="spellStart"/>
      <w:r>
        <w:rPr>
          <w:rFonts w:hAnsi="宋体" w:hint="eastAsia"/>
        </w:rPr>
        <w:t>备查文件目录</w:t>
      </w:r>
      <w:bookmarkEnd w:id="355"/>
      <w:bookmarkEnd w:id="356"/>
      <w:bookmarkEnd w:id="357"/>
      <w:bookmarkEnd w:id="358"/>
      <w:bookmarkEnd w:id="359"/>
      <w:bookmarkEnd w:id="360"/>
      <w:bookmarkEnd w:id="361"/>
      <w:bookmarkEnd w:id="362"/>
      <w:proofErr w:type="spellEnd"/>
      <w:r>
        <w:rPr>
          <w:rFonts w:hAnsi="宋体" w:hint="eastAsia"/>
        </w:rPr>
        <w:t xml:space="preserve"> </w:t>
      </w:r>
    </w:p>
    <w:p w14:paraId="1F0F3E03" w14:textId="77777777" w:rsidR="00E45029" w:rsidRDefault="00E45029">
      <w:pPr>
        <w:spacing w:line="360" w:lineRule="auto"/>
        <w:ind w:firstLineChars="200" w:firstLine="420"/>
        <w:jc w:val="left"/>
      </w:pPr>
      <w:r>
        <w:rPr>
          <w:rFonts w:ascii="宋体" w:hAnsi="宋体" w:cs="宋体" w:hint="eastAsia"/>
          <w:color w:val="000000"/>
          <w:kern w:val="0"/>
        </w:rPr>
        <w:t>(一)　中国证监会批准本基金募集的文件</w:t>
      </w:r>
      <w:r>
        <w:rPr>
          <w:rFonts w:ascii="宋体" w:hAnsi="宋体" w:cs="宋体" w:hint="eastAsia"/>
          <w:color w:val="000000"/>
          <w:kern w:val="0"/>
        </w:rPr>
        <w:br/>
        <w:t xml:space="preserve">　　(二)　摩根大盘蓝筹股票型证券投资基金基金合同</w:t>
      </w:r>
      <w:r>
        <w:rPr>
          <w:rFonts w:ascii="宋体" w:hAnsi="宋体" w:cs="宋体" w:hint="eastAsia"/>
          <w:color w:val="000000"/>
          <w:kern w:val="0"/>
        </w:rPr>
        <w:br/>
        <w:t xml:space="preserve">　　(三)　摩根大盘蓝筹股票型证券投资基金托管协议</w:t>
      </w:r>
      <w:r>
        <w:rPr>
          <w:rFonts w:ascii="宋体" w:hAnsi="宋体" w:cs="宋体" w:hint="eastAsia"/>
          <w:color w:val="000000"/>
          <w:kern w:val="0"/>
        </w:rPr>
        <w:br/>
        <w:t xml:space="preserve">　　(四)　法律意见书</w:t>
      </w:r>
      <w:r>
        <w:rPr>
          <w:rFonts w:ascii="宋体" w:hAnsi="宋体" w:cs="宋体" w:hint="eastAsia"/>
          <w:color w:val="000000"/>
          <w:kern w:val="0"/>
        </w:rPr>
        <w:br/>
        <w:t xml:space="preserve">　　(五)　基金管理人业务资格批件、营业执照</w:t>
      </w:r>
      <w:r>
        <w:rPr>
          <w:rFonts w:ascii="宋体" w:hAnsi="宋体" w:cs="宋体" w:hint="eastAsia"/>
          <w:color w:val="000000"/>
          <w:kern w:val="0"/>
        </w:rPr>
        <w:br/>
        <w:t xml:space="preserve">　　(六)　基金托管人业务资格批件、营业执照</w:t>
      </w:r>
      <w:r>
        <w:rPr>
          <w:rFonts w:ascii="宋体" w:hAnsi="宋体" w:cs="宋体" w:hint="eastAsia"/>
          <w:color w:val="000000"/>
          <w:kern w:val="0"/>
        </w:rPr>
        <w:br/>
        <w:t xml:space="preserve">　　(七)　摩根基金管理(中国)有限公司开放式基金业务规则</w:t>
      </w:r>
      <w:r>
        <w:rPr>
          <w:rFonts w:ascii="宋体" w:hAnsi="宋体" w:cs="宋体" w:hint="eastAsia"/>
          <w:color w:val="000000"/>
          <w:kern w:val="0"/>
        </w:rPr>
        <w:br/>
        <w:t xml:space="preserve">　　(八)　中国证监会要求的其他文件</w:t>
      </w:r>
    </w:p>
    <w:p w14:paraId="26CAA8E5" w14:textId="77777777" w:rsidR="00E45029" w:rsidRDefault="00E45029">
      <w:pPr>
        <w:pStyle w:val="XBRLTitle2"/>
        <w:spacing w:before="156" w:line="360" w:lineRule="auto"/>
        <w:ind w:left="454"/>
      </w:pPr>
      <w:bookmarkStart w:id="364" w:name="_Toc438646483"/>
      <w:bookmarkStart w:id="365" w:name="_Toc17898230"/>
      <w:bookmarkStart w:id="366" w:name="_Toc17897971"/>
      <w:bookmarkStart w:id="367" w:name="_Toc512519531"/>
      <w:bookmarkStart w:id="368" w:name="_Toc481075099"/>
      <w:bookmarkStart w:id="369" w:name="_Toc490050051"/>
      <w:bookmarkStart w:id="370" w:name="_Toc513295880"/>
      <w:bookmarkStart w:id="371" w:name="_Toc513295943"/>
      <w:bookmarkStart w:id="372" w:name="m801_01_1734"/>
      <w:bookmarkEnd w:id="363"/>
      <w:proofErr w:type="spellStart"/>
      <w:r>
        <w:rPr>
          <w:rFonts w:hAnsi="宋体" w:hint="eastAsia"/>
        </w:rPr>
        <w:t>存放地点</w:t>
      </w:r>
      <w:bookmarkEnd w:id="364"/>
      <w:bookmarkEnd w:id="365"/>
      <w:bookmarkEnd w:id="366"/>
      <w:bookmarkEnd w:id="367"/>
      <w:bookmarkEnd w:id="368"/>
      <w:bookmarkEnd w:id="369"/>
      <w:bookmarkEnd w:id="370"/>
      <w:bookmarkEnd w:id="371"/>
      <w:proofErr w:type="spellEnd"/>
      <w:r>
        <w:rPr>
          <w:rFonts w:hAnsi="宋体" w:hint="eastAsia"/>
        </w:rPr>
        <w:t xml:space="preserve"> </w:t>
      </w:r>
    </w:p>
    <w:p w14:paraId="47BE2EAF" w14:textId="77777777" w:rsidR="00E45029" w:rsidRDefault="00E45029">
      <w:pPr>
        <w:spacing w:line="360" w:lineRule="auto"/>
        <w:ind w:firstLineChars="200" w:firstLine="420"/>
        <w:jc w:val="left"/>
      </w:pPr>
      <w:r>
        <w:rPr>
          <w:rFonts w:ascii="宋体" w:hAnsi="宋体" w:cs="宋体" w:hint="eastAsia"/>
          <w:color w:val="000000"/>
          <w:kern w:val="0"/>
        </w:rPr>
        <w:t>基金管理人或基金托管人住所。</w:t>
      </w:r>
    </w:p>
    <w:p w14:paraId="6611D314" w14:textId="77777777" w:rsidR="00E45029" w:rsidRDefault="00E45029">
      <w:pPr>
        <w:pStyle w:val="XBRLTitle2"/>
        <w:spacing w:before="156" w:line="360" w:lineRule="auto"/>
        <w:ind w:left="454"/>
      </w:pPr>
      <w:bookmarkStart w:id="373" w:name="_Toc438646484"/>
      <w:bookmarkStart w:id="374" w:name="_Toc17898231"/>
      <w:bookmarkStart w:id="375" w:name="_Toc17897972"/>
      <w:bookmarkStart w:id="376" w:name="_Toc512519532"/>
      <w:bookmarkStart w:id="377" w:name="_Toc481075100"/>
      <w:bookmarkStart w:id="378" w:name="_Toc490050052"/>
      <w:bookmarkStart w:id="379" w:name="_Toc513295881"/>
      <w:bookmarkStart w:id="380" w:name="_Toc513295944"/>
      <w:bookmarkStart w:id="381" w:name="m801_01_1735"/>
      <w:bookmarkEnd w:id="372"/>
      <w:proofErr w:type="spellStart"/>
      <w:r>
        <w:rPr>
          <w:rFonts w:hAnsi="宋体" w:hint="eastAsia"/>
        </w:rPr>
        <w:lastRenderedPageBreak/>
        <w:t>查阅方式</w:t>
      </w:r>
      <w:bookmarkEnd w:id="373"/>
      <w:bookmarkEnd w:id="374"/>
      <w:bookmarkEnd w:id="375"/>
      <w:bookmarkEnd w:id="376"/>
      <w:bookmarkEnd w:id="377"/>
      <w:bookmarkEnd w:id="378"/>
      <w:bookmarkEnd w:id="379"/>
      <w:bookmarkEnd w:id="380"/>
      <w:proofErr w:type="spellEnd"/>
      <w:r>
        <w:rPr>
          <w:rFonts w:hAnsi="宋体" w:hint="eastAsia"/>
        </w:rPr>
        <w:t xml:space="preserve"> </w:t>
      </w:r>
    </w:p>
    <w:p w14:paraId="54DB887F" w14:textId="77777777" w:rsidR="00E45029" w:rsidRDefault="00E45029">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1"/>
    <w:p w14:paraId="05104F00" w14:textId="77777777" w:rsidR="00E45029" w:rsidRDefault="00E45029">
      <w:pPr>
        <w:spacing w:line="360" w:lineRule="auto"/>
        <w:ind w:firstLineChars="600" w:firstLine="1687"/>
        <w:jc w:val="left"/>
      </w:pPr>
      <w:r>
        <w:rPr>
          <w:rFonts w:ascii="宋体" w:hAnsi="宋体" w:hint="eastAsia"/>
          <w:b/>
          <w:bCs/>
          <w:sz w:val="28"/>
          <w:szCs w:val="30"/>
        </w:rPr>
        <w:t xml:space="preserve">　 </w:t>
      </w:r>
    </w:p>
    <w:p w14:paraId="5DB364D3" w14:textId="77777777" w:rsidR="00E45029" w:rsidRDefault="00E45029">
      <w:pPr>
        <w:spacing w:line="360" w:lineRule="auto"/>
        <w:ind w:firstLineChars="600" w:firstLine="1687"/>
        <w:jc w:val="left"/>
      </w:pPr>
      <w:r>
        <w:rPr>
          <w:rFonts w:ascii="宋体" w:hAnsi="宋体" w:hint="eastAsia"/>
          <w:b/>
          <w:bCs/>
          <w:sz w:val="28"/>
          <w:szCs w:val="30"/>
        </w:rPr>
        <w:t xml:space="preserve">　 </w:t>
      </w:r>
    </w:p>
    <w:p w14:paraId="462FEAD6" w14:textId="77777777" w:rsidR="00E45029" w:rsidRDefault="00E45029">
      <w:pPr>
        <w:spacing w:line="360" w:lineRule="auto"/>
        <w:ind w:firstLineChars="600" w:firstLine="1446"/>
        <w:jc w:val="right"/>
      </w:pPr>
      <w:r>
        <w:rPr>
          <w:rFonts w:ascii="宋体" w:hAnsi="宋体" w:hint="eastAsia"/>
          <w:b/>
          <w:bCs/>
          <w:sz w:val="24"/>
          <w:szCs w:val="24"/>
        </w:rPr>
        <w:t>摩根基金管理（中国）有限公司</w:t>
      </w:r>
    </w:p>
    <w:p w14:paraId="3750FB12" w14:textId="77777777" w:rsidR="00E45029" w:rsidRDefault="00E45029">
      <w:pPr>
        <w:spacing w:line="360" w:lineRule="auto"/>
        <w:ind w:firstLineChars="600" w:firstLine="1446"/>
        <w:jc w:val="right"/>
      </w:pPr>
      <w:r>
        <w:rPr>
          <w:rFonts w:ascii="宋体" w:hAnsi="宋体" w:hint="eastAsia"/>
          <w:b/>
          <w:bCs/>
          <w:sz w:val="24"/>
          <w:szCs w:val="24"/>
        </w:rPr>
        <w:t>2025年7月21日</w:t>
      </w:r>
      <w:bookmarkEnd w:id="23"/>
    </w:p>
    <w:sectPr w:rsidR="00E45029">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69BCE" w14:textId="77777777" w:rsidR="00E45029" w:rsidRDefault="00E45029">
      <w:pPr>
        <w:rPr>
          <w:szCs w:val="21"/>
        </w:rPr>
      </w:pPr>
      <w:r>
        <w:rPr>
          <w:szCs w:val="21"/>
        </w:rPr>
        <w:separator/>
      </w:r>
      <w:r>
        <w:rPr>
          <w:szCs w:val="21"/>
        </w:rPr>
        <w:t xml:space="preserve"> </w:t>
      </w:r>
    </w:p>
  </w:endnote>
  <w:endnote w:type="continuationSeparator" w:id="0">
    <w:p w14:paraId="4386E1F2" w14:textId="77777777" w:rsidR="00E45029" w:rsidRDefault="00E45029">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C158A" w14:textId="77777777" w:rsidR="00E45029" w:rsidRDefault="00E45029">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FFB87" w14:textId="77777777" w:rsidR="00E45029" w:rsidRDefault="00E45029">
      <w:pPr>
        <w:rPr>
          <w:szCs w:val="21"/>
        </w:rPr>
      </w:pPr>
      <w:r>
        <w:rPr>
          <w:szCs w:val="21"/>
        </w:rPr>
        <w:separator/>
      </w:r>
      <w:r>
        <w:rPr>
          <w:szCs w:val="21"/>
        </w:rPr>
        <w:t xml:space="preserve"> </w:t>
      </w:r>
    </w:p>
  </w:footnote>
  <w:footnote w:type="continuationSeparator" w:id="0">
    <w:p w14:paraId="0CFE346A" w14:textId="77777777" w:rsidR="00E45029" w:rsidRDefault="00E45029">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F6807" w14:textId="77777777" w:rsidR="00E45029" w:rsidRDefault="00E45029">
    <w:pPr>
      <w:pStyle w:val="a8"/>
      <w:jc w:val="right"/>
    </w:pPr>
    <w:r>
      <w:rPr>
        <w:rFonts w:ascii="宋体" w:hAnsi="宋体" w:hint="eastAsia"/>
      </w:rPr>
      <w:t>摩根大盘蓝筹股票型证券投资基金2025年第2季度报告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325088069">
    <w:abstractNumId w:val="0"/>
  </w:num>
  <w:num w:numId="2" w16cid:durableId="10075644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29"/>
    <w:rsid w:val="000E19AD"/>
    <w:rsid w:val="00141B3A"/>
    <w:rsid w:val="00A874F9"/>
    <w:rsid w:val="00E45029"/>
    <w:rsid w:val="00F65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F5C0BAC"/>
  <w15:chartTrackingRefBased/>
  <w15:docId w15:val="{C6906B24-6DE1-4547-A539-91820B9E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rFonts w:asciiTheme="minorHAnsi" w:eastAsiaTheme="minorEastAsia" w:hAnsiTheme="minorHAnsi" w:cstheme="majorBidi"/>
      <w:color w:val="365F91" w:themeColor="accent1" w:themeShade="BF"/>
      <w:kern w:val="2"/>
      <w:sz w:val="24"/>
      <w:szCs w:val="24"/>
    </w:rPr>
  </w:style>
  <w:style w:type="character" w:customStyle="1" w:styleId="60">
    <w:name w:val="标题 6 字符"/>
    <w:basedOn w:val="a0"/>
    <w:uiPriority w:val="9"/>
    <w:semiHidden/>
    <w:rPr>
      <w:rFonts w:asciiTheme="minorHAnsi" w:eastAsiaTheme="minorEastAsia" w:hAnsiTheme="minorHAnsi" w:cstheme="majorBidi"/>
      <w:b/>
      <w:bCs/>
      <w:color w:val="365F91" w:themeColor="accent1" w:themeShade="BF"/>
      <w:kern w:val="2"/>
      <w:sz w:val="21"/>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90580">
      <w:marLeft w:val="0"/>
      <w:marRight w:val="0"/>
      <w:marTop w:val="0"/>
      <w:marBottom w:val="0"/>
      <w:divBdr>
        <w:top w:val="none" w:sz="0" w:space="0" w:color="auto"/>
        <w:left w:val="none" w:sz="0" w:space="0" w:color="auto"/>
        <w:bottom w:val="none" w:sz="0" w:space="0" w:color="auto"/>
        <w:right w:val="none" w:sz="0" w:space="0" w:color="auto"/>
      </w:divBdr>
      <w:divsChild>
        <w:div w:id="2032103662">
          <w:marLeft w:val="0"/>
          <w:marRight w:val="0"/>
          <w:marTop w:val="0"/>
          <w:marBottom w:val="0"/>
          <w:divBdr>
            <w:top w:val="none" w:sz="0" w:space="0" w:color="auto"/>
            <w:left w:val="none" w:sz="0" w:space="0" w:color="auto"/>
            <w:bottom w:val="none" w:sz="0" w:space="0" w:color="auto"/>
            <w:right w:val="none" w:sz="0" w:space="0" w:color="auto"/>
          </w:divBdr>
        </w:div>
      </w:divsChild>
    </w:div>
    <w:div w:id="139739663">
      <w:marLeft w:val="0"/>
      <w:marRight w:val="0"/>
      <w:marTop w:val="0"/>
      <w:marBottom w:val="0"/>
      <w:divBdr>
        <w:top w:val="none" w:sz="0" w:space="0" w:color="auto"/>
        <w:left w:val="none" w:sz="0" w:space="0" w:color="auto"/>
        <w:bottom w:val="none" w:sz="0" w:space="0" w:color="auto"/>
        <w:right w:val="none" w:sz="0" w:space="0" w:color="auto"/>
      </w:divBdr>
    </w:div>
    <w:div w:id="225801763">
      <w:marLeft w:val="0"/>
      <w:marRight w:val="0"/>
      <w:marTop w:val="0"/>
      <w:marBottom w:val="0"/>
      <w:divBdr>
        <w:top w:val="none" w:sz="0" w:space="0" w:color="auto"/>
        <w:left w:val="none" w:sz="0" w:space="0" w:color="auto"/>
        <w:bottom w:val="none" w:sz="0" w:space="0" w:color="auto"/>
        <w:right w:val="none" w:sz="0" w:space="0" w:color="auto"/>
      </w:divBdr>
    </w:div>
    <w:div w:id="284581304">
      <w:marLeft w:val="0"/>
      <w:marRight w:val="0"/>
      <w:marTop w:val="0"/>
      <w:marBottom w:val="0"/>
      <w:divBdr>
        <w:top w:val="none" w:sz="0" w:space="0" w:color="auto"/>
        <w:left w:val="none" w:sz="0" w:space="0" w:color="auto"/>
        <w:bottom w:val="none" w:sz="0" w:space="0" w:color="auto"/>
        <w:right w:val="none" w:sz="0" w:space="0" w:color="auto"/>
      </w:divBdr>
    </w:div>
    <w:div w:id="343745673">
      <w:marLeft w:val="0"/>
      <w:marRight w:val="0"/>
      <w:marTop w:val="0"/>
      <w:marBottom w:val="0"/>
      <w:divBdr>
        <w:top w:val="none" w:sz="0" w:space="0" w:color="auto"/>
        <w:left w:val="none" w:sz="0" w:space="0" w:color="auto"/>
        <w:bottom w:val="none" w:sz="0" w:space="0" w:color="auto"/>
        <w:right w:val="none" w:sz="0" w:space="0" w:color="auto"/>
      </w:divBdr>
      <w:divsChild>
        <w:div w:id="1291862762">
          <w:marLeft w:val="0"/>
          <w:marRight w:val="0"/>
          <w:marTop w:val="0"/>
          <w:marBottom w:val="0"/>
          <w:divBdr>
            <w:top w:val="none" w:sz="0" w:space="0" w:color="auto"/>
            <w:left w:val="none" w:sz="0" w:space="0" w:color="auto"/>
            <w:bottom w:val="none" w:sz="0" w:space="0" w:color="auto"/>
            <w:right w:val="none" w:sz="0" w:space="0" w:color="auto"/>
          </w:divBdr>
        </w:div>
      </w:divsChild>
    </w:div>
    <w:div w:id="416172889">
      <w:marLeft w:val="0"/>
      <w:marRight w:val="0"/>
      <w:marTop w:val="0"/>
      <w:marBottom w:val="0"/>
      <w:divBdr>
        <w:top w:val="none" w:sz="0" w:space="0" w:color="auto"/>
        <w:left w:val="none" w:sz="0" w:space="0" w:color="auto"/>
        <w:bottom w:val="none" w:sz="0" w:space="0" w:color="auto"/>
        <w:right w:val="none" w:sz="0" w:space="0" w:color="auto"/>
      </w:divBdr>
      <w:divsChild>
        <w:div w:id="1010529906">
          <w:marLeft w:val="0"/>
          <w:marRight w:val="0"/>
          <w:marTop w:val="0"/>
          <w:marBottom w:val="0"/>
          <w:divBdr>
            <w:top w:val="none" w:sz="0" w:space="0" w:color="auto"/>
            <w:left w:val="none" w:sz="0" w:space="0" w:color="auto"/>
            <w:bottom w:val="none" w:sz="0" w:space="0" w:color="auto"/>
            <w:right w:val="none" w:sz="0" w:space="0" w:color="auto"/>
          </w:divBdr>
        </w:div>
      </w:divsChild>
    </w:div>
    <w:div w:id="566767912">
      <w:marLeft w:val="0"/>
      <w:marRight w:val="0"/>
      <w:marTop w:val="0"/>
      <w:marBottom w:val="0"/>
      <w:divBdr>
        <w:top w:val="none" w:sz="0" w:space="0" w:color="auto"/>
        <w:left w:val="none" w:sz="0" w:space="0" w:color="auto"/>
        <w:bottom w:val="none" w:sz="0" w:space="0" w:color="auto"/>
        <w:right w:val="none" w:sz="0" w:space="0" w:color="auto"/>
      </w:divBdr>
      <w:divsChild>
        <w:div w:id="2057004036">
          <w:marLeft w:val="0"/>
          <w:marRight w:val="0"/>
          <w:marTop w:val="0"/>
          <w:marBottom w:val="0"/>
          <w:divBdr>
            <w:top w:val="none" w:sz="0" w:space="0" w:color="auto"/>
            <w:left w:val="none" w:sz="0" w:space="0" w:color="auto"/>
            <w:bottom w:val="none" w:sz="0" w:space="0" w:color="auto"/>
            <w:right w:val="none" w:sz="0" w:space="0" w:color="auto"/>
          </w:divBdr>
        </w:div>
      </w:divsChild>
    </w:div>
    <w:div w:id="746995949">
      <w:marLeft w:val="0"/>
      <w:marRight w:val="0"/>
      <w:marTop w:val="0"/>
      <w:marBottom w:val="0"/>
      <w:divBdr>
        <w:top w:val="none" w:sz="0" w:space="0" w:color="auto"/>
        <w:left w:val="none" w:sz="0" w:space="0" w:color="auto"/>
        <w:bottom w:val="none" w:sz="0" w:space="0" w:color="auto"/>
        <w:right w:val="none" w:sz="0" w:space="0" w:color="auto"/>
      </w:divBdr>
    </w:div>
    <w:div w:id="791634183">
      <w:marLeft w:val="0"/>
      <w:marRight w:val="0"/>
      <w:marTop w:val="0"/>
      <w:marBottom w:val="0"/>
      <w:divBdr>
        <w:top w:val="none" w:sz="0" w:space="0" w:color="auto"/>
        <w:left w:val="none" w:sz="0" w:space="0" w:color="auto"/>
        <w:bottom w:val="none" w:sz="0" w:space="0" w:color="auto"/>
        <w:right w:val="none" w:sz="0" w:space="0" w:color="auto"/>
      </w:divBdr>
    </w:div>
    <w:div w:id="816848205">
      <w:marLeft w:val="0"/>
      <w:marRight w:val="0"/>
      <w:marTop w:val="0"/>
      <w:marBottom w:val="0"/>
      <w:divBdr>
        <w:top w:val="none" w:sz="0" w:space="0" w:color="auto"/>
        <w:left w:val="none" w:sz="0" w:space="0" w:color="auto"/>
        <w:bottom w:val="none" w:sz="0" w:space="0" w:color="auto"/>
        <w:right w:val="none" w:sz="0" w:space="0" w:color="auto"/>
      </w:divBdr>
    </w:div>
    <w:div w:id="834302677">
      <w:marLeft w:val="0"/>
      <w:marRight w:val="0"/>
      <w:marTop w:val="0"/>
      <w:marBottom w:val="0"/>
      <w:divBdr>
        <w:top w:val="none" w:sz="0" w:space="0" w:color="auto"/>
        <w:left w:val="none" w:sz="0" w:space="0" w:color="auto"/>
        <w:bottom w:val="none" w:sz="0" w:space="0" w:color="auto"/>
        <w:right w:val="none" w:sz="0" w:space="0" w:color="auto"/>
      </w:divBdr>
    </w:div>
    <w:div w:id="974213540">
      <w:marLeft w:val="0"/>
      <w:marRight w:val="0"/>
      <w:marTop w:val="0"/>
      <w:marBottom w:val="0"/>
      <w:divBdr>
        <w:top w:val="none" w:sz="0" w:space="0" w:color="auto"/>
        <w:left w:val="none" w:sz="0" w:space="0" w:color="auto"/>
        <w:bottom w:val="none" w:sz="0" w:space="0" w:color="auto"/>
        <w:right w:val="none" w:sz="0" w:space="0" w:color="auto"/>
      </w:divBdr>
    </w:div>
    <w:div w:id="1083914129">
      <w:marLeft w:val="0"/>
      <w:marRight w:val="0"/>
      <w:marTop w:val="0"/>
      <w:marBottom w:val="0"/>
      <w:divBdr>
        <w:top w:val="none" w:sz="0" w:space="0" w:color="auto"/>
        <w:left w:val="none" w:sz="0" w:space="0" w:color="auto"/>
        <w:bottom w:val="none" w:sz="0" w:space="0" w:color="auto"/>
        <w:right w:val="none" w:sz="0" w:space="0" w:color="auto"/>
      </w:divBdr>
      <w:divsChild>
        <w:div w:id="1819300154">
          <w:marLeft w:val="0"/>
          <w:marRight w:val="0"/>
          <w:marTop w:val="0"/>
          <w:marBottom w:val="0"/>
          <w:divBdr>
            <w:top w:val="none" w:sz="0" w:space="0" w:color="auto"/>
            <w:left w:val="none" w:sz="0" w:space="0" w:color="auto"/>
            <w:bottom w:val="none" w:sz="0" w:space="0" w:color="auto"/>
            <w:right w:val="none" w:sz="0" w:space="0" w:color="auto"/>
          </w:divBdr>
        </w:div>
      </w:divsChild>
    </w:div>
    <w:div w:id="1160196844">
      <w:marLeft w:val="0"/>
      <w:marRight w:val="0"/>
      <w:marTop w:val="0"/>
      <w:marBottom w:val="0"/>
      <w:divBdr>
        <w:top w:val="none" w:sz="0" w:space="0" w:color="auto"/>
        <w:left w:val="none" w:sz="0" w:space="0" w:color="auto"/>
        <w:bottom w:val="none" w:sz="0" w:space="0" w:color="auto"/>
        <w:right w:val="none" w:sz="0" w:space="0" w:color="auto"/>
      </w:divBdr>
    </w:div>
    <w:div w:id="1236471897">
      <w:marLeft w:val="0"/>
      <w:marRight w:val="0"/>
      <w:marTop w:val="0"/>
      <w:marBottom w:val="0"/>
      <w:divBdr>
        <w:top w:val="none" w:sz="0" w:space="0" w:color="auto"/>
        <w:left w:val="none" w:sz="0" w:space="0" w:color="auto"/>
        <w:bottom w:val="none" w:sz="0" w:space="0" w:color="auto"/>
        <w:right w:val="none" w:sz="0" w:space="0" w:color="auto"/>
      </w:divBdr>
    </w:div>
    <w:div w:id="1467351265">
      <w:marLeft w:val="0"/>
      <w:marRight w:val="0"/>
      <w:marTop w:val="0"/>
      <w:marBottom w:val="0"/>
      <w:divBdr>
        <w:top w:val="none" w:sz="0" w:space="0" w:color="auto"/>
        <w:left w:val="none" w:sz="0" w:space="0" w:color="auto"/>
        <w:bottom w:val="none" w:sz="0" w:space="0" w:color="auto"/>
        <w:right w:val="none" w:sz="0" w:space="0" w:color="auto"/>
      </w:divBdr>
      <w:divsChild>
        <w:div w:id="1300379706">
          <w:marLeft w:val="0"/>
          <w:marRight w:val="0"/>
          <w:marTop w:val="0"/>
          <w:marBottom w:val="0"/>
          <w:divBdr>
            <w:top w:val="none" w:sz="0" w:space="0" w:color="auto"/>
            <w:left w:val="none" w:sz="0" w:space="0" w:color="auto"/>
            <w:bottom w:val="none" w:sz="0" w:space="0" w:color="auto"/>
            <w:right w:val="none" w:sz="0" w:space="0" w:color="auto"/>
          </w:divBdr>
        </w:div>
        <w:div w:id="235433070">
          <w:marLeft w:val="0"/>
          <w:marRight w:val="0"/>
          <w:marTop w:val="0"/>
          <w:marBottom w:val="0"/>
          <w:divBdr>
            <w:top w:val="none" w:sz="0" w:space="0" w:color="auto"/>
            <w:left w:val="none" w:sz="0" w:space="0" w:color="auto"/>
            <w:bottom w:val="none" w:sz="0" w:space="0" w:color="auto"/>
            <w:right w:val="none" w:sz="0" w:space="0" w:color="auto"/>
          </w:divBdr>
        </w:div>
      </w:divsChild>
    </w:div>
    <w:div w:id="1650935991">
      <w:marLeft w:val="0"/>
      <w:marRight w:val="0"/>
      <w:marTop w:val="0"/>
      <w:marBottom w:val="0"/>
      <w:divBdr>
        <w:top w:val="none" w:sz="0" w:space="0" w:color="auto"/>
        <w:left w:val="none" w:sz="0" w:space="0" w:color="auto"/>
        <w:bottom w:val="none" w:sz="0" w:space="0" w:color="auto"/>
        <w:right w:val="none" w:sz="0" w:space="0" w:color="auto"/>
      </w:divBdr>
    </w:div>
    <w:div w:id="1924874327">
      <w:marLeft w:val="0"/>
      <w:marRight w:val="0"/>
      <w:marTop w:val="0"/>
      <w:marBottom w:val="0"/>
      <w:divBdr>
        <w:top w:val="none" w:sz="0" w:space="0" w:color="auto"/>
        <w:left w:val="none" w:sz="0" w:space="0" w:color="auto"/>
        <w:bottom w:val="none" w:sz="0" w:space="0" w:color="auto"/>
        <w:right w:val="none" w:sz="0" w:space="0" w:color="auto"/>
      </w:divBdr>
      <w:divsChild>
        <w:div w:id="1511985743">
          <w:marLeft w:val="0"/>
          <w:marRight w:val="0"/>
          <w:marTop w:val="0"/>
          <w:marBottom w:val="0"/>
          <w:divBdr>
            <w:top w:val="none" w:sz="0" w:space="0" w:color="auto"/>
            <w:left w:val="none" w:sz="0" w:space="0" w:color="auto"/>
            <w:bottom w:val="none" w:sz="0" w:space="0" w:color="auto"/>
            <w:right w:val="none" w:sz="0" w:space="0" w:color="auto"/>
          </w:divBdr>
        </w:div>
      </w:divsChild>
    </w:div>
    <w:div w:id="1938557611">
      <w:marLeft w:val="0"/>
      <w:marRight w:val="0"/>
      <w:marTop w:val="0"/>
      <w:marBottom w:val="0"/>
      <w:divBdr>
        <w:top w:val="none" w:sz="0" w:space="0" w:color="auto"/>
        <w:left w:val="none" w:sz="0" w:space="0" w:color="auto"/>
        <w:bottom w:val="none" w:sz="0" w:space="0" w:color="auto"/>
        <w:right w:val="none" w:sz="0" w:space="0" w:color="auto"/>
      </w:divBdr>
    </w:div>
    <w:div w:id="19921746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5825</Words>
  <Characters>2066</Characters>
  <Application>Microsoft Office Word</Application>
  <DocSecurity>0</DocSecurity>
  <Lines>206</Lines>
  <Paragraphs>526</Paragraphs>
  <ScaleCrop>false</ScaleCrop>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Cynthia.Yu@FA</cp:lastModifiedBy>
  <cp:revision>3</cp:revision>
  <dcterms:created xsi:type="dcterms:W3CDTF">2025-07-14T11:56:00Z</dcterms:created>
  <dcterms:modified xsi:type="dcterms:W3CDTF">2025-07-15T08:29:00Z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