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摩根中国优势证券投资基金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摩根中国优势混合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375010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2004</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1,700,827,146.40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谋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31741" w:rsidRDefault="004556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本基金充分借鉴摩根资产管理集团全球行之有效的投资理念和技术，以国际视野审视中国经济发展，将国内行业发展趋势与上市公司价值判断纳入全球经济综合考量的</w:t>
            </w:r>
            <w:r>
              <w:rPr>
                <w:rFonts w:eastAsiaTheme="minorEastAsia"/>
                <w:color w:val="000000" w:themeColor="text1"/>
                <w:kern w:val="0"/>
                <w:szCs w:val="21"/>
              </w:rPr>
              <w:lastRenderedPageBreak/>
              <w:t>范畴，通过定性</w:t>
            </w:r>
            <w:r>
              <w:rPr>
                <w:rFonts w:eastAsiaTheme="minorEastAsia"/>
                <w:color w:val="000000" w:themeColor="text1"/>
                <w:kern w:val="0"/>
                <w:szCs w:val="21"/>
              </w:rPr>
              <w:t>/</w:t>
            </w:r>
            <w:r>
              <w:rPr>
                <w:rFonts w:eastAsiaTheme="minorEastAsia"/>
                <w:color w:val="000000" w:themeColor="text1"/>
                <w:kern w:val="0"/>
                <w:szCs w:val="21"/>
              </w:rPr>
              <w:t>定量严谨分析的有机结合，准确把握国家</w:t>
            </w:r>
            <w:r>
              <w:rPr>
                <w:rFonts w:eastAsiaTheme="minorEastAsia"/>
                <w:color w:val="000000" w:themeColor="text1"/>
                <w:kern w:val="0"/>
                <w:szCs w:val="21"/>
              </w:rPr>
              <w:t>/</w:t>
            </w:r>
            <w:r>
              <w:rPr>
                <w:rFonts w:eastAsiaTheme="minorEastAsia"/>
                <w:color w:val="000000" w:themeColor="text1"/>
                <w:kern w:val="0"/>
                <w:szCs w:val="21"/>
              </w:rPr>
              <w:t>地区与上市公司的比较优势，最终实现上市公司内在价值的合理评估、投资组合资产配置与风险管理的正确实施。</w:t>
            </w:r>
          </w:p>
          <w:p w:rsidR="00531741" w:rsidRDefault="004556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本基金以股票投资为主体，在股票选择和资产配置上分别采取</w:t>
            </w:r>
            <w:r>
              <w:rPr>
                <w:rFonts w:eastAsiaTheme="minorEastAsia"/>
                <w:color w:val="000000" w:themeColor="text1"/>
                <w:kern w:val="0"/>
                <w:szCs w:val="21"/>
              </w:rPr>
              <w:t>“</w:t>
            </w:r>
            <w:r>
              <w:rPr>
                <w:rFonts w:eastAsiaTheme="minorEastAsia"/>
                <w:color w:val="000000" w:themeColor="text1"/>
                <w:kern w:val="0"/>
                <w:szCs w:val="21"/>
              </w:rPr>
              <w:t>由下到上</w:t>
            </w:r>
            <w:r>
              <w:rPr>
                <w:rFonts w:eastAsiaTheme="minorEastAsia"/>
                <w:color w:val="000000" w:themeColor="text1"/>
                <w:kern w:val="0"/>
                <w:szCs w:val="21"/>
              </w:rPr>
              <w:t>”</w:t>
            </w:r>
            <w:r>
              <w:rPr>
                <w:rFonts w:eastAsiaTheme="minorEastAsia"/>
                <w:color w:val="000000" w:themeColor="text1"/>
                <w:kern w:val="0"/>
                <w:szCs w:val="21"/>
              </w:rPr>
              <w:t>和</w:t>
            </w:r>
            <w:r>
              <w:rPr>
                <w:rFonts w:eastAsiaTheme="minorEastAsia"/>
                <w:color w:val="000000" w:themeColor="text1"/>
                <w:kern w:val="0"/>
                <w:szCs w:val="21"/>
              </w:rPr>
              <w:t>“</w:t>
            </w:r>
            <w:r>
              <w:rPr>
                <w:rFonts w:eastAsiaTheme="minorEastAsia"/>
                <w:color w:val="000000" w:themeColor="text1"/>
                <w:kern w:val="0"/>
                <w:szCs w:val="21"/>
              </w:rPr>
              <w:t>由上到下</w:t>
            </w:r>
            <w:r>
              <w:rPr>
                <w:rFonts w:eastAsiaTheme="minorEastAsia"/>
                <w:color w:val="000000" w:themeColor="text1"/>
                <w:kern w:val="0"/>
                <w:szCs w:val="21"/>
              </w:rPr>
              <w:t>”</w:t>
            </w:r>
            <w:r>
              <w:rPr>
                <w:rFonts w:eastAsiaTheme="minorEastAsia"/>
                <w:color w:val="000000" w:themeColor="text1"/>
                <w:kern w:val="0"/>
                <w:szCs w:val="21"/>
              </w:rPr>
              <w:t>的投资策略。根据国内市场的具体特点，本基金积极利用摩根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w:t>
            </w:r>
            <w:r>
              <w:rPr>
                <w:rFonts w:eastAsiaTheme="minorEastAsia"/>
                <w:color w:val="000000" w:themeColor="text1"/>
                <w:kern w:val="0"/>
                <w:szCs w:val="21"/>
              </w:rPr>
              <w:t>/</w:t>
            </w:r>
            <w:r>
              <w:rPr>
                <w:rFonts w:eastAsiaTheme="minorEastAsia"/>
                <w:color w:val="000000" w:themeColor="text1"/>
                <w:kern w:val="0"/>
                <w:szCs w:val="21"/>
              </w:rPr>
              <w:t>区域行业效应进行评估后，确定行业资产配置权重，总体紧密监控组合风险与收益特征，以最终切实提高组合的流动性、稳定性与收益性。</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具体投资策略包括：优势价值分析、关注五大优势上市公司、资产配置策略、债券投资管理、存托凭证投资策略。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31741" w:rsidRDefault="0045563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本基金努力追求资产配置动态平衡，在风险预算目标下使基金收益最大化，属于中等风险证券投资基金产品。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375010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015709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1,570,364,317.60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130,462,828.80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-72,183,580.21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-6,439,422.94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25,412,456.30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2,954,440.69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2,149,491,265.75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177,810,676.83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1.3629</w:t>
            </w:r>
          </w:p>
        </w:tc>
      </w:tr>
    </w:tbl>
    <w:p w:rsidR="00531741" w:rsidRDefault="004556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31741">
        <w:tc>
          <w:tcPr>
            <w:tcW w:w="1290" w:type="dxa"/>
            <w:vAlign w:val="center"/>
          </w:tcPr>
          <w:p w:rsidR="00531741" w:rsidRDefault="00455637">
            <w:pPr>
              <w:jc w:val="left"/>
            </w:pPr>
            <w:r>
              <w:rPr>
                <w:rFonts w:eastAsiaTheme="minorEastAsia"/>
                <w:color w:val="000000" w:themeColor="text1"/>
                <w:szCs w:val="21"/>
              </w:rPr>
              <w:t>过去三个月</w:t>
            </w:r>
          </w:p>
        </w:tc>
        <w:tc>
          <w:tcPr>
            <w:tcW w:w="1291" w:type="dxa"/>
            <w:vAlign w:val="center"/>
          </w:tcPr>
          <w:p w:rsidR="00531741" w:rsidRDefault="00455637">
            <w:pPr>
              <w:jc w:val="right"/>
            </w:pPr>
            <w:r>
              <w:rPr>
                <w:rFonts w:eastAsiaTheme="minorEastAsia"/>
                <w:color w:val="000000" w:themeColor="text1"/>
                <w:szCs w:val="21"/>
              </w:rPr>
              <w:t>1.57%</w:t>
            </w:r>
          </w:p>
        </w:tc>
        <w:tc>
          <w:tcPr>
            <w:tcW w:w="1291" w:type="dxa"/>
            <w:vAlign w:val="center"/>
          </w:tcPr>
          <w:p w:rsidR="00531741" w:rsidRDefault="00455637">
            <w:pPr>
              <w:jc w:val="right"/>
            </w:pPr>
            <w:r>
              <w:rPr>
                <w:rFonts w:eastAsiaTheme="minorEastAsia"/>
                <w:color w:val="000000" w:themeColor="text1"/>
                <w:szCs w:val="21"/>
              </w:rPr>
              <w:t>0.99%</w:t>
            </w:r>
          </w:p>
        </w:tc>
        <w:tc>
          <w:tcPr>
            <w:tcW w:w="1291" w:type="dxa"/>
            <w:vAlign w:val="center"/>
          </w:tcPr>
          <w:p w:rsidR="00531741" w:rsidRDefault="00455637">
            <w:pPr>
              <w:jc w:val="right"/>
            </w:pPr>
            <w:r>
              <w:rPr>
                <w:rFonts w:eastAsiaTheme="minorEastAsia"/>
                <w:color w:val="000000" w:themeColor="text1"/>
                <w:szCs w:val="21"/>
              </w:rPr>
              <w:t>3.19%</w:t>
            </w:r>
          </w:p>
        </w:tc>
        <w:tc>
          <w:tcPr>
            <w:tcW w:w="1291" w:type="dxa"/>
            <w:vAlign w:val="center"/>
          </w:tcPr>
          <w:p w:rsidR="00531741" w:rsidRDefault="00455637">
            <w:pPr>
              <w:jc w:val="right"/>
            </w:pPr>
            <w:r>
              <w:rPr>
                <w:rFonts w:eastAsiaTheme="minorEastAsia"/>
                <w:color w:val="000000" w:themeColor="text1"/>
                <w:szCs w:val="21"/>
              </w:rPr>
              <w:t>0.59%</w:t>
            </w:r>
          </w:p>
        </w:tc>
        <w:tc>
          <w:tcPr>
            <w:tcW w:w="1291" w:type="dxa"/>
            <w:vAlign w:val="center"/>
          </w:tcPr>
          <w:p w:rsidR="00531741" w:rsidRDefault="00455637">
            <w:pPr>
              <w:jc w:val="right"/>
            </w:pPr>
            <w:r>
              <w:rPr>
                <w:rFonts w:eastAsiaTheme="minorEastAsia"/>
                <w:color w:val="000000" w:themeColor="text1"/>
                <w:szCs w:val="21"/>
              </w:rPr>
              <w:t>-1.62%</w:t>
            </w:r>
          </w:p>
        </w:tc>
        <w:tc>
          <w:tcPr>
            <w:tcW w:w="1291" w:type="dxa"/>
            <w:vAlign w:val="center"/>
          </w:tcPr>
          <w:p w:rsidR="00531741" w:rsidRDefault="00455637">
            <w:pPr>
              <w:jc w:val="right"/>
            </w:pPr>
            <w:r>
              <w:rPr>
                <w:rFonts w:eastAsiaTheme="minorEastAsia"/>
                <w:color w:val="000000" w:themeColor="text1"/>
                <w:szCs w:val="21"/>
              </w:rPr>
              <w:t>0.40%</w:t>
            </w:r>
          </w:p>
        </w:tc>
      </w:tr>
      <w:tr w:rsidR="00531741">
        <w:tc>
          <w:tcPr>
            <w:tcW w:w="1290" w:type="dxa"/>
            <w:vAlign w:val="center"/>
          </w:tcPr>
          <w:p w:rsidR="00531741" w:rsidRDefault="00455637">
            <w:pPr>
              <w:jc w:val="left"/>
            </w:pPr>
            <w:r>
              <w:rPr>
                <w:rFonts w:eastAsiaTheme="minorEastAsia"/>
                <w:color w:val="000000" w:themeColor="text1"/>
                <w:szCs w:val="21"/>
              </w:rPr>
              <w:t>过去六个月</w:t>
            </w:r>
          </w:p>
        </w:tc>
        <w:tc>
          <w:tcPr>
            <w:tcW w:w="1291" w:type="dxa"/>
            <w:vAlign w:val="center"/>
          </w:tcPr>
          <w:p w:rsidR="00531741" w:rsidRDefault="00455637">
            <w:pPr>
              <w:jc w:val="right"/>
            </w:pPr>
            <w:r>
              <w:rPr>
                <w:rFonts w:eastAsiaTheme="minorEastAsia"/>
                <w:color w:val="000000" w:themeColor="text1"/>
                <w:szCs w:val="21"/>
              </w:rPr>
              <w:t>-5.46%</w:t>
            </w:r>
          </w:p>
        </w:tc>
        <w:tc>
          <w:tcPr>
            <w:tcW w:w="1291" w:type="dxa"/>
            <w:vAlign w:val="center"/>
          </w:tcPr>
          <w:p w:rsidR="00531741" w:rsidRDefault="00455637">
            <w:pPr>
              <w:jc w:val="right"/>
            </w:pPr>
            <w:r>
              <w:rPr>
                <w:rFonts w:eastAsiaTheme="minorEastAsia"/>
                <w:color w:val="000000" w:themeColor="text1"/>
                <w:szCs w:val="21"/>
              </w:rPr>
              <w:t>1.22%</w:t>
            </w:r>
          </w:p>
        </w:tc>
        <w:tc>
          <w:tcPr>
            <w:tcW w:w="1291" w:type="dxa"/>
            <w:vAlign w:val="center"/>
          </w:tcPr>
          <w:p w:rsidR="00531741" w:rsidRDefault="00455637">
            <w:pPr>
              <w:jc w:val="right"/>
            </w:pPr>
            <w:r>
              <w:rPr>
                <w:rFonts w:eastAsiaTheme="minorEastAsia"/>
                <w:color w:val="000000" w:themeColor="text1"/>
                <w:szCs w:val="21"/>
              </w:rPr>
              <w:t>4.37%</w:t>
            </w:r>
          </w:p>
        </w:tc>
        <w:tc>
          <w:tcPr>
            <w:tcW w:w="1291" w:type="dxa"/>
            <w:vAlign w:val="center"/>
          </w:tcPr>
          <w:p w:rsidR="00531741" w:rsidRDefault="00455637">
            <w:pPr>
              <w:jc w:val="right"/>
            </w:pPr>
            <w:r>
              <w:rPr>
                <w:rFonts w:eastAsiaTheme="minorEastAsia"/>
                <w:color w:val="000000" w:themeColor="text1"/>
                <w:szCs w:val="21"/>
              </w:rPr>
              <w:t>0.76%</w:t>
            </w:r>
          </w:p>
        </w:tc>
        <w:tc>
          <w:tcPr>
            <w:tcW w:w="1291" w:type="dxa"/>
            <w:vAlign w:val="center"/>
          </w:tcPr>
          <w:p w:rsidR="00531741" w:rsidRDefault="00455637">
            <w:pPr>
              <w:jc w:val="right"/>
            </w:pPr>
            <w:r>
              <w:rPr>
                <w:rFonts w:eastAsiaTheme="minorEastAsia"/>
                <w:color w:val="000000" w:themeColor="text1"/>
                <w:szCs w:val="21"/>
              </w:rPr>
              <w:t>-9.83%</w:t>
            </w:r>
          </w:p>
        </w:tc>
        <w:tc>
          <w:tcPr>
            <w:tcW w:w="1291" w:type="dxa"/>
            <w:vAlign w:val="center"/>
          </w:tcPr>
          <w:p w:rsidR="00531741" w:rsidRDefault="00455637">
            <w:pPr>
              <w:jc w:val="right"/>
            </w:pPr>
            <w:r>
              <w:rPr>
                <w:rFonts w:eastAsiaTheme="minorEastAsia"/>
                <w:color w:val="000000" w:themeColor="text1"/>
                <w:szCs w:val="21"/>
              </w:rPr>
              <w:t>0.46%</w:t>
            </w:r>
          </w:p>
        </w:tc>
      </w:tr>
      <w:tr w:rsidR="00531741">
        <w:tc>
          <w:tcPr>
            <w:tcW w:w="1290" w:type="dxa"/>
            <w:vAlign w:val="center"/>
          </w:tcPr>
          <w:p w:rsidR="00531741" w:rsidRDefault="00455637">
            <w:pPr>
              <w:jc w:val="left"/>
            </w:pPr>
            <w:r>
              <w:rPr>
                <w:rFonts w:eastAsiaTheme="minorEastAsia"/>
                <w:color w:val="000000" w:themeColor="text1"/>
                <w:szCs w:val="21"/>
              </w:rPr>
              <w:t>过去一年</w:t>
            </w:r>
          </w:p>
        </w:tc>
        <w:tc>
          <w:tcPr>
            <w:tcW w:w="1291" w:type="dxa"/>
            <w:vAlign w:val="center"/>
          </w:tcPr>
          <w:p w:rsidR="00531741" w:rsidRDefault="00455637">
            <w:pPr>
              <w:jc w:val="right"/>
            </w:pPr>
            <w:r>
              <w:rPr>
                <w:rFonts w:eastAsiaTheme="minorEastAsia"/>
                <w:color w:val="000000" w:themeColor="text1"/>
                <w:szCs w:val="21"/>
              </w:rPr>
              <w:t>-13.11%</w:t>
            </w:r>
          </w:p>
        </w:tc>
        <w:tc>
          <w:tcPr>
            <w:tcW w:w="1291" w:type="dxa"/>
            <w:vAlign w:val="center"/>
          </w:tcPr>
          <w:p w:rsidR="00531741" w:rsidRDefault="00455637">
            <w:pPr>
              <w:jc w:val="right"/>
            </w:pPr>
            <w:r>
              <w:rPr>
                <w:rFonts w:eastAsiaTheme="minorEastAsia"/>
                <w:color w:val="000000" w:themeColor="text1"/>
                <w:szCs w:val="21"/>
              </w:rPr>
              <w:t>1.60%</w:t>
            </w:r>
          </w:p>
        </w:tc>
        <w:tc>
          <w:tcPr>
            <w:tcW w:w="1291" w:type="dxa"/>
            <w:vAlign w:val="center"/>
          </w:tcPr>
          <w:p w:rsidR="00531741" w:rsidRDefault="00455637">
            <w:pPr>
              <w:jc w:val="right"/>
            </w:pPr>
            <w:r>
              <w:rPr>
                <w:rFonts w:eastAsiaTheme="minorEastAsia"/>
                <w:color w:val="000000" w:themeColor="text1"/>
                <w:szCs w:val="21"/>
              </w:rPr>
              <w:t>-2.75%</w:t>
            </w:r>
          </w:p>
        </w:tc>
        <w:tc>
          <w:tcPr>
            <w:tcW w:w="1291" w:type="dxa"/>
            <w:vAlign w:val="center"/>
          </w:tcPr>
          <w:p w:rsidR="00531741" w:rsidRDefault="00455637">
            <w:pPr>
              <w:jc w:val="right"/>
            </w:pPr>
            <w:r>
              <w:rPr>
                <w:rFonts w:eastAsiaTheme="minorEastAsia"/>
                <w:color w:val="000000" w:themeColor="text1"/>
                <w:szCs w:val="21"/>
              </w:rPr>
              <w:t>0.80%</w:t>
            </w:r>
          </w:p>
        </w:tc>
        <w:tc>
          <w:tcPr>
            <w:tcW w:w="1291" w:type="dxa"/>
            <w:vAlign w:val="center"/>
          </w:tcPr>
          <w:p w:rsidR="00531741" w:rsidRDefault="00455637">
            <w:pPr>
              <w:jc w:val="right"/>
            </w:pPr>
            <w:r>
              <w:rPr>
                <w:rFonts w:eastAsiaTheme="minorEastAsia"/>
                <w:color w:val="000000" w:themeColor="text1"/>
                <w:szCs w:val="21"/>
              </w:rPr>
              <w:t>-10.36%</w:t>
            </w:r>
          </w:p>
        </w:tc>
        <w:tc>
          <w:tcPr>
            <w:tcW w:w="1291" w:type="dxa"/>
            <w:vAlign w:val="center"/>
          </w:tcPr>
          <w:p w:rsidR="00531741" w:rsidRDefault="00455637">
            <w:pPr>
              <w:jc w:val="right"/>
            </w:pPr>
            <w:r>
              <w:rPr>
                <w:rFonts w:eastAsiaTheme="minorEastAsia"/>
                <w:color w:val="000000" w:themeColor="text1"/>
                <w:szCs w:val="21"/>
              </w:rPr>
              <w:t>0.80%</w:t>
            </w:r>
          </w:p>
        </w:tc>
      </w:tr>
      <w:tr w:rsidR="00531741">
        <w:tc>
          <w:tcPr>
            <w:tcW w:w="1290" w:type="dxa"/>
            <w:vAlign w:val="center"/>
          </w:tcPr>
          <w:p w:rsidR="00531741" w:rsidRDefault="00455637">
            <w:pPr>
              <w:jc w:val="left"/>
            </w:pPr>
            <w:r>
              <w:rPr>
                <w:rFonts w:eastAsiaTheme="minorEastAsia"/>
                <w:color w:val="000000" w:themeColor="text1"/>
                <w:szCs w:val="21"/>
              </w:rPr>
              <w:t>过去三年</w:t>
            </w:r>
          </w:p>
        </w:tc>
        <w:tc>
          <w:tcPr>
            <w:tcW w:w="1291" w:type="dxa"/>
            <w:vAlign w:val="center"/>
          </w:tcPr>
          <w:p w:rsidR="00531741" w:rsidRDefault="00455637">
            <w:pPr>
              <w:jc w:val="right"/>
            </w:pPr>
            <w:r>
              <w:rPr>
                <w:rFonts w:eastAsiaTheme="minorEastAsia"/>
                <w:color w:val="000000" w:themeColor="text1"/>
                <w:szCs w:val="21"/>
              </w:rPr>
              <w:t>52.08%</w:t>
            </w:r>
          </w:p>
        </w:tc>
        <w:tc>
          <w:tcPr>
            <w:tcW w:w="1291" w:type="dxa"/>
            <w:vAlign w:val="center"/>
          </w:tcPr>
          <w:p w:rsidR="00531741" w:rsidRDefault="00455637">
            <w:pPr>
              <w:jc w:val="right"/>
            </w:pPr>
            <w:r>
              <w:rPr>
                <w:rFonts w:eastAsiaTheme="minorEastAsia"/>
                <w:color w:val="000000" w:themeColor="text1"/>
                <w:szCs w:val="21"/>
              </w:rPr>
              <w:t>1.73%</w:t>
            </w:r>
          </w:p>
        </w:tc>
        <w:tc>
          <w:tcPr>
            <w:tcW w:w="1291" w:type="dxa"/>
            <w:vAlign w:val="center"/>
          </w:tcPr>
          <w:p w:rsidR="00531741" w:rsidRDefault="00455637">
            <w:pPr>
              <w:jc w:val="right"/>
            </w:pPr>
            <w:r>
              <w:rPr>
                <w:rFonts w:eastAsiaTheme="minorEastAsia"/>
                <w:color w:val="000000" w:themeColor="text1"/>
                <w:szCs w:val="21"/>
              </w:rPr>
              <w:t>6.80%</w:t>
            </w:r>
          </w:p>
        </w:tc>
        <w:tc>
          <w:tcPr>
            <w:tcW w:w="1291" w:type="dxa"/>
            <w:vAlign w:val="center"/>
          </w:tcPr>
          <w:p w:rsidR="00531741" w:rsidRDefault="00455637">
            <w:pPr>
              <w:jc w:val="right"/>
            </w:pPr>
            <w:r>
              <w:rPr>
                <w:rFonts w:eastAsiaTheme="minorEastAsia"/>
                <w:color w:val="000000" w:themeColor="text1"/>
                <w:szCs w:val="21"/>
              </w:rPr>
              <w:t>0.84%</w:t>
            </w:r>
          </w:p>
        </w:tc>
        <w:tc>
          <w:tcPr>
            <w:tcW w:w="1291" w:type="dxa"/>
            <w:vAlign w:val="center"/>
          </w:tcPr>
          <w:p w:rsidR="00531741" w:rsidRDefault="00455637">
            <w:pPr>
              <w:jc w:val="right"/>
            </w:pPr>
            <w:r>
              <w:rPr>
                <w:rFonts w:eastAsiaTheme="minorEastAsia"/>
                <w:color w:val="000000" w:themeColor="text1"/>
                <w:szCs w:val="21"/>
              </w:rPr>
              <w:t>45.28%</w:t>
            </w:r>
          </w:p>
        </w:tc>
        <w:tc>
          <w:tcPr>
            <w:tcW w:w="1291" w:type="dxa"/>
            <w:vAlign w:val="center"/>
          </w:tcPr>
          <w:p w:rsidR="00531741" w:rsidRDefault="00455637">
            <w:pPr>
              <w:jc w:val="right"/>
            </w:pPr>
            <w:r>
              <w:rPr>
                <w:rFonts w:eastAsiaTheme="minorEastAsia"/>
                <w:color w:val="000000" w:themeColor="text1"/>
                <w:szCs w:val="21"/>
              </w:rPr>
              <w:t>0.89%</w:t>
            </w:r>
          </w:p>
        </w:tc>
      </w:tr>
      <w:tr w:rsidR="00531741">
        <w:tc>
          <w:tcPr>
            <w:tcW w:w="1290" w:type="dxa"/>
            <w:vAlign w:val="center"/>
          </w:tcPr>
          <w:p w:rsidR="00531741" w:rsidRDefault="00455637">
            <w:pPr>
              <w:jc w:val="left"/>
            </w:pPr>
            <w:r>
              <w:rPr>
                <w:rFonts w:eastAsiaTheme="minorEastAsia"/>
                <w:color w:val="000000" w:themeColor="text1"/>
                <w:szCs w:val="21"/>
              </w:rPr>
              <w:t>过去五年</w:t>
            </w:r>
          </w:p>
        </w:tc>
        <w:tc>
          <w:tcPr>
            <w:tcW w:w="1291" w:type="dxa"/>
            <w:vAlign w:val="center"/>
          </w:tcPr>
          <w:p w:rsidR="00531741" w:rsidRDefault="00455637">
            <w:pPr>
              <w:jc w:val="right"/>
            </w:pPr>
            <w:r>
              <w:rPr>
                <w:rFonts w:eastAsiaTheme="minorEastAsia"/>
                <w:color w:val="000000" w:themeColor="text1"/>
                <w:szCs w:val="21"/>
              </w:rPr>
              <w:t>55.13%</w:t>
            </w:r>
          </w:p>
        </w:tc>
        <w:tc>
          <w:tcPr>
            <w:tcW w:w="1291" w:type="dxa"/>
            <w:vAlign w:val="center"/>
          </w:tcPr>
          <w:p w:rsidR="00531741" w:rsidRDefault="00455637">
            <w:pPr>
              <w:jc w:val="right"/>
            </w:pPr>
            <w:r>
              <w:rPr>
                <w:rFonts w:eastAsiaTheme="minorEastAsia"/>
                <w:color w:val="000000" w:themeColor="text1"/>
                <w:szCs w:val="21"/>
              </w:rPr>
              <w:t>1.70%</w:t>
            </w:r>
          </w:p>
        </w:tc>
        <w:tc>
          <w:tcPr>
            <w:tcW w:w="1291" w:type="dxa"/>
            <w:vAlign w:val="center"/>
          </w:tcPr>
          <w:p w:rsidR="00531741" w:rsidRDefault="00455637">
            <w:pPr>
              <w:jc w:val="right"/>
            </w:pPr>
            <w:r>
              <w:rPr>
                <w:rFonts w:eastAsiaTheme="minorEastAsia"/>
                <w:color w:val="000000" w:themeColor="text1"/>
                <w:szCs w:val="21"/>
              </w:rPr>
              <w:t>5.24%</w:t>
            </w:r>
          </w:p>
        </w:tc>
        <w:tc>
          <w:tcPr>
            <w:tcW w:w="1291" w:type="dxa"/>
            <w:vAlign w:val="center"/>
          </w:tcPr>
          <w:p w:rsidR="00531741" w:rsidRDefault="00455637">
            <w:pPr>
              <w:jc w:val="right"/>
            </w:pPr>
            <w:r>
              <w:rPr>
                <w:rFonts w:eastAsiaTheme="minorEastAsia"/>
                <w:color w:val="000000" w:themeColor="text1"/>
                <w:szCs w:val="21"/>
              </w:rPr>
              <w:t>0.89%</w:t>
            </w:r>
          </w:p>
        </w:tc>
        <w:tc>
          <w:tcPr>
            <w:tcW w:w="1291" w:type="dxa"/>
            <w:vAlign w:val="center"/>
          </w:tcPr>
          <w:p w:rsidR="00531741" w:rsidRDefault="00455637">
            <w:pPr>
              <w:jc w:val="right"/>
            </w:pPr>
            <w:r>
              <w:rPr>
                <w:rFonts w:eastAsiaTheme="minorEastAsia"/>
                <w:color w:val="000000" w:themeColor="text1"/>
                <w:szCs w:val="21"/>
              </w:rPr>
              <w:t>49.89%</w:t>
            </w:r>
          </w:p>
        </w:tc>
        <w:tc>
          <w:tcPr>
            <w:tcW w:w="1291" w:type="dxa"/>
            <w:vAlign w:val="center"/>
          </w:tcPr>
          <w:p w:rsidR="00531741" w:rsidRDefault="00455637">
            <w:pPr>
              <w:jc w:val="right"/>
            </w:pPr>
            <w:r>
              <w:rPr>
                <w:rFonts w:eastAsiaTheme="minorEastAsia"/>
                <w:color w:val="000000" w:themeColor="text1"/>
                <w:szCs w:val="21"/>
              </w:rPr>
              <w:t>0.81%</w:t>
            </w:r>
          </w:p>
        </w:tc>
      </w:tr>
      <w:tr w:rsidR="00531741">
        <w:tc>
          <w:tcPr>
            <w:tcW w:w="1290" w:type="dxa"/>
            <w:vAlign w:val="center"/>
          </w:tcPr>
          <w:p w:rsidR="00531741" w:rsidRDefault="00455637">
            <w:pPr>
              <w:jc w:val="left"/>
            </w:pPr>
            <w:r>
              <w:rPr>
                <w:rFonts w:eastAsiaTheme="minorEastAsia"/>
                <w:color w:val="000000" w:themeColor="text1"/>
                <w:szCs w:val="21"/>
              </w:rPr>
              <w:t>自基金合同生效起至今</w:t>
            </w:r>
          </w:p>
        </w:tc>
        <w:tc>
          <w:tcPr>
            <w:tcW w:w="1291" w:type="dxa"/>
            <w:vAlign w:val="center"/>
          </w:tcPr>
          <w:p w:rsidR="00531741" w:rsidRDefault="00455637">
            <w:pPr>
              <w:jc w:val="right"/>
            </w:pPr>
            <w:r>
              <w:rPr>
                <w:rFonts w:eastAsiaTheme="minorEastAsia"/>
                <w:color w:val="000000" w:themeColor="text1"/>
                <w:szCs w:val="21"/>
              </w:rPr>
              <w:t>850.14%</w:t>
            </w:r>
          </w:p>
        </w:tc>
        <w:tc>
          <w:tcPr>
            <w:tcW w:w="1291" w:type="dxa"/>
            <w:vAlign w:val="center"/>
          </w:tcPr>
          <w:p w:rsidR="00531741" w:rsidRDefault="00455637">
            <w:pPr>
              <w:jc w:val="right"/>
            </w:pPr>
            <w:r>
              <w:rPr>
                <w:rFonts w:eastAsiaTheme="minorEastAsia"/>
                <w:color w:val="000000" w:themeColor="text1"/>
                <w:szCs w:val="21"/>
              </w:rPr>
              <w:t>1.75%</w:t>
            </w:r>
          </w:p>
        </w:tc>
        <w:tc>
          <w:tcPr>
            <w:tcW w:w="1291" w:type="dxa"/>
            <w:vAlign w:val="center"/>
          </w:tcPr>
          <w:p w:rsidR="00531741" w:rsidRDefault="00455637">
            <w:pPr>
              <w:jc w:val="right"/>
            </w:pPr>
            <w:r>
              <w:rPr>
                <w:rFonts w:eastAsiaTheme="minorEastAsia"/>
                <w:color w:val="000000" w:themeColor="text1"/>
                <w:szCs w:val="21"/>
              </w:rPr>
              <w:t>212.76%</w:t>
            </w:r>
          </w:p>
        </w:tc>
        <w:tc>
          <w:tcPr>
            <w:tcW w:w="1291" w:type="dxa"/>
            <w:vAlign w:val="center"/>
          </w:tcPr>
          <w:p w:rsidR="00531741" w:rsidRDefault="00455637">
            <w:pPr>
              <w:jc w:val="right"/>
            </w:pPr>
            <w:r>
              <w:rPr>
                <w:rFonts w:eastAsiaTheme="minorEastAsia"/>
                <w:color w:val="000000" w:themeColor="text1"/>
                <w:szCs w:val="21"/>
              </w:rPr>
              <w:t>1.15%</w:t>
            </w:r>
          </w:p>
        </w:tc>
        <w:tc>
          <w:tcPr>
            <w:tcW w:w="1291" w:type="dxa"/>
            <w:vAlign w:val="center"/>
          </w:tcPr>
          <w:p w:rsidR="00531741" w:rsidRDefault="00455637">
            <w:pPr>
              <w:jc w:val="right"/>
            </w:pPr>
            <w:r>
              <w:rPr>
                <w:rFonts w:eastAsiaTheme="minorEastAsia"/>
                <w:color w:val="000000" w:themeColor="text1"/>
                <w:szCs w:val="21"/>
              </w:rPr>
              <w:t>637.38%</w:t>
            </w:r>
          </w:p>
        </w:tc>
        <w:tc>
          <w:tcPr>
            <w:tcW w:w="1291" w:type="dxa"/>
            <w:vAlign w:val="center"/>
          </w:tcPr>
          <w:p w:rsidR="00531741" w:rsidRDefault="00455637">
            <w:pPr>
              <w:jc w:val="right"/>
            </w:pPr>
            <w:r>
              <w:rPr>
                <w:rFonts w:eastAsiaTheme="minorEastAsia"/>
                <w:color w:val="000000" w:themeColor="text1"/>
                <w:szCs w:val="21"/>
              </w:rPr>
              <w:t>0.60%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31741">
        <w:tc>
          <w:tcPr>
            <w:tcW w:w="1290" w:type="dxa"/>
            <w:vAlign w:val="center"/>
          </w:tcPr>
          <w:p w:rsidR="00531741" w:rsidRDefault="00455637">
            <w:pPr>
              <w:jc w:val="left"/>
            </w:pPr>
            <w:r>
              <w:rPr>
                <w:rFonts w:eastAsiaTheme="minorEastAsia"/>
                <w:color w:val="000000" w:themeColor="text1"/>
                <w:szCs w:val="21"/>
              </w:rPr>
              <w:t>过去三个月</w:t>
            </w:r>
          </w:p>
        </w:tc>
        <w:tc>
          <w:tcPr>
            <w:tcW w:w="1291" w:type="dxa"/>
            <w:vAlign w:val="center"/>
          </w:tcPr>
          <w:p w:rsidR="00531741" w:rsidRDefault="00455637">
            <w:pPr>
              <w:jc w:val="right"/>
            </w:pPr>
            <w:r>
              <w:rPr>
                <w:rFonts w:eastAsiaTheme="minorEastAsia"/>
                <w:color w:val="000000" w:themeColor="text1"/>
                <w:szCs w:val="21"/>
              </w:rPr>
              <w:t>1.41%</w:t>
            </w:r>
          </w:p>
        </w:tc>
        <w:tc>
          <w:tcPr>
            <w:tcW w:w="1291" w:type="dxa"/>
            <w:vAlign w:val="center"/>
          </w:tcPr>
          <w:p w:rsidR="00531741" w:rsidRDefault="00455637">
            <w:pPr>
              <w:jc w:val="right"/>
            </w:pPr>
            <w:r>
              <w:rPr>
                <w:rFonts w:eastAsiaTheme="minorEastAsia"/>
                <w:color w:val="000000" w:themeColor="text1"/>
                <w:szCs w:val="21"/>
              </w:rPr>
              <w:t>0.99%</w:t>
            </w:r>
          </w:p>
        </w:tc>
        <w:tc>
          <w:tcPr>
            <w:tcW w:w="1291" w:type="dxa"/>
            <w:vAlign w:val="center"/>
          </w:tcPr>
          <w:p w:rsidR="00531741" w:rsidRDefault="00455637">
            <w:pPr>
              <w:jc w:val="right"/>
            </w:pPr>
            <w:r>
              <w:rPr>
                <w:rFonts w:eastAsiaTheme="minorEastAsia"/>
                <w:color w:val="000000" w:themeColor="text1"/>
                <w:szCs w:val="21"/>
              </w:rPr>
              <w:t>3.19%</w:t>
            </w:r>
          </w:p>
        </w:tc>
        <w:tc>
          <w:tcPr>
            <w:tcW w:w="1291" w:type="dxa"/>
            <w:vAlign w:val="center"/>
          </w:tcPr>
          <w:p w:rsidR="00531741" w:rsidRDefault="00455637">
            <w:pPr>
              <w:jc w:val="right"/>
            </w:pPr>
            <w:r>
              <w:rPr>
                <w:rFonts w:eastAsiaTheme="minorEastAsia"/>
                <w:color w:val="000000" w:themeColor="text1"/>
                <w:szCs w:val="21"/>
              </w:rPr>
              <w:t>0.59%</w:t>
            </w:r>
          </w:p>
        </w:tc>
        <w:tc>
          <w:tcPr>
            <w:tcW w:w="1291" w:type="dxa"/>
            <w:vAlign w:val="center"/>
          </w:tcPr>
          <w:p w:rsidR="00531741" w:rsidRDefault="00455637">
            <w:pPr>
              <w:jc w:val="right"/>
            </w:pPr>
            <w:r>
              <w:rPr>
                <w:rFonts w:eastAsiaTheme="minorEastAsia"/>
                <w:color w:val="000000" w:themeColor="text1"/>
                <w:szCs w:val="21"/>
              </w:rPr>
              <w:t>-1.78%</w:t>
            </w:r>
          </w:p>
        </w:tc>
        <w:tc>
          <w:tcPr>
            <w:tcW w:w="1291" w:type="dxa"/>
            <w:vAlign w:val="center"/>
          </w:tcPr>
          <w:p w:rsidR="00531741" w:rsidRDefault="00455637">
            <w:pPr>
              <w:jc w:val="right"/>
            </w:pPr>
            <w:r>
              <w:rPr>
                <w:rFonts w:eastAsiaTheme="minorEastAsia"/>
                <w:color w:val="000000" w:themeColor="text1"/>
                <w:szCs w:val="21"/>
              </w:rPr>
              <w:t>0.40%</w:t>
            </w:r>
          </w:p>
        </w:tc>
      </w:tr>
      <w:tr w:rsidR="00531741">
        <w:tc>
          <w:tcPr>
            <w:tcW w:w="1290" w:type="dxa"/>
            <w:vAlign w:val="center"/>
          </w:tcPr>
          <w:p w:rsidR="00531741" w:rsidRDefault="00455637">
            <w:pPr>
              <w:jc w:val="left"/>
            </w:pPr>
            <w:r>
              <w:rPr>
                <w:rFonts w:eastAsiaTheme="minorEastAsia"/>
                <w:color w:val="000000" w:themeColor="text1"/>
                <w:szCs w:val="21"/>
              </w:rPr>
              <w:t>过去六个月</w:t>
            </w:r>
          </w:p>
        </w:tc>
        <w:tc>
          <w:tcPr>
            <w:tcW w:w="1291" w:type="dxa"/>
            <w:vAlign w:val="center"/>
          </w:tcPr>
          <w:p w:rsidR="00531741" w:rsidRDefault="00455637">
            <w:pPr>
              <w:jc w:val="right"/>
            </w:pPr>
            <w:r>
              <w:rPr>
                <w:rFonts w:eastAsiaTheme="minorEastAsia"/>
                <w:color w:val="000000" w:themeColor="text1"/>
                <w:szCs w:val="21"/>
              </w:rPr>
              <w:t>-5.75%</w:t>
            </w:r>
          </w:p>
        </w:tc>
        <w:tc>
          <w:tcPr>
            <w:tcW w:w="1291" w:type="dxa"/>
            <w:vAlign w:val="center"/>
          </w:tcPr>
          <w:p w:rsidR="00531741" w:rsidRDefault="00455637">
            <w:pPr>
              <w:jc w:val="right"/>
            </w:pPr>
            <w:r>
              <w:rPr>
                <w:rFonts w:eastAsiaTheme="minorEastAsia"/>
                <w:color w:val="000000" w:themeColor="text1"/>
                <w:szCs w:val="21"/>
              </w:rPr>
              <w:t>1.22%</w:t>
            </w:r>
          </w:p>
        </w:tc>
        <w:tc>
          <w:tcPr>
            <w:tcW w:w="1291" w:type="dxa"/>
            <w:vAlign w:val="center"/>
          </w:tcPr>
          <w:p w:rsidR="00531741" w:rsidRDefault="00455637">
            <w:pPr>
              <w:jc w:val="right"/>
            </w:pPr>
            <w:r>
              <w:rPr>
                <w:rFonts w:eastAsiaTheme="minorEastAsia"/>
                <w:color w:val="000000" w:themeColor="text1"/>
                <w:szCs w:val="21"/>
              </w:rPr>
              <w:t>4.37%</w:t>
            </w:r>
          </w:p>
        </w:tc>
        <w:tc>
          <w:tcPr>
            <w:tcW w:w="1291" w:type="dxa"/>
            <w:vAlign w:val="center"/>
          </w:tcPr>
          <w:p w:rsidR="00531741" w:rsidRDefault="00455637">
            <w:pPr>
              <w:jc w:val="right"/>
            </w:pPr>
            <w:r>
              <w:rPr>
                <w:rFonts w:eastAsiaTheme="minorEastAsia"/>
                <w:color w:val="000000" w:themeColor="text1"/>
                <w:szCs w:val="21"/>
              </w:rPr>
              <w:t>0.76%</w:t>
            </w:r>
          </w:p>
        </w:tc>
        <w:tc>
          <w:tcPr>
            <w:tcW w:w="1291" w:type="dxa"/>
            <w:vAlign w:val="center"/>
          </w:tcPr>
          <w:p w:rsidR="00531741" w:rsidRDefault="00455637">
            <w:pPr>
              <w:jc w:val="right"/>
            </w:pPr>
            <w:r>
              <w:rPr>
                <w:rFonts w:eastAsiaTheme="minorEastAsia"/>
                <w:color w:val="000000" w:themeColor="text1"/>
                <w:szCs w:val="21"/>
              </w:rPr>
              <w:t>-10.12%</w:t>
            </w:r>
          </w:p>
        </w:tc>
        <w:tc>
          <w:tcPr>
            <w:tcW w:w="1291" w:type="dxa"/>
            <w:vAlign w:val="center"/>
          </w:tcPr>
          <w:p w:rsidR="00531741" w:rsidRDefault="00455637">
            <w:pPr>
              <w:jc w:val="right"/>
            </w:pPr>
            <w:r>
              <w:rPr>
                <w:rFonts w:eastAsiaTheme="minorEastAsia"/>
                <w:color w:val="000000" w:themeColor="text1"/>
                <w:szCs w:val="21"/>
              </w:rPr>
              <w:t>0.46%</w:t>
            </w:r>
          </w:p>
        </w:tc>
      </w:tr>
      <w:tr w:rsidR="00531741">
        <w:tc>
          <w:tcPr>
            <w:tcW w:w="1290" w:type="dxa"/>
            <w:vAlign w:val="center"/>
          </w:tcPr>
          <w:p w:rsidR="00531741" w:rsidRDefault="00455637">
            <w:pPr>
              <w:jc w:val="left"/>
            </w:pPr>
            <w:r>
              <w:rPr>
                <w:rFonts w:eastAsiaTheme="minorEastAsia"/>
                <w:color w:val="000000" w:themeColor="text1"/>
                <w:szCs w:val="21"/>
              </w:rPr>
              <w:t>过去一年</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r>
      <w:tr w:rsidR="00531741">
        <w:tc>
          <w:tcPr>
            <w:tcW w:w="1290" w:type="dxa"/>
            <w:vAlign w:val="center"/>
          </w:tcPr>
          <w:p w:rsidR="00531741" w:rsidRDefault="00455637">
            <w:pPr>
              <w:jc w:val="left"/>
            </w:pPr>
            <w:r>
              <w:rPr>
                <w:rFonts w:eastAsiaTheme="minorEastAsia"/>
                <w:color w:val="000000" w:themeColor="text1"/>
                <w:szCs w:val="21"/>
              </w:rPr>
              <w:t>过去三年</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r>
      <w:tr w:rsidR="00531741">
        <w:tc>
          <w:tcPr>
            <w:tcW w:w="1290" w:type="dxa"/>
            <w:vAlign w:val="center"/>
          </w:tcPr>
          <w:p w:rsidR="00531741" w:rsidRDefault="00455637">
            <w:pPr>
              <w:jc w:val="left"/>
            </w:pPr>
            <w:r>
              <w:rPr>
                <w:rFonts w:eastAsiaTheme="minorEastAsia"/>
                <w:color w:val="000000" w:themeColor="text1"/>
                <w:szCs w:val="21"/>
              </w:rPr>
              <w:t>过去五年</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c>
          <w:tcPr>
            <w:tcW w:w="1291" w:type="dxa"/>
            <w:vAlign w:val="center"/>
          </w:tcPr>
          <w:p w:rsidR="00531741" w:rsidRDefault="00455637">
            <w:pPr>
              <w:jc w:val="right"/>
            </w:pPr>
            <w:r>
              <w:rPr>
                <w:rFonts w:eastAsiaTheme="minorEastAsia"/>
                <w:color w:val="000000" w:themeColor="text1"/>
                <w:szCs w:val="21"/>
              </w:rPr>
              <w:t>-</w:t>
            </w:r>
          </w:p>
        </w:tc>
      </w:tr>
      <w:tr w:rsidR="00531741">
        <w:tc>
          <w:tcPr>
            <w:tcW w:w="1290" w:type="dxa"/>
            <w:vAlign w:val="center"/>
          </w:tcPr>
          <w:p w:rsidR="00531741" w:rsidRDefault="00455637">
            <w:pPr>
              <w:jc w:val="left"/>
            </w:pPr>
            <w:r>
              <w:rPr>
                <w:rFonts w:eastAsiaTheme="minorEastAsia"/>
                <w:color w:val="000000" w:themeColor="text1"/>
                <w:szCs w:val="21"/>
              </w:rPr>
              <w:t>自基金合同生效起至今</w:t>
            </w:r>
          </w:p>
        </w:tc>
        <w:tc>
          <w:tcPr>
            <w:tcW w:w="1291" w:type="dxa"/>
            <w:vAlign w:val="center"/>
          </w:tcPr>
          <w:p w:rsidR="00531741" w:rsidRDefault="00455637">
            <w:pPr>
              <w:jc w:val="right"/>
            </w:pPr>
            <w:r>
              <w:rPr>
                <w:rFonts w:eastAsiaTheme="minorEastAsia"/>
                <w:color w:val="000000" w:themeColor="text1"/>
                <w:szCs w:val="21"/>
              </w:rPr>
              <w:t>-5.58%</w:t>
            </w:r>
          </w:p>
        </w:tc>
        <w:tc>
          <w:tcPr>
            <w:tcW w:w="1291" w:type="dxa"/>
            <w:vAlign w:val="center"/>
          </w:tcPr>
          <w:p w:rsidR="00531741" w:rsidRDefault="00455637">
            <w:pPr>
              <w:jc w:val="right"/>
            </w:pPr>
            <w:r>
              <w:rPr>
                <w:rFonts w:eastAsiaTheme="minorEastAsia"/>
                <w:color w:val="000000" w:themeColor="text1"/>
                <w:szCs w:val="21"/>
              </w:rPr>
              <w:t>1.44%</w:t>
            </w:r>
          </w:p>
        </w:tc>
        <w:tc>
          <w:tcPr>
            <w:tcW w:w="1291" w:type="dxa"/>
            <w:vAlign w:val="center"/>
          </w:tcPr>
          <w:p w:rsidR="00531741" w:rsidRDefault="00455637">
            <w:pPr>
              <w:jc w:val="right"/>
            </w:pPr>
            <w:r>
              <w:rPr>
                <w:rFonts w:eastAsiaTheme="minorEastAsia"/>
                <w:color w:val="000000" w:themeColor="text1"/>
                <w:szCs w:val="21"/>
              </w:rPr>
              <w:t>1.12%</w:t>
            </w:r>
          </w:p>
        </w:tc>
        <w:tc>
          <w:tcPr>
            <w:tcW w:w="1291" w:type="dxa"/>
            <w:vAlign w:val="center"/>
          </w:tcPr>
          <w:p w:rsidR="00531741" w:rsidRDefault="00455637">
            <w:pPr>
              <w:jc w:val="right"/>
            </w:pPr>
            <w:r>
              <w:rPr>
                <w:rFonts w:eastAsiaTheme="minorEastAsia"/>
                <w:color w:val="000000" w:themeColor="text1"/>
                <w:szCs w:val="21"/>
              </w:rPr>
              <w:t>0.73%</w:t>
            </w:r>
          </w:p>
        </w:tc>
        <w:tc>
          <w:tcPr>
            <w:tcW w:w="1291" w:type="dxa"/>
            <w:vAlign w:val="center"/>
          </w:tcPr>
          <w:p w:rsidR="00531741" w:rsidRDefault="00455637">
            <w:pPr>
              <w:jc w:val="right"/>
            </w:pPr>
            <w:r>
              <w:rPr>
                <w:rFonts w:eastAsiaTheme="minorEastAsia"/>
                <w:color w:val="000000" w:themeColor="text1"/>
                <w:szCs w:val="21"/>
              </w:rPr>
              <w:t>-6.70%</w:t>
            </w:r>
          </w:p>
        </w:tc>
        <w:tc>
          <w:tcPr>
            <w:tcW w:w="1291" w:type="dxa"/>
            <w:vAlign w:val="center"/>
          </w:tcPr>
          <w:p w:rsidR="00531741" w:rsidRDefault="00455637">
            <w:pPr>
              <w:jc w:val="right"/>
            </w:pPr>
            <w:r>
              <w:rPr>
                <w:rFonts w:eastAsiaTheme="minorEastAsia"/>
                <w:color w:val="000000" w:themeColor="text1"/>
                <w:szCs w:val="21"/>
              </w:rPr>
              <w:t>0.71%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摩根中国优势证券投资基金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．摩根中国优势混合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注：本基金合同生效时间为</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上</w:t>
      </w:r>
      <w:r w:rsidRPr="00B27A29">
        <w:rPr>
          <w:rFonts w:eastAsiaTheme="minorEastAsia"/>
          <w:color w:val="000000" w:themeColor="text1"/>
          <w:szCs w:val="21"/>
        </w:rPr>
        <w:lastRenderedPageBreak/>
        <w:t>证国债指数收益率</w:t>
      </w:r>
      <w:r w:rsidRPr="00B27A29">
        <w:rPr>
          <w:rFonts w:eastAsiaTheme="minorEastAsia"/>
          <w:color w:val="000000" w:themeColor="text1"/>
          <w:szCs w:val="21"/>
        </w:rPr>
        <w:t>×25%+</w:t>
      </w:r>
      <w:r w:rsidRPr="00B27A29">
        <w:rPr>
          <w:rFonts w:eastAsiaTheme="minorEastAsia"/>
          <w:color w:val="000000" w:themeColor="text1"/>
          <w:szCs w:val="21"/>
        </w:rPr>
        <w:t>同业存款利率</w:t>
      </w:r>
      <w:r w:rsidRPr="00B27A29">
        <w:rPr>
          <w:rFonts w:eastAsiaTheme="minorEastAsia"/>
          <w:color w:val="000000" w:themeColor="text1"/>
          <w:szCs w:val="21"/>
        </w:rPr>
        <w:t>×5%”</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中债总指数收益率</w:t>
      </w:r>
      <w:r w:rsidRPr="00B27A29">
        <w:rPr>
          <w:rFonts w:eastAsiaTheme="minorEastAsia"/>
          <w:color w:val="000000" w:themeColor="text1"/>
          <w:szCs w:val="21"/>
        </w:rPr>
        <w:t>×30%”</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．摩根中国优势混合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上证国债指数收益率</w:t>
      </w:r>
      <w:r w:rsidRPr="00B27A29">
        <w:rPr>
          <w:rFonts w:eastAsiaTheme="minorEastAsia"/>
          <w:color w:val="000000" w:themeColor="text1"/>
          <w:szCs w:val="21"/>
        </w:rPr>
        <w:t>×25%+</w:t>
      </w:r>
      <w:r w:rsidRPr="00B27A29">
        <w:rPr>
          <w:rFonts w:eastAsiaTheme="minorEastAsia"/>
          <w:color w:val="000000" w:themeColor="text1"/>
          <w:szCs w:val="21"/>
        </w:rPr>
        <w:t>同业存款利率</w:t>
      </w:r>
      <w:r w:rsidRPr="00B27A29">
        <w:rPr>
          <w:rFonts w:eastAsiaTheme="minorEastAsia"/>
          <w:color w:val="000000" w:themeColor="text1"/>
          <w:szCs w:val="21"/>
        </w:rPr>
        <w:t>×5%”</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中债总指数收益率</w:t>
      </w:r>
      <w:r w:rsidRPr="00B27A29">
        <w:rPr>
          <w:rFonts w:eastAsiaTheme="minorEastAsia"/>
          <w:color w:val="000000" w:themeColor="text1"/>
          <w:szCs w:val="21"/>
        </w:rPr>
        <w:t>×30%”</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31741">
        <w:tc>
          <w:tcPr>
            <w:tcW w:w="952" w:type="dxa"/>
            <w:vAlign w:val="center"/>
          </w:tcPr>
          <w:p w:rsidR="00531741" w:rsidRDefault="00455637">
            <w:pPr>
              <w:jc w:val="center"/>
            </w:pPr>
            <w:r>
              <w:rPr>
                <w:rFonts w:eastAsiaTheme="minorEastAsia"/>
                <w:color w:val="000000" w:themeColor="text1"/>
                <w:szCs w:val="21"/>
              </w:rPr>
              <w:t>杜猛</w:t>
            </w:r>
          </w:p>
        </w:tc>
        <w:tc>
          <w:tcPr>
            <w:tcW w:w="930" w:type="dxa"/>
            <w:vAlign w:val="center"/>
          </w:tcPr>
          <w:p w:rsidR="00531741" w:rsidRDefault="00455637">
            <w:pPr>
              <w:jc w:val="center"/>
            </w:pPr>
            <w:r>
              <w:rPr>
                <w:rFonts w:eastAsiaTheme="minorEastAsia"/>
                <w:color w:val="000000" w:themeColor="text1"/>
                <w:szCs w:val="21"/>
              </w:rPr>
              <w:t>本基金基金经理、副</w:t>
            </w:r>
            <w:r>
              <w:rPr>
                <w:rFonts w:eastAsiaTheme="minorEastAsia"/>
                <w:color w:val="000000" w:themeColor="text1"/>
                <w:szCs w:val="21"/>
              </w:rPr>
              <w:lastRenderedPageBreak/>
              <w:t>总经理兼投资总监</w:t>
            </w:r>
          </w:p>
        </w:tc>
        <w:tc>
          <w:tcPr>
            <w:tcW w:w="1210" w:type="dxa"/>
            <w:vAlign w:val="center"/>
          </w:tcPr>
          <w:p w:rsidR="00531741" w:rsidRDefault="00455637">
            <w:pPr>
              <w:jc w:val="center"/>
            </w:pPr>
            <w:r>
              <w:rPr>
                <w:rFonts w:eastAsiaTheme="minorEastAsia"/>
                <w:color w:val="000000" w:themeColor="text1"/>
                <w:szCs w:val="21"/>
              </w:rPr>
              <w:lastRenderedPageBreak/>
              <w:t>2019-03-29</w:t>
            </w:r>
          </w:p>
        </w:tc>
        <w:tc>
          <w:tcPr>
            <w:tcW w:w="1309" w:type="dxa"/>
            <w:vAlign w:val="center"/>
          </w:tcPr>
          <w:p w:rsidR="00531741" w:rsidRDefault="00455637">
            <w:pPr>
              <w:jc w:val="center"/>
            </w:pPr>
            <w:r>
              <w:rPr>
                <w:rFonts w:eastAsiaTheme="minorEastAsia"/>
                <w:color w:val="000000" w:themeColor="text1"/>
                <w:szCs w:val="21"/>
              </w:rPr>
              <w:t>-</w:t>
            </w:r>
          </w:p>
        </w:tc>
        <w:tc>
          <w:tcPr>
            <w:tcW w:w="1254" w:type="dxa"/>
            <w:vAlign w:val="center"/>
          </w:tcPr>
          <w:p w:rsidR="00531741" w:rsidRDefault="00455637">
            <w:pPr>
              <w:jc w:val="center"/>
            </w:pPr>
            <w:r>
              <w:rPr>
                <w:rFonts w:eastAsiaTheme="minorEastAsia"/>
                <w:color w:val="000000" w:themeColor="text1"/>
                <w:szCs w:val="21"/>
              </w:rPr>
              <w:t>21</w:t>
            </w:r>
            <w:r>
              <w:rPr>
                <w:rFonts w:eastAsiaTheme="minorEastAsia"/>
                <w:color w:val="000000" w:themeColor="text1"/>
                <w:szCs w:val="21"/>
              </w:rPr>
              <w:t>年</w:t>
            </w:r>
          </w:p>
        </w:tc>
        <w:tc>
          <w:tcPr>
            <w:tcW w:w="3276" w:type="dxa"/>
            <w:vAlign w:val="center"/>
          </w:tcPr>
          <w:p w:rsidR="00531741" w:rsidRDefault="00455637">
            <w:r>
              <w:rPr>
                <w:rFonts w:eastAsiaTheme="minorEastAsia"/>
                <w:color w:val="000000" w:themeColor="text1"/>
                <w:szCs w:val="21"/>
              </w:rPr>
              <w:t>杜猛先生曾任天同证券有限责任公司研究员，中原证券有限责任公司研究员，国信证券有限责任公司</w:t>
            </w:r>
            <w:r>
              <w:rPr>
                <w:rFonts w:eastAsiaTheme="minorEastAsia"/>
                <w:color w:val="000000" w:themeColor="text1"/>
                <w:szCs w:val="21"/>
              </w:rPr>
              <w:lastRenderedPageBreak/>
              <w:t>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rsidR="00531741" w:rsidRDefault="004556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一季度经济缓慢复苏，出行与商业活动开始恢复正常，消费也开始回升，但在这一过程中可能会有反复，仍需继续观察。受此提振，市场信心逐步恢复，在春节前有一波较好的上涨，但并非一蹴而就，在进一步的宏观数据和经济政策出台前，市场仍然处于震荡过程中。市场的活跃程度明显提升，成交量也有一定程度的放大，但是市场结构化差异也较大。本基金基于长期成长的选股逻辑，重点投资了优势产业中的优质公司。</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年会是经济和社会复苏的一年，虽然还存在着不确定性和波折性，但是毕竟方向已经明确。对于</w:t>
      </w:r>
      <w:r>
        <w:rPr>
          <w:rFonts w:eastAsiaTheme="minorEastAsia"/>
          <w:color w:val="000000" w:themeColor="text1"/>
          <w:szCs w:val="21"/>
        </w:rPr>
        <w:t>2023</w:t>
      </w:r>
      <w:r>
        <w:rPr>
          <w:rFonts w:eastAsiaTheme="minorEastAsia"/>
          <w:color w:val="000000" w:themeColor="text1"/>
          <w:szCs w:val="21"/>
        </w:rPr>
        <w:t>年我们抱有相对乐观的预期，全力拼经济应该是全社会的主要目标。对于权益市场，经过两年的回调股票估值已经到了相当有吸引力的位置，当下是非常好的长期布局时点，信心在目前的情况下是非常重要的。</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不仅关注经济的复苏，也关注到了全球科技的突破性进展，人工智能的发展可能到了大规模应用的临界点，在未来会深刻改变人类社会和经济运行，在这当中会诞生大量的投资机会，我们会持续的保持跟踪和研究。</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我们会努力在市场中挑选估值和成长性匹配的优质品种，寻找产业发展中长期成长的公司，力争为基金持有人创造持续稳定收益。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:1.57%</w:t>
      </w:r>
      <w:r>
        <w:rPr>
          <w:rFonts w:eastAsiaTheme="minorEastAsia"/>
          <w:color w:val="000000" w:themeColor="text1"/>
          <w:szCs w:val="21"/>
        </w:rPr>
        <w:t>，同期业绩比较基准收益率为</w:t>
      </w:r>
      <w:r>
        <w:rPr>
          <w:rFonts w:eastAsiaTheme="minorEastAsia"/>
          <w:color w:val="000000" w:themeColor="text1"/>
          <w:szCs w:val="21"/>
        </w:rPr>
        <w:t>:3.19%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:3.19%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2,033,254,669.91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2,033,254,669.91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2,728,022.85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2,728,022.85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361,441,897.80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2,027,996.85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2,399,452,587.41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34,910,318.00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66,234,196.66</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2.85</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1,643,476,988.16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92,180,122.70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8,732,771.06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177,031,754.77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3,233,086.82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127,737.54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5,919,751.44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463,126.72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944,816.04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2,033,254,669.91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87.37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31741">
        <w:tc>
          <w:tcPr>
            <w:tcW w:w="817" w:type="dxa"/>
            <w:vAlign w:val="center"/>
          </w:tcPr>
          <w:p w:rsidR="00531741" w:rsidRDefault="00455637">
            <w:pPr>
              <w:jc w:val="center"/>
            </w:pPr>
            <w:r>
              <w:rPr>
                <w:rFonts w:eastAsiaTheme="minorEastAsia"/>
                <w:kern w:val="0"/>
                <w:szCs w:val="21"/>
              </w:rPr>
              <w:t>1</w:t>
            </w:r>
          </w:p>
        </w:tc>
        <w:tc>
          <w:tcPr>
            <w:tcW w:w="1276" w:type="dxa"/>
            <w:vAlign w:val="center"/>
          </w:tcPr>
          <w:p w:rsidR="00531741" w:rsidRDefault="00455637">
            <w:pPr>
              <w:jc w:val="center"/>
            </w:pPr>
            <w:r>
              <w:rPr>
                <w:rFonts w:eastAsiaTheme="minorEastAsia"/>
                <w:kern w:val="0"/>
                <w:szCs w:val="21"/>
              </w:rPr>
              <w:t>002236</w:t>
            </w:r>
          </w:p>
        </w:tc>
        <w:tc>
          <w:tcPr>
            <w:tcW w:w="1701" w:type="dxa"/>
            <w:vAlign w:val="center"/>
          </w:tcPr>
          <w:p w:rsidR="00531741" w:rsidRDefault="00455637">
            <w:pPr>
              <w:jc w:val="center"/>
            </w:pPr>
            <w:r>
              <w:rPr>
                <w:rFonts w:eastAsiaTheme="minorEastAsia"/>
                <w:kern w:val="0"/>
                <w:szCs w:val="21"/>
              </w:rPr>
              <w:t>大华股份</w:t>
            </w:r>
          </w:p>
        </w:tc>
        <w:tc>
          <w:tcPr>
            <w:tcW w:w="1276" w:type="dxa"/>
            <w:vAlign w:val="center"/>
          </w:tcPr>
          <w:p w:rsidR="00531741" w:rsidRDefault="00455637">
            <w:pPr>
              <w:jc w:val="right"/>
            </w:pPr>
            <w:r>
              <w:rPr>
                <w:rFonts w:eastAsiaTheme="minorEastAsia"/>
                <w:kern w:val="0"/>
                <w:szCs w:val="21"/>
              </w:rPr>
              <w:t>6,285,446</w:t>
            </w:r>
          </w:p>
        </w:tc>
        <w:tc>
          <w:tcPr>
            <w:tcW w:w="1842" w:type="dxa"/>
            <w:vAlign w:val="center"/>
          </w:tcPr>
          <w:p w:rsidR="00531741" w:rsidRDefault="00455637">
            <w:pPr>
              <w:jc w:val="right"/>
            </w:pPr>
            <w:r>
              <w:rPr>
                <w:rFonts w:eastAsiaTheme="minorEastAsia"/>
                <w:kern w:val="0"/>
                <w:szCs w:val="21"/>
              </w:rPr>
              <w:t>142,113,934.06</w:t>
            </w:r>
          </w:p>
        </w:tc>
        <w:tc>
          <w:tcPr>
            <w:tcW w:w="1616" w:type="dxa"/>
            <w:vAlign w:val="center"/>
          </w:tcPr>
          <w:p w:rsidR="00531741" w:rsidRDefault="00455637">
            <w:pPr>
              <w:jc w:val="right"/>
            </w:pPr>
            <w:r>
              <w:rPr>
                <w:rFonts w:eastAsiaTheme="minorEastAsia"/>
                <w:kern w:val="0"/>
                <w:szCs w:val="21"/>
              </w:rPr>
              <w:t>6.11</w:t>
            </w:r>
          </w:p>
        </w:tc>
      </w:tr>
      <w:tr w:rsidR="00531741">
        <w:tc>
          <w:tcPr>
            <w:tcW w:w="817" w:type="dxa"/>
            <w:vAlign w:val="center"/>
          </w:tcPr>
          <w:p w:rsidR="00531741" w:rsidRDefault="00455637">
            <w:pPr>
              <w:jc w:val="center"/>
            </w:pPr>
            <w:r>
              <w:rPr>
                <w:rFonts w:eastAsiaTheme="minorEastAsia"/>
                <w:kern w:val="0"/>
                <w:szCs w:val="21"/>
              </w:rPr>
              <w:t>2</w:t>
            </w:r>
          </w:p>
        </w:tc>
        <w:tc>
          <w:tcPr>
            <w:tcW w:w="1276" w:type="dxa"/>
            <w:vAlign w:val="center"/>
          </w:tcPr>
          <w:p w:rsidR="00531741" w:rsidRDefault="00455637">
            <w:pPr>
              <w:jc w:val="center"/>
            </w:pPr>
            <w:r>
              <w:rPr>
                <w:rFonts w:eastAsiaTheme="minorEastAsia"/>
                <w:kern w:val="0"/>
                <w:szCs w:val="21"/>
              </w:rPr>
              <w:t>002180</w:t>
            </w:r>
          </w:p>
        </w:tc>
        <w:tc>
          <w:tcPr>
            <w:tcW w:w="1701" w:type="dxa"/>
            <w:vAlign w:val="center"/>
          </w:tcPr>
          <w:p w:rsidR="00531741" w:rsidRDefault="00455637">
            <w:pPr>
              <w:jc w:val="center"/>
            </w:pPr>
            <w:r>
              <w:rPr>
                <w:rFonts w:eastAsiaTheme="minorEastAsia"/>
                <w:kern w:val="0"/>
                <w:szCs w:val="21"/>
              </w:rPr>
              <w:t>纳思达</w:t>
            </w:r>
          </w:p>
        </w:tc>
        <w:tc>
          <w:tcPr>
            <w:tcW w:w="1276" w:type="dxa"/>
            <w:vAlign w:val="center"/>
          </w:tcPr>
          <w:p w:rsidR="00531741" w:rsidRDefault="00455637">
            <w:pPr>
              <w:jc w:val="right"/>
            </w:pPr>
            <w:r>
              <w:rPr>
                <w:rFonts w:eastAsiaTheme="minorEastAsia"/>
                <w:kern w:val="0"/>
                <w:szCs w:val="21"/>
              </w:rPr>
              <w:t>2,701,428</w:t>
            </w:r>
          </w:p>
        </w:tc>
        <w:tc>
          <w:tcPr>
            <w:tcW w:w="1842" w:type="dxa"/>
            <w:vAlign w:val="center"/>
          </w:tcPr>
          <w:p w:rsidR="00531741" w:rsidRDefault="00455637">
            <w:pPr>
              <w:jc w:val="right"/>
            </w:pPr>
            <w:r>
              <w:rPr>
                <w:rFonts w:eastAsiaTheme="minorEastAsia"/>
                <w:kern w:val="0"/>
                <w:szCs w:val="21"/>
              </w:rPr>
              <w:t>121,078,002.96</w:t>
            </w:r>
          </w:p>
        </w:tc>
        <w:tc>
          <w:tcPr>
            <w:tcW w:w="1616" w:type="dxa"/>
            <w:vAlign w:val="center"/>
          </w:tcPr>
          <w:p w:rsidR="00531741" w:rsidRDefault="00455637">
            <w:pPr>
              <w:jc w:val="right"/>
            </w:pPr>
            <w:r>
              <w:rPr>
                <w:rFonts w:eastAsiaTheme="minorEastAsia"/>
                <w:kern w:val="0"/>
                <w:szCs w:val="21"/>
              </w:rPr>
              <w:t>5.20</w:t>
            </w:r>
          </w:p>
        </w:tc>
      </w:tr>
      <w:tr w:rsidR="00531741">
        <w:tc>
          <w:tcPr>
            <w:tcW w:w="817" w:type="dxa"/>
            <w:vAlign w:val="center"/>
          </w:tcPr>
          <w:p w:rsidR="00531741" w:rsidRDefault="00455637">
            <w:pPr>
              <w:jc w:val="center"/>
            </w:pPr>
            <w:r>
              <w:rPr>
                <w:rFonts w:eastAsiaTheme="minorEastAsia"/>
                <w:kern w:val="0"/>
                <w:szCs w:val="21"/>
              </w:rPr>
              <w:t>3</w:t>
            </w:r>
          </w:p>
        </w:tc>
        <w:tc>
          <w:tcPr>
            <w:tcW w:w="1276" w:type="dxa"/>
            <w:vAlign w:val="center"/>
          </w:tcPr>
          <w:p w:rsidR="00531741" w:rsidRDefault="00455637">
            <w:pPr>
              <w:jc w:val="center"/>
            </w:pPr>
            <w:r>
              <w:rPr>
                <w:rFonts w:eastAsiaTheme="minorEastAsia"/>
                <w:kern w:val="0"/>
                <w:szCs w:val="21"/>
              </w:rPr>
              <w:t>300750</w:t>
            </w:r>
          </w:p>
        </w:tc>
        <w:tc>
          <w:tcPr>
            <w:tcW w:w="1701" w:type="dxa"/>
            <w:vAlign w:val="center"/>
          </w:tcPr>
          <w:p w:rsidR="00531741" w:rsidRDefault="00455637">
            <w:pPr>
              <w:jc w:val="center"/>
            </w:pPr>
            <w:r>
              <w:rPr>
                <w:rFonts w:eastAsiaTheme="minorEastAsia"/>
                <w:kern w:val="0"/>
                <w:szCs w:val="21"/>
              </w:rPr>
              <w:t>宁德时代</w:t>
            </w:r>
          </w:p>
        </w:tc>
        <w:tc>
          <w:tcPr>
            <w:tcW w:w="1276" w:type="dxa"/>
            <w:vAlign w:val="center"/>
          </w:tcPr>
          <w:p w:rsidR="00531741" w:rsidRDefault="00455637">
            <w:pPr>
              <w:jc w:val="right"/>
            </w:pPr>
            <w:r>
              <w:rPr>
                <w:rFonts w:eastAsiaTheme="minorEastAsia"/>
                <w:kern w:val="0"/>
                <w:szCs w:val="21"/>
              </w:rPr>
              <w:t>251,974</w:t>
            </w:r>
          </w:p>
        </w:tc>
        <w:tc>
          <w:tcPr>
            <w:tcW w:w="1842" w:type="dxa"/>
            <w:vAlign w:val="center"/>
          </w:tcPr>
          <w:p w:rsidR="00531741" w:rsidRDefault="00455637">
            <w:pPr>
              <w:jc w:val="right"/>
            </w:pPr>
            <w:r>
              <w:rPr>
                <w:rFonts w:eastAsiaTheme="minorEastAsia"/>
                <w:kern w:val="0"/>
                <w:szCs w:val="21"/>
              </w:rPr>
              <w:t>102,314,042.70</w:t>
            </w:r>
          </w:p>
        </w:tc>
        <w:tc>
          <w:tcPr>
            <w:tcW w:w="1616" w:type="dxa"/>
            <w:vAlign w:val="center"/>
          </w:tcPr>
          <w:p w:rsidR="00531741" w:rsidRDefault="00455637">
            <w:pPr>
              <w:jc w:val="right"/>
            </w:pPr>
            <w:r>
              <w:rPr>
                <w:rFonts w:eastAsiaTheme="minorEastAsia"/>
                <w:kern w:val="0"/>
                <w:szCs w:val="21"/>
              </w:rPr>
              <w:t>4.40</w:t>
            </w:r>
          </w:p>
        </w:tc>
      </w:tr>
      <w:tr w:rsidR="00531741">
        <w:tc>
          <w:tcPr>
            <w:tcW w:w="817" w:type="dxa"/>
            <w:vAlign w:val="center"/>
          </w:tcPr>
          <w:p w:rsidR="00531741" w:rsidRDefault="00455637">
            <w:pPr>
              <w:jc w:val="center"/>
            </w:pPr>
            <w:r>
              <w:rPr>
                <w:rFonts w:eastAsiaTheme="minorEastAsia"/>
                <w:kern w:val="0"/>
                <w:szCs w:val="21"/>
              </w:rPr>
              <w:t>4</w:t>
            </w:r>
          </w:p>
        </w:tc>
        <w:tc>
          <w:tcPr>
            <w:tcW w:w="1276" w:type="dxa"/>
            <w:vAlign w:val="center"/>
          </w:tcPr>
          <w:p w:rsidR="00531741" w:rsidRDefault="00455637">
            <w:pPr>
              <w:jc w:val="center"/>
            </w:pPr>
            <w:r>
              <w:rPr>
                <w:rFonts w:eastAsiaTheme="minorEastAsia"/>
                <w:kern w:val="0"/>
                <w:szCs w:val="21"/>
              </w:rPr>
              <w:t>300390</w:t>
            </w:r>
          </w:p>
        </w:tc>
        <w:tc>
          <w:tcPr>
            <w:tcW w:w="1701" w:type="dxa"/>
            <w:vAlign w:val="center"/>
          </w:tcPr>
          <w:p w:rsidR="00531741" w:rsidRDefault="00455637">
            <w:pPr>
              <w:jc w:val="center"/>
            </w:pPr>
            <w:r>
              <w:rPr>
                <w:rFonts w:eastAsiaTheme="minorEastAsia"/>
                <w:kern w:val="0"/>
                <w:szCs w:val="21"/>
              </w:rPr>
              <w:t>天华新能</w:t>
            </w:r>
          </w:p>
        </w:tc>
        <w:tc>
          <w:tcPr>
            <w:tcW w:w="1276" w:type="dxa"/>
            <w:vAlign w:val="center"/>
          </w:tcPr>
          <w:p w:rsidR="00531741" w:rsidRDefault="00455637">
            <w:pPr>
              <w:jc w:val="right"/>
            </w:pPr>
            <w:r>
              <w:rPr>
                <w:rFonts w:eastAsiaTheme="minorEastAsia"/>
                <w:kern w:val="0"/>
                <w:szCs w:val="21"/>
              </w:rPr>
              <w:t>1,848,958</w:t>
            </w:r>
          </w:p>
        </w:tc>
        <w:tc>
          <w:tcPr>
            <w:tcW w:w="1842" w:type="dxa"/>
            <w:vAlign w:val="center"/>
          </w:tcPr>
          <w:p w:rsidR="00531741" w:rsidRDefault="00455637">
            <w:pPr>
              <w:jc w:val="right"/>
            </w:pPr>
            <w:r>
              <w:rPr>
                <w:rFonts w:eastAsiaTheme="minorEastAsia"/>
                <w:kern w:val="0"/>
                <w:szCs w:val="21"/>
              </w:rPr>
              <w:t>94,019,232.82</w:t>
            </w:r>
          </w:p>
        </w:tc>
        <w:tc>
          <w:tcPr>
            <w:tcW w:w="1616" w:type="dxa"/>
            <w:vAlign w:val="center"/>
          </w:tcPr>
          <w:p w:rsidR="00531741" w:rsidRDefault="00455637">
            <w:pPr>
              <w:jc w:val="right"/>
            </w:pPr>
            <w:r>
              <w:rPr>
                <w:rFonts w:eastAsiaTheme="minorEastAsia"/>
                <w:kern w:val="0"/>
                <w:szCs w:val="21"/>
              </w:rPr>
              <w:t>4.04</w:t>
            </w:r>
          </w:p>
        </w:tc>
      </w:tr>
      <w:tr w:rsidR="00531741">
        <w:tc>
          <w:tcPr>
            <w:tcW w:w="817" w:type="dxa"/>
            <w:vAlign w:val="center"/>
          </w:tcPr>
          <w:p w:rsidR="00531741" w:rsidRDefault="00455637">
            <w:pPr>
              <w:jc w:val="center"/>
            </w:pPr>
            <w:r>
              <w:rPr>
                <w:rFonts w:eastAsiaTheme="minorEastAsia"/>
                <w:kern w:val="0"/>
                <w:szCs w:val="21"/>
              </w:rPr>
              <w:t>5</w:t>
            </w:r>
          </w:p>
        </w:tc>
        <w:tc>
          <w:tcPr>
            <w:tcW w:w="1276" w:type="dxa"/>
            <w:vAlign w:val="center"/>
          </w:tcPr>
          <w:p w:rsidR="00531741" w:rsidRDefault="00455637">
            <w:pPr>
              <w:jc w:val="center"/>
            </w:pPr>
            <w:r>
              <w:rPr>
                <w:rFonts w:eastAsiaTheme="minorEastAsia"/>
                <w:kern w:val="0"/>
                <w:szCs w:val="21"/>
              </w:rPr>
              <w:t>300014</w:t>
            </w:r>
          </w:p>
        </w:tc>
        <w:tc>
          <w:tcPr>
            <w:tcW w:w="1701" w:type="dxa"/>
            <w:vAlign w:val="center"/>
          </w:tcPr>
          <w:p w:rsidR="00531741" w:rsidRDefault="00455637">
            <w:pPr>
              <w:jc w:val="center"/>
            </w:pPr>
            <w:r>
              <w:rPr>
                <w:rFonts w:eastAsiaTheme="minorEastAsia"/>
                <w:kern w:val="0"/>
                <w:szCs w:val="21"/>
              </w:rPr>
              <w:t>亿纬锂能</w:t>
            </w:r>
          </w:p>
        </w:tc>
        <w:tc>
          <w:tcPr>
            <w:tcW w:w="1276" w:type="dxa"/>
            <w:vAlign w:val="center"/>
          </w:tcPr>
          <w:p w:rsidR="00531741" w:rsidRDefault="00455637">
            <w:pPr>
              <w:jc w:val="right"/>
            </w:pPr>
            <w:r>
              <w:rPr>
                <w:rFonts w:eastAsiaTheme="minorEastAsia"/>
                <w:kern w:val="0"/>
                <w:szCs w:val="21"/>
              </w:rPr>
              <w:t>1,317,317</w:t>
            </w:r>
          </w:p>
        </w:tc>
        <w:tc>
          <w:tcPr>
            <w:tcW w:w="1842" w:type="dxa"/>
            <w:vAlign w:val="center"/>
          </w:tcPr>
          <w:p w:rsidR="00531741" w:rsidRDefault="00455637">
            <w:pPr>
              <w:jc w:val="right"/>
            </w:pPr>
            <w:r>
              <w:rPr>
                <w:rFonts w:eastAsiaTheme="minorEastAsia"/>
                <w:kern w:val="0"/>
                <w:szCs w:val="21"/>
              </w:rPr>
              <w:t>91,816,994.90</w:t>
            </w:r>
          </w:p>
        </w:tc>
        <w:tc>
          <w:tcPr>
            <w:tcW w:w="1616" w:type="dxa"/>
            <w:vAlign w:val="center"/>
          </w:tcPr>
          <w:p w:rsidR="00531741" w:rsidRDefault="00455637">
            <w:pPr>
              <w:jc w:val="right"/>
            </w:pPr>
            <w:r>
              <w:rPr>
                <w:rFonts w:eastAsiaTheme="minorEastAsia"/>
                <w:kern w:val="0"/>
                <w:szCs w:val="21"/>
              </w:rPr>
              <w:t>3.95</w:t>
            </w:r>
          </w:p>
        </w:tc>
      </w:tr>
      <w:tr w:rsidR="00531741">
        <w:tc>
          <w:tcPr>
            <w:tcW w:w="817" w:type="dxa"/>
            <w:vAlign w:val="center"/>
          </w:tcPr>
          <w:p w:rsidR="00531741" w:rsidRDefault="00455637">
            <w:pPr>
              <w:jc w:val="center"/>
            </w:pPr>
            <w:r>
              <w:rPr>
                <w:rFonts w:eastAsiaTheme="minorEastAsia"/>
                <w:kern w:val="0"/>
                <w:szCs w:val="21"/>
              </w:rPr>
              <w:t>6</w:t>
            </w:r>
          </w:p>
        </w:tc>
        <w:tc>
          <w:tcPr>
            <w:tcW w:w="1276" w:type="dxa"/>
            <w:vAlign w:val="center"/>
          </w:tcPr>
          <w:p w:rsidR="00531741" w:rsidRDefault="00455637">
            <w:pPr>
              <w:jc w:val="center"/>
            </w:pPr>
            <w:r>
              <w:rPr>
                <w:rFonts w:eastAsiaTheme="minorEastAsia"/>
                <w:kern w:val="0"/>
                <w:szCs w:val="21"/>
              </w:rPr>
              <w:t>002384</w:t>
            </w:r>
          </w:p>
        </w:tc>
        <w:tc>
          <w:tcPr>
            <w:tcW w:w="1701" w:type="dxa"/>
            <w:vAlign w:val="center"/>
          </w:tcPr>
          <w:p w:rsidR="00531741" w:rsidRDefault="00455637">
            <w:pPr>
              <w:jc w:val="center"/>
            </w:pPr>
            <w:r>
              <w:rPr>
                <w:rFonts w:eastAsiaTheme="minorEastAsia"/>
                <w:kern w:val="0"/>
                <w:szCs w:val="21"/>
              </w:rPr>
              <w:t>东山精密</w:t>
            </w:r>
          </w:p>
        </w:tc>
        <w:tc>
          <w:tcPr>
            <w:tcW w:w="1276" w:type="dxa"/>
            <w:vAlign w:val="center"/>
          </w:tcPr>
          <w:p w:rsidR="00531741" w:rsidRDefault="00455637">
            <w:pPr>
              <w:jc w:val="right"/>
            </w:pPr>
            <w:r>
              <w:rPr>
                <w:rFonts w:eastAsiaTheme="minorEastAsia"/>
                <w:kern w:val="0"/>
                <w:szCs w:val="21"/>
              </w:rPr>
              <w:t>2,737,472</w:t>
            </w:r>
          </w:p>
        </w:tc>
        <w:tc>
          <w:tcPr>
            <w:tcW w:w="1842" w:type="dxa"/>
            <w:vAlign w:val="center"/>
          </w:tcPr>
          <w:p w:rsidR="00531741" w:rsidRDefault="00455637">
            <w:pPr>
              <w:jc w:val="right"/>
            </w:pPr>
            <w:r>
              <w:rPr>
                <w:rFonts w:eastAsiaTheme="minorEastAsia"/>
                <w:kern w:val="0"/>
                <w:szCs w:val="21"/>
              </w:rPr>
              <w:t>82,808,528.00</w:t>
            </w:r>
          </w:p>
        </w:tc>
        <w:tc>
          <w:tcPr>
            <w:tcW w:w="1616" w:type="dxa"/>
            <w:vAlign w:val="center"/>
          </w:tcPr>
          <w:p w:rsidR="00531741" w:rsidRDefault="00455637">
            <w:pPr>
              <w:jc w:val="right"/>
            </w:pPr>
            <w:r>
              <w:rPr>
                <w:rFonts w:eastAsiaTheme="minorEastAsia"/>
                <w:kern w:val="0"/>
                <w:szCs w:val="21"/>
              </w:rPr>
              <w:t>3.56</w:t>
            </w:r>
          </w:p>
        </w:tc>
      </w:tr>
      <w:tr w:rsidR="00531741">
        <w:tc>
          <w:tcPr>
            <w:tcW w:w="817" w:type="dxa"/>
            <w:vAlign w:val="center"/>
          </w:tcPr>
          <w:p w:rsidR="00531741" w:rsidRDefault="00455637">
            <w:pPr>
              <w:jc w:val="center"/>
            </w:pPr>
            <w:r>
              <w:rPr>
                <w:rFonts w:eastAsiaTheme="minorEastAsia"/>
                <w:kern w:val="0"/>
                <w:szCs w:val="21"/>
              </w:rPr>
              <w:t>7</w:t>
            </w:r>
          </w:p>
        </w:tc>
        <w:tc>
          <w:tcPr>
            <w:tcW w:w="1276" w:type="dxa"/>
            <w:vAlign w:val="center"/>
          </w:tcPr>
          <w:p w:rsidR="00531741" w:rsidRDefault="00455637">
            <w:pPr>
              <w:jc w:val="center"/>
            </w:pPr>
            <w:r>
              <w:rPr>
                <w:rFonts w:eastAsiaTheme="minorEastAsia"/>
                <w:kern w:val="0"/>
                <w:szCs w:val="21"/>
              </w:rPr>
              <w:t>000032</w:t>
            </w:r>
          </w:p>
        </w:tc>
        <w:tc>
          <w:tcPr>
            <w:tcW w:w="1701" w:type="dxa"/>
            <w:vAlign w:val="center"/>
          </w:tcPr>
          <w:p w:rsidR="00531741" w:rsidRDefault="00455637">
            <w:pPr>
              <w:jc w:val="center"/>
            </w:pPr>
            <w:r>
              <w:rPr>
                <w:rFonts w:eastAsiaTheme="minorEastAsia"/>
                <w:kern w:val="0"/>
                <w:szCs w:val="21"/>
              </w:rPr>
              <w:t>深桑达Ａ</w:t>
            </w:r>
          </w:p>
        </w:tc>
        <w:tc>
          <w:tcPr>
            <w:tcW w:w="1276" w:type="dxa"/>
            <w:vAlign w:val="center"/>
          </w:tcPr>
          <w:p w:rsidR="00531741" w:rsidRDefault="00455637">
            <w:pPr>
              <w:jc w:val="right"/>
            </w:pPr>
            <w:r>
              <w:rPr>
                <w:rFonts w:eastAsiaTheme="minorEastAsia"/>
                <w:kern w:val="0"/>
                <w:szCs w:val="21"/>
              </w:rPr>
              <w:t>2,175,300</w:t>
            </w:r>
          </w:p>
        </w:tc>
        <w:tc>
          <w:tcPr>
            <w:tcW w:w="1842" w:type="dxa"/>
            <w:vAlign w:val="center"/>
          </w:tcPr>
          <w:p w:rsidR="00531741" w:rsidRDefault="00455637">
            <w:pPr>
              <w:jc w:val="right"/>
            </w:pPr>
            <w:r>
              <w:rPr>
                <w:rFonts w:eastAsiaTheme="minorEastAsia"/>
                <w:kern w:val="0"/>
                <w:szCs w:val="21"/>
              </w:rPr>
              <w:t>71,915,418.00</w:t>
            </w:r>
          </w:p>
        </w:tc>
        <w:tc>
          <w:tcPr>
            <w:tcW w:w="1616" w:type="dxa"/>
            <w:vAlign w:val="center"/>
          </w:tcPr>
          <w:p w:rsidR="00531741" w:rsidRDefault="00455637">
            <w:pPr>
              <w:jc w:val="right"/>
            </w:pPr>
            <w:r>
              <w:rPr>
                <w:rFonts w:eastAsiaTheme="minorEastAsia"/>
                <w:kern w:val="0"/>
                <w:szCs w:val="21"/>
              </w:rPr>
              <w:t>3.09</w:t>
            </w:r>
          </w:p>
        </w:tc>
      </w:tr>
      <w:tr w:rsidR="00531741">
        <w:tc>
          <w:tcPr>
            <w:tcW w:w="817" w:type="dxa"/>
            <w:vAlign w:val="center"/>
          </w:tcPr>
          <w:p w:rsidR="00531741" w:rsidRDefault="00455637">
            <w:pPr>
              <w:jc w:val="center"/>
            </w:pPr>
            <w:r>
              <w:rPr>
                <w:rFonts w:eastAsiaTheme="minorEastAsia"/>
                <w:kern w:val="0"/>
                <w:szCs w:val="21"/>
              </w:rPr>
              <w:t>8</w:t>
            </w:r>
          </w:p>
        </w:tc>
        <w:tc>
          <w:tcPr>
            <w:tcW w:w="1276" w:type="dxa"/>
            <w:vAlign w:val="center"/>
          </w:tcPr>
          <w:p w:rsidR="00531741" w:rsidRDefault="00455637">
            <w:pPr>
              <w:jc w:val="center"/>
            </w:pPr>
            <w:r>
              <w:rPr>
                <w:rFonts w:eastAsiaTheme="minorEastAsia"/>
                <w:kern w:val="0"/>
                <w:szCs w:val="21"/>
              </w:rPr>
              <w:t>300308</w:t>
            </w:r>
          </w:p>
        </w:tc>
        <w:tc>
          <w:tcPr>
            <w:tcW w:w="1701" w:type="dxa"/>
            <w:vAlign w:val="center"/>
          </w:tcPr>
          <w:p w:rsidR="00531741" w:rsidRDefault="00455637">
            <w:pPr>
              <w:jc w:val="center"/>
            </w:pPr>
            <w:r>
              <w:rPr>
                <w:rFonts w:eastAsiaTheme="minorEastAsia"/>
                <w:kern w:val="0"/>
                <w:szCs w:val="21"/>
              </w:rPr>
              <w:t>中际旭创</w:t>
            </w:r>
          </w:p>
        </w:tc>
        <w:tc>
          <w:tcPr>
            <w:tcW w:w="1276" w:type="dxa"/>
            <w:vAlign w:val="center"/>
          </w:tcPr>
          <w:p w:rsidR="00531741" w:rsidRDefault="00455637">
            <w:pPr>
              <w:jc w:val="right"/>
            </w:pPr>
            <w:r>
              <w:rPr>
                <w:rFonts w:eastAsiaTheme="minorEastAsia"/>
                <w:kern w:val="0"/>
                <w:szCs w:val="21"/>
              </w:rPr>
              <w:t>1,207,400</w:t>
            </w:r>
          </w:p>
        </w:tc>
        <w:tc>
          <w:tcPr>
            <w:tcW w:w="1842" w:type="dxa"/>
            <w:vAlign w:val="center"/>
          </w:tcPr>
          <w:p w:rsidR="00531741" w:rsidRDefault="00455637">
            <w:pPr>
              <w:jc w:val="right"/>
            </w:pPr>
            <w:r>
              <w:rPr>
                <w:rFonts w:eastAsiaTheme="minorEastAsia"/>
                <w:kern w:val="0"/>
                <w:szCs w:val="21"/>
              </w:rPr>
              <w:t>71,115,860.00</w:t>
            </w:r>
          </w:p>
        </w:tc>
        <w:tc>
          <w:tcPr>
            <w:tcW w:w="1616" w:type="dxa"/>
            <w:vAlign w:val="center"/>
          </w:tcPr>
          <w:p w:rsidR="00531741" w:rsidRDefault="00455637">
            <w:pPr>
              <w:jc w:val="right"/>
            </w:pPr>
            <w:r>
              <w:rPr>
                <w:rFonts w:eastAsiaTheme="minorEastAsia"/>
                <w:kern w:val="0"/>
                <w:szCs w:val="21"/>
              </w:rPr>
              <w:t>3.06</w:t>
            </w:r>
          </w:p>
        </w:tc>
      </w:tr>
      <w:tr w:rsidR="00531741">
        <w:tc>
          <w:tcPr>
            <w:tcW w:w="817" w:type="dxa"/>
            <w:vAlign w:val="center"/>
          </w:tcPr>
          <w:p w:rsidR="00531741" w:rsidRDefault="00455637">
            <w:pPr>
              <w:jc w:val="center"/>
            </w:pPr>
            <w:r>
              <w:rPr>
                <w:rFonts w:eastAsiaTheme="minorEastAsia"/>
                <w:kern w:val="0"/>
                <w:szCs w:val="21"/>
              </w:rPr>
              <w:t>9</w:t>
            </w:r>
          </w:p>
        </w:tc>
        <w:tc>
          <w:tcPr>
            <w:tcW w:w="1276" w:type="dxa"/>
            <w:vAlign w:val="center"/>
          </w:tcPr>
          <w:p w:rsidR="00531741" w:rsidRDefault="00455637">
            <w:pPr>
              <w:jc w:val="center"/>
            </w:pPr>
            <w:r>
              <w:rPr>
                <w:rFonts w:eastAsiaTheme="minorEastAsia"/>
                <w:kern w:val="0"/>
                <w:szCs w:val="21"/>
              </w:rPr>
              <w:t>002459</w:t>
            </w:r>
          </w:p>
        </w:tc>
        <w:tc>
          <w:tcPr>
            <w:tcW w:w="1701" w:type="dxa"/>
            <w:vAlign w:val="center"/>
          </w:tcPr>
          <w:p w:rsidR="00531741" w:rsidRDefault="00455637">
            <w:pPr>
              <w:jc w:val="center"/>
            </w:pPr>
            <w:r>
              <w:rPr>
                <w:rFonts w:eastAsiaTheme="minorEastAsia"/>
                <w:kern w:val="0"/>
                <w:szCs w:val="21"/>
              </w:rPr>
              <w:t>晶澳科技</w:t>
            </w:r>
          </w:p>
        </w:tc>
        <w:tc>
          <w:tcPr>
            <w:tcW w:w="1276" w:type="dxa"/>
            <w:vAlign w:val="center"/>
          </w:tcPr>
          <w:p w:rsidR="00531741" w:rsidRDefault="00455637">
            <w:pPr>
              <w:jc w:val="right"/>
            </w:pPr>
            <w:r>
              <w:rPr>
                <w:rFonts w:eastAsiaTheme="minorEastAsia"/>
                <w:kern w:val="0"/>
                <w:szCs w:val="21"/>
              </w:rPr>
              <w:t>1,194,101</w:t>
            </w:r>
          </w:p>
        </w:tc>
        <w:tc>
          <w:tcPr>
            <w:tcW w:w="1842" w:type="dxa"/>
            <w:vAlign w:val="center"/>
          </w:tcPr>
          <w:p w:rsidR="00531741" w:rsidRDefault="00455637">
            <w:pPr>
              <w:jc w:val="right"/>
            </w:pPr>
            <w:r>
              <w:rPr>
                <w:rFonts w:eastAsiaTheme="minorEastAsia"/>
                <w:kern w:val="0"/>
                <w:szCs w:val="21"/>
              </w:rPr>
              <w:t>68,469,751.34</w:t>
            </w:r>
          </w:p>
        </w:tc>
        <w:tc>
          <w:tcPr>
            <w:tcW w:w="1616" w:type="dxa"/>
            <w:vAlign w:val="center"/>
          </w:tcPr>
          <w:p w:rsidR="00531741" w:rsidRDefault="00455637">
            <w:pPr>
              <w:jc w:val="right"/>
            </w:pPr>
            <w:r>
              <w:rPr>
                <w:rFonts w:eastAsiaTheme="minorEastAsia"/>
                <w:kern w:val="0"/>
                <w:szCs w:val="21"/>
              </w:rPr>
              <w:t>2.94</w:t>
            </w:r>
          </w:p>
        </w:tc>
      </w:tr>
      <w:tr w:rsidR="00531741">
        <w:tc>
          <w:tcPr>
            <w:tcW w:w="817" w:type="dxa"/>
            <w:vAlign w:val="center"/>
          </w:tcPr>
          <w:p w:rsidR="00531741" w:rsidRDefault="00455637">
            <w:pPr>
              <w:jc w:val="center"/>
            </w:pPr>
            <w:r>
              <w:rPr>
                <w:rFonts w:eastAsiaTheme="minorEastAsia"/>
                <w:kern w:val="0"/>
                <w:szCs w:val="21"/>
              </w:rPr>
              <w:t>10</w:t>
            </w:r>
          </w:p>
        </w:tc>
        <w:tc>
          <w:tcPr>
            <w:tcW w:w="1276" w:type="dxa"/>
            <w:vAlign w:val="center"/>
          </w:tcPr>
          <w:p w:rsidR="00531741" w:rsidRDefault="00455637">
            <w:pPr>
              <w:jc w:val="center"/>
            </w:pPr>
            <w:r>
              <w:rPr>
                <w:rFonts w:eastAsiaTheme="minorEastAsia"/>
                <w:kern w:val="0"/>
                <w:szCs w:val="21"/>
              </w:rPr>
              <w:t>603993</w:t>
            </w:r>
          </w:p>
        </w:tc>
        <w:tc>
          <w:tcPr>
            <w:tcW w:w="1701" w:type="dxa"/>
            <w:vAlign w:val="center"/>
          </w:tcPr>
          <w:p w:rsidR="00531741" w:rsidRDefault="00455637">
            <w:pPr>
              <w:jc w:val="center"/>
            </w:pPr>
            <w:r>
              <w:rPr>
                <w:rFonts w:eastAsiaTheme="minorEastAsia"/>
                <w:kern w:val="0"/>
                <w:szCs w:val="21"/>
              </w:rPr>
              <w:t>洛阳钼业</w:t>
            </w:r>
          </w:p>
        </w:tc>
        <w:tc>
          <w:tcPr>
            <w:tcW w:w="1276" w:type="dxa"/>
            <w:vAlign w:val="center"/>
          </w:tcPr>
          <w:p w:rsidR="00531741" w:rsidRDefault="00455637">
            <w:pPr>
              <w:jc w:val="right"/>
            </w:pPr>
            <w:r>
              <w:rPr>
                <w:rFonts w:eastAsiaTheme="minorEastAsia"/>
                <w:kern w:val="0"/>
                <w:szCs w:val="21"/>
              </w:rPr>
              <w:t>10,711,000</w:t>
            </w:r>
          </w:p>
        </w:tc>
        <w:tc>
          <w:tcPr>
            <w:tcW w:w="1842" w:type="dxa"/>
            <w:vAlign w:val="center"/>
          </w:tcPr>
          <w:p w:rsidR="00531741" w:rsidRDefault="00455637">
            <w:pPr>
              <w:jc w:val="right"/>
            </w:pPr>
            <w:r>
              <w:rPr>
                <w:rFonts w:eastAsiaTheme="minorEastAsia"/>
                <w:kern w:val="0"/>
                <w:szCs w:val="21"/>
              </w:rPr>
              <w:t>64,158,890.00</w:t>
            </w:r>
          </w:p>
        </w:tc>
        <w:tc>
          <w:tcPr>
            <w:tcW w:w="1616" w:type="dxa"/>
            <w:vAlign w:val="center"/>
          </w:tcPr>
          <w:p w:rsidR="00531741" w:rsidRDefault="00455637">
            <w:pPr>
              <w:jc w:val="right"/>
            </w:pPr>
            <w:r>
              <w:rPr>
                <w:rFonts w:eastAsiaTheme="minorEastAsia"/>
                <w:kern w:val="0"/>
                <w:szCs w:val="21"/>
              </w:rPr>
              <w:t>2.76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2,728,022.85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2,728,022.85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531741">
        <w:tc>
          <w:tcPr>
            <w:tcW w:w="1504" w:type="dxa"/>
            <w:vAlign w:val="center"/>
          </w:tcPr>
          <w:p w:rsidR="00531741" w:rsidRDefault="00455637">
            <w:pPr>
              <w:jc w:val="center"/>
            </w:pPr>
            <w:r>
              <w:rPr>
                <w:rFonts w:eastAsiaTheme="minorEastAsia"/>
                <w:color w:val="000000" w:themeColor="text1"/>
                <w:szCs w:val="21"/>
              </w:rPr>
              <w:t>1</w:t>
            </w:r>
          </w:p>
        </w:tc>
        <w:tc>
          <w:tcPr>
            <w:tcW w:w="1504" w:type="dxa"/>
            <w:vAlign w:val="center"/>
          </w:tcPr>
          <w:p w:rsidR="00531741" w:rsidRDefault="00455637">
            <w:pPr>
              <w:jc w:val="center"/>
            </w:pPr>
            <w:r>
              <w:rPr>
                <w:rFonts w:eastAsiaTheme="minorEastAsia"/>
                <w:color w:val="000000" w:themeColor="text1"/>
                <w:szCs w:val="21"/>
              </w:rPr>
              <w:t>118005</w:t>
            </w:r>
          </w:p>
        </w:tc>
        <w:tc>
          <w:tcPr>
            <w:tcW w:w="1504" w:type="dxa"/>
            <w:vAlign w:val="center"/>
          </w:tcPr>
          <w:p w:rsidR="00531741" w:rsidRDefault="00455637">
            <w:pPr>
              <w:jc w:val="center"/>
            </w:pPr>
            <w:r>
              <w:rPr>
                <w:rFonts w:eastAsiaTheme="minorEastAsia"/>
                <w:color w:val="000000" w:themeColor="text1"/>
                <w:szCs w:val="21"/>
              </w:rPr>
              <w:t>天奈转债</w:t>
            </w:r>
          </w:p>
        </w:tc>
        <w:tc>
          <w:tcPr>
            <w:tcW w:w="1503" w:type="dxa"/>
            <w:vAlign w:val="center"/>
          </w:tcPr>
          <w:p w:rsidR="00531741" w:rsidRDefault="00455637">
            <w:pPr>
              <w:jc w:val="right"/>
            </w:pPr>
            <w:r>
              <w:rPr>
                <w:rFonts w:eastAsiaTheme="minorEastAsia"/>
                <w:color w:val="000000" w:themeColor="text1"/>
                <w:szCs w:val="21"/>
              </w:rPr>
              <w:t>18,750</w:t>
            </w:r>
          </w:p>
        </w:tc>
        <w:tc>
          <w:tcPr>
            <w:tcW w:w="1503" w:type="dxa"/>
            <w:vAlign w:val="center"/>
          </w:tcPr>
          <w:p w:rsidR="00531741" w:rsidRDefault="00455637">
            <w:pPr>
              <w:jc w:val="right"/>
            </w:pPr>
            <w:r>
              <w:rPr>
                <w:rFonts w:eastAsiaTheme="minorEastAsia"/>
                <w:color w:val="000000" w:themeColor="text1"/>
                <w:szCs w:val="21"/>
              </w:rPr>
              <w:t>2,019,565.07</w:t>
            </w:r>
          </w:p>
        </w:tc>
        <w:tc>
          <w:tcPr>
            <w:tcW w:w="1503" w:type="dxa"/>
            <w:vAlign w:val="center"/>
          </w:tcPr>
          <w:p w:rsidR="00531741" w:rsidRDefault="00455637">
            <w:pPr>
              <w:jc w:val="right"/>
            </w:pPr>
            <w:r>
              <w:rPr>
                <w:rFonts w:eastAsiaTheme="minorEastAsia"/>
                <w:color w:val="000000" w:themeColor="text1"/>
                <w:szCs w:val="21"/>
              </w:rPr>
              <w:t>0.09</w:t>
            </w:r>
          </w:p>
        </w:tc>
      </w:tr>
      <w:tr w:rsidR="00531741">
        <w:tc>
          <w:tcPr>
            <w:tcW w:w="1504" w:type="dxa"/>
            <w:vAlign w:val="center"/>
          </w:tcPr>
          <w:p w:rsidR="00531741" w:rsidRDefault="00455637">
            <w:pPr>
              <w:jc w:val="center"/>
            </w:pPr>
            <w:r>
              <w:rPr>
                <w:rFonts w:eastAsiaTheme="minorEastAsia"/>
                <w:color w:val="000000" w:themeColor="text1"/>
                <w:szCs w:val="21"/>
              </w:rPr>
              <w:t>2</w:t>
            </w:r>
          </w:p>
        </w:tc>
        <w:tc>
          <w:tcPr>
            <w:tcW w:w="1504" w:type="dxa"/>
            <w:vAlign w:val="center"/>
          </w:tcPr>
          <w:p w:rsidR="00531741" w:rsidRDefault="00455637">
            <w:pPr>
              <w:jc w:val="center"/>
            </w:pPr>
            <w:r>
              <w:rPr>
                <w:rFonts w:eastAsiaTheme="minorEastAsia"/>
                <w:color w:val="000000" w:themeColor="text1"/>
                <w:szCs w:val="21"/>
              </w:rPr>
              <w:t>113616</w:t>
            </w:r>
          </w:p>
        </w:tc>
        <w:tc>
          <w:tcPr>
            <w:tcW w:w="1504" w:type="dxa"/>
            <w:vAlign w:val="center"/>
          </w:tcPr>
          <w:p w:rsidR="00531741" w:rsidRDefault="00455637">
            <w:pPr>
              <w:jc w:val="center"/>
            </w:pPr>
            <w:r>
              <w:rPr>
                <w:rFonts w:eastAsiaTheme="minorEastAsia"/>
                <w:color w:val="000000" w:themeColor="text1"/>
                <w:szCs w:val="21"/>
              </w:rPr>
              <w:t>韦尔转债</w:t>
            </w:r>
          </w:p>
        </w:tc>
        <w:tc>
          <w:tcPr>
            <w:tcW w:w="1503" w:type="dxa"/>
            <w:vAlign w:val="center"/>
          </w:tcPr>
          <w:p w:rsidR="00531741" w:rsidRDefault="00455637">
            <w:pPr>
              <w:jc w:val="right"/>
            </w:pPr>
            <w:r>
              <w:rPr>
                <w:rFonts w:eastAsiaTheme="minorEastAsia"/>
                <w:color w:val="000000" w:themeColor="text1"/>
                <w:szCs w:val="21"/>
              </w:rPr>
              <w:t>6,300</w:t>
            </w:r>
          </w:p>
        </w:tc>
        <w:tc>
          <w:tcPr>
            <w:tcW w:w="1503" w:type="dxa"/>
            <w:vAlign w:val="center"/>
          </w:tcPr>
          <w:p w:rsidR="00531741" w:rsidRDefault="00455637">
            <w:pPr>
              <w:jc w:val="right"/>
            </w:pPr>
            <w:r>
              <w:rPr>
                <w:rFonts w:eastAsiaTheme="minorEastAsia"/>
                <w:color w:val="000000" w:themeColor="text1"/>
                <w:szCs w:val="21"/>
              </w:rPr>
              <w:t>708,457.78</w:t>
            </w:r>
          </w:p>
        </w:tc>
        <w:tc>
          <w:tcPr>
            <w:tcW w:w="1503" w:type="dxa"/>
            <w:vAlign w:val="center"/>
          </w:tcPr>
          <w:p w:rsidR="00531741" w:rsidRDefault="00455637">
            <w:pPr>
              <w:jc w:val="right"/>
            </w:pPr>
            <w:r>
              <w:rPr>
                <w:rFonts w:eastAsiaTheme="minorEastAsia"/>
                <w:color w:val="000000" w:themeColor="text1"/>
                <w:szCs w:val="21"/>
              </w:rPr>
              <w:t>0.03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317,929.78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1,710,067.07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2,027,996.85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531741">
        <w:tc>
          <w:tcPr>
            <w:tcW w:w="1181" w:type="dxa"/>
            <w:vAlign w:val="center"/>
          </w:tcPr>
          <w:p w:rsidR="00531741" w:rsidRDefault="00455637">
            <w:pPr>
              <w:jc w:val="center"/>
            </w:pPr>
            <w:r>
              <w:rPr>
                <w:rFonts w:eastAsiaTheme="minorEastAsia"/>
                <w:color w:val="000000" w:themeColor="text1"/>
                <w:szCs w:val="21"/>
              </w:rPr>
              <w:t>1</w:t>
            </w:r>
          </w:p>
        </w:tc>
        <w:tc>
          <w:tcPr>
            <w:tcW w:w="2497" w:type="dxa"/>
            <w:vAlign w:val="center"/>
          </w:tcPr>
          <w:p w:rsidR="00531741" w:rsidRDefault="00455637">
            <w:pPr>
              <w:jc w:val="center"/>
            </w:pPr>
            <w:r>
              <w:rPr>
                <w:rFonts w:eastAsiaTheme="minorEastAsia"/>
                <w:color w:val="000000" w:themeColor="text1"/>
                <w:szCs w:val="21"/>
              </w:rPr>
              <w:t>118005</w:t>
            </w:r>
          </w:p>
        </w:tc>
        <w:tc>
          <w:tcPr>
            <w:tcW w:w="1746" w:type="dxa"/>
            <w:vAlign w:val="center"/>
          </w:tcPr>
          <w:p w:rsidR="00531741" w:rsidRDefault="00455637">
            <w:pPr>
              <w:jc w:val="center"/>
            </w:pPr>
            <w:r>
              <w:rPr>
                <w:rFonts w:eastAsiaTheme="minorEastAsia"/>
                <w:color w:val="000000" w:themeColor="text1"/>
                <w:szCs w:val="21"/>
              </w:rPr>
              <w:t>天奈转债</w:t>
            </w:r>
          </w:p>
        </w:tc>
        <w:tc>
          <w:tcPr>
            <w:tcW w:w="1825" w:type="dxa"/>
            <w:vAlign w:val="center"/>
          </w:tcPr>
          <w:p w:rsidR="00531741" w:rsidRDefault="00455637">
            <w:pPr>
              <w:jc w:val="right"/>
            </w:pPr>
            <w:r>
              <w:rPr>
                <w:rFonts w:eastAsiaTheme="minorEastAsia"/>
                <w:color w:val="000000" w:themeColor="text1"/>
                <w:szCs w:val="21"/>
              </w:rPr>
              <w:t>2,019,565.07</w:t>
            </w:r>
          </w:p>
        </w:tc>
        <w:tc>
          <w:tcPr>
            <w:tcW w:w="1679" w:type="dxa"/>
            <w:vAlign w:val="center"/>
          </w:tcPr>
          <w:p w:rsidR="00531741" w:rsidRDefault="00455637">
            <w:pPr>
              <w:jc w:val="right"/>
            </w:pPr>
            <w:r>
              <w:rPr>
                <w:rFonts w:eastAsiaTheme="minorEastAsia"/>
                <w:color w:val="000000" w:themeColor="text1"/>
                <w:szCs w:val="21"/>
              </w:rPr>
              <w:t>0.09</w:t>
            </w:r>
          </w:p>
        </w:tc>
      </w:tr>
      <w:tr w:rsidR="00531741">
        <w:tc>
          <w:tcPr>
            <w:tcW w:w="1181" w:type="dxa"/>
            <w:vAlign w:val="center"/>
          </w:tcPr>
          <w:p w:rsidR="00531741" w:rsidRDefault="00455637">
            <w:pPr>
              <w:jc w:val="center"/>
            </w:pPr>
            <w:r>
              <w:rPr>
                <w:rFonts w:eastAsiaTheme="minorEastAsia"/>
                <w:color w:val="000000" w:themeColor="text1"/>
                <w:szCs w:val="21"/>
              </w:rPr>
              <w:t>2</w:t>
            </w:r>
          </w:p>
        </w:tc>
        <w:tc>
          <w:tcPr>
            <w:tcW w:w="2497" w:type="dxa"/>
            <w:vAlign w:val="center"/>
          </w:tcPr>
          <w:p w:rsidR="00531741" w:rsidRDefault="00455637">
            <w:pPr>
              <w:jc w:val="center"/>
            </w:pPr>
            <w:r>
              <w:rPr>
                <w:rFonts w:eastAsiaTheme="minorEastAsia"/>
                <w:color w:val="000000" w:themeColor="text1"/>
                <w:szCs w:val="21"/>
              </w:rPr>
              <w:t>113616</w:t>
            </w:r>
          </w:p>
        </w:tc>
        <w:tc>
          <w:tcPr>
            <w:tcW w:w="1746" w:type="dxa"/>
            <w:vAlign w:val="center"/>
          </w:tcPr>
          <w:p w:rsidR="00531741" w:rsidRDefault="00455637">
            <w:pPr>
              <w:jc w:val="center"/>
            </w:pPr>
            <w:r>
              <w:rPr>
                <w:rFonts w:eastAsiaTheme="minorEastAsia"/>
                <w:color w:val="000000" w:themeColor="text1"/>
                <w:szCs w:val="21"/>
              </w:rPr>
              <w:t>韦尔转债</w:t>
            </w:r>
          </w:p>
        </w:tc>
        <w:tc>
          <w:tcPr>
            <w:tcW w:w="1825" w:type="dxa"/>
            <w:vAlign w:val="center"/>
          </w:tcPr>
          <w:p w:rsidR="00531741" w:rsidRDefault="00455637">
            <w:pPr>
              <w:jc w:val="right"/>
            </w:pPr>
            <w:r>
              <w:rPr>
                <w:rFonts w:eastAsiaTheme="minorEastAsia"/>
                <w:color w:val="000000" w:themeColor="text1"/>
                <w:szCs w:val="21"/>
              </w:rPr>
              <w:t>708,457.78</w:t>
            </w:r>
          </w:p>
        </w:tc>
        <w:tc>
          <w:tcPr>
            <w:tcW w:w="1679" w:type="dxa"/>
            <w:vAlign w:val="center"/>
          </w:tcPr>
          <w:p w:rsidR="00531741" w:rsidRDefault="00455637">
            <w:pPr>
              <w:jc w:val="right"/>
            </w:pPr>
            <w:r>
              <w:rPr>
                <w:rFonts w:eastAsiaTheme="minorEastAsia"/>
                <w:color w:val="000000" w:themeColor="text1"/>
                <w:szCs w:val="21"/>
              </w:rPr>
              <w:t>0.03</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5E6DF3" w:rsidRPr="00B27A29">
        <w:tc>
          <w:tcPr>
            <w:tcW w:w="108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1302"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股票代码</w:t>
            </w:r>
          </w:p>
        </w:tc>
        <w:tc>
          <w:tcPr>
            <w:tcW w:w="130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股票名称</w:t>
            </w:r>
          </w:p>
        </w:tc>
        <w:tc>
          <w:tcPr>
            <w:tcW w:w="180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流通受限部分的公允价值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5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c>
          <w:tcPr>
            <w:tcW w:w="136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流通受限情况说明</w:t>
            </w:r>
          </w:p>
        </w:tc>
      </w:tr>
      <w:tr w:rsidR="00531741">
        <w:tc>
          <w:tcPr>
            <w:tcW w:w="1083" w:type="dxa"/>
            <w:vAlign w:val="center"/>
          </w:tcPr>
          <w:p w:rsidR="00531741" w:rsidRDefault="00455637">
            <w:pPr>
              <w:jc w:val="center"/>
            </w:pPr>
            <w:r>
              <w:rPr>
                <w:rFonts w:eastAsiaTheme="minorEastAsia"/>
                <w:color w:val="000000" w:themeColor="text1"/>
                <w:szCs w:val="21"/>
              </w:rPr>
              <w:t>1</w:t>
            </w:r>
          </w:p>
        </w:tc>
        <w:tc>
          <w:tcPr>
            <w:tcW w:w="1302" w:type="dxa"/>
            <w:vAlign w:val="center"/>
          </w:tcPr>
          <w:p w:rsidR="00531741" w:rsidRDefault="00455637">
            <w:pPr>
              <w:jc w:val="center"/>
            </w:pPr>
            <w:r>
              <w:rPr>
                <w:rFonts w:eastAsiaTheme="minorEastAsia"/>
                <w:color w:val="000000" w:themeColor="text1"/>
                <w:szCs w:val="21"/>
              </w:rPr>
              <w:t>300390</w:t>
            </w:r>
          </w:p>
        </w:tc>
        <w:tc>
          <w:tcPr>
            <w:tcW w:w="1301" w:type="dxa"/>
            <w:vAlign w:val="center"/>
          </w:tcPr>
          <w:p w:rsidR="00531741" w:rsidRDefault="00455637">
            <w:pPr>
              <w:jc w:val="center"/>
            </w:pPr>
            <w:r>
              <w:rPr>
                <w:rFonts w:eastAsiaTheme="minorEastAsia"/>
                <w:color w:val="000000" w:themeColor="text1"/>
                <w:szCs w:val="21"/>
              </w:rPr>
              <w:t>天华</w:t>
            </w:r>
            <w:r>
              <w:rPr>
                <w:rFonts w:eastAsiaTheme="minorEastAsia"/>
                <w:kern w:val="0"/>
                <w:szCs w:val="21"/>
              </w:rPr>
              <w:t>新能</w:t>
            </w:r>
          </w:p>
        </w:tc>
        <w:tc>
          <w:tcPr>
            <w:tcW w:w="1805" w:type="dxa"/>
            <w:vAlign w:val="center"/>
          </w:tcPr>
          <w:p w:rsidR="00531741" w:rsidRDefault="00455637">
            <w:pPr>
              <w:jc w:val="right"/>
            </w:pPr>
            <w:r>
              <w:rPr>
                <w:rFonts w:eastAsiaTheme="minorEastAsia"/>
                <w:color w:val="000000" w:themeColor="text1"/>
                <w:szCs w:val="21"/>
              </w:rPr>
              <w:t>23,761,060.20</w:t>
            </w:r>
          </w:p>
        </w:tc>
        <w:tc>
          <w:tcPr>
            <w:tcW w:w="1655" w:type="dxa"/>
            <w:vAlign w:val="center"/>
          </w:tcPr>
          <w:p w:rsidR="00531741" w:rsidRDefault="00455637">
            <w:pPr>
              <w:jc w:val="right"/>
            </w:pPr>
            <w:r>
              <w:rPr>
                <w:rFonts w:eastAsiaTheme="minorEastAsia"/>
                <w:color w:val="000000" w:themeColor="text1"/>
                <w:szCs w:val="21"/>
              </w:rPr>
              <w:t>1.02</w:t>
            </w:r>
          </w:p>
        </w:tc>
        <w:tc>
          <w:tcPr>
            <w:tcW w:w="1367" w:type="dxa"/>
            <w:vAlign w:val="center"/>
          </w:tcPr>
          <w:p w:rsidR="00531741" w:rsidRDefault="00455637">
            <w:pPr>
              <w:jc w:val="right"/>
            </w:pPr>
            <w:r>
              <w:rPr>
                <w:rFonts w:eastAsiaTheme="minorEastAsia"/>
                <w:szCs w:val="21"/>
              </w:rPr>
              <w:t>非公开发行流通受限</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1,469,150,777.33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149,187,107.72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150,319,087.15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1,645,378.69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49,105,546.88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20,369,657.61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1,570,364,317.60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130,462,828.80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、摩根中国优势证券投资基金基金合同</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、摩根中国优势证券投资基金托管协议</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531741" w:rsidRDefault="00455637">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72C3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72C30">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72C30">
      <w:rPr>
        <w:rStyle w:val="af6"/>
        <w:noProof/>
      </w:rPr>
      <w:t>13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摩根中国优势证券投资基金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55637"/>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174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2C30"/>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72CF5-24C5-41AD-A33A-08A3DC5E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14</Pages>
  <Words>1203</Words>
  <Characters>6859</Characters>
  <Application>Microsoft Office Word</Application>
  <DocSecurity>0</DocSecurity>
  <Lines>57</Lines>
  <Paragraphs>16</Paragraphs>
  <ScaleCrop>false</ScaleCrop>
  <Company>TRT. Ltd. Co.</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2023-04-20T06:53:00Z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