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上投摩根双核平衡混合型证券投资基金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年半年度报告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基金托管人：中国工商银行股份有限公司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报告送出日期：二〇一九年八月二十四日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225498243"/>
      <w:bookmarkStart w:id="1" w:name="_Toc17393001"/>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0"/>
      <w:bookmarkEnd w:id="1"/>
    </w:p>
    <w:p w:rsidR="006B65E1" w:rsidRPr="00C56F63" w:rsidRDefault="00945F2E">
      <w:pPr>
        <w:pStyle w:val="2"/>
        <w:spacing w:before="0" w:after="0"/>
        <w:rPr>
          <w:rFonts w:ascii="Times New Roman" w:eastAsiaTheme="minorEastAsia" w:hAnsi="Times New Roman"/>
          <w:kern w:val="0"/>
          <w:sz w:val="21"/>
          <w:szCs w:val="21"/>
        </w:rPr>
      </w:pPr>
      <w:bookmarkStart w:id="2" w:name="_Toc17393002"/>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2"/>
    </w:p>
    <w:p w:rsidR="008247F7" w:rsidRDefault="003B153B">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rFonts w:eastAsiaTheme="minorEastAsia"/>
          <w:color w:val="000000"/>
          <w:szCs w:val="21"/>
        </w:rPr>
        <w:t xml:space="preserve"> </w:t>
      </w:r>
    </w:p>
    <w:p w:rsidR="008247F7" w:rsidRDefault="003B153B">
      <w:pPr>
        <w:spacing w:line="360" w:lineRule="auto"/>
        <w:ind w:firstLineChars="200" w:firstLine="420"/>
        <w:rPr>
          <w:rFonts w:eastAsiaTheme="minorEastAsia"/>
          <w:szCs w:val="21"/>
        </w:rPr>
      </w:pPr>
      <w:r>
        <w:rPr>
          <w:rFonts w:eastAsiaTheme="minorEastAsia"/>
          <w:color w:val="000000"/>
          <w:szCs w:val="21"/>
        </w:rPr>
        <w:t>基金托管人中国工商银行股份有限公司根据本基金合同规定，于</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23</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8247F7" w:rsidRDefault="003B153B">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8247F7" w:rsidRDefault="003B153B">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8247F7" w:rsidRDefault="003B153B">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6A6434" w:rsidRDefault="00BF413F">
      <w:pPr>
        <w:pStyle w:val="10"/>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17393001" w:history="1">
        <w:r w:rsidR="006A6434" w:rsidRPr="00BE3863">
          <w:rPr>
            <w:rStyle w:val="af4"/>
            <w:b/>
            <w:bCs/>
            <w:noProof/>
          </w:rPr>
          <w:t xml:space="preserve">1  </w:t>
        </w:r>
        <w:r w:rsidR="006A6434" w:rsidRPr="00BE3863">
          <w:rPr>
            <w:rStyle w:val="af4"/>
            <w:rFonts w:hint="eastAsia"/>
            <w:b/>
            <w:bCs/>
            <w:noProof/>
          </w:rPr>
          <w:t>重要提示及目录</w:t>
        </w:r>
        <w:r w:rsidR="006A6434">
          <w:rPr>
            <w:noProof/>
            <w:webHidden/>
          </w:rPr>
          <w:tab/>
        </w:r>
        <w:r w:rsidR="006A6434">
          <w:rPr>
            <w:noProof/>
            <w:webHidden/>
          </w:rPr>
          <w:fldChar w:fldCharType="begin"/>
        </w:r>
        <w:r w:rsidR="006A6434">
          <w:rPr>
            <w:noProof/>
            <w:webHidden/>
          </w:rPr>
          <w:instrText xml:space="preserve"> PAGEREF _Toc17393001 \h </w:instrText>
        </w:r>
        <w:r w:rsidR="006A6434">
          <w:rPr>
            <w:noProof/>
            <w:webHidden/>
          </w:rPr>
        </w:r>
        <w:r w:rsidR="006A6434">
          <w:rPr>
            <w:noProof/>
            <w:webHidden/>
          </w:rPr>
          <w:fldChar w:fldCharType="separate"/>
        </w:r>
        <w:r w:rsidR="006A6434">
          <w:rPr>
            <w:noProof/>
            <w:webHidden/>
          </w:rPr>
          <w:t>2</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02" w:history="1">
        <w:r w:rsidR="006A6434" w:rsidRPr="00BE3863">
          <w:rPr>
            <w:rStyle w:val="af4"/>
            <w:noProof/>
          </w:rPr>
          <w:t xml:space="preserve">1.1 </w:t>
        </w:r>
        <w:r w:rsidR="006A6434" w:rsidRPr="00BE3863">
          <w:rPr>
            <w:rStyle w:val="af4"/>
            <w:rFonts w:hint="eastAsia"/>
            <w:noProof/>
          </w:rPr>
          <w:t>重要提示</w:t>
        </w:r>
        <w:r w:rsidR="006A6434">
          <w:rPr>
            <w:noProof/>
            <w:webHidden/>
          </w:rPr>
          <w:tab/>
        </w:r>
        <w:r w:rsidR="006A6434">
          <w:rPr>
            <w:noProof/>
            <w:webHidden/>
          </w:rPr>
          <w:fldChar w:fldCharType="begin"/>
        </w:r>
        <w:r w:rsidR="006A6434">
          <w:rPr>
            <w:noProof/>
            <w:webHidden/>
          </w:rPr>
          <w:instrText xml:space="preserve"> PAGEREF _Toc17393002 \h </w:instrText>
        </w:r>
        <w:r w:rsidR="006A6434">
          <w:rPr>
            <w:noProof/>
            <w:webHidden/>
          </w:rPr>
        </w:r>
        <w:r w:rsidR="006A6434">
          <w:rPr>
            <w:noProof/>
            <w:webHidden/>
          </w:rPr>
          <w:fldChar w:fldCharType="separate"/>
        </w:r>
        <w:r w:rsidR="006A6434">
          <w:rPr>
            <w:noProof/>
            <w:webHidden/>
          </w:rPr>
          <w:t>2</w:t>
        </w:r>
        <w:r w:rsidR="006A6434">
          <w:rPr>
            <w:noProof/>
            <w:webHidden/>
          </w:rPr>
          <w:fldChar w:fldCharType="end"/>
        </w:r>
      </w:hyperlink>
    </w:p>
    <w:p w:rsidR="006A6434" w:rsidRDefault="00A47C16">
      <w:pPr>
        <w:pStyle w:val="10"/>
        <w:rPr>
          <w:rFonts w:asciiTheme="minorHAnsi" w:eastAsiaTheme="minorEastAsia" w:hAnsiTheme="minorHAnsi" w:cstheme="minorBidi"/>
          <w:noProof/>
          <w:szCs w:val="22"/>
        </w:rPr>
      </w:pPr>
      <w:hyperlink w:anchor="_Toc17393003" w:history="1">
        <w:r w:rsidR="006A6434" w:rsidRPr="00BE3863">
          <w:rPr>
            <w:rStyle w:val="af4"/>
            <w:b/>
            <w:bCs/>
            <w:noProof/>
          </w:rPr>
          <w:t xml:space="preserve">2  </w:t>
        </w:r>
        <w:r w:rsidR="006A6434" w:rsidRPr="00BE3863">
          <w:rPr>
            <w:rStyle w:val="af4"/>
            <w:rFonts w:hint="eastAsia"/>
            <w:b/>
            <w:bCs/>
            <w:noProof/>
          </w:rPr>
          <w:t>基金简介</w:t>
        </w:r>
        <w:r w:rsidR="006A6434">
          <w:rPr>
            <w:noProof/>
            <w:webHidden/>
          </w:rPr>
          <w:tab/>
        </w:r>
        <w:r w:rsidR="006A6434">
          <w:rPr>
            <w:noProof/>
            <w:webHidden/>
          </w:rPr>
          <w:fldChar w:fldCharType="begin"/>
        </w:r>
        <w:r w:rsidR="006A6434">
          <w:rPr>
            <w:noProof/>
            <w:webHidden/>
          </w:rPr>
          <w:instrText xml:space="preserve"> PAGEREF _Toc17393003 \h </w:instrText>
        </w:r>
        <w:r w:rsidR="006A6434">
          <w:rPr>
            <w:noProof/>
            <w:webHidden/>
          </w:rPr>
        </w:r>
        <w:r w:rsidR="006A6434">
          <w:rPr>
            <w:noProof/>
            <w:webHidden/>
          </w:rPr>
          <w:fldChar w:fldCharType="separate"/>
        </w:r>
        <w:r w:rsidR="006A6434">
          <w:rPr>
            <w:noProof/>
            <w:webHidden/>
          </w:rPr>
          <w:t>5</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04" w:history="1">
        <w:r w:rsidR="006A6434" w:rsidRPr="00BE3863">
          <w:rPr>
            <w:rStyle w:val="af4"/>
            <w:noProof/>
          </w:rPr>
          <w:t xml:space="preserve">2.1 </w:t>
        </w:r>
        <w:r w:rsidR="006A6434" w:rsidRPr="00BE3863">
          <w:rPr>
            <w:rStyle w:val="af4"/>
            <w:rFonts w:hint="eastAsia"/>
            <w:noProof/>
          </w:rPr>
          <w:t>基金基本情况</w:t>
        </w:r>
        <w:r w:rsidR="006A6434">
          <w:rPr>
            <w:noProof/>
            <w:webHidden/>
          </w:rPr>
          <w:tab/>
        </w:r>
        <w:r w:rsidR="006A6434">
          <w:rPr>
            <w:noProof/>
            <w:webHidden/>
          </w:rPr>
          <w:fldChar w:fldCharType="begin"/>
        </w:r>
        <w:r w:rsidR="006A6434">
          <w:rPr>
            <w:noProof/>
            <w:webHidden/>
          </w:rPr>
          <w:instrText xml:space="preserve"> PAGEREF _Toc17393004 \h </w:instrText>
        </w:r>
        <w:r w:rsidR="006A6434">
          <w:rPr>
            <w:noProof/>
            <w:webHidden/>
          </w:rPr>
        </w:r>
        <w:r w:rsidR="006A6434">
          <w:rPr>
            <w:noProof/>
            <w:webHidden/>
          </w:rPr>
          <w:fldChar w:fldCharType="separate"/>
        </w:r>
        <w:r w:rsidR="006A6434">
          <w:rPr>
            <w:noProof/>
            <w:webHidden/>
          </w:rPr>
          <w:t>5</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05" w:history="1">
        <w:r w:rsidR="006A6434" w:rsidRPr="00BE3863">
          <w:rPr>
            <w:rStyle w:val="af4"/>
            <w:noProof/>
          </w:rPr>
          <w:t xml:space="preserve">2.2 </w:t>
        </w:r>
        <w:r w:rsidR="006A6434" w:rsidRPr="00BE3863">
          <w:rPr>
            <w:rStyle w:val="af4"/>
            <w:rFonts w:hint="eastAsia"/>
            <w:noProof/>
          </w:rPr>
          <w:t>基金产品说明</w:t>
        </w:r>
        <w:r w:rsidR="006A6434">
          <w:rPr>
            <w:noProof/>
            <w:webHidden/>
          </w:rPr>
          <w:tab/>
        </w:r>
        <w:r w:rsidR="006A6434">
          <w:rPr>
            <w:noProof/>
            <w:webHidden/>
          </w:rPr>
          <w:fldChar w:fldCharType="begin"/>
        </w:r>
        <w:r w:rsidR="006A6434">
          <w:rPr>
            <w:noProof/>
            <w:webHidden/>
          </w:rPr>
          <w:instrText xml:space="preserve"> PAGEREF _Toc17393005 \h </w:instrText>
        </w:r>
        <w:r w:rsidR="006A6434">
          <w:rPr>
            <w:noProof/>
            <w:webHidden/>
          </w:rPr>
        </w:r>
        <w:r w:rsidR="006A6434">
          <w:rPr>
            <w:noProof/>
            <w:webHidden/>
          </w:rPr>
          <w:fldChar w:fldCharType="separate"/>
        </w:r>
        <w:r w:rsidR="006A6434">
          <w:rPr>
            <w:noProof/>
            <w:webHidden/>
          </w:rPr>
          <w:t>5</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06" w:history="1">
        <w:r w:rsidR="006A6434" w:rsidRPr="00BE3863">
          <w:rPr>
            <w:rStyle w:val="af4"/>
            <w:noProof/>
          </w:rPr>
          <w:t xml:space="preserve">2.3 </w:t>
        </w:r>
        <w:r w:rsidR="006A6434" w:rsidRPr="00BE3863">
          <w:rPr>
            <w:rStyle w:val="af4"/>
            <w:rFonts w:hint="eastAsia"/>
            <w:noProof/>
          </w:rPr>
          <w:t>基金管理人和基金托管人</w:t>
        </w:r>
        <w:r w:rsidR="006A6434">
          <w:rPr>
            <w:noProof/>
            <w:webHidden/>
          </w:rPr>
          <w:tab/>
        </w:r>
        <w:r w:rsidR="006A6434">
          <w:rPr>
            <w:noProof/>
            <w:webHidden/>
          </w:rPr>
          <w:fldChar w:fldCharType="begin"/>
        </w:r>
        <w:r w:rsidR="006A6434">
          <w:rPr>
            <w:noProof/>
            <w:webHidden/>
          </w:rPr>
          <w:instrText xml:space="preserve"> PAGEREF _Toc17393006 \h </w:instrText>
        </w:r>
        <w:r w:rsidR="006A6434">
          <w:rPr>
            <w:noProof/>
            <w:webHidden/>
          </w:rPr>
        </w:r>
        <w:r w:rsidR="006A6434">
          <w:rPr>
            <w:noProof/>
            <w:webHidden/>
          </w:rPr>
          <w:fldChar w:fldCharType="separate"/>
        </w:r>
        <w:r w:rsidR="006A6434">
          <w:rPr>
            <w:noProof/>
            <w:webHidden/>
          </w:rPr>
          <w:t>7</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07" w:history="1">
        <w:r w:rsidR="006A6434" w:rsidRPr="00BE3863">
          <w:rPr>
            <w:rStyle w:val="af4"/>
            <w:noProof/>
          </w:rPr>
          <w:t xml:space="preserve">2.4 </w:t>
        </w:r>
        <w:r w:rsidR="006A6434" w:rsidRPr="00BE3863">
          <w:rPr>
            <w:rStyle w:val="af4"/>
            <w:rFonts w:hint="eastAsia"/>
            <w:noProof/>
          </w:rPr>
          <w:t>信息披露方式</w:t>
        </w:r>
        <w:r w:rsidR="006A6434">
          <w:rPr>
            <w:noProof/>
            <w:webHidden/>
          </w:rPr>
          <w:tab/>
        </w:r>
        <w:r w:rsidR="006A6434">
          <w:rPr>
            <w:noProof/>
            <w:webHidden/>
          </w:rPr>
          <w:fldChar w:fldCharType="begin"/>
        </w:r>
        <w:r w:rsidR="006A6434">
          <w:rPr>
            <w:noProof/>
            <w:webHidden/>
          </w:rPr>
          <w:instrText xml:space="preserve"> PAGEREF _Toc17393007 \h </w:instrText>
        </w:r>
        <w:r w:rsidR="006A6434">
          <w:rPr>
            <w:noProof/>
            <w:webHidden/>
          </w:rPr>
        </w:r>
        <w:r w:rsidR="006A6434">
          <w:rPr>
            <w:noProof/>
            <w:webHidden/>
          </w:rPr>
          <w:fldChar w:fldCharType="separate"/>
        </w:r>
        <w:r w:rsidR="006A6434">
          <w:rPr>
            <w:noProof/>
            <w:webHidden/>
          </w:rPr>
          <w:t>7</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08" w:history="1">
        <w:r w:rsidR="006A6434" w:rsidRPr="00BE3863">
          <w:rPr>
            <w:rStyle w:val="af4"/>
            <w:noProof/>
          </w:rPr>
          <w:t xml:space="preserve">2.5 </w:t>
        </w:r>
        <w:r w:rsidR="006A6434" w:rsidRPr="00BE3863">
          <w:rPr>
            <w:rStyle w:val="af4"/>
            <w:rFonts w:hint="eastAsia"/>
            <w:noProof/>
          </w:rPr>
          <w:t>其他相关资料</w:t>
        </w:r>
        <w:r w:rsidR="006A6434">
          <w:rPr>
            <w:noProof/>
            <w:webHidden/>
          </w:rPr>
          <w:tab/>
        </w:r>
        <w:r w:rsidR="006A6434">
          <w:rPr>
            <w:noProof/>
            <w:webHidden/>
          </w:rPr>
          <w:fldChar w:fldCharType="begin"/>
        </w:r>
        <w:r w:rsidR="006A6434">
          <w:rPr>
            <w:noProof/>
            <w:webHidden/>
          </w:rPr>
          <w:instrText xml:space="preserve"> PAGEREF _Toc17393008 \h </w:instrText>
        </w:r>
        <w:r w:rsidR="006A6434">
          <w:rPr>
            <w:noProof/>
            <w:webHidden/>
          </w:rPr>
        </w:r>
        <w:r w:rsidR="006A6434">
          <w:rPr>
            <w:noProof/>
            <w:webHidden/>
          </w:rPr>
          <w:fldChar w:fldCharType="separate"/>
        </w:r>
        <w:r w:rsidR="006A6434">
          <w:rPr>
            <w:noProof/>
            <w:webHidden/>
          </w:rPr>
          <w:t>7</w:t>
        </w:r>
        <w:r w:rsidR="006A6434">
          <w:rPr>
            <w:noProof/>
            <w:webHidden/>
          </w:rPr>
          <w:fldChar w:fldCharType="end"/>
        </w:r>
      </w:hyperlink>
    </w:p>
    <w:p w:rsidR="006A6434" w:rsidRDefault="00A47C16">
      <w:pPr>
        <w:pStyle w:val="10"/>
        <w:rPr>
          <w:rFonts w:asciiTheme="minorHAnsi" w:eastAsiaTheme="minorEastAsia" w:hAnsiTheme="minorHAnsi" w:cstheme="minorBidi"/>
          <w:noProof/>
          <w:szCs w:val="22"/>
        </w:rPr>
      </w:pPr>
      <w:hyperlink w:anchor="_Toc17393009" w:history="1">
        <w:r w:rsidR="006A6434" w:rsidRPr="00BE3863">
          <w:rPr>
            <w:rStyle w:val="af4"/>
            <w:b/>
            <w:bCs/>
            <w:noProof/>
          </w:rPr>
          <w:t xml:space="preserve">3  </w:t>
        </w:r>
        <w:r w:rsidR="006A6434" w:rsidRPr="00BE3863">
          <w:rPr>
            <w:rStyle w:val="af4"/>
            <w:rFonts w:hint="eastAsia"/>
            <w:b/>
            <w:bCs/>
            <w:noProof/>
          </w:rPr>
          <w:t>主要财务指标和基金净值表现</w:t>
        </w:r>
        <w:r w:rsidR="006A6434">
          <w:rPr>
            <w:noProof/>
            <w:webHidden/>
          </w:rPr>
          <w:tab/>
        </w:r>
        <w:r w:rsidR="006A6434">
          <w:rPr>
            <w:noProof/>
            <w:webHidden/>
          </w:rPr>
          <w:fldChar w:fldCharType="begin"/>
        </w:r>
        <w:r w:rsidR="006A6434">
          <w:rPr>
            <w:noProof/>
            <w:webHidden/>
          </w:rPr>
          <w:instrText xml:space="preserve"> PAGEREF _Toc17393009 \h </w:instrText>
        </w:r>
        <w:r w:rsidR="006A6434">
          <w:rPr>
            <w:noProof/>
            <w:webHidden/>
          </w:rPr>
        </w:r>
        <w:r w:rsidR="006A6434">
          <w:rPr>
            <w:noProof/>
            <w:webHidden/>
          </w:rPr>
          <w:fldChar w:fldCharType="separate"/>
        </w:r>
        <w:r w:rsidR="006A6434">
          <w:rPr>
            <w:noProof/>
            <w:webHidden/>
          </w:rPr>
          <w:t>8</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10" w:history="1">
        <w:r w:rsidR="006A6434" w:rsidRPr="00BE3863">
          <w:rPr>
            <w:rStyle w:val="af4"/>
            <w:noProof/>
          </w:rPr>
          <w:t xml:space="preserve">3.1 </w:t>
        </w:r>
        <w:r w:rsidR="006A6434" w:rsidRPr="00BE3863">
          <w:rPr>
            <w:rStyle w:val="af4"/>
            <w:rFonts w:hint="eastAsia"/>
            <w:noProof/>
          </w:rPr>
          <w:t>主要会计数据和财务指标</w:t>
        </w:r>
        <w:r w:rsidR="006A6434">
          <w:rPr>
            <w:noProof/>
            <w:webHidden/>
          </w:rPr>
          <w:tab/>
        </w:r>
        <w:r w:rsidR="006A6434">
          <w:rPr>
            <w:noProof/>
            <w:webHidden/>
          </w:rPr>
          <w:fldChar w:fldCharType="begin"/>
        </w:r>
        <w:r w:rsidR="006A6434">
          <w:rPr>
            <w:noProof/>
            <w:webHidden/>
          </w:rPr>
          <w:instrText xml:space="preserve"> PAGEREF _Toc17393010 \h </w:instrText>
        </w:r>
        <w:r w:rsidR="006A6434">
          <w:rPr>
            <w:noProof/>
            <w:webHidden/>
          </w:rPr>
        </w:r>
        <w:r w:rsidR="006A6434">
          <w:rPr>
            <w:noProof/>
            <w:webHidden/>
          </w:rPr>
          <w:fldChar w:fldCharType="separate"/>
        </w:r>
        <w:r w:rsidR="006A6434">
          <w:rPr>
            <w:noProof/>
            <w:webHidden/>
          </w:rPr>
          <w:t>8</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11" w:history="1">
        <w:r w:rsidR="006A6434" w:rsidRPr="00BE3863">
          <w:rPr>
            <w:rStyle w:val="af4"/>
            <w:noProof/>
          </w:rPr>
          <w:t xml:space="preserve">3.2 </w:t>
        </w:r>
        <w:r w:rsidR="006A6434" w:rsidRPr="00BE3863">
          <w:rPr>
            <w:rStyle w:val="af4"/>
            <w:rFonts w:hint="eastAsia"/>
            <w:noProof/>
          </w:rPr>
          <w:t>基金净值表现</w:t>
        </w:r>
        <w:r w:rsidR="006A6434">
          <w:rPr>
            <w:noProof/>
            <w:webHidden/>
          </w:rPr>
          <w:tab/>
        </w:r>
        <w:r w:rsidR="006A6434">
          <w:rPr>
            <w:noProof/>
            <w:webHidden/>
          </w:rPr>
          <w:fldChar w:fldCharType="begin"/>
        </w:r>
        <w:r w:rsidR="006A6434">
          <w:rPr>
            <w:noProof/>
            <w:webHidden/>
          </w:rPr>
          <w:instrText xml:space="preserve"> PAGEREF _Toc17393011 \h </w:instrText>
        </w:r>
        <w:r w:rsidR="006A6434">
          <w:rPr>
            <w:noProof/>
            <w:webHidden/>
          </w:rPr>
        </w:r>
        <w:r w:rsidR="006A6434">
          <w:rPr>
            <w:noProof/>
            <w:webHidden/>
          </w:rPr>
          <w:fldChar w:fldCharType="separate"/>
        </w:r>
        <w:r w:rsidR="006A6434">
          <w:rPr>
            <w:noProof/>
            <w:webHidden/>
          </w:rPr>
          <w:t>8</w:t>
        </w:r>
        <w:r w:rsidR="006A6434">
          <w:rPr>
            <w:noProof/>
            <w:webHidden/>
          </w:rPr>
          <w:fldChar w:fldCharType="end"/>
        </w:r>
      </w:hyperlink>
    </w:p>
    <w:p w:rsidR="006A6434" w:rsidRDefault="00A47C16">
      <w:pPr>
        <w:pStyle w:val="10"/>
        <w:rPr>
          <w:rFonts w:asciiTheme="minorHAnsi" w:eastAsiaTheme="minorEastAsia" w:hAnsiTheme="minorHAnsi" w:cstheme="minorBidi"/>
          <w:noProof/>
          <w:szCs w:val="22"/>
        </w:rPr>
      </w:pPr>
      <w:hyperlink w:anchor="_Toc17393012" w:history="1">
        <w:r w:rsidR="006A6434" w:rsidRPr="00BE3863">
          <w:rPr>
            <w:rStyle w:val="af4"/>
            <w:b/>
            <w:bCs/>
            <w:noProof/>
          </w:rPr>
          <w:t xml:space="preserve">4  </w:t>
        </w:r>
        <w:r w:rsidR="006A6434" w:rsidRPr="00BE3863">
          <w:rPr>
            <w:rStyle w:val="af4"/>
            <w:rFonts w:hint="eastAsia"/>
            <w:b/>
            <w:bCs/>
            <w:noProof/>
          </w:rPr>
          <w:t>管理人报告</w:t>
        </w:r>
        <w:r w:rsidR="006A6434">
          <w:rPr>
            <w:noProof/>
            <w:webHidden/>
          </w:rPr>
          <w:tab/>
        </w:r>
        <w:r w:rsidR="006A6434">
          <w:rPr>
            <w:noProof/>
            <w:webHidden/>
          </w:rPr>
          <w:fldChar w:fldCharType="begin"/>
        </w:r>
        <w:r w:rsidR="006A6434">
          <w:rPr>
            <w:noProof/>
            <w:webHidden/>
          </w:rPr>
          <w:instrText xml:space="preserve"> PAGEREF _Toc17393012 \h </w:instrText>
        </w:r>
        <w:r w:rsidR="006A6434">
          <w:rPr>
            <w:noProof/>
            <w:webHidden/>
          </w:rPr>
        </w:r>
        <w:r w:rsidR="006A6434">
          <w:rPr>
            <w:noProof/>
            <w:webHidden/>
          </w:rPr>
          <w:fldChar w:fldCharType="separate"/>
        </w:r>
        <w:r w:rsidR="006A6434">
          <w:rPr>
            <w:noProof/>
            <w:webHidden/>
          </w:rPr>
          <w:t>9</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13" w:history="1">
        <w:r w:rsidR="006A6434" w:rsidRPr="00BE3863">
          <w:rPr>
            <w:rStyle w:val="af4"/>
            <w:noProof/>
          </w:rPr>
          <w:t xml:space="preserve">4.1 </w:t>
        </w:r>
        <w:r w:rsidR="006A6434" w:rsidRPr="00BE3863">
          <w:rPr>
            <w:rStyle w:val="af4"/>
            <w:rFonts w:hint="eastAsia"/>
            <w:noProof/>
          </w:rPr>
          <w:t>基金管理人及基金经理情况</w:t>
        </w:r>
        <w:r w:rsidR="006A6434">
          <w:rPr>
            <w:noProof/>
            <w:webHidden/>
          </w:rPr>
          <w:tab/>
        </w:r>
        <w:r w:rsidR="006A6434">
          <w:rPr>
            <w:noProof/>
            <w:webHidden/>
          </w:rPr>
          <w:fldChar w:fldCharType="begin"/>
        </w:r>
        <w:r w:rsidR="006A6434">
          <w:rPr>
            <w:noProof/>
            <w:webHidden/>
          </w:rPr>
          <w:instrText xml:space="preserve"> PAGEREF _Toc17393013 \h </w:instrText>
        </w:r>
        <w:r w:rsidR="006A6434">
          <w:rPr>
            <w:noProof/>
            <w:webHidden/>
          </w:rPr>
        </w:r>
        <w:r w:rsidR="006A6434">
          <w:rPr>
            <w:noProof/>
            <w:webHidden/>
          </w:rPr>
          <w:fldChar w:fldCharType="separate"/>
        </w:r>
        <w:r w:rsidR="006A6434">
          <w:rPr>
            <w:noProof/>
            <w:webHidden/>
          </w:rPr>
          <w:t>9</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14" w:history="1">
        <w:r w:rsidR="006A6434" w:rsidRPr="00BE3863">
          <w:rPr>
            <w:rStyle w:val="af4"/>
            <w:noProof/>
          </w:rPr>
          <w:t xml:space="preserve">4.2 </w:t>
        </w:r>
        <w:r w:rsidR="006A6434" w:rsidRPr="00BE3863">
          <w:rPr>
            <w:rStyle w:val="af4"/>
            <w:rFonts w:hint="eastAsia"/>
            <w:noProof/>
          </w:rPr>
          <w:t>管理人对报告期内本基金运作遵规守信情况的说明</w:t>
        </w:r>
        <w:r w:rsidR="006A6434">
          <w:rPr>
            <w:noProof/>
            <w:webHidden/>
          </w:rPr>
          <w:tab/>
        </w:r>
        <w:r w:rsidR="006A6434">
          <w:rPr>
            <w:noProof/>
            <w:webHidden/>
          </w:rPr>
          <w:fldChar w:fldCharType="begin"/>
        </w:r>
        <w:r w:rsidR="006A6434">
          <w:rPr>
            <w:noProof/>
            <w:webHidden/>
          </w:rPr>
          <w:instrText xml:space="preserve"> PAGEREF _Toc17393014 \h </w:instrText>
        </w:r>
        <w:r w:rsidR="006A6434">
          <w:rPr>
            <w:noProof/>
            <w:webHidden/>
          </w:rPr>
        </w:r>
        <w:r w:rsidR="006A6434">
          <w:rPr>
            <w:noProof/>
            <w:webHidden/>
          </w:rPr>
          <w:fldChar w:fldCharType="separate"/>
        </w:r>
        <w:r w:rsidR="006A6434">
          <w:rPr>
            <w:noProof/>
            <w:webHidden/>
          </w:rPr>
          <w:t>11</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15" w:history="1">
        <w:r w:rsidR="006A6434" w:rsidRPr="00BE3863">
          <w:rPr>
            <w:rStyle w:val="af4"/>
            <w:noProof/>
          </w:rPr>
          <w:t xml:space="preserve">4.3 </w:t>
        </w:r>
        <w:r w:rsidR="006A6434" w:rsidRPr="00BE3863">
          <w:rPr>
            <w:rStyle w:val="af4"/>
            <w:rFonts w:hint="eastAsia"/>
            <w:noProof/>
          </w:rPr>
          <w:t>管理人对报告期内公平交易情况的专项说明</w:t>
        </w:r>
        <w:r w:rsidR="006A6434">
          <w:rPr>
            <w:noProof/>
            <w:webHidden/>
          </w:rPr>
          <w:tab/>
        </w:r>
        <w:r w:rsidR="006A6434">
          <w:rPr>
            <w:noProof/>
            <w:webHidden/>
          </w:rPr>
          <w:fldChar w:fldCharType="begin"/>
        </w:r>
        <w:r w:rsidR="006A6434">
          <w:rPr>
            <w:noProof/>
            <w:webHidden/>
          </w:rPr>
          <w:instrText xml:space="preserve"> PAGEREF _Toc17393015 \h </w:instrText>
        </w:r>
        <w:r w:rsidR="006A6434">
          <w:rPr>
            <w:noProof/>
            <w:webHidden/>
          </w:rPr>
        </w:r>
        <w:r w:rsidR="006A6434">
          <w:rPr>
            <w:noProof/>
            <w:webHidden/>
          </w:rPr>
          <w:fldChar w:fldCharType="separate"/>
        </w:r>
        <w:r w:rsidR="006A6434">
          <w:rPr>
            <w:noProof/>
            <w:webHidden/>
          </w:rPr>
          <w:t>12</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16" w:history="1">
        <w:r w:rsidR="006A6434" w:rsidRPr="00BE3863">
          <w:rPr>
            <w:rStyle w:val="af4"/>
            <w:noProof/>
          </w:rPr>
          <w:t xml:space="preserve">4.4 </w:t>
        </w:r>
        <w:r w:rsidR="006A6434" w:rsidRPr="00BE3863">
          <w:rPr>
            <w:rStyle w:val="af4"/>
            <w:rFonts w:hint="eastAsia"/>
            <w:noProof/>
          </w:rPr>
          <w:t>管理人对报告期内基金的投资策略和业绩表现的说明</w:t>
        </w:r>
        <w:r w:rsidR="006A6434">
          <w:rPr>
            <w:noProof/>
            <w:webHidden/>
          </w:rPr>
          <w:tab/>
        </w:r>
        <w:r w:rsidR="006A6434">
          <w:rPr>
            <w:noProof/>
            <w:webHidden/>
          </w:rPr>
          <w:fldChar w:fldCharType="begin"/>
        </w:r>
        <w:r w:rsidR="006A6434">
          <w:rPr>
            <w:noProof/>
            <w:webHidden/>
          </w:rPr>
          <w:instrText xml:space="preserve"> PAGEREF _Toc17393016 \h </w:instrText>
        </w:r>
        <w:r w:rsidR="006A6434">
          <w:rPr>
            <w:noProof/>
            <w:webHidden/>
          </w:rPr>
        </w:r>
        <w:r w:rsidR="006A6434">
          <w:rPr>
            <w:noProof/>
            <w:webHidden/>
          </w:rPr>
          <w:fldChar w:fldCharType="separate"/>
        </w:r>
        <w:r w:rsidR="006A6434">
          <w:rPr>
            <w:noProof/>
            <w:webHidden/>
          </w:rPr>
          <w:t>12</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17" w:history="1">
        <w:r w:rsidR="006A6434" w:rsidRPr="00BE3863">
          <w:rPr>
            <w:rStyle w:val="af4"/>
            <w:noProof/>
          </w:rPr>
          <w:t xml:space="preserve">4.5 </w:t>
        </w:r>
        <w:r w:rsidR="006A6434" w:rsidRPr="00BE3863">
          <w:rPr>
            <w:rStyle w:val="af4"/>
            <w:rFonts w:hint="eastAsia"/>
            <w:noProof/>
          </w:rPr>
          <w:t>管理人对宏观经济、证券市场及行业走势的简要展望</w:t>
        </w:r>
        <w:r w:rsidR="006A6434">
          <w:rPr>
            <w:noProof/>
            <w:webHidden/>
          </w:rPr>
          <w:tab/>
        </w:r>
        <w:r w:rsidR="006A6434">
          <w:rPr>
            <w:noProof/>
            <w:webHidden/>
          </w:rPr>
          <w:fldChar w:fldCharType="begin"/>
        </w:r>
        <w:r w:rsidR="006A6434">
          <w:rPr>
            <w:noProof/>
            <w:webHidden/>
          </w:rPr>
          <w:instrText xml:space="preserve"> PAGEREF _Toc17393017 \h </w:instrText>
        </w:r>
        <w:r w:rsidR="006A6434">
          <w:rPr>
            <w:noProof/>
            <w:webHidden/>
          </w:rPr>
        </w:r>
        <w:r w:rsidR="006A6434">
          <w:rPr>
            <w:noProof/>
            <w:webHidden/>
          </w:rPr>
          <w:fldChar w:fldCharType="separate"/>
        </w:r>
        <w:r w:rsidR="006A6434">
          <w:rPr>
            <w:noProof/>
            <w:webHidden/>
          </w:rPr>
          <w:t>13</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18" w:history="1">
        <w:r w:rsidR="006A6434" w:rsidRPr="00BE3863">
          <w:rPr>
            <w:rStyle w:val="af4"/>
            <w:noProof/>
          </w:rPr>
          <w:t xml:space="preserve">4.6 </w:t>
        </w:r>
        <w:r w:rsidR="006A6434" w:rsidRPr="00BE3863">
          <w:rPr>
            <w:rStyle w:val="af4"/>
            <w:rFonts w:hint="eastAsia"/>
            <w:noProof/>
          </w:rPr>
          <w:t>管理人对报告期内基金估值程序等事项的说明</w:t>
        </w:r>
        <w:r w:rsidR="006A6434">
          <w:rPr>
            <w:noProof/>
            <w:webHidden/>
          </w:rPr>
          <w:tab/>
        </w:r>
        <w:r w:rsidR="006A6434">
          <w:rPr>
            <w:noProof/>
            <w:webHidden/>
          </w:rPr>
          <w:fldChar w:fldCharType="begin"/>
        </w:r>
        <w:r w:rsidR="006A6434">
          <w:rPr>
            <w:noProof/>
            <w:webHidden/>
          </w:rPr>
          <w:instrText xml:space="preserve"> PAGEREF _Toc17393018 \h </w:instrText>
        </w:r>
        <w:r w:rsidR="006A6434">
          <w:rPr>
            <w:noProof/>
            <w:webHidden/>
          </w:rPr>
        </w:r>
        <w:r w:rsidR="006A6434">
          <w:rPr>
            <w:noProof/>
            <w:webHidden/>
          </w:rPr>
          <w:fldChar w:fldCharType="separate"/>
        </w:r>
        <w:r w:rsidR="006A6434">
          <w:rPr>
            <w:noProof/>
            <w:webHidden/>
          </w:rPr>
          <w:t>13</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19" w:history="1">
        <w:r w:rsidR="006A6434" w:rsidRPr="00BE3863">
          <w:rPr>
            <w:rStyle w:val="af4"/>
            <w:noProof/>
          </w:rPr>
          <w:t xml:space="preserve">4.7 </w:t>
        </w:r>
        <w:r w:rsidR="006A6434" w:rsidRPr="00BE3863">
          <w:rPr>
            <w:rStyle w:val="af4"/>
            <w:rFonts w:hint="eastAsia"/>
            <w:noProof/>
          </w:rPr>
          <w:t>管理人对报告期内基金利润分配情况的说明</w:t>
        </w:r>
        <w:r w:rsidR="006A6434">
          <w:rPr>
            <w:noProof/>
            <w:webHidden/>
          </w:rPr>
          <w:tab/>
        </w:r>
        <w:r w:rsidR="006A6434">
          <w:rPr>
            <w:noProof/>
            <w:webHidden/>
          </w:rPr>
          <w:fldChar w:fldCharType="begin"/>
        </w:r>
        <w:r w:rsidR="006A6434">
          <w:rPr>
            <w:noProof/>
            <w:webHidden/>
          </w:rPr>
          <w:instrText xml:space="preserve"> PAGEREF _Toc17393019 \h </w:instrText>
        </w:r>
        <w:r w:rsidR="006A6434">
          <w:rPr>
            <w:noProof/>
            <w:webHidden/>
          </w:rPr>
        </w:r>
        <w:r w:rsidR="006A6434">
          <w:rPr>
            <w:noProof/>
            <w:webHidden/>
          </w:rPr>
          <w:fldChar w:fldCharType="separate"/>
        </w:r>
        <w:r w:rsidR="006A6434">
          <w:rPr>
            <w:noProof/>
            <w:webHidden/>
          </w:rPr>
          <w:t>13</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20" w:history="1">
        <w:r w:rsidR="006A6434" w:rsidRPr="00BE3863">
          <w:rPr>
            <w:rStyle w:val="af4"/>
            <w:noProof/>
          </w:rPr>
          <w:t xml:space="preserve">4.8 </w:t>
        </w:r>
        <w:r w:rsidR="006A6434" w:rsidRPr="00BE3863">
          <w:rPr>
            <w:rStyle w:val="af4"/>
            <w:rFonts w:hint="eastAsia"/>
            <w:noProof/>
          </w:rPr>
          <w:t>报告期内管理人对本基金持有人数或基金资产净值预警情形的说明</w:t>
        </w:r>
        <w:r w:rsidR="006A6434">
          <w:rPr>
            <w:noProof/>
            <w:webHidden/>
          </w:rPr>
          <w:tab/>
        </w:r>
        <w:r w:rsidR="006A6434">
          <w:rPr>
            <w:noProof/>
            <w:webHidden/>
          </w:rPr>
          <w:fldChar w:fldCharType="begin"/>
        </w:r>
        <w:r w:rsidR="006A6434">
          <w:rPr>
            <w:noProof/>
            <w:webHidden/>
          </w:rPr>
          <w:instrText xml:space="preserve"> PAGEREF _Toc17393020 \h </w:instrText>
        </w:r>
        <w:r w:rsidR="006A6434">
          <w:rPr>
            <w:noProof/>
            <w:webHidden/>
          </w:rPr>
        </w:r>
        <w:r w:rsidR="006A6434">
          <w:rPr>
            <w:noProof/>
            <w:webHidden/>
          </w:rPr>
          <w:fldChar w:fldCharType="separate"/>
        </w:r>
        <w:r w:rsidR="006A6434">
          <w:rPr>
            <w:noProof/>
            <w:webHidden/>
          </w:rPr>
          <w:t>13</w:t>
        </w:r>
        <w:r w:rsidR="006A6434">
          <w:rPr>
            <w:noProof/>
            <w:webHidden/>
          </w:rPr>
          <w:fldChar w:fldCharType="end"/>
        </w:r>
      </w:hyperlink>
    </w:p>
    <w:p w:rsidR="006A6434" w:rsidRDefault="00A47C16">
      <w:pPr>
        <w:pStyle w:val="10"/>
        <w:rPr>
          <w:rFonts w:asciiTheme="minorHAnsi" w:eastAsiaTheme="minorEastAsia" w:hAnsiTheme="minorHAnsi" w:cstheme="minorBidi"/>
          <w:noProof/>
          <w:szCs w:val="22"/>
        </w:rPr>
      </w:pPr>
      <w:hyperlink w:anchor="_Toc17393021" w:history="1">
        <w:r w:rsidR="006A6434" w:rsidRPr="00BE3863">
          <w:rPr>
            <w:rStyle w:val="af4"/>
            <w:b/>
            <w:bCs/>
            <w:noProof/>
          </w:rPr>
          <w:t xml:space="preserve">5  </w:t>
        </w:r>
        <w:r w:rsidR="006A6434" w:rsidRPr="00BE3863">
          <w:rPr>
            <w:rStyle w:val="af4"/>
            <w:rFonts w:hint="eastAsia"/>
            <w:b/>
            <w:bCs/>
            <w:noProof/>
          </w:rPr>
          <w:t>托管人报告</w:t>
        </w:r>
        <w:r w:rsidR="006A6434">
          <w:rPr>
            <w:noProof/>
            <w:webHidden/>
          </w:rPr>
          <w:tab/>
        </w:r>
        <w:r w:rsidR="006A6434">
          <w:rPr>
            <w:noProof/>
            <w:webHidden/>
          </w:rPr>
          <w:fldChar w:fldCharType="begin"/>
        </w:r>
        <w:r w:rsidR="006A6434">
          <w:rPr>
            <w:noProof/>
            <w:webHidden/>
          </w:rPr>
          <w:instrText xml:space="preserve"> PAGEREF _Toc17393021 \h </w:instrText>
        </w:r>
        <w:r w:rsidR="006A6434">
          <w:rPr>
            <w:noProof/>
            <w:webHidden/>
          </w:rPr>
        </w:r>
        <w:r w:rsidR="006A6434">
          <w:rPr>
            <w:noProof/>
            <w:webHidden/>
          </w:rPr>
          <w:fldChar w:fldCharType="separate"/>
        </w:r>
        <w:r w:rsidR="006A6434">
          <w:rPr>
            <w:noProof/>
            <w:webHidden/>
          </w:rPr>
          <w:t>14</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22" w:history="1">
        <w:r w:rsidR="006A6434" w:rsidRPr="00BE3863">
          <w:rPr>
            <w:rStyle w:val="af4"/>
            <w:noProof/>
          </w:rPr>
          <w:t xml:space="preserve">5.1 </w:t>
        </w:r>
        <w:r w:rsidR="006A6434" w:rsidRPr="00BE3863">
          <w:rPr>
            <w:rStyle w:val="af4"/>
            <w:rFonts w:hint="eastAsia"/>
            <w:noProof/>
          </w:rPr>
          <w:t>报告期内本基金托管人遵规守信情况声明</w:t>
        </w:r>
        <w:r w:rsidR="006A6434">
          <w:rPr>
            <w:noProof/>
            <w:webHidden/>
          </w:rPr>
          <w:tab/>
        </w:r>
        <w:r w:rsidR="006A6434">
          <w:rPr>
            <w:noProof/>
            <w:webHidden/>
          </w:rPr>
          <w:fldChar w:fldCharType="begin"/>
        </w:r>
        <w:r w:rsidR="006A6434">
          <w:rPr>
            <w:noProof/>
            <w:webHidden/>
          </w:rPr>
          <w:instrText xml:space="preserve"> PAGEREF _Toc17393022 \h </w:instrText>
        </w:r>
        <w:r w:rsidR="006A6434">
          <w:rPr>
            <w:noProof/>
            <w:webHidden/>
          </w:rPr>
        </w:r>
        <w:r w:rsidR="006A6434">
          <w:rPr>
            <w:noProof/>
            <w:webHidden/>
          </w:rPr>
          <w:fldChar w:fldCharType="separate"/>
        </w:r>
        <w:r w:rsidR="006A6434">
          <w:rPr>
            <w:noProof/>
            <w:webHidden/>
          </w:rPr>
          <w:t>14</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23" w:history="1">
        <w:r w:rsidR="006A6434" w:rsidRPr="00BE3863">
          <w:rPr>
            <w:rStyle w:val="af4"/>
            <w:noProof/>
          </w:rPr>
          <w:t xml:space="preserve">5.2 </w:t>
        </w:r>
        <w:r w:rsidR="006A6434" w:rsidRPr="00BE3863">
          <w:rPr>
            <w:rStyle w:val="af4"/>
            <w:rFonts w:hint="eastAsia"/>
            <w:noProof/>
          </w:rPr>
          <w:t>托管人对报告期内本基金投资运作遵规守信、净值计算、利润分配等情况的说明</w:t>
        </w:r>
        <w:r w:rsidR="006A6434">
          <w:rPr>
            <w:noProof/>
            <w:webHidden/>
          </w:rPr>
          <w:tab/>
        </w:r>
        <w:r w:rsidR="006A6434">
          <w:rPr>
            <w:noProof/>
            <w:webHidden/>
          </w:rPr>
          <w:fldChar w:fldCharType="begin"/>
        </w:r>
        <w:r w:rsidR="006A6434">
          <w:rPr>
            <w:noProof/>
            <w:webHidden/>
          </w:rPr>
          <w:instrText xml:space="preserve"> PAGEREF _Toc17393023 \h </w:instrText>
        </w:r>
        <w:r w:rsidR="006A6434">
          <w:rPr>
            <w:noProof/>
            <w:webHidden/>
          </w:rPr>
        </w:r>
        <w:r w:rsidR="006A6434">
          <w:rPr>
            <w:noProof/>
            <w:webHidden/>
          </w:rPr>
          <w:fldChar w:fldCharType="separate"/>
        </w:r>
        <w:r w:rsidR="006A6434">
          <w:rPr>
            <w:noProof/>
            <w:webHidden/>
          </w:rPr>
          <w:t>14</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24" w:history="1">
        <w:r w:rsidR="006A6434" w:rsidRPr="00BE3863">
          <w:rPr>
            <w:rStyle w:val="af4"/>
            <w:noProof/>
          </w:rPr>
          <w:t xml:space="preserve">5.3 </w:t>
        </w:r>
        <w:r w:rsidR="006A6434" w:rsidRPr="00BE3863">
          <w:rPr>
            <w:rStyle w:val="af4"/>
            <w:rFonts w:hint="eastAsia"/>
            <w:noProof/>
          </w:rPr>
          <w:t>托管人对本半年度报告中财务信息等内容的真实、准确和完整发表意见</w:t>
        </w:r>
        <w:r w:rsidR="006A6434">
          <w:rPr>
            <w:noProof/>
            <w:webHidden/>
          </w:rPr>
          <w:tab/>
        </w:r>
        <w:r w:rsidR="006A6434">
          <w:rPr>
            <w:noProof/>
            <w:webHidden/>
          </w:rPr>
          <w:fldChar w:fldCharType="begin"/>
        </w:r>
        <w:r w:rsidR="006A6434">
          <w:rPr>
            <w:noProof/>
            <w:webHidden/>
          </w:rPr>
          <w:instrText xml:space="preserve"> PAGEREF _Toc17393024 \h </w:instrText>
        </w:r>
        <w:r w:rsidR="006A6434">
          <w:rPr>
            <w:noProof/>
            <w:webHidden/>
          </w:rPr>
        </w:r>
        <w:r w:rsidR="006A6434">
          <w:rPr>
            <w:noProof/>
            <w:webHidden/>
          </w:rPr>
          <w:fldChar w:fldCharType="separate"/>
        </w:r>
        <w:r w:rsidR="006A6434">
          <w:rPr>
            <w:noProof/>
            <w:webHidden/>
          </w:rPr>
          <w:t>14</w:t>
        </w:r>
        <w:r w:rsidR="006A6434">
          <w:rPr>
            <w:noProof/>
            <w:webHidden/>
          </w:rPr>
          <w:fldChar w:fldCharType="end"/>
        </w:r>
      </w:hyperlink>
    </w:p>
    <w:p w:rsidR="006A6434" w:rsidRDefault="00A47C16">
      <w:pPr>
        <w:pStyle w:val="10"/>
        <w:rPr>
          <w:rFonts w:asciiTheme="minorHAnsi" w:eastAsiaTheme="minorEastAsia" w:hAnsiTheme="minorHAnsi" w:cstheme="minorBidi"/>
          <w:noProof/>
          <w:szCs w:val="22"/>
        </w:rPr>
      </w:pPr>
      <w:hyperlink w:anchor="_Toc17393025" w:history="1">
        <w:r w:rsidR="006A6434" w:rsidRPr="00BE3863">
          <w:rPr>
            <w:rStyle w:val="af4"/>
            <w:b/>
            <w:bCs/>
            <w:noProof/>
          </w:rPr>
          <w:t xml:space="preserve">6  </w:t>
        </w:r>
        <w:r w:rsidR="006A6434" w:rsidRPr="00BE3863">
          <w:rPr>
            <w:rStyle w:val="af4"/>
            <w:rFonts w:hint="eastAsia"/>
            <w:b/>
            <w:bCs/>
            <w:noProof/>
          </w:rPr>
          <w:t>半年度财务会计报告（未经审计）</w:t>
        </w:r>
        <w:r w:rsidR="006A6434">
          <w:rPr>
            <w:noProof/>
            <w:webHidden/>
          </w:rPr>
          <w:tab/>
        </w:r>
        <w:r w:rsidR="006A6434">
          <w:rPr>
            <w:noProof/>
            <w:webHidden/>
          </w:rPr>
          <w:fldChar w:fldCharType="begin"/>
        </w:r>
        <w:r w:rsidR="006A6434">
          <w:rPr>
            <w:noProof/>
            <w:webHidden/>
          </w:rPr>
          <w:instrText xml:space="preserve"> PAGEREF _Toc17393025 \h </w:instrText>
        </w:r>
        <w:r w:rsidR="006A6434">
          <w:rPr>
            <w:noProof/>
            <w:webHidden/>
          </w:rPr>
        </w:r>
        <w:r w:rsidR="006A6434">
          <w:rPr>
            <w:noProof/>
            <w:webHidden/>
          </w:rPr>
          <w:fldChar w:fldCharType="separate"/>
        </w:r>
        <w:r w:rsidR="006A6434">
          <w:rPr>
            <w:noProof/>
            <w:webHidden/>
          </w:rPr>
          <w:t>15</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26" w:history="1">
        <w:r w:rsidR="006A6434" w:rsidRPr="00BE3863">
          <w:rPr>
            <w:rStyle w:val="af4"/>
            <w:noProof/>
          </w:rPr>
          <w:t xml:space="preserve">6.1 </w:t>
        </w:r>
        <w:r w:rsidR="006A6434" w:rsidRPr="00BE3863">
          <w:rPr>
            <w:rStyle w:val="af4"/>
            <w:rFonts w:hint="eastAsia"/>
            <w:noProof/>
          </w:rPr>
          <w:t>资产负债表</w:t>
        </w:r>
        <w:r w:rsidR="006A6434">
          <w:rPr>
            <w:noProof/>
            <w:webHidden/>
          </w:rPr>
          <w:tab/>
        </w:r>
        <w:r w:rsidR="006A6434">
          <w:rPr>
            <w:noProof/>
            <w:webHidden/>
          </w:rPr>
          <w:fldChar w:fldCharType="begin"/>
        </w:r>
        <w:r w:rsidR="006A6434">
          <w:rPr>
            <w:noProof/>
            <w:webHidden/>
          </w:rPr>
          <w:instrText xml:space="preserve"> PAGEREF _Toc17393026 \h </w:instrText>
        </w:r>
        <w:r w:rsidR="006A6434">
          <w:rPr>
            <w:noProof/>
            <w:webHidden/>
          </w:rPr>
        </w:r>
        <w:r w:rsidR="006A6434">
          <w:rPr>
            <w:noProof/>
            <w:webHidden/>
          </w:rPr>
          <w:fldChar w:fldCharType="separate"/>
        </w:r>
        <w:r w:rsidR="006A6434">
          <w:rPr>
            <w:noProof/>
            <w:webHidden/>
          </w:rPr>
          <w:t>15</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27" w:history="1">
        <w:r w:rsidR="006A6434" w:rsidRPr="00BE3863">
          <w:rPr>
            <w:rStyle w:val="af4"/>
            <w:noProof/>
          </w:rPr>
          <w:t xml:space="preserve">6.2 </w:t>
        </w:r>
        <w:r w:rsidR="006A6434" w:rsidRPr="00BE3863">
          <w:rPr>
            <w:rStyle w:val="af4"/>
            <w:rFonts w:hint="eastAsia"/>
            <w:noProof/>
          </w:rPr>
          <w:t>利润表</w:t>
        </w:r>
        <w:r w:rsidR="006A6434">
          <w:rPr>
            <w:noProof/>
            <w:webHidden/>
          </w:rPr>
          <w:tab/>
        </w:r>
        <w:r w:rsidR="006A6434">
          <w:rPr>
            <w:noProof/>
            <w:webHidden/>
          </w:rPr>
          <w:fldChar w:fldCharType="begin"/>
        </w:r>
        <w:r w:rsidR="006A6434">
          <w:rPr>
            <w:noProof/>
            <w:webHidden/>
          </w:rPr>
          <w:instrText xml:space="preserve"> PAGEREF _Toc17393027 \h </w:instrText>
        </w:r>
        <w:r w:rsidR="006A6434">
          <w:rPr>
            <w:noProof/>
            <w:webHidden/>
          </w:rPr>
        </w:r>
        <w:r w:rsidR="006A6434">
          <w:rPr>
            <w:noProof/>
            <w:webHidden/>
          </w:rPr>
          <w:fldChar w:fldCharType="separate"/>
        </w:r>
        <w:r w:rsidR="006A6434">
          <w:rPr>
            <w:noProof/>
            <w:webHidden/>
          </w:rPr>
          <w:t>16</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28" w:history="1">
        <w:r w:rsidR="006A6434" w:rsidRPr="00BE3863">
          <w:rPr>
            <w:rStyle w:val="af4"/>
            <w:noProof/>
          </w:rPr>
          <w:t xml:space="preserve">6.3 </w:t>
        </w:r>
        <w:r w:rsidR="006A6434" w:rsidRPr="00BE3863">
          <w:rPr>
            <w:rStyle w:val="af4"/>
            <w:rFonts w:hint="eastAsia"/>
            <w:noProof/>
          </w:rPr>
          <w:t>所有者权益（基金净值）变动表</w:t>
        </w:r>
        <w:r w:rsidR="006A6434">
          <w:rPr>
            <w:noProof/>
            <w:webHidden/>
          </w:rPr>
          <w:tab/>
        </w:r>
        <w:r w:rsidR="006A6434">
          <w:rPr>
            <w:noProof/>
            <w:webHidden/>
          </w:rPr>
          <w:fldChar w:fldCharType="begin"/>
        </w:r>
        <w:r w:rsidR="006A6434">
          <w:rPr>
            <w:noProof/>
            <w:webHidden/>
          </w:rPr>
          <w:instrText xml:space="preserve"> PAGEREF _Toc17393028 \h </w:instrText>
        </w:r>
        <w:r w:rsidR="006A6434">
          <w:rPr>
            <w:noProof/>
            <w:webHidden/>
          </w:rPr>
        </w:r>
        <w:r w:rsidR="006A6434">
          <w:rPr>
            <w:noProof/>
            <w:webHidden/>
          </w:rPr>
          <w:fldChar w:fldCharType="separate"/>
        </w:r>
        <w:r w:rsidR="006A6434">
          <w:rPr>
            <w:noProof/>
            <w:webHidden/>
          </w:rPr>
          <w:t>17</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29" w:history="1">
        <w:r w:rsidR="006A6434" w:rsidRPr="00BE3863">
          <w:rPr>
            <w:rStyle w:val="af4"/>
            <w:noProof/>
          </w:rPr>
          <w:t xml:space="preserve">6.4 </w:t>
        </w:r>
        <w:r w:rsidR="006A6434" w:rsidRPr="00BE3863">
          <w:rPr>
            <w:rStyle w:val="af4"/>
            <w:rFonts w:hint="eastAsia"/>
            <w:noProof/>
          </w:rPr>
          <w:t>报表附注</w:t>
        </w:r>
        <w:r w:rsidR="006A6434">
          <w:rPr>
            <w:noProof/>
            <w:webHidden/>
          </w:rPr>
          <w:tab/>
        </w:r>
        <w:r w:rsidR="006A6434">
          <w:rPr>
            <w:noProof/>
            <w:webHidden/>
          </w:rPr>
          <w:fldChar w:fldCharType="begin"/>
        </w:r>
        <w:r w:rsidR="006A6434">
          <w:rPr>
            <w:noProof/>
            <w:webHidden/>
          </w:rPr>
          <w:instrText xml:space="preserve"> PAGEREF _Toc17393029 \h </w:instrText>
        </w:r>
        <w:r w:rsidR="006A6434">
          <w:rPr>
            <w:noProof/>
            <w:webHidden/>
          </w:rPr>
        </w:r>
        <w:r w:rsidR="006A6434">
          <w:rPr>
            <w:noProof/>
            <w:webHidden/>
          </w:rPr>
          <w:fldChar w:fldCharType="separate"/>
        </w:r>
        <w:r w:rsidR="006A6434">
          <w:rPr>
            <w:noProof/>
            <w:webHidden/>
          </w:rPr>
          <w:t>18</w:t>
        </w:r>
        <w:r w:rsidR="006A6434">
          <w:rPr>
            <w:noProof/>
            <w:webHidden/>
          </w:rPr>
          <w:fldChar w:fldCharType="end"/>
        </w:r>
      </w:hyperlink>
    </w:p>
    <w:p w:rsidR="006A6434" w:rsidRDefault="00A47C16">
      <w:pPr>
        <w:pStyle w:val="10"/>
        <w:rPr>
          <w:rFonts w:asciiTheme="minorHAnsi" w:eastAsiaTheme="minorEastAsia" w:hAnsiTheme="minorHAnsi" w:cstheme="minorBidi"/>
          <w:noProof/>
          <w:szCs w:val="22"/>
        </w:rPr>
      </w:pPr>
      <w:hyperlink w:anchor="_Toc17393030" w:history="1">
        <w:r w:rsidR="006A6434" w:rsidRPr="00BE3863">
          <w:rPr>
            <w:rStyle w:val="af4"/>
            <w:b/>
            <w:bCs/>
            <w:noProof/>
          </w:rPr>
          <w:t xml:space="preserve">7  </w:t>
        </w:r>
        <w:r w:rsidR="006A6434" w:rsidRPr="00BE3863">
          <w:rPr>
            <w:rStyle w:val="af4"/>
            <w:rFonts w:hint="eastAsia"/>
            <w:b/>
            <w:bCs/>
            <w:noProof/>
          </w:rPr>
          <w:t>投资组合报告</w:t>
        </w:r>
        <w:r w:rsidR="006A6434">
          <w:rPr>
            <w:noProof/>
            <w:webHidden/>
          </w:rPr>
          <w:tab/>
        </w:r>
        <w:r w:rsidR="006A6434">
          <w:rPr>
            <w:noProof/>
            <w:webHidden/>
          </w:rPr>
          <w:fldChar w:fldCharType="begin"/>
        </w:r>
        <w:r w:rsidR="006A6434">
          <w:rPr>
            <w:noProof/>
            <w:webHidden/>
          </w:rPr>
          <w:instrText xml:space="preserve"> PAGEREF _Toc17393030 \h </w:instrText>
        </w:r>
        <w:r w:rsidR="006A6434">
          <w:rPr>
            <w:noProof/>
            <w:webHidden/>
          </w:rPr>
        </w:r>
        <w:r w:rsidR="006A6434">
          <w:rPr>
            <w:noProof/>
            <w:webHidden/>
          </w:rPr>
          <w:fldChar w:fldCharType="separate"/>
        </w:r>
        <w:r w:rsidR="006A6434">
          <w:rPr>
            <w:noProof/>
            <w:webHidden/>
          </w:rPr>
          <w:t>36</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31" w:history="1">
        <w:r w:rsidR="006A6434" w:rsidRPr="00BE3863">
          <w:rPr>
            <w:rStyle w:val="af4"/>
            <w:noProof/>
          </w:rPr>
          <w:t xml:space="preserve">7.1 </w:t>
        </w:r>
        <w:r w:rsidR="006A6434" w:rsidRPr="00BE3863">
          <w:rPr>
            <w:rStyle w:val="af4"/>
            <w:rFonts w:hint="eastAsia"/>
            <w:noProof/>
          </w:rPr>
          <w:t>期末基金资产组合情况</w:t>
        </w:r>
        <w:r w:rsidR="006A6434">
          <w:rPr>
            <w:noProof/>
            <w:webHidden/>
          </w:rPr>
          <w:tab/>
        </w:r>
        <w:r w:rsidR="006A6434">
          <w:rPr>
            <w:noProof/>
            <w:webHidden/>
          </w:rPr>
          <w:fldChar w:fldCharType="begin"/>
        </w:r>
        <w:r w:rsidR="006A6434">
          <w:rPr>
            <w:noProof/>
            <w:webHidden/>
          </w:rPr>
          <w:instrText xml:space="preserve"> PAGEREF _Toc17393031 \h </w:instrText>
        </w:r>
        <w:r w:rsidR="006A6434">
          <w:rPr>
            <w:noProof/>
            <w:webHidden/>
          </w:rPr>
        </w:r>
        <w:r w:rsidR="006A6434">
          <w:rPr>
            <w:noProof/>
            <w:webHidden/>
          </w:rPr>
          <w:fldChar w:fldCharType="separate"/>
        </w:r>
        <w:r w:rsidR="006A6434">
          <w:rPr>
            <w:noProof/>
            <w:webHidden/>
          </w:rPr>
          <w:t>36</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32" w:history="1">
        <w:r w:rsidR="006A6434" w:rsidRPr="00BE3863">
          <w:rPr>
            <w:rStyle w:val="af4"/>
            <w:noProof/>
          </w:rPr>
          <w:t xml:space="preserve">7.2 </w:t>
        </w:r>
        <w:r w:rsidR="006A6434" w:rsidRPr="00BE3863">
          <w:rPr>
            <w:rStyle w:val="af4"/>
            <w:rFonts w:hint="eastAsia"/>
            <w:noProof/>
          </w:rPr>
          <w:t>报告期末按行业分类的股票投资组合</w:t>
        </w:r>
        <w:r w:rsidR="006A6434">
          <w:rPr>
            <w:noProof/>
            <w:webHidden/>
          </w:rPr>
          <w:tab/>
        </w:r>
        <w:r w:rsidR="006A6434">
          <w:rPr>
            <w:noProof/>
            <w:webHidden/>
          </w:rPr>
          <w:fldChar w:fldCharType="begin"/>
        </w:r>
        <w:r w:rsidR="006A6434">
          <w:rPr>
            <w:noProof/>
            <w:webHidden/>
          </w:rPr>
          <w:instrText xml:space="preserve"> PAGEREF _Toc17393032 \h </w:instrText>
        </w:r>
        <w:r w:rsidR="006A6434">
          <w:rPr>
            <w:noProof/>
            <w:webHidden/>
          </w:rPr>
        </w:r>
        <w:r w:rsidR="006A6434">
          <w:rPr>
            <w:noProof/>
            <w:webHidden/>
          </w:rPr>
          <w:fldChar w:fldCharType="separate"/>
        </w:r>
        <w:r w:rsidR="006A6434">
          <w:rPr>
            <w:noProof/>
            <w:webHidden/>
          </w:rPr>
          <w:t>36</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33" w:history="1">
        <w:r w:rsidR="006A6434" w:rsidRPr="00BE3863">
          <w:rPr>
            <w:rStyle w:val="af4"/>
            <w:noProof/>
          </w:rPr>
          <w:t xml:space="preserve">7.3 </w:t>
        </w:r>
        <w:r w:rsidR="006A6434" w:rsidRPr="00BE3863">
          <w:rPr>
            <w:rStyle w:val="af4"/>
            <w:rFonts w:hint="eastAsia"/>
            <w:noProof/>
          </w:rPr>
          <w:t>期末按公允价值占基金资产净值比例大小排序的所有股票投资明细</w:t>
        </w:r>
        <w:r w:rsidR="006A6434">
          <w:rPr>
            <w:noProof/>
            <w:webHidden/>
          </w:rPr>
          <w:tab/>
        </w:r>
        <w:r w:rsidR="006A6434">
          <w:rPr>
            <w:noProof/>
            <w:webHidden/>
          </w:rPr>
          <w:fldChar w:fldCharType="begin"/>
        </w:r>
        <w:r w:rsidR="006A6434">
          <w:rPr>
            <w:noProof/>
            <w:webHidden/>
          </w:rPr>
          <w:instrText xml:space="preserve"> PAGEREF _Toc17393033 \h </w:instrText>
        </w:r>
        <w:r w:rsidR="006A6434">
          <w:rPr>
            <w:noProof/>
            <w:webHidden/>
          </w:rPr>
        </w:r>
        <w:r w:rsidR="006A6434">
          <w:rPr>
            <w:noProof/>
            <w:webHidden/>
          </w:rPr>
          <w:fldChar w:fldCharType="separate"/>
        </w:r>
        <w:r w:rsidR="006A6434">
          <w:rPr>
            <w:noProof/>
            <w:webHidden/>
          </w:rPr>
          <w:t>37</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34" w:history="1">
        <w:r w:rsidR="006A6434" w:rsidRPr="00BE3863">
          <w:rPr>
            <w:rStyle w:val="af4"/>
            <w:noProof/>
          </w:rPr>
          <w:t xml:space="preserve">7.4 </w:t>
        </w:r>
        <w:r w:rsidR="006A6434" w:rsidRPr="00BE3863">
          <w:rPr>
            <w:rStyle w:val="af4"/>
            <w:rFonts w:hint="eastAsia"/>
            <w:noProof/>
          </w:rPr>
          <w:t>报告期内股票投资组合的重大变动</w:t>
        </w:r>
        <w:r w:rsidR="006A6434">
          <w:rPr>
            <w:noProof/>
            <w:webHidden/>
          </w:rPr>
          <w:tab/>
        </w:r>
        <w:r w:rsidR="006A6434">
          <w:rPr>
            <w:noProof/>
            <w:webHidden/>
          </w:rPr>
          <w:fldChar w:fldCharType="begin"/>
        </w:r>
        <w:r w:rsidR="006A6434">
          <w:rPr>
            <w:noProof/>
            <w:webHidden/>
          </w:rPr>
          <w:instrText xml:space="preserve"> PAGEREF _Toc17393034 \h </w:instrText>
        </w:r>
        <w:r w:rsidR="006A6434">
          <w:rPr>
            <w:noProof/>
            <w:webHidden/>
          </w:rPr>
        </w:r>
        <w:r w:rsidR="006A6434">
          <w:rPr>
            <w:noProof/>
            <w:webHidden/>
          </w:rPr>
          <w:fldChar w:fldCharType="separate"/>
        </w:r>
        <w:r w:rsidR="006A6434">
          <w:rPr>
            <w:noProof/>
            <w:webHidden/>
          </w:rPr>
          <w:t>38</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35" w:history="1">
        <w:r w:rsidR="006A6434" w:rsidRPr="00BE3863">
          <w:rPr>
            <w:rStyle w:val="af4"/>
            <w:noProof/>
          </w:rPr>
          <w:t xml:space="preserve">7.5 </w:t>
        </w:r>
        <w:r w:rsidR="006A6434" w:rsidRPr="00BE3863">
          <w:rPr>
            <w:rStyle w:val="af4"/>
            <w:rFonts w:hint="eastAsia"/>
            <w:noProof/>
          </w:rPr>
          <w:t>期末按债券品种分类的债券投资组合</w:t>
        </w:r>
        <w:r w:rsidR="006A6434">
          <w:rPr>
            <w:noProof/>
            <w:webHidden/>
          </w:rPr>
          <w:tab/>
        </w:r>
        <w:r w:rsidR="006A6434">
          <w:rPr>
            <w:noProof/>
            <w:webHidden/>
          </w:rPr>
          <w:fldChar w:fldCharType="begin"/>
        </w:r>
        <w:r w:rsidR="006A6434">
          <w:rPr>
            <w:noProof/>
            <w:webHidden/>
          </w:rPr>
          <w:instrText xml:space="preserve"> PAGEREF _Toc17393035 \h </w:instrText>
        </w:r>
        <w:r w:rsidR="006A6434">
          <w:rPr>
            <w:noProof/>
            <w:webHidden/>
          </w:rPr>
        </w:r>
        <w:r w:rsidR="006A6434">
          <w:rPr>
            <w:noProof/>
            <w:webHidden/>
          </w:rPr>
          <w:fldChar w:fldCharType="separate"/>
        </w:r>
        <w:r w:rsidR="006A6434">
          <w:rPr>
            <w:noProof/>
            <w:webHidden/>
          </w:rPr>
          <w:t>40</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36" w:history="1">
        <w:r w:rsidR="006A6434" w:rsidRPr="00BE3863">
          <w:rPr>
            <w:rStyle w:val="af4"/>
            <w:noProof/>
          </w:rPr>
          <w:t xml:space="preserve">7.6 </w:t>
        </w:r>
        <w:r w:rsidR="006A6434" w:rsidRPr="00BE3863">
          <w:rPr>
            <w:rStyle w:val="af4"/>
            <w:rFonts w:hint="eastAsia"/>
            <w:noProof/>
          </w:rPr>
          <w:t>期末按公允价值占基金资产净值比例大小排序的前五名债券投资明细</w:t>
        </w:r>
        <w:r w:rsidR="006A6434">
          <w:rPr>
            <w:noProof/>
            <w:webHidden/>
          </w:rPr>
          <w:tab/>
        </w:r>
        <w:r w:rsidR="006A6434">
          <w:rPr>
            <w:noProof/>
            <w:webHidden/>
          </w:rPr>
          <w:fldChar w:fldCharType="begin"/>
        </w:r>
        <w:r w:rsidR="006A6434">
          <w:rPr>
            <w:noProof/>
            <w:webHidden/>
          </w:rPr>
          <w:instrText xml:space="preserve"> PAGEREF _Toc17393036 \h </w:instrText>
        </w:r>
        <w:r w:rsidR="006A6434">
          <w:rPr>
            <w:noProof/>
            <w:webHidden/>
          </w:rPr>
        </w:r>
        <w:r w:rsidR="006A6434">
          <w:rPr>
            <w:noProof/>
            <w:webHidden/>
          </w:rPr>
          <w:fldChar w:fldCharType="separate"/>
        </w:r>
        <w:r w:rsidR="006A6434">
          <w:rPr>
            <w:noProof/>
            <w:webHidden/>
          </w:rPr>
          <w:t>41</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37" w:history="1">
        <w:r w:rsidR="006A6434" w:rsidRPr="00BE3863">
          <w:rPr>
            <w:rStyle w:val="af4"/>
            <w:noProof/>
          </w:rPr>
          <w:t xml:space="preserve">7.7 </w:t>
        </w:r>
        <w:r w:rsidR="006A6434" w:rsidRPr="00BE3863">
          <w:rPr>
            <w:rStyle w:val="af4"/>
            <w:rFonts w:hint="eastAsia"/>
            <w:noProof/>
          </w:rPr>
          <w:t>期末按公允价值占基金资产净值比例大小排序的所有资产支持证券投资明细</w:t>
        </w:r>
        <w:r w:rsidR="006A6434">
          <w:rPr>
            <w:noProof/>
            <w:webHidden/>
          </w:rPr>
          <w:tab/>
        </w:r>
        <w:r w:rsidR="006A6434">
          <w:rPr>
            <w:noProof/>
            <w:webHidden/>
          </w:rPr>
          <w:fldChar w:fldCharType="begin"/>
        </w:r>
        <w:r w:rsidR="006A6434">
          <w:rPr>
            <w:noProof/>
            <w:webHidden/>
          </w:rPr>
          <w:instrText xml:space="preserve"> PAGEREF _Toc17393037 \h </w:instrText>
        </w:r>
        <w:r w:rsidR="006A6434">
          <w:rPr>
            <w:noProof/>
            <w:webHidden/>
          </w:rPr>
        </w:r>
        <w:r w:rsidR="006A6434">
          <w:rPr>
            <w:noProof/>
            <w:webHidden/>
          </w:rPr>
          <w:fldChar w:fldCharType="separate"/>
        </w:r>
        <w:r w:rsidR="006A6434">
          <w:rPr>
            <w:noProof/>
            <w:webHidden/>
          </w:rPr>
          <w:t>41</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38" w:history="1">
        <w:r w:rsidR="006A6434" w:rsidRPr="00BE3863">
          <w:rPr>
            <w:rStyle w:val="af4"/>
            <w:noProof/>
          </w:rPr>
          <w:t xml:space="preserve">7.8 </w:t>
        </w:r>
        <w:r w:rsidR="006A6434" w:rsidRPr="00BE3863">
          <w:rPr>
            <w:rStyle w:val="af4"/>
            <w:rFonts w:hint="eastAsia"/>
            <w:noProof/>
          </w:rPr>
          <w:t>报告期末按公允价值占基金资产净值比例大小排序的前五名贵金属投资明细</w:t>
        </w:r>
        <w:r w:rsidR="006A6434">
          <w:rPr>
            <w:noProof/>
            <w:webHidden/>
          </w:rPr>
          <w:tab/>
        </w:r>
        <w:r w:rsidR="006A6434">
          <w:rPr>
            <w:noProof/>
            <w:webHidden/>
          </w:rPr>
          <w:fldChar w:fldCharType="begin"/>
        </w:r>
        <w:r w:rsidR="006A6434">
          <w:rPr>
            <w:noProof/>
            <w:webHidden/>
          </w:rPr>
          <w:instrText xml:space="preserve"> PAGEREF _Toc17393038 \h </w:instrText>
        </w:r>
        <w:r w:rsidR="006A6434">
          <w:rPr>
            <w:noProof/>
            <w:webHidden/>
          </w:rPr>
        </w:r>
        <w:r w:rsidR="006A6434">
          <w:rPr>
            <w:noProof/>
            <w:webHidden/>
          </w:rPr>
          <w:fldChar w:fldCharType="separate"/>
        </w:r>
        <w:r w:rsidR="006A6434">
          <w:rPr>
            <w:noProof/>
            <w:webHidden/>
          </w:rPr>
          <w:t>41</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39" w:history="1">
        <w:r w:rsidR="006A6434" w:rsidRPr="00BE3863">
          <w:rPr>
            <w:rStyle w:val="af4"/>
            <w:noProof/>
          </w:rPr>
          <w:t xml:space="preserve">7.9 </w:t>
        </w:r>
        <w:r w:rsidR="006A6434" w:rsidRPr="00BE3863">
          <w:rPr>
            <w:rStyle w:val="af4"/>
            <w:rFonts w:hint="eastAsia"/>
            <w:noProof/>
          </w:rPr>
          <w:t>期末按公允价值占基金资产净值比例大小排序的前五名权证投资明细</w:t>
        </w:r>
        <w:r w:rsidR="006A6434">
          <w:rPr>
            <w:noProof/>
            <w:webHidden/>
          </w:rPr>
          <w:tab/>
        </w:r>
        <w:r w:rsidR="006A6434">
          <w:rPr>
            <w:noProof/>
            <w:webHidden/>
          </w:rPr>
          <w:fldChar w:fldCharType="begin"/>
        </w:r>
        <w:r w:rsidR="006A6434">
          <w:rPr>
            <w:noProof/>
            <w:webHidden/>
          </w:rPr>
          <w:instrText xml:space="preserve"> PAGEREF _Toc17393039 \h </w:instrText>
        </w:r>
        <w:r w:rsidR="006A6434">
          <w:rPr>
            <w:noProof/>
            <w:webHidden/>
          </w:rPr>
        </w:r>
        <w:r w:rsidR="006A6434">
          <w:rPr>
            <w:noProof/>
            <w:webHidden/>
          </w:rPr>
          <w:fldChar w:fldCharType="separate"/>
        </w:r>
        <w:r w:rsidR="006A6434">
          <w:rPr>
            <w:noProof/>
            <w:webHidden/>
          </w:rPr>
          <w:t>41</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40" w:history="1">
        <w:r w:rsidR="006A6434" w:rsidRPr="00BE3863">
          <w:rPr>
            <w:rStyle w:val="af4"/>
            <w:noProof/>
          </w:rPr>
          <w:t xml:space="preserve">7.10 </w:t>
        </w:r>
        <w:r w:rsidR="006A6434" w:rsidRPr="00BE3863">
          <w:rPr>
            <w:rStyle w:val="af4"/>
            <w:rFonts w:hint="eastAsia"/>
            <w:noProof/>
          </w:rPr>
          <w:t>报告期末本基金投资的股指期货交易情况说明</w:t>
        </w:r>
        <w:r w:rsidR="006A6434">
          <w:rPr>
            <w:noProof/>
            <w:webHidden/>
          </w:rPr>
          <w:tab/>
        </w:r>
        <w:r w:rsidR="006A6434">
          <w:rPr>
            <w:noProof/>
            <w:webHidden/>
          </w:rPr>
          <w:fldChar w:fldCharType="begin"/>
        </w:r>
        <w:r w:rsidR="006A6434">
          <w:rPr>
            <w:noProof/>
            <w:webHidden/>
          </w:rPr>
          <w:instrText xml:space="preserve"> PAGEREF _Toc17393040 \h </w:instrText>
        </w:r>
        <w:r w:rsidR="006A6434">
          <w:rPr>
            <w:noProof/>
            <w:webHidden/>
          </w:rPr>
        </w:r>
        <w:r w:rsidR="006A6434">
          <w:rPr>
            <w:noProof/>
            <w:webHidden/>
          </w:rPr>
          <w:fldChar w:fldCharType="separate"/>
        </w:r>
        <w:r w:rsidR="006A6434">
          <w:rPr>
            <w:noProof/>
            <w:webHidden/>
          </w:rPr>
          <w:t>41</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41" w:history="1">
        <w:r w:rsidR="006A6434" w:rsidRPr="00BE3863">
          <w:rPr>
            <w:rStyle w:val="af4"/>
            <w:noProof/>
          </w:rPr>
          <w:t xml:space="preserve">7.11 </w:t>
        </w:r>
        <w:r w:rsidR="006A6434" w:rsidRPr="00BE3863">
          <w:rPr>
            <w:rStyle w:val="af4"/>
            <w:rFonts w:hint="eastAsia"/>
            <w:noProof/>
          </w:rPr>
          <w:t>报告期末本基金投资的国债期货交易情况说明</w:t>
        </w:r>
        <w:r w:rsidR="006A6434">
          <w:rPr>
            <w:noProof/>
            <w:webHidden/>
          </w:rPr>
          <w:tab/>
        </w:r>
        <w:r w:rsidR="006A6434">
          <w:rPr>
            <w:noProof/>
            <w:webHidden/>
          </w:rPr>
          <w:fldChar w:fldCharType="begin"/>
        </w:r>
        <w:r w:rsidR="006A6434">
          <w:rPr>
            <w:noProof/>
            <w:webHidden/>
          </w:rPr>
          <w:instrText xml:space="preserve"> PAGEREF _Toc17393041 \h </w:instrText>
        </w:r>
        <w:r w:rsidR="006A6434">
          <w:rPr>
            <w:noProof/>
            <w:webHidden/>
          </w:rPr>
        </w:r>
        <w:r w:rsidR="006A6434">
          <w:rPr>
            <w:noProof/>
            <w:webHidden/>
          </w:rPr>
          <w:fldChar w:fldCharType="separate"/>
        </w:r>
        <w:r w:rsidR="006A6434">
          <w:rPr>
            <w:noProof/>
            <w:webHidden/>
          </w:rPr>
          <w:t>41</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42" w:history="1">
        <w:r w:rsidR="006A6434" w:rsidRPr="00BE3863">
          <w:rPr>
            <w:rStyle w:val="af4"/>
            <w:noProof/>
          </w:rPr>
          <w:t xml:space="preserve">7.12 </w:t>
        </w:r>
        <w:r w:rsidR="006A6434" w:rsidRPr="00BE3863">
          <w:rPr>
            <w:rStyle w:val="af4"/>
            <w:rFonts w:hint="eastAsia"/>
            <w:noProof/>
          </w:rPr>
          <w:t>投资组合报告附注</w:t>
        </w:r>
        <w:r w:rsidR="006A6434">
          <w:rPr>
            <w:noProof/>
            <w:webHidden/>
          </w:rPr>
          <w:tab/>
        </w:r>
        <w:r w:rsidR="006A6434">
          <w:rPr>
            <w:noProof/>
            <w:webHidden/>
          </w:rPr>
          <w:fldChar w:fldCharType="begin"/>
        </w:r>
        <w:r w:rsidR="006A6434">
          <w:rPr>
            <w:noProof/>
            <w:webHidden/>
          </w:rPr>
          <w:instrText xml:space="preserve"> PAGEREF _Toc17393042 \h </w:instrText>
        </w:r>
        <w:r w:rsidR="006A6434">
          <w:rPr>
            <w:noProof/>
            <w:webHidden/>
          </w:rPr>
        </w:r>
        <w:r w:rsidR="006A6434">
          <w:rPr>
            <w:noProof/>
            <w:webHidden/>
          </w:rPr>
          <w:fldChar w:fldCharType="separate"/>
        </w:r>
        <w:r w:rsidR="006A6434">
          <w:rPr>
            <w:noProof/>
            <w:webHidden/>
          </w:rPr>
          <w:t>41</w:t>
        </w:r>
        <w:r w:rsidR="006A6434">
          <w:rPr>
            <w:noProof/>
            <w:webHidden/>
          </w:rPr>
          <w:fldChar w:fldCharType="end"/>
        </w:r>
      </w:hyperlink>
    </w:p>
    <w:p w:rsidR="006A6434" w:rsidRDefault="00A47C16">
      <w:pPr>
        <w:pStyle w:val="10"/>
        <w:rPr>
          <w:rFonts w:asciiTheme="minorHAnsi" w:eastAsiaTheme="minorEastAsia" w:hAnsiTheme="minorHAnsi" w:cstheme="minorBidi"/>
          <w:noProof/>
          <w:szCs w:val="22"/>
        </w:rPr>
      </w:pPr>
      <w:hyperlink w:anchor="_Toc17393043" w:history="1">
        <w:r w:rsidR="006A6434" w:rsidRPr="00BE3863">
          <w:rPr>
            <w:rStyle w:val="af4"/>
            <w:b/>
            <w:bCs/>
            <w:noProof/>
          </w:rPr>
          <w:t xml:space="preserve">8  </w:t>
        </w:r>
        <w:r w:rsidR="006A6434" w:rsidRPr="00BE3863">
          <w:rPr>
            <w:rStyle w:val="af4"/>
            <w:rFonts w:hint="eastAsia"/>
            <w:b/>
            <w:bCs/>
            <w:noProof/>
          </w:rPr>
          <w:t>基金份额持有人信息</w:t>
        </w:r>
        <w:r w:rsidR="006A6434">
          <w:rPr>
            <w:noProof/>
            <w:webHidden/>
          </w:rPr>
          <w:tab/>
        </w:r>
        <w:r w:rsidR="006A6434">
          <w:rPr>
            <w:noProof/>
            <w:webHidden/>
          </w:rPr>
          <w:fldChar w:fldCharType="begin"/>
        </w:r>
        <w:r w:rsidR="006A6434">
          <w:rPr>
            <w:noProof/>
            <w:webHidden/>
          </w:rPr>
          <w:instrText xml:space="preserve"> PAGEREF _Toc17393043 \h </w:instrText>
        </w:r>
        <w:r w:rsidR="006A6434">
          <w:rPr>
            <w:noProof/>
            <w:webHidden/>
          </w:rPr>
        </w:r>
        <w:r w:rsidR="006A6434">
          <w:rPr>
            <w:noProof/>
            <w:webHidden/>
          </w:rPr>
          <w:fldChar w:fldCharType="separate"/>
        </w:r>
        <w:r w:rsidR="006A6434">
          <w:rPr>
            <w:noProof/>
            <w:webHidden/>
          </w:rPr>
          <w:t>42</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44" w:history="1">
        <w:r w:rsidR="006A6434" w:rsidRPr="00BE3863">
          <w:rPr>
            <w:rStyle w:val="af4"/>
            <w:noProof/>
          </w:rPr>
          <w:t xml:space="preserve">8.1 </w:t>
        </w:r>
        <w:r w:rsidR="006A6434" w:rsidRPr="00BE3863">
          <w:rPr>
            <w:rStyle w:val="af4"/>
            <w:rFonts w:hint="eastAsia"/>
            <w:noProof/>
          </w:rPr>
          <w:t>期末基金份额持有人户数及持有人结构</w:t>
        </w:r>
        <w:r w:rsidR="006A6434">
          <w:rPr>
            <w:noProof/>
            <w:webHidden/>
          </w:rPr>
          <w:tab/>
        </w:r>
        <w:r w:rsidR="006A6434">
          <w:rPr>
            <w:noProof/>
            <w:webHidden/>
          </w:rPr>
          <w:fldChar w:fldCharType="begin"/>
        </w:r>
        <w:r w:rsidR="006A6434">
          <w:rPr>
            <w:noProof/>
            <w:webHidden/>
          </w:rPr>
          <w:instrText xml:space="preserve"> PAGEREF _Toc17393044 \h </w:instrText>
        </w:r>
        <w:r w:rsidR="006A6434">
          <w:rPr>
            <w:noProof/>
            <w:webHidden/>
          </w:rPr>
        </w:r>
        <w:r w:rsidR="006A6434">
          <w:rPr>
            <w:noProof/>
            <w:webHidden/>
          </w:rPr>
          <w:fldChar w:fldCharType="separate"/>
        </w:r>
        <w:r w:rsidR="006A6434">
          <w:rPr>
            <w:noProof/>
            <w:webHidden/>
          </w:rPr>
          <w:t>42</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45" w:history="1">
        <w:r w:rsidR="006A6434" w:rsidRPr="00BE3863">
          <w:rPr>
            <w:rStyle w:val="af4"/>
            <w:noProof/>
          </w:rPr>
          <w:t xml:space="preserve">8.2 </w:t>
        </w:r>
        <w:r w:rsidR="006A6434" w:rsidRPr="00BE3863">
          <w:rPr>
            <w:rStyle w:val="af4"/>
            <w:rFonts w:hint="eastAsia"/>
            <w:noProof/>
          </w:rPr>
          <w:t>期末基金管理人的从业人员持有本基金的情况</w:t>
        </w:r>
        <w:r w:rsidR="006A6434">
          <w:rPr>
            <w:noProof/>
            <w:webHidden/>
          </w:rPr>
          <w:tab/>
        </w:r>
        <w:r w:rsidR="006A6434">
          <w:rPr>
            <w:noProof/>
            <w:webHidden/>
          </w:rPr>
          <w:fldChar w:fldCharType="begin"/>
        </w:r>
        <w:r w:rsidR="006A6434">
          <w:rPr>
            <w:noProof/>
            <w:webHidden/>
          </w:rPr>
          <w:instrText xml:space="preserve"> PAGEREF _Toc17393045 \h </w:instrText>
        </w:r>
        <w:r w:rsidR="006A6434">
          <w:rPr>
            <w:noProof/>
            <w:webHidden/>
          </w:rPr>
        </w:r>
        <w:r w:rsidR="006A6434">
          <w:rPr>
            <w:noProof/>
            <w:webHidden/>
          </w:rPr>
          <w:fldChar w:fldCharType="separate"/>
        </w:r>
        <w:r w:rsidR="006A6434">
          <w:rPr>
            <w:noProof/>
            <w:webHidden/>
          </w:rPr>
          <w:t>43</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46" w:history="1">
        <w:r w:rsidR="006A6434" w:rsidRPr="00BE3863">
          <w:rPr>
            <w:rStyle w:val="af4"/>
            <w:noProof/>
          </w:rPr>
          <w:t xml:space="preserve">8.3 </w:t>
        </w:r>
        <w:r w:rsidR="006A6434" w:rsidRPr="00BE3863">
          <w:rPr>
            <w:rStyle w:val="af4"/>
            <w:rFonts w:hint="eastAsia"/>
            <w:noProof/>
          </w:rPr>
          <w:t>期末基金管理人的从业人员持有本开放式基金份额总量区间的情况</w:t>
        </w:r>
        <w:r w:rsidR="006A6434">
          <w:rPr>
            <w:noProof/>
            <w:webHidden/>
          </w:rPr>
          <w:tab/>
        </w:r>
        <w:r w:rsidR="006A6434">
          <w:rPr>
            <w:noProof/>
            <w:webHidden/>
          </w:rPr>
          <w:fldChar w:fldCharType="begin"/>
        </w:r>
        <w:r w:rsidR="006A6434">
          <w:rPr>
            <w:noProof/>
            <w:webHidden/>
          </w:rPr>
          <w:instrText xml:space="preserve"> PAGEREF _Toc17393046 \h </w:instrText>
        </w:r>
        <w:r w:rsidR="006A6434">
          <w:rPr>
            <w:noProof/>
            <w:webHidden/>
          </w:rPr>
        </w:r>
        <w:r w:rsidR="006A6434">
          <w:rPr>
            <w:noProof/>
            <w:webHidden/>
          </w:rPr>
          <w:fldChar w:fldCharType="separate"/>
        </w:r>
        <w:r w:rsidR="006A6434">
          <w:rPr>
            <w:noProof/>
            <w:webHidden/>
          </w:rPr>
          <w:t>43</w:t>
        </w:r>
        <w:r w:rsidR="006A6434">
          <w:rPr>
            <w:noProof/>
            <w:webHidden/>
          </w:rPr>
          <w:fldChar w:fldCharType="end"/>
        </w:r>
      </w:hyperlink>
    </w:p>
    <w:p w:rsidR="006A6434" w:rsidRDefault="00A47C16">
      <w:pPr>
        <w:pStyle w:val="10"/>
        <w:rPr>
          <w:rFonts w:asciiTheme="minorHAnsi" w:eastAsiaTheme="minorEastAsia" w:hAnsiTheme="minorHAnsi" w:cstheme="minorBidi"/>
          <w:noProof/>
          <w:szCs w:val="22"/>
        </w:rPr>
      </w:pPr>
      <w:hyperlink w:anchor="_Toc17393047" w:history="1">
        <w:r w:rsidR="006A6434" w:rsidRPr="00BE3863">
          <w:rPr>
            <w:rStyle w:val="af4"/>
            <w:b/>
            <w:bCs/>
            <w:noProof/>
          </w:rPr>
          <w:t xml:space="preserve">9  </w:t>
        </w:r>
        <w:r w:rsidR="006A6434" w:rsidRPr="00BE3863">
          <w:rPr>
            <w:rStyle w:val="af4"/>
            <w:rFonts w:hint="eastAsia"/>
            <w:b/>
            <w:bCs/>
            <w:noProof/>
          </w:rPr>
          <w:t>开放式基金份额变动</w:t>
        </w:r>
        <w:r w:rsidR="006A6434">
          <w:rPr>
            <w:noProof/>
            <w:webHidden/>
          </w:rPr>
          <w:tab/>
        </w:r>
        <w:r w:rsidR="006A6434">
          <w:rPr>
            <w:noProof/>
            <w:webHidden/>
          </w:rPr>
          <w:fldChar w:fldCharType="begin"/>
        </w:r>
        <w:r w:rsidR="006A6434">
          <w:rPr>
            <w:noProof/>
            <w:webHidden/>
          </w:rPr>
          <w:instrText xml:space="preserve"> PAGEREF _Toc17393047 \h </w:instrText>
        </w:r>
        <w:r w:rsidR="006A6434">
          <w:rPr>
            <w:noProof/>
            <w:webHidden/>
          </w:rPr>
        </w:r>
        <w:r w:rsidR="006A6434">
          <w:rPr>
            <w:noProof/>
            <w:webHidden/>
          </w:rPr>
          <w:fldChar w:fldCharType="separate"/>
        </w:r>
        <w:r w:rsidR="006A6434">
          <w:rPr>
            <w:noProof/>
            <w:webHidden/>
          </w:rPr>
          <w:t>43</w:t>
        </w:r>
        <w:r w:rsidR="006A6434">
          <w:rPr>
            <w:noProof/>
            <w:webHidden/>
          </w:rPr>
          <w:fldChar w:fldCharType="end"/>
        </w:r>
      </w:hyperlink>
    </w:p>
    <w:p w:rsidR="006A6434" w:rsidRDefault="00A47C16">
      <w:pPr>
        <w:pStyle w:val="10"/>
        <w:rPr>
          <w:rFonts w:asciiTheme="minorHAnsi" w:eastAsiaTheme="minorEastAsia" w:hAnsiTheme="minorHAnsi" w:cstheme="minorBidi"/>
          <w:noProof/>
          <w:szCs w:val="22"/>
        </w:rPr>
      </w:pPr>
      <w:hyperlink w:anchor="_Toc17393048" w:history="1">
        <w:r w:rsidR="006A6434" w:rsidRPr="00BE3863">
          <w:rPr>
            <w:rStyle w:val="af4"/>
            <w:b/>
            <w:bCs/>
            <w:noProof/>
          </w:rPr>
          <w:t xml:space="preserve">10  </w:t>
        </w:r>
        <w:r w:rsidR="006A6434" w:rsidRPr="00BE3863">
          <w:rPr>
            <w:rStyle w:val="af4"/>
            <w:rFonts w:hint="eastAsia"/>
            <w:b/>
            <w:bCs/>
            <w:noProof/>
          </w:rPr>
          <w:t>重大事件揭示</w:t>
        </w:r>
        <w:r w:rsidR="006A6434">
          <w:rPr>
            <w:noProof/>
            <w:webHidden/>
          </w:rPr>
          <w:tab/>
        </w:r>
        <w:r w:rsidR="006A6434">
          <w:rPr>
            <w:noProof/>
            <w:webHidden/>
          </w:rPr>
          <w:fldChar w:fldCharType="begin"/>
        </w:r>
        <w:r w:rsidR="006A6434">
          <w:rPr>
            <w:noProof/>
            <w:webHidden/>
          </w:rPr>
          <w:instrText xml:space="preserve"> PAGEREF _Toc17393048 \h </w:instrText>
        </w:r>
        <w:r w:rsidR="006A6434">
          <w:rPr>
            <w:noProof/>
            <w:webHidden/>
          </w:rPr>
        </w:r>
        <w:r w:rsidR="006A6434">
          <w:rPr>
            <w:noProof/>
            <w:webHidden/>
          </w:rPr>
          <w:fldChar w:fldCharType="separate"/>
        </w:r>
        <w:r w:rsidR="006A6434">
          <w:rPr>
            <w:noProof/>
            <w:webHidden/>
          </w:rPr>
          <w:t>43</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49" w:history="1">
        <w:r w:rsidR="006A6434" w:rsidRPr="00BE3863">
          <w:rPr>
            <w:rStyle w:val="af4"/>
            <w:noProof/>
          </w:rPr>
          <w:t xml:space="preserve">10.1 </w:t>
        </w:r>
        <w:r w:rsidR="006A6434" w:rsidRPr="00BE3863">
          <w:rPr>
            <w:rStyle w:val="af4"/>
            <w:rFonts w:hint="eastAsia"/>
            <w:noProof/>
          </w:rPr>
          <w:t>基金份额持有人大会决议</w:t>
        </w:r>
        <w:r w:rsidR="006A6434">
          <w:rPr>
            <w:noProof/>
            <w:webHidden/>
          </w:rPr>
          <w:tab/>
        </w:r>
        <w:r w:rsidR="006A6434">
          <w:rPr>
            <w:noProof/>
            <w:webHidden/>
          </w:rPr>
          <w:fldChar w:fldCharType="begin"/>
        </w:r>
        <w:r w:rsidR="006A6434">
          <w:rPr>
            <w:noProof/>
            <w:webHidden/>
          </w:rPr>
          <w:instrText xml:space="preserve"> PAGEREF _Toc17393049 \h </w:instrText>
        </w:r>
        <w:r w:rsidR="006A6434">
          <w:rPr>
            <w:noProof/>
            <w:webHidden/>
          </w:rPr>
        </w:r>
        <w:r w:rsidR="006A6434">
          <w:rPr>
            <w:noProof/>
            <w:webHidden/>
          </w:rPr>
          <w:fldChar w:fldCharType="separate"/>
        </w:r>
        <w:r w:rsidR="006A6434">
          <w:rPr>
            <w:noProof/>
            <w:webHidden/>
          </w:rPr>
          <w:t>43</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50" w:history="1">
        <w:r w:rsidR="006A6434" w:rsidRPr="00BE3863">
          <w:rPr>
            <w:rStyle w:val="af4"/>
            <w:noProof/>
          </w:rPr>
          <w:t xml:space="preserve">10.2 </w:t>
        </w:r>
        <w:r w:rsidR="006A6434" w:rsidRPr="00BE3863">
          <w:rPr>
            <w:rStyle w:val="af4"/>
            <w:rFonts w:hint="eastAsia"/>
            <w:noProof/>
          </w:rPr>
          <w:t>基金管理人、基金托管人的专门基金托管部门的重大人事变动</w:t>
        </w:r>
        <w:r w:rsidR="006A6434">
          <w:rPr>
            <w:noProof/>
            <w:webHidden/>
          </w:rPr>
          <w:tab/>
        </w:r>
        <w:r w:rsidR="006A6434">
          <w:rPr>
            <w:noProof/>
            <w:webHidden/>
          </w:rPr>
          <w:fldChar w:fldCharType="begin"/>
        </w:r>
        <w:r w:rsidR="006A6434">
          <w:rPr>
            <w:noProof/>
            <w:webHidden/>
          </w:rPr>
          <w:instrText xml:space="preserve"> PAGEREF _Toc17393050 \h </w:instrText>
        </w:r>
        <w:r w:rsidR="006A6434">
          <w:rPr>
            <w:noProof/>
            <w:webHidden/>
          </w:rPr>
        </w:r>
        <w:r w:rsidR="006A6434">
          <w:rPr>
            <w:noProof/>
            <w:webHidden/>
          </w:rPr>
          <w:fldChar w:fldCharType="separate"/>
        </w:r>
        <w:r w:rsidR="006A6434">
          <w:rPr>
            <w:noProof/>
            <w:webHidden/>
          </w:rPr>
          <w:t>43</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51" w:history="1">
        <w:r w:rsidR="006A6434" w:rsidRPr="00BE3863">
          <w:rPr>
            <w:rStyle w:val="af4"/>
            <w:noProof/>
          </w:rPr>
          <w:t xml:space="preserve">10.3 </w:t>
        </w:r>
        <w:r w:rsidR="006A6434" w:rsidRPr="00BE3863">
          <w:rPr>
            <w:rStyle w:val="af4"/>
            <w:rFonts w:hint="eastAsia"/>
            <w:noProof/>
          </w:rPr>
          <w:t>涉及基金管理人、基金财产、基金托管业务的诉讼</w:t>
        </w:r>
        <w:r w:rsidR="006A6434">
          <w:rPr>
            <w:noProof/>
            <w:webHidden/>
          </w:rPr>
          <w:tab/>
        </w:r>
        <w:r w:rsidR="006A6434">
          <w:rPr>
            <w:noProof/>
            <w:webHidden/>
          </w:rPr>
          <w:fldChar w:fldCharType="begin"/>
        </w:r>
        <w:r w:rsidR="006A6434">
          <w:rPr>
            <w:noProof/>
            <w:webHidden/>
          </w:rPr>
          <w:instrText xml:space="preserve"> PAGEREF _Toc17393051 \h </w:instrText>
        </w:r>
        <w:r w:rsidR="006A6434">
          <w:rPr>
            <w:noProof/>
            <w:webHidden/>
          </w:rPr>
        </w:r>
        <w:r w:rsidR="006A6434">
          <w:rPr>
            <w:noProof/>
            <w:webHidden/>
          </w:rPr>
          <w:fldChar w:fldCharType="separate"/>
        </w:r>
        <w:r w:rsidR="006A6434">
          <w:rPr>
            <w:noProof/>
            <w:webHidden/>
          </w:rPr>
          <w:t>44</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52" w:history="1">
        <w:r w:rsidR="006A6434" w:rsidRPr="00BE3863">
          <w:rPr>
            <w:rStyle w:val="af4"/>
            <w:noProof/>
          </w:rPr>
          <w:t xml:space="preserve">10.4 </w:t>
        </w:r>
        <w:r w:rsidR="006A6434" w:rsidRPr="00BE3863">
          <w:rPr>
            <w:rStyle w:val="af4"/>
            <w:rFonts w:hint="eastAsia"/>
            <w:noProof/>
          </w:rPr>
          <w:t>基金投资策略的改变</w:t>
        </w:r>
        <w:r w:rsidR="006A6434">
          <w:rPr>
            <w:noProof/>
            <w:webHidden/>
          </w:rPr>
          <w:tab/>
        </w:r>
        <w:r w:rsidR="006A6434">
          <w:rPr>
            <w:noProof/>
            <w:webHidden/>
          </w:rPr>
          <w:fldChar w:fldCharType="begin"/>
        </w:r>
        <w:r w:rsidR="006A6434">
          <w:rPr>
            <w:noProof/>
            <w:webHidden/>
          </w:rPr>
          <w:instrText xml:space="preserve"> PAGEREF _Toc17393052 \h </w:instrText>
        </w:r>
        <w:r w:rsidR="006A6434">
          <w:rPr>
            <w:noProof/>
            <w:webHidden/>
          </w:rPr>
        </w:r>
        <w:r w:rsidR="006A6434">
          <w:rPr>
            <w:noProof/>
            <w:webHidden/>
          </w:rPr>
          <w:fldChar w:fldCharType="separate"/>
        </w:r>
        <w:r w:rsidR="006A6434">
          <w:rPr>
            <w:noProof/>
            <w:webHidden/>
          </w:rPr>
          <w:t>44</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53" w:history="1">
        <w:r w:rsidR="006A6434" w:rsidRPr="00BE3863">
          <w:rPr>
            <w:rStyle w:val="af4"/>
            <w:noProof/>
          </w:rPr>
          <w:t xml:space="preserve">10.5 </w:t>
        </w:r>
        <w:r w:rsidR="006A6434" w:rsidRPr="00BE3863">
          <w:rPr>
            <w:rStyle w:val="af4"/>
            <w:rFonts w:hint="eastAsia"/>
            <w:noProof/>
          </w:rPr>
          <w:t>为基金进行审计的会计师事务所情况</w:t>
        </w:r>
        <w:r w:rsidR="006A6434">
          <w:rPr>
            <w:noProof/>
            <w:webHidden/>
          </w:rPr>
          <w:tab/>
        </w:r>
        <w:r w:rsidR="006A6434">
          <w:rPr>
            <w:noProof/>
            <w:webHidden/>
          </w:rPr>
          <w:fldChar w:fldCharType="begin"/>
        </w:r>
        <w:r w:rsidR="006A6434">
          <w:rPr>
            <w:noProof/>
            <w:webHidden/>
          </w:rPr>
          <w:instrText xml:space="preserve"> PAGEREF _Toc17393053 \h </w:instrText>
        </w:r>
        <w:r w:rsidR="006A6434">
          <w:rPr>
            <w:noProof/>
            <w:webHidden/>
          </w:rPr>
        </w:r>
        <w:r w:rsidR="006A6434">
          <w:rPr>
            <w:noProof/>
            <w:webHidden/>
          </w:rPr>
          <w:fldChar w:fldCharType="separate"/>
        </w:r>
        <w:r w:rsidR="006A6434">
          <w:rPr>
            <w:noProof/>
            <w:webHidden/>
          </w:rPr>
          <w:t>44</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54" w:history="1">
        <w:r w:rsidR="006A6434" w:rsidRPr="00BE3863">
          <w:rPr>
            <w:rStyle w:val="af4"/>
            <w:noProof/>
          </w:rPr>
          <w:t xml:space="preserve">10.6 </w:t>
        </w:r>
        <w:r w:rsidR="006A6434" w:rsidRPr="00BE3863">
          <w:rPr>
            <w:rStyle w:val="af4"/>
            <w:rFonts w:hint="eastAsia"/>
            <w:noProof/>
          </w:rPr>
          <w:t>管理人、托管人及其高级管理人员受稽查或处罚等情况</w:t>
        </w:r>
        <w:r w:rsidR="006A6434">
          <w:rPr>
            <w:noProof/>
            <w:webHidden/>
          </w:rPr>
          <w:tab/>
        </w:r>
        <w:r w:rsidR="006A6434">
          <w:rPr>
            <w:noProof/>
            <w:webHidden/>
          </w:rPr>
          <w:fldChar w:fldCharType="begin"/>
        </w:r>
        <w:r w:rsidR="006A6434">
          <w:rPr>
            <w:noProof/>
            <w:webHidden/>
          </w:rPr>
          <w:instrText xml:space="preserve"> PAGEREF _Toc17393054 \h </w:instrText>
        </w:r>
        <w:r w:rsidR="006A6434">
          <w:rPr>
            <w:noProof/>
            <w:webHidden/>
          </w:rPr>
        </w:r>
        <w:r w:rsidR="006A6434">
          <w:rPr>
            <w:noProof/>
            <w:webHidden/>
          </w:rPr>
          <w:fldChar w:fldCharType="separate"/>
        </w:r>
        <w:r w:rsidR="006A6434">
          <w:rPr>
            <w:noProof/>
            <w:webHidden/>
          </w:rPr>
          <w:t>44</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55" w:history="1">
        <w:r w:rsidR="006A6434" w:rsidRPr="00BE3863">
          <w:rPr>
            <w:rStyle w:val="af4"/>
            <w:noProof/>
          </w:rPr>
          <w:t xml:space="preserve">10.7 </w:t>
        </w:r>
        <w:r w:rsidR="006A6434" w:rsidRPr="00BE3863">
          <w:rPr>
            <w:rStyle w:val="af4"/>
            <w:rFonts w:hint="eastAsia"/>
            <w:noProof/>
          </w:rPr>
          <w:t>基金租用证券公司交易单元的有关情况</w:t>
        </w:r>
        <w:r w:rsidR="006A6434">
          <w:rPr>
            <w:noProof/>
            <w:webHidden/>
          </w:rPr>
          <w:tab/>
        </w:r>
        <w:r w:rsidR="006A6434">
          <w:rPr>
            <w:noProof/>
            <w:webHidden/>
          </w:rPr>
          <w:fldChar w:fldCharType="begin"/>
        </w:r>
        <w:r w:rsidR="006A6434">
          <w:rPr>
            <w:noProof/>
            <w:webHidden/>
          </w:rPr>
          <w:instrText xml:space="preserve"> PAGEREF _Toc17393055 \h </w:instrText>
        </w:r>
        <w:r w:rsidR="006A6434">
          <w:rPr>
            <w:noProof/>
            <w:webHidden/>
          </w:rPr>
        </w:r>
        <w:r w:rsidR="006A6434">
          <w:rPr>
            <w:noProof/>
            <w:webHidden/>
          </w:rPr>
          <w:fldChar w:fldCharType="separate"/>
        </w:r>
        <w:r w:rsidR="006A6434">
          <w:rPr>
            <w:noProof/>
            <w:webHidden/>
          </w:rPr>
          <w:t>44</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56" w:history="1">
        <w:r w:rsidR="006A6434" w:rsidRPr="00BE3863">
          <w:rPr>
            <w:rStyle w:val="af4"/>
            <w:noProof/>
          </w:rPr>
          <w:t xml:space="preserve">10.8 </w:t>
        </w:r>
        <w:r w:rsidR="006A6434" w:rsidRPr="00BE3863">
          <w:rPr>
            <w:rStyle w:val="af4"/>
            <w:rFonts w:hint="eastAsia"/>
            <w:noProof/>
          </w:rPr>
          <w:t>其他重大事件</w:t>
        </w:r>
        <w:r w:rsidR="006A6434">
          <w:rPr>
            <w:noProof/>
            <w:webHidden/>
          </w:rPr>
          <w:tab/>
        </w:r>
        <w:r w:rsidR="006A6434">
          <w:rPr>
            <w:noProof/>
            <w:webHidden/>
          </w:rPr>
          <w:fldChar w:fldCharType="begin"/>
        </w:r>
        <w:r w:rsidR="006A6434">
          <w:rPr>
            <w:noProof/>
            <w:webHidden/>
          </w:rPr>
          <w:instrText xml:space="preserve"> PAGEREF _Toc17393056 \h </w:instrText>
        </w:r>
        <w:r w:rsidR="006A6434">
          <w:rPr>
            <w:noProof/>
            <w:webHidden/>
          </w:rPr>
        </w:r>
        <w:r w:rsidR="006A6434">
          <w:rPr>
            <w:noProof/>
            <w:webHidden/>
          </w:rPr>
          <w:fldChar w:fldCharType="separate"/>
        </w:r>
        <w:r w:rsidR="006A6434">
          <w:rPr>
            <w:noProof/>
            <w:webHidden/>
          </w:rPr>
          <w:t>45</w:t>
        </w:r>
        <w:r w:rsidR="006A6434">
          <w:rPr>
            <w:noProof/>
            <w:webHidden/>
          </w:rPr>
          <w:fldChar w:fldCharType="end"/>
        </w:r>
      </w:hyperlink>
    </w:p>
    <w:p w:rsidR="006A6434" w:rsidRDefault="00A47C16">
      <w:pPr>
        <w:pStyle w:val="10"/>
        <w:rPr>
          <w:rFonts w:asciiTheme="minorHAnsi" w:eastAsiaTheme="minorEastAsia" w:hAnsiTheme="minorHAnsi" w:cstheme="minorBidi"/>
          <w:noProof/>
          <w:szCs w:val="22"/>
        </w:rPr>
      </w:pPr>
      <w:hyperlink w:anchor="_Toc17393057" w:history="1">
        <w:r w:rsidR="006A6434" w:rsidRPr="00BE3863">
          <w:rPr>
            <w:rStyle w:val="af4"/>
            <w:b/>
            <w:bCs/>
            <w:noProof/>
          </w:rPr>
          <w:t xml:space="preserve">11  </w:t>
        </w:r>
        <w:r w:rsidR="006A6434" w:rsidRPr="00BE3863">
          <w:rPr>
            <w:rStyle w:val="af4"/>
            <w:rFonts w:hint="eastAsia"/>
            <w:b/>
            <w:bCs/>
            <w:noProof/>
          </w:rPr>
          <w:t>影响投资者决策的其他重要信息</w:t>
        </w:r>
        <w:r w:rsidR="006A6434">
          <w:rPr>
            <w:noProof/>
            <w:webHidden/>
          </w:rPr>
          <w:tab/>
        </w:r>
        <w:r w:rsidR="006A6434">
          <w:rPr>
            <w:noProof/>
            <w:webHidden/>
          </w:rPr>
          <w:fldChar w:fldCharType="begin"/>
        </w:r>
        <w:r w:rsidR="006A6434">
          <w:rPr>
            <w:noProof/>
            <w:webHidden/>
          </w:rPr>
          <w:instrText xml:space="preserve"> PAGEREF _Toc17393057 \h </w:instrText>
        </w:r>
        <w:r w:rsidR="006A6434">
          <w:rPr>
            <w:noProof/>
            <w:webHidden/>
          </w:rPr>
        </w:r>
        <w:r w:rsidR="006A6434">
          <w:rPr>
            <w:noProof/>
            <w:webHidden/>
          </w:rPr>
          <w:fldChar w:fldCharType="separate"/>
        </w:r>
        <w:r w:rsidR="006A6434">
          <w:rPr>
            <w:noProof/>
            <w:webHidden/>
          </w:rPr>
          <w:t>45</w:t>
        </w:r>
        <w:r w:rsidR="006A6434">
          <w:rPr>
            <w:noProof/>
            <w:webHidden/>
          </w:rPr>
          <w:fldChar w:fldCharType="end"/>
        </w:r>
      </w:hyperlink>
    </w:p>
    <w:p w:rsidR="006A6434" w:rsidRDefault="00A47C16">
      <w:pPr>
        <w:pStyle w:val="10"/>
        <w:rPr>
          <w:rFonts w:asciiTheme="minorHAnsi" w:eastAsiaTheme="minorEastAsia" w:hAnsiTheme="minorHAnsi" w:cstheme="minorBidi"/>
          <w:noProof/>
          <w:szCs w:val="22"/>
        </w:rPr>
      </w:pPr>
      <w:hyperlink w:anchor="_Toc17393058" w:history="1">
        <w:r w:rsidR="006A6434" w:rsidRPr="00BE3863">
          <w:rPr>
            <w:rStyle w:val="af4"/>
            <w:b/>
            <w:bCs/>
            <w:noProof/>
          </w:rPr>
          <w:t xml:space="preserve">12  </w:t>
        </w:r>
        <w:r w:rsidR="006A6434" w:rsidRPr="00BE3863">
          <w:rPr>
            <w:rStyle w:val="af4"/>
            <w:rFonts w:hint="eastAsia"/>
            <w:b/>
            <w:bCs/>
            <w:noProof/>
          </w:rPr>
          <w:t>备查文件目录</w:t>
        </w:r>
        <w:r w:rsidR="006A6434">
          <w:rPr>
            <w:noProof/>
            <w:webHidden/>
          </w:rPr>
          <w:tab/>
        </w:r>
        <w:r w:rsidR="006A6434">
          <w:rPr>
            <w:noProof/>
            <w:webHidden/>
          </w:rPr>
          <w:fldChar w:fldCharType="begin"/>
        </w:r>
        <w:r w:rsidR="006A6434">
          <w:rPr>
            <w:noProof/>
            <w:webHidden/>
          </w:rPr>
          <w:instrText xml:space="preserve"> PAGEREF _Toc17393058 \h </w:instrText>
        </w:r>
        <w:r w:rsidR="006A6434">
          <w:rPr>
            <w:noProof/>
            <w:webHidden/>
          </w:rPr>
        </w:r>
        <w:r w:rsidR="006A6434">
          <w:rPr>
            <w:noProof/>
            <w:webHidden/>
          </w:rPr>
          <w:fldChar w:fldCharType="separate"/>
        </w:r>
        <w:r w:rsidR="006A6434">
          <w:rPr>
            <w:noProof/>
            <w:webHidden/>
          </w:rPr>
          <w:t>45</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59" w:history="1">
        <w:r w:rsidR="006A6434" w:rsidRPr="00BE3863">
          <w:rPr>
            <w:rStyle w:val="af4"/>
            <w:noProof/>
          </w:rPr>
          <w:t xml:space="preserve">12.1 </w:t>
        </w:r>
        <w:r w:rsidR="006A6434" w:rsidRPr="00BE3863">
          <w:rPr>
            <w:rStyle w:val="af4"/>
            <w:rFonts w:hint="eastAsia"/>
            <w:noProof/>
          </w:rPr>
          <w:t>备查文件目录</w:t>
        </w:r>
        <w:r w:rsidR="006A6434">
          <w:rPr>
            <w:noProof/>
            <w:webHidden/>
          </w:rPr>
          <w:tab/>
        </w:r>
        <w:r w:rsidR="006A6434">
          <w:rPr>
            <w:noProof/>
            <w:webHidden/>
          </w:rPr>
          <w:fldChar w:fldCharType="begin"/>
        </w:r>
        <w:r w:rsidR="006A6434">
          <w:rPr>
            <w:noProof/>
            <w:webHidden/>
          </w:rPr>
          <w:instrText xml:space="preserve"> PAGEREF _Toc17393059 \h </w:instrText>
        </w:r>
        <w:r w:rsidR="006A6434">
          <w:rPr>
            <w:noProof/>
            <w:webHidden/>
          </w:rPr>
        </w:r>
        <w:r w:rsidR="006A6434">
          <w:rPr>
            <w:noProof/>
            <w:webHidden/>
          </w:rPr>
          <w:fldChar w:fldCharType="separate"/>
        </w:r>
        <w:r w:rsidR="006A6434">
          <w:rPr>
            <w:noProof/>
            <w:webHidden/>
          </w:rPr>
          <w:t>45</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60" w:history="1">
        <w:r w:rsidR="006A6434" w:rsidRPr="00BE3863">
          <w:rPr>
            <w:rStyle w:val="af4"/>
            <w:noProof/>
          </w:rPr>
          <w:t xml:space="preserve">12.2 </w:t>
        </w:r>
        <w:r w:rsidR="006A6434" w:rsidRPr="00BE3863">
          <w:rPr>
            <w:rStyle w:val="af4"/>
            <w:rFonts w:hint="eastAsia"/>
            <w:noProof/>
          </w:rPr>
          <w:t>存放地点</w:t>
        </w:r>
        <w:r w:rsidR="006A6434">
          <w:rPr>
            <w:noProof/>
            <w:webHidden/>
          </w:rPr>
          <w:tab/>
        </w:r>
        <w:r w:rsidR="006A6434">
          <w:rPr>
            <w:noProof/>
            <w:webHidden/>
          </w:rPr>
          <w:fldChar w:fldCharType="begin"/>
        </w:r>
        <w:r w:rsidR="006A6434">
          <w:rPr>
            <w:noProof/>
            <w:webHidden/>
          </w:rPr>
          <w:instrText xml:space="preserve"> PAGEREF _Toc17393060 \h </w:instrText>
        </w:r>
        <w:r w:rsidR="006A6434">
          <w:rPr>
            <w:noProof/>
            <w:webHidden/>
          </w:rPr>
        </w:r>
        <w:r w:rsidR="006A6434">
          <w:rPr>
            <w:noProof/>
            <w:webHidden/>
          </w:rPr>
          <w:fldChar w:fldCharType="separate"/>
        </w:r>
        <w:r w:rsidR="006A6434">
          <w:rPr>
            <w:noProof/>
            <w:webHidden/>
          </w:rPr>
          <w:t>46</w:t>
        </w:r>
        <w:r w:rsidR="006A6434">
          <w:rPr>
            <w:noProof/>
            <w:webHidden/>
          </w:rPr>
          <w:fldChar w:fldCharType="end"/>
        </w:r>
      </w:hyperlink>
    </w:p>
    <w:p w:rsidR="006A6434" w:rsidRDefault="00A47C16">
      <w:pPr>
        <w:pStyle w:val="21"/>
        <w:rPr>
          <w:rFonts w:asciiTheme="minorHAnsi" w:eastAsiaTheme="minorEastAsia" w:hAnsiTheme="minorHAnsi" w:cstheme="minorBidi"/>
          <w:noProof/>
          <w:kern w:val="2"/>
          <w:szCs w:val="22"/>
        </w:rPr>
      </w:pPr>
      <w:hyperlink w:anchor="_Toc17393061" w:history="1">
        <w:r w:rsidR="006A6434" w:rsidRPr="00BE3863">
          <w:rPr>
            <w:rStyle w:val="af4"/>
            <w:noProof/>
          </w:rPr>
          <w:t xml:space="preserve">12.3 </w:t>
        </w:r>
        <w:r w:rsidR="006A6434" w:rsidRPr="00BE3863">
          <w:rPr>
            <w:rStyle w:val="af4"/>
            <w:rFonts w:hint="eastAsia"/>
            <w:noProof/>
          </w:rPr>
          <w:t>查阅方式</w:t>
        </w:r>
        <w:r w:rsidR="006A6434">
          <w:rPr>
            <w:noProof/>
            <w:webHidden/>
          </w:rPr>
          <w:tab/>
        </w:r>
        <w:r w:rsidR="006A6434">
          <w:rPr>
            <w:noProof/>
            <w:webHidden/>
          </w:rPr>
          <w:fldChar w:fldCharType="begin"/>
        </w:r>
        <w:r w:rsidR="006A6434">
          <w:rPr>
            <w:noProof/>
            <w:webHidden/>
          </w:rPr>
          <w:instrText xml:space="preserve"> PAGEREF _Toc17393061 \h </w:instrText>
        </w:r>
        <w:r w:rsidR="006A6434">
          <w:rPr>
            <w:noProof/>
            <w:webHidden/>
          </w:rPr>
        </w:r>
        <w:r w:rsidR="006A6434">
          <w:rPr>
            <w:noProof/>
            <w:webHidden/>
          </w:rPr>
          <w:fldChar w:fldCharType="separate"/>
        </w:r>
        <w:r w:rsidR="006A6434">
          <w:rPr>
            <w:noProof/>
            <w:webHidden/>
          </w:rPr>
          <w:t>46</w:t>
        </w:r>
        <w:r w:rsidR="006A6434">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3" w:name="_Toc225498244"/>
      <w:bookmarkStart w:id="4" w:name="_Toc17393003"/>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3"/>
      <w:bookmarkEnd w:id="4"/>
    </w:p>
    <w:p w:rsidR="006B65E1" w:rsidRPr="00C56F63" w:rsidRDefault="00945F2E">
      <w:pPr>
        <w:pStyle w:val="2"/>
        <w:spacing w:before="0" w:after="0"/>
        <w:rPr>
          <w:rFonts w:ascii="Times New Roman" w:eastAsiaTheme="minorEastAsia" w:hAnsi="Times New Roman"/>
          <w:color w:val="000000"/>
          <w:sz w:val="21"/>
          <w:szCs w:val="21"/>
        </w:rPr>
      </w:pPr>
      <w:bookmarkStart w:id="5" w:name="_Toc390421229"/>
      <w:bookmarkStart w:id="6" w:name="_Toc17393004"/>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5"/>
      <w:bookmarkEnd w:id="6"/>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上投摩根双核平衡混合型证券投资基金</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上投摩根双核平衡混合</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373020</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373020</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2008</w:t>
            </w:r>
            <w:r w:rsidRPr="00C56F63">
              <w:rPr>
                <w:rFonts w:eastAsiaTheme="minorEastAsia"/>
                <w:szCs w:val="21"/>
              </w:rPr>
              <w:t>年</w:t>
            </w:r>
            <w:r w:rsidRPr="00C56F63">
              <w:rPr>
                <w:rFonts w:eastAsiaTheme="minorEastAsia"/>
                <w:szCs w:val="21"/>
              </w:rPr>
              <w:t>5</w:t>
            </w:r>
            <w:r w:rsidRPr="00C56F63">
              <w:rPr>
                <w:rFonts w:eastAsiaTheme="minorEastAsia"/>
                <w:szCs w:val="21"/>
              </w:rPr>
              <w:t>月</w:t>
            </w:r>
            <w:r w:rsidRPr="00C56F63">
              <w:rPr>
                <w:rFonts w:eastAsiaTheme="minorEastAsia"/>
                <w:szCs w:val="21"/>
              </w:rPr>
              <w:t>21</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中国工商银行股份有限公司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134,816,859.44</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7" w:name="_Toc390421230"/>
      <w:bookmarkStart w:id="8" w:name="_Toc17393005"/>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7"/>
      <w:bookmarkEnd w:id="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本基金深化价值投资理念，精选具备较高估值优势的上市公司股票与优质债券等，持续优化投资风险与收益的动态匹配，通过积极主动的组合管理，追求基金资产的长期稳定增值。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8247F7" w:rsidRDefault="003B153B">
            <w:pPr>
              <w:rPr>
                <w:rFonts w:eastAsiaTheme="minorEastAsia"/>
                <w:szCs w:val="21"/>
              </w:rPr>
            </w:pPr>
            <w:r>
              <w:rPr>
                <w:rFonts w:eastAsiaTheme="minorEastAsia"/>
                <w:szCs w:val="21"/>
              </w:rPr>
              <w:t>1</w:t>
            </w:r>
            <w:r>
              <w:rPr>
                <w:rFonts w:eastAsiaTheme="minorEastAsia"/>
                <w:szCs w:val="21"/>
              </w:rPr>
              <w:t>、股票投资策略</w:t>
            </w:r>
          </w:p>
          <w:p w:rsidR="008247F7" w:rsidRDefault="003B153B">
            <w:pPr>
              <w:rPr>
                <w:rFonts w:eastAsiaTheme="minorEastAsia"/>
                <w:szCs w:val="21"/>
              </w:rPr>
            </w:pPr>
            <w:r>
              <w:rPr>
                <w:rFonts w:eastAsiaTheme="minorEastAsia"/>
                <w:szCs w:val="21"/>
              </w:rPr>
              <w:t>价值投资注重股票内在价值的发现。在内在价值确定以后，通过股票市场价格和内在价值的比较，就可以明确投资方向。特别当股票的价格低于它的内在价值时，就存在一个正的安全边际。足够的安全边际使投资拥有更容易取胜的优势，因为在价值引力作用下，股票价格更倾向于上涨。所以，安全边际越高，投资风险就会相对较低。本基金将运用安全边际策略有效挖掘价值低估的股票类投资品种。在控制宏观经济趋势、产业发展周期等宏观经济环境变量基础上，考察上市公司的商业模式、管理能力、财务状况等影响企业持续经营的因素，然后综合运用量化价值模型来衡量股票价格是高估还是低估。根据不同的产业和行业特征，本基金将有针对性地选用不同的</w:t>
            </w:r>
            <w:r>
              <w:rPr>
                <w:rFonts w:eastAsiaTheme="minorEastAsia"/>
                <w:szCs w:val="21"/>
              </w:rPr>
              <w:t xml:space="preserve">P/E </w:t>
            </w:r>
            <w:r>
              <w:rPr>
                <w:rFonts w:eastAsiaTheme="minorEastAsia"/>
                <w:szCs w:val="21"/>
              </w:rPr>
              <w:t>、</w:t>
            </w:r>
            <w:r>
              <w:rPr>
                <w:rFonts w:eastAsiaTheme="minorEastAsia"/>
                <w:szCs w:val="21"/>
              </w:rPr>
              <w:t>P/CFPS</w:t>
            </w:r>
            <w:r>
              <w:rPr>
                <w:rFonts w:eastAsiaTheme="minorEastAsia"/>
                <w:szCs w:val="21"/>
              </w:rPr>
              <w:t>、</w:t>
            </w:r>
            <w:r>
              <w:rPr>
                <w:rFonts w:eastAsiaTheme="minorEastAsia"/>
                <w:szCs w:val="21"/>
              </w:rPr>
              <w:t>P/S</w:t>
            </w:r>
            <w:r>
              <w:rPr>
                <w:rFonts w:eastAsiaTheme="minorEastAsia"/>
                <w:szCs w:val="21"/>
              </w:rPr>
              <w:t>、</w:t>
            </w:r>
            <w:r>
              <w:rPr>
                <w:rFonts w:eastAsiaTheme="minorEastAsia"/>
                <w:szCs w:val="21"/>
              </w:rPr>
              <w:t xml:space="preserve">P/B </w:t>
            </w:r>
            <w:r>
              <w:rPr>
                <w:rFonts w:eastAsiaTheme="minorEastAsia"/>
                <w:szCs w:val="21"/>
              </w:rPr>
              <w:t>等乘数法和</w:t>
            </w:r>
            <w:r>
              <w:rPr>
                <w:rFonts w:eastAsiaTheme="minorEastAsia"/>
                <w:szCs w:val="21"/>
              </w:rPr>
              <w:t xml:space="preserve">DCF </w:t>
            </w:r>
            <w:r>
              <w:rPr>
                <w:rFonts w:eastAsiaTheme="minorEastAsia"/>
                <w:szCs w:val="21"/>
              </w:rPr>
              <w:t>增长模型建立股票选择池。</w:t>
            </w:r>
          </w:p>
          <w:p w:rsidR="008247F7" w:rsidRDefault="003B153B">
            <w:pPr>
              <w:rPr>
                <w:rFonts w:eastAsiaTheme="minorEastAsia"/>
                <w:szCs w:val="21"/>
              </w:rPr>
            </w:pPr>
            <w:r>
              <w:rPr>
                <w:rFonts w:eastAsiaTheme="minorEastAsia"/>
                <w:szCs w:val="21"/>
              </w:rPr>
              <w:t>（</w:t>
            </w:r>
            <w:r>
              <w:rPr>
                <w:rFonts w:eastAsiaTheme="minorEastAsia"/>
                <w:szCs w:val="21"/>
              </w:rPr>
              <w:t>1</w:t>
            </w:r>
            <w:r>
              <w:rPr>
                <w:rFonts w:eastAsiaTheme="minorEastAsia"/>
                <w:szCs w:val="21"/>
              </w:rPr>
              <w:t>）宏观经济分析本基金基于对宏观经济运行状况及政策分析、财政政策与货币政策运行状况分析、行业运行景气状况分析的基础上，重点判断宏观经济周期对市场不同行业的影响，作为资产配置的依据。同时根据宏观经济对市场影响的分析，初步判断市场的多空方向，决定大类资产配置。</w:t>
            </w:r>
          </w:p>
          <w:p w:rsidR="008247F7" w:rsidRDefault="003B153B">
            <w:pPr>
              <w:rPr>
                <w:rFonts w:eastAsiaTheme="minorEastAsia"/>
                <w:szCs w:val="21"/>
              </w:rPr>
            </w:pPr>
            <w:r>
              <w:rPr>
                <w:rFonts w:eastAsiaTheme="minorEastAsia"/>
                <w:szCs w:val="21"/>
              </w:rPr>
              <w:t>（</w:t>
            </w:r>
            <w:r>
              <w:rPr>
                <w:rFonts w:eastAsiaTheme="minorEastAsia"/>
                <w:szCs w:val="21"/>
              </w:rPr>
              <w:t>2</w:t>
            </w:r>
            <w:r>
              <w:rPr>
                <w:rFonts w:eastAsiaTheme="minorEastAsia"/>
                <w:szCs w:val="21"/>
              </w:rPr>
              <w:t>）行业分析本基金将根据各行业所处生命周期、产业竞争结构、近期发展趋势等方面因素对各行业的相对盈利能力及投资吸引力进行评价，考察净资产收益率、营运周期、销售收入、净利润等指标，对各行业投资机会进行评估，并根据行业综合评价结果确定股票资产中各行业的权重。</w:t>
            </w:r>
          </w:p>
          <w:p w:rsidR="008247F7" w:rsidRDefault="003B153B">
            <w:pPr>
              <w:rPr>
                <w:rFonts w:eastAsiaTheme="minorEastAsia"/>
                <w:szCs w:val="21"/>
              </w:rPr>
            </w:pPr>
            <w:r>
              <w:rPr>
                <w:rFonts w:eastAsiaTheme="minorEastAsia"/>
                <w:szCs w:val="21"/>
              </w:rPr>
              <w:t>（</w:t>
            </w:r>
            <w:r>
              <w:rPr>
                <w:rFonts w:eastAsiaTheme="minorEastAsia"/>
                <w:szCs w:val="21"/>
              </w:rPr>
              <w:t>3</w:t>
            </w:r>
            <w:r>
              <w:rPr>
                <w:rFonts w:eastAsiaTheme="minorEastAsia"/>
                <w:szCs w:val="21"/>
              </w:rPr>
              <w:t>）公司质地分析企业在行业中的相对竞争力是决定企业成败和投资价值的关键，本基金将根据公司质地对上市公司当前和未来的竞争优势加以评估。公司质地良好的企业通常具备以下特征：企业在管理、品牌、资源、技术、创新能力中的某一方面或多个方面具有竞争对手在短时间内难以模仿的显著优势，从而能够获得超越行业平均的盈利水平和增长速度。本基</w:t>
            </w:r>
            <w:r>
              <w:rPr>
                <w:rFonts w:eastAsiaTheme="minorEastAsia"/>
                <w:szCs w:val="21"/>
              </w:rPr>
              <w:lastRenderedPageBreak/>
              <w:t>金将通过包括实际调研在内的多种分析手段，对上市公司质地进行判断。（</w:t>
            </w:r>
            <w:r>
              <w:rPr>
                <w:rFonts w:eastAsiaTheme="minorEastAsia"/>
                <w:szCs w:val="21"/>
              </w:rPr>
              <w:t>4</w:t>
            </w:r>
            <w:r>
              <w:rPr>
                <w:rFonts w:eastAsiaTheme="minorEastAsia"/>
                <w:szCs w:val="21"/>
              </w:rPr>
              <w:t>）股票估值水平分析本基金的战略目标是构造可以创造主动管理报酬的投资组合，上市公司经过竞争优势指标筛选之后，将由研究团队进行估值水平考察。通过基本面和估值指标筛选的基础组合即被纳入上投摩根基金公司策略性评价体系。本基金在对股票进行估值时，首先采用现金流折现模型（</w:t>
            </w:r>
            <w:r>
              <w:rPr>
                <w:rFonts w:eastAsiaTheme="minorEastAsia"/>
                <w:szCs w:val="21"/>
              </w:rPr>
              <w:t>DCF</w:t>
            </w:r>
            <w:r>
              <w:rPr>
                <w:rFonts w:eastAsiaTheme="minorEastAsia"/>
                <w:szCs w:val="21"/>
              </w:rPr>
              <w:t>）计算出股票的内在价值，然后在第二阶段采用乘数估值法（</w:t>
            </w:r>
            <w:r>
              <w:rPr>
                <w:rFonts w:eastAsiaTheme="minorEastAsia"/>
                <w:szCs w:val="21"/>
              </w:rPr>
              <w:t>Multiple</w:t>
            </w:r>
            <w:r>
              <w:rPr>
                <w:rFonts w:eastAsiaTheme="minorEastAsia"/>
                <w:szCs w:val="21"/>
              </w:rPr>
              <w:t>），通过对对同行业公司的情况对样本公司价值进行比较修正，使得对于股票价值的评估更加准确可靠。</w:t>
            </w:r>
          </w:p>
          <w:p w:rsidR="008247F7" w:rsidRDefault="003B153B">
            <w:pPr>
              <w:rPr>
                <w:rFonts w:eastAsiaTheme="minorEastAsia"/>
                <w:szCs w:val="21"/>
              </w:rPr>
            </w:pPr>
            <w:r>
              <w:rPr>
                <w:rFonts w:eastAsiaTheme="minorEastAsia"/>
                <w:szCs w:val="21"/>
              </w:rPr>
              <w:t>2</w:t>
            </w:r>
            <w:r>
              <w:rPr>
                <w:rFonts w:eastAsiaTheme="minorEastAsia"/>
                <w:szCs w:val="21"/>
              </w:rPr>
              <w:t>、固定收益类投资策略</w:t>
            </w:r>
          </w:p>
          <w:p w:rsidR="008247F7" w:rsidRDefault="003B153B">
            <w:pPr>
              <w:rPr>
                <w:rFonts w:eastAsiaTheme="minorEastAsia"/>
                <w:szCs w:val="21"/>
              </w:rPr>
            </w:pPr>
            <w:r>
              <w:rPr>
                <w:rFonts w:eastAsiaTheme="minorEastAsia"/>
                <w:szCs w:val="21"/>
              </w:rPr>
              <w:t>本基金的债券投资策略是建立在对债券核心内在价值的认识上。我们将采用更为有效的债券估值模型，同时综合考虑宏观经济运行状况、金融市场环境及利率走势，采取至上而下和至下而上结合的投资策略积极配置资产。在控制利率风险、信用风险以及流动性风险的基础上，通过组合投资为投资者创造长期回报。具体而言，我们将运用利率预期策略、骑乘收益曲线策略和类属资产配置策略等积极策略配置各类债券资产。</w:t>
            </w:r>
          </w:p>
          <w:p w:rsidR="008247F7" w:rsidRDefault="003B153B">
            <w:pPr>
              <w:rPr>
                <w:rFonts w:eastAsiaTheme="minorEastAsia"/>
                <w:szCs w:val="21"/>
              </w:rPr>
            </w:pPr>
            <w:r>
              <w:rPr>
                <w:rFonts w:eastAsiaTheme="minorEastAsia"/>
                <w:szCs w:val="21"/>
              </w:rPr>
              <w:t>（</w:t>
            </w:r>
            <w:r>
              <w:rPr>
                <w:rFonts w:eastAsiaTheme="minorEastAsia"/>
                <w:szCs w:val="21"/>
              </w:rPr>
              <w:t>1</w:t>
            </w:r>
            <w:r>
              <w:rPr>
                <w:rFonts w:eastAsiaTheme="minorEastAsia"/>
                <w:szCs w:val="21"/>
              </w:rPr>
              <w:t>）利率预期策略：本基金将首先根据对国内外经济形势的预测，分析市场投资环境的变化趋势，重点关注利率趋势变化。通过全面分析宏观经济、货币政策与财政政策、物价水平变化趋势等因素，对利率走势形成合理预期。</w:t>
            </w:r>
          </w:p>
          <w:p w:rsidR="008247F7" w:rsidRDefault="003B153B">
            <w:pPr>
              <w:rPr>
                <w:rFonts w:eastAsiaTheme="minorEastAsia"/>
                <w:szCs w:val="21"/>
              </w:rPr>
            </w:pPr>
            <w:r>
              <w:rPr>
                <w:rFonts w:eastAsiaTheme="minorEastAsia"/>
                <w:szCs w:val="21"/>
              </w:rPr>
              <w:t>（</w:t>
            </w:r>
            <w:r>
              <w:rPr>
                <w:rFonts w:eastAsiaTheme="minorEastAsia"/>
                <w:szCs w:val="21"/>
              </w:rPr>
              <w:t>2</w:t>
            </w:r>
            <w:r>
              <w:rPr>
                <w:rFonts w:eastAsiaTheme="minorEastAsia"/>
                <w:szCs w:val="21"/>
              </w:rPr>
              <w:t>）骑乘收益率曲线策略：骑乘收益率曲线策略是短期货币市场证券管理中流行的一种策略。具体操作时买入收益率曲线最突起部位所在剩余期限的债券，这一期限的收益率水平此时处于相对较高的位置，随着一段时间的持有，当收益率下降时，对应的将是债券价格的走高，而这一期限债券的涨幅将会高于其他期限，这样就可以获得更好的价差收益。</w:t>
            </w:r>
          </w:p>
          <w:p w:rsidR="008247F7" w:rsidRDefault="003B153B">
            <w:pPr>
              <w:rPr>
                <w:rFonts w:eastAsiaTheme="minorEastAsia"/>
                <w:szCs w:val="21"/>
              </w:rPr>
            </w:pPr>
            <w:r>
              <w:rPr>
                <w:rFonts w:eastAsiaTheme="minorEastAsia"/>
                <w:szCs w:val="21"/>
              </w:rPr>
              <w:t>（</w:t>
            </w:r>
            <w:r>
              <w:rPr>
                <w:rFonts w:eastAsiaTheme="minorEastAsia"/>
                <w:szCs w:val="21"/>
              </w:rPr>
              <w:t>3</w:t>
            </w:r>
            <w:r>
              <w:rPr>
                <w:rFonts w:eastAsiaTheme="minorEastAsia"/>
                <w:szCs w:val="21"/>
              </w:rPr>
              <w:t>）类属资产配置：在类属资产配置层次，本基金根据市场和类属资产的风险收益特征，在判断各类属的利率期限结构与交易活跃的国家信用等级短期券利率期限结构应具有的合理利差水平基础上，将市场细分为交易所国债、交易所企业债、银行间国债、银行间金融债等子市场。结合各类属资产的市场容量、信用等级和流动性特点，在此基础上运用修正的均值</w:t>
            </w:r>
            <w:r>
              <w:rPr>
                <w:rFonts w:eastAsiaTheme="minorEastAsia"/>
                <w:szCs w:val="21"/>
              </w:rPr>
              <w:t>-</w:t>
            </w:r>
            <w:r>
              <w:rPr>
                <w:rFonts w:eastAsiaTheme="minorEastAsia"/>
                <w:szCs w:val="21"/>
              </w:rPr>
              <w:t>方差等模型，定期对投资组合类属资产进行最优化配置和调整，确定类属资产的最优权重。</w:t>
            </w:r>
          </w:p>
          <w:p w:rsidR="008247F7" w:rsidRDefault="003B153B">
            <w:pPr>
              <w:rPr>
                <w:rFonts w:eastAsiaTheme="minorEastAsia"/>
                <w:szCs w:val="21"/>
              </w:rPr>
            </w:pPr>
            <w:r>
              <w:rPr>
                <w:rFonts w:eastAsiaTheme="minorEastAsia"/>
                <w:szCs w:val="21"/>
              </w:rPr>
              <w:t>3</w:t>
            </w:r>
            <w:r>
              <w:rPr>
                <w:rFonts w:eastAsiaTheme="minorEastAsia"/>
                <w:szCs w:val="21"/>
              </w:rPr>
              <w:t>、权证投资策略</w:t>
            </w:r>
          </w:p>
          <w:p w:rsidR="008247F7" w:rsidRDefault="003B153B">
            <w:pPr>
              <w:rPr>
                <w:rFonts w:eastAsiaTheme="minorEastAsia"/>
                <w:szCs w:val="21"/>
              </w:rPr>
            </w:pPr>
            <w:r>
              <w:rPr>
                <w:rFonts w:eastAsiaTheme="minorEastAsia"/>
                <w:szCs w:val="21"/>
              </w:rPr>
              <w:t>本基金将在法律法规及基金合同规定的范围内，采取积极的态度进行权证投资。权证投资的主要目的在于对冲组合中证券的持有风险，及在正确估值标的证券的基础上获取权证投资收益。本基金将采用业界广泛应用的</w:t>
            </w:r>
            <w:r>
              <w:rPr>
                <w:rFonts w:eastAsiaTheme="minorEastAsia"/>
                <w:szCs w:val="21"/>
              </w:rPr>
              <w:t>Black-Scholes Pricing Model(BSPM)</w:t>
            </w:r>
            <w:r>
              <w:rPr>
                <w:rFonts w:eastAsiaTheme="minorEastAsia"/>
                <w:szCs w:val="21"/>
              </w:rPr>
              <w:t>对权证进行估价。对于股票基本面和投资价值的判断一贯是本公司投资的重要依据。在投资权证前，基金管理人员和研究员应对标的股票的基本面和内在价值作出分析判断。</w:t>
            </w:r>
          </w:p>
          <w:p w:rsidR="008247F7" w:rsidRDefault="003B153B">
            <w:pPr>
              <w:rPr>
                <w:rFonts w:eastAsiaTheme="minorEastAsia"/>
                <w:szCs w:val="21"/>
              </w:rPr>
            </w:pPr>
            <w:r>
              <w:rPr>
                <w:rFonts w:eastAsiaTheme="minorEastAsia"/>
                <w:szCs w:val="21"/>
              </w:rPr>
              <w:t>4</w:t>
            </w:r>
            <w:r>
              <w:rPr>
                <w:rFonts w:eastAsiaTheme="minorEastAsia"/>
                <w:szCs w:val="21"/>
              </w:rPr>
              <w:t>、资产支持证券投资策略</w:t>
            </w:r>
          </w:p>
          <w:p w:rsidR="008247F7" w:rsidRDefault="003B153B">
            <w:pPr>
              <w:rPr>
                <w:rFonts w:eastAsiaTheme="minorEastAsia"/>
                <w:szCs w:val="21"/>
              </w:rPr>
            </w:pPr>
            <w:r>
              <w:rPr>
                <w:rFonts w:eastAsiaTheme="minorEastAsia"/>
                <w:szCs w:val="21"/>
              </w:rPr>
              <w:t>本基金投资资产支持证券时，将综合运用久期管理、收益率曲线、个券选择和把握市场交易机会等积极策略，在严格控制风险的情况下，通过信用研究和对个案的具体分析，确定资产合理配置比例，在保证资产安全性的前提条件下，以期获得长期稳定收益。</w:t>
            </w:r>
          </w:p>
          <w:p w:rsidR="008247F7" w:rsidRDefault="003B153B">
            <w:pPr>
              <w:rPr>
                <w:rFonts w:eastAsiaTheme="minorEastAsia"/>
                <w:szCs w:val="21"/>
              </w:rPr>
            </w:pPr>
            <w:r>
              <w:rPr>
                <w:rFonts w:eastAsiaTheme="minorEastAsia"/>
                <w:szCs w:val="21"/>
              </w:rPr>
              <w:t>5</w:t>
            </w:r>
            <w:r>
              <w:rPr>
                <w:rFonts w:eastAsiaTheme="minorEastAsia"/>
                <w:szCs w:val="21"/>
              </w:rPr>
              <w:t>、资产配置策略</w:t>
            </w:r>
          </w:p>
          <w:p w:rsidR="006B65E1" w:rsidRPr="00C56F63" w:rsidRDefault="00945F2E">
            <w:pPr>
              <w:rPr>
                <w:rFonts w:eastAsiaTheme="minorEastAsia"/>
                <w:szCs w:val="21"/>
              </w:rPr>
            </w:pPr>
            <w:r w:rsidRPr="00C56F63">
              <w:rPr>
                <w:rFonts w:eastAsiaTheme="minorEastAsia"/>
                <w:szCs w:val="21"/>
              </w:rPr>
              <w:t>资产配置是本基金资产管理的重要环节。本基金是一只注重价值投资的平</w:t>
            </w:r>
            <w:r w:rsidRPr="00C56F63">
              <w:rPr>
                <w:rFonts w:eastAsiaTheme="minorEastAsia"/>
                <w:szCs w:val="21"/>
              </w:rPr>
              <w:lastRenderedPageBreak/>
              <w:t>衡型基金，资产配置策略依据对宏观经济、股市政策、市场趋势等因素的判断，对股票市场和债券市场的风险收益特征进行科学的评估后，在本基金投资范围内，将基金资产主要分配在权益类、固定收益类之间，并根据投资环境的实际变化情况，在各类金融资产之间进行实时动态配置，以期承受尽量小的投资风险，并取得尽可能大的主动管理回报。具体而言，在正常的市场环境下，本基金将保持不同类型资产配置比例的相对稳定。如果出现股票市场整体估值水平较大程度偏离企业基本面的情况，会对权益类和固定收益类资产的配置比例做出相应的调整，以减少投资风险。在股票市场安全边际降低，且综合考虑收益风险后投资吸引力低于固定收益资产时，本基金将降低权益类资产的配置比例；相反，在股票市场安全边际增厚时，本基金将相应增加权益类资产的配置比例。</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lastRenderedPageBreak/>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沪深</w:t>
            </w:r>
            <w:r w:rsidRPr="00C56F63">
              <w:rPr>
                <w:rFonts w:eastAsiaTheme="minorEastAsia"/>
                <w:szCs w:val="21"/>
              </w:rPr>
              <w:t>300</w:t>
            </w:r>
            <w:r w:rsidRPr="00C56F63">
              <w:rPr>
                <w:rFonts w:eastAsiaTheme="minorEastAsia"/>
                <w:szCs w:val="21"/>
              </w:rPr>
              <w:t>指数收益率</w:t>
            </w:r>
            <w:r w:rsidRPr="00C56F63">
              <w:rPr>
                <w:rFonts w:eastAsiaTheme="minorEastAsia"/>
                <w:szCs w:val="21"/>
              </w:rPr>
              <w:t>×50%</w:t>
            </w:r>
            <w:r w:rsidRPr="00C56F63">
              <w:rPr>
                <w:rFonts w:eastAsiaTheme="minorEastAsia"/>
                <w:szCs w:val="21"/>
              </w:rPr>
              <w:t>＋上证国债指数收益率</w:t>
            </w:r>
            <w:r w:rsidRPr="00C56F63">
              <w:rPr>
                <w:rFonts w:eastAsiaTheme="minorEastAsia"/>
                <w:szCs w:val="21"/>
              </w:rPr>
              <w:t>×50%</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本基金是混合型基金，在证券投资基金中属于中高风险品种，其预期风险收益水平低于股票型基金，高于债券基金与货币市场基金。本基金风险收益特征会定期评估并在公司网站发布，请投资者关注。</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9" w:name="_Toc225498247"/>
      <w:bookmarkStart w:id="10" w:name="_Toc390421231"/>
      <w:bookmarkStart w:id="11" w:name="_Toc17393006"/>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9"/>
      <w:bookmarkEnd w:id="10"/>
      <w:bookmarkEnd w:id="11"/>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中国工商银行股份有限公司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胡迪</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郭明</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010-66105799</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custody@icbc.com.cn</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95588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010-66105798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北京市西城区复兴门内大街</w:t>
            </w:r>
            <w:r w:rsidRPr="00C56F63">
              <w:rPr>
                <w:rFonts w:eastAsiaTheme="minorEastAsia"/>
                <w:color w:val="000000"/>
                <w:kern w:val="0"/>
                <w:szCs w:val="21"/>
              </w:rPr>
              <w:t xml:space="preserve">55 </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北京市西城区复兴门内大街</w:t>
            </w:r>
            <w:r w:rsidRPr="00C56F63">
              <w:rPr>
                <w:rFonts w:eastAsiaTheme="minorEastAsia"/>
                <w:color w:val="000000"/>
                <w:kern w:val="0"/>
                <w:szCs w:val="21"/>
              </w:rPr>
              <w:t xml:space="preserve">55 </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100140</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7409D4">
            <w:pPr>
              <w:autoSpaceDE w:val="0"/>
              <w:autoSpaceDN w:val="0"/>
              <w:adjustRightInd w:val="0"/>
              <w:spacing w:before="29" w:line="288" w:lineRule="auto"/>
              <w:ind w:left="15"/>
              <w:jc w:val="center"/>
              <w:rPr>
                <w:rFonts w:eastAsiaTheme="minorEastAsia"/>
                <w:color w:val="000000"/>
                <w:kern w:val="0"/>
                <w:szCs w:val="21"/>
              </w:rPr>
            </w:pPr>
            <w:r>
              <w:rPr>
                <w:rFonts w:ascii="宋体" w:hAnsi="宋体" w:hint="eastAsia"/>
                <w:kern w:val="0"/>
                <w:szCs w:val="21"/>
              </w:rPr>
              <w:t>陈四清</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2" w:name="_Toc390421232"/>
      <w:bookmarkStart w:id="13" w:name="_Toc225498248"/>
      <w:bookmarkStart w:id="14" w:name="_Toc17393007"/>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2"/>
      <w:bookmarkEnd w:id="13"/>
      <w:bookmarkEnd w:id="1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《上海证券报》</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登载基金半年度报告正文的管理人互联网网址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基金半年度报告备置地点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5" w:name="_Toc390421233"/>
      <w:bookmarkStart w:id="16" w:name="_Toc225498249"/>
      <w:bookmarkStart w:id="17" w:name="_Toc17393008"/>
      <w:r w:rsidRPr="00C56F63">
        <w:rPr>
          <w:rFonts w:ascii="Times New Roman" w:eastAsiaTheme="minorEastAsia" w:hAnsi="Times New Roman"/>
          <w:kern w:val="0"/>
          <w:sz w:val="21"/>
          <w:szCs w:val="21"/>
        </w:rPr>
        <w:t xml:space="preserve">2.5 </w:t>
      </w:r>
      <w:r w:rsidRPr="00C56F63">
        <w:rPr>
          <w:rFonts w:ascii="Times New Roman" w:eastAsiaTheme="minorEastAsia" w:hAnsi="Times New Roman"/>
          <w:kern w:val="0"/>
          <w:sz w:val="21"/>
          <w:szCs w:val="21"/>
        </w:rPr>
        <w:t>其他相关资料</w:t>
      </w:r>
      <w:bookmarkEnd w:id="15"/>
      <w:bookmarkEnd w:id="16"/>
      <w:bookmarkEnd w:id="17"/>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w:t>
            </w:r>
            <w:r w:rsidRPr="00C56F63">
              <w:rPr>
                <w:rFonts w:eastAsiaTheme="minorEastAsia"/>
                <w:color w:val="000000"/>
                <w:szCs w:val="21"/>
              </w:rPr>
              <w:lastRenderedPageBreak/>
              <w:t>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8" w:name="_Toc225498250"/>
      <w:bookmarkStart w:id="19" w:name="_Toc17393009"/>
      <w:bookmarkStart w:id="20" w:name="_Toc194312019"/>
      <w:bookmarkStart w:id="21" w:name="_Toc193947512"/>
      <w:r w:rsidRPr="00C56F63">
        <w:rPr>
          <w:rFonts w:eastAsiaTheme="minorEastAsia"/>
          <w:b/>
          <w:bCs/>
          <w:sz w:val="21"/>
          <w:szCs w:val="21"/>
          <w:lang w:val="en-US"/>
        </w:rPr>
        <w:lastRenderedPageBreak/>
        <w:t xml:space="preserve">3  </w:t>
      </w:r>
      <w:r w:rsidRPr="00C56F63">
        <w:rPr>
          <w:rFonts w:eastAsiaTheme="minorEastAsia"/>
          <w:b/>
          <w:bCs/>
          <w:sz w:val="21"/>
          <w:szCs w:val="21"/>
          <w:lang w:val="en-US"/>
        </w:rPr>
        <w:t>主要财务指标和基金净值表现</w:t>
      </w:r>
      <w:bookmarkEnd w:id="18"/>
      <w:bookmarkEnd w:id="19"/>
    </w:p>
    <w:p w:rsidR="006B65E1" w:rsidRPr="00C56F63" w:rsidRDefault="00945F2E">
      <w:pPr>
        <w:pStyle w:val="2"/>
        <w:spacing w:before="0" w:after="0"/>
        <w:rPr>
          <w:rFonts w:ascii="Times New Roman" w:eastAsiaTheme="minorEastAsia" w:hAnsi="Times New Roman"/>
          <w:kern w:val="0"/>
          <w:sz w:val="21"/>
          <w:szCs w:val="21"/>
        </w:rPr>
      </w:pPr>
      <w:bookmarkStart w:id="22" w:name="_Toc286996129"/>
      <w:bookmarkStart w:id="23" w:name="_Toc390421235"/>
      <w:bookmarkStart w:id="24" w:name="_Toc17393010"/>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2"/>
      <w:bookmarkEnd w:id="23"/>
      <w:bookmarkEnd w:id="24"/>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2019</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19,575,057.27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41,078,407.21</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0.2976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19.64%</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22.16%</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83,428,446.69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0.6188</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218,245,306.13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1.6188</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145.35%</w:t>
            </w:r>
          </w:p>
        </w:tc>
      </w:tr>
    </w:tbl>
    <w:bookmarkEnd w:id="20"/>
    <w:bookmarkEnd w:id="21"/>
    <w:p w:rsidR="008247F7" w:rsidRDefault="003B153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2. </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5" w:name="_Toc390421236"/>
      <w:bookmarkStart w:id="26" w:name="_Toc225498252"/>
      <w:bookmarkStart w:id="27" w:name="_Toc17393011"/>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5"/>
      <w:bookmarkEnd w:id="26"/>
      <w:bookmarkEnd w:id="27"/>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8247F7">
        <w:tc>
          <w:tcPr>
            <w:tcW w:w="1620" w:type="dxa"/>
            <w:vAlign w:val="center"/>
          </w:tcPr>
          <w:p w:rsidR="008247F7" w:rsidRDefault="003B153B">
            <w:pPr>
              <w:jc w:val="left"/>
            </w:pPr>
            <w:r>
              <w:rPr>
                <w:rFonts w:eastAsiaTheme="minorEastAsia"/>
                <w:color w:val="000000"/>
                <w:szCs w:val="21"/>
              </w:rPr>
              <w:t>过去一个月</w:t>
            </w:r>
          </w:p>
        </w:tc>
        <w:tc>
          <w:tcPr>
            <w:tcW w:w="1350" w:type="dxa"/>
            <w:vAlign w:val="center"/>
          </w:tcPr>
          <w:p w:rsidR="008247F7" w:rsidRDefault="003B153B">
            <w:pPr>
              <w:jc w:val="center"/>
            </w:pPr>
            <w:r>
              <w:rPr>
                <w:rFonts w:eastAsiaTheme="minorEastAsia"/>
                <w:color w:val="000000"/>
                <w:szCs w:val="21"/>
              </w:rPr>
              <w:t>5.07%</w:t>
            </w:r>
          </w:p>
        </w:tc>
        <w:tc>
          <w:tcPr>
            <w:tcW w:w="1350" w:type="dxa"/>
            <w:vAlign w:val="center"/>
          </w:tcPr>
          <w:p w:rsidR="008247F7" w:rsidRDefault="003B153B">
            <w:pPr>
              <w:jc w:val="center"/>
            </w:pPr>
            <w:r>
              <w:rPr>
                <w:rFonts w:eastAsiaTheme="minorEastAsia"/>
                <w:color w:val="000000"/>
                <w:szCs w:val="21"/>
              </w:rPr>
              <w:t>1.00%</w:t>
            </w:r>
          </w:p>
        </w:tc>
        <w:tc>
          <w:tcPr>
            <w:tcW w:w="1350" w:type="dxa"/>
            <w:vAlign w:val="center"/>
          </w:tcPr>
          <w:p w:rsidR="008247F7" w:rsidRDefault="003B153B">
            <w:pPr>
              <w:jc w:val="center"/>
            </w:pPr>
            <w:r>
              <w:rPr>
                <w:rFonts w:eastAsiaTheme="minorEastAsia"/>
                <w:color w:val="000000"/>
                <w:szCs w:val="21"/>
              </w:rPr>
              <w:t>2.92%</w:t>
            </w:r>
          </w:p>
        </w:tc>
        <w:tc>
          <w:tcPr>
            <w:tcW w:w="1350" w:type="dxa"/>
            <w:vAlign w:val="center"/>
          </w:tcPr>
          <w:p w:rsidR="008247F7" w:rsidRDefault="003B153B">
            <w:pPr>
              <w:jc w:val="center"/>
            </w:pPr>
            <w:r>
              <w:rPr>
                <w:rFonts w:eastAsiaTheme="minorEastAsia"/>
                <w:color w:val="000000"/>
                <w:szCs w:val="21"/>
              </w:rPr>
              <w:t>0.59%</w:t>
            </w:r>
          </w:p>
        </w:tc>
        <w:tc>
          <w:tcPr>
            <w:tcW w:w="1350" w:type="dxa"/>
            <w:vAlign w:val="center"/>
          </w:tcPr>
          <w:p w:rsidR="008247F7" w:rsidRDefault="003B153B">
            <w:pPr>
              <w:jc w:val="center"/>
            </w:pPr>
            <w:r>
              <w:rPr>
                <w:rFonts w:eastAsiaTheme="minorEastAsia"/>
                <w:color w:val="000000"/>
                <w:szCs w:val="21"/>
              </w:rPr>
              <w:t>2.15%</w:t>
            </w:r>
          </w:p>
        </w:tc>
        <w:tc>
          <w:tcPr>
            <w:tcW w:w="1350" w:type="dxa"/>
            <w:vAlign w:val="center"/>
          </w:tcPr>
          <w:p w:rsidR="008247F7" w:rsidRDefault="003B153B">
            <w:pPr>
              <w:jc w:val="center"/>
            </w:pPr>
            <w:r>
              <w:rPr>
                <w:rFonts w:eastAsiaTheme="minorEastAsia"/>
                <w:color w:val="000000"/>
                <w:szCs w:val="21"/>
              </w:rPr>
              <w:t>0.41%</w:t>
            </w:r>
          </w:p>
        </w:tc>
      </w:tr>
      <w:tr w:rsidR="008247F7">
        <w:tc>
          <w:tcPr>
            <w:tcW w:w="1620" w:type="dxa"/>
            <w:vAlign w:val="center"/>
          </w:tcPr>
          <w:p w:rsidR="008247F7" w:rsidRDefault="003B153B">
            <w:pPr>
              <w:jc w:val="left"/>
            </w:pPr>
            <w:r>
              <w:rPr>
                <w:rFonts w:eastAsiaTheme="minorEastAsia"/>
                <w:color w:val="000000"/>
                <w:szCs w:val="21"/>
              </w:rPr>
              <w:t>过去三个月</w:t>
            </w:r>
          </w:p>
        </w:tc>
        <w:tc>
          <w:tcPr>
            <w:tcW w:w="1350" w:type="dxa"/>
            <w:vAlign w:val="center"/>
          </w:tcPr>
          <w:p w:rsidR="008247F7" w:rsidRDefault="003B153B">
            <w:pPr>
              <w:jc w:val="center"/>
            </w:pPr>
            <w:r>
              <w:rPr>
                <w:rFonts w:eastAsiaTheme="minorEastAsia"/>
                <w:color w:val="000000"/>
                <w:szCs w:val="21"/>
              </w:rPr>
              <w:t>-0.21%</w:t>
            </w:r>
          </w:p>
        </w:tc>
        <w:tc>
          <w:tcPr>
            <w:tcW w:w="1350" w:type="dxa"/>
            <w:vAlign w:val="center"/>
          </w:tcPr>
          <w:p w:rsidR="008247F7" w:rsidRDefault="003B153B">
            <w:pPr>
              <w:jc w:val="center"/>
            </w:pPr>
            <w:r>
              <w:rPr>
                <w:rFonts w:eastAsiaTheme="minorEastAsia"/>
                <w:color w:val="000000"/>
                <w:szCs w:val="21"/>
              </w:rPr>
              <w:t>1.26%</w:t>
            </w:r>
          </w:p>
        </w:tc>
        <w:tc>
          <w:tcPr>
            <w:tcW w:w="1350" w:type="dxa"/>
            <w:vAlign w:val="center"/>
          </w:tcPr>
          <w:p w:rsidR="008247F7" w:rsidRDefault="003B153B">
            <w:pPr>
              <w:jc w:val="center"/>
            </w:pPr>
            <w:r>
              <w:rPr>
                <w:rFonts w:eastAsiaTheme="minorEastAsia"/>
                <w:color w:val="000000"/>
                <w:szCs w:val="21"/>
              </w:rPr>
              <w:t>-0.23%</w:t>
            </w:r>
          </w:p>
        </w:tc>
        <w:tc>
          <w:tcPr>
            <w:tcW w:w="1350" w:type="dxa"/>
            <w:vAlign w:val="center"/>
          </w:tcPr>
          <w:p w:rsidR="008247F7" w:rsidRDefault="003B153B">
            <w:pPr>
              <w:jc w:val="center"/>
            </w:pPr>
            <w:r>
              <w:rPr>
                <w:rFonts w:eastAsiaTheme="minorEastAsia"/>
                <w:color w:val="000000"/>
                <w:szCs w:val="21"/>
              </w:rPr>
              <w:t>0.77%</w:t>
            </w:r>
          </w:p>
        </w:tc>
        <w:tc>
          <w:tcPr>
            <w:tcW w:w="1350" w:type="dxa"/>
            <w:vAlign w:val="center"/>
          </w:tcPr>
          <w:p w:rsidR="008247F7" w:rsidRDefault="003B153B">
            <w:pPr>
              <w:jc w:val="center"/>
            </w:pPr>
            <w:r>
              <w:rPr>
                <w:rFonts w:eastAsiaTheme="minorEastAsia"/>
                <w:color w:val="000000"/>
                <w:szCs w:val="21"/>
              </w:rPr>
              <w:t>0.02%</w:t>
            </w:r>
          </w:p>
        </w:tc>
        <w:tc>
          <w:tcPr>
            <w:tcW w:w="1350" w:type="dxa"/>
            <w:vAlign w:val="center"/>
          </w:tcPr>
          <w:p w:rsidR="008247F7" w:rsidRDefault="003B153B">
            <w:pPr>
              <w:jc w:val="center"/>
            </w:pPr>
            <w:r>
              <w:rPr>
                <w:rFonts w:eastAsiaTheme="minorEastAsia"/>
                <w:color w:val="000000"/>
                <w:szCs w:val="21"/>
              </w:rPr>
              <w:t>0.49%</w:t>
            </w:r>
          </w:p>
        </w:tc>
      </w:tr>
      <w:tr w:rsidR="008247F7">
        <w:tc>
          <w:tcPr>
            <w:tcW w:w="1620" w:type="dxa"/>
            <w:vAlign w:val="center"/>
          </w:tcPr>
          <w:p w:rsidR="008247F7" w:rsidRDefault="003B153B">
            <w:pPr>
              <w:jc w:val="left"/>
            </w:pPr>
            <w:r>
              <w:rPr>
                <w:rFonts w:eastAsiaTheme="minorEastAsia"/>
                <w:color w:val="000000"/>
                <w:szCs w:val="21"/>
              </w:rPr>
              <w:t>过去六个月</w:t>
            </w:r>
          </w:p>
        </w:tc>
        <w:tc>
          <w:tcPr>
            <w:tcW w:w="1350" w:type="dxa"/>
            <w:vAlign w:val="center"/>
          </w:tcPr>
          <w:p w:rsidR="008247F7" w:rsidRDefault="003B153B">
            <w:pPr>
              <w:jc w:val="center"/>
            </w:pPr>
            <w:r>
              <w:rPr>
                <w:rFonts w:eastAsiaTheme="minorEastAsia"/>
                <w:color w:val="000000"/>
                <w:szCs w:val="21"/>
              </w:rPr>
              <w:t>22.16%</w:t>
            </w:r>
          </w:p>
        </w:tc>
        <w:tc>
          <w:tcPr>
            <w:tcW w:w="1350" w:type="dxa"/>
            <w:vAlign w:val="center"/>
          </w:tcPr>
          <w:p w:rsidR="008247F7" w:rsidRDefault="003B153B">
            <w:pPr>
              <w:jc w:val="center"/>
            </w:pPr>
            <w:r>
              <w:rPr>
                <w:rFonts w:eastAsiaTheme="minorEastAsia"/>
                <w:color w:val="000000"/>
                <w:szCs w:val="21"/>
              </w:rPr>
              <w:t>1.22%</w:t>
            </w:r>
          </w:p>
        </w:tc>
        <w:tc>
          <w:tcPr>
            <w:tcW w:w="1350" w:type="dxa"/>
            <w:vAlign w:val="center"/>
          </w:tcPr>
          <w:p w:rsidR="008247F7" w:rsidRDefault="003B153B">
            <w:pPr>
              <w:jc w:val="center"/>
            </w:pPr>
            <w:r>
              <w:rPr>
                <w:rFonts w:eastAsiaTheme="minorEastAsia"/>
                <w:color w:val="000000"/>
                <w:szCs w:val="21"/>
              </w:rPr>
              <w:t>14.54%</w:t>
            </w:r>
          </w:p>
        </w:tc>
        <w:tc>
          <w:tcPr>
            <w:tcW w:w="1350" w:type="dxa"/>
            <w:vAlign w:val="center"/>
          </w:tcPr>
          <w:p w:rsidR="008247F7" w:rsidRDefault="003B153B">
            <w:pPr>
              <w:jc w:val="center"/>
            </w:pPr>
            <w:r>
              <w:rPr>
                <w:rFonts w:eastAsiaTheme="minorEastAsia"/>
                <w:color w:val="000000"/>
                <w:szCs w:val="21"/>
              </w:rPr>
              <w:t>0.78%</w:t>
            </w:r>
          </w:p>
        </w:tc>
        <w:tc>
          <w:tcPr>
            <w:tcW w:w="1350" w:type="dxa"/>
            <w:vAlign w:val="center"/>
          </w:tcPr>
          <w:p w:rsidR="008247F7" w:rsidRDefault="003B153B">
            <w:pPr>
              <w:jc w:val="center"/>
            </w:pPr>
            <w:r>
              <w:rPr>
                <w:rFonts w:eastAsiaTheme="minorEastAsia"/>
                <w:color w:val="000000"/>
                <w:szCs w:val="21"/>
              </w:rPr>
              <w:t>7.62%</w:t>
            </w:r>
          </w:p>
        </w:tc>
        <w:tc>
          <w:tcPr>
            <w:tcW w:w="1350" w:type="dxa"/>
            <w:vAlign w:val="center"/>
          </w:tcPr>
          <w:p w:rsidR="008247F7" w:rsidRDefault="003B153B">
            <w:pPr>
              <w:jc w:val="center"/>
            </w:pPr>
            <w:r>
              <w:rPr>
                <w:rFonts w:eastAsiaTheme="minorEastAsia"/>
                <w:color w:val="000000"/>
                <w:szCs w:val="21"/>
              </w:rPr>
              <w:t>0.44%</w:t>
            </w:r>
          </w:p>
        </w:tc>
      </w:tr>
      <w:tr w:rsidR="008247F7">
        <w:tc>
          <w:tcPr>
            <w:tcW w:w="1620" w:type="dxa"/>
            <w:vAlign w:val="center"/>
          </w:tcPr>
          <w:p w:rsidR="008247F7" w:rsidRDefault="003B153B">
            <w:pPr>
              <w:jc w:val="left"/>
            </w:pPr>
            <w:r>
              <w:rPr>
                <w:rFonts w:eastAsiaTheme="minorEastAsia"/>
                <w:color w:val="000000"/>
                <w:szCs w:val="21"/>
              </w:rPr>
              <w:t>过去一年</w:t>
            </w:r>
          </w:p>
        </w:tc>
        <w:tc>
          <w:tcPr>
            <w:tcW w:w="1350" w:type="dxa"/>
            <w:vAlign w:val="center"/>
          </w:tcPr>
          <w:p w:rsidR="008247F7" w:rsidRDefault="003B153B">
            <w:pPr>
              <w:jc w:val="center"/>
            </w:pPr>
            <w:r>
              <w:rPr>
                <w:rFonts w:eastAsiaTheme="minorEastAsia"/>
                <w:color w:val="000000"/>
                <w:szCs w:val="21"/>
              </w:rPr>
              <w:t>1.65%</w:t>
            </w:r>
          </w:p>
        </w:tc>
        <w:tc>
          <w:tcPr>
            <w:tcW w:w="1350" w:type="dxa"/>
            <w:vAlign w:val="center"/>
          </w:tcPr>
          <w:p w:rsidR="008247F7" w:rsidRDefault="003B153B">
            <w:pPr>
              <w:jc w:val="center"/>
            </w:pPr>
            <w:r>
              <w:rPr>
                <w:rFonts w:eastAsiaTheme="minorEastAsia"/>
                <w:color w:val="000000"/>
                <w:szCs w:val="21"/>
              </w:rPr>
              <w:t>1.17%</w:t>
            </w:r>
          </w:p>
        </w:tc>
        <w:tc>
          <w:tcPr>
            <w:tcW w:w="1350" w:type="dxa"/>
            <w:vAlign w:val="center"/>
          </w:tcPr>
          <w:p w:rsidR="008247F7" w:rsidRDefault="003B153B">
            <w:pPr>
              <w:jc w:val="center"/>
            </w:pPr>
            <w:r>
              <w:rPr>
                <w:rFonts w:eastAsiaTheme="minorEastAsia"/>
                <w:color w:val="000000"/>
                <w:szCs w:val="21"/>
              </w:rPr>
              <w:t>6.86%</w:t>
            </w:r>
          </w:p>
        </w:tc>
        <w:tc>
          <w:tcPr>
            <w:tcW w:w="1350" w:type="dxa"/>
            <w:vAlign w:val="center"/>
          </w:tcPr>
          <w:p w:rsidR="008247F7" w:rsidRDefault="003B153B">
            <w:pPr>
              <w:jc w:val="center"/>
            </w:pPr>
            <w:r>
              <w:rPr>
                <w:rFonts w:eastAsiaTheme="minorEastAsia"/>
                <w:color w:val="000000"/>
                <w:szCs w:val="21"/>
              </w:rPr>
              <w:t>0.76%</w:t>
            </w:r>
          </w:p>
        </w:tc>
        <w:tc>
          <w:tcPr>
            <w:tcW w:w="1350" w:type="dxa"/>
            <w:vAlign w:val="center"/>
          </w:tcPr>
          <w:p w:rsidR="008247F7" w:rsidRDefault="003B153B">
            <w:pPr>
              <w:jc w:val="center"/>
            </w:pPr>
            <w:r>
              <w:rPr>
                <w:rFonts w:eastAsiaTheme="minorEastAsia"/>
                <w:color w:val="000000"/>
                <w:szCs w:val="21"/>
              </w:rPr>
              <w:t>-5.21%</w:t>
            </w:r>
          </w:p>
        </w:tc>
        <w:tc>
          <w:tcPr>
            <w:tcW w:w="1350" w:type="dxa"/>
            <w:vAlign w:val="center"/>
          </w:tcPr>
          <w:p w:rsidR="008247F7" w:rsidRDefault="003B153B">
            <w:pPr>
              <w:jc w:val="center"/>
            </w:pPr>
            <w:r>
              <w:rPr>
                <w:rFonts w:eastAsiaTheme="minorEastAsia"/>
                <w:color w:val="000000"/>
                <w:szCs w:val="21"/>
              </w:rPr>
              <w:t>0.41%</w:t>
            </w:r>
          </w:p>
        </w:tc>
      </w:tr>
      <w:tr w:rsidR="008247F7">
        <w:tc>
          <w:tcPr>
            <w:tcW w:w="1620" w:type="dxa"/>
            <w:vAlign w:val="center"/>
          </w:tcPr>
          <w:p w:rsidR="008247F7" w:rsidRDefault="003B153B">
            <w:pPr>
              <w:jc w:val="left"/>
            </w:pPr>
            <w:r>
              <w:rPr>
                <w:rFonts w:eastAsiaTheme="minorEastAsia"/>
                <w:color w:val="000000"/>
                <w:szCs w:val="21"/>
              </w:rPr>
              <w:t>过去三年</w:t>
            </w:r>
          </w:p>
        </w:tc>
        <w:tc>
          <w:tcPr>
            <w:tcW w:w="1350" w:type="dxa"/>
            <w:vAlign w:val="center"/>
          </w:tcPr>
          <w:p w:rsidR="008247F7" w:rsidRDefault="003B153B">
            <w:pPr>
              <w:jc w:val="center"/>
            </w:pPr>
            <w:r>
              <w:rPr>
                <w:rFonts w:eastAsiaTheme="minorEastAsia"/>
                <w:color w:val="000000"/>
                <w:szCs w:val="21"/>
              </w:rPr>
              <w:t>12.35%</w:t>
            </w:r>
          </w:p>
        </w:tc>
        <w:tc>
          <w:tcPr>
            <w:tcW w:w="1350" w:type="dxa"/>
            <w:vAlign w:val="center"/>
          </w:tcPr>
          <w:p w:rsidR="008247F7" w:rsidRDefault="003B153B">
            <w:pPr>
              <w:jc w:val="center"/>
            </w:pPr>
            <w:r>
              <w:rPr>
                <w:rFonts w:eastAsiaTheme="minorEastAsia"/>
                <w:color w:val="000000"/>
                <w:szCs w:val="21"/>
              </w:rPr>
              <w:t>0.96%</w:t>
            </w:r>
          </w:p>
        </w:tc>
        <w:tc>
          <w:tcPr>
            <w:tcW w:w="1350" w:type="dxa"/>
            <w:vAlign w:val="center"/>
          </w:tcPr>
          <w:p w:rsidR="008247F7" w:rsidRDefault="003B153B">
            <w:pPr>
              <w:jc w:val="center"/>
            </w:pPr>
            <w:r>
              <w:rPr>
                <w:rFonts w:eastAsiaTheme="minorEastAsia"/>
                <w:color w:val="000000"/>
                <w:szCs w:val="21"/>
              </w:rPr>
              <w:t>15.61%</w:t>
            </w:r>
          </w:p>
        </w:tc>
        <w:tc>
          <w:tcPr>
            <w:tcW w:w="1350" w:type="dxa"/>
            <w:vAlign w:val="center"/>
          </w:tcPr>
          <w:p w:rsidR="008247F7" w:rsidRDefault="003B153B">
            <w:pPr>
              <w:jc w:val="center"/>
            </w:pPr>
            <w:r>
              <w:rPr>
                <w:rFonts w:eastAsiaTheme="minorEastAsia"/>
                <w:color w:val="000000"/>
                <w:szCs w:val="21"/>
              </w:rPr>
              <w:t>0.56%</w:t>
            </w:r>
          </w:p>
        </w:tc>
        <w:tc>
          <w:tcPr>
            <w:tcW w:w="1350" w:type="dxa"/>
            <w:vAlign w:val="center"/>
          </w:tcPr>
          <w:p w:rsidR="008247F7" w:rsidRDefault="003B153B">
            <w:pPr>
              <w:jc w:val="center"/>
            </w:pPr>
            <w:r>
              <w:rPr>
                <w:rFonts w:eastAsiaTheme="minorEastAsia"/>
                <w:color w:val="000000"/>
                <w:szCs w:val="21"/>
              </w:rPr>
              <w:t>-3.26%</w:t>
            </w:r>
          </w:p>
        </w:tc>
        <w:tc>
          <w:tcPr>
            <w:tcW w:w="1350" w:type="dxa"/>
            <w:vAlign w:val="center"/>
          </w:tcPr>
          <w:p w:rsidR="008247F7" w:rsidRDefault="003B153B">
            <w:pPr>
              <w:jc w:val="center"/>
            </w:pPr>
            <w:r>
              <w:rPr>
                <w:rFonts w:eastAsiaTheme="minorEastAsia"/>
                <w:color w:val="000000"/>
                <w:szCs w:val="21"/>
              </w:rPr>
              <w:t>0.40%</w:t>
            </w:r>
          </w:p>
        </w:tc>
      </w:tr>
      <w:tr w:rsidR="008247F7">
        <w:tc>
          <w:tcPr>
            <w:tcW w:w="1620" w:type="dxa"/>
            <w:vAlign w:val="center"/>
          </w:tcPr>
          <w:p w:rsidR="008247F7" w:rsidRDefault="003B153B">
            <w:pPr>
              <w:jc w:val="left"/>
            </w:pPr>
            <w:r>
              <w:rPr>
                <w:rFonts w:eastAsiaTheme="minorEastAsia"/>
                <w:color w:val="000000"/>
                <w:szCs w:val="21"/>
              </w:rPr>
              <w:t>自基金合同生效起至今</w:t>
            </w:r>
          </w:p>
        </w:tc>
        <w:tc>
          <w:tcPr>
            <w:tcW w:w="1350" w:type="dxa"/>
            <w:vAlign w:val="center"/>
          </w:tcPr>
          <w:p w:rsidR="008247F7" w:rsidRDefault="003B153B">
            <w:pPr>
              <w:jc w:val="center"/>
            </w:pPr>
            <w:r>
              <w:rPr>
                <w:rFonts w:eastAsiaTheme="minorEastAsia"/>
                <w:color w:val="000000"/>
                <w:szCs w:val="21"/>
              </w:rPr>
              <w:t>145.35%</w:t>
            </w:r>
          </w:p>
        </w:tc>
        <w:tc>
          <w:tcPr>
            <w:tcW w:w="1350" w:type="dxa"/>
            <w:vAlign w:val="center"/>
          </w:tcPr>
          <w:p w:rsidR="008247F7" w:rsidRDefault="003B153B">
            <w:pPr>
              <w:jc w:val="center"/>
            </w:pPr>
            <w:r>
              <w:rPr>
                <w:rFonts w:eastAsiaTheme="minorEastAsia"/>
                <w:color w:val="000000"/>
                <w:szCs w:val="21"/>
              </w:rPr>
              <w:t>1.21%</w:t>
            </w:r>
          </w:p>
        </w:tc>
        <w:tc>
          <w:tcPr>
            <w:tcW w:w="1350" w:type="dxa"/>
            <w:vAlign w:val="center"/>
          </w:tcPr>
          <w:p w:rsidR="008247F7" w:rsidRDefault="003B153B">
            <w:pPr>
              <w:jc w:val="center"/>
            </w:pPr>
            <w:r>
              <w:rPr>
                <w:rFonts w:eastAsiaTheme="minorEastAsia"/>
                <w:color w:val="000000"/>
                <w:szCs w:val="21"/>
              </w:rPr>
              <w:t>28.01%</w:t>
            </w:r>
          </w:p>
        </w:tc>
        <w:tc>
          <w:tcPr>
            <w:tcW w:w="1350" w:type="dxa"/>
            <w:vAlign w:val="center"/>
          </w:tcPr>
          <w:p w:rsidR="008247F7" w:rsidRDefault="003B153B">
            <w:pPr>
              <w:jc w:val="center"/>
            </w:pPr>
            <w:r>
              <w:rPr>
                <w:rFonts w:eastAsiaTheme="minorEastAsia"/>
                <w:color w:val="000000"/>
                <w:szCs w:val="21"/>
              </w:rPr>
              <w:t>0.83%</w:t>
            </w:r>
          </w:p>
        </w:tc>
        <w:tc>
          <w:tcPr>
            <w:tcW w:w="1350" w:type="dxa"/>
            <w:vAlign w:val="center"/>
          </w:tcPr>
          <w:p w:rsidR="008247F7" w:rsidRDefault="003B153B">
            <w:pPr>
              <w:jc w:val="center"/>
            </w:pPr>
            <w:r>
              <w:rPr>
                <w:rFonts w:eastAsiaTheme="minorEastAsia"/>
                <w:color w:val="000000"/>
                <w:szCs w:val="21"/>
              </w:rPr>
              <w:t>117.34%</w:t>
            </w:r>
          </w:p>
        </w:tc>
        <w:tc>
          <w:tcPr>
            <w:tcW w:w="1350" w:type="dxa"/>
            <w:vAlign w:val="center"/>
          </w:tcPr>
          <w:p w:rsidR="008247F7" w:rsidRDefault="003B153B">
            <w:pPr>
              <w:jc w:val="center"/>
            </w:pPr>
            <w:r>
              <w:rPr>
                <w:rFonts w:eastAsiaTheme="minorEastAsia"/>
                <w:color w:val="000000"/>
                <w:szCs w:val="21"/>
              </w:rPr>
              <w:t>0.38%</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注：本基金的业绩比较基准为：沪深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×50%</w:t>
      </w:r>
      <w:r w:rsidRPr="00C56F63">
        <w:rPr>
          <w:rFonts w:eastAsiaTheme="minorEastAsia"/>
          <w:kern w:val="0"/>
          <w:szCs w:val="21"/>
        </w:rPr>
        <w:t>＋上证国债指数收益率</w:t>
      </w:r>
      <w:r w:rsidRPr="00C56F63">
        <w:rPr>
          <w:rFonts w:eastAsiaTheme="minorEastAsia"/>
          <w:kern w:val="0"/>
          <w:szCs w:val="21"/>
        </w:rPr>
        <w:t>×50%</w:t>
      </w:r>
      <w:r w:rsidRPr="00C56F63">
        <w:rPr>
          <w:rFonts w:eastAsiaTheme="minorEastAsia"/>
          <w:kern w:val="0"/>
          <w:szCs w:val="21"/>
        </w:rPr>
        <w:t>。</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lastRenderedPageBreak/>
        <w:t>3.2.2</w:t>
      </w:r>
      <w:r w:rsidRPr="00C56F63">
        <w:rPr>
          <w:rStyle w:val="af1"/>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上投摩根双核平衡混合型证券投资基金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9"/>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2008</w:t>
      </w:r>
      <w:r w:rsidRPr="00C56F63">
        <w:rPr>
          <w:rFonts w:ascii="Times New Roman" w:eastAsiaTheme="minorEastAsia" w:hAnsi="Times New Roman"/>
        </w:rPr>
        <w:t>年</w:t>
      </w:r>
      <w:r w:rsidRPr="00C56F63">
        <w:rPr>
          <w:rFonts w:ascii="Times New Roman" w:eastAsiaTheme="minorEastAsia" w:hAnsi="Times New Roman"/>
        </w:rPr>
        <w:t>5</w:t>
      </w:r>
      <w:r w:rsidRPr="00C56F63">
        <w:rPr>
          <w:rFonts w:ascii="Times New Roman" w:eastAsiaTheme="minorEastAsia" w:hAnsi="Times New Roman"/>
        </w:rPr>
        <w:t>月</w:t>
      </w:r>
      <w:r w:rsidRPr="00C56F63">
        <w:rPr>
          <w:rFonts w:ascii="Times New Roman" w:eastAsiaTheme="minorEastAsia" w:hAnsi="Times New Roman"/>
        </w:rPr>
        <w:t>21</w:t>
      </w:r>
      <w:r w:rsidRPr="00C56F63">
        <w:rPr>
          <w:rFonts w:ascii="Times New Roman" w:eastAsiaTheme="minorEastAsia" w:hAnsi="Times New Roman"/>
        </w:rPr>
        <w:t>日至</w:t>
      </w:r>
      <w:r w:rsidRPr="00C56F63">
        <w:rPr>
          <w:rFonts w:ascii="Times New Roman" w:eastAsiaTheme="minorEastAsia" w:hAnsi="Times New Roman"/>
        </w:rPr>
        <w:t>2019</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drawing>
          <wp:inline distT="0" distB="0" distL="0" distR="0" wp14:anchorId="697614CD" wp14:editId="7208E1D9">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8247F7" w:rsidRDefault="003B153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2008</w:t>
      </w:r>
      <w:r>
        <w:rPr>
          <w:rFonts w:eastAsiaTheme="minorEastAsia"/>
          <w:kern w:val="0"/>
          <w:szCs w:val="21"/>
        </w:rPr>
        <w:t>年</w:t>
      </w:r>
      <w:r>
        <w:rPr>
          <w:rFonts w:eastAsiaTheme="minorEastAsia"/>
          <w:kern w:val="0"/>
          <w:szCs w:val="21"/>
        </w:rPr>
        <w:t>5</w:t>
      </w:r>
      <w:r>
        <w:rPr>
          <w:rFonts w:eastAsiaTheme="minorEastAsia"/>
          <w:kern w:val="0"/>
          <w:szCs w:val="21"/>
        </w:rPr>
        <w:t>月</w:t>
      </w:r>
      <w:r>
        <w:rPr>
          <w:rFonts w:eastAsiaTheme="minorEastAsia"/>
          <w:kern w:val="0"/>
          <w:szCs w:val="21"/>
        </w:rPr>
        <w:t>21</w:t>
      </w:r>
      <w:r>
        <w:rPr>
          <w:rFonts w:eastAsiaTheme="minorEastAsia"/>
          <w:kern w:val="0"/>
          <w:szCs w:val="21"/>
        </w:rPr>
        <w:t>日，图示时间段为</w:t>
      </w:r>
      <w:r>
        <w:rPr>
          <w:rFonts w:eastAsiaTheme="minorEastAsia"/>
          <w:kern w:val="0"/>
          <w:szCs w:val="21"/>
        </w:rPr>
        <w:t>2008</w:t>
      </w:r>
      <w:r>
        <w:rPr>
          <w:rFonts w:eastAsiaTheme="minorEastAsia"/>
          <w:kern w:val="0"/>
          <w:szCs w:val="21"/>
        </w:rPr>
        <w:t>年</w:t>
      </w:r>
      <w:r>
        <w:rPr>
          <w:rFonts w:eastAsiaTheme="minorEastAsia"/>
          <w:kern w:val="0"/>
          <w:szCs w:val="21"/>
        </w:rPr>
        <w:t>5</w:t>
      </w:r>
      <w:r>
        <w:rPr>
          <w:rFonts w:eastAsiaTheme="minorEastAsia"/>
          <w:kern w:val="0"/>
          <w:szCs w:val="21"/>
        </w:rPr>
        <w:t>月</w:t>
      </w:r>
      <w:r>
        <w:rPr>
          <w:rFonts w:eastAsiaTheme="minorEastAsia"/>
          <w:kern w:val="0"/>
          <w:szCs w:val="21"/>
        </w:rPr>
        <w:t>21</w:t>
      </w:r>
      <w:r>
        <w:rPr>
          <w:rFonts w:eastAsiaTheme="minorEastAsia"/>
          <w:kern w:val="0"/>
          <w:szCs w:val="21"/>
        </w:rPr>
        <w:t>日至</w:t>
      </w:r>
      <w:r>
        <w:rPr>
          <w:rFonts w:eastAsiaTheme="minorEastAsia"/>
          <w:kern w:val="0"/>
          <w:szCs w:val="21"/>
        </w:rPr>
        <w:t>2019</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本基金建仓期自</w:t>
      </w:r>
      <w:r w:rsidRPr="00C56F63">
        <w:rPr>
          <w:rFonts w:eastAsiaTheme="minorEastAsia"/>
          <w:kern w:val="0"/>
          <w:szCs w:val="21"/>
        </w:rPr>
        <w:t>2008</w:t>
      </w:r>
      <w:r w:rsidRPr="00C56F63">
        <w:rPr>
          <w:rFonts w:eastAsiaTheme="minorEastAsia"/>
          <w:kern w:val="0"/>
          <w:szCs w:val="21"/>
        </w:rPr>
        <w:t>年</w:t>
      </w:r>
      <w:r w:rsidRPr="00C56F63">
        <w:rPr>
          <w:rFonts w:eastAsiaTheme="minorEastAsia"/>
          <w:kern w:val="0"/>
          <w:szCs w:val="21"/>
        </w:rPr>
        <w:t>5</w:t>
      </w:r>
      <w:r w:rsidRPr="00C56F63">
        <w:rPr>
          <w:rFonts w:eastAsiaTheme="minorEastAsia"/>
          <w:kern w:val="0"/>
          <w:szCs w:val="21"/>
        </w:rPr>
        <w:t>月</w:t>
      </w:r>
      <w:r w:rsidRPr="00C56F63">
        <w:rPr>
          <w:rFonts w:eastAsiaTheme="minorEastAsia"/>
          <w:kern w:val="0"/>
          <w:szCs w:val="21"/>
        </w:rPr>
        <w:t>21</w:t>
      </w:r>
      <w:r w:rsidRPr="00C56F63">
        <w:rPr>
          <w:rFonts w:eastAsiaTheme="minorEastAsia"/>
          <w:kern w:val="0"/>
          <w:szCs w:val="21"/>
        </w:rPr>
        <w:t>日至</w:t>
      </w:r>
      <w:r w:rsidRPr="00C56F63">
        <w:rPr>
          <w:rFonts w:eastAsiaTheme="minorEastAsia"/>
          <w:kern w:val="0"/>
          <w:szCs w:val="21"/>
        </w:rPr>
        <w:t>2008</w:t>
      </w:r>
      <w:r w:rsidRPr="00C56F63">
        <w:rPr>
          <w:rFonts w:eastAsiaTheme="minorEastAsia"/>
          <w:kern w:val="0"/>
          <w:szCs w:val="21"/>
        </w:rPr>
        <w:t>年</w:t>
      </w:r>
      <w:r w:rsidRPr="00C56F63">
        <w:rPr>
          <w:rFonts w:eastAsiaTheme="minorEastAsia"/>
          <w:kern w:val="0"/>
          <w:szCs w:val="21"/>
        </w:rPr>
        <w:t>11</w:t>
      </w:r>
      <w:r w:rsidRPr="00C56F63">
        <w:rPr>
          <w:rFonts w:eastAsiaTheme="minorEastAsia"/>
          <w:kern w:val="0"/>
          <w:szCs w:val="21"/>
        </w:rPr>
        <w:t>月</w:t>
      </w:r>
      <w:r w:rsidRPr="00C56F63">
        <w:rPr>
          <w:rFonts w:eastAsiaTheme="minorEastAsia"/>
          <w:kern w:val="0"/>
          <w:szCs w:val="21"/>
        </w:rPr>
        <w:t>20</w:t>
      </w:r>
      <w:r w:rsidRPr="00C56F63">
        <w:rPr>
          <w:rFonts w:eastAsiaTheme="minorEastAsia"/>
          <w:kern w:val="0"/>
          <w:szCs w:val="21"/>
        </w:rPr>
        <w:t>日。建仓期结束时资产配置比例符合本基金基金合同规定。</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8" w:name="_Toc225498254"/>
      <w:bookmarkStart w:id="29" w:name="_Toc17393012"/>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8"/>
      <w:bookmarkEnd w:id="29"/>
    </w:p>
    <w:p w:rsidR="006B65E1" w:rsidRPr="00C56F63" w:rsidRDefault="00945F2E">
      <w:pPr>
        <w:pStyle w:val="2"/>
        <w:spacing w:before="0" w:after="0"/>
        <w:rPr>
          <w:rFonts w:ascii="Times New Roman" w:eastAsiaTheme="minorEastAsia" w:hAnsi="Times New Roman"/>
          <w:kern w:val="0"/>
          <w:sz w:val="21"/>
          <w:szCs w:val="21"/>
        </w:rPr>
      </w:pPr>
      <w:bookmarkStart w:id="30" w:name="_Toc390421238"/>
      <w:bookmarkStart w:id="31" w:name="_Toc17393013"/>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0"/>
      <w:bookmarkEnd w:id="31"/>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月底，公司旗下运作的基金共有六十四只，均为开放式基金，分别是：上投摩根中国优势证券投资基金、上投摩根货币市场基金、上投摩根阿尔法混合型证券投资基金、上投摩根双息平衡混合型证券投资</w:t>
      </w:r>
      <w:r w:rsidRPr="00C56F63">
        <w:rPr>
          <w:rFonts w:eastAsiaTheme="minorEastAsia"/>
          <w:color w:val="000000"/>
          <w:szCs w:val="21"/>
        </w:rPr>
        <w:lastRenderedPageBreak/>
        <w:t>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8247F7">
        <w:tc>
          <w:tcPr>
            <w:tcW w:w="1090" w:type="dxa"/>
            <w:vAlign w:val="center"/>
          </w:tcPr>
          <w:p w:rsidR="008247F7" w:rsidRDefault="003B153B">
            <w:pPr>
              <w:jc w:val="center"/>
            </w:pPr>
            <w:r>
              <w:rPr>
                <w:rFonts w:eastAsiaTheme="minorEastAsia"/>
                <w:color w:val="000000"/>
                <w:szCs w:val="21"/>
              </w:rPr>
              <w:t>陈思郁</w:t>
            </w:r>
          </w:p>
        </w:tc>
        <w:tc>
          <w:tcPr>
            <w:tcW w:w="1500" w:type="dxa"/>
            <w:vAlign w:val="center"/>
          </w:tcPr>
          <w:p w:rsidR="008247F7" w:rsidRDefault="003B153B">
            <w:pPr>
              <w:jc w:val="center"/>
            </w:pPr>
            <w:r>
              <w:rPr>
                <w:rFonts w:eastAsiaTheme="minorEastAsia"/>
                <w:color w:val="000000"/>
                <w:szCs w:val="21"/>
              </w:rPr>
              <w:t>本基金基金经理</w:t>
            </w:r>
          </w:p>
        </w:tc>
        <w:tc>
          <w:tcPr>
            <w:tcW w:w="1190" w:type="dxa"/>
            <w:vAlign w:val="center"/>
          </w:tcPr>
          <w:p w:rsidR="008247F7" w:rsidRDefault="003B153B">
            <w:pPr>
              <w:jc w:val="center"/>
            </w:pPr>
            <w:r>
              <w:rPr>
                <w:rFonts w:eastAsiaTheme="minorEastAsia"/>
                <w:color w:val="000000"/>
                <w:szCs w:val="21"/>
              </w:rPr>
              <w:t>2015-08-04</w:t>
            </w:r>
          </w:p>
        </w:tc>
        <w:tc>
          <w:tcPr>
            <w:tcW w:w="1260" w:type="dxa"/>
            <w:vAlign w:val="center"/>
          </w:tcPr>
          <w:p w:rsidR="008247F7" w:rsidRDefault="003B153B">
            <w:pPr>
              <w:jc w:val="center"/>
            </w:pPr>
            <w:r>
              <w:rPr>
                <w:rFonts w:eastAsiaTheme="minorEastAsia"/>
                <w:color w:val="000000"/>
                <w:szCs w:val="21"/>
              </w:rPr>
              <w:t>-</w:t>
            </w:r>
          </w:p>
        </w:tc>
        <w:tc>
          <w:tcPr>
            <w:tcW w:w="1236" w:type="dxa"/>
            <w:vAlign w:val="center"/>
          </w:tcPr>
          <w:p w:rsidR="008247F7" w:rsidRDefault="003B153B">
            <w:pPr>
              <w:jc w:val="center"/>
            </w:pPr>
            <w:r>
              <w:rPr>
                <w:rFonts w:eastAsiaTheme="minorEastAsia"/>
                <w:color w:val="000000"/>
                <w:szCs w:val="21"/>
              </w:rPr>
              <w:t>11</w:t>
            </w:r>
            <w:r>
              <w:rPr>
                <w:rFonts w:eastAsiaTheme="minorEastAsia"/>
                <w:color w:val="000000"/>
                <w:szCs w:val="21"/>
              </w:rPr>
              <w:t>年</w:t>
            </w:r>
          </w:p>
        </w:tc>
        <w:tc>
          <w:tcPr>
            <w:tcW w:w="3264" w:type="dxa"/>
            <w:vAlign w:val="center"/>
          </w:tcPr>
          <w:p w:rsidR="008247F7" w:rsidRDefault="003B153B">
            <w:r>
              <w:rPr>
                <w:rFonts w:eastAsiaTheme="minorEastAsia"/>
                <w:color w:val="000000"/>
                <w:szCs w:val="21"/>
              </w:rPr>
              <w:t>陈思郁女士自</w:t>
            </w:r>
            <w:r>
              <w:rPr>
                <w:rFonts w:eastAsiaTheme="minorEastAsia"/>
                <w:color w:val="000000"/>
                <w:szCs w:val="21"/>
              </w:rPr>
              <w:t>2008</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2009</w:t>
            </w:r>
            <w:r>
              <w:rPr>
                <w:rFonts w:eastAsiaTheme="minorEastAsia"/>
                <w:color w:val="000000"/>
                <w:szCs w:val="21"/>
              </w:rPr>
              <w:t>年</w:t>
            </w:r>
            <w:r>
              <w:rPr>
                <w:rFonts w:eastAsiaTheme="minorEastAsia"/>
                <w:color w:val="000000"/>
                <w:szCs w:val="21"/>
              </w:rPr>
              <w:t>8</w:t>
            </w:r>
            <w:r>
              <w:rPr>
                <w:rFonts w:eastAsiaTheme="minorEastAsia"/>
                <w:color w:val="000000"/>
                <w:szCs w:val="21"/>
              </w:rPr>
              <w:t>月在国泰君安研究所担任研究员，自</w:t>
            </w:r>
            <w:r>
              <w:rPr>
                <w:rFonts w:eastAsiaTheme="minorEastAsia"/>
                <w:color w:val="000000"/>
                <w:szCs w:val="21"/>
              </w:rPr>
              <w:t>2009</w:t>
            </w:r>
            <w:r>
              <w:rPr>
                <w:rFonts w:eastAsiaTheme="minorEastAsia"/>
                <w:color w:val="000000"/>
                <w:szCs w:val="21"/>
              </w:rPr>
              <w:t>年</w:t>
            </w:r>
            <w:r>
              <w:rPr>
                <w:rFonts w:eastAsiaTheme="minorEastAsia"/>
                <w:color w:val="000000"/>
                <w:szCs w:val="21"/>
              </w:rPr>
              <w:t>9</w:t>
            </w:r>
            <w:r>
              <w:rPr>
                <w:rFonts w:eastAsiaTheme="minorEastAsia"/>
                <w:color w:val="000000"/>
                <w:szCs w:val="21"/>
              </w:rPr>
              <w:t>月起加入上投摩根基金管理有限公司，历任行业专家、基金经理助理，现任国内权益投资部基金经理，自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8</w:t>
            </w:r>
            <w:r>
              <w:rPr>
                <w:rFonts w:eastAsiaTheme="minorEastAsia"/>
                <w:color w:val="000000"/>
                <w:szCs w:val="21"/>
              </w:rPr>
              <w:t>月起担任上投摩根双核平衡混合型证券投资基金基金经理，自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10</w:t>
            </w:r>
            <w:r>
              <w:rPr>
                <w:rFonts w:eastAsiaTheme="minorEastAsia"/>
                <w:color w:val="000000"/>
                <w:szCs w:val="21"/>
              </w:rPr>
              <w:t>月起同时担任上投摩根安全战略股票型证券投资基金基金经理。</w:t>
            </w:r>
          </w:p>
        </w:tc>
      </w:tr>
      <w:tr w:rsidR="008247F7">
        <w:tc>
          <w:tcPr>
            <w:tcW w:w="1090" w:type="dxa"/>
            <w:vAlign w:val="center"/>
          </w:tcPr>
          <w:p w:rsidR="008247F7" w:rsidRDefault="003B153B">
            <w:pPr>
              <w:jc w:val="center"/>
            </w:pPr>
            <w:r>
              <w:rPr>
                <w:rFonts w:eastAsiaTheme="minorEastAsia"/>
                <w:color w:val="000000"/>
                <w:szCs w:val="21"/>
              </w:rPr>
              <w:t>李德辉</w:t>
            </w:r>
          </w:p>
        </w:tc>
        <w:tc>
          <w:tcPr>
            <w:tcW w:w="1500" w:type="dxa"/>
            <w:vAlign w:val="center"/>
          </w:tcPr>
          <w:p w:rsidR="008247F7" w:rsidRDefault="003B153B">
            <w:pPr>
              <w:jc w:val="center"/>
            </w:pPr>
            <w:r>
              <w:rPr>
                <w:rFonts w:eastAsiaTheme="minorEastAsia"/>
                <w:color w:val="000000"/>
                <w:szCs w:val="21"/>
              </w:rPr>
              <w:t>本基金基金经理</w:t>
            </w:r>
          </w:p>
        </w:tc>
        <w:tc>
          <w:tcPr>
            <w:tcW w:w="1190" w:type="dxa"/>
            <w:vAlign w:val="center"/>
          </w:tcPr>
          <w:p w:rsidR="008247F7" w:rsidRDefault="003B153B">
            <w:pPr>
              <w:jc w:val="center"/>
            </w:pPr>
            <w:r>
              <w:rPr>
                <w:rFonts w:eastAsiaTheme="minorEastAsia"/>
                <w:color w:val="000000"/>
                <w:szCs w:val="21"/>
              </w:rPr>
              <w:t>2018-03-30</w:t>
            </w:r>
          </w:p>
        </w:tc>
        <w:tc>
          <w:tcPr>
            <w:tcW w:w="1260" w:type="dxa"/>
            <w:vAlign w:val="center"/>
          </w:tcPr>
          <w:p w:rsidR="008247F7" w:rsidRDefault="003B153B">
            <w:pPr>
              <w:jc w:val="center"/>
            </w:pPr>
            <w:r>
              <w:rPr>
                <w:rFonts w:eastAsiaTheme="minorEastAsia"/>
                <w:color w:val="000000"/>
                <w:szCs w:val="21"/>
              </w:rPr>
              <w:t>-</w:t>
            </w:r>
          </w:p>
        </w:tc>
        <w:tc>
          <w:tcPr>
            <w:tcW w:w="1236" w:type="dxa"/>
            <w:vAlign w:val="center"/>
          </w:tcPr>
          <w:p w:rsidR="008247F7" w:rsidRDefault="003B153B">
            <w:pPr>
              <w:jc w:val="center"/>
            </w:pPr>
            <w:r>
              <w:rPr>
                <w:rFonts w:eastAsiaTheme="minorEastAsia"/>
                <w:color w:val="000000"/>
                <w:szCs w:val="21"/>
              </w:rPr>
              <w:t>7</w:t>
            </w:r>
            <w:r>
              <w:rPr>
                <w:rFonts w:eastAsiaTheme="minorEastAsia"/>
                <w:color w:val="000000"/>
                <w:szCs w:val="21"/>
              </w:rPr>
              <w:t>年</w:t>
            </w:r>
          </w:p>
        </w:tc>
        <w:tc>
          <w:tcPr>
            <w:tcW w:w="3264" w:type="dxa"/>
            <w:vAlign w:val="center"/>
          </w:tcPr>
          <w:p w:rsidR="008247F7" w:rsidRDefault="003B153B">
            <w:r>
              <w:rPr>
                <w:rFonts w:eastAsiaTheme="minorEastAsia"/>
                <w:color w:val="000000"/>
                <w:szCs w:val="21"/>
              </w:rPr>
              <w:t>李德辉先生，上海交通大学生物医学工程博士，自</w:t>
            </w:r>
            <w:r>
              <w:rPr>
                <w:rFonts w:eastAsiaTheme="minorEastAsia"/>
                <w:color w:val="000000"/>
                <w:szCs w:val="21"/>
              </w:rPr>
              <w:t>2012</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7</w:t>
            </w:r>
            <w:r>
              <w:rPr>
                <w:rFonts w:eastAsiaTheme="minorEastAsia"/>
                <w:color w:val="000000"/>
                <w:szCs w:val="21"/>
              </w:rPr>
              <w:t>月，在农银汇理基金管理有限公司担任研究员；自</w:t>
            </w:r>
            <w:r>
              <w:rPr>
                <w:rFonts w:eastAsiaTheme="minorEastAsia"/>
                <w:color w:val="000000"/>
                <w:szCs w:val="21"/>
              </w:rPr>
              <w:t>2014</w:t>
            </w:r>
            <w:r>
              <w:rPr>
                <w:rFonts w:eastAsiaTheme="minorEastAsia"/>
                <w:color w:val="000000"/>
                <w:szCs w:val="21"/>
              </w:rPr>
              <w:t>年</w:t>
            </w:r>
            <w:r>
              <w:rPr>
                <w:rFonts w:eastAsiaTheme="minorEastAsia"/>
                <w:color w:val="000000"/>
                <w:szCs w:val="21"/>
              </w:rPr>
              <w:t>8</w:t>
            </w:r>
            <w:r>
              <w:rPr>
                <w:rFonts w:eastAsiaTheme="minorEastAsia"/>
                <w:color w:val="000000"/>
                <w:szCs w:val="21"/>
              </w:rPr>
              <w:t>月起加入上投摩根基金管理有限公司，先后担任研究员、行业专家兼基金经理助理、基金经理，自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11</w:t>
            </w:r>
            <w:r>
              <w:rPr>
                <w:rFonts w:eastAsiaTheme="minorEastAsia"/>
                <w:color w:val="000000"/>
                <w:szCs w:val="21"/>
              </w:rPr>
              <w:t>月起担任上投摩根科技前沿灵活配置混合型证券投资基金基金经理。自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7</w:t>
            </w:r>
            <w:r>
              <w:rPr>
                <w:rFonts w:eastAsiaTheme="minorEastAsia"/>
                <w:color w:val="000000"/>
                <w:szCs w:val="21"/>
              </w:rPr>
              <w:t>月同时担任上投摩根安全战略股票型证券投资基金基金经理及上投摩根双核平衡混合型证券投资基金基金经理，自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月起同时担任上投摩根卓越制造股票型证券投资基金基金经理，自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月起同时担任上投摩根智选</w:t>
            </w:r>
            <w:r>
              <w:rPr>
                <w:rFonts w:eastAsiaTheme="minorEastAsia"/>
                <w:color w:val="000000"/>
                <w:szCs w:val="21"/>
              </w:rPr>
              <w:t>30</w:t>
            </w:r>
            <w:r>
              <w:rPr>
                <w:rFonts w:eastAsiaTheme="minorEastAsia"/>
                <w:color w:val="000000"/>
                <w:szCs w:val="21"/>
              </w:rPr>
              <w:t>混合型证券投资基金基金经理。</w:t>
            </w:r>
          </w:p>
        </w:tc>
      </w:tr>
    </w:tbl>
    <w:p w:rsidR="008247F7" w:rsidRDefault="003B153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8247F7" w:rsidRDefault="003B153B">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、证券从业的含义遵从行业协会《证券业从业人员资格管理办法》的相关规定。</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3</w:t>
      </w:r>
      <w:r w:rsidRPr="00C56F63">
        <w:rPr>
          <w:rFonts w:eastAsiaTheme="minorEastAsia"/>
          <w:kern w:val="0"/>
          <w:szCs w:val="21"/>
        </w:rPr>
        <w:t>、李德辉先生自</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7</w:t>
      </w:r>
      <w:r w:rsidRPr="00C56F63">
        <w:rPr>
          <w:rFonts w:eastAsiaTheme="minorEastAsia"/>
          <w:kern w:val="0"/>
          <w:szCs w:val="21"/>
        </w:rPr>
        <w:t>月</w:t>
      </w:r>
      <w:r w:rsidRPr="00C56F63">
        <w:rPr>
          <w:rFonts w:eastAsiaTheme="minorEastAsia"/>
          <w:kern w:val="0"/>
          <w:szCs w:val="21"/>
        </w:rPr>
        <w:t>19</w:t>
      </w:r>
      <w:r w:rsidRPr="00C56F63">
        <w:rPr>
          <w:rFonts w:eastAsiaTheme="minorEastAsia"/>
          <w:kern w:val="0"/>
          <w:szCs w:val="21"/>
        </w:rPr>
        <w:t>日起不再担任本基金基金经理。</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2" w:name="_Toc225498256"/>
      <w:bookmarkStart w:id="33" w:name="_Toc390421239"/>
      <w:bookmarkStart w:id="34" w:name="_Toc17393014"/>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32"/>
      <w:bookmarkEnd w:id="33"/>
      <w:bookmarkEnd w:id="34"/>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双核平衡混合型证券投资基金基金合同》的规定。基金经理对个股和投资组合的比例遵循了投资决策委员会的授权限制，基金投资比例符合基金合同和法律法规的要求。</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5" w:name="_Toc225498257"/>
      <w:bookmarkStart w:id="36" w:name="_Toc390421240"/>
      <w:bookmarkStart w:id="37" w:name="_Toc17393015"/>
      <w:r w:rsidRPr="00C56F63">
        <w:rPr>
          <w:rFonts w:ascii="Times New Roman" w:eastAsiaTheme="minorEastAsia" w:hAnsi="Times New Roman"/>
          <w:kern w:val="0"/>
          <w:sz w:val="21"/>
          <w:szCs w:val="21"/>
        </w:rPr>
        <w:lastRenderedPageBreak/>
        <w:t xml:space="preserve">4.3 </w:t>
      </w:r>
      <w:r w:rsidRPr="00C56F63">
        <w:rPr>
          <w:rFonts w:ascii="Times New Roman" w:eastAsiaTheme="minorEastAsia" w:hAnsi="Times New Roman"/>
          <w:kern w:val="0"/>
          <w:sz w:val="21"/>
          <w:szCs w:val="21"/>
        </w:rPr>
        <w:t>管理人对报告期内公平交易情况的专项说明</w:t>
      </w:r>
      <w:bookmarkEnd w:id="35"/>
      <w:bookmarkEnd w:id="36"/>
      <w:bookmarkEnd w:id="37"/>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的情形：报告期内，所有投资组合参与的交易所公开竞价同日反向交易成交较少的单边交易量超过该证券当日成交量的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的次数为一次，发生在量化投资组合与主动管理投资组合之间。</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8" w:name="_Toc225498258"/>
      <w:bookmarkStart w:id="39" w:name="_Toc390421241"/>
      <w:bookmarkStart w:id="40" w:name="_Toc17393016"/>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38"/>
      <w:bookmarkEnd w:id="39"/>
      <w:bookmarkEnd w:id="40"/>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2019</w:t>
      </w:r>
      <w:r>
        <w:rPr>
          <w:rFonts w:eastAsiaTheme="minorEastAsia"/>
          <w:color w:val="000000"/>
          <w:szCs w:val="21"/>
        </w:rPr>
        <w:t>年上半年，市场一改去年持续整年的颓势，表现较为亮眼。一季度，政策刺激效力开始发挥，经济强劲超预期，流动性方面除了季节性的宽松外，也通过地方专项债等融资形式对冲经济下行压力，社融数据出现明显回升，因此市场整体表现较好，热点频出，如</w:t>
      </w:r>
      <w:r>
        <w:rPr>
          <w:rFonts w:eastAsiaTheme="minorEastAsia"/>
          <w:color w:val="000000"/>
          <w:szCs w:val="21"/>
        </w:rPr>
        <w:t>5G</w:t>
      </w:r>
      <w:r>
        <w:rPr>
          <w:rFonts w:eastAsiaTheme="minorEastAsia"/>
          <w:color w:val="000000"/>
          <w:szCs w:val="21"/>
        </w:rPr>
        <w:t>、农业等；二季度以来，随着贸易摩擦出现反复，以及流动性边际上的收缩，经济略微承压，市场呈现震荡格局，但消费依旧是比较突出的亮点。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上半年，本基金布局了处于历史拐点的养殖产业链，以及部分高景气度的</w:t>
      </w:r>
      <w:r w:rsidRPr="00C56F63">
        <w:rPr>
          <w:rFonts w:eastAsiaTheme="minorEastAsia"/>
          <w:color w:val="000000"/>
          <w:szCs w:val="21"/>
        </w:rPr>
        <w:t>5G</w:t>
      </w:r>
      <w:r w:rsidRPr="00C56F63">
        <w:rPr>
          <w:rFonts w:eastAsiaTheme="minorEastAsia"/>
          <w:color w:val="000000"/>
          <w:szCs w:val="21"/>
        </w:rPr>
        <w:t>龙头标的，二季度加大了消费行业的投资，取得了不错的成绩。</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本报告期上投摩根双核平衡混合份额净值增长率为</w:t>
      </w:r>
      <w:r w:rsidRPr="00C56F63">
        <w:rPr>
          <w:rFonts w:eastAsiaTheme="minorEastAsia"/>
          <w:color w:val="000000"/>
          <w:szCs w:val="21"/>
        </w:rPr>
        <w:t>:22.16%</w:t>
      </w:r>
      <w:r w:rsidRPr="00C56F63">
        <w:rPr>
          <w:rFonts w:eastAsiaTheme="minorEastAsia"/>
          <w:color w:val="000000"/>
          <w:szCs w:val="21"/>
        </w:rPr>
        <w:t>，同期业绩比较基准收益率为</w:t>
      </w:r>
      <w:r w:rsidRPr="00C56F63">
        <w:rPr>
          <w:rFonts w:eastAsiaTheme="minorEastAsia"/>
          <w:color w:val="000000"/>
          <w:szCs w:val="21"/>
        </w:rPr>
        <w:t>:14.54%</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1" w:name="_Toc225498259"/>
      <w:bookmarkStart w:id="42" w:name="_Toc390421242"/>
      <w:bookmarkStart w:id="43" w:name="_Toc17393017"/>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41"/>
      <w:bookmarkEnd w:id="42"/>
      <w:bookmarkEnd w:id="43"/>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展望后市，我们依然认为经济向下承压，但受益于庞大的内需市场，以及政策有效托底，经济增长韧性凸显，下行风险可控。虽然市场流动性短期内难言明显改善，但随着金融供给侧改革稳步推进，市场的无风险利率逐步下移。这样的环境对价值型权益投资最为有利。同时横向比较来看，中国</w:t>
      </w:r>
      <w:r>
        <w:rPr>
          <w:rFonts w:eastAsiaTheme="minorEastAsia"/>
          <w:color w:val="000000"/>
          <w:szCs w:val="21"/>
        </w:rPr>
        <w:t>A</w:t>
      </w:r>
      <w:r>
        <w:rPr>
          <w:rFonts w:eastAsiaTheme="minorEastAsia"/>
          <w:color w:val="000000"/>
          <w:szCs w:val="21"/>
        </w:rPr>
        <w:t>股市场的估值水平依然偏低，长期配置价值仍然较大。</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我们依然延续一贯的高景气度框架，同时结合估值，寻找最佳投资标的。未来我们看好在药企加大开发创新药的背景下相关产业链的投资机会；消费作为经济稳定器的地位越来越凸显，龙头公司优势进一步突出，无论是食品饮料行业，还是医疗消费行业，龙头公司的估值从中长期看，仍然具备投资价值；随着平价时代的日益临近，光伏产业龙头标的的成长确定性也逐步提升，目前的估值仍有提升空间。</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4" w:name="_Toc390421243"/>
      <w:bookmarkStart w:id="45" w:name="_Toc247959457"/>
      <w:bookmarkStart w:id="46" w:name="_Toc225570083"/>
      <w:bookmarkStart w:id="47" w:name="_Toc17393018"/>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44"/>
      <w:bookmarkEnd w:id="45"/>
      <w:bookmarkEnd w:id="46"/>
      <w:bookmarkEnd w:id="47"/>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8" w:name="_Toc390421244"/>
      <w:bookmarkStart w:id="49" w:name="_Toc247959458"/>
      <w:bookmarkStart w:id="50" w:name="_Toc225570084"/>
      <w:bookmarkStart w:id="51" w:name="_Toc17393019"/>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48"/>
      <w:bookmarkEnd w:id="49"/>
      <w:bookmarkEnd w:id="50"/>
      <w:bookmarkEnd w:id="51"/>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2" w:name="_Toc17393020"/>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3" w:name="_Toc225498263"/>
      <w:bookmarkStart w:id="54" w:name="_Toc17393021"/>
      <w:r w:rsidRPr="00C56F63">
        <w:rPr>
          <w:rFonts w:eastAsiaTheme="minorEastAsia"/>
          <w:b/>
          <w:bCs/>
          <w:sz w:val="21"/>
          <w:szCs w:val="21"/>
          <w:lang w:val="en-US"/>
        </w:rPr>
        <w:lastRenderedPageBreak/>
        <w:t xml:space="preserve">5  </w:t>
      </w:r>
      <w:r w:rsidRPr="00C56F63">
        <w:rPr>
          <w:rFonts w:eastAsiaTheme="minorEastAsia"/>
          <w:b/>
          <w:bCs/>
          <w:sz w:val="21"/>
          <w:szCs w:val="21"/>
          <w:lang w:val="en-US"/>
        </w:rPr>
        <w:t>托管人报告</w:t>
      </w:r>
      <w:bookmarkEnd w:id="53"/>
      <w:bookmarkEnd w:id="54"/>
    </w:p>
    <w:p w:rsidR="006B65E1" w:rsidRPr="00C56F63" w:rsidRDefault="00945F2E">
      <w:pPr>
        <w:pStyle w:val="2"/>
        <w:spacing w:before="0" w:after="0"/>
        <w:rPr>
          <w:rFonts w:ascii="Times New Roman" w:eastAsiaTheme="minorEastAsia" w:hAnsi="Times New Roman"/>
          <w:kern w:val="0"/>
          <w:sz w:val="21"/>
          <w:szCs w:val="21"/>
        </w:rPr>
      </w:pPr>
      <w:bookmarkStart w:id="55" w:name="_Toc390421246"/>
      <w:bookmarkStart w:id="56" w:name="_Toc225498264"/>
      <w:bookmarkStart w:id="57" w:name="_Toc17393022"/>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5"/>
      <w:bookmarkEnd w:id="56"/>
      <w:bookmarkEnd w:id="57"/>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本基金托管人在对上投摩根双核平衡混合型证券投资基金的托管过程中，严格遵守《证券投资基金法》及其他法律法规和基金合同的有关规定，不存在任何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8" w:name="_Toc225498265"/>
      <w:bookmarkStart w:id="59" w:name="_Toc390421247"/>
      <w:bookmarkStart w:id="60" w:name="_Toc17393023"/>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58"/>
      <w:r w:rsidRPr="00C56F63">
        <w:rPr>
          <w:rFonts w:ascii="Times New Roman" w:eastAsiaTheme="minorEastAsia" w:hAnsi="Times New Roman"/>
          <w:kern w:val="0"/>
          <w:sz w:val="21"/>
          <w:szCs w:val="21"/>
        </w:rPr>
        <w:t>说明</w:t>
      </w:r>
      <w:bookmarkEnd w:id="59"/>
      <w:bookmarkEnd w:id="6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本报告期内，上投摩根双核平衡混合型证券投资基金的管理人</w:t>
      </w:r>
      <w:r w:rsidRPr="00C56F63">
        <w:rPr>
          <w:rFonts w:eastAsiaTheme="minorEastAsia"/>
          <w:color w:val="000000"/>
          <w:szCs w:val="21"/>
        </w:rPr>
        <w:t>——</w:t>
      </w:r>
      <w:r w:rsidRPr="00C56F63">
        <w:rPr>
          <w:rFonts w:eastAsiaTheme="minorEastAsia"/>
          <w:color w:val="000000"/>
          <w:szCs w:val="21"/>
        </w:rPr>
        <w:t>上投摩根基金管理有限公司在上投摩根双核平衡混合型证券投资基金的投资运作、基金资产净值计算、基金份额申购赎回价格计算、基金费用开支等问题上，不存在任何损害基金份额持有人利益的行为，在各重要方面的运作严格按照基金合同的规定进行。本报告期内，上投摩根双核平衡混合型证券投资基金未进行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1" w:name="_Toc390421248"/>
      <w:bookmarkStart w:id="62" w:name="_Toc225498266"/>
      <w:bookmarkStart w:id="63" w:name="_Toc17393024"/>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托管人对本半年度报告中财务信息等内容的真实、准确和完整发表意见</w:t>
      </w:r>
      <w:bookmarkEnd w:id="61"/>
      <w:bookmarkEnd w:id="62"/>
      <w:bookmarkEnd w:id="6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本托管人依法对上投摩根基金管理有限公司编制和披露的上投摩根双核平衡混合型证券投资基金</w:t>
      </w:r>
      <w:r w:rsidR="00A47C16">
        <w:rPr>
          <w:rFonts w:eastAsiaTheme="minorEastAsia"/>
          <w:color w:val="000000"/>
          <w:szCs w:val="21"/>
        </w:rPr>
        <w:t>2019</w:t>
      </w:r>
      <w:bookmarkStart w:id="64" w:name="_GoBack"/>
      <w:bookmarkEnd w:id="64"/>
      <w:r w:rsidRPr="00C56F63">
        <w:rPr>
          <w:rFonts w:eastAsiaTheme="minorEastAsia"/>
          <w:color w:val="000000"/>
          <w:szCs w:val="21"/>
        </w:rPr>
        <w:t>年半年度报告中财务指标、净值表现、利润分配情况、财务会计报告、投资组合报告等内容进行了核查，以上内容真实、准确和完整。</w:t>
      </w:r>
    </w:p>
    <w:p w:rsidR="00567F47" w:rsidRPr="00C56F63" w:rsidRDefault="00567F47" w:rsidP="00567F47">
      <w:pPr>
        <w:widowControl/>
        <w:jc w:val="left"/>
        <w:rPr>
          <w:rFonts w:eastAsiaTheme="minorEastAsia"/>
          <w:b/>
          <w:bCs/>
          <w:kern w:val="0"/>
          <w:szCs w:val="21"/>
        </w:rPr>
      </w:pPr>
      <w:r w:rsidRPr="00C56F63">
        <w:rPr>
          <w:rFonts w:eastAsiaTheme="minorEastAsia"/>
          <w:b/>
          <w:bCs/>
          <w:szCs w:val="21"/>
        </w:rPr>
        <w:br w:type="page"/>
      </w: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5" w:name="_Toc17393025"/>
      <w:r w:rsidRPr="00C56F63">
        <w:rPr>
          <w:rFonts w:eastAsiaTheme="minorEastAsia" w:hint="eastAsia"/>
          <w:b/>
          <w:bCs/>
          <w:sz w:val="21"/>
          <w:szCs w:val="21"/>
          <w:lang w:val="en-US"/>
        </w:rPr>
        <w:lastRenderedPageBreak/>
        <w:t>6</w:t>
      </w:r>
      <w:r w:rsidR="00945F2E" w:rsidRPr="00C56F63">
        <w:rPr>
          <w:rFonts w:eastAsiaTheme="minorEastAsia" w:hint="eastAsia"/>
          <w:b/>
          <w:bCs/>
          <w:sz w:val="21"/>
          <w:szCs w:val="21"/>
          <w:lang w:val="en-US"/>
        </w:rPr>
        <w:t xml:space="preserve">  </w:t>
      </w:r>
      <w:r w:rsidR="00945F2E" w:rsidRPr="00C56F63">
        <w:rPr>
          <w:rFonts w:eastAsiaTheme="minorEastAsia"/>
          <w:b/>
          <w:bCs/>
          <w:sz w:val="21"/>
          <w:szCs w:val="21"/>
          <w:lang w:val="en-US"/>
        </w:rPr>
        <w:t>半年度财务会计报告（未经审计）</w:t>
      </w:r>
      <w:bookmarkEnd w:id="65"/>
    </w:p>
    <w:p w:rsidR="006B65E1" w:rsidRPr="00C56F63" w:rsidRDefault="0005594A">
      <w:pPr>
        <w:pStyle w:val="2"/>
        <w:spacing w:before="0" w:after="0"/>
        <w:rPr>
          <w:rFonts w:ascii="Times New Roman" w:eastAsiaTheme="minorEastAsia" w:hAnsi="Times New Roman"/>
          <w:kern w:val="0"/>
          <w:sz w:val="21"/>
          <w:szCs w:val="21"/>
        </w:rPr>
      </w:pPr>
      <w:bookmarkStart w:id="66" w:name="_Toc225498268"/>
      <w:bookmarkStart w:id="67" w:name="_Toc390421250"/>
      <w:bookmarkStart w:id="68" w:name="_Toc17393026"/>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6"/>
      <w:bookmarkEnd w:id="67"/>
      <w:bookmarkEnd w:id="68"/>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会计主体：上投摩根双核平衡混合型证券投资基金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22,945,427.22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7,051,542.80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333,435.50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293,292.66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91,033.38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59,241.47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193,121,155.32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181,027,549.55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134,006,365.72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116,089,586.95</w:t>
            </w:r>
          </w:p>
        </w:tc>
      </w:tr>
      <w:tr w:rsidR="006B65E1" w:rsidRPr="00C56F63">
        <w:tc>
          <w:tcPr>
            <w:tcW w:w="2880" w:type="dxa"/>
            <w:vAlign w:val="center"/>
          </w:tcPr>
          <w:p w:rsidR="006B65E1" w:rsidRPr="00C56F63" w:rsidRDefault="00945F2E">
            <w:pPr>
              <w:pStyle w:val="af0"/>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59,114,789.60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64,937,962.60</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0"/>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2,702,948.22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1,029,872.66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1,674,981.12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169,345.91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25,495.34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220,393,218.21</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190,132,102.94</w:t>
            </w:r>
          </w:p>
        </w:tc>
      </w:tr>
      <w:tr w:rsidR="006B65E1" w:rsidRPr="00C56F63">
        <w:tc>
          <w:tcPr>
            <w:tcW w:w="2880" w:type="dxa"/>
            <w:vAlign w:val="center"/>
          </w:tcPr>
          <w:p w:rsidR="006B65E1" w:rsidRPr="00C56F63" w:rsidRDefault="00945F2E">
            <w:pPr>
              <w:pStyle w:val="af0"/>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655,454.14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1,852,350.59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146,144.77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23,979.07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257,649.39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242,184.47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42,941.57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40,364.08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282,274.11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199,602.87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671,310.07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672,140.84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应付利息</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92,138.03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240,008.44</w:t>
            </w:r>
          </w:p>
        </w:tc>
      </w:tr>
      <w:tr w:rsidR="006B65E1" w:rsidRPr="00C56F63">
        <w:tc>
          <w:tcPr>
            <w:tcW w:w="2880" w:type="dxa"/>
            <w:vAlign w:val="center"/>
          </w:tcPr>
          <w:p w:rsidR="006B65E1" w:rsidRPr="00C56F63" w:rsidRDefault="00945F2E">
            <w:pPr>
              <w:pStyle w:val="af0"/>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2,147,912.08</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3,270,630.36</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134,816,859.44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141,015,691.75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83,428,446.69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45,845,780.83</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218,245,306.13</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186,861,472.58</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220,393,218.21</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190,132,102.94</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1.6188</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134,816,859.44</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69" w:name="_Toc390421251"/>
      <w:bookmarkStart w:id="70" w:name="_Toc225498269"/>
      <w:bookmarkStart w:id="71" w:name="_Toc17393027"/>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69"/>
      <w:bookmarkEnd w:id="70"/>
      <w:bookmarkEnd w:id="71"/>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上投摩根双核平衡混合型证券投资基金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0"/>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43,907,681.87</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-13,466,495.99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1,158,714.74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2,073,363.74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79,047.67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87,487.08</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1,079,667.07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1,800,272.79</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185,603.87</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21,240,281.00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-14,711,488.54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20,862,733.05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-14,847,716.57</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-447,428.21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-589,750.51</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0"/>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824,976.16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725,978.54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21,503,349.94</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-878,403.05</w:t>
            </w:r>
          </w:p>
        </w:tc>
      </w:tr>
      <w:tr w:rsidR="006B65E1" w:rsidRPr="00C56F63">
        <w:tc>
          <w:tcPr>
            <w:tcW w:w="3420" w:type="dxa"/>
            <w:vAlign w:val="center"/>
          </w:tcPr>
          <w:p w:rsidR="006B65E1" w:rsidRPr="00C56F63" w:rsidRDefault="00945F2E">
            <w:pPr>
              <w:pStyle w:val="af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5,336.19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50,031.86</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2,829,274.66</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3,122,583.47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1,551,499.49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1,872,190.67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258,583.19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312,031.70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3</w:t>
            </w:r>
            <w:r w:rsidRPr="00C56F63">
              <w:rPr>
                <w:rFonts w:eastAsiaTheme="minorEastAsia"/>
                <w:color w:val="000000"/>
                <w:szCs w:val="21"/>
              </w:rPr>
              <w:t>．销售服务费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907,181.01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792,902.26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0"/>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278.58</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5,441.79</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111,732.39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140,017.05</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41,078,407.21</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-16,589,079.46</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41,078,407.21</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-16,589,079.46</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2" w:name="_Toc225498270"/>
      <w:bookmarkStart w:id="73" w:name="_Toc390421252"/>
      <w:bookmarkStart w:id="74" w:name="_Toc17393028"/>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2"/>
      <w:bookmarkEnd w:id="73"/>
      <w:bookmarkEnd w:id="74"/>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上投摩根双核平衡混合型证券投资基金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141,015,691.75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45,845,780.83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186,861,472.58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41,078,407.21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41,078,407.21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-6,198,832.31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-3,495,741.35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-9,694,573.66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3,360,734.14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1,764,477.31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5,125,211.45</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-9,559,566.45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-5,260,218.66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-14,819,785.11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134,816,859.44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83,428,446.69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218,245,306.13</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0"/>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157,999,490.29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138,555,599.82</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296,555,090.11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-16,589,079.46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-16,589,079.46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lastRenderedPageBreak/>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-14,696,408.99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-9,360,848.31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-24,057,257.30</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19,433,290.87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13,484,492.23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32,917,783.10</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-34,129,699.86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-22,845,340.54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-56,975,040.40</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-27,700,342.45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-27,700,342.45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143,303,081.30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84,905,329.60</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228,208,410.90</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5" w:name="_Toc390421253"/>
      <w:bookmarkStart w:id="76" w:name="_Toc225498271"/>
      <w:bookmarkStart w:id="77" w:name="_Toc17393029"/>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75"/>
      <w:bookmarkEnd w:id="76"/>
      <w:bookmarkEnd w:id="77"/>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上投摩根双核平衡混合型证券投资基金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[2008]</w:t>
      </w:r>
      <w:r>
        <w:rPr>
          <w:rFonts w:eastAsiaTheme="minorEastAsia"/>
          <w:color w:val="000000"/>
          <w:szCs w:val="21"/>
        </w:rPr>
        <w:t>第</w:t>
      </w:r>
      <w:r>
        <w:rPr>
          <w:rFonts w:eastAsiaTheme="minorEastAsia"/>
          <w:color w:val="000000"/>
          <w:szCs w:val="21"/>
        </w:rPr>
        <w:t>502</w:t>
      </w:r>
      <w:r>
        <w:rPr>
          <w:rFonts w:eastAsiaTheme="minorEastAsia"/>
          <w:color w:val="000000"/>
          <w:szCs w:val="21"/>
        </w:rPr>
        <w:t>号《关于核准上投摩根双核平衡混合型证券投资基金募集的批复》核准，由上投摩根基金管理有限公司依照《中华人民共和国证券投资基金法》和《上投摩根双核平衡混合型证券投资基金基金合同》负责公开募集。本基金为契约型开放式，存续期限不定，首次设立募集不包括认购资金利息共募集人民币</w:t>
      </w:r>
      <w:r>
        <w:rPr>
          <w:rFonts w:eastAsiaTheme="minorEastAsia"/>
          <w:color w:val="000000"/>
          <w:szCs w:val="21"/>
        </w:rPr>
        <w:t>1,423,050,546.77</w:t>
      </w:r>
      <w:r>
        <w:rPr>
          <w:rFonts w:eastAsiaTheme="minorEastAsia"/>
          <w:color w:val="000000"/>
          <w:szCs w:val="21"/>
        </w:rPr>
        <w:t>元，业经普华永道中天会计师事务所有限公司普华永道中天验字</w:t>
      </w:r>
      <w:r>
        <w:rPr>
          <w:rFonts w:eastAsiaTheme="minorEastAsia"/>
          <w:color w:val="000000"/>
          <w:szCs w:val="21"/>
        </w:rPr>
        <w:t>(2008)</w:t>
      </w:r>
      <w:r>
        <w:rPr>
          <w:rFonts w:eastAsiaTheme="minorEastAsia"/>
          <w:color w:val="000000"/>
          <w:szCs w:val="21"/>
        </w:rPr>
        <w:t>第</w:t>
      </w:r>
      <w:r>
        <w:rPr>
          <w:rFonts w:eastAsiaTheme="minorEastAsia"/>
          <w:color w:val="000000"/>
          <w:szCs w:val="21"/>
        </w:rPr>
        <w:t>062</w:t>
      </w:r>
      <w:r>
        <w:rPr>
          <w:rFonts w:eastAsiaTheme="minorEastAsia"/>
          <w:color w:val="000000"/>
          <w:szCs w:val="21"/>
        </w:rPr>
        <w:t>号验资报告予以验证。经向中国证监会备案，《上投摩根双核平衡混合型证券投资基金基金合同》于</w:t>
      </w:r>
      <w:r>
        <w:rPr>
          <w:rFonts w:eastAsiaTheme="minorEastAsia"/>
          <w:color w:val="000000"/>
          <w:szCs w:val="21"/>
        </w:rPr>
        <w:t>2008</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21</w:t>
      </w:r>
      <w:r>
        <w:rPr>
          <w:rFonts w:eastAsiaTheme="minorEastAsia"/>
          <w:color w:val="000000"/>
          <w:szCs w:val="21"/>
        </w:rPr>
        <w:t>日正式生效，基金合同生效日的基金份额总额为</w:t>
      </w:r>
      <w:r>
        <w:rPr>
          <w:rFonts w:eastAsiaTheme="minorEastAsia"/>
          <w:color w:val="000000"/>
          <w:szCs w:val="21"/>
        </w:rPr>
        <w:t>1,423,318,139.20</w:t>
      </w:r>
      <w:r>
        <w:rPr>
          <w:rFonts w:eastAsiaTheme="minorEastAsia"/>
          <w:color w:val="000000"/>
          <w:szCs w:val="21"/>
        </w:rPr>
        <w:t>份基金份额，其中认购资金利息折合</w:t>
      </w:r>
      <w:r>
        <w:rPr>
          <w:rFonts w:eastAsiaTheme="minorEastAsia"/>
          <w:color w:val="000000"/>
          <w:szCs w:val="21"/>
        </w:rPr>
        <w:t>267,592.43</w:t>
      </w:r>
      <w:r>
        <w:rPr>
          <w:rFonts w:eastAsiaTheme="minorEastAsia"/>
          <w:color w:val="000000"/>
          <w:szCs w:val="21"/>
        </w:rPr>
        <w:t>份基金份额。本基金的基金管理人为上投摩根基金管理有限公司，基金托管人为中国工商银行股份有限公司。</w:t>
      </w:r>
      <w:r>
        <w:rPr>
          <w:rFonts w:eastAsiaTheme="minorEastAsia"/>
          <w:color w:val="000000"/>
          <w:szCs w:val="21"/>
        </w:rPr>
        <w:t xml:space="preserve">  </w:t>
      </w:r>
    </w:p>
    <w:p w:rsidR="008247F7" w:rsidRDefault="008247F7">
      <w:pPr>
        <w:spacing w:line="360" w:lineRule="auto"/>
        <w:ind w:firstLineChars="200" w:firstLine="420"/>
        <w:rPr>
          <w:rFonts w:eastAsiaTheme="minorEastAsia"/>
          <w:color w:val="000000"/>
          <w:szCs w:val="21"/>
        </w:rPr>
      </w:pP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双核平衡混合型证券投资基金基金合同》的有关规定，本基金的投资范围为具有良好流动性的金融工具，包括国内依法发行上市的股票、债券及法律、法规或中国证监会允许基金投资的其他金融工具。本基金投资组合中股票投资比例为基金资产的</w:t>
      </w:r>
      <w:r>
        <w:rPr>
          <w:rFonts w:eastAsiaTheme="minorEastAsia"/>
          <w:color w:val="000000"/>
          <w:szCs w:val="21"/>
        </w:rPr>
        <w:t>40%-70%</w:t>
      </w:r>
      <w:r>
        <w:rPr>
          <w:rFonts w:eastAsiaTheme="minorEastAsia"/>
          <w:color w:val="000000"/>
          <w:szCs w:val="21"/>
        </w:rPr>
        <w:t>，债券及其它短期金融工具为</w:t>
      </w:r>
      <w:r>
        <w:rPr>
          <w:rFonts w:eastAsiaTheme="minorEastAsia"/>
          <w:color w:val="000000"/>
          <w:szCs w:val="21"/>
        </w:rPr>
        <w:t>25%-55%</w:t>
      </w:r>
      <w:r>
        <w:rPr>
          <w:rFonts w:eastAsiaTheme="minorEastAsia"/>
          <w:color w:val="000000"/>
          <w:szCs w:val="21"/>
        </w:rPr>
        <w:t>，并保持不低于基金资产净值</w:t>
      </w:r>
      <w:r>
        <w:rPr>
          <w:rFonts w:eastAsiaTheme="minorEastAsia"/>
          <w:color w:val="000000"/>
          <w:szCs w:val="21"/>
        </w:rPr>
        <w:t>5%</w:t>
      </w:r>
      <w:r>
        <w:rPr>
          <w:rFonts w:eastAsiaTheme="minorEastAsia"/>
          <w:color w:val="000000"/>
          <w:szCs w:val="21"/>
        </w:rPr>
        <w:t>的现金或者到期日在一年以内的政府债券。本基金投资重点是具备较高估值优势的上市公司股票等，</w:t>
      </w:r>
      <w:r>
        <w:rPr>
          <w:rFonts w:eastAsiaTheme="minorEastAsia"/>
          <w:color w:val="000000"/>
          <w:szCs w:val="21"/>
        </w:rPr>
        <w:t>80%</w:t>
      </w:r>
      <w:r>
        <w:rPr>
          <w:rFonts w:eastAsiaTheme="minorEastAsia"/>
          <w:color w:val="000000"/>
          <w:szCs w:val="21"/>
        </w:rPr>
        <w:t>以上的股票基金资产属于上述投资方向所确定的内容。本基金的业绩比较基准为：沪深</w:t>
      </w:r>
      <w:r>
        <w:rPr>
          <w:rFonts w:eastAsiaTheme="minorEastAsia"/>
          <w:color w:val="000000"/>
          <w:szCs w:val="21"/>
        </w:rPr>
        <w:t>300</w:t>
      </w:r>
      <w:r>
        <w:rPr>
          <w:rFonts w:eastAsiaTheme="minorEastAsia"/>
          <w:color w:val="000000"/>
          <w:szCs w:val="21"/>
        </w:rPr>
        <w:t>指数收</w:t>
      </w:r>
      <w:r>
        <w:rPr>
          <w:rFonts w:eastAsiaTheme="minorEastAsia"/>
          <w:color w:val="000000"/>
          <w:szCs w:val="21"/>
        </w:rPr>
        <w:lastRenderedPageBreak/>
        <w:t>益率</w:t>
      </w:r>
      <w:r>
        <w:rPr>
          <w:rFonts w:eastAsiaTheme="minorEastAsia"/>
          <w:color w:val="000000"/>
          <w:szCs w:val="21"/>
        </w:rPr>
        <w:t>X50%</w:t>
      </w:r>
      <w:r>
        <w:rPr>
          <w:rFonts w:eastAsiaTheme="minorEastAsia"/>
          <w:color w:val="000000"/>
          <w:szCs w:val="21"/>
        </w:rPr>
        <w:t>＋上证国债指数收益率</w:t>
      </w:r>
      <w:r>
        <w:rPr>
          <w:rFonts w:eastAsiaTheme="minorEastAsia"/>
          <w:color w:val="000000"/>
          <w:szCs w:val="21"/>
        </w:rPr>
        <w:t>X50%</w:t>
      </w:r>
      <w:r>
        <w:rPr>
          <w:rFonts w:eastAsiaTheme="minorEastAsia"/>
          <w:color w:val="000000"/>
          <w:szCs w:val="21"/>
        </w:rPr>
        <w:t>。</w:t>
      </w:r>
    </w:p>
    <w:p w:rsidR="008247F7" w:rsidRDefault="008247F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23</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颁布的《证券投资基金会计核算业务指引》、《上投摩根双核平衡混合型证券投资基金基金合同》和在财务报表附注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8247F7" w:rsidRDefault="008247F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2019</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2019</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lastRenderedPageBreak/>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8247F7" w:rsidRDefault="008247F7">
      <w:pPr>
        <w:spacing w:line="360" w:lineRule="auto"/>
        <w:ind w:firstLineChars="200" w:firstLine="420"/>
        <w:rPr>
          <w:rFonts w:eastAsiaTheme="minorEastAsia"/>
          <w:color w:val="000000"/>
          <w:szCs w:val="21"/>
        </w:rPr>
      </w:pP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8247F7" w:rsidRDefault="008247F7">
      <w:pPr>
        <w:spacing w:line="360" w:lineRule="auto"/>
        <w:ind w:firstLineChars="200" w:firstLine="420"/>
        <w:rPr>
          <w:rFonts w:eastAsiaTheme="minorEastAsia"/>
          <w:color w:val="000000"/>
          <w:szCs w:val="21"/>
        </w:rPr>
      </w:pP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8247F7" w:rsidRDefault="008247F7">
      <w:pPr>
        <w:spacing w:line="360" w:lineRule="auto"/>
        <w:ind w:firstLineChars="200" w:firstLine="420"/>
        <w:rPr>
          <w:rFonts w:eastAsiaTheme="minorEastAsia"/>
          <w:color w:val="000000"/>
          <w:szCs w:val="21"/>
        </w:rPr>
      </w:pP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对基金从证券市场中取得的收入，包括买卖股票、债券的差价收入，股票的股息、红利收入，债券的利息收入及其他收入，暂不征收企业所得税。</w:t>
      </w:r>
    </w:p>
    <w:p w:rsidR="008247F7" w:rsidRDefault="008247F7">
      <w:pPr>
        <w:spacing w:line="360" w:lineRule="auto"/>
        <w:ind w:firstLineChars="200" w:firstLine="420"/>
        <w:rPr>
          <w:rFonts w:eastAsiaTheme="minorEastAsia"/>
          <w:color w:val="000000"/>
          <w:szCs w:val="21"/>
        </w:rPr>
      </w:pP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8247F7" w:rsidRDefault="008247F7">
      <w:pPr>
        <w:spacing w:line="360" w:lineRule="auto"/>
        <w:ind w:firstLineChars="200" w:firstLine="420"/>
        <w:rPr>
          <w:rFonts w:eastAsiaTheme="minorEastAsia"/>
          <w:color w:val="000000"/>
          <w:szCs w:val="21"/>
        </w:rPr>
      </w:pP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8247F7" w:rsidRDefault="008247F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(5) </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rsidTr="003B153B">
        <w:trPr>
          <w:trHeight w:val="777"/>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22,945,427.22</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22,945,427.22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2019</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114,432,544.84</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134,006,365.72</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19,573,820.88</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53,632,232.07</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54,112,789.60</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480,557.53</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4,983,165.00</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5,002,000.00</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18,835.00</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58,615,397.07</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59,114,789.60</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499,392.53</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173,047,941.91</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193,121,155.32</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20,073,213.41</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t xml:space="preserve">6.4.7.4 </w:t>
      </w:r>
      <w:r w:rsidRPr="00C56F63">
        <w:rPr>
          <w:rFonts w:eastAsiaTheme="minorEastAsia"/>
          <w:b/>
          <w:color w:val="000000"/>
          <w:szCs w:val="21"/>
        </w:rPr>
        <w:t>买入返售金融资产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6.4.7.5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lastRenderedPageBreak/>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4,357.17</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应收结算备付金利息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150.00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1,025,324.59</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t>应收资产支持证券利息</w:t>
            </w:r>
          </w:p>
        </w:tc>
        <w:tc>
          <w:tcPr>
            <w:tcW w:w="5528"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40.90</w:t>
            </w:r>
          </w:p>
        </w:tc>
      </w:tr>
      <w:tr w:rsidR="006B65E1" w:rsidRPr="00C56F63">
        <w:trPr>
          <w:trHeight w:val="330"/>
        </w:trPr>
        <w:tc>
          <w:tcPr>
            <w:tcW w:w="3701" w:type="dxa"/>
            <w:vAlign w:val="bottom"/>
          </w:tcPr>
          <w:p w:rsidR="006B65E1" w:rsidRPr="00C56F63" w:rsidRDefault="00945F2E">
            <w:pPr>
              <w:jc w:val="cente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1,029,872.66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6.4.7.6 </w:t>
      </w:r>
      <w:r w:rsidRPr="00C56F63">
        <w:rPr>
          <w:rFonts w:eastAsiaTheme="minorEastAsia"/>
          <w:b/>
          <w:color w:val="000000"/>
          <w:szCs w:val="21"/>
        </w:rPr>
        <w:t>其他资产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6.4.7.7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282,274.11</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282,274.11</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6.4.7.8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461.64</w:t>
            </w:r>
          </w:p>
        </w:tc>
      </w:tr>
      <w:tr w:rsidR="008247F7">
        <w:tc>
          <w:tcPr>
            <w:tcW w:w="3701" w:type="dxa"/>
            <w:vAlign w:val="center"/>
          </w:tcPr>
          <w:p w:rsidR="008247F7" w:rsidRDefault="003B153B">
            <w:pPr>
              <w:jc w:val="left"/>
            </w:pPr>
            <w:r>
              <w:rPr>
                <w:rFonts w:eastAsiaTheme="minorEastAsia"/>
                <w:szCs w:val="21"/>
              </w:rPr>
              <w:t>其他应付款</w:t>
            </w:r>
          </w:p>
        </w:tc>
        <w:tc>
          <w:tcPr>
            <w:tcW w:w="5528" w:type="dxa"/>
            <w:vAlign w:val="center"/>
          </w:tcPr>
          <w:p w:rsidR="008247F7" w:rsidRDefault="003B153B">
            <w:pPr>
              <w:jc w:val="right"/>
            </w:pPr>
            <w:r>
              <w:rPr>
                <w:rFonts w:eastAsiaTheme="minorEastAsia"/>
                <w:szCs w:val="21"/>
              </w:rPr>
              <w:t>-</w:t>
            </w:r>
          </w:p>
        </w:tc>
      </w:tr>
      <w:tr w:rsidR="008247F7">
        <w:tc>
          <w:tcPr>
            <w:tcW w:w="3701" w:type="dxa"/>
            <w:vAlign w:val="center"/>
          </w:tcPr>
          <w:p w:rsidR="008247F7" w:rsidRDefault="003B153B">
            <w:pPr>
              <w:jc w:val="left"/>
            </w:pPr>
            <w:r>
              <w:rPr>
                <w:rFonts w:eastAsiaTheme="minorEastAsia"/>
                <w:szCs w:val="21"/>
              </w:rPr>
              <w:t>应付指数使用费</w:t>
            </w:r>
          </w:p>
        </w:tc>
        <w:tc>
          <w:tcPr>
            <w:tcW w:w="5528" w:type="dxa"/>
            <w:vAlign w:val="center"/>
          </w:tcPr>
          <w:p w:rsidR="008247F7" w:rsidRDefault="003B153B">
            <w:pPr>
              <w:jc w:val="right"/>
            </w:pPr>
            <w:r>
              <w:rPr>
                <w:rFonts w:eastAsiaTheme="minorEastAsia"/>
                <w:szCs w:val="21"/>
              </w:rPr>
              <w:t>-</w:t>
            </w:r>
          </w:p>
        </w:tc>
      </w:tr>
      <w:tr w:rsidR="008247F7">
        <w:tc>
          <w:tcPr>
            <w:tcW w:w="3701" w:type="dxa"/>
            <w:vAlign w:val="center"/>
          </w:tcPr>
          <w:p w:rsidR="008247F7" w:rsidRDefault="003B153B">
            <w:pPr>
              <w:jc w:val="left"/>
            </w:pPr>
            <w:r>
              <w:rPr>
                <w:rFonts w:eastAsiaTheme="minorEastAsia"/>
                <w:szCs w:val="21"/>
              </w:rPr>
              <w:t>预提费用</w:t>
            </w:r>
          </w:p>
        </w:tc>
        <w:tc>
          <w:tcPr>
            <w:tcW w:w="5528" w:type="dxa"/>
            <w:vAlign w:val="center"/>
          </w:tcPr>
          <w:p w:rsidR="008247F7" w:rsidRDefault="003B153B">
            <w:pPr>
              <w:jc w:val="right"/>
            </w:pPr>
            <w:r>
              <w:rPr>
                <w:rFonts w:eastAsiaTheme="minorEastAsia"/>
                <w:szCs w:val="21"/>
              </w:rPr>
              <w:t>91,676.39</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92,138.03</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6.4.7.9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lastRenderedPageBreak/>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141,015,691.75</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141,015,691.75</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3,360,734.14</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3,360,734.14</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-9,559,566.45</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-9,559,566.45</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134,816,859.44</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134,816,859.44</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注：申购含转换入份额；赎回含转换出份额。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6.4.7.10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77,337,601.08</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-31,491,820.25</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45,845,780.83</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19,575,057.27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21,503,349.94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41,078,407.21</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-4,017,079.09</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521,337.74</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-3,495,741.35</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2,089,707.98</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-325,230.67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1,764,477.31</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-6,106,787.07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846,568.41</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-5,260,218.66</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92,895,579.26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-9,467,132.57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83,428,446.69</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6.4.7.11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74,280.86</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4,148.58</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618.23</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79,047.67</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6.4.7.12 </w:t>
      </w:r>
      <w:r w:rsidRPr="00C56F63">
        <w:rPr>
          <w:rFonts w:eastAsiaTheme="minorEastAsia"/>
          <w:b/>
          <w:color w:val="000000"/>
          <w:szCs w:val="21"/>
        </w:rPr>
        <w:t>股票投资收益</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452"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卖出股票成交总额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307,097,764.86</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减：卖出股票成本总额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286,235,031.81</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买卖股票差价收入</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20,862,733.05</w:t>
            </w:r>
          </w:p>
        </w:tc>
      </w:tr>
    </w:tbl>
    <w:p w:rsidR="006B65E1" w:rsidRPr="00C56F63" w:rsidRDefault="00945F2E">
      <w:pPr>
        <w:spacing w:line="360" w:lineRule="auto"/>
        <w:rPr>
          <w:b/>
          <w:color w:val="000000" w:themeColor="text1"/>
          <w:szCs w:val="21"/>
        </w:rPr>
      </w:pPr>
      <w:r w:rsidRPr="00C56F63">
        <w:rPr>
          <w:rFonts w:eastAsiaTheme="minorEastAsia"/>
          <w:b/>
          <w:bCs/>
          <w:color w:val="000000" w:themeColor="text1"/>
          <w:kern w:val="0"/>
          <w:szCs w:val="21"/>
        </w:rPr>
        <w:t>6.4.7.13</w:t>
      </w:r>
      <w:r w:rsidRPr="00C56F63">
        <w:rPr>
          <w:b/>
          <w:color w:val="000000" w:themeColor="text1"/>
          <w:szCs w:val="21"/>
        </w:rPr>
        <w:t>债券投资收益</w:t>
      </w:r>
    </w:p>
    <w:p w:rsidR="006B65E1" w:rsidRPr="00C56F63" w:rsidRDefault="00945F2E">
      <w:pPr>
        <w:widowControl/>
        <w:tabs>
          <w:tab w:val="left" w:pos="1680"/>
        </w:tabs>
        <w:wordWrap w:val="0"/>
        <w:autoSpaceDE w:val="0"/>
        <w:autoSpaceDN w:val="0"/>
        <w:ind w:left="440"/>
        <w:jc w:val="right"/>
        <w:textAlignment w:val="bottom"/>
        <w:rPr>
          <w:color w:val="000000" w:themeColor="text1"/>
          <w:kern w:val="0"/>
          <w:szCs w:val="21"/>
        </w:rPr>
      </w:pPr>
      <w:r w:rsidRPr="00C56F63">
        <w:rPr>
          <w:color w:val="000000" w:themeColor="text1"/>
          <w:szCs w:val="21"/>
          <w:lang w:val="en-AU"/>
        </w:rPr>
        <w:t xml:space="preserve">      </w:t>
      </w:r>
      <w:r w:rsidRPr="00C56F63">
        <w:rPr>
          <w:rFonts w:hint="eastAsia"/>
          <w:color w:val="000000" w:themeColor="text1"/>
          <w:szCs w:val="21"/>
          <w:lang w:val="en-AU"/>
        </w:rPr>
        <w:t xml:space="preserve">   </w:t>
      </w:r>
      <w:r w:rsidRPr="00C56F63">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725"/>
        <w:gridCol w:w="5636"/>
      </w:tblGrid>
      <w:tr w:rsidR="006B65E1" w:rsidRPr="00C56F63">
        <w:trPr>
          <w:trHeight w:val="315"/>
        </w:trPr>
        <w:tc>
          <w:tcPr>
            <w:tcW w:w="3725" w:type="dxa"/>
            <w:vAlign w:val="center"/>
          </w:tcPr>
          <w:p w:rsidR="006B65E1" w:rsidRPr="00C56F63" w:rsidRDefault="00945F2E">
            <w:pPr>
              <w:autoSpaceDE w:val="0"/>
              <w:autoSpaceDN w:val="0"/>
              <w:ind w:left="440"/>
              <w:jc w:val="center"/>
              <w:textAlignment w:val="bottom"/>
              <w:rPr>
                <w:color w:val="000000" w:themeColor="text1"/>
                <w:kern w:val="0"/>
                <w:szCs w:val="21"/>
              </w:rPr>
            </w:pPr>
            <w:r w:rsidRPr="00C56F63">
              <w:rPr>
                <w:color w:val="000000" w:themeColor="text1"/>
                <w:kern w:val="0"/>
                <w:szCs w:val="21"/>
              </w:rPr>
              <w:lastRenderedPageBreak/>
              <w:t>项目</w:t>
            </w:r>
          </w:p>
        </w:tc>
        <w:tc>
          <w:tcPr>
            <w:tcW w:w="5636" w:type="dxa"/>
            <w:vAlign w:val="center"/>
          </w:tcPr>
          <w:p w:rsidR="006B65E1" w:rsidRPr="00C56F63" w:rsidRDefault="00945F2E">
            <w:pPr>
              <w:spacing w:line="360" w:lineRule="auto"/>
              <w:jc w:val="center"/>
              <w:rPr>
                <w:rFonts w:eastAsiaTheme="minorEastAsia"/>
                <w:color w:val="000000" w:themeColor="text1"/>
                <w:szCs w:val="21"/>
              </w:rPr>
            </w:pPr>
            <w:r w:rsidRPr="00C56F63">
              <w:rPr>
                <w:rFonts w:eastAsiaTheme="minorEastAsia"/>
                <w:color w:val="000000" w:themeColor="text1"/>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themeColor="text1"/>
                <w:kern w:val="0"/>
                <w:szCs w:val="21"/>
              </w:rPr>
            </w:pPr>
            <w:r w:rsidRPr="00C56F63">
              <w:rPr>
                <w:rFonts w:eastAsiaTheme="minorEastAsia"/>
                <w:color w:val="000000" w:themeColor="text1"/>
                <w:szCs w:val="21"/>
              </w:rPr>
              <w:t>2019</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日至</w:t>
            </w:r>
            <w:r w:rsidRPr="00C56F63">
              <w:rPr>
                <w:rFonts w:eastAsiaTheme="minorEastAsia"/>
                <w:color w:val="000000" w:themeColor="text1"/>
                <w:szCs w:val="21"/>
              </w:rPr>
              <w:t>2019</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29,453,513.64</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color w:val="000000" w:themeColor="text1"/>
                <w:szCs w:val="21"/>
              </w:rPr>
              <w:t>减：</w:t>
            </w:r>
            <w:r w:rsidRPr="00C56F63">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28,684,544.94</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firstLineChars="50" w:firstLine="105"/>
              <w:textAlignment w:val="bottom"/>
              <w:rPr>
                <w:color w:val="000000" w:themeColor="text1"/>
                <w:kern w:val="0"/>
                <w:szCs w:val="21"/>
              </w:rPr>
            </w:pPr>
            <w:r w:rsidRPr="00C56F63">
              <w:rPr>
                <w:color w:val="000000" w:themeColor="text1"/>
                <w:szCs w:val="21"/>
              </w:rPr>
              <w:t>减：</w:t>
            </w:r>
            <w:r w:rsidRPr="00C56F63">
              <w:rPr>
                <w:color w:val="000000" w:themeColor="text1"/>
                <w:kern w:val="0"/>
                <w:szCs w:val="21"/>
              </w:rPr>
              <w:t>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1,216,396.91</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rFonts w:ascii="宋体" w:hAnsi="宋体" w:hint="eastAsia"/>
                <w:color w:val="000000"/>
                <w:kern w:val="0"/>
                <w:szCs w:val="21"/>
              </w:rPr>
              <w:t>买卖债券差价收入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-447,428.21</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6.4.7.14 </w:t>
      </w:r>
      <w:r w:rsidRPr="00C56F63">
        <w:rPr>
          <w:rFonts w:eastAsiaTheme="minorEastAsia"/>
          <w:b/>
          <w:color w:val="000000"/>
          <w:szCs w:val="21"/>
        </w:rPr>
        <w:t>衍生工具收益</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6.4.7.15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824,976.16</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824,976.16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6.4.7.16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1.</w:t>
            </w:r>
            <w:r w:rsidRPr="00C56F63">
              <w:rPr>
                <w:rFonts w:eastAsiaTheme="minorEastAsia"/>
                <w:kern w:val="0"/>
                <w:szCs w:val="21"/>
              </w:rPr>
              <w:t>交易性金融资产</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21,503,349.94</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股票投资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21,099,699.40</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债券投资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403,650.54</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21,503,349.94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6.4.7.17 </w:t>
      </w:r>
      <w:r w:rsidR="00D81C3F">
        <w:rPr>
          <w:rFonts w:eastAsiaTheme="minorEastAsia" w:hint="eastAsia"/>
          <w:b/>
          <w:color w:val="000000"/>
          <w:szCs w:val="21"/>
        </w:rPr>
        <w:t>其他</w:t>
      </w:r>
      <w:r w:rsidR="00E24321">
        <w:rPr>
          <w:rFonts w:eastAsiaTheme="minorEastAsia" w:hint="eastAsia"/>
          <w:b/>
          <w:color w:val="000000"/>
          <w:szCs w:val="21"/>
        </w:rPr>
        <w:t>收入</w:t>
      </w:r>
    </w:p>
    <w:p w:rsidR="006B65E1" w:rsidRPr="00C56F63" w:rsidRDefault="00945F2E">
      <w:pPr>
        <w:tabs>
          <w:tab w:val="left" w:pos="7200"/>
          <w:tab w:val="left" w:pos="8280"/>
        </w:tabs>
        <w:ind w:rightChars="-52" w:right="-109"/>
        <w:jc w:val="right"/>
        <w:rPr>
          <w:rFonts w:eastAsiaTheme="minorEastAsia"/>
          <w:szCs w:val="21"/>
          <w:lang w:val="en-AU"/>
        </w:rPr>
      </w:pPr>
      <w:r w:rsidRPr="00C56F63">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6B65E1" w:rsidRPr="00C56F63">
        <w:trPr>
          <w:trHeight w:val="255"/>
        </w:trPr>
        <w:tc>
          <w:tcPr>
            <w:tcW w:w="3691" w:type="dxa"/>
            <w:vAlign w:val="center"/>
          </w:tcPr>
          <w:p w:rsidR="006B65E1" w:rsidRPr="00C56F63" w:rsidRDefault="00945F2E">
            <w:pPr>
              <w:jc w:val="center"/>
              <w:rPr>
                <w:rFonts w:eastAsiaTheme="minorEastAsia"/>
                <w:szCs w:val="21"/>
              </w:rPr>
            </w:pPr>
            <w:r w:rsidRPr="00C56F63">
              <w:rPr>
                <w:rFonts w:eastAsiaTheme="minorEastAsia"/>
                <w:szCs w:val="21"/>
              </w:rPr>
              <w:lastRenderedPageBreak/>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基金赎回费收入</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4,034.07</w:t>
            </w:r>
          </w:p>
        </w:tc>
      </w:tr>
      <w:tr w:rsidR="008247F7">
        <w:tc>
          <w:tcPr>
            <w:tcW w:w="3691" w:type="dxa"/>
            <w:vAlign w:val="center"/>
          </w:tcPr>
          <w:p w:rsidR="008247F7" w:rsidRDefault="003B153B">
            <w:pPr>
              <w:jc w:val="left"/>
            </w:pPr>
            <w:r>
              <w:rPr>
                <w:rFonts w:eastAsiaTheme="minorEastAsia"/>
                <w:szCs w:val="21"/>
              </w:rPr>
              <w:t>转换费收入</w:t>
            </w:r>
          </w:p>
        </w:tc>
        <w:tc>
          <w:tcPr>
            <w:tcW w:w="5528" w:type="dxa"/>
            <w:vAlign w:val="center"/>
          </w:tcPr>
          <w:p w:rsidR="008247F7" w:rsidRDefault="003B153B">
            <w:pPr>
              <w:jc w:val="right"/>
            </w:pPr>
            <w:r>
              <w:rPr>
                <w:rFonts w:eastAsiaTheme="minorEastAsia"/>
                <w:szCs w:val="21"/>
              </w:rPr>
              <w:t>1,302.12</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5,336.19</w:t>
            </w:r>
          </w:p>
        </w:tc>
      </w:tr>
    </w:tbl>
    <w:p w:rsidR="008247F7" w:rsidRDefault="003B153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本基金的赎回费率按持有期间递减，赎回费总额的</w:t>
      </w:r>
      <w:r>
        <w:rPr>
          <w:rFonts w:eastAsiaTheme="minorEastAsia"/>
          <w:kern w:val="0"/>
          <w:szCs w:val="21"/>
        </w:rPr>
        <w:t>25%</w:t>
      </w:r>
      <w:r>
        <w:rPr>
          <w:rFonts w:eastAsiaTheme="minorEastAsia"/>
          <w:kern w:val="0"/>
          <w:szCs w:val="21"/>
        </w:rPr>
        <w:t>归入基金资产。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2. </w:t>
      </w:r>
      <w:r w:rsidRPr="00C56F63">
        <w:rPr>
          <w:rFonts w:eastAsiaTheme="minorEastAsia"/>
          <w:kern w:val="0"/>
          <w:szCs w:val="21"/>
        </w:rPr>
        <w:t>本基金的转换费由赎回费和申购费补差两部分构成，其中赎回费部分的</w:t>
      </w:r>
      <w:r w:rsidRPr="00C56F63">
        <w:rPr>
          <w:rFonts w:eastAsiaTheme="minorEastAsia"/>
          <w:kern w:val="0"/>
          <w:szCs w:val="21"/>
        </w:rPr>
        <w:t>25%</w:t>
      </w:r>
      <w:r w:rsidRPr="00C56F63">
        <w:rPr>
          <w:rFonts w:eastAsiaTheme="minorEastAsia"/>
          <w:kern w:val="0"/>
          <w:szCs w:val="21"/>
        </w:rPr>
        <w:t>归入转出基金的基金资产。</w:t>
      </w:r>
    </w:p>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6.4.7.18 </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2019</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2019</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907,181.01</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3B153B" w:rsidP="00922442">
            <w:pPr>
              <w:spacing w:line="360" w:lineRule="auto"/>
              <w:jc w:val="right"/>
              <w:rPr>
                <w:rFonts w:eastAsiaTheme="minorEastAsia"/>
                <w:color w:val="000000" w:themeColor="text1"/>
                <w:szCs w:val="21"/>
              </w:rPr>
            </w:pPr>
            <w:r>
              <w:rPr>
                <w:rFonts w:eastAsiaTheme="minorEastAsia" w:hint="eastAsia"/>
                <w:color w:val="000000" w:themeColor="text1"/>
                <w:szCs w:val="21"/>
              </w:rPr>
              <w:t>-</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907,181.01</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6.4.7.19 </w:t>
      </w:r>
      <w:r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29,752.78</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61,923.61</w:t>
            </w:r>
          </w:p>
        </w:tc>
      </w:tr>
      <w:tr w:rsidR="008247F7">
        <w:tc>
          <w:tcPr>
            <w:tcW w:w="3853" w:type="dxa"/>
            <w:vAlign w:val="center"/>
          </w:tcPr>
          <w:p w:rsidR="008247F7" w:rsidRDefault="003B153B">
            <w:pPr>
              <w:jc w:val="left"/>
            </w:pPr>
            <w:r>
              <w:rPr>
                <w:rFonts w:eastAsiaTheme="minorEastAsia"/>
                <w:szCs w:val="21"/>
              </w:rPr>
              <w:t>银行费用</w:t>
            </w:r>
          </w:p>
        </w:tc>
        <w:tc>
          <w:tcPr>
            <w:tcW w:w="5551" w:type="dxa"/>
            <w:vAlign w:val="center"/>
          </w:tcPr>
          <w:p w:rsidR="008247F7" w:rsidRDefault="003B153B">
            <w:pPr>
              <w:jc w:val="right"/>
            </w:pPr>
            <w:r>
              <w:rPr>
                <w:rFonts w:eastAsiaTheme="minorEastAsia"/>
                <w:szCs w:val="21"/>
              </w:rPr>
              <w:t>1,456.00</w:t>
            </w:r>
          </w:p>
        </w:tc>
      </w:tr>
      <w:tr w:rsidR="008247F7">
        <w:tc>
          <w:tcPr>
            <w:tcW w:w="3853" w:type="dxa"/>
            <w:vAlign w:val="center"/>
          </w:tcPr>
          <w:p w:rsidR="008247F7" w:rsidRDefault="003B153B">
            <w:pPr>
              <w:jc w:val="left"/>
            </w:pPr>
            <w:r>
              <w:rPr>
                <w:rFonts w:eastAsiaTheme="minorEastAsia"/>
                <w:szCs w:val="21"/>
              </w:rPr>
              <w:t>债券帐户维护费</w:t>
            </w:r>
          </w:p>
        </w:tc>
        <w:tc>
          <w:tcPr>
            <w:tcW w:w="5551" w:type="dxa"/>
            <w:vAlign w:val="center"/>
          </w:tcPr>
          <w:p w:rsidR="008247F7" w:rsidRDefault="003B153B">
            <w:pPr>
              <w:jc w:val="right"/>
            </w:pPr>
            <w:r>
              <w:rPr>
                <w:rFonts w:eastAsiaTheme="minorEastAsia"/>
                <w:szCs w:val="21"/>
              </w:rPr>
              <w:t>18,000.00</w:t>
            </w:r>
          </w:p>
        </w:tc>
      </w:tr>
      <w:tr w:rsidR="008247F7">
        <w:tc>
          <w:tcPr>
            <w:tcW w:w="3853" w:type="dxa"/>
            <w:vAlign w:val="center"/>
          </w:tcPr>
          <w:p w:rsidR="008247F7" w:rsidRDefault="003B153B">
            <w:pPr>
              <w:jc w:val="left"/>
            </w:pPr>
            <w:r>
              <w:rPr>
                <w:rFonts w:eastAsiaTheme="minorEastAsia"/>
                <w:szCs w:val="21"/>
              </w:rPr>
              <w:t>其他</w:t>
            </w:r>
          </w:p>
        </w:tc>
        <w:tc>
          <w:tcPr>
            <w:tcW w:w="5551" w:type="dxa"/>
            <w:vAlign w:val="center"/>
          </w:tcPr>
          <w:p w:rsidR="008247F7" w:rsidRDefault="003B153B">
            <w:pPr>
              <w:jc w:val="right"/>
            </w:pPr>
            <w:r>
              <w:rPr>
                <w:rFonts w:eastAsiaTheme="minorEastAsia"/>
                <w:szCs w:val="21"/>
              </w:rPr>
              <w:t>600.00</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111,732.39</w:t>
            </w:r>
          </w:p>
        </w:tc>
      </w:tr>
    </w:tbl>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6.4.8 </w:t>
      </w:r>
      <w:r w:rsidRPr="00C56F63">
        <w:rPr>
          <w:rFonts w:eastAsiaTheme="minorEastAsia"/>
          <w:b/>
          <w:color w:val="000000"/>
          <w:kern w:val="0"/>
          <w:szCs w:val="21"/>
        </w:rPr>
        <w:t>或有事项、资产负债表日后事项的说明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6.4.8.1</w:t>
      </w:r>
      <w:r w:rsidRPr="00C56F63">
        <w:rPr>
          <w:rFonts w:eastAsiaTheme="minorEastAsia"/>
          <w:b/>
          <w:color w:val="000000"/>
          <w:kern w:val="0"/>
          <w:szCs w:val="21"/>
        </w:rPr>
        <w:t>或有事项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截至资产负债表日，本基金并无须作披露的或有事项。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6.4.8.2</w:t>
      </w:r>
      <w:r w:rsidRPr="00C56F63">
        <w:rPr>
          <w:rFonts w:eastAsiaTheme="minorEastAsia"/>
          <w:b/>
          <w:color w:val="000000"/>
          <w:kern w:val="0"/>
          <w:szCs w:val="21"/>
        </w:rPr>
        <w:t>资产负债表日后事项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截至财务报表报出日，本基金并无须作披露的资产负债表日后事项。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6.4.9 </w:t>
      </w:r>
      <w:r w:rsidRPr="00C56F63">
        <w:rPr>
          <w:rFonts w:eastAsiaTheme="minorEastAsia"/>
          <w:b/>
          <w:color w:val="000000"/>
          <w:kern w:val="0"/>
          <w:szCs w:val="21"/>
        </w:rPr>
        <w:t>关联方关系</w:t>
      </w:r>
    </w:p>
    <w:p w:rsidR="006B65E1" w:rsidRPr="00C56F63" w:rsidRDefault="00945F2E">
      <w:pPr>
        <w:spacing w:line="360" w:lineRule="auto"/>
        <w:rPr>
          <w:rFonts w:eastAsiaTheme="minorEastAsia"/>
          <w:b/>
          <w:kern w:val="0"/>
          <w:szCs w:val="21"/>
        </w:rPr>
      </w:pPr>
      <w:r w:rsidRPr="00C56F63">
        <w:rPr>
          <w:rFonts w:eastAsiaTheme="minorEastAsia"/>
          <w:b/>
          <w:bCs/>
          <w:color w:val="000000"/>
          <w:kern w:val="0"/>
          <w:szCs w:val="21"/>
        </w:rPr>
        <w:lastRenderedPageBreak/>
        <w:t>6.4.9.1</w:t>
      </w:r>
      <w:r w:rsidRPr="00C56F63">
        <w:rPr>
          <w:rFonts w:eastAsiaTheme="minorEastAsia"/>
          <w:b/>
          <w:kern w:val="0"/>
          <w:szCs w:val="21"/>
        </w:rPr>
        <w:t>本报告期存在控制关系或其他重大利害关系的关联方发生变化的情况</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 xml:space="preserve">6.4.9.2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8247F7">
        <w:tc>
          <w:tcPr>
            <w:tcW w:w="5220" w:type="dxa"/>
            <w:vAlign w:val="center"/>
          </w:tcPr>
          <w:p w:rsidR="008247F7" w:rsidRDefault="003B153B">
            <w:pPr>
              <w:jc w:val="left"/>
            </w:pPr>
            <w:r>
              <w:rPr>
                <w:rFonts w:eastAsiaTheme="minorEastAsia"/>
                <w:color w:val="000000"/>
                <w:szCs w:val="21"/>
              </w:rPr>
              <w:t>上投摩根基金管理有限公司</w:t>
            </w:r>
          </w:p>
        </w:tc>
        <w:tc>
          <w:tcPr>
            <w:tcW w:w="3780" w:type="dxa"/>
            <w:vAlign w:val="center"/>
          </w:tcPr>
          <w:p w:rsidR="008247F7" w:rsidRDefault="003B153B">
            <w:pPr>
              <w:jc w:val="left"/>
            </w:pPr>
            <w:r>
              <w:rPr>
                <w:rFonts w:eastAsiaTheme="minorEastAsia"/>
                <w:color w:val="000000"/>
                <w:szCs w:val="21"/>
              </w:rPr>
              <w:t>基金管理人、注册登记机构、基金销售机构</w:t>
            </w:r>
          </w:p>
        </w:tc>
      </w:tr>
      <w:tr w:rsidR="008247F7">
        <w:tc>
          <w:tcPr>
            <w:tcW w:w="5220" w:type="dxa"/>
            <w:vAlign w:val="center"/>
          </w:tcPr>
          <w:p w:rsidR="008247F7" w:rsidRDefault="003B153B">
            <w:pPr>
              <w:jc w:val="left"/>
            </w:pPr>
            <w:r>
              <w:rPr>
                <w:rFonts w:eastAsiaTheme="minorEastAsia"/>
                <w:color w:val="000000"/>
                <w:szCs w:val="21"/>
              </w:rPr>
              <w:t>中国工商银行股份有限公司</w:t>
            </w:r>
            <w:r>
              <w:rPr>
                <w:rFonts w:eastAsiaTheme="minorEastAsia"/>
                <w:color w:val="000000"/>
                <w:szCs w:val="21"/>
              </w:rPr>
              <w:t>("</w:t>
            </w:r>
            <w:r>
              <w:rPr>
                <w:rFonts w:eastAsiaTheme="minorEastAsia"/>
                <w:color w:val="000000"/>
                <w:szCs w:val="21"/>
              </w:rPr>
              <w:t>中国工商银行</w:t>
            </w:r>
            <w:r>
              <w:rPr>
                <w:rFonts w:eastAsiaTheme="minorEastAsia"/>
                <w:color w:val="000000"/>
                <w:szCs w:val="21"/>
              </w:rPr>
              <w:t>")</w:t>
            </w:r>
          </w:p>
        </w:tc>
        <w:tc>
          <w:tcPr>
            <w:tcW w:w="3780" w:type="dxa"/>
            <w:vAlign w:val="center"/>
          </w:tcPr>
          <w:p w:rsidR="008247F7" w:rsidRDefault="003B153B">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6.4.10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1,551,499.49</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1,872,190.67</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311,247.60</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355,169.47</w:t>
            </w:r>
          </w:p>
        </w:tc>
      </w:tr>
    </w:tbl>
    <w:p w:rsidR="008247F7" w:rsidRDefault="003B153B">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258,583.19</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312,031.70</w:t>
            </w:r>
          </w:p>
        </w:tc>
      </w:tr>
    </w:tbl>
    <w:p w:rsidR="008247F7" w:rsidRDefault="003B153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注：支付基金托管人中国工商银行的托管费按前一日基金资产净值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无。</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6.4.10.4 </w:t>
      </w:r>
      <w:r w:rsidRPr="00C56F63">
        <w:rPr>
          <w:rFonts w:eastAsiaTheme="minorEastAsia"/>
          <w:b/>
          <w:bCs/>
          <w:color w:val="000000"/>
          <w:szCs w:val="21"/>
        </w:rPr>
        <w:t>各关联方投资本基金的情况</w:t>
      </w:r>
    </w:p>
    <w:p w:rsidR="006B65E1" w:rsidRPr="00C56F63" w:rsidRDefault="00945F2E">
      <w:pPr>
        <w:adjustRightInd w:val="0"/>
        <w:snapToGrid w:val="0"/>
        <w:spacing w:line="360" w:lineRule="auto"/>
        <w:jc w:val="left"/>
        <w:rPr>
          <w:rFonts w:eastAsiaTheme="minorEastAsia"/>
          <w:b/>
          <w:bCs/>
          <w:color w:val="000000"/>
          <w:szCs w:val="21"/>
        </w:rPr>
      </w:pPr>
      <w:r w:rsidRPr="00C56F63">
        <w:rPr>
          <w:rFonts w:eastAsiaTheme="minorEastAsia"/>
          <w:b/>
          <w:bCs/>
          <w:color w:val="000000"/>
          <w:kern w:val="0"/>
          <w:szCs w:val="21"/>
        </w:rPr>
        <w:t xml:space="preserve">6.4.10.4.1 </w:t>
      </w:r>
      <w:r w:rsidRPr="00C56F63">
        <w:rPr>
          <w:rFonts w:eastAsiaTheme="minorEastAsia"/>
          <w:b/>
          <w:bCs/>
          <w:color w:val="000000"/>
          <w:szCs w:val="21"/>
        </w:rPr>
        <w:t>报告期内基金管理人运用固有资金投资本基金的情况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6.4.10.4.2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6.4.10.5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8247F7">
        <w:tc>
          <w:tcPr>
            <w:tcW w:w="2694" w:type="dxa"/>
            <w:vAlign w:val="center"/>
          </w:tcPr>
          <w:p w:rsidR="008247F7" w:rsidRDefault="003B153B">
            <w:pPr>
              <w:jc w:val="left"/>
            </w:pPr>
            <w:r>
              <w:rPr>
                <w:rFonts w:eastAsiaTheme="minorEastAsia"/>
                <w:szCs w:val="21"/>
              </w:rPr>
              <w:t>中国工商银行</w:t>
            </w:r>
          </w:p>
        </w:tc>
        <w:tc>
          <w:tcPr>
            <w:tcW w:w="1417" w:type="dxa"/>
            <w:vAlign w:val="center"/>
          </w:tcPr>
          <w:p w:rsidR="008247F7" w:rsidRDefault="003B153B">
            <w:pPr>
              <w:jc w:val="right"/>
            </w:pPr>
            <w:r>
              <w:rPr>
                <w:rFonts w:eastAsiaTheme="minorEastAsia"/>
                <w:szCs w:val="21"/>
              </w:rPr>
              <w:t>22,945,427.22</w:t>
            </w:r>
          </w:p>
        </w:tc>
        <w:tc>
          <w:tcPr>
            <w:tcW w:w="1736" w:type="dxa"/>
            <w:vAlign w:val="center"/>
          </w:tcPr>
          <w:p w:rsidR="008247F7" w:rsidRDefault="003B153B">
            <w:pPr>
              <w:jc w:val="right"/>
            </w:pPr>
            <w:r>
              <w:rPr>
                <w:rFonts w:eastAsiaTheme="minorEastAsia"/>
                <w:szCs w:val="21"/>
              </w:rPr>
              <w:t>74,280.86</w:t>
            </w:r>
          </w:p>
        </w:tc>
        <w:tc>
          <w:tcPr>
            <w:tcW w:w="1383" w:type="dxa"/>
            <w:vAlign w:val="center"/>
          </w:tcPr>
          <w:p w:rsidR="008247F7" w:rsidRDefault="003B153B">
            <w:pPr>
              <w:jc w:val="right"/>
            </w:pPr>
            <w:r>
              <w:rPr>
                <w:rFonts w:eastAsiaTheme="minorEastAsia"/>
                <w:szCs w:val="21"/>
              </w:rPr>
              <w:t>41,893,580.52</w:t>
            </w:r>
          </w:p>
        </w:tc>
        <w:tc>
          <w:tcPr>
            <w:tcW w:w="1770" w:type="dxa"/>
            <w:vAlign w:val="center"/>
          </w:tcPr>
          <w:p w:rsidR="008247F7" w:rsidRDefault="003B153B">
            <w:pPr>
              <w:jc w:val="right"/>
            </w:pPr>
            <w:r>
              <w:rPr>
                <w:rFonts w:eastAsiaTheme="minorEastAsia"/>
                <w:szCs w:val="21"/>
              </w:rPr>
              <w:t>69,292.15</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注：本基金的银行存款由基金托管人中国工商银行保管，按银行同业利率计息。</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6.4.10.6 </w:t>
      </w:r>
      <w:r w:rsidRPr="00C56F63">
        <w:rPr>
          <w:rFonts w:eastAsiaTheme="minorEastAsia"/>
          <w:b/>
          <w:bCs/>
          <w:color w:val="000000"/>
          <w:szCs w:val="21"/>
        </w:rPr>
        <w:t>本基金在承销期内参与关联方承销证券的情况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6.4.10.7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6.4.11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6.4.12 </w:t>
      </w:r>
      <w:r w:rsidRPr="00C56F63">
        <w:rPr>
          <w:rFonts w:eastAsiaTheme="minorEastAsia"/>
          <w:b/>
          <w:bCs/>
          <w:color w:val="000000"/>
          <w:szCs w:val="21"/>
        </w:rPr>
        <w:t>期末（</w:t>
      </w:r>
      <w:r w:rsidRPr="00C56F63">
        <w:rPr>
          <w:rFonts w:eastAsiaTheme="minorEastAsia"/>
          <w:b/>
          <w:bCs/>
          <w:color w:val="000000"/>
          <w:szCs w:val="21"/>
        </w:rPr>
        <w:t>2019</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6.4.12.1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6B65E1" w:rsidRPr="00C56F63">
        <w:trPr>
          <w:trHeight w:val="270"/>
        </w:trPr>
        <w:tc>
          <w:tcPr>
            <w:tcW w:w="9180" w:type="dxa"/>
            <w:gridSpan w:val="11"/>
            <w:vAlign w:val="bottom"/>
          </w:tcPr>
          <w:p w:rsidR="006B65E1" w:rsidRPr="00C56F63" w:rsidRDefault="00945F2E">
            <w:pPr>
              <w:rPr>
                <w:rFonts w:eastAsiaTheme="minorEastAsia"/>
                <w:szCs w:val="21"/>
              </w:rPr>
            </w:pPr>
            <w:r w:rsidRPr="00C56F63">
              <w:rPr>
                <w:rFonts w:eastAsiaTheme="minorEastAsia"/>
                <w:b/>
                <w:bCs/>
                <w:color w:val="000000"/>
                <w:kern w:val="0"/>
                <w:szCs w:val="21"/>
              </w:rPr>
              <w:t>6.4.12.1.1</w:t>
            </w:r>
            <w:r w:rsidRPr="00C56F63">
              <w:rPr>
                <w:rFonts w:eastAsiaTheme="minorEastAsia"/>
                <w:color w:val="000000"/>
                <w:szCs w:val="21"/>
              </w:rPr>
              <w:t>受限证券类别：股票</w:t>
            </w:r>
          </w:p>
        </w:tc>
      </w:tr>
      <w:tr w:rsidR="006B65E1" w:rsidRPr="00C56F63">
        <w:trPr>
          <w:trHeight w:val="745"/>
        </w:trPr>
        <w:tc>
          <w:tcPr>
            <w:tcW w:w="834" w:type="dxa"/>
            <w:vAlign w:val="center"/>
          </w:tcPr>
          <w:p w:rsidR="006B65E1" w:rsidRPr="00C56F63" w:rsidRDefault="00945F2E">
            <w:pPr>
              <w:ind w:leftChars="-46" w:left="-97" w:rightChars="-57" w:right="-120"/>
              <w:jc w:val="center"/>
              <w:rPr>
                <w:rFonts w:eastAsiaTheme="minorEastAsia"/>
                <w:szCs w:val="21"/>
              </w:rPr>
            </w:pPr>
            <w:r w:rsidRPr="00C56F63">
              <w:rPr>
                <w:rFonts w:eastAsiaTheme="minorEastAsia"/>
                <w:szCs w:val="21"/>
              </w:rPr>
              <w:lastRenderedPageBreak/>
              <w:t>证券</w:t>
            </w:r>
          </w:p>
          <w:p w:rsidR="006B65E1" w:rsidRPr="00C56F63" w:rsidRDefault="00945F2E">
            <w:pPr>
              <w:ind w:leftChars="-46" w:left="-97" w:rightChars="-57" w:right="-120"/>
              <w:jc w:val="center"/>
              <w:rPr>
                <w:rFonts w:eastAsiaTheme="minorEastAsia"/>
                <w:szCs w:val="21"/>
              </w:rPr>
            </w:pPr>
            <w:r w:rsidRPr="00C56F63">
              <w:rPr>
                <w:rFonts w:eastAsiaTheme="minorEastAsia"/>
                <w:szCs w:val="21"/>
              </w:rPr>
              <w:t>代码</w:t>
            </w:r>
          </w:p>
        </w:tc>
        <w:tc>
          <w:tcPr>
            <w:tcW w:w="835" w:type="dxa"/>
            <w:vAlign w:val="center"/>
          </w:tcPr>
          <w:p w:rsidR="006B65E1" w:rsidRPr="00C56F63" w:rsidRDefault="00945F2E">
            <w:pPr>
              <w:ind w:leftChars="-50" w:left="-105" w:rightChars="-54" w:right="-113"/>
              <w:jc w:val="center"/>
              <w:rPr>
                <w:rFonts w:eastAsiaTheme="minorEastAsia"/>
                <w:szCs w:val="21"/>
              </w:rPr>
            </w:pPr>
            <w:r w:rsidRPr="00C56F63">
              <w:rPr>
                <w:rFonts w:eastAsiaTheme="minorEastAsia"/>
                <w:szCs w:val="21"/>
              </w:rPr>
              <w:t>证券</w:t>
            </w:r>
          </w:p>
          <w:p w:rsidR="006B65E1" w:rsidRPr="00C56F63" w:rsidRDefault="00945F2E">
            <w:pPr>
              <w:ind w:leftChars="-50" w:left="-105" w:rightChars="-54" w:right="-113"/>
              <w:jc w:val="center"/>
              <w:rPr>
                <w:rFonts w:eastAsiaTheme="minorEastAsia"/>
                <w:szCs w:val="21"/>
              </w:rPr>
            </w:pPr>
            <w:r w:rsidRPr="00C56F63">
              <w:rPr>
                <w:rFonts w:eastAsiaTheme="minorEastAsia"/>
                <w:szCs w:val="21"/>
              </w:rPr>
              <w:t>名称</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成功</w:t>
            </w:r>
          </w:p>
          <w:p w:rsidR="006B65E1" w:rsidRPr="00C56F63" w:rsidRDefault="00945F2E">
            <w:pPr>
              <w:ind w:leftChars="-32" w:left="-67" w:rightChars="-66" w:right="-139"/>
              <w:jc w:val="center"/>
              <w:rPr>
                <w:rFonts w:eastAsiaTheme="minorEastAsia"/>
                <w:szCs w:val="21"/>
              </w:rPr>
            </w:pPr>
            <w:r w:rsidRPr="00C56F63">
              <w:rPr>
                <w:rFonts w:eastAsiaTheme="minorEastAsia"/>
                <w:szCs w:val="21"/>
              </w:rPr>
              <w:t>认购日</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可流</w:t>
            </w:r>
          </w:p>
          <w:p w:rsidR="006B65E1" w:rsidRPr="00C56F63" w:rsidRDefault="00945F2E">
            <w:pPr>
              <w:jc w:val="center"/>
              <w:rPr>
                <w:rFonts w:eastAsiaTheme="minorEastAsia"/>
                <w:szCs w:val="21"/>
              </w:rPr>
            </w:pPr>
            <w:r w:rsidRPr="00C56F63">
              <w:rPr>
                <w:rFonts w:eastAsiaTheme="minorEastAsia"/>
                <w:szCs w:val="21"/>
              </w:rPr>
              <w:t>通日</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流通受</w:t>
            </w:r>
          </w:p>
          <w:p w:rsidR="006B65E1" w:rsidRPr="00C56F63" w:rsidRDefault="00945F2E">
            <w:pPr>
              <w:jc w:val="center"/>
              <w:rPr>
                <w:rFonts w:eastAsiaTheme="minorEastAsia"/>
                <w:szCs w:val="21"/>
              </w:rPr>
            </w:pPr>
            <w:r w:rsidRPr="00C56F63">
              <w:rPr>
                <w:rFonts w:eastAsiaTheme="minorEastAsia"/>
                <w:szCs w:val="21"/>
              </w:rPr>
              <w:t>限类型</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认购</w:t>
            </w:r>
          </w:p>
          <w:p w:rsidR="006B65E1" w:rsidRPr="00C56F63" w:rsidRDefault="00945F2E">
            <w:pPr>
              <w:jc w:val="center"/>
              <w:rPr>
                <w:rFonts w:eastAsiaTheme="minorEastAsia"/>
                <w:szCs w:val="21"/>
              </w:rPr>
            </w:pPr>
            <w:r w:rsidRPr="00C56F63">
              <w:rPr>
                <w:rFonts w:eastAsiaTheme="minorEastAsia"/>
                <w:szCs w:val="21"/>
              </w:rPr>
              <w:t>价格</w:t>
            </w:r>
          </w:p>
        </w:tc>
        <w:tc>
          <w:tcPr>
            <w:tcW w:w="834" w:type="dxa"/>
            <w:vAlign w:val="center"/>
          </w:tcPr>
          <w:p w:rsidR="006B65E1" w:rsidRPr="00C56F63" w:rsidRDefault="00945F2E">
            <w:pPr>
              <w:ind w:leftChars="-33" w:left="-69" w:rightChars="-46" w:right="-97"/>
              <w:jc w:val="center"/>
              <w:rPr>
                <w:rFonts w:eastAsiaTheme="minorEastAsia"/>
                <w:szCs w:val="21"/>
              </w:rPr>
            </w:pPr>
            <w:r w:rsidRPr="00C56F63">
              <w:rPr>
                <w:rFonts w:eastAsiaTheme="minorEastAsia"/>
                <w:szCs w:val="21"/>
              </w:rPr>
              <w:t>期末估</w:t>
            </w:r>
          </w:p>
          <w:p w:rsidR="006B65E1" w:rsidRPr="00C56F63" w:rsidRDefault="00945F2E">
            <w:pPr>
              <w:ind w:leftChars="-33" w:left="-69" w:rightChars="-46" w:right="-97"/>
              <w:jc w:val="center"/>
              <w:rPr>
                <w:rFonts w:eastAsiaTheme="minorEastAsia"/>
                <w:szCs w:val="21"/>
              </w:rPr>
            </w:pPr>
            <w:r w:rsidRPr="00C56F63">
              <w:rPr>
                <w:rFonts w:eastAsiaTheme="minorEastAsia"/>
                <w:szCs w:val="21"/>
              </w:rPr>
              <w:t>值单价</w:t>
            </w:r>
          </w:p>
        </w:tc>
        <w:tc>
          <w:tcPr>
            <w:tcW w:w="835" w:type="dxa"/>
            <w:vAlign w:val="center"/>
          </w:tcPr>
          <w:p w:rsidR="006B65E1" w:rsidRPr="00C56F63" w:rsidRDefault="00945F2E">
            <w:pPr>
              <w:ind w:leftChars="-77" w:left="-162" w:rightChars="-50" w:right="-105"/>
              <w:jc w:val="center"/>
              <w:rPr>
                <w:rFonts w:eastAsiaTheme="minorEastAsia"/>
                <w:szCs w:val="21"/>
              </w:rPr>
            </w:pPr>
            <w:r w:rsidRPr="00C56F63">
              <w:rPr>
                <w:rFonts w:eastAsiaTheme="minorEastAsia"/>
                <w:szCs w:val="21"/>
              </w:rPr>
              <w:t>数量</w:t>
            </w:r>
            <w:r w:rsidRPr="00C56F63">
              <w:rPr>
                <w:rFonts w:eastAsiaTheme="minorEastAsia"/>
                <w:szCs w:val="21"/>
              </w:rPr>
              <w:t>(</w:t>
            </w:r>
            <w:r w:rsidRPr="00C56F63">
              <w:rPr>
                <w:rFonts w:eastAsiaTheme="minorEastAsia"/>
                <w:szCs w:val="21"/>
              </w:rPr>
              <w:t>单位：股</w:t>
            </w:r>
            <w:r w:rsidRPr="00C56F63">
              <w:rPr>
                <w:rFonts w:eastAsiaTheme="minorEastAsia"/>
                <w:szCs w:val="21"/>
              </w:rPr>
              <w:t>)</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成本总额</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估值总额</w:t>
            </w:r>
          </w:p>
        </w:tc>
        <w:tc>
          <w:tcPr>
            <w:tcW w:w="835" w:type="dxa"/>
            <w:vAlign w:val="center"/>
          </w:tcPr>
          <w:p w:rsidR="006B65E1" w:rsidRPr="00C56F63" w:rsidRDefault="00945F2E">
            <w:pPr>
              <w:ind w:leftChars="-48" w:left="-101" w:rightChars="-54" w:right="-113"/>
              <w:jc w:val="center"/>
              <w:rPr>
                <w:rFonts w:eastAsiaTheme="minorEastAsia"/>
                <w:szCs w:val="21"/>
              </w:rPr>
            </w:pPr>
            <w:r w:rsidRPr="00C56F63">
              <w:rPr>
                <w:rFonts w:eastAsiaTheme="minorEastAsia"/>
                <w:szCs w:val="21"/>
              </w:rPr>
              <w:t>备注</w:t>
            </w:r>
          </w:p>
        </w:tc>
      </w:tr>
      <w:tr w:rsidR="008247F7">
        <w:tc>
          <w:tcPr>
            <w:tcW w:w="834" w:type="dxa"/>
            <w:vAlign w:val="center"/>
          </w:tcPr>
          <w:p w:rsidR="008247F7" w:rsidRDefault="003B153B">
            <w:pPr>
              <w:jc w:val="center"/>
            </w:pPr>
            <w:r>
              <w:rPr>
                <w:rFonts w:eastAsiaTheme="minorEastAsia"/>
                <w:szCs w:val="21"/>
              </w:rPr>
              <w:t>300788</w:t>
            </w:r>
          </w:p>
        </w:tc>
        <w:tc>
          <w:tcPr>
            <w:tcW w:w="835" w:type="dxa"/>
            <w:vAlign w:val="center"/>
          </w:tcPr>
          <w:p w:rsidR="008247F7" w:rsidRDefault="003B153B">
            <w:pPr>
              <w:jc w:val="center"/>
            </w:pPr>
            <w:r>
              <w:rPr>
                <w:rFonts w:eastAsiaTheme="minorEastAsia"/>
                <w:szCs w:val="21"/>
              </w:rPr>
              <w:t>中信出版</w:t>
            </w:r>
          </w:p>
        </w:tc>
        <w:tc>
          <w:tcPr>
            <w:tcW w:w="834" w:type="dxa"/>
            <w:vAlign w:val="center"/>
          </w:tcPr>
          <w:p w:rsidR="008247F7" w:rsidRDefault="003B153B">
            <w:pPr>
              <w:jc w:val="center"/>
            </w:pPr>
            <w:r>
              <w:rPr>
                <w:rFonts w:eastAsiaTheme="minorEastAsia"/>
                <w:szCs w:val="21"/>
              </w:rPr>
              <w:t>2019-06-27</w:t>
            </w:r>
          </w:p>
        </w:tc>
        <w:tc>
          <w:tcPr>
            <w:tcW w:w="835" w:type="dxa"/>
            <w:vAlign w:val="center"/>
          </w:tcPr>
          <w:p w:rsidR="008247F7" w:rsidRDefault="003B153B">
            <w:pPr>
              <w:jc w:val="center"/>
            </w:pPr>
            <w:r>
              <w:rPr>
                <w:rFonts w:eastAsiaTheme="minorEastAsia"/>
                <w:szCs w:val="21"/>
              </w:rPr>
              <w:t>2019-07-05</w:t>
            </w:r>
          </w:p>
        </w:tc>
        <w:tc>
          <w:tcPr>
            <w:tcW w:w="834" w:type="dxa"/>
            <w:vAlign w:val="center"/>
          </w:tcPr>
          <w:p w:rsidR="008247F7" w:rsidRDefault="003B153B">
            <w:pPr>
              <w:jc w:val="center"/>
            </w:pPr>
            <w:r>
              <w:rPr>
                <w:rFonts w:eastAsiaTheme="minorEastAsia"/>
                <w:szCs w:val="21"/>
              </w:rPr>
              <w:t>新股未上市</w:t>
            </w:r>
          </w:p>
        </w:tc>
        <w:tc>
          <w:tcPr>
            <w:tcW w:w="835" w:type="dxa"/>
            <w:vAlign w:val="center"/>
          </w:tcPr>
          <w:p w:rsidR="008247F7" w:rsidRDefault="003B153B">
            <w:pPr>
              <w:jc w:val="right"/>
            </w:pPr>
            <w:r>
              <w:rPr>
                <w:rFonts w:eastAsiaTheme="minorEastAsia"/>
                <w:szCs w:val="21"/>
              </w:rPr>
              <w:t>14.85</w:t>
            </w:r>
          </w:p>
        </w:tc>
        <w:tc>
          <w:tcPr>
            <w:tcW w:w="834" w:type="dxa"/>
            <w:vAlign w:val="center"/>
          </w:tcPr>
          <w:p w:rsidR="008247F7" w:rsidRDefault="003B153B">
            <w:pPr>
              <w:jc w:val="center"/>
            </w:pPr>
            <w:r>
              <w:rPr>
                <w:rFonts w:eastAsiaTheme="minorEastAsia"/>
                <w:szCs w:val="21"/>
              </w:rPr>
              <w:t>14.85</w:t>
            </w:r>
          </w:p>
        </w:tc>
        <w:tc>
          <w:tcPr>
            <w:tcW w:w="835" w:type="dxa"/>
            <w:vAlign w:val="center"/>
          </w:tcPr>
          <w:p w:rsidR="008247F7" w:rsidRDefault="003B153B">
            <w:pPr>
              <w:jc w:val="right"/>
            </w:pPr>
            <w:r>
              <w:rPr>
                <w:rFonts w:eastAsiaTheme="minorEastAsia"/>
                <w:szCs w:val="21"/>
              </w:rPr>
              <w:t>1,556.00</w:t>
            </w:r>
          </w:p>
        </w:tc>
        <w:tc>
          <w:tcPr>
            <w:tcW w:w="834" w:type="dxa"/>
            <w:vAlign w:val="center"/>
          </w:tcPr>
          <w:p w:rsidR="008247F7" w:rsidRDefault="003B153B">
            <w:pPr>
              <w:jc w:val="right"/>
            </w:pPr>
            <w:r>
              <w:rPr>
                <w:rFonts w:eastAsiaTheme="minorEastAsia"/>
                <w:szCs w:val="21"/>
              </w:rPr>
              <w:t>23,106.60</w:t>
            </w:r>
          </w:p>
        </w:tc>
        <w:tc>
          <w:tcPr>
            <w:tcW w:w="835" w:type="dxa"/>
            <w:vAlign w:val="center"/>
          </w:tcPr>
          <w:p w:rsidR="008247F7" w:rsidRDefault="003B153B">
            <w:pPr>
              <w:jc w:val="right"/>
            </w:pPr>
            <w:r>
              <w:rPr>
                <w:rFonts w:eastAsiaTheme="minorEastAsia"/>
                <w:szCs w:val="21"/>
              </w:rPr>
              <w:t>23,106.60</w:t>
            </w:r>
          </w:p>
        </w:tc>
        <w:tc>
          <w:tcPr>
            <w:tcW w:w="835" w:type="dxa"/>
            <w:vAlign w:val="center"/>
          </w:tcPr>
          <w:p w:rsidR="008247F7" w:rsidRDefault="003B153B">
            <w:pPr>
              <w:jc w:val="center"/>
            </w:pPr>
            <w:r>
              <w:rPr>
                <w:rFonts w:eastAsiaTheme="minorEastAsia"/>
                <w:szCs w:val="21"/>
              </w:rPr>
              <w:t>-</w:t>
            </w:r>
          </w:p>
        </w:tc>
      </w:tr>
      <w:tr w:rsidR="008247F7">
        <w:tc>
          <w:tcPr>
            <w:tcW w:w="834" w:type="dxa"/>
            <w:vAlign w:val="center"/>
          </w:tcPr>
          <w:p w:rsidR="008247F7" w:rsidRDefault="003B153B">
            <w:pPr>
              <w:jc w:val="center"/>
            </w:pPr>
            <w:r>
              <w:rPr>
                <w:rFonts w:eastAsiaTheme="minorEastAsia"/>
                <w:szCs w:val="21"/>
              </w:rPr>
              <w:t>601236</w:t>
            </w:r>
          </w:p>
        </w:tc>
        <w:tc>
          <w:tcPr>
            <w:tcW w:w="835" w:type="dxa"/>
            <w:vAlign w:val="center"/>
          </w:tcPr>
          <w:p w:rsidR="008247F7" w:rsidRDefault="003B153B">
            <w:pPr>
              <w:jc w:val="center"/>
            </w:pPr>
            <w:r>
              <w:rPr>
                <w:rFonts w:eastAsiaTheme="minorEastAsia"/>
                <w:szCs w:val="21"/>
              </w:rPr>
              <w:t>红塔证券</w:t>
            </w:r>
          </w:p>
        </w:tc>
        <w:tc>
          <w:tcPr>
            <w:tcW w:w="834" w:type="dxa"/>
            <w:vAlign w:val="center"/>
          </w:tcPr>
          <w:p w:rsidR="008247F7" w:rsidRDefault="003B153B">
            <w:pPr>
              <w:jc w:val="center"/>
            </w:pPr>
            <w:r>
              <w:rPr>
                <w:rFonts w:eastAsiaTheme="minorEastAsia"/>
                <w:szCs w:val="21"/>
              </w:rPr>
              <w:t>2019-06-26</w:t>
            </w:r>
          </w:p>
        </w:tc>
        <w:tc>
          <w:tcPr>
            <w:tcW w:w="835" w:type="dxa"/>
            <w:vAlign w:val="center"/>
          </w:tcPr>
          <w:p w:rsidR="008247F7" w:rsidRDefault="003B153B">
            <w:pPr>
              <w:jc w:val="center"/>
            </w:pPr>
            <w:r>
              <w:rPr>
                <w:rFonts w:eastAsiaTheme="minorEastAsia"/>
                <w:szCs w:val="21"/>
              </w:rPr>
              <w:t>2019-07-05</w:t>
            </w:r>
          </w:p>
        </w:tc>
        <w:tc>
          <w:tcPr>
            <w:tcW w:w="834" w:type="dxa"/>
            <w:vAlign w:val="center"/>
          </w:tcPr>
          <w:p w:rsidR="008247F7" w:rsidRDefault="003B153B">
            <w:pPr>
              <w:jc w:val="center"/>
            </w:pPr>
            <w:r>
              <w:rPr>
                <w:rFonts w:eastAsiaTheme="minorEastAsia"/>
                <w:szCs w:val="21"/>
              </w:rPr>
              <w:t>新股未上市</w:t>
            </w:r>
          </w:p>
        </w:tc>
        <w:tc>
          <w:tcPr>
            <w:tcW w:w="835" w:type="dxa"/>
            <w:vAlign w:val="center"/>
          </w:tcPr>
          <w:p w:rsidR="008247F7" w:rsidRDefault="003B153B">
            <w:pPr>
              <w:jc w:val="right"/>
            </w:pPr>
            <w:r>
              <w:rPr>
                <w:rFonts w:eastAsiaTheme="minorEastAsia"/>
                <w:szCs w:val="21"/>
              </w:rPr>
              <w:t>3.46</w:t>
            </w:r>
          </w:p>
        </w:tc>
        <w:tc>
          <w:tcPr>
            <w:tcW w:w="834" w:type="dxa"/>
            <w:vAlign w:val="center"/>
          </w:tcPr>
          <w:p w:rsidR="008247F7" w:rsidRDefault="003B153B">
            <w:pPr>
              <w:jc w:val="center"/>
            </w:pPr>
            <w:r>
              <w:rPr>
                <w:rFonts w:eastAsiaTheme="minorEastAsia"/>
                <w:szCs w:val="21"/>
              </w:rPr>
              <w:t>3.46</w:t>
            </w:r>
          </w:p>
        </w:tc>
        <w:tc>
          <w:tcPr>
            <w:tcW w:w="835" w:type="dxa"/>
            <w:vAlign w:val="center"/>
          </w:tcPr>
          <w:p w:rsidR="008247F7" w:rsidRDefault="003B153B">
            <w:pPr>
              <w:jc w:val="right"/>
            </w:pPr>
            <w:r>
              <w:rPr>
                <w:rFonts w:eastAsiaTheme="minorEastAsia"/>
                <w:szCs w:val="21"/>
              </w:rPr>
              <w:t>9,789.00</w:t>
            </w:r>
          </w:p>
        </w:tc>
        <w:tc>
          <w:tcPr>
            <w:tcW w:w="834" w:type="dxa"/>
            <w:vAlign w:val="center"/>
          </w:tcPr>
          <w:p w:rsidR="008247F7" w:rsidRDefault="003B153B">
            <w:pPr>
              <w:jc w:val="right"/>
            </w:pPr>
            <w:r>
              <w:rPr>
                <w:rFonts w:eastAsiaTheme="minorEastAsia"/>
                <w:szCs w:val="21"/>
              </w:rPr>
              <w:t>33,869.94</w:t>
            </w:r>
          </w:p>
        </w:tc>
        <w:tc>
          <w:tcPr>
            <w:tcW w:w="835" w:type="dxa"/>
            <w:vAlign w:val="center"/>
          </w:tcPr>
          <w:p w:rsidR="008247F7" w:rsidRDefault="003B153B">
            <w:pPr>
              <w:jc w:val="right"/>
            </w:pPr>
            <w:r>
              <w:rPr>
                <w:rFonts w:eastAsiaTheme="minorEastAsia"/>
                <w:szCs w:val="21"/>
              </w:rPr>
              <w:t>33,869.94</w:t>
            </w:r>
          </w:p>
        </w:tc>
        <w:tc>
          <w:tcPr>
            <w:tcW w:w="835" w:type="dxa"/>
            <w:vAlign w:val="center"/>
          </w:tcPr>
          <w:p w:rsidR="008247F7" w:rsidRDefault="003B153B">
            <w:pPr>
              <w:jc w:val="center"/>
            </w:pPr>
            <w:r>
              <w:rPr>
                <w:rFonts w:eastAsiaTheme="minorEastAsia"/>
                <w:szCs w:val="21"/>
              </w:rPr>
              <w:t>-</w:t>
            </w:r>
          </w:p>
        </w:tc>
      </w:tr>
    </w:tbl>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 xml:space="preserve">6.4.12.2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6.4.12.3.1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6.4.13.1 </w:t>
      </w:r>
      <w:r w:rsidRPr="00C56F63">
        <w:rPr>
          <w:rFonts w:eastAsiaTheme="minorEastAsia"/>
          <w:b/>
          <w:bCs/>
          <w:color w:val="000000"/>
          <w:szCs w:val="21"/>
        </w:rPr>
        <w:t>风险管理政策和组织架构</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本基金是一只进行主动投资的混合型证券投资基金，属于中等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szCs w:val="21"/>
        </w:rPr>
        <w:t>“</w:t>
      </w:r>
      <w:r>
        <w:rPr>
          <w:rFonts w:eastAsiaTheme="minorEastAsia"/>
          <w:color w:val="000000"/>
          <w:szCs w:val="21"/>
        </w:rPr>
        <w:t>风险和收益高于保本基金而低于平衡型基金，谋求稳定和可持续的绝对收益</w:t>
      </w:r>
      <w:r>
        <w:rPr>
          <w:rFonts w:eastAsiaTheme="minorEastAsia"/>
          <w:color w:val="000000"/>
          <w:szCs w:val="21"/>
        </w:rPr>
        <w:t>”</w:t>
      </w:r>
      <w:r>
        <w:rPr>
          <w:rFonts w:eastAsiaTheme="minorEastAsia"/>
          <w:color w:val="000000"/>
          <w:szCs w:val="21"/>
        </w:rPr>
        <w:t>的风险收益目标。</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w:t>
      </w:r>
      <w:r>
        <w:rPr>
          <w:rFonts w:eastAsiaTheme="minorEastAsia"/>
          <w:color w:val="000000"/>
          <w:szCs w:val="21"/>
        </w:rPr>
        <w:t xml:space="preserve"> </w:t>
      </w:r>
      <w:r>
        <w:rPr>
          <w:rFonts w:eastAsiaTheme="minorEastAsia"/>
          <w:color w:val="000000"/>
          <w:szCs w:val="21"/>
        </w:rPr>
        <w:t>并进行及时控制和采取应急措施；在业务操作层面监察稽核部负责基金管理人各部门的风险控制检查，定期不定期对业务部门内部控制制度执行情况和遵循国家法律，法规及其</w:t>
      </w:r>
      <w:r>
        <w:rPr>
          <w:rFonts w:eastAsiaTheme="minorEastAsia"/>
          <w:color w:val="000000"/>
          <w:szCs w:val="21"/>
        </w:rPr>
        <w:lastRenderedPageBreak/>
        <w:t>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本基金的基金管理人建立了以风险控制委员会为核心的、由督察长、风险控制委员会、风险管理部、监察稽核部和相关业务部门构成的风险管理架构体系。</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 </w:t>
      </w:r>
      <w:r w:rsidRPr="00C56F63">
        <w:rPr>
          <w:rFonts w:eastAsiaTheme="minorEastAsia"/>
          <w:b/>
          <w:bCs/>
          <w:color w:val="000000"/>
          <w:szCs w:val="21"/>
        </w:rPr>
        <w:t>信用风险</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信用风险是指基金在交易过程中因交易对手未履行合约责任，或者基金所投资证券之发行人出现违约、拒绝支付到期本息等情况，导致基金资产损失和收益变化的风险。</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放在本基金的托管行中国工商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本基金的基金管理人建立了信用风险管理流程，通过对投资品种信用等级评估来控制证券发行人的信用风险，且通过分散化投资以分散信用风险。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本基金债券投资的信用评级情况按《中国人民银行信用评级管理指导意见》设定的标准统计及汇总。</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6.4.13.2.1 </w:t>
      </w:r>
      <w:r w:rsidRPr="00C56F63">
        <w:rPr>
          <w:rFonts w:eastAsiaTheme="minorEastAsia"/>
          <w:b/>
          <w:color w:val="000000"/>
          <w:szCs w:val="21"/>
        </w:rPr>
        <w:t>按短期信用评级列示的债券投资</w:t>
      </w:r>
    </w:p>
    <w:p w:rsidR="006B65E1" w:rsidRPr="00C56F63" w:rsidRDefault="00945F2E">
      <w:pPr>
        <w:tabs>
          <w:tab w:val="left" w:pos="7200"/>
          <w:tab w:val="left" w:pos="8280"/>
        </w:tabs>
        <w:ind w:rightChars="268" w:right="563"/>
        <w:jc w:val="right"/>
        <w:rPr>
          <w:rFonts w:eastAsiaTheme="minorEastAsia"/>
          <w:bCs/>
          <w:szCs w:val="21"/>
        </w:rPr>
      </w:pPr>
      <w:r w:rsidRPr="00C56F63">
        <w:rPr>
          <w:rFonts w:eastAsiaTheme="minorEastAsia"/>
          <w:color w:val="000000"/>
          <w:szCs w:val="21"/>
        </w:rPr>
        <w:t>单位：人民币元</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247"/>
      </w:tblGrid>
      <w:tr w:rsidR="006B65E1" w:rsidRPr="00C56F63">
        <w:tc>
          <w:tcPr>
            <w:tcW w:w="2552" w:type="dxa"/>
            <w:vAlign w:val="center"/>
          </w:tcPr>
          <w:p w:rsidR="006B65E1" w:rsidRPr="00C56F63" w:rsidRDefault="00945F2E">
            <w:pPr>
              <w:jc w:val="center"/>
              <w:rPr>
                <w:rFonts w:eastAsiaTheme="minorEastAsia"/>
                <w:szCs w:val="21"/>
              </w:rPr>
            </w:pPr>
            <w:r w:rsidRPr="00C56F63">
              <w:rPr>
                <w:rFonts w:eastAsiaTheme="minorEastAsia"/>
                <w:szCs w:val="21"/>
              </w:rPr>
              <w:t>短期信用评级</w:t>
            </w:r>
          </w:p>
        </w:tc>
        <w:tc>
          <w:tcPr>
            <w:tcW w:w="2841" w:type="dxa"/>
          </w:tcPr>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本期末</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3247" w:type="dxa"/>
          </w:tcPr>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上年末</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2018</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r>
      <w:tr w:rsidR="006B65E1" w:rsidRPr="00C56F63">
        <w:tc>
          <w:tcPr>
            <w:tcW w:w="2552" w:type="dxa"/>
          </w:tcPr>
          <w:p w:rsidR="006B65E1" w:rsidRPr="00C56F63" w:rsidRDefault="00945F2E">
            <w:pPr>
              <w:rPr>
                <w:rFonts w:eastAsiaTheme="minorEastAsia"/>
                <w:szCs w:val="21"/>
              </w:rPr>
            </w:pPr>
            <w:r w:rsidRPr="00C56F63">
              <w:rPr>
                <w:rFonts w:eastAsiaTheme="minorEastAsia"/>
                <w:szCs w:val="21"/>
              </w:rPr>
              <w:t>A-1</w:t>
            </w:r>
          </w:p>
        </w:tc>
        <w:tc>
          <w:tcPr>
            <w:tcW w:w="2841" w:type="dxa"/>
          </w:tcPr>
          <w:p w:rsidR="006B65E1" w:rsidRPr="00C56F63" w:rsidRDefault="00945F2E">
            <w:pPr>
              <w:jc w:val="right"/>
              <w:rPr>
                <w:rFonts w:eastAsiaTheme="minorEastAsia"/>
                <w:szCs w:val="21"/>
              </w:rPr>
            </w:pPr>
            <w:r w:rsidRPr="00C56F63">
              <w:rPr>
                <w:rFonts w:eastAsiaTheme="minorEastAsia"/>
                <w:szCs w:val="21"/>
              </w:rPr>
              <w:t>-</w:t>
            </w:r>
          </w:p>
        </w:tc>
        <w:tc>
          <w:tcPr>
            <w:tcW w:w="3247" w:type="dxa"/>
          </w:tcPr>
          <w:p w:rsidR="006B65E1" w:rsidRPr="00C56F63" w:rsidRDefault="00945F2E">
            <w:pPr>
              <w:jc w:val="right"/>
              <w:rPr>
                <w:rFonts w:eastAsiaTheme="minorEastAsia"/>
                <w:szCs w:val="21"/>
              </w:rPr>
            </w:pPr>
            <w:r w:rsidRPr="00C56F63">
              <w:rPr>
                <w:rFonts w:eastAsiaTheme="minorEastAsia"/>
                <w:szCs w:val="21"/>
              </w:rPr>
              <w:t>2,022,800.00</w:t>
            </w:r>
          </w:p>
        </w:tc>
      </w:tr>
      <w:tr w:rsidR="006B65E1" w:rsidRPr="00C56F63">
        <w:tc>
          <w:tcPr>
            <w:tcW w:w="2552" w:type="dxa"/>
          </w:tcPr>
          <w:p w:rsidR="006B65E1" w:rsidRPr="00C56F63" w:rsidRDefault="00945F2E">
            <w:pPr>
              <w:rPr>
                <w:rFonts w:eastAsiaTheme="minorEastAsia"/>
                <w:szCs w:val="21"/>
              </w:rPr>
            </w:pPr>
            <w:r w:rsidRPr="00C56F63">
              <w:rPr>
                <w:rFonts w:eastAsiaTheme="minorEastAsia"/>
                <w:szCs w:val="21"/>
              </w:rPr>
              <w:t>A-1</w:t>
            </w:r>
            <w:r w:rsidRPr="00C56F63">
              <w:rPr>
                <w:rFonts w:eastAsiaTheme="minorEastAsia"/>
                <w:szCs w:val="21"/>
              </w:rPr>
              <w:t>以下</w:t>
            </w:r>
          </w:p>
        </w:tc>
        <w:tc>
          <w:tcPr>
            <w:tcW w:w="2841" w:type="dxa"/>
          </w:tcPr>
          <w:p w:rsidR="006B65E1" w:rsidRPr="00C56F63" w:rsidRDefault="00945F2E">
            <w:pPr>
              <w:jc w:val="right"/>
              <w:rPr>
                <w:rFonts w:eastAsiaTheme="minorEastAsia"/>
                <w:szCs w:val="21"/>
              </w:rPr>
            </w:pPr>
            <w:r w:rsidRPr="00C56F63">
              <w:rPr>
                <w:rFonts w:eastAsiaTheme="minorEastAsia"/>
                <w:szCs w:val="21"/>
              </w:rPr>
              <w:t>-</w:t>
            </w:r>
          </w:p>
        </w:tc>
        <w:tc>
          <w:tcPr>
            <w:tcW w:w="3247"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552" w:type="dxa"/>
            <w:vAlign w:val="center"/>
          </w:tcPr>
          <w:p w:rsidR="006B65E1" w:rsidRPr="00C56F63" w:rsidRDefault="00945F2E">
            <w:pPr>
              <w:rPr>
                <w:rFonts w:eastAsiaTheme="minorEastAsia"/>
                <w:szCs w:val="21"/>
              </w:rPr>
            </w:pPr>
            <w:r w:rsidRPr="00C56F63">
              <w:rPr>
                <w:rFonts w:eastAsiaTheme="minorEastAsia"/>
                <w:kern w:val="0"/>
                <w:szCs w:val="21"/>
              </w:rPr>
              <w:t>未评级</w:t>
            </w:r>
          </w:p>
        </w:tc>
        <w:tc>
          <w:tcPr>
            <w:tcW w:w="2841" w:type="dxa"/>
          </w:tcPr>
          <w:p w:rsidR="006B65E1" w:rsidRPr="00C56F63" w:rsidRDefault="00945F2E">
            <w:pPr>
              <w:jc w:val="right"/>
              <w:rPr>
                <w:rFonts w:eastAsiaTheme="minorEastAsia"/>
                <w:szCs w:val="21"/>
              </w:rPr>
            </w:pPr>
            <w:r w:rsidRPr="00C56F63">
              <w:rPr>
                <w:rFonts w:eastAsiaTheme="minorEastAsia"/>
                <w:szCs w:val="21"/>
              </w:rPr>
              <w:t>6,928,452.80</w:t>
            </w:r>
          </w:p>
        </w:tc>
        <w:tc>
          <w:tcPr>
            <w:tcW w:w="3247"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552" w:type="dxa"/>
            <w:vAlign w:val="center"/>
          </w:tcPr>
          <w:p w:rsidR="006B65E1" w:rsidRPr="00C56F63" w:rsidRDefault="00945F2E">
            <w:pPr>
              <w:rPr>
                <w:rFonts w:eastAsiaTheme="minorEastAsia"/>
                <w:szCs w:val="21"/>
              </w:rPr>
            </w:pPr>
            <w:r w:rsidRPr="00C56F63">
              <w:rPr>
                <w:rFonts w:eastAsiaTheme="minorEastAsia"/>
                <w:kern w:val="0"/>
                <w:szCs w:val="21"/>
              </w:rPr>
              <w:t>合计</w:t>
            </w:r>
          </w:p>
        </w:tc>
        <w:tc>
          <w:tcPr>
            <w:tcW w:w="2841" w:type="dxa"/>
          </w:tcPr>
          <w:p w:rsidR="006B65E1" w:rsidRPr="00C56F63" w:rsidRDefault="00945F2E">
            <w:pPr>
              <w:jc w:val="right"/>
              <w:rPr>
                <w:rFonts w:eastAsiaTheme="minorEastAsia"/>
                <w:szCs w:val="21"/>
              </w:rPr>
            </w:pPr>
            <w:r w:rsidRPr="00C56F63">
              <w:rPr>
                <w:rFonts w:eastAsiaTheme="minorEastAsia"/>
                <w:szCs w:val="21"/>
              </w:rPr>
              <w:t>6,928,452.80</w:t>
            </w:r>
          </w:p>
        </w:tc>
        <w:tc>
          <w:tcPr>
            <w:tcW w:w="3247" w:type="dxa"/>
          </w:tcPr>
          <w:p w:rsidR="006B65E1" w:rsidRPr="00C56F63" w:rsidRDefault="00945F2E">
            <w:pPr>
              <w:jc w:val="right"/>
              <w:rPr>
                <w:rFonts w:eastAsiaTheme="minorEastAsia"/>
                <w:szCs w:val="21"/>
              </w:rPr>
            </w:pPr>
            <w:r w:rsidRPr="00C56F63">
              <w:rPr>
                <w:rFonts w:eastAsiaTheme="minorEastAsia"/>
                <w:szCs w:val="21"/>
              </w:rPr>
              <w:t>2,022,800.00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注：未评级的债券为国债</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6.4.13.2.2 </w:t>
      </w:r>
      <w:r w:rsidRPr="00C56F63">
        <w:rPr>
          <w:rFonts w:eastAsiaTheme="minorEastAsia"/>
          <w:b/>
          <w:color w:val="000000"/>
          <w:szCs w:val="21"/>
        </w:rPr>
        <w:t>按长期信用评级列示的债券投资</w:t>
      </w:r>
    </w:p>
    <w:p w:rsidR="006B65E1" w:rsidRPr="00C56F63" w:rsidRDefault="00945F2E">
      <w:pPr>
        <w:tabs>
          <w:tab w:val="left" w:pos="7200"/>
          <w:tab w:val="left" w:pos="8280"/>
        </w:tabs>
        <w:ind w:rightChars="268" w:right="563"/>
        <w:jc w:val="right"/>
        <w:rPr>
          <w:rFonts w:eastAsiaTheme="minorEastAsia"/>
          <w:bCs/>
          <w:szCs w:val="21"/>
        </w:rPr>
      </w:pPr>
      <w:r w:rsidRPr="00C56F63">
        <w:rPr>
          <w:rFonts w:eastAsiaTheme="minorEastAsia"/>
          <w:color w:val="000000"/>
          <w:szCs w:val="21"/>
        </w:rPr>
        <w:t>单位：人民币元</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247"/>
      </w:tblGrid>
      <w:tr w:rsidR="006B65E1" w:rsidRPr="00C56F63">
        <w:tc>
          <w:tcPr>
            <w:tcW w:w="2552" w:type="dxa"/>
            <w:vAlign w:val="center"/>
          </w:tcPr>
          <w:p w:rsidR="006B65E1" w:rsidRPr="00C56F63" w:rsidRDefault="00945F2E">
            <w:pPr>
              <w:jc w:val="center"/>
              <w:rPr>
                <w:rFonts w:eastAsiaTheme="minorEastAsia"/>
                <w:szCs w:val="21"/>
              </w:rPr>
            </w:pPr>
            <w:r w:rsidRPr="00C56F63">
              <w:rPr>
                <w:rFonts w:eastAsiaTheme="minorEastAsia"/>
                <w:szCs w:val="21"/>
              </w:rPr>
              <w:t>长期信用评级</w:t>
            </w:r>
          </w:p>
        </w:tc>
        <w:tc>
          <w:tcPr>
            <w:tcW w:w="2841" w:type="dxa"/>
          </w:tcPr>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本期末</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3247" w:type="dxa"/>
          </w:tcPr>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上年末</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2018</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r>
      <w:tr w:rsidR="006B65E1" w:rsidRPr="00C56F63">
        <w:tc>
          <w:tcPr>
            <w:tcW w:w="2552" w:type="dxa"/>
          </w:tcPr>
          <w:p w:rsidR="006B65E1" w:rsidRPr="00C56F63" w:rsidRDefault="00945F2E">
            <w:pPr>
              <w:rPr>
                <w:rFonts w:eastAsiaTheme="minorEastAsia"/>
                <w:szCs w:val="21"/>
              </w:rPr>
            </w:pPr>
            <w:r w:rsidRPr="00C56F63">
              <w:rPr>
                <w:rFonts w:eastAsiaTheme="minorEastAsia"/>
                <w:szCs w:val="21"/>
              </w:rPr>
              <w:t>AAA</w:t>
            </w:r>
          </w:p>
        </w:tc>
        <w:tc>
          <w:tcPr>
            <w:tcW w:w="2841" w:type="dxa"/>
          </w:tcPr>
          <w:p w:rsidR="006B65E1" w:rsidRPr="00C56F63" w:rsidRDefault="00945F2E">
            <w:pPr>
              <w:jc w:val="right"/>
              <w:rPr>
                <w:rFonts w:eastAsiaTheme="minorEastAsia"/>
                <w:szCs w:val="21"/>
              </w:rPr>
            </w:pPr>
            <w:r w:rsidRPr="00C56F63">
              <w:rPr>
                <w:rFonts w:eastAsiaTheme="minorEastAsia"/>
                <w:szCs w:val="21"/>
              </w:rPr>
              <w:t>1,872,101.40</w:t>
            </w:r>
          </w:p>
        </w:tc>
        <w:tc>
          <w:tcPr>
            <w:tcW w:w="3247" w:type="dxa"/>
          </w:tcPr>
          <w:p w:rsidR="006B65E1" w:rsidRPr="00C56F63" w:rsidRDefault="00945F2E">
            <w:pPr>
              <w:jc w:val="right"/>
              <w:rPr>
                <w:rFonts w:eastAsiaTheme="minorEastAsia"/>
                <w:szCs w:val="21"/>
              </w:rPr>
            </w:pPr>
            <w:r w:rsidRPr="00C56F63">
              <w:rPr>
                <w:rFonts w:eastAsiaTheme="minorEastAsia"/>
                <w:szCs w:val="21"/>
              </w:rPr>
              <w:t>1,868,214.30</w:t>
            </w:r>
          </w:p>
        </w:tc>
      </w:tr>
      <w:tr w:rsidR="006B65E1" w:rsidRPr="00C56F63">
        <w:tc>
          <w:tcPr>
            <w:tcW w:w="2552" w:type="dxa"/>
          </w:tcPr>
          <w:p w:rsidR="006B65E1" w:rsidRPr="00C56F63" w:rsidRDefault="00945F2E">
            <w:pPr>
              <w:rPr>
                <w:rFonts w:eastAsiaTheme="minorEastAsia"/>
                <w:szCs w:val="21"/>
              </w:rPr>
            </w:pPr>
            <w:r w:rsidRPr="00C56F63">
              <w:rPr>
                <w:rFonts w:eastAsiaTheme="minorEastAsia"/>
                <w:szCs w:val="21"/>
              </w:rPr>
              <w:t>AAA</w:t>
            </w:r>
            <w:r w:rsidRPr="00C56F63">
              <w:rPr>
                <w:rFonts w:eastAsiaTheme="minorEastAsia"/>
                <w:szCs w:val="21"/>
              </w:rPr>
              <w:t>以下</w:t>
            </w:r>
          </w:p>
        </w:tc>
        <w:tc>
          <w:tcPr>
            <w:tcW w:w="2841" w:type="dxa"/>
          </w:tcPr>
          <w:p w:rsidR="006B65E1" w:rsidRPr="00C56F63" w:rsidRDefault="00945F2E">
            <w:pPr>
              <w:jc w:val="right"/>
              <w:rPr>
                <w:rFonts w:eastAsiaTheme="minorEastAsia"/>
                <w:szCs w:val="21"/>
              </w:rPr>
            </w:pPr>
            <w:r w:rsidRPr="00C56F63">
              <w:rPr>
                <w:rFonts w:eastAsiaTheme="minorEastAsia"/>
                <w:szCs w:val="21"/>
              </w:rPr>
              <w:t>909,846.90</w:t>
            </w:r>
          </w:p>
        </w:tc>
        <w:tc>
          <w:tcPr>
            <w:tcW w:w="3247" w:type="dxa"/>
          </w:tcPr>
          <w:p w:rsidR="006B65E1" w:rsidRPr="00C56F63" w:rsidRDefault="00945F2E">
            <w:pPr>
              <w:jc w:val="right"/>
              <w:rPr>
                <w:rFonts w:eastAsiaTheme="minorEastAsia"/>
                <w:szCs w:val="21"/>
              </w:rPr>
            </w:pPr>
            <w:r w:rsidRPr="00C56F63">
              <w:rPr>
                <w:rFonts w:eastAsiaTheme="minorEastAsia"/>
                <w:szCs w:val="21"/>
              </w:rPr>
              <w:t>5,451,980.90</w:t>
            </w:r>
          </w:p>
        </w:tc>
      </w:tr>
      <w:tr w:rsidR="006B65E1" w:rsidRPr="00C56F63">
        <w:tc>
          <w:tcPr>
            <w:tcW w:w="2552" w:type="dxa"/>
            <w:vAlign w:val="center"/>
          </w:tcPr>
          <w:p w:rsidR="006B65E1" w:rsidRPr="00C56F63" w:rsidRDefault="00945F2E">
            <w:pPr>
              <w:rPr>
                <w:rFonts w:eastAsiaTheme="minorEastAsia"/>
                <w:szCs w:val="21"/>
              </w:rPr>
            </w:pPr>
            <w:r w:rsidRPr="00C56F63">
              <w:rPr>
                <w:rFonts w:eastAsiaTheme="minorEastAsia"/>
                <w:kern w:val="0"/>
                <w:szCs w:val="21"/>
              </w:rPr>
              <w:t>未评级</w:t>
            </w:r>
          </w:p>
        </w:tc>
        <w:tc>
          <w:tcPr>
            <w:tcW w:w="2841" w:type="dxa"/>
          </w:tcPr>
          <w:p w:rsidR="006B65E1" w:rsidRPr="00C56F63" w:rsidRDefault="00945F2E">
            <w:pPr>
              <w:jc w:val="right"/>
              <w:rPr>
                <w:rFonts w:eastAsiaTheme="minorEastAsia"/>
                <w:szCs w:val="21"/>
              </w:rPr>
            </w:pPr>
            <w:r w:rsidRPr="00C56F63">
              <w:rPr>
                <w:rFonts w:eastAsiaTheme="minorEastAsia"/>
                <w:szCs w:val="21"/>
              </w:rPr>
              <w:t>49,404,388.50</w:t>
            </w:r>
          </w:p>
        </w:tc>
        <w:tc>
          <w:tcPr>
            <w:tcW w:w="3247" w:type="dxa"/>
          </w:tcPr>
          <w:p w:rsidR="006B65E1" w:rsidRPr="00C56F63" w:rsidRDefault="00945F2E">
            <w:pPr>
              <w:jc w:val="right"/>
              <w:rPr>
                <w:rFonts w:eastAsiaTheme="minorEastAsia"/>
                <w:szCs w:val="21"/>
              </w:rPr>
            </w:pPr>
            <w:r w:rsidRPr="00C56F63">
              <w:rPr>
                <w:rFonts w:eastAsiaTheme="minorEastAsia"/>
                <w:szCs w:val="21"/>
              </w:rPr>
              <w:t>55,594,967.40</w:t>
            </w:r>
          </w:p>
        </w:tc>
      </w:tr>
      <w:tr w:rsidR="006B65E1" w:rsidRPr="00C56F63">
        <w:tc>
          <w:tcPr>
            <w:tcW w:w="2552" w:type="dxa"/>
            <w:vAlign w:val="center"/>
          </w:tcPr>
          <w:p w:rsidR="006B65E1" w:rsidRPr="00C56F63" w:rsidRDefault="00945F2E">
            <w:pPr>
              <w:rPr>
                <w:rFonts w:eastAsiaTheme="minorEastAsia"/>
                <w:kern w:val="0"/>
                <w:szCs w:val="21"/>
              </w:rPr>
            </w:pPr>
            <w:r w:rsidRPr="00C56F63">
              <w:rPr>
                <w:rFonts w:eastAsiaTheme="minorEastAsia"/>
                <w:kern w:val="0"/>
                <w:szCs w:val="21"/>
              </w:rPr>
              <w:t>合计</w:t>
            </w:r>
          </w:p>
        </w:tc>
        <w:tc>
          <w:tcPr>
            <w:tcW w:w="2841" w:type="dxa"/>
            <w:vAlign w:val="center"/>
          </w:tcPr>
          <w:p w:rsidR="006B65E1" w:rsidRPr="00C56F63" w:rsidRDefault="00945F2E">
            <w:pPr>
              <w:jc w:val="right"/>
              <w:rPr>
                <w:rFonts w:eastAsiaTheme="minorEastAsia"/>
                <w:szCs w:val="21"/>
              </w:rPr>
            </w:pPr>
            <w:r w:rsidRPr="00C56F63">
              <w:rPr>
                <w:rFonts w:eastAsiaTheme="minorEastAsia"/>
                <w:szCs w:val="21"/>
              </w:rPr>
              <w:t>52,186,336.80</w:t>
            </w:r>
          </w:p>
        </w:tc>
        <w:tc>
          <w:tcPr>
            <w:tcW w:w="3247" w:type="dxa"/>
            <w:vAlign w:val="center"/>
          </w:tcPr>
          <w:p w:rsidR="006B65E1" w:rsidRPr="00C56F63" w:rsidRDefault="00945F2E">
            <w:pPr>
              <w:jc w:val="right"/>
              <w:rPr>
                <w:rFonts w:eastAsiaTheme="minorEastAsia"/>
                <w:szCs w:val="21"/>
              </w:rPr>
            </w:pPr>
            <w:r w:rsidRPr="00C56F63">
              <w:rPr>
                <w:rFonts w:eastAsiaTheme="minorEastAsia"/>
                <w:szCs w:val="21"/>
              </w:rPr>
              <w:t>62,915,162.60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注：未评级的债券为国债和政策性金融债。</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6.4.13.3 </w:t>
      </w:r>
      <w:r w:rsidRPr="00C56F63">
        <w:rPr>
          <w:rFonts w:eastAsiaTheme="minorEastAsia"/>
          <w:b/>
          <w:bCs/>
          <w:color w:val="000000"/>
          <w:szCs w:val="21"/>
        </w:rPr>
        <w:t>流动性风险</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流动性风险是指基金所持金融工具变现的难易程度。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C56F63">
        <w:rPr>
          <w:rFonts w:eastAsiaTheme="minorEastAsia"/>
          <w:color w:val="000000"/>
          <w:szCs w:val="21"/>
        </w:rPr>
        <w:t>10%</w:t>
      </w:r>
      <w:r w:rsidRPr="00C56F63">
        <w:rPr>
          <w:rFonts w:eastAsiaTheme="minorEastAsia"/>
          <w:color w:val="000000"/>
          <w:szCs w:val="21"/>
        </w:rPr>
        <w:t>，且本基金与由本基金的基金管理人管理的其他基金共同持有一家公司发行的证券不得超过该证券的</w:t>
      </w:r>
      <w:r w:rsidRPr="00C56F63">
        <w:rPr>
          <w:rFonts w:eastAsiaTheme="minorEastAsia"/>
          <w:color w:val="000000"/>
          <w:szCs w:val="21"/>
        </w:rPr>
        <w:t>10%</w:t>
      </w:r>
      <w:r w:rsidRPr="00C56F63">
        <w:rPr>
          <w:rFonts w:eastAsiaTheme="minorEastAsia"/>
          <w:color w:val="000000"/>
          <w:szCs w:val="21"/>
        </w:rPr>
        <w:t>。本基金所持大部分证券在证券交易所上市，其余亦可在银行间同业市场交易，因此除附注</w:t>
      </w:r>
      <w:r w:rsidRPr="00C56F63">
        <w:rPr>
          <w:rFonts w:eastAsiaTheme="minorEastAsia"/>
          <w:color w:val="000000"/>
          <w:szCs w:val="21"/>
        </w:rPr>
        <w:t>6.4.12</w:t>
      </w:r>
      <w:r w:rsidRPr="00C56F63">
        <w:rPr>
          <w:rFonts w:eastAsiaTheme="minorEastAsia"/>
          <w:color w:val="000000"/>
          <w:szCs w:val="21"/>
        </w:rPr>
        <w:t>中列示的部分基金资产流通暂时受限制不能自由转让的情况外，其余金融资产均能以合理价格适时变现。此外，本基金可通过卖出回购金融资产方式借入短期资金应对流动性需求，其上限一般不超过基金持有的债券投资的公允价值。</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6.4.13.3.1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t>6.4.13.3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8247F7" w:rsidRDefault="003B153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本基金的基金管理人在基金运作过程中严格按照《公开募集证券投资基金运作管理办法》及按照《公开募集开放式证券投资基金流动性风险管理规定》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w:t>
      </w:r>
      <w:r>
        <w:rPr>
          <w:rFonts w:eastAsiaTheme="minorEastAsia"/>
          <w:color w:val="000000" w:themeColor="text1"/>
          <w:kern w:val="0"/>
          <w:szCs w:val="21"/>
        </w:rPr>
        <w:lastRenderedPageBreak/>
        <w:t>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8247F7" w:rsidRDefault="003B153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8247F7" w:rsidRDefault="003B153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r>
        <w:rPr>
          <w:rFonts w:eastAsiaTheme="minorEastAsia"/>
          <w:color w:val="000000" w:themeColor="text1"/>
          <w:kern w:val="0"/>
          <w:szCs w:val="21"/>
        </w:rPr>
        <w:t xml:space="preserve"> </w:t>
      </w:r>
    </w:p>
    <w:p w:rsidR="008247F7" w:rsidRDefault="003B153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8247F7" w:rsidRDefault="003B153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0D6025" w:rsidRPr="00C56F63" w:rsidRDefault="000D6025" w:rsidP="000D602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综合上述各项流动性指标的监测结果及流动性风险管理措施的实施，本基金在本报告期内流动性情况良好。</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 </w:t>
      </w:r>
      <w:r w:rsidRPr="00C56F63">
        <w:rPr>
          <w:rFonts w:eastAsiaTheme="minorEastAsia"/>
          <w:b/>
          <w:bCs/>
          <w:color w:val="000000"/>
          <w:szCs w:val="21"/>
        </w:rPr>
        <w:t>利率风险</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利率风险是指金融工具的公允价值或现金流量受市场利率变动而发生波动的风险。利率敏感性</w:t>
      </w:r>
      <w:r>
        <w:rPr>
          <w:rFonts w:eastAsiaTheme="minorEastAsia"/>
          <w:color w:val="000000"/>
          <w:szCs w:val="21"/>
        </w:rPr>
        <w:lastRenderedPageBreak/>
        <w:t>金融工具均面临由于市场利率上升而导致公允价值下降的风险，其中浮动利率类金融工具还面临每个付息期间结束根据市场利率重新定价时对于未来现金流影响的风险。</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本基金的基金管理人定期对本基金面临的利率敏感性缺口进行监控，并通过调整投资组合的久期等方法对上述利率风险进行管理。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本基金持有的大部分金融资产和金融负债不计息，因此本基金的收入及经营活动的现金流量在很大程度上独立于市场利率变化。基金持有的利率敏感性资产主要为银行存款、结算备付金及债券投资等。</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8247F7">
        <w:tc>
          <w:tcPr>
            <w:tcW w:w="1246" w:type="dxa"/>
            <w:vAlign w:val="center"/>
          </w:tcPr>
          <w:p w:rsidR="008247F7" w:rsidRDefault="003B153B">
            <w:pPr>
              <w:jc w:val="center"/>
            </w:pPr>
            <w:r>
              <w:rPr>
                <w:rFonts w:eastAsiaTheme="minorEastAsia"/>
                <w:szCs w:val="21"/>
              </w:rPr>
              <w:t>银行存款</w:t>
            </w:r>
          </w:p>
        </w:tc>
        <w:tc>
          <w:tcPr>
            <w:tcW w:w="1586" w:type="dxa"/>
            <w:vAlign w:val="center"/>
          </w:tcPr>
          <w:p w:rsidR="008247F7" w:rsidRDefault="003B153B">
            <w:pPr>
              <w:jc w:val="right"/>
            </w:pPr>
            <w:r>
              <w:rPr>
                <w:rFonts w:eastAsiaTheme="minorEastAsia"/>
                <w:szCs w:val="21"/>
              </w:rPr>
              <w:t>22,945,427.22</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22,945,427.22</w:t>
            </w:r>
          </w:p>
        </w:tc>
      </w:tr>
      <w:tr w:rsidR="008247F7">
        <w:tc>
          <w:tcPr>
            <w:tcW w:w="1246" w:type="dxa"/>
            <w:vAlign w:val="center"/>
          </w:tcPr>
          <w:p w:rsidR="008247F7" w:rsidRDefault="003B153B">
            <w:pPr>
              <w:jc w:val="center"/>
            </w:pPr>
            <w:r>
              <w:rPr>
                <w:rFonts w:eastAsiaTheme="minorEastAsia"/>
                <w:szCs w:val="21"/>
              </w:rPr>
              <w:t>结算备付金</w:t>
            </w:r>
          </w:p>
        </w:tc>
        <w:tc>
          <w:tcPr>
            <w:tcW w:w="1586" w:type="dxa"/>
            <w:vAlign w:val="center"/>
          </w:tcPr>
          <w:p w:rsidR="008247F7" w:rsidRDefault="003B153B">
            <w:pPr>
              <w:jc w:val="right"/>
            </w:pPr>
            <w:r>
              <w:rPr>
                <w:rFonts w:eastAsiaTheme="minorEastAsia"/>
                <w:szCs w:val="21"/>
              </w:rPr>
              <w:t>333,435.50</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333,435.50</w:t>
            </w:r>
          </w:p>
        </w:tc>
      </w:tr>
      <w:tr w:rsidR="008247F7">
        <w:tc>
          <w:tcPr>
            <w:tcW w:w="1246" w:type="dxa"/>
            <w:vAlign w:val="center"/>
          </w:tcPr>
          <w:p w:rsidR="008247F7" w:rsidRDefault="003B153B">
            <w:pPr>
              <w:jc w:val="center"/>
            </w:pPr>
            <w:r>
              <w:rPr>
                <w:rFonts w:eastAsiaTheme="minorEastAsia"/>
                <w:szCs w:val="21"/>
              </w:rPr>
              <w:t>存出保证金</w:t>
            </w:r>
          </w:p>
        </w:tc>
        <w:tc>
          <w:tcPr>
            <w:tcW w:w="1586" w:type="dxa"/>
            <w:vAlign w:val="center"/>
          </w:tcPr>
          <w:p w:rsidR="008247F7" w:rsidRDefault="003B153B">
            <w:pPr>
              <w:jc w:val="right"/>
            </w:pPr>
            <w:r>
              <w:rPr>
                <w:rFonts w:eastAsiaTheme="minorEastAsia"/>
                <w:szCs w:val="21"/>
              </w:rPr>
              <w:t>91,033.38</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91,033.38</w:t>
            </w:r>
          </w:p>
        </w:tc>
      </w:tr>
      <w:tr w:rsidR="008247F7">
        <w:tc>
          <w:tcPr>
            <w:tcW w:w="1246" w:type="dxa"/>
            <w:vAlign w:val="center"/>
          </w:tcPr>
          <w:p w:rsidR="008247F7" w:rsidRDefault="003B153B">
            <w:pPr>
              <w:jc w:val="center"/>
            </w:pPr>
            <w:r>
              <w:rPr>
                <w:rFonts w:eastAsiaTheme="minorEastAsia"/>
                <w:szCs w:val="21"/>
              </w:rPr>
              <w:t>交易性金融资产</w:t>
            </w:r>
          </w:p>
        </w:tc>
        <w:tc>
          <w:tcPr>
            <w:tcW w:w="1586" w:type="dxa"/>
            <w:vAlign w:val="center"/>
          </w:tcPr>
          <w:p w:rsidR="008247F7" w:rsidRDefault="003B153B">
            <w:pPr>
              <w:jc w:val="right"/>
            </w:pPr>
            <w:r>
              <w:rPr>
                <w:rFonts w:eastAsiaTheme="minorEastAsia"/>
                <w:szCs w:val="21"/>
              </w:rPr>
              <w:t>11,930,452.80</w:t>
            </w:r>
          </w:p>
        </w:tc>
        <w:tc>
          <w:tcPr>
            <w:tcW w:w="1587" w:type="dxa"/>
            <w:vAlign w:val="center"/>
          </w:tcPr>
          <w:p w:rsidR="008247F7" w:rsidRDefault="003B153B">
            <w:pPr>
              <w:jc w:val="right"/>
            </w:pPr>
            <w:r>
              <w:rPr>
                <w:rFonts w:eastAsiaTheme="minorEastAsia"/>
                <w:szCs w:val="21"/>
              </w:rPr>
              <w:t>46,429,055.30</w:t>
            </w:r>
          </w:p>
        </w:tc>
        <w:tc>
          <w:tcPr>
            <w:tcW w:w="1587" w:type="dxa"/>
            <w:vAlign w:val="center"/>
          </w:tcPr>
          <w:p w:rsidR="008247F7" w:rsidRDefault="003B153B">
            <w:pPr>
              <w:jc w:val="right"/>
            </w:pPr>
            <w:r>
              <w:rPr>
                <w:rFonts w:eastAsiaTheme="minorEastAsia"/>
                <w:szCs w:val="21"/>
              </w:rPr>
              <w:t>755,281.50</w:t>
            </w:r>
          </w:p>
        </w:tc>
        <w:tc>
          <w:tcPr>
            <w:tcW w:w="1587" w:type="dxa"/>
            <w:vAlign w:val="center"/>
          </w:tcPr>
          <w:p w:rsidR="008247F7" w:rsidRDefault="003B153B">
            <w:pPr>
              <w:jc w:val="right"/>
            </w:pPr>
            <w:r>
              <w:rPr>
                <w:rFonts w:eastAsiaTheme="minorEastAsia"/>
                <w:szCs w:val="21"/>
              </w:rPr>
              <w:t>134,006,365.72</w:t>
            </w:r>
          </w:p>
        </w:tc>
        <w:tc>
          <w:tcPr>
            <w:tcW w:w="1587" w:type="dxa"/>
            <w:vAlign w:val="center"/>
          </w:tcPr>
          <w:p w:rsidR="008247F7" w:rsidRDefault="003B153B">
            <w:pPr>
              <w:jc w:val="right"/>
            </w:pPr>
            <w:r>
              <w:rPr>
                <w:rFonts w:eastAsiaTheme="minorEastAsia"/>
                <w:szCs w:val="21"/>
              </w:rPr>
              <w:t>193,121,155.32</w:t>
            </w:r>
          </w:p>
        </w:tc>
      </w:tr>
      <w:tr w:rsidR="008247F7">
        <w:tc>
          <w:tcPr>
            <w:tcW w:w="1246" w:type="dxa"/>
            <w:vAlign w:val="center"/>
          </w:tcPr>
          <w:p w:rsidR="008247F7" w:rsidRDefault="003B153B">
            <w:pPr>
              <w:jc w:val="center"/>
            </w:pPr>
            <w:r>
              <w:rPr>
                <w:rFonts w:eastAsiaTheme="minorEastAsia"/>
                <w:szCs w:val="21"/>
              </w:rPr>
              <w:t>买入返售金融资产</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r>
      <w:tr w:rsidR="008247F7">
        <w:tc>
          <w:tcPr>
            <w:tcW w:w="1246" w:type="dxa"/>
            <w:vAlign w:val="center"/>
          </w:tcPr>
          <w:p w:rsidR="008247F7" w:rsidRDefault="003B153B">
            <w:pPr>
              <w:jc w:val="center"/>
            </w:pPr>
            <w:r>
              <w:rPr>
                <w:rFonts w:eastAsiaTheme="minorEastAsia"/>
                <w:szCs w:val="21"/>
              </w:rPr>
              <w:t>应收证券清算款</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2,702,948.22</w:t>
            </w:r>
          </w:p>
        </w:tc>
        <w:tc>
          <w:tcPr>
            <w:tcW w:w="1587" w:type="dxa"/>
            <w:vAlign w:val="center"/>
          </w:tcPr>
          <w:p w:rsidR="008247F7" w:rsidRDefault="003B153B">
            <w:pPr>
              <w:jc w:val="right"/>
            </w:pPr>
            <w:r>
              <w:rPr>
                <w:rFonts w:eastAsiaTheme="minorEastAsia"/>
                <w:szCs w:val="21"/>
              </w:rPr>
              <w:t>2,702,948.22</w:t>
            </w:r>
          </w:p>
        </w:tc>
      </w:tr>
      <w:tr w:rsidR="008247F7">
        <w:tc>
          <w:tcPr>
            <w:tcW w:w="1246" w:type="dxa"/>
            <w:vAlign w:val="center"/>
          </w:tcPr>
          <w:p w:rsidR="008247F7" w:rsidRDefault="003B153B">
            <w:pPr>
              <w:jc w:val="center"/>
            </w:pPr>
            <w:r>
              <w:rPr>
                <w:rFonts w:eastAsiaTheme="minorEastAsia"/>
                <w:szCs w:val="21"/>
              </w:rPr>
              <w:t>应收利息</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1,029,872.66</w:t>
            </w:r>
          </w:p>
        </w:tc>
        <w:tc>
          <w:tcPr>
            <w:tcW w:w="1587" w:type="dxa"/>
            <w:vAlign w:val="center"/>
          </w:tcPr>
          <w:p w:rsidR="008247F7" w:rsidRDefault="003B153B">
            <w:pPr>
              <w:jc w:val="right"/>
            </w:pPr>
            <w:r>
              <w:rPr>
                <w:rFonts w:eastAsiaTheme="minorEastAsia"/>
                <w:szCs w:val="21"/>
              </w:rPr>
              <w:t>1,029,872.66</w:t>
            </w:r>
          </w:p>
        </w:tc>
      </w:tr>
      <w:tr w:rsidR="008247F7">
        <w:tc>
          <w:tcPr>
            <w:tcW w:w="1246" w:type="dxa"/>
            <w:vAlign w:val="center"/>
          </w:tcPr>
          <w:p w:rsidR="008247F7" w:rsidRDefault="003B153B">
            <w:pPr>
              <w:jc w:val="center"/>
            </w:pPr>
            <w:r>
              <w:rPr>
                <w:rFonts w:eastAsiaTheme="minorEastAsia"/>
                <w:szCs w:val="21"/>
              </w:rPr>
              <w:t>应收申购款</w:t>
            </w:r>
          </w:p>
        </w:tc>
        <w:tc>
          <w:tcPr>
            <w:tcW w:w="1586" w:type="dxa"/>
            <w:vAlign w:val="center"/>
          </w:tcPr>
          <w:p w:rsidR="008247F7" w:rsidRDefault="003B153B">
            <w:pPr>
              <w:jc w:val="right"/>
            </w:pPr>
            <w:r>
              <w:rPr>
                <w:rFonts w:eastAsiaTheme="minorEastAsia"/>
                <w:szCs w:val="21"/>
              </w:rPr>
              <w:t>4,968.71</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164,377.20</w:t>
            </w:r>
          </w:p>
        </w:tc>
        <w:tc>
          <w:tcPr>
            <w:tcW w:w="1587" w:type="dxa"/>
            <w:vAlign w:val="center"/>
          </w:tcPr>
          <w:p w:rsidR="008247F7" w:rsidRDefault="003B153B">
            <w:pPr>
              <w:jc w:val="right"/>
            </w:pPr>
            <w:r>
              <w:rPr>
                <w:rFonts w:eastAsiaTheme="minorEastAsia"/>
                <w:szCs w:val="21"/>
              </w:rPr>
              <w:t>169,345.91</w:t>
            </w:r>
          </w:p>
        </w:tc>
      </w:tr>
      <w:tr w:rsidR="008247F7">
        <w:tc>
          <w:tcPr>
            <w:tcW w:w="1246" w:type="dxa"/>
            <w:vAlign w:val="center"/>
          </w:tcPr>
          <w:p w:rsidR="008247F7" w:rsidRDefault="003B153B">
            <w:pPr>
              <w:jc w:val="center"/>
            </w:pPr>
            <w:r>
              <w:rPr>
                <w:rFonts w:eastAsiaTheme="minorEastAsia"/>
                <w:szCs w:val="21"/>
              </w:rPr>
              <w:t>其他资产</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35,305,317.61</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46,429,055.30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755,281.50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137,903,563.80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220,393,218.21</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8247F7">
        <w:tc>
          <w:tcPr>
            <w:tcW w:w="1246" w:type="dxa"/>
            <w:vAlign w:val="center"/>
          </w:tcPr>
          <w:p w:rsidR="008247F7" w:rsidRDefault="003B153B">
            <w:pPr>
              <w:jc w:val="center"/>
            </w:pPr>
            <w:r>
              <w:rPr>
                <w:rFonts w:eastAsiaTheme="minorEastAsia"/>
                <w:szCs w:val="21"/>
              </w:rPr>
              <w:t>卖出回购金融资产款</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r>
      <w:tr w:rsidR="008247F7">
        <w:tc>
          <w:tcPr>
            <w:tcW w:w="1246" w:type="dxa"/>
            <w:vAlign w:val="center"/>
          </w:tcPr>
          <w:p w:rsidR="008247F7" w:rsidRDefault="003B153B">
            <w:pPr>
              <w:jc w:val="center"/>
            </w:pPr>
            <w:r>
              <w:rPr>
                <w:rFonts w:eastAsiaTheme="minorEastAsia"/>
                <w:szCs w:val="21"/>
              </w:rPr>
              <w:t>应付证券清算款</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655,454.14</w:t>
            </w:r>
          </w:p>
        </w:tc>
        <w:tc>
          <w:tcPr>
            <w:tcW w:w="1587" w:type="dxa"/>
            <w:vAlign w:val="center"/>
          </w:tcPr>
          <w:p w:rsidR="008247F7" w:rsidRDefault="003B153B">
            <w:pPr>
              <w:jc w:val="right"/>
            </w:pPr>
            <w:r>
              <w:rPr>
                <w:rFonts w:eastAsiaTheme="minorEastAsia"/>
                <w:szCs w:val="21"/>
              </w:rPr>
              <w:t>655,454.14</w:t>
            </w:r>
          </w:p>
        </w:tc>
      </w:tr>
      <w:tr w:rsidR="008247F7">
        <w:tc>
          <w:tcPr>
            <w:tcW w:w="1246" w:type="dxa"/>
            <w:vAlign w:val="center"/>
          </w:tcPr>
          <w:p w:rsidR="008247F7" w:rsidRDefault="003B153B">
            <w:pPr>
              <w:jc w:val="center"/>
            </w:pPr>
            <w:r>
              <w:rPr>
                <w:rFonts w:eastAsiaTheme="minorEastAsia"/>
                <w:szCs w:val="21"/>
              </w:rPr>
              <w:t>应付赎回款</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146,144.77</w:t>
            </w:r>
          </w:p>
        </w:tc>
        <w:tc>
          <w:tcPr>
            <w:tcW w:w="1587" w:type="dxa"/>
            <w:vAlign w:val="center"/>
          </w:tcPr>
          <w:p w:rsidR="008247F7" w:rsidRDefault="003B153B">
            <w:pPr>
              <w:jc w:val="right"/>
            </w:pPr>
            <w:r>
              <w:rPr>
                <w:rFonts w:eastAsiaTheme="minorEastAsia"/>
                <w:szCs w:val="21"/>
              </w:rPr>
              <w:t>146,144.77</w:t>
            </w:r>
          </w:p>
        </w:tc>
      </w:tr>
      <w:tr w:rsidR="008247F7">
        <w:tc>
          <w:tcPr>
            <w:tcW w:w="1246" w:type="dxa"/>
            <w:vAlign w:val="center"/>
          </w:tcPr>
          <w:p w:rsidR="008247F7" w:rsidRDefault="003B153B">
            <w:pPr>
              <w:jc w:val="center"/>
            </w:pPr>
            <w:r>
              <w:rPr>
                <w:rFonts w:eastAsiaTheme="minorEastAsia"/>
                <w:szCs w:val="21"/>
              </w:rPr>
              <w:t>应付管理人报酬</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257,649.39</w:t>
            </w:r>
          </w:p>
        </w:tc>
        <w:tc>
          <w:tcPr>
            <w:tcW w:w="1587" w:type="dxa"/>
            <w:vAlign w:val="center"/>
          </w:tcPr>
          <w:p w:rsidR="008247F7" w:rsidRDefault="003B153B">
            <w:pPr>
              <w:jc w:val="right"/>
            </w:pPr>
            <w:r>
              <w:rPr>
                <w:rFonts w:eastAsiaTheme="minorEastAsia"/>
                <w:szCs w:val="21"/>
              </w:rPr>
              <w:t>257,649.39</w:t>
            </w:r>
          </w:p>
        </w:tc>
      </w:tr>
      <w:tr w:rsidR="008247F7">
        <w:tc>
          <w:tcPr>
            <w:tcW w:w="1246" w:type="dxa"/>
            <w:vAlign w:val="center"/>
          </w:tcPr>
          <w:p w:rsidR="008247F7" w:rsidRDefault="003B153B">
            <w:pPr>
              <w:jc w:val="center"/>
            </w:pPr>
            <w:r>
              <w:rPr>
                <w:rFonts w:eastAsiaTheme="minorEastAsia"/>
                <w:szCs w:val="21"/>
              </w:rPr>
              <w:lastRenderedPageBreak/>
              <w:t>应付托管费</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42,941.57</w:t>
            </w:r>
          </w:p>
        </w:tc>
        <w:tc>
          <w:tcPr>
            <w:tcW w:w="1587" w:type="dxa"/>
            <w:vAlign w:val="center"/>
          </w:tcPr>
          <w:p w:rsidR="008247F7" w:rsidRDefault="003B153B">
            <w:pPr>
              <w:jc w:val="right"/>
            </w:pPr>
            <w:r>
              <w:rPr>
                <w:rFonts w:eastAsiaTheme="minorEastAsia"/>
                <w:szCs w:val="21"/>
              </w:rPr>
              <w:t>42,941.57</w:t>
            </w:r>
          </w:p>
        </w:tc>
      </w:tr>
      <w:tr w:rsidR="008247F7">
        <w:tc>
          <w:tcPr>
            <w:tcW w:w="1246" w:type="dxa"/>
            <w:vAlign w:val="center"/>
          </w:tcPr>
          <w:p w:rsidR="008247F7" w:rsidRDefault="003B153B">
            <w:pPr>
              <w:jc w:val="center"/>
            </w:pPr>
            <w:r>
              <w:rPr>
                <w:rFonts w:eastAsiaTheme="minorEastAsia"/>
                <w:szCs w:val="21"/>
              </w:rPr>
              <w:t>应付销售服务费</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r>
      <w:tr w:rsidR="008247F7">
        <w:tc>
          <w:tcPr>
            <w:tcW w:w="1246" w:type="dxa"/>
            <w:vAlign w:val="center"/>
          </w:tcPr>
          <w:p w:rsidR="008247F7" w:rsidRDefault="003B153B">
            <w:pPr>
              <w:jc w:val="center"/>
            </w:pPr>
            <w:r>
              <w:rPr>
                <w:rFonts w:eastAsiaTheme="minorEastAsia"/>
                <w:szCs w:val="21"/>
              </w:rPr>
              <w:t>应付交易费用</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282,274.11</w:t>
            </w:r>
          </w:p>
        </w:tc>
        <w:tc>
          <w:tcPr>
            <w:tcW w:w="1587" w:type="dxa"/>
            <w:vAlign w:val="center"/>
          </w:tcPr>
          <w:p w:rsidR="008247F7" w:rsidRDefault="003B153B">
            <w:pPr>
              <w:jc w:val="right"/>
            </w:pPr>
            <w:r>
              <w:rPr>
                <w:rFonts w:eastAsiaTheme="minorEastAsia"/>
                <w:szCs w:val="21"/>
              </w:rPr>
              <w:t>282,274.11</w:t>
            </w:r>
          </w:p>
        </w:tc>
      </w:tr>
      <w:tr w:rsidR="008247F7">
        <w:tc>
          <w:tcPr>
            <w:tcW w:w="1246" w:type="dxa"/>
            <w:vAlign w:val="center"/>
          </w:tcPr>
          <w:p w:rsidR="008247F7" w:rsidRDefault="003B153B">
            <w:pPr>
              <w:jc w:val="center"/>
            </w:pPr>
            <w:r>
              <w:rPr>
                <w:rFonts w:eastAsiaTheme="minorEastAsia"/>
                <w:szCs w:val="21"/>
              </w:rPr>
              <w:t>应付税费</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671,310.07</w:t>
            </w:r>
          </w:p>
        </w:tc>
        <w:tc>
          <w:tcPr>
            <w:tcW w:w="1587" w:type="dxa"/>
            <w:vAlign w:val="center"/>
          </w:tcPr>
          <w:p w:rsidR="008247F7" w:rsidRDefault="003B153B">
            <w:pPr>
              <w:jc w:val="right"/>
            </w:pPr>
            <w:r>
              <w:rPr>
                <w:rFonts w:eastAsiaTheme="minorEastAsia"/>
                <w:szCs w:val="21"/>
              </w:rPr>
              <w:t>671,310.07</w:t>
            </w:r>
          </w:p>
        </w:tc>
      </w:tr>
      <w:tr w:rsidR="008247F7">
        <w:tc>
          <w:tcPr>
            <w:tcW w:w="1246" w:type="dxa"/>
            <w:vAlign w:val="center"/>
          </w:tcPr>
          <w:p w:rsidR="008247F7" w:rsidRDefault="003B153B">
            <w:pPr>
              <w:jc w:val="center"/>
            </w:pPr>
            <w:r>
              <w:rPr>
                <w:rFonts w:eastAsiaTheme="minorEastAsia"/>
                <w:szCs w:val="21"/>
              </w:rPr>
              <w:t>应付利息</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r>
      <w:tr w:rsidR="008247F7">
        <w:tc>
          <w:tcPr>
            <w:tcW w:w="1246" w:type="dxa"/>
            <w:vAlign w:val="center"/>
          </w:tcPr>
          <w:p w:rsidR="008247F7" w:rsidRDefault="003B153B">
            <w:pPr>
              <w:jc w:val="center"/>
            </w:pPr>
            <w:r>
              <w:rPr>
                <w:rFonts w:eastAsiaTheme="minorEastAsia"/>
                <w:szCs w:val="21"/>
              </w:rPr>
              <w:t>应付利润</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r>
      <w:tr w:rsidR="008247F7">
        <w:tc>
          <w:tcPr>
            <w:tcW w:w="1246" w:type="dxa"/>
            <w:vAlign w:val="center"/>
          </w:tcPr>
          <w:p w:rsidR="008247F7" w:rsidRDefault="003B153B">
            <w:pPr>
              <w:jc w:val="center"/>
            </w:pPr>
            <w:r>
              <w:rPr>
                <w:rFonts w:eastAsiaTheme="minorEastAsia"/>
                <w:szCs w:val="21"/>
              </w:rPr>
              <w:t>其他负债</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92,138.03</w:t>
            </w:r>
          </w:p>
        </w:tc>
        <w:tc>
          <w:tcPr>
            <w:tcW w:w="1587" w:type="dxa"/>
            <w:vAlign w:val="center"/>
          </w:tcPr>
          <w:p w:rsidR="008247F7" w:rsidRDefault="003B153B">
            <w:pPr>
              <w:jc w:val="right"/>
            </w:pPr>
            <w:r>
              <w:rPr>
                <w:rFonts w:eastAsiaTheme="minorEastAsia"/>
                <w:szCs w:val="21"/>
              </w:rPr>
              <w:t>92,138.03</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2,147,912.08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2,147,912.08</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35,305,317.61</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46,429,055.30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755,281.50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135,755,651.72</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218,245,306.13</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上年度末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2018</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right"/>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8247F7">
        <w:tc>
          <w:tcPr>
            <w:tcW w:w="1246" w:type="dxa"/>
            <w:vAlign w:val="center"/>
          </w:tcPr>
          <w:p w:rsidR="008247F7" w:rsidRDefault="003B153B">
            <w:pPr>
              <w:jc w:val="center"/>
            </w:pPr>
            <w:r>
              <w:rPr>
                <w:rFonts w:eastAsiaTheme="minorEastAsia"/>
                <w:szCs w:val="21"/>
              </w:rPr>
              <w:t>银行存款</w:t>
            </w:r>
          </w:p>
        </w:tc>
        <w:tc>
          <w:tcPr>
            <w:tcW w:w="1586" w:type="dxa"/>
            <w:vAlign w:val="center"/>
          </w:tcPr>
          <w:p w:rsidR="008247F7" w:rsidRDefault="003B153B">
            <w:pPr>
              <w:jc w:val="right"/>
            </w:pPr>
            <w:r>
              <w:rPr>
                <w:rFonts w:eastAsiaTheme="minorEastAsia"/>
                <w:szCs w:val="21"/>
              </w:rPr>
              <w:t>7,051,542.80</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7,051,542.80</w:t>
            </w:r>
          </w:p>
        </w:tc>
      </w:tr>
      <w:tr w:rsidR="008247F7">
        <w:tc>
          <w:tcPr>
            <w:tcW w:w="1246" w:type="dxa"/>
            <w:vAlign w:val="center"/>
          </w:tcPr>
          <w:p w:rsidR="008247F7" w:rsidRDefault="003B153B">
            <w:pPr>
              <w:jc w:val="center"/>
            </w:pPr>
            <w:r>
              <w:rPr>
                <w:rFonts w:eastAsiaTheme="minorEastAsia"/>
                <w:szCs w:val="21"/>
              </w:rPr>
              <w:t>结算备付金</w:t>
            </w:r>
          </w:p>
        </w:tc>
        <w:tc>
          <w:tcPr>
            <w:tcW w:w="1586" w:type="dxa"/>
            <w:vAlign w:val="center"/>
          </w:tcPr>
          <w:p w:rsidR="008247F7" w:rsidRDefault="003B153B">
            <w:pPr>
              <w:jc w:val="right"/>
            </w:pPr>
            <w:r>
              <w:rPr>
                <w:rFonts w:eastAsiaTheme="minorEastAsia"/>
                <w:szCs w:val="21"/>
              </w:rPr>
              <w:t>293,292.66</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293,292.66</w:t>
            </w:r>
          </w:p>
        </w:tc>
      </w:tr>
      <w:tr w:rsidR="008247F7">
        <w:tc>
          <w:tcPr>
            <w:tcW w:w="1246" w:type="dxa"/>
            <w:vAlign w:val="center"/>
          </w:tcPr>
          <w:p w:rsidR="008247F7" w:rsidRDefault="003B153B">
            <w:pPr>
              <w:jc w:val="center"/>
            </w:pPr>
            <w:r>
              <w:rPr>
                <w:rFonts w:eastAsiaTheme="minorEastAsia"/>
                <w:szCs w:val="21"/>
              </w:rPr>
              <w:t>存出保证金</w:t>
            </w:r>
          </w:p>
        </w:tc>
        <w:tc>
          <w:tcPr>
            <w:tcW w:w="1586" w:type="dxa"/>
            <w:vAlign w:val="center"/>
          </w:tcPr>
          <w:p w:rsidR="008247F7" w:rsidRDefault="003B153B">
            <w:pPr>
              <w:jc w:val="right"/>
            </w:pPr>
            <w:r>
              <w:rPr>
                <w:rFonts w:eastAsiaTheme="minorEastAsia"/>
                <w:szCs w:val="21"/>
              </w:rPr>
              <w:t>59,241.47</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59,241.47</w:t>
            </w:r>
          </w:p>
        </w:tc>
      </w:tr>
      <w:tr w:rsidR="008247F7">
        <w:tc>
          <w:tcPr>
            <w:tcW w:w="1246" w:type="dxa"/>
            <w:vAlign w:val="center"/>
          </w:tcPr>
          <w:p w:rsidR="008247F7" w:rsidRDefault="003B153B">
            <w:pPr>
              <w:jc w:val="center"/>
            </w:pPr>
            <w:r>
              <w:rPr>
                <w:rFonts w:eastAsiaTheme="minorEastAsia"/>
                <w:szCs w:val="21"/>
              </w:rPr>
              <w:t>交易性金融资产</w:t>
            </w:r>
          </w:p>
        </w:tc>
        <w:tc>
          <w:tcPr>
            <w:tcW w:w="1586" w:type="dxa"/>
            <w:vAlign w:val="center"/>
          </w:tcPr>
          <w:p w:rsidR="008247F7" w:rsidRDefault="003B153B">
            <w:pPr>
              <w:jc w:val="right"/>
            </w:pPr>
            <w:r>
              <w:rPr>
                <w:rFonts w:eastAsiaTheme="minorEastAsia"/>
                <w:szCs w:val="21"/>
              </w:rPr>
              <w:t>33,440,725.00</w:t>
            </w:r>
          </w:p>
        </w:tc>
        <w:tc>
          <w:tcPr>
            <w:tcW w:w="1587" w:type="dxa"/>
            <w:vAlign w:val="center"/>
          </w:tcPr>
          <w:p w:rsidR="008247F7" w:rsidRDefault="003B153B">
            <w:pPr>
              <w:jc w:val="right"/>
            </w:pPr>
            <w:r>
              <w:rPr>
                <w:rFonts w:eastAsiaTheme="minorEastAsia"/>
                <w:szCs w:val="21"/>
              </w:rPr>
              <w:t>31,497,237.60</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116,089,586.95</w:t>
            </w:r>
          </w:p>
        </w:tc>
        <w:tc>
          <w:tcPr>
            <w:tcW w:w="1587" w:type="dxa"/>
            <w:vAlign w:val="center"/>
          </w:tcPr>
          <w:p w:rsidR="008247F7" w:rsidRDefault="003B153B">
            <w:pPr>
              <w:jc w:val="right"/>
            </w:pPr>
            <w:r>
              <w:rPr>
                <w:rFonts w:eastAsiaTheme="minorEastAsia"/>
                <w:szCs w:val="21"/>
              </w:rPr>
              <w:t>181,027,549.55</w:t>
            </w:r>
          </w:p>
        </w:tc>
      </w:tr>
      <w:tr w:rsidR="008247F7">
        <w:tc>
          <w:tcPr>
            <w:tcW w:w="1246" w:type="dxa"/>
            <w:vAlign w:val="center"/>
          </w:tcPr>
          <w:p w:rsidR="008247F7" w:rsidRDefault="003B153B">
            <w:pPr>
              <w:jc w:val="center"/>
            </w:pPr>
            <w:r>
              <w:rPr>
                <w:rFonts w:eastAsiaTheme="minorEastAsia"/>
                <w:szCs w:val="21"/>
              </w:rPr>
              <w:t>应收利息</w:t>
            </w:r>
            <w:r>
              <w:rPr>
                <w:rFonts w:eastAsiaTheme="minorEastAsia"/>
                <w:szCs w:val="21"/>
              </w:rPr>
              <w:t xml:space="preserve"> </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1,674,981.12</w:t>
            </w:r>
          </w:p>
        </w:tc>
        <w:tc>
          <w:tcPr>
            <w:tcW w:w="1587" w:type="dxa"/>
            <w:vAlign w:val="center"/>
          </w:tcPr>
          <w:p w:rsidR="008247F7" w:rsidRDefault="003B153B">
            <w:pPr>
              <w:jc w:val="right"/>
            </w:pPr>
            <w:r>
              <w:rPr>
                <w:rFonts w:eastAsiaTheme="minorEastAsia"/>
                <w:szCs w:val="21"/>
              </w:rPr>
              <w:t>1,674,981.12</w:t>
            </w:r>
          </w:p>
        </w:tc>
      </w:tr>
      <w:tr w:rsidR="008247F7">
        <w:tc>
          <w:tcPr>
            <w:tcW w:w="1246" w:type="dxa"/>
            <w:vAlign w:val="center"/>
          </w:tcPr>
          <w:p w:rsidR="008247F7" w:rsidRDefault="003B153B">
            <w:pPr>
              <w:jc w:val="center"/>
            </w:pPr>
            <w:r>
              <w:rPr>
                <w:rFonts w:eastAsiaTheme="minorEastAsia"/>
                <w:szCs w:val="21"/>
              </w:rPr>
              <w:t>应收申购款</w:t>
            </w:r>
          </w:p>
        </w:tc>
        <w:tc>
          <w:tcPr>
            <w:tcW w:w="1586" w:type="dxa"/>
            <w:vAlign w:val="center"/>
          </w:tcPr>
          <w:p w:rsidR="008247F7" w:rsidRDefault="003B153B">
            <w:pPr>
              <w:jc w:val="right"/>
            </w:pPr>
            <w:r>
              <w:rPr>
                <w:rFonts w:eastAsiaTheme="minorEastAsia"/>
                <w:szCs w:val="21"/>
              </w:rPr>
              <w:t>4,968.71</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20,526.63</w:t>
            </w:r>
          </w:p>
        </w:tc>
        <w:tc>
          <w:tcPr>
            <w:tcW w:w="1587" w:type="dxa"/>
            <w:vAlign w:val="center"/>
          </w:tcPr>
          <w:p w:rsidR="008247F7" w:rsidRDefault="003B153B">
            <w:pPr>
              <w:jc w:val="right"/>
            </w:pPr>
            <w:r>
              <w:rPr>
                <w:rFonts w:eastAsiaTheme="minorEastAsia"/>
                <w:szCs w:val="21"/>
              </w:rPr>
              <w:t>25,495.34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40,849,770.64</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31,497,237.60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117,785,094.70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190,132,102.94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8247F7">
        <w:tc>
          <w:tcPr>
            <w:tcW w:w="1246" w:type="dxa"/>
            <w:vAlign w:val="center"/>
          </w:tcPr>
          <w:p w:rsidR="008247F7" w:rsidRDefault="003B153B">
            <w:pPr>
              <w:jc w:val="center"/>
            </w:pPr>
            <w:r>
              <w:rPr>
                <w:rFonts w:eastAsiaTheme="minorEastAsia"/>
                <w:szCs w:val="21"/>
              </w:rPr>
              <w:t>应付证券清算款</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1,852,350.59</w:t>
            </w:r>
          </w:p>
        </w:tc>
        <w:tc>
          <w:tcPr>
            <w:tcW w:w="1587" w:type="dxa"/>
            <w:vAlign w:val="center"/>
          </w:tcPr>
          <w:p w:rsidR="008247F7" w:rsidRDefault="003B153B">
            <w:pPr>
              <w:jc w:val="right"/>
            </w:pPr>
            <w:r>
              <w:rPr>
                <w:rFonts w:eastAsiaTheme="minorEastAsia"/>
                <w:szCs w:val="21"/>
              </w:rPr>
              <w:t>1,852,350.59</w:t>
            </w:r>
          </w:p>
        </w:tc>
      </w:tr>
      <w:tr w:rsidR="008247F7">
        <w:tc>
          <w:tcPr>
            <w:tcW w:w="1246" w:type="dxa"/>
            <w:vAlign w:val="center"/>
          </w:tcPr>
          <w:p w:rsidR="008247F7" w:rsidRDefault="003B153B">
            <w:pPr>
              <w:jc w:val="center"/>
            </w:pPr>
            <w:r>
              <w:rPr>
                <w:rFonts w:eastAsiaTheme="minorEastAsia"/>
                <w:szCs w:val="21"/>
              </w:rPr>
              <w:t>应付赎回款</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23,979.07</w:t>
            </w:r>
          </w:p>
        </w:tc>
        <w:tc>
          <w:tcPr>
            <w:tcW w:w="1587" w:type="dxa"/>
            <w:vAlign w:val="center"/>
          </w:tcPr>
          <w:p w:rsidR="008247F7" w:rsidRDefault="003B153B">
            <w:pPr>
              <w:jc w:val="right"/>
            </w:pPr>
            <w:r>
              <w:rPr>
                <w:rFonts w:eastAsiaTheme="minorEastAsia"/>
                <w:szCs w:val="21"/>
              </w:rPr>
              <w:t>23,979.07</w:t>
            </w:r>
          </w:p>
        </w:tc>
      </w:tr>
      <w:tr w:rsidR="008247F7">
        <w:tc>
          <w:tcPr>
            <w:tcW w:w="1246" w:type="dxa"/>
            <w:vAlign w:val="center"/>
          </w:tcPr>
          <w:p w:rsidR="008247F7" w:rsidRDefault="003B153B">
            <w:pPr>
              <w:jc w:val="center"/>
            </w:pPr>
            <w:r>
              <w:rPr>
                <w:rFonts w:eastAsiaTheme="minorEastAsia"/>
                <w:szCs w:val="21"/>
              </w:rPr>
              <w:t>应付管理人报酬</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242,184.47</w:t>
            </w:r>
          </w:p>
        </w:tc>
        <w:tc>
          <w:tcPr>
            <w:tcW w:w="1587" w:type="dxa"/>
            <w:vAlign w:val="center"/>
          </w:tcPr>
          <w:p w:rsidR="008247F7" w:rsidRDefault="003B153B">
            <w:pPr>
              <w:jc w:val="right"/>
            </w:pPr>
            <w:r>
              <w:rPr>
                <w:rFonts w:eastAsiaTheme="minorEastAsia"/>
                <w:szCs w:val="21"/>
              </w:rPr>
              <w:t>242,184.47</w:t>
            </w:r>
          </w:p>
        </w:tc>
      </w:tr>
      <w:tr w:rsidR="008247F7">
        <w:tc>
          <w:tcPr>
            <w:tcW w:w="1246" w:type="dxa"/>
            <w:vAlign w:val="center"/>
          </w:tcPr>
          <w:p w:rsidR="008247F7" w:rsidRDefault="003B153B">
            <w:pPr>
              <w:jc w:val="center"/>
            </w:pPr>
            <w:r>
              <w:rPr>
                <w:rFonts w:eastAsiaTheme="minorEastAsia"/>
                <w:szCs w:val="21"/>
              </w:rPr>
              <w:t>应付托管费</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40,364.08</w:t>
            </w:r>
          </w:p>
        </w:tc>
        <w:tc>
          <w:tcPr>
            <w:tcW w:w="1587" w:type="dxa"/>
            <w:vAlign w:val="center"/>
          </w:tcPr>
          <w:p w:rsidR="008247F7" w:rsidRDefault="003B153B">
            <w:pPr>
              <w:jc w:val="right"/>
            </w:pPr>
            <w:r>
              <w:rPr>
                <w:rFonts w:eastAsiaTheme="minorEastAsia"/>
                <w:szCs w:val="21"/>
              </w:rPr>
              <w:t>40,364.08</w:t>
            </w:r>
          </w:p>
        </w:tc>
      </w:tr>
      <w:tr w:rsidR="008247F7">
        <w:tc>
          <w:tcPr>
            <w:tcW w:w="1246" w:type="dxa"/>
            <w:vAlign w:val="center"/>
          </w:tcPr>
          <w:p w:rsidR="008247F7" w:rsidRDefault="003B153B">
            <w:pPr>
              <w:jc w:val="center"/>
            </w:pPr>
            <w:r>
              <w:rPr>
                <w:rFonts w:eastAsiaTheme="minorEastAsia"/>
                <w:szCs w:val="21"/>
              </w:rPr>
              <w:t>应付交易费用</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199,602.87</w:t>
            </w:r>
          </w:p>
        </w:tc>
        <w:tc>
          <w:tcPr>
            <w:tcW w:w="1587" w:type="dxa"/>
            <w:vAlign w:val="center"/>
          </w:tcPr>
          <w:p w:rsidR="008247F7" w:rsidRDefault="003B153B">
            <w:pPr>
              <w:jc w:val="right"/>
            </w:pPr>
            <w:r>
              <w:rPr>
                <w:rFonts w:eastAsiaTheme="minorEastAsia"/>
                <w:szCs w:val="21"/>
              </w:rPr>
              <w:t>199,602.87</w:t>
            </w:r>
          </w:p>
        </w:tc>
      </w:tr>
      <w:tr w:rsidR="008247F7">
        <w:tc>
          <w:tcPr>
            <w:tcW w:w="1246" w:type="dxa"/>
            <w:vAlign w:val="center"/>
          </w:tcPr>
          <w:p w:rsidR="008247F7" w:rsidRDefault="003B153B">
            <w:pPr>
              <w:jc w:val="center"/>
            </w:pPr>
            <w:r>
              <w:rPr>
                <w:rFonts w:eastAsiaTheme="minorEastAsia"/>
                <w:szCs w:val="21"/>
              </w:rPr>
              <w:t>应付税费</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672,140.84</w:t>
            </w:r>
          </w:p>
        </w:tc>
        <w:tc>
          <w:tcPr>
            <w:tcW w:w="1587" w:type="dxa"/>
            <w:vAlign w:val="center"/>
          </w:tcPr>
          <w:p w:rsidR="008247F7" w:rsidRDefault="003B153B">
            <w:pPr>
              <w:jc w:val="right"/>
            </w:pPr>
            <w:r>
              <w:rPr>
                <w:rFonts w:eastAsiaTheme="minorEastAsia"/>
                <w:szCs w:val="21"/>
              </w:rPr>
              <w:t>672,140.84</w:t>
            </w:r>
          </w:p>
        </w:tc>
      </w:tr>
      <w:tr w:rsidR="008247F7">
        <w:tc>
          <w:tcPr>
            <w:tcW w:w="1246" w:type="dxa"/>
            <w:vAlign w:val="center"/>
          </w:tcPr>
          <w:p w:rsidR="008247F7" w:rsidRDefault="003B153B">
            <w:pPr>
              <w:jc w:val="center"/>
            </w:pPr>
            <w:r>
              <w:rPr>
                <w:rFonts w:eastAsiaTheme="minorEastAsia"/>
                <w:szCs w:val="21"/>
              </w:rPr>
              <w:t>其他负债</w:t>
            </w:r>
          </w:p>
        </w:tc>
        <w:tc>
          <w:tcPr>
            <w:tcW w:w="1586"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w:t>
            </w:r>
          </w:p>
        </w:tc>
        <w:tc>
          <w:tcPr>
            <w:tcW w:w="1587" w:type="dxa"/>
            <w:vAlign w:val="center"/>
          </w:tcPr>
          <w:p w:rsidR="008247F7" w:rsidRDefault="003B153B">
            <w:pPr>
              <w:jc w:val="right"/>
            </w:pPr>
            <w:r>
              <w:rPr>
                <w:rFonts w:eastAsiaTheme="minorEastAsia"/>
                <w:szCs w:val="21"/>
              </w:rPr>
              <w:t>240,008.44</w:t>
            </w:r>
          </w:p>
        </w:tc>
        <w:tc>
          <w:tcPr>
            <w:tcW w:w="1587" w:type="dxa"/>
            <w:vAlign w:val="center"/>
          </w:tcPr>
          <w:p w:rsidR="008247F7" w:rsidRDefault="003B153B">
            <w:pPr>
              <w:jc w:val="right"/>
            </w:pPr>
            <w:r>
              <w:rPr>
                <w:rFonts w:eastAsiaTheme="minorEastAsia"/>
                <w:szCs w:val="21"/>
              </w:rPr>
              <w:t>240,008.44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lastRenderedPageBreak/>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lastRenderedPageBreak/>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3,270,630.36</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3,270,630.36</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lastRenderedPageBreak/>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40,849,770.64</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31,497,237.60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114,514,464.34</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186,861,472.58</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6.4.13.4.1.2 </w:t>
      </w:r>
      <w:r w:rsidRPr="00C56F63">
        <w:rPr>
          <w:rFonts w:eastAsiaTheme="minorEastAsia"/>
          <w:b/>
          <w:bCs/>
          <w:color w:val="000000"/>
          <w:szCs w:val="21"/>
        </w:rPr>
        <w:t>利率风险的敏感性分析</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51"/>
        <w:gridCol w:w="2694"/>
        <w:gridCol w:w="2904"/>
      </w:tblGrid>
      <w:tr w:rsidR="008247F7">
        <w:tc>
          <w:tcPr>
            <w:tcW w:w="851" w:type="dxa"/>
            <w:vAlign w:val="center"/>
          </w:tcPr>
          <w:p w:rsidR="008247F7" w:rsidRDefault="003B153B">
            <w:pPr>
              <w:jc w:val="left"/>
            </w:pPr>
            <w:r>
              <w:rPr>
                <w:rFonts w:eastAsiaTheme="minorEastAsia"/>
                <w:color w:val="000000"/>
                <w:szCs w:val="21"/>
              </w:rPr>
              <w:t>假设</w:t>
            </w:r>
          </w:p>
        </w:tc>
        <w:tc>
          <w:tcPr>
            <w:tcW w:w="8149" w:type="dxa"/>
            <w:gridSpan w:val="3"/>
            <w:vAlign w:val="center"/>
          </w:tcPr>
          <w:p w:rsidR="008247F7" w:rsidRDefault="003B153B">
            <w:pPr>
              <w:jc w:val="left"/>
            </w:pPr>
            <w:r>
              <w:rPr>
                <w:rFonts w:eastAsiaTheme="minorEastAsia"/>
                <w:color w:val="000000"/>
                <w:szCs w:val="21"/>
              </w:rPr>
              <w:t>除市场利率以外的其他市场变量保持不变</w:t>
            </w:r>
          </w:p>
        </w:tc>
      </w:tr>
      <w:tr w:rsidR="006B65E1" w:rsidRPr="00C56F63">
        <w:tc>
          <w:tcPr>
            <w:tcW w:w="851" w:type="dxa"/>
            <w:vMerge w:val="restart"/>
            <w:vAlign w:val="center"/>
          </w:tcPr>
          <w:p w:rsidR="006B65E1" w:rsidRPr="00C56F63" w:rsidRDefault="00945F2E">
            <w:pPr>
              <w:pStyle w:val="aa"/>
              <w:jc w:val="center"/>
              <w:rPr>
                <w:rFonts w:eastAsiaTheme="minorEastAsia"/>
                <w:color w:val="000000"/>
                <w:sz w:val="21"/>
                <w:szCs w:val="21"/>
              </w:rPr>
            </w:pPr>
            <w:r w:rsidRPr="00C56F63">
              <w:rPr>
                <w:rFonts w:eastAsiaTheme="minorEastAsia"/>
                <w:bCs/>
                <w:color w:val="000000"/>
                <w:sz w:val="21"/>
                <w:szCs w:val="21"/>
              </w:rPr>
              <w:t>分析</w:t>
            </w:r>
          </w:p>
        </w:tc>
        <w:tc>
          <w:tcPr>
            <w:tcW w:w="2551"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598"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6B65E1">
            <w:pPr>
              <w:jc w:val="center"/>
              <w:rPr>
                <w:rFonts w:eastAsiaTheme="minorEastAsia"/>
                <w:color w:val="000000"/>
                <w:szCs w:val="21"/>
              </w:rPr>
            </w:pP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851" w:type="dxa"/>
            <w:vMerge/>
            <w:vAlign w:val="center"/>
          </w:tcPr>
          <w:p w:rsidR="006B65E1" w:rsidRPr="00C56F63" w:rsidRDefault="006B65E1">
            <w:pPr>
              <w:widowControl/>
              <w:jc w:val="left"/>
              <w:rPr>
                <w:rFonts w:eastAsiaTheme="minorEastAsia"/>
                <w:color w:val="000000"/>
                <w:szCs w:val="21"/>
              </w:rPr>
            </w:pPr>
          </w:p>
        </w:tc>
        <w:tc>
          <w:tcPr>
            <w:tcW w:w="2551" w:type="dxa"/>
            <w:vMerge/>
            <w:vAlign w:val="center"/>
          </w:tcPr>
          <w:p w:rsidR="006B65E1" w:rsidRPr="00C56F63" w:rsidRDefault="006B65E1">
            <w:pPr>
              <w:widowControl/>
              <w:jc w:val="left"/>
              <w:rPr>
                <w:rFonts w:eastAsiaTheme="minorEastAsia"/>
                <w:color w:val="000000"/>
                <w:kern w:val="0"/>
                <w:szCs w:val="21"/>
              </w:rPr>
            </w:pPr>
          </w:p>
        </w:tc>
        <w:tc>
          <w:tcPr>
            <w:tcW w:w="2694"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04"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8247F7">
        <w:tc>
          <w:tcPr>
            <w:tcW w:w="851" w:type="dxa"/>
            <w:vMerge/>
          </w:tcPr>
          <w:p w:rsidR="008247F7" w:rsidRDefault="008247F7"/>
        </w:tc>
        <w:tc>
          <w:tcPr>
            <w:tcW w:w="2551" w:type="dxa"/>
            <w:vAlign w:val="center"/>
          </w:tcPr>
          <w:p w:rsidR="008247F7" w:rsidRDefault="003B153B">
            <w:pPr>
              <w:jc w:val="left"/>
            </w:pPr>
            <w:r>
              <w:rPr>
                <w:rFonts w:eastAsiaTheme="minorEastAsia"/>
                <w:color w:val="000000"/>
                <w:szCs w:val="21"/>
              </w:rPr>
              <w:t xml:space="preserve">1. </w:t>
            </w:r>
            <w:r>
              <w:rPr>
                <w:rFonts w:eastAsiaTheme="minorEastAsia"/>
                <w:color w:val="000000"/>
                <w:szCs w:val="21"/>
              </w:rPr>
              <w:t>市场利率下降</w:t>
            </w:r>
            <w:r>
              <w:rPr>
                <w:rFonts w:eastAsiaTheme="minorEastAsia"/>
                <w:color w:val="000000"/>
                <w:szCs w:val="21"/>
              </w:rPr>
              <w:t>25</w:t>
            </w:r>
            <w:r>
              <w:rPr>
                <w:rFonts w:eastAsiaTheme="minorEastAsia"/>
                <w:color w:val="000000"/>
                <w:szCs w:val="21"/>
              </w:rPr>
              <w:t>个基点</w:t>
            </w:r>
          </w:p>
        </w:tc>
        <w:tc>
          <w:tcPr>
            <w:tcW w:w="2694" w:type="dxa"/>
            <w:vAlign w:val="center"/>
          </w:tcPr>
          <w:p w:rsidR="008247F7" w:rsidRDefault="003B153B">
            <w:pPr>
              <w:jc w:val="right"/>
            </w:pPr>
            <w:r>
              <w:rPr>
                <w:rFonts w:eastAsiaTheme="minorEastAsia"/>
                <w:color w:val="000000"/>
                <w:szCs w:val="21"/>
              </w:rPr>
              <w:t>增加约</w:t>
            </w:r>
            <w:r>
              <w:rPr>
                <w:rFonts w:eastAsiaTheme="minorEastAsia"/>
                <w:color w:val="000000"/>
                <w:szCs w:val="21"/>
              </w:rPr>
              <w:t>26</w:t>
            </w:r>
          </w:p>
        </w:tc>
        <w:tc>
          <w:tcPr>
            <w:tcW w:w="2904" w:type="dxa"/>
            <w:vAlign w:val="center"/>
          </w:tcPr>
          <w:p w:rsidR="008247F7" w:rsidRDefault="003B153B">
            <w:pPr>
              <w:jc w:val="right"/>
            </w:pPr>
            <w:r>
              <w:rPr>
                <w:rFonts w:eastAsiaTheme="minorEastAsia"/>
                <w:color w:val="000000"/>
                <w:szCs w:val="21"/>
              </w:rPr>
              <w:t>增加约</w:t>
            </w:r>
            <w:r>
              <w:rPr>
                <w:rFonts w:eastAsiaTheme="minorEastAsia"/>
                <w:color w:val="000000"/>
                <w:szCs w:val="21"/>
              </w:rPr>
              <w:t>24</w:t>
            </w:r>
          </w:p>
        </w:tc>
      </w:tr>
      <w:tr w:rsidR="008247F7">
        <w:tc>
          <w:tcPr>
            <w:tcW w:w="851" w:type="dxa"/>
            <w:vMerge/>
          </w:tcPr>
          <w:p w:rsidR="008247F7" w:rsidRDefault="008247F7"/>
        </w:tc>
        <w:tc>
          <w:tcPr>
            <w:tcW w:w="2551" w:type="dxa"/>
            <w:vAlign w:val="center"/>
          </w:tcPr>
          <w:p w:rsidR="008247F7" w:rsidRDefault="003B153B">
            <w:pPr>
              <w:jc w:val="left"/>
            </w:pPr>
            <w:r>
              <w:rPr>
                <w:rFonts w:eastAsiaTheme="minorEastAsia"/>
                <w:color w:val="000000"/>
                <w:szCs w:val="21"/>
              </w:rPr>
              <w:t xml:space="preserve">2. </w:t>
            </w:r>
            <w:r>
              <w:rPr>
                <w:rFonts w:eastAsiaTheme="minorEastAsia"/>
                <w:color w:val="000000"/>
                <w:szCs w:val="21"/>
              </w:rPr>
              <w:t>市场利率上升</w:t>
            </w:r>
            <w:r>
              <w:rPr>
                <w:rFonts w:eastAsiaTheme="minorEastAsia"/>
                <w:color w:val="000000"/>
                <w:szCs w:val="21"/>
              </w:rPr>
              <w:t>25</w:t>
            </w:r>
            <w:r>
              <w:rPr>
                <w:rFonts w:eastAsiaTheme="minorEastAsia"/>
                <w:color w:val="000000"/>
                <w:szCs w:val="21"/>
              </w:rPr>
              <w:t>个基点</w:t>
            </w:r>
          </w:p>
        </w:tc>
        <w:tc>
          <w:tcPr>
            <w:tcW w:w="2694" w:type="dxa"/>
            <w:vAlign w:val="center"/>
          </w:tcPr>
          <w:p w:rsidR="008247F7" w:rsidRDefault="003B153B">
            <w:pPr>
              <w:jc w:val="right"/>
            </w:pPr>
            <w:r>
              <w:rPr>
                <w:rFonts w:eastAsiaTheme="minorEastAsia"/>
                <w:color w:val="000000"/>
                <w:szCs w:val="21"/>
              </w:rPr>
              <w:t>减少约</w:t>
            </w:r>
            <w:r>
              <w:rPr>
                <w:rFonts w:eastAsiaTheme="minorEastAsia"/>
                <w:color w:val="000000"/>
                <w:szCs w:val="21"/>
              </w:rPr>
              <w:t>25</w:t>
            </w:r>
          </w:p>
        </w:tc>
        <w:tc>
          <w:tcPr>
            <w:tcW w:w="2904" w:type="dxa"/>
            <w:vAlign w:val="center"/>
          </w:tcPr>
          <w:p w:rsidR="008247F7" w:rsidRDefault="003B153B">
            <w:pPr>
              <w:jc w:val="right"/>
            </w:pPr>
            <w:r>
              <w:rPr>
                <w:rFonts w:eastAsiaTheme="minorEastAsia"/>
                <w:color w:val="000000"/>
                <w:szCs w:val="21"/>
              </w:rPr>
              <w:t>减少约</w:t>
            </w:r>
            <w:r>
              <w:rPr>
                <w:rFonts w:eastAsiaTheme="minorEastAsia"/>
                <w:color w:val="000000"/>
                <w:szCs w:val="21"/>
              </w:rPr>
              <w:t>24</w:t>
            </w:r>
          </w:p>
        </w:tc>
      </w:tr>
    </w:tbl>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6.4.13.4.2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外汇风险是指金融工具的公允价值或未来现金流量因外汇汇率变动而发生波动的风险。本基金的所有资产及负债以人民币计价，因此无重大外汇风险。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 </w:t>
      </w:r>
      <w:r w:rsidRPr="00C56F63">
        <w:rPr>
          <w:rFonts w:eastAsiaTheme="minorEastAsia"/>
          <w:b/>
          <w:bCs/>
          <w:color w:val="000000"/>
          <w:szCs w:val="21"/>
        </w:rPr>
        <w:t>其他价格风险</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本基金的基金管理人在构建和管理投资组合的过程中，采用</w:t>
      </w:r>
      <w:r>
        <w:rPr>
          <w:rFonts w:eastAsiaTheme="minorEastAsia"/>
          <w:color w:val="000000"/>
          <w:szCs w:val="21"/>
        </w:rPr>
        <w:t>“</w:t>
      </w:r>
      <w:r>
        <w:rPr>
          <w:rFonts w:eastAsiaTheme="minorEastAsia"/>
          <w:color w:val="000000"/>
          <w:szCs w:val="21"/>
        </w:rPr>
        <w:t>自上而下</w:t>
      </w:r>
      <w:r>
        <w:rPr>
          <w:rFonts w:eastAsiaTheme="minorEastAsia"/>
          <w:color w:val="000000"/>
          <w:szCs w:val="21"/>
        </w:rPr>
        <w:t>”</w:t>
      </w:r>
      <w:r>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本基金通过投资组合的分散化降低其他价格风险。本基金投资组合中股票投资比例为基金总资</w:t>
      </w:r>
      <w:r w:rsidRPr="00C56F63">
        <w:rPr>
          <w:rFonts w:eastAsiaTheme="minorEastAsia"/>
          <w:color w:val="000000"/>
          <w:szCs w:val="21"/>
        </w:rPr>
        <w:lastRenderedPageBreak/>
        <w:t>产的</w:t>
      </w:r>
      <w:r w:rsidRPr="00C56F63">
        <w:rPr>
          <w:rFonts w:eastAsiaTheme="minorEastAsia"/>
          <w:color w:val="000000"/>
          <w:szCs w:val="21"/>
        </w:rPr>
        <w:t>40%-70%</w:t>
      </w:r>
      <w:r w:rsidRPr="00C56F63">
        <w:rPr>
          <w:rFonts w:eastAsiaTheme="minorEastAsia"/>
          <w:color w:val="000000"/>
          <w:szCs w:val="21"/>
        </w:rPr>
        <w:t>，债券及其它短期金融工具为</w:t>
      </w:r>
      <w:r w:rsidRPr="00C56F63">
        <w:rPr>
          <w:rFonts w:eastAsiaTheme="minorEastAsia"/>
          <w:color w:val="000000"/>
          <w:szCs w:val="21"/>
        </w:rPr>
        <w:t>25%-55%</w:t>
      </w:r>
      <w:r w:rsidRPr="00C56F63">
        <w:rPr>
          <w:rFonts w:eastAsiaTheme="minorEastAsia"/>
          <w:color w:val="000000"/>
          <w:szCs w:val="21"/>
        </w:rPr>
        <w:t>。此外，本基金的基金管理人每日对本基金所持有的证券价格实施监控，定期运用多种定量方法对基金进行风险度量，包括</w:t>
      </w:r>
      <w:r w:rsidRPr="00C56F63">
        <w:rPr>
          <w:rFonts w:eastAsiaTheme="minorEastAsia"/>
          <w:color w:val="000000"/>
          <w:szCs w:val="21"/>
        </w:rPr>
        <w:t>VaR(Value at Risk)</w:t>
      </w:r>
      <w:r w:rsidRPr="00C56F63">
        <w:rPr>
          <w:rFonts w:eastAsiaTheme="minorEastAsia"/>
          <w:color w:val="000000"/>
          <w:szCs w:val="21"/>
        </w:rPr>
        <w:t>指标等来测试本基金面临的潜在价格风险，及时可靠地对风险进行跟踪和控制。</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w:t>
      </w:r>
      <w:r w:rsidRPr="00C56F63">
        <w:rPr>
          <w:rFonts w:eastAsiaTheme="minor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项目</w:t>
            </w:r>
          </w:p>
        </w:tc>
        <w:tc>
          <w:tcPr>
            <w:tcW w:w="294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41"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1559"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1381"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c>
          <w:tcPr>
            <w:tcW w:w="1454" w:type="dxa"/>
            <w:vAlign w:val="center"/>
          </w:tcPr>
          <w:p w:rsidR="006B65E1" w:rsidRPr="00C56F63" w:rsidRDefault="00945F2E">
            <w:pPr>
              <w:spacing w:line="360" w:lineRule="auto"/>
              <w:ind w:right="113"/>
              <w:jc w:val="center"/>
              <w:rPr>
                <w:rFonts w:eastAsiaTheme="minorEastAsia"/>
                <w:color w:val="000000"/>
                <w:szCs w:val="21"/>
              </w:rPr>
            </w:pPr>
            <w:r w:rsidRPr="00C56F63">
              <w:rPr>
                <w:rFonts w:eastAsiaTheme="minorEastAsia"/>
                <w:color w:val="000000"/>
                <w:szCs w:val="21"/>
              </w:rPr>
              <w:t>公允价值</w:t>
            </w:r>
          </w:p>
        </w:tc>
        <w:tc>
          <w:tcPr>
            <w:tcW w:w="1487"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股票投资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134,006,365.72</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61.40</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116,089,586.95</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62.13</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基金投资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其他</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rPr>
                <w:rFonts w:eastAsiaTheme="minorEastAsia"/>
                <w:color w:val="000000"/>
                <w:szCs w:val="21"/>
              </w:rPr>
            </w:pPr>
            <w:r w:rsidRPr="00C56F63">
              <w:rPr>
                <w:rFonts w:eastAsiaTheme="minorEastAsia"/>
                <w:color w:val="000000"/>
                <w:szCs w:val="21"/>
              </w:rPr>
              <w:t>合计</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134,006,365.72</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61.40</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116,089,586.95</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62.13</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6.4.13.4.3.2 </w:t>
      </w:r>
      <w:r w:rsidRPr="00C56F63">
        <w:rPr>
          <w:rFonts w:eastAsiaTheme="minorEastAsia"/>
          <w:b/>
          <w:color w:val="000000"/>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8247F7">
        <w:tc>
          <w:tcPr>
            <w:tcW w:w="993" w:type="dxa"/>
            <w:vAlign w:val="center"/>
          </w:tcPr>
          <w:p w:rsidR="008247F7" w:rsidRDefault="003B153B">
            <w:pPr>
              <w:jc w:val="left"/>
            </w:pPr>
            <w:r>
              <w:rPr>
                <w:rFonts w:eastAsiaTheme="minorEastAsia"/>
                <w:color w:val="000000"/>
                <w:szCs w:val="21"/>
              </w:rPr>
              <w:t>假设</w:t>
            </w:r>
          </w:p>
        </w:tc>
        <w:tc>
          <w:tcPr>
            <w:tcW w:w="7938" w:type="dxa"/>
            <w:gridSpan w:val="3"/>
            <w:vAlign w:val="center"/>
          </w:tcPr>
          <w:p w:rsidR="008247F7" w:rsidRDefault="003B153B">
            <w:pPr>
              <w:jc w:val="center"/>
            </w:pPr>
            <w:r>
              <w:rPr>
                <w:rFonts w:eastAsiaTheme="minorEastAsia"/>
                <w:color w:val="000000"/>
                <w:szCs w:val="21"/>
              </w:rPr>
              <w:t>除沪深</w:t>
            </w:r>
            <w:r>
              <w:rPr>
                <w:rFonts w:eastAsiaTheme="minorEastAsia"/>
                <w:color w:val="000000"/>
                <w:szCs w:val="21"/>
              </w:rPr>
              <w:t>300</w:t>
            </w:r>
            <w:r>
              <w:rPr>
                <w:rFonts w:eastAsiaTheme="minorEastAsia"/>
                <w:color w:val="000000"/>
                <w:szCs w:val="21"/>
              </w:rPr>
              <w:t>指数以外的其他市场变量保持不变</w:t>
            </w:r>
          </w:p>
        </w:tc>
      </w:tr>
      <w:tr w:rsidR="006B65E1" w:rsidRPr="00C56F63">
        <w:tc>
          <w:tcPr>
            <w:tcW w:w="993" w:type="dxa"/>
            <w:vMerge w:val="restart"/>
            <w:vAlign w:val="center"/>
          </w:tcPr>
          <w:p w:rsidR="006B65E1" w:rsidRPr="00C56F63" w:rsidRDefault="00945F2E">
            <w:pPr>
              <w:jc w:val="center"/>
              <w:rPr>
                <w:rFonts w:eastAsiaTheme="minorEastAsia"/>
                <w:color w:val="000000"/>
                <w:szCs w:val="21"/>
              </w:rPr>
            </w:pPr>
            <w:r w:rsidRPr="00C56F63">
              <w:rPr>
                <w:rFonts w:eastAsiaTheme="minorEastAsia"/>
                <w:bCs/>
                <w:color w:val="000000"/>
                <w:szCs w:val="21"/>
              </w:rPr>
              <w:t>分析</w:t>
            </w:r>
          </w:p>
        </w:tc>
        <w:tc>
          <w:tcPr>
            <w:tcW w:w="2448"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49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jc w:val="left"/>
              <w:rPr>
                <w:rFonts w:eastAsiaTheme="minorEastAsia"/>
                <w:color w:val="000000"/>
                <w:szCs w:val="21"/>
              </w:rPr>
            </w:pPr>
          </w:p>
        </w:tc>
        <w:tc>
          <w:tcPr>
            <w:tcW w:w="2448" w:type="dxa"/>
            <w:vMerge/>
            <w:vAlign w:val="center"/>
          </w:tcPr>
          <w:p w:rsidR="006B65E1" w:rsidRPr="00C56F63" w:rsidRDefault="006B65E1">
            <w:pPr>
              <w:widowControl/>
              <w:jc w:val="left"/>
              <w:rPr>
                <w:rFonts w:eastAsiaTheme="minorEastAsia"/>
                <w:color w:val="000000"/>
                <w:kern w:val="0"/>
                <w:szCs w:val="21"/>
              </w:rPr>
            </w:pPr>
          </w:p>
        </w:tc>
        <w:tc>
          <w:tcPr>
            <w:tcW w:w="2880"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610"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8247F7">
        <w:tc>
          <w:tcPr>
            <w:tcW w:w="993" w:type="dxa"/>
            <w:vMerge/>
          </w:tcPr>
          <w:p w:rsidR="008247F7" w:rsidRDefault="008247F7"/>
        </w:tc>
        <w:tc>
          <w:tcPr>
            <w:tcW w:w="2448" w:type="dxa"/>
            <w:vAlign w:val="center"/>
          </w:tcPr>
          <w:p w:rsidR="008247F7" w:rsidRDefault="003B153B">
            <w:r>
              <w:rPr>
                <w:rFonts w:eastAsiaTheme="minorEastAsia"/>
                <w:color w:val="000000"/>
                <w:szCs w:val="21"/>
              </w:rPr>
              <w:t xml:space="preserve">1. </w:t>
            </w:r>
            <w:r>
              <w:rPr>
                <w:rFonts w:eastAsiaTheme="minorEastAsia"/>
                <w:color w:val="000000"/>
                <w:szCs w:val="21"/>
              </w:rPr>
              <w:t>业绩比较基准业绩比较基准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7.4.1)</w:t>
            </w:r>
            <w:r>
              <w:rPr>
                <w:rFonts w:eastAsiaTheme="minorEastAsia"/>
                <w:color w:val="000000"/>
                <w:szCs w:val="21"/>
              </w:rPr>
              <w:t>上升</w:t>
            </w:r>
            <w:r>
              <w:rPr>
                <w:rFonts w:eastAsiaTheme="minorEastAsia"/>
                <w:color w:val="000000"/>
                <w:szCs w:val="21"/>
              </w:rPr>
              <w:t>5%</w:t>
            </w:r>
          </w:p>
        </w:tc>
        <w:tc>
          <w:tcPr>
            <w:tcW w:w="2880" w:type="dxa"/>
            <w:vAlign w:val="center"/>
          </w:tcPr>
          <w:p w:rsidR="008247F7" w:rsidRDefault="003B153B">
            <w:pPr>
              <w:jc w:val="right"/>
            </w:pPr>
            <w:r>
              <w:rPr>
                <w:rFonts w:eastAsiaTheme="minorEastAsia"/>
                <w:color w:val="000000"/>
                <w:szCs w:val="21"/>
              </w:rPr>
              <w:t>增加约</w:t>
            </w:r>
            <w:r>
              <w:rPr>
                <w:rFonts w:eastAsiaTheme="minorEastAsia"/>
                <w:color w:val="000000"/>
                <w:szCs w:val="21"/>
              </w:rPr>
              <w:t>1,217</w:t>
            </w:r>
          </w:p>
        </w:tc>
        <w:tc>
          <w:tcPr>
            <w:tcW w:w="2610" w:type="dxa"/>
            <w:vAlign w:val="center"/>
          </w:tcPr>
          <w:p w:rsidR="008247F7" w:rsidRDefault="003B153B">
            <w:pPr>
              <w:jc w:val="right"/>
            </w:pPr>
            <w:r>
              <w:rPr>
                <w:rFonts w:eastAsiaTheme="minorEastAsia"/>
                <w:color w:val="000000"/>
                <w:szCs w:val="21"/>
              </w:rPr>
              <w:t>增加约</w:t>
            </w:r>
            <w:r>
              <w:rPr>
                <w:rFonts w:eastAsiaTheme="minorEastAsia"/>
                <w:color w:val="000000"/>
                <w:szCs w:val="21"/>
              </w:rPr>
              <w:t>1,018</w:t>
            </w:r>
          </w:p>
        </w:tc>
      </w:tr>
      <w:tr w:rsidR="008247F7">
        <w:tc>
          <w:tcPr>
            <w:tcW w:w="993" w:type="dxa"/>
            <w:vMerge/>
          </w:tcPr>
          <w:p w:rsidR="008247F7" w:rsidRDefault="008247F7"/>
        </w:tc>
        <w:tc>
          <w:tcPr>
            <w:tcW w:w="2448" w:type="dxa"/>
            <w:vAlign w:val="center"/>
          </w:tcPr>
          <w:p w:rsidR="008247F7" w:rsidRDefault="003B153B">
            <w:r>
              <w:rPr>
                <w:rFonts w:eastAsiaTheme="minorEastAsia"/>
                <w:color w:val="000000"/>
                <w:szCs w:val="21"/>
              </w:rPr>
              <w:t xml:space="preserve">2. </w:t>
            </w:r>
            <w:r>
              <w:rPr>
                <w:rFonts w:eastAsiaTheme="minorEastAsia"/>
                <w:color w:val="000000"/>
                <w:szCs w:val="21"/>
              </w:rPr>
              <w:t>业绩比较基准业绩比较基准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7.4.1)</w:t>
            </w:r>
            <w:r>
              <w:rPr>
                <w:rFonts w:eastAsiaTheme="minorEastAsia"/>
                <w:color w:val="000000"/>
                <w:szCs w:val="21"/>
              </w:rPr>
              <w:t>下降</w:t>
            </w:r>
            <w:r>
              <w:rPr>
                <w:rFonts w:eastAsiaTheme="minorEastAsia"/>
                <w:color w:val="000000"/>
                <w:szCs w:val="21"/>
              </w:rPr>
              <w:t>5%</w:t>
            </w:r>
          </w:p>
        </w:tc>
        <w:tc>
          <w:tcPr>
            <w:tcW w:w="2880" w:type="dxa"/>
            <w:vAlign w:val="center"/>
          </w:tcPr>
          <w:p w:rsidR="008247F7" w:rsidRDefault="003B153B">
            <w:pPr>
              <w:jc w:val="right"/>
            </w:pPr>
            <w:r>
              <w:rPr>
                <w:rFonts w:eastAsiaTheme="minorEastAsia"/>
                <w:color w:val="000000"/>
                <w:szCs w:val="21"/>
              </w:rPr>
              <w:t>减少约</w:t>
            </w:r>
            <w:r>
              <w:rPr>
                <w:rFonts w:eastAsiaTheme="minorEastAsia"/>
                <w:color w:val="000000"/>
                <w:szCs w:val="21"/>
              </w:rPr>
              <w:t>1,217</w:t>
            </w:r>
          </w:p>
        </w:tc>
        <w:tc>
          <w:tcPr>
            <w:tcW w:w="2610" w:type="dxa"/>
            <w:vAlign w:val="center"/>
          </w:tcPr>
          <w:p w:rsidR="008247F7" w:rsidRDefault="003B153B">
            <w:pPr>
              <w:jc w:val="right"/>
            </w:pPr>
            <w:r>
              <w:rPr>
                <w:rFonts w:eastAsiaTheme="minorEastAsia"/>
                <w:color w:val="000000"/>
                <w:szCs w:val="21"/>
              </w:rPr>
              <w:t>减少约</w:t>
            </w:r>
            <w:r>
              <w:rPr>
                <w:rFonts w:eastAsiaTheme="minorEastAsia"/>
                <w:color w:val="000000"/>
                <w:szCs w:val="21"/>
              </w:rPr>
              <w:t>1,018</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6.4.14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截至资产负债表日本基金无需要说明的其他重要事项。</w:t>
      </w:r>
    </w:p>
    <w:p w:rsidR="006B65E1" w:rsidRPr="00C56F63" w:rsidRDefault="00945F2E">
      <w:pPr>
        <w:pStyle w:val="1"/>
        <w:jc w:val="center"/>
        <w:rPr>
          <w:rFonts w:eastAsiaTheme="minorEastAsia"/>
          <w:b/>
          <w:sz w:val="21"/>
          <w:szCs w:val="21"/>
        </w:rPr>
      </w:pPr>
      <w:bookmarkStart w:id="78" w:name="_Toc225498272"/>
      <w:bookmarkStart w:id="79" w:name="_Toc17393030"/>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78"/>
      <w:bookmarkEnd w:id="79"/>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80" w:name="_Toc225498273"/>
      <w:bookmarkStart w:id="81" w:name="_Toc361324878"/>
      <w:bookmarkStart w:id="82" w:name="_Toc374374955"/>
      <w:bookmarkStart w:id="83" w:name="_Toc17393031"/>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80"/>
      <w:bookmarkEnd w:id="81"/>
      <w:bookmarkEnd w:id="82"/>
      <w:bookmarkEnd w:id="83"/>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134,006,365.72</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60.80</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134,006,365.72</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60.80</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59,114,789.60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26.82</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59,114,789.60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26.82</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23,278,862.72</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10.56</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3,993,200.17</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1.81</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220,393,218.21</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945F2E">
      <w:pPr>
        <w:pStyle w:val="2"/>
        <w:spacing w:before="0" w:after="0"/>
        <w:rPr>
          <w:rFonts w:ascii="Times New Roman" w:eastAsiaTheme="minorEastAsia" w:hAnsi="Times New Roman"/>
          <w:kern w:val="0"/>
          <w:sz w:val="21"/>
          <w:szCs w:val="21"/>
        </w:rPr>
      </w:pPr>
      <w:bookmarkStart w:id="84" w:name="_Toc390421256"/>
      <w:bookmarkStart w:id="85" w:name="_Toc225498274"/>
      <w:bookmarkStart w:id="86" w:name="_Toc17393032"/>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4"/>
      <w:bookmarkEnd w:id="85"/>
      <w:bookmarkEnd w:id="86"/>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123,007.50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0.06</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97,677,680.11</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44.76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3,332,525.49</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1.53</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6,637,637.30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3.04</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3,091,926.73</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1.42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33,869.94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lastRenderedPageBreak/>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7,273,466.55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3.33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7,629,211.80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3.50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8,183,933.70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3.75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23,106.60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0.01</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134,006,365.72</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61.40</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t>7.2.2</w:t>
      </w:r>
      <w:r w:rsidRPr="00C56F63">
        <w:rPr>
          <w:rFonts w:eastAsiaTheme="minorEastAsia" w:hint="eastAsia"/>
          <w:b/>
          <w:bCs/>
          <w:kern w:val="0"/>
          <w:szCs w:val="21"/>
        </w:rPr>
        <w:t>报告期末按行业分类的港股通投资股票投资组合</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7" w:name="_Toc390421257"/>
      <w:bookmarkStart w:id="88" w:name="_Toc17393033"/>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87"/>
      <w:bookmarkEnd w:id="88"/>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8247F7">
        <w:tc>
          <w:tcPr>
            <w:tcW w:w="817" w:type="dxa"/>
            <w:vAlign w:val="center"/>
          </w:tcPr>
          <w:p w:rsidR="008247F7" w:rsidRDefault="003B153B">
            <w:pPr>
              <w:jc w:val="center"/>
            </w:pPr>
            <w:r>
              <w:rPr>
                <w:rFonts w:eastAsiaTheme="minorEastAsia"/>
                <w:color w:val="000000"/>
                <w:szCs w:val="21"/>
              </w:rPr>
              <w:t>1</w:t>
            </w:r>
          </w:p>
        </w:tc>
        <w:tc>
          <w:tcPr>
            <w:tcW w:w="1276" w:type="dxa"/>
            <w:vAlign w:val="center"/>
          </w:tcPr>
          <w:p w:rsidR="008247F7" w:rsidRDefault="003B153B">
            <w:pPr>
              <w:jc w:val="center"/>
            </w:pPr>
            <w:r>
              <w:rPr>
                <w:rFonts w:eastAsiaTheme="minorEastAsia"/>
                <w:color w:val="000000"/>
                <w:szCs w:val="21"/>
              </w:rPr>
              <w:t>000661</w:t>
            </w:r>
          </w:p>
        </w:tc>
        <w:tc>
          <w:tcPr>
            <w:tcW w:w="1701" w:type="dxa"/>
            <w:vAlign w:val="center"/>
          </w:tcPr>
          <w:p w:rsidR="008247F7" w:rsidRDefault="003B153B">
            <w:pPr>
              <w:jc w:val="center"/>
            </w:pPr>
            <w:r>
              <w:rPr>
                <w:rFonts w:eastAsiaTheme="minorEastAsia"/>
                <w:color w:val="000000"/>
                <w:szCs w:val="21"/>
              </w:rPr>
              <w:t>长春高新</w:t>
            </w:r>
          </w:p>
        </w:tc>
        <w:tc>
          <w:tcPr>
            <w:tcW w:w="1276" w:type="dxa"/>
            <w:vAlign w:val="center"/>
          </w:tcPr>
          <w:p w:rsidR="008247F7" w:rsidRDefault="003B153B">
            <w:pPr>
              <w:jc w:val="right"/>
            </w:pPr>
            <w:r>
              <w:rPr>
                <w:rFonts w:eastAsiaTheme="minorEastAsia"/>
                <w:color w:val="000000"/>
                <w:szCs w:val="21"/>
              </w:rPr>
              <w:t>42,271</w:t>
            </w:r>
          </w:p>
        </w:tc>
        <w:tc>
          <w:tcPr>
            <w:tcW w:w="1842" w:type="dxa"/>
            <w:vAlign w:val="center"/>
          </w:tcPr>
          <w:p w:rsidR="008247F7" w:rsidRDefault="003B153B">
            <w:pPr>
              <w:jc w:val="right"/>
            </w:pPr>
            <w:r>
              <w:rPr>
                <w:rFonts w:eastAsiaTheme="minorEastAsia"/>
                <w:color w:val="000000"/>
                <w:szCs w:val="21"/>
              </w:rPr>
              <w:t>14,287,598.00</w:t>
            </w:r>
          </w:p>
        </w:tc>
        <w:tc>
          <w:tcPr>
            <w:tcW w:w="1616" w:type="dxa"/>
            <w:vAlign w:val="center"/>
          </w:tcPr>
          <w:p w:rsidR="008247F7" w:rsidRDefault="003B153B">
            <w:pPr>
              <w:jc w:val="right"/>
            </w:pPr>
            <w:r>
              <w:rPr>
                <w:rFonts w:eastAsiaTheme="minorEastAsia"/>
                <w:color w:val="000000"/>
                <w:szCs w:val="21"/>
              </w:rPr>
              <w:t>6.55</w:t>
            </w:r>
          </w:p>
        </w:tc>
      </w:tr>
      <w:tr w:rsidR="008247F7">
        <w:tc>
          <w:tcPr>
            <w:tcW w:w="817" w:type="dxa"/>
            <w:vAlign w:val="center"/>
          </w:tcPr>
          <w:p w:rsidR="008247F7" w:rsidRDefault="003B153B">
            <w:pPr>
              <w:jc w:val="center"/>
            </w:pPr>
            <w:r>
              <w:rPr>
                <w:rFonts w:eastAsiaTheme="minorEastAsia"/>
                <w:color w:val="000000"/>
                <w:szCs w:val="21"/>
              </w:rPr>
              <w:t>2</w:t>
            </w:r>
          </w:p>
        </w:tc>
        <w:tc>
          <w:tcPr>
            <w:tcW w:w="1276" w:type="dxa"/>
            <w:vAlign w:val="center"/>
          </w:tcPr>
          <w:p w:rsidR="008247F7" w:rsidRDefault="003B153B">
            <w:pPr>
              <w:jc w:val="center"/>
            </w:pPr>
            <w:r>
              <w:rPr>
                <w:rFonts w:eastAsiaTheme="minorEastAsia"/>
                <w:color w:val="000000"/>
                <w:szCs w:val="21"/>
              </w:rPr>
              <w:t>000858</w:t>
            </w:r>
          </w:p>
        </w:tc>
        <w:tc>
          <w:tcPr>
            <w:tcW w:w="1701" w:type="dxa"/>
            <w:vAlign w:val="center"/>
          </w:tcPr>
          <w:p w:rsidR="008247F7" w:rsidRDefault="003B153B">
            <w:pPr>
              <w:jc w:val="center"/>
            </w:pPr>
            <w:r>
              <w:rPr>
                <w:rFonts w:eastAsiaTheme="minorEastAsia"/>
                <w:color w:val="000000"/>
                <w:szCs w:val="21"/>
              </w:rPr>
              <w:t>五</w:t>
            </w:r>
            <w:r>
              <w:rPr>
                <w:rFonts w:eastAsiaTheme="minorEastAsia"/>
                <w:color w:val="000000"/>
                <w:szCs w:val="21"/>
              </w:rPr>
              <w:t xml:space="preserve"> </w:t>
            </w:r>
            <w:r>
              <w:rPr>
                <w:rFonts w:eastAsiaTheme="minorEastAsia"/>
                <w:color w:val="000000"/>
                <w:szCs w:val="21"/>
              </w:rPr>
              <w:t>粮</w:t>
            </w:r>
            <w:r>
              <w:rPr>
                <w:rFonts w:eastAsiaTheme="minorEastAsia"/>
                <w:color w:val="000000"/>
                <w:szCs w:val="21"/>
              </w:rPr>
              <w:t xml:space="preserve"> </w:t>
            </w:r>
            <w:r>
              <w:rPr>
                <w:rFonts w:eastAsiaTheme="minorEastAsia"/>
                <w:color w:val="000000"/>
                <w:szCs w:val="21"/>
              </w:rPr>
              <w:t>液</w:t>
            </w:r>
          </w:p>
        </w:tc>
        <w:tc>
          <w:tcPr>
            <w:tcW w:w="1276" w:type="dxa"/>
            <w:vAlign w:val="center"/>
          </w:tcPr>
          <w:p w:rsidR="008247F7" w:rsidRDefault="003B153B">
            <w:pPr>
              <w:jc w:val="right"/>
            </w:pPr>
            <w:r>
              <w:rPr>
                <w:rFonts w:eastAsiaTheme="minorEastAsia"/>
                <w:color w:val="000000"/>
                <w:szCs w:val="21"/>
              </w:rPr>
              <w:t>93,400</w:t>
            </w:r>
          </w:p>
        </w:tc>
        <w:tc>
          <w:tcPr>
            <w:tcW w:w="1842" w:type="dxa"/>
            <w:vAlign w:val="center"/>
          </w:tcPr>
          <w:p w:rsidR="008247F7" w:rsidRDefault="003B153B">
            <w:pPr>
              <w:jc w:val="right"/>
            </w:pPr>
            <w:r>
              <w:rPr>
                <w:rFonts w:eastAsiaTheme="minorEastAsia"/>
                <w:color w:val="000000"/>
                <w:szCs w:val="21"/>
              </w:rPr>
              <w:t>11,016,530.00</w:t>
            </w:r>
          </w:p>
        </w:tc>
        <w:tc>
          <w:tcPr>
            <w:tcW w:w="1616" w:type="dxa"/>
            <w:vAlign w:val="center"/>
          </w:tcPr>
          <w:p w:rsidR="008247F7" w:rsidRDefault="003B153B">
            <w:pPr>
              <w:jc w:val="right"/>
            </w:pPr>
            <w:r>
              <w:rPr>
                <w:rFonts w:eastAsiaTheme="minorEastAsia"/>
                <w:color w:val="000000"/>
                <w:szCs w:val="21"/>
              </w:rPr>
              <w:t>5.05</w:t>
            </w:r>
          </w:p>
        </w:tc>
      </w:tr>
      <w:tr w:rsidR="008247F7">
        <w:tc>
          <w:tcPr>
            <w:tcW w:w="817" w:type="dxa"/>
            <w:vAlign w:val="center"/>
          </w:tcPr>
          <w:p w:rsidR="008247F7" w:rsidRDefault="003B153B">
            <w:pPr>
              <w:jc w:val="center"/>
            </w:pPr>
            <w:r>
              <w:rPr>
                <w:rFonts w:eastAsiaTheme="minorEastAsia"/>
                <w:color w:val="000000"/>
                <w:szCs w:val="21"/>
              </w:rPr>
              <w:t>3</w:t>
            </w:r>
          </w:p>
        </w:tc>
        <w:tc>
          <w:tcPr>
            <w:tcW w:w="1276" w:type="dxa"/>
            <w:vAlign w:val="center"/>
          </w:tcPr>
          <w:p w:rsidR="008247F7" w:rsidRDefault="003B153B">
            <w:pPr>
              <w:jc w:val="center"/>
            </w:pPr>
            <w:r>
              <w:rPr>
                <w:rFonts w:eastAsiaTheme="minorEastAsia"/>
                <w:color w:val="000000"/>
                <w:szCs w:val="21"/>
              </w:rPr>
              <w:t>600519</w:t>
            </w:r>
          </w:p>
        </w:tc>
        <w:tc>
          <w:tcPr>
            <w:tcW w:w="1701" w:type="dxa"/>
            <w:vAlign w:val="center"/>
          </w:tcPr>
          <w:p w:rsidR="008247F7" w:rsidRDefault="003B153B">
            <w:pPr>
              <w:jc w:val="center"/>
            </w:pPr>
            <w:r>
              <w:rPr>
                <w:rFonts w:eastAsiaTheme="minorEastAsia"/>
                <w:color w:val="000000"/>
                <w:szCs w:val="21"/>
              </w:rPr>
              <w:t>贵州茅台</w:t>
            </w:r>
          </w:p>
        </w:tc>
        <w:tc>
          <w:tcPr>
            <w:tcW w:w="1276" w:type="dxa"/>
            <w:vAlign w:val="center"/>
          </w:tcPr>
          <w:p w:rsidR="008247F7" w:rsidRDefault="003B153B">
            <w:pPr>
              <w:jc w:val="right"/>
            </w:pPr>
            <w:r>
              <w:rPr>
                <w:rFonts w:eastAsiaTheme="minorEastAsia"/>
                <w:color w:val="000000"/>
                <w:szCs w:val="21"/>
              </w:rPr>
              <w:t>10,783</w:t>
            </w:r>
          </w:p>
        </w:tc>
        <w:tc>
          <w:tcPr>
            <w:tcW w:w="1842" w:type="dxa"/>
            <w:vAlign w:val="center"/>
          </w:tcPr>
          <w:p w:rsidR="008247F7" w:rsidRDefault="003B153B">
            <w:pPr>
              <w:jc w:val="right"/>
            </w:pPr>
            <w:r>
              <w:rPr>
                <w:rFonts w:eastAsiaTheme="minorEastAsia"/>
                <w:color w:val="000000"/>
                <w:szCs w:val="21"/>
              </w:rPr>
              <w:t>10,610,472.00</w:t>
            </w:r>
          </w:p>
        </w:tc>
        <w:tc>
          <w:tcPr>
            <w:tcW w:w="1616" w:type="dxa"/>
            <w:vAlign w:val="center"/>
          </w:tcPr>
          <w:p w:rsidR="008247F7" w:rsidRDefault="003B153B">
            <w:pPr>
              <w:jc w:val="right"/>
            </w:pPr>
            <w:r>
              <w:rPr>
                <w:rFonts w:eastAsiaTheme="minorEastAsia"/>
                <w:color w:val="000000"/>
                <w:szCs w:val="21"/>
              </w:rPr>
              <w:t>4.86</w:t>
            </w:r>
          </w:p>
        </w:tc>
      </w:tr>
      <w:tr w:rsidR="008247F7">
        <w:tc>
          <w:tcPr>
            <w:tcW w:w="817" w:type="dxa"/>
            <w:vAlign w:val="center"/>
          </w:tcPr>
          <w:p w:rsidR="008247F7" w:rsidRDefault="003B153B">
            <w:pPr>
              <w:jc w:val="center"/>
            </w:pPr>
            <w:r>
              <w:rPr>
                <w:rFonts w:eastAsiaTheme="minorEastAsia"/>
                <w:color w:val="000000"/>
                <w:szCs w:val="21"/>
              </w:rPr>
              <w:t>4</w:t>
            </w:r>
          </w:p>
        </w:tc>
        <w:tc>
          <w:tcPr>
            <w:tcW w:w="1276" w:type="dxa"/>
            <w:vAlign w:val="center"/>
          </w:tcPr>
          <w:p w:rsidR="008247F7" w:rsidRDefault="003B153B">
            <w:pPr>
              <w:jc w:val="center"/>
            </w:pPr>
            <w:r>
              <w:rPr>
                <w:rFonts w:eastAsiaTheme="minorEastAsia"/>
                <w:color w:val="000000"/>
                <w:szCs w:val="21"/>
              </w:rPr>
              <w:t>300014</w:t>
            </w:r>
          </w:p>
        </w:tc>
        <w:tc>
          <w:tcPr>
            <w:tcW w:w="1701" w:type="dxa"/>
            <w:vAlign w:val="center"/>
          </w:tcPr>
          <w:p w:rsidR="008247F7" w:rsidRDefault="003B153B">
            <w:pPr>
              <w:jc w:val="center"/>
            </w:pPr>
            <w:r>
              <w:rPr>
                <w:rFonts w:eastAsiaTheme="minorEastAsia"/>
                <w:color w:val="000000"/>
                <w:szCs w:val="21"/>
              </w:rPr>
              <w:t>亿纬锂能</w:t>
            </w:r>
          </w:p>
        </w:tc>
        <w:tc>
          <w:tcPr>
            <w:tcW w:w="1276" w:type="dxa"/>
            <w:vAlign w:val="center"/>
          </w:tcPr>
          <w:p w:rsidR="008247F7" w:rsidRDefault="003B153B">
            <w:pPr>
              <w:jc w:val="right"/>
            </w:pPr>
            <w:r>
              <w:rPr>
                <w:rFonts w:eastAsiaTheme="minorEastAsia"/>
                <w:color w:val="000000"/>
                <w:szCs w:val="21"/>
              </w:rPr>
              <w:t>291,796</w:t>
            </w:r>
          </w:p>
        </w:tc>
        <w:tc>
          <w:tcPr>
            <w:tcW w:w="1842" w:type="dxa"/>
            <w:vAlign w:val="center"/>
          </w:tcPr>
          <w:p w:rsidR="008247F7" w:rsidRDefault="003B153B">
            <w:pPr>
              <w:jc w:val="right"/>
            </w:pPr>
            <w:r>
              <w:rPr>
                <w:rFonts w:eastAsiaTheme="minorEastAsia"/>
                <w:color w:val="000000"/>
                <w:szCs w:val="21"/>
              </w:rPr>
              <w:t>8,888,106.16</w:t>
            </w:r>
          </w:p>
        </w:tc>
        <w:tc>
          <w:tcPr>
            <w:tcW w:w="1616" w:type="dxa"/>
            <w:vAlign w:val="center"/>
          </w:tcPr>
          <w:p w:rsidR="008247F7" w:rsidRDefault="003B153B">
            <w:pPr>
              <w:jc w:val="right"/>
            </w:pPr>
            <w:r>
              <w:rPr>
                <w:rFonts w:eastAsiaTheme="minorEastAsia"/>
                <w:color w:val="000000"/>
                <w:szCs w:val="21"/>
              </w:rPr>
              <w:t>4.07</w:t>
            </w:r>
          </w:p>
        </w:tc>
      </w:tr>
      <w:tr w:rsidR="008247F7">
        <w:tc>
          <w:tcPr>
            <w:tcW w:w="817" w:type="dxa"/>
            <w:vAlign w:val="center"/>
          </w:tcPr>
          <w:p w:rsidR="008247F7" w:rsidRDefault="003B153B">
            <w:pPr>
              <w:jc w:val="center"/>
            </w:pPr>
            <w:r>
              <w:rPr>
                <w:rFonts w:eastAsiaTheme="minorEastAsia"/>
                <w:color w:val="000000"/>
                <w:szCs w:val="21"/>
              </w:rPr>
              <w:t>5</w:t>
            </w:r>
          </w:p>
        </w:tc>
        <w:tc>
          <w:tcPr>
            <w:tcW w:w="1276" w:type="dxa"/>
            <w:vAlign w:val="center"/>
          </w:tcPr>
          <w:p w:rsidR="008247F7" w:rsidRDefault="003B153B">
            <w:pPr>
              <w:jc w:val="center"/>
            </w:pPr>
            <w:r>
              <w:rPr>
                <w:rFonts w:eastAsiaTheme="minorEastAsia"/>
                <w:color w:val="000000"/>
                <w:szCs w:val="21"/>
              </w:rPr>
              <w:t>000568</w:t>
            </w:r>
          </w:p>
        </w:tc>
        <w:tc>
          <w:tcPr>
            <w:tcW w:w="1701" w:type="dxa"/>
            <w:vAlign w:val="center"/>
          </w:tcPr>
          <w:p w:rsidR="008247F7" w:rsidRDefault="003B153B">
            <w:pPr>
              <w:jc w:val="center"/>
            </w:pPr>
            <w:r>
              <w:rPr>
                <w:rFonts w:eastAsiaTheme="minorEastAsia"/>
                <w:color w:val="000000"/>
                <w:szCs w:val="21"/>
              </w:rPr>
              <w:t>泸州老窖</w:t>
            </w:r>
          </w:p>
        </w:tc>
        <w:tc>
          <w:tcPr>
            <w:tcW w:w="1276" w:type="dxa"/>
            <w:vAlign w:val="center"/>
          </w:tcPr>
          <w:p w:rsidR="008247F7" w:rsidRDefault="003B153B">
            <w:pPr>
              <w:jc w:val="right"/>
            </w:pPr>
            <w:r>
              <w:rPr>
                <w:rFonts w:eastAsiaTheme="minorEastAsia"/>
                <w:color w:val="000000"/>
                <w:szCs w:val="21"/>
              </w:rPr>
              <w:t>108,000</w:t>
            </w:r>
          </w:p>
        </w:tc>
        <w:tc>
          <w:tcPr>
            <w:tcW w:w="1842" w:type="dxa"/>
            <w:vAlign w:val="center"/>
          </w:tcPr>
          <w:p w:rsidR="008247F7" w:rsidRDefault="003B153B">
            <w:pPr>
              <w:jc w:val="right"/>
            </w:pPr>
            <w:r>
              <w:rPr>
                <w:rFonts w:eastAsiaTheme="minorEastAsia"/>
                <w:color w:val="000000"/>
                <w:szCs w:val="21"/>
              </w:rPr>
              <w:t>8,729,640.00</w:t>
            </w:r>
          </w:p>
        </w:tc>
        <w:tc>
          <w:tcPr>
            <w:tcW w:w="1616" w:type="dxa"/>
            <w:vAlign w:val="center"/>
          </w:tcPr>
          <w:p w:rsidR="008247F7" w:rsidRDefault="003B153B">
            <w:pPr>
              <w:jc w:val="right"/>
            </w:pPr>
            <w:r>
              <w:rPr>
                <w:rFonts w:eastAsiaTheme="minorEastAsia"/>
                <w:color w:val="000000"/>
                <w:szCs w:val="21"/>
              </w:rPr>
              <w:t>4.00</w:t>
            </w:r>
          </w:p>
        </w:tc>
      </w:tr>
      <w:tr w:rsidR="008247F7">
        <w:tc>
          <w:tcPr>
            <w:tcW w:w="817" w:type="dxa"/>
            <w:vAlign w:val="center"/>
          </w:tcPr>
          <w:p w:rsidR="008247F7" w:rsidRDefault="003B153B">
            <w:pPr>
              <w:jc w:val="center"/>
            </w:pPr>
            <w:r>
              <w:rPr>
                <w:rFonts w:eastAsiaTheme="minorEastAsia"/>
                <w:color w:val="000000"/>
                <w:szCs w:val="21"/>
              </w:rPr>
              <w:t>6</w:t>
            </w:r>
          </w:p>
        </w:tc>
        <w:tc>
          <w:tcPr>
            <w:tcW w:w="1276" w:type="dxa"/>
            <w:vAlign w:val="center"/>
          </w:tcPr>
          <w:p w:rsidR="008247F7" w:rsidRDefault="003B153B">
            <w:pPr>
              <w:jc w:val="center"/>
            </w:pPr>
            <w:r>
              <w:rPr>
                <w:rFonts w:eastAsiaTheme="minorEastAsia"/>
                <w:color w:val="000000"/>
                <w:szCs w:val="21"/>
              </w:rPr>
              <w:t>600438</w:t>
            </w:r>
          </w:p>
        </w:tc>
        <w:tc>
          <w:tcPr>
            <w:tcW w:w="1701" w:type="dxa"/>
            <w:vAlign w:val="center"/>
          </w:tcPr>
          <w:p w:rsidR="008247F7" w:rsidRDefault="003B153B">
            <w:pPr>
              <w:jc w:val="center"/>
            </w:pPr>
            <w:r>
              <w:rPr>
                <w:rFonts w:eastAsiaTheme="minorEastAsia"/>
                <w:color w:val="000000"/>
                <w:szCs w:val="21"/>
              </w:rPr>
              <w:t>通威股份</w:t>
            </w:r>
          </w:p>
        </w:tc>
        <w:tc>
          <w:tcPr>
            <w:tcW w:w="1276" w:type="dxa"/>
            <w:vAlign w:val="center"/>
          </w:tcPr>
          <w:p w:rsidR="008247F7" w:rsidRDefault="003B153B">
            <w:pPr>
              <w:jc w:val="right"/>
            </w:pPr>
            <w:r>
              <w:rPr>
                <w:rFonts w:eastAsiaTheme="minorEastAsia"/>
                <w:color w:val="000000"/>
                <w:szCs w:val="21"/>
              </w:rPr>
              <w:t>618,840</w:t>
            </w:r>
          </w:p>
        </w:tc>
        <w:tc>
          <w:tcPr>
            <w:tcW w:w="1842" w:type="dxa"/>
            <w:vAlign w:val="center"/>
          </w:tcPr>
          <w:p w:rsidR="008247F7" w:rsidRDefault="003B153B">
            <w:pPr>
              <w:jc w:val="right"/>
            </w:pPr>
            <w:r>
              <w:rPr>
                <w:rFonts w:eastAsiaTheme="minorEastAsia"/>
                <w:color w:val="000000"/>
                <w:szCs w:val="21"/>
              </w:rPr>
              <w:t>8,700,890.40</w:t>
            </w:r>
          </w:p>
        </w:tc>
        <w:tc>
          <w:tcPr>
            <w:tcW w:w="1616" w:type="dxa"/>
            <w:vAlign w:val="center"/>
          </w:tcPr>
          <w:p w:rsidR="008247F7" w:rsidRDefault="003B153B">
            <w:pPr>
              <w:jc w:val="right"/>
            </w:pPr>
            <w:r>
              <w:rPr>
                <w:rFonts w:eastAsiaTheme="minorEastAsia"/>
                <w:color w:val="000000"/>
                <w:szCs w:val="21"/>
              </w:rPr>
              <w:t>3.99</w:t>
            </w:r>
          </w:p>
        </w:tc>
      </w:tr>
      <w:tr w:rsidR="008247F7">
        <w:tc>
          <w:tcPr>
            <w:tcW w:w="817" w:type="dxa"/>
            <w:vAlign w:val="center"/>
          </w:tcPr>
          <w:p w:rsidR="008247F7" w:rsidRDefault="003B153B">
            <w:pPr>
              <w:jc w:val="center"/>
            </w:pPr>
            <w:r>
              <w:rPr>
                <w:rFonts w:eastAsiaTheme="minorEastAsia"/>
                <w:color w:val="000000"/>
                <w:szCs w:val="21"/>
              </w:rPr>
              <w:t>7</w:t>
            </w:r>
          </w:p>
        </w:tc>
        <w:tc>
          <w:tcPr>
            <w:tcW w:w="1276" w:type="dxa"/>
            <w:vAlign w:val="center"/>
          </w:tcPr>
          <w:p w:rsidR="008247F7" w:rsidRDefault="003B153B">
            <w:pPr>
              <w:jc w:val="center"/>
            </w:pPr>
            <w:r>
              <w:rPr>
                <w:rFonts w:eastAsiaTheme="minorEastAsia"/>
                <w:color w:val="000000"/>
                <w:szCs w:val="21"/>
              </w:rPr>
              <w:t>300347</w:t>
            </w:r>
          </w:p>
        </w:tc>
        <w:tc>
          <w:tcPr>
            <w:tcW w:w="1701" w:type="dxa"/>
            <w:vAlign w:val="center"/>
          </w:tcPr>
          <w:p w:rsidR="008247F7" w:rsidRDefault="003B153B">
            <w:pPr>
              <w:jc w:val="center"/>
            </w:pPr>
            <w:r>
              <w:rPr>
                <w:rFonts w:eastAsiaTheme="minorEastAsia"/>
                <w:color w:val="000000"/>
                <w:szCs w:val="21"/>
              </w:rPr>
              <w:t>泰格医药</w:t>
            </w:r>
          </w:p>
        </w:tc>
        <w:tc>
          <w:tcPr>
            <w:tcW w:w="1276" w:type="dxa"/>
            <w:vAlign w:val="center"/>
          </w:tcPr>
          <w:p w:rsidR="008247F7" w:rsidRDefault="003B153B">
            <w:pPr>
              <w:jc w:val="right"/>
            </w:pPr>
            <w:r>
              <w:rPr>
                <w:rFonts w:eastAsiaTheme="minorEastAsia"/>
                <w:color w:val="000000"/>
                <w:szCs w:val="21"/>
              </w:rPr>
              <w:t>106,147</w:t>
            </w:r>
          </w:p>
        </w:tc>
        <w:tc>
          <w:tcPr>
            <w:tcW w:w="1842" w:type="dxa"/>
            <w:vAlign w:val="center"/>
          </w:tcPr>
          <w:p w:rsidR="008247F7" w:rsidRDefault="003B153B">
            <w:pPr>
              <w:jc w:val="right"/>
            </w:pPr>
            <w:r>
              <w:rPr>
                <w:rFonts w:eastAsiaTheme="minorEastAsia"/>
                <w:color w:val="000000"/>
                <w:szCs w:val="21"/>
              </w:rPr>
              <w:t>8,183,933.70</w:t>
            </w:r>
          </w:p>
        </w:tc>
        <w:tc>
          <w:tcPr>
            <w:tcW w:w="1616" w:type="dxa"/>
            <w:vAlign w:val="center"/>
          </w:tcPr>
          <w:p w:rsidR="008247F7" w:rsidRDefault="003B153B">
            <w:pPr>
              <w:jc w:val="right"/>
            </w:pPr>
            <w:r>
              <w:rPr>
                <w:rFonts w:eastAsiaTheme="minorEastAsia"/>
                <w:color w:val="000000"/>
                <w:szCs w:val="21"/>
              </w:rPr>
              <w:t>3.75</w:t>
            </w:r>
          </w:p>
        </w:tc>
      </w:tr>
      <w:tr w:rsidR="008247F7">
        <w:tc>
          <w:tcPr>
            <w:tcW w:w="817" w:type="dxa"/>
            <w:vAlign w:val="center"/>
          </w:tcPr>
          <w:p w:rsidR="008247F7" w:rsidRDefault="003B153B">
            <w:pPr>
              <w:jc w:val="center"/>
            </w:pPr>
            <w:r>
              <w:rPr>
                <w:rFonts w:eastAsiaTheme="minorEastAsia"/>
                <w:color w:val="000000"/>
                <w:szCs w:val="21"/>
              </w:rPr>
              <w:t>8</w:t>
            </w:r>
          </w:p>
        </w:tc>
        <w:tc>
          <w:tcPr>
            <w:tcW w:w="1276" w:type="dxa"/>
            <w:vAlign w:val="center"/>
          </w:tcPr>
          <w:p w:rsidR="008247F7" w:rsidRDefault="003B153B">
            <w:pPr>
              <w:jc w:val="center"/>
            </w:pPr>
            <w:r>
              <w:rPr>
                <w:rFonts w:eastAsiaTheme="minorEastAsia"/>
                <w:color w:val="000000"/>
                <w:szCs w:val="21"/>
              </w:rPr>
              <w:t>002607</w:t>
            </w:r>
          </w:p>
        </w:tc>
        <w:tc>
          <w:tcPr>
            <w:tcW w:w="1701" w:type="dxa"/>
            <w:vAlign w:val="center"/>
          </w:tcPr>
          <w:p w:rsidR="008247F7" w:rsidRDefault="003B153B">
            <w:pPr>
              <w:jc w:val="center"/>
            </w:pPr>
            <w:r>
              <w:rPr>
                <w:rFonts w:eastAsiaTheme="minorEastAsia"/>
                <w:color w:val="000000"/>
                <w:szCs w:val="21"/>
              </w:rPr>
              <w:t>中公教育</w:t>
            </w:r>
          </w:p>
        </w:tc>
        <w:tc>
          <w:tcPr>
            <w:tcW w:w="1276" w:type="dxa"/>
            <w:vAlign w:val="center"/>
          </w:tcPr>
          <w:p w:rsidR="008247F7" w:rsidRDefault="003B153B">
            <w:pPr>
              <w:jc w:val="right"/>
            </w:pPr>
            <w:r>
              <w:rPr>
                <w:rFonts w:eastAsiaTheme="minorEastAsia"/>
                <w:color w:val="000000"/>
                <w:szCs w:val="21"/>
              </w:rPr>
              <w:t>555,660</w:t>
            </w:r>
          </w:p>
        </w:tc>
        <w:tc>
          <w:tcPr>
            <w:tcW w:w="1842" w:type="dxa"/>
            <w:vAlign w:val="center"/>
          </w:tcPr>
          <w:p w:rsidR="008247F7" w:rsidRDefault="003B153B">
            <w:pPr>
              <w:jc w:val="right"/>
            </w:pPr>
            <w:r>
              <w:rPr>
                <w:rFonts w:eastAsiaTheme="minorEastAsia"/>
                <w:color w:val="000000"/>
                <w:szCs w:val="21"/>
              </w:rPr>
              <w:t>7,629,211.80</w:t>
            </w:r>
          </w:p>
        </w:tc>
        <w:tc>
          <w:tcPr>
            <w:tcW w:w="1616" w:type="dxa"/>
            <w:vAlign w:val="center"/>
          </w:tcPr>
          <w:p w:rsidR="008247F7" w:rsidRDefault="003B153B">
            <w:pPr>
              <w:jc w:val="right"/>
            </w:pPr>
            <w:r>
              <w:rPr>
                <w:rFonts w:eastAsiaTheme="minorEastAsia"/>
                <w:color w:val="000000"/>
                <w:szCs w:val="21"/>
              </w:rPr>
              <w:t>3.50</w:t>
            </w:r>
          </w:p>
        </w:tc>
      </w:tr>
      <w:tr w:rsidR="008247F7">
        <w:tc>
          <w:tcPr>
            <w:tcW w:w="817" w:type="dxa"/>
            <w:vAlign w:val="center"/>
          </w:tcPr>
          <w:p w:rsidR="008247F7" w:rsidRDefault="003B153B">
            <w:pPr>
              <w:jc w:val="center"/>
            </w:pPr>
            <w:r>
              <w:rPr>
                <w:rFonts w:eastAsiaTheme="minorEastAsia"/>
                <w:color w:val="000000"/>
                <w:szCs w:val="21"/>
              </w:rPr>
              <w:t>9</w:t>
            </w:r>
          </w:p>
        </w:tc>
        <w:tc>
          <w:tcPr>
            <w:tcW w:w="1276" w:type="dxa"/>
            <w:vAlign w:val="center"/>
          </w:tcPr>
          <w:p w:rsidR="008247F7" w:rsidRDefault="003B153B">
            <w:pPr>
              <w:jc w:val="center"/>
            </w:pPr>
            <w:r>
              <w:rPr>
                <w:rFonts w:eastAsiaTheme="minorEastAsia"/>
                <w:color w:val="000000"/>
                <w:szCs w:val="21"/>
              </w:rPr>
              <w:t>601012</w:t>
            </w:r>
          </w:p>
        </w:tc>
        <w:tc>
          <w:tcPr>
            <w:tcW w:w="1701" w:type="dxa"/>
            <w:vAlign w:val="center"/>
          </w:tcPr>
          <w:p w:rsidR="008247F7" w:rsidRDefault="003B153B">
            <w:pPr>
              <w:jc w:val="center"/>
            </w:pPr>
            <w:r>
              <w:rPr>
                <w:rFonts w:eastAsiaTheme="minorEastAsia"/>
                <w:color w:val="000000"/>
                <w:szCs w:val="21"/>
              </w:rPr>
              <w:t>隆基股份</w:t>
            </w:r>
          </w:p>
        </w:tc>
        <w:tc>
          <w:tcPr>
            <w:tcW w:w="1276" w:type="dxa"/>
            <w:vAlign w:val="center"/>
          </w:tcPr>
          <w:p w:rsidR="008247F7" w:rsidRDefault="003B153B">
            <w:pPr>
              <w:jc w:val="right"/>
            </w:pPr>
            <w:r>
              <w:rPr>
                <w:rFonts w:eastAsiaTheme="minorEastAsia"/>
                <w:color w:val="000000"/>
                <w:szCs w:val="21"/>
              </w:rPr>
              <w:t>325,710</w:t>
            </w:r>
          </w:p>
        </w:tc>
        <w:tc>
          <w:tcPr>
            <w:tcW w:w="1842" w:type="dxa"/>
            <w:vAlign w:val="center"/>
          </w:tcPr>
          <w:p w:rsidR="008247F7" w:rsidRDefault="003B153B">
            <w:pPr>
              <w:jc w:val="right"/>
            </w:pPr>
            <w:r>
              <w:rPr>
                <w:rFonts w:eastAsiaTheme="minorEastAsia"/>
                <w:color w:val="000000"/>
                <w:szCs w:val="21"/>
              </w:rPr>
              <w:t>7,527,158.10</w:t>
            </w:r>
          </w:p>
        </w:tc>
        <w:tc>
          <w:tcPr>
            <w:tcW w:w="1616" w:type="dxa"/>
            <w:vAlign w:val="center"/>
          </w:tcPr>
          <w:p w:rsidR="008247F7" w:rsidRDefault="003B153B">
            <w:pPr>
              <w:jc w:val="right"/>
            </w:pPr>
            <w:r>
              <w:rPr>
                <w:rFonts w:eastAsiaTheme="minorEastAsia"/>
                <w:color w:val="000000"/>
                <w:szCs w:val="21"/>
              </w:rPr>
              <w:t>3.45</w:t>
            </w:r>
          </w:p>
        </w:tc>
      </w:tr>
      <w:tr w:rsidR="008247F7">
        <w:tc>
          <w:tcPr>
            <w:tcW w:w="817" w:type="dxa"/>
            <w:vAlign w:val="center"/>
          </w:tcPr>
          <w:p w:rsidR="008247F7" w:rsidRDefault="003B153B">
            <w:pPr>
              <w:jc w:val="center"/>
            </w:pPr>
            <w:r>
              <w:rPr>
                <w:rFonts w:eastAsiaTheme="minorEastAsia"/>
                <w:color w:val="000000"/>
                <w:szCs w:val="21"/>
              </w:rPr>
              <w:t>10</w:t>
            </w:r>
          </w:p>
        </w:tc>
        <w:tc>
          <w:tcPr>
            <w:tcW w:w="1276" w:type="dxa"/>
            <w:vAlign w:val="center"/>
          </w:tcPr>
          <w:p w:rsidR="008247F7" w:rsidRDefault="003B153B">
            <w:pPr>
              <w:jc w:val="center"/>
            </w:pPr>
            <w:r>
              <w:rPr>
                <w:rFonts w:eastAsiaTheme="minorEastAsia"/>
                <w:color w:val="000000"/>
                <w:szCs w:val="21"/>
              </w:rPr>
              <w:t>601888</w:t>
            </w:r>
          </w:p>
        </w:tc>
        <w:tc>
          <w:tcPr>
            <w:tcW w:w="1701" w:type="dxa"/>
            <w:vAlign w:val="center"/>
          </w:tcPr>
          <w:p w:rsidR="008247F7" w:rsidRDefault="003B153B">
            <w:pPr>
              <w:jc w:val="center"/>
            </w:pPr>
            <w:r>
              <w:rPr>
                <w:rFonts w:eastAsiaTheme="minorEastAsia"/>
                <w:color w:val="000000"/>
                <w:szCs w:val="21"/>
              </w:rPr>
              <w:t>中国国旅</w:t>
            </w:r>
          </w:p>
        </w:tc>
        <w:tc>
          <w:tcPr>
            <w:tcW w:w="1276" w:type="dxa"/>
            <w:vAlign w:val="center"/>
          </w:tcPr>
          <w:p w:rsidR="008247F7" w:rsidRDefault="003B153B">
            <w:pPr>
              <w:jc w:val="right"/>
            </w:pPr>
            <w:r>
              <w:rPr>
                <w:rFonts w:eastAsiaTheme="minorEastAsia"/>
                <w:color w:val="000000"/>
                <w:szCs w:val="21"/>
              </w:rPr>
              <w:t>82,047</w:t>
            </w:r>
          </w:p>
        </w:tc>
        <w:tc>
          <w:tcPr>
            <w:tcW w:w="1842" w:type="dxa"/>
            <w:vAlign w:val="center"/>
          </w:tcPr>
          <w:p w:rsidR="008247F7" w:rsidRDefault="003B153B">
            <w:pPr>
              <w:jc w:val="right"/>
            </w:pPr>
            <w:r>
              <w:rPr>
                <w:rFonts w:eastAsiaTheme="minorEastAsia"/>
                <w:color w:val="000000"/>
                <w:szCs w:val="21"/>
              </w:rPr>
              <w:t>7,273,466.55</w:t>
            </w:r>
          </w:p>
        </w:tc>
        <w:tc>
          <w:tcPr>
            <w:tcW w:w="1616" w:type="dxa"/>
            <w:vAlign w:val="center"/>
          </w:tcPr>
          <w:p w:rsidR="008247F7" w:rsidRDefault="003B153B">
            <w:pPr>
              <w:jc w:val="right"/>
            </w:pPr>
            <w:r>
              <w:rPr>
                <w:rFonts w:eastAsiaTheme="minorEastAsia"/>
                <w:color w:val="000000"/>
                <w:szCs w:val="21"/>
              </w:rPr>
              <w:t>3.33</w:t>
            </w:r>
          </w:p>
        </w:tc>
      </w:tr>
      <w:tr w:rsidR="008247F7">
        <w:tc>
          <w:tcPr>
            <w:tcW w:w="817" w:type="dxa"/>
            <w:vAlign w:val="center"/>
          </w:tcPr>
          <w:p w:rsidR="008247F7" w:rsidRDefault="003B153B">
            <w:pPr>
              <w:jc w:val="center"/>
            </w:pPr>
            <w:r>
              <w:rPr>
                <w:rFonts w:eastAsiaTheme="minorEastAsia"/>
                <w:color w:val="000000"/>
                <w:szCs w:val="21"/>
              </w:rPr>
              <w:t>11</w:t>
            </w:r>
          </w:p>
        </w:tc>
        <w:tc>
          <w:tcPr>
            <w:tcW w:w="1276" w:type="dxa"/>
            <w:vAlign w:val="center"/>
          </w:tcPr>
          <w:p w:rsidR="008247F7" w:rsidRDefault="003B153B">
            <w:pPr>
              <w:jc w:val="center"/>
            </w:pPr>
            <w:r>
              <w:rPr>
                <w:rFonts w:eastAsiaTheme="minorEastAsia"/>
                <w:color w:val="000000"/>
                <w:szCs w:val="21"/>
              </w:rPr>
              <w:t>002511</w:t>
            </w:r>
          </w:p>
        </w:tc>
        <w:tc>
          <w:tcPr>
            <w:tcW w:w="1701" w:type="dxa"/>
            <w:vAlign w:val="center"/>
          </w:tcPr>
          <w:p w:rsidR="008247F7" w:rsidRDefault="003B153B">
            <w:pPr>
              <w:jc w:val="center"/>
            </w:pPr>
            <w:r>
              <w:rPr>
                <w:rFonts w:eastAsiaTheme="minorEastAsia"/>
                <w:color w:val="000000"/>
                <w:szCs w:val="21"/>
              </w:rPr>
              <w:t>中顺洁柔</w:t>
            </w:r>
          </w:p>
        </w:tc>
        <w:tc>
          <w:tcPr>
            <w:tcW w:w="1276" w:type="dxa"/>
            <w:vAlign w:val="center"/>
          </w:tcPr>
          <w:p w:rsidR="008247F7" w:rsidRDefault="003B153B">
            <w:pPr>
              <w:jc w:val="right"/>
            </w:pPr>
            <w:r>
              <w:rPr>
                <w:rFonts w:eastAsiaTheme="minorEastAsia"/>
                <w:color w:val="000000"/>
                <w:szCs w:val="21"/>
              </w:rPr>
              <w:t>590,889</w:t>
            </w:r>
          </w:p>
        </w:tc>
        <w:tc>
          <w:tcPr>
            <w:tcW w:w="1842" w:type="dxa"/>
            <w:vAlign w:val="center"/>
          </w:tcPr>
          <w:p w:rsidR="008247F7" w:rsidRDefault="003B153B">
            <w:pPr>
              <w:jc w:val="right"/>
            </w:pPr>
            <w:r>
              <w:rPr>
                <w:rFonts w:eastAsiaTheme="minorEastAsia"/>
                <w:color w:val="000000"/>
                <w:szCs w:val="21"/>
              </w:rPr>
              <w:t>7,256,116.92</w:t>
            </w:r>
          </w:p>
        </w:tc>
        <w:tc>
          <w:tcPr>
            <w:tcW w:w="1616" w:type="dxa"/>
            <w:vAlign w:val="center"/>
          </w:tcPr>
          <w:p w:rsidR="008247F7" w:rsidRDefault="003B153B">
            <w:pPr>
              <w:jc w:val="right"/>
            </w:pPr>
            <w:r>
              <w:rPr>
                <w:rFonts w:eastAsiaTheme="minorEastAsia"/>
                <w:color w:val="000000"/>
                <w:szCs w:val="21"/>
              </w:rPr>
              <w:t>3.32</w:t>
            </w:r>
          </w:p>
        </w:tc>
      </w:tr>
      <w:tr w:rsidR="008247F7">
        <w:tc>
          <w:tcPr>
            <w:tcW w:w="817" w:type="dxa"/>
            <w:vAlign w:val="center"/>
          </w:tcPr>
          <w:p w:rsidR="008247F7" w:rsidRDefault="003B153B">
            <w:pPr>
              <w:jc w:val="center"/>
            </w:pPr>
            <w:r>
              <w:rPr>
                <w:rFonts w:eastAsiaTheme="minorEastAsia"/>
                <w:color w:val="000000"/>
                <w:szCs w:val="21"/>
              </w:rPr>
              <w:t>12</w:t>
            </w:r>
          </w:p>
        </w:tc>
        <w:tc>
          <w:tcPr>
            <w:tcW w:w="1276" w:type="dxa"/>
            <w:vAlign w:val="center"/>
          </w:tcPr>
          <w:p w:rsidR="008247F7" w:rsidRDefault="003B153B">
            <w:pPr>
              <w:jc w:val="center"/>
            </w:pPr>
            <w:r>
              <w:rPr>
                <w:rFonts w:eastAsiaTheme="minorEastAsia"/>
                <w:color w:val="000000"/>
                <w:szCs w:val="21"/>
              </w:rPr>
              <w:t>603899</w:t>
            </w:r>
          </w:p>
        </w:tc>
        <w:tc>
          <w:tcPr>
            <w:tcW w:w="1701" w:type="dxa"/>
            <w:vAlign w:val="center"/>
          </w:tcPr>
          <w:p w:rsidR="008247F7" w:rsidRDefault="003B153B">
            <w:pPr>
              <w:jc w:val="center"/>
            </w:pPr>
            <w:r>
              <w:rPr>
                <w:rFonts w:eastAsiaTheme="minorEastAsia"/>
                <w:color w:val="000000"/>
                <w:szCs w:val="21"/>
              </w:rPr>
              <w:t>晨光文具</w:t>
            </w:r>
          </w:p>
        </w:tc>
        <w:tc>
          <w:tcPr>
            <w:tcW w:w="1276" w:type="dxa"/>
            <w:vAlign w:val="center"/>
          </w:tcPr>
          <w:p w:rsidR="008247F7" w:rsidRDefault="003B153B">
            <w:pPr>
              <w:jc w:val="right"/>
            </w:pPr>
            <w:r>
              <w:rPr>
                <w:rFonts w:eastAsiaTheme="minorEastAsia"/>
                <w:color w:val="000000"/>
                <w:szCs w:val="21"/>
              </w:rPr>
              <w:t>154,000</w:t>
            </w:r>
          </w:p>
        </w:tc>
        <w:tc>
          <w:tcPr>
            <w:tcW w:w="1842" w:type="dxa"/>
            <w:vAlign w:val="center"/>
          </w:tcPr>
          <w:p w:rsidR="008247F7" w:rsidRDefault="003B153B">
            <w:pPr>
              <w:jc w:val="right"/>
            </w:pPr>
            <w:r>
              <w:rPr>
                <w:rFonts w:eastAsiaTheme="minorEastAsia"/>
                <w:color w:val="000000"/>
                <w:szCs w:val="21"/>
              </w:rPr>
              <w:t>6,771,380.00</w:t>
            </w:r>
          </w:p>
        </w:tc>
        <w:tc>
          <w:tcPr>
            <w:tcW w:w="1616" w:type="dxa"/>
            <w:vAlign w:val="center"/>
          </w:tcPr>
          <w:p w:rsidR="008247F7" w:rsidRDefault="003B153B">
            <w:pPr>
              <w:jc w:val="right"/>
            </w:pPr>
            <w:r>
              <w:rPr>
                <w:rFonts w:eastAsiaTheme="minorEastAsia"/>
                <w:color w:val="000000"/>
                <w:szCs w:val="21"/>
              </w:rPr>
              <w:t>3.10</w:t>
            </w:r>
          </w:p>
        </w:tc>
      </w:tr>
      <w:tr w:rsidR="008247F7">
        <w:tc>
          <w:tcPr>
            <w:tcW w:w="817" w:type="dxa"/>
            <w:vAlign w:val="center"/>
          </w:tcPr>
          <w:p w:rsidR="008247F7" w:rsidRDefault="003B153B">
            <w:pPr>
              <w:jc w:val="center"/>
            </w:pPr>
            <w:r>
              <w:rPr>
                <w:rFonts w:eastAsiaTheme="minorEastAsia"/>
                <w:color w:val="000000"/>
                <w:szCs w:val="21"/>
              </w:rPr>
              <w:t>13</w:t>
            </w:r>
          </w:p>
        </w:tc>
        <w:tc>
          <w:tcPr>
            <w:tcW w:w="1276" w:type="dxa"/>
            <w:vAlign w:val="center"/>
          </w:tcPr>
          <w:p w:rsidR="008247F7" w:rsidRDefault="003B153B">
            <w:pPr>
              <w:jc w:val="center"/>
            </w:pPr>
            <w:r>
              <w:rPr>
                <w:rFonts w:eastAsiaTheme="minorEastAsia"/>
                <w:color w:val="000000"/>
                <w:szCs w:val="21"/>
              </w:rPr>
              <w:t>600031</w:t>
            </w:r>
          </w:p>
        </w:tc>
        <w:tc>
          <w:tcPr>
            <w:tcW w:w="1701" w:type="dxa"/>
            <w:vAlign w:val="center"/>
          </w:tcPr>
          <w:p w:rsidR="008247F7" w:rsidRDefault="003B153B">
            <w:pPr>
              <w:jc w:val="center"/>
            </w:pPr>
            <w:r>
              <w:rPr>
                <w:rFonts w:eastAsiaTheme="minorEastAsia"/>
                <w:color w:val="000000"/>
                <w:szCs w:val="21"/>
              </w:rPr>
              <w:t>三一重工</w:t>
            </w:r>
          </w:p>
        </w:tc>
        <w:tc>
          <w:tcPr>
            <w:tcW w:w="1276" w:type="dxa"/>
            <w:vAlign w:val="center"/>
          </w:tcPr>
          <w:p w:rsidR="008247F7" w:rsidRDefault="003B153B">
            <w:pPr>
              <w:jc w:val="right"/>
            </w:pPr>
            <w:r>
              <w:rPr>
                <w:rFonts w:eastAsiaTheme="minorEastAsia"/>
                <w:color w:val="000000"/>
                <w:szCs w:val="21"/>
              </w:rPr>
              <w:t>428,615</w:t>
            </w:r>
          </w:p>
        </w:tc>
        <w:tc>
          <w:tcPr>
            <w:tcW w:w="1842" w:type="dxa"/>
            <w:vAlign w:val="center"/>
          </w:tcPr>
          <w:p w:rsidR="008247F7" w:rsidRDefault="003B153B">
            <w:pPr>
              <w:jc w:val="right"/>
            </w:pPr>
            <w:r>
              <w:rPr>
                <w:rFonts w:eastAsiaTheme="minorEastAsia"/>
                <w:color w:val="000000"/>
                <w:szCs w:val="21"/>
              </w:rPr>
              <w:t>5,606,284.20</w:t>
            </w:r>
          </w:p>
        </w:tc>
        <w:tc>
          <w:tcPr>
            <w:tcW w:w="1616" w:type="dxa"/>
            <w:vAlign w:val="center"/>
          </w:tcPr>
          <w:p w:rsidR="008247F7" w:rsidRDefault="003B153B">
            <w:pPr>
              <w:jc w:val="right"/>
            </w:pPr>
            <w:r>
              <w:rPr>
                <w:rFonts w:eastAsiaTheme="minorEastAsia"/>
                <w:color w:val="000000"/>
                <w:szCs w:val="21"/>
              </w:rPr>
              <w:t>2.57</w:t>
            </w:r>
          </w:p>
        </w:tc>
      </w:tr>
      <w:tr w:rsidR="008247F7">
        <w:tc>
          <w:tcPr>
            <w:tcW w:w="817" w:type="dxa"/>
            <w:vAlign w:val="center"/>
          </w:tcPr>
          <w:p w:rsidR="008247F7" w:rsidRDefault="003B153B">
            <w:pPr>
              <w:jc w:val="center"/>
            </w:pPr>
            <w:r>
              <w:rPr>
                <w:rFonts w:eastAsiaTheme="minorEastAsia"/>
                <w:color w:val="000000"/>
                <w:szCs w:val="21"/>
              </w:rPr>
              <w:t>14</w:t>
            </w:r>
          </w:p>
        </w:tc>
        <w:tc>
          <w:tcPr>
            <w:tcW w:w="1276" w:type="dxa"/>
            <w:vAlign w:val="center"/>
          </w:tcPr>
          <w:p w:rsidR="008247F7" w:rsidRDefault="003B153B">
            <w:pPr>
              <w:jc w:val="center"/>
            </w:pPr>
            <w:r>
              <w:rPr>
                <w:rFonts w:eastAsiaTheme="minorEastAsia"/>
                <w:color w:val="000000"/>
                <w:szCs w:val="21"/>
              </w:rPr>
              <w:t>601933</w:t>
            </w:r>
          </w:p>
        </w:tc>
        <w:tc>
          <w:tcPr>
            <w:tcW w:w="1701" w:type="dxa"/>
            <w:vAlign w:val="center"/>
          </w:tcPr>
          <w:p w:rsidR="008247F7" w:rsidRDefault="003B153B">
            <w:pPr>
              <w:jc w:val="center"/>
            </w:pPr>
            <w:r>
              <w:rPr>
                <w:rFonts w:eastAsiaTheme="minorEastAsia"/>
                <w:color w:val="000000"/>
                <w:szCs w:val="21"/>
              </w:rPr>
              <w:t>永辉超市</w:t>
            </w:r>
          </w:p>
        </w:tc>
        <w:tc>
          <w:tcPr>
            <w:tcW w:w="1276" w:type="dxa"/>
            <w:vAlign w:val="center"/>
          </w:tcPr>
          <w:p w:rsidR="008247F7" w:rsidRDefault="003B153B">
            <w:pPr>
              <w:jc w:val="right"/>
            </w:pPr>
            <w:r>
              <w:rPr>
                <w:rFonts w:eastAsiaTheme="minorEastAsia"/>
                <w:color w:val="000000"/>
                <w:szCs w:val="21"/>
              </w:rPr>
              <w:t>356,030</w:t>
            </w:r>
          </w:p>
        </w:tc>
        <w:tc>
          <w:tcPr>
            <w:tcW w:w="1842" w:type="dxa"/>
            <w:vAlign w:val="center"/>
          </w:tcPr>
          <w:p w:rsidR="008247F7" w:rsidRDefault="003B153B">
            <w:pPr>
              <w:jc w:val="right"/>
            </w:pPr>
            <w:r>
              <w:rPr>
                <w:rFonts w:eastAsiaTheme="minorEastAsia"/>
                <w:color w:val="000000"/>
                <w:szCs w:val="21"/>
              </w:rPr>
              <w:t>3,635,066.30</w:t>
            </w:r>
          </w:p>
        </w:tc>
        <w:tc>
          <w:tcPr>
            <w:tcW w:w="1616" w:type="dxa"/>
            <w:vAlign w:val="center"/>
          </w:tcPr>
          <w:p w:rsidR="008247F7" w:rsidRDefault="003B153B">
            <w:pPr>
              <w:jc w:val="right"/>
            </w:pPr>
            <w:r>
              <w:rPr>
                <w:rFonts w:eastAsiaTheme="minorEastAsia"/>
                <w:color w:val="000000"/>
                <w:szCs w:val="21"/>
              </w:rPr>
              <w:t>1.67</w:t>
            </w:r>
          </w:p>
        </w:tc>
      </w:tr>
      <w:tr w:rsidR="008247F7">
        <w:tc>
          <w:tcPr>
            <w:tcW w:w="817" w:type="dxa"/>
            <w:vAlign w:val="center"/>
          </w:tcPr>
          <w:p w:rsidR="008247F7" w:rsidRDefault="003B153B">
            <w:pPr>
              <w:jc w:val="center"/>
            </w:pPr>
            <w:r>
              <w:rPr>
                <w:rFonts w:eastAsiaTheme="minorEastAsia"/>
                <w:color w:val="000000"/>
                <w:szCs w:val="21"/>
              </w:rPr>
              <w:t>15</w:t>
            </w:r>
          </w:p>
        </w:tc>
        <w:tc>
          <w:tcPr>
            <w:tcW w:w="1276" w:type="dxa"/>
            <w:vAlign w:val="center"/>
          </w:tcPr>
          <w:p w:rsidR="008247F7" w:rsidRDefault="003B153B">
            <w:pPr>
              <w:jc w:val="center"/>
            </w:pPr>
            <w:r>
              <w:rPr>
                <w:rFonts w:eastAsiaTheme="minorEastAsia"/>
                <w:color w:val="000000"/>
                <w:szCs w:val="21"/>
              </w:rPr>
              <w:t>000966</w:t>
            </w:r>
          </w:p>
        </w:tc>
        <w:tc>
          <w:tcPr>
            <w:tcW w:w="1701" w:type="dxa"/>
            <w:vAlign w:val="center"/>
          </w:tcPr>
          <w:p w:rsidR="008247F7" w:rsidRDefault="003B153B">
            <w:pPr>
              <w:jc w:val="center"/>
            </w:pPr>
            <w:r>
              <w:rPr>
                <w:rFonts w:eastAsiaTheme="minorEastAsia"/>
                <w:color w:val="000000"/>
                <w:szCs w:val="21"/>
              </w:rPr>
              <w:t>长源电力</w:t>
            </w:r>
          </w:p>
        </w:tc>
        <w:tc>
          <w:tcPr>
            <w:tcW w:w="1276" w:type="dxa"/>
            <w:vAlign w:val="center"/>
          </w:tcPr>
          <w:p w:rsidR="008247F7" w:rsidRDefault="003B153B">
            <w:pPr>
              <w:jc w:val="right"/>
            </w:pPr>
            <w:r>
              <w:rPr>
                <w:rFonts w:eastAsiaTheme="minorEastAsia"/>
                <w:color w:val="000000"/>
                <w:szCs w:val="21"/>
              </w:rPr>
              <w:t>587,747</w:t>
            </w:r>
          </w:p>
        </w:tc>
        <w:tc>
          <w:tcPr>
            <w:tcW w:w="1842" w:type="dxa"/>
            <w:vAlign w:val="center"/>
          </w:tcPr>
          <w:p w:rsidR="008247F7" w:rsidRDefault="003B153B">
            <w:pPr>
              <w:jc w:val="right"/>
            </w:pPr>
            <w:r>
              <w:rPr>
                <w:rFonts w:eastAsiaTheme="minorEastAsia"/>
                <w:color w:val="000000"/>
                <w:szCs w:val="21"/>
              </w:rPr>
              <w:t>3,332,525.49</w:t>
            </w:r>
          </w:p>
        </w:tc>
        <w:tc>
          <w:tcPr>
            <w:tcW w:w="1616" w:type="dxa"/>
            <w:vAlign w:val="center"/>
          </w:tcPr>
          <w:p w:rsidR="008247F7" w:rsidRDefault="003B153B">
            <w:pPr>
              <w:jc w:val="right"/>
            </w:pPr>
            <w:r>
              <w:rPr>
                <w:rFonts w:eastAsiaTheme="minorEastAsia"/>
                <w:color w:val="000000"/>
                <w:szCs w:val="21"/>
              </w:rPr>
              <w:t>1.53</w:t>
            </w:r>
          </w:p>
        </w:tc>
      </w:tr>
      <w:tr w:rsidR="008247F7">
        <w:tc>
          <w:tcPr>
            <w:tcW w:w="817" w:type="dxa"/>
            <w:vAlign w:val="center"/>
          </w:tcPr>
          <w:p w:rsidR="008247F7" w:rsidRDefault="003B153B">
            <w:pPr>
              <w:jc w:val="center"/>
            </w:pPr>
            <w:r>
              <w:rPr>
                <w:rFonts w:eastAsiaTheme="minorEastAsia"/>
                <w:color w:val="000000"/>
                <w:szCs w:val="21"/>
              </w:rPr>
              <w:t>16</w:t>
            </w:r>
          </w:p>
        </w:tc>
        <w:tc>
          <w:tcPr>
            <w:tcW w:w="1276" w:type="dxa"/>
            <w:vAlign w:val="center"/>
          </w:tcPr>
          <w:p w:rsidR="008247F7" w:rsidRDefault="003B153B">
            <w:pPr>
              <w:jc w:val="center"/>
            </w:pPr>
            <w:r>
              <w:rPr>
                <w:rFonts w:eastAsiaTheme="minorEastAsia"/>
                <w:color w:val="000000"/>
                <w:szCs w:val="21"/>
              </w:rPr>
              <w:t>603939</w:t>
            </w:r>
          </w:p>
        </w:tc>
        <w:tc>
          <w:tcPr>
            <w:tcW w:w="1701" w:type="dxa"/>
            <w:vAlign w:val="center"/>
          </w:tcPr>
          <w:p w:rsidR="008247F7" w:rsidRDefault="003B153B">
            <w:pPr>
              <w:jc w:val="center"/>
            </w:pPr>
            <w:r>
              <w:rPr>
                <w:rFonts w:eastAsiaTheme="minorEastAsia"/>
                <w:color w:val="000000"/>
                <w:szCs w:val="21"/>
              </w:rPr>
              <w:t>益丰药房</w:t>
            </w:r>
          </w:p>
        </w:tc>
        <w:tc>
          <w:tcPr>
            <w:tcW w:w="1276" w:type="dxa"/>
            <w:vAlign w:val="center"/>
          </w:tcPr>
          <w:p w:rsidR="008247F7" w:rsidRDefault="003B153B">
            <w:pPr>
              <w:jc w:val="right"/>
            </w:pPr>
            <w:r>
              <w:rPr>
                <w:rFonts w:eastAsiaTheme="minorEastAsia"/>
                <w:color w:val="000000"/>
                <w:szCs w:val="21"/>
              </w:rPr>
              <w:t>42,900</w:t>
            </w:r>
          </w:p>
        </w:tc>
        <w:tc>
          <w:tcPr>
            <w:tcW w:w="1842" w:type="dxa"/>
            <w:vAlign w:val="center"/>
          </w:tcPr>
          <w:p w:rsidR="008247F7" w:rsidRDefault="003B153B">
            <w:pPr>
              <w:jc w:val="right"/>
            </w:pPr>
            <w:r>
              <w:rPr>
                <w:rFonts w:eastAsiaTheme="minorEastAsia"/>
                <w:color w:val="000000"/>
                <w:szCs w:val="21"/>
              </w:rPr>
              <w:t>3,002,571.00</w:t>
            </w:r>
          </w:p>
        </w:tc>
        <w:tc>
          <w:tcPr>
            <w:tcW w:w="1616" w:type="dxa"/>
            <w:vAlign w:val="center"/>
          </w:tcPr>
          <w:p w:rsidR="008247F7" w:rsidRDefault="003B153B">
            <w:pPr>
              <w:jc w:val="right"/>
            </w:pPr>
            <w:r>
              <w:rPr>
                <w:rFonts w:eastAsiaTheme="minorEastAsia"/>
                <w:color w:val="000000"/>
                <w:szCs w:val="21"/>
              </w:rPr>
              <w:t>1.38</w:t>
            </w:r>
          </w:p>
        </w:tc>
      </w:tr>
      <w:tr w:rsidR="008247F7">
        <w:tc>
          <w:tcPr>
            <w:tcW w:w="817" w:type="dxa"/>
            <w:vAlign w:val="center"/>
          </w:tcPr>
          <w:p w:rsidR="008247F7" w:rsidRDefault="003B153B">
            <w:pPr>
              <w:jc w:val="center"/>
            </w:pPr>
            <w:r>
              <w:rPr>
                <w:rFonts w:eastAsiaTheme="minorEastAsia"/>
                <w:color w:val="000000"/>
                <w:szCs w:val="21"/>
              </w:rPr>
              <w:t>17</w:t>
            </w:r>
          </w:p>
        </w:tc>
        <w:tc>
          <w:tcPr>
            <w:tcW w:w="1276" w:type="dxa"/>
            <w:vAlign w:val="center"/>
          </w:tcPr>
          <w:p w:rsidR="008247F7" w:rsidRDefault="003B153B">
            <w:pPr>
              <w:jc w:val="center"/>
            </w:pPr>
            <w:r>
              <w:rPr>
                <w:rFonts w:eastAsiaTheme="minorEastAsia"/>
                <w:color w:val="000000"/>
                <w:szCs w:val="21"/>
              </w:rPr>
              <w:t>603288</w:t>
            </w:r>
          </w:p>
        </w:tc>
        <w:tc>
          <w:tcPr>
            <w:tcW w:w="1701" w:type="dxa"/>
            <w:vAlign w:val="center"/>
          </w:tcPr>
          <w:p w:rsidR="008247F7" w:rsidRDefault="003B153B">
            <w:pPr>
              <w:jc w:val="center"/>
            </w:pPr>
            <w:r>
              <w:rPr>
                <w:rFonts w:eastAsiaTheme="minorEastAsia"/>
                <w:color w:val="000000"/>
                <w:szCs w:val="21"/>
              </w:rPr>
              <w:t>海天味业</w:t>
            </w:r>
          </w:p>
        </w:tc>
        <w:tc>
          <w:tcPr>
            <w:tcW w:w="1276" w:type="dxa"/>
            <w:vAlign w:val="center"/>
          </w:tcPr>
          <w:p w:rsidR="008247F7" w:rsidRDefault="003B153B">
            <w:pPr>
              <w:jc w:val="right"/>
            </w:pPr>
            <w:r>
              <w:rPr>
                <w:rFonts w:eastAsiaTheme="minorEastAsia"/>
                <w:color w:val="000000"/>
                <w:szCs w:val="21"/>
              </w:rPr>
              <w:t>22,255</w:t>
            </w:r>
          </w:p>
        </w:tc>
        <w:tc>
          <w:tcPr>
            <w:tcW w:w="1842" w:type="dxa"/>
            <w:vAlign w:val="center"/>
          </w:tcPr>
          <w:p w:rsidR="008247F7" w:rsidRDefault="003B153B">
            <w:pPr>
              <w:jc w:val="right"/>
            </w:pPr>
            <w:r>
              <w:rPr>
                <w:rFonts w:eastAsiaTheme="minorEastAsia"/>
                <w:color w:val="000000"/>
                <w:szCs w:val="21"/>
              </w:rPr>
              <w:t>2,336,775.00</w:t>
            </w:r>
          </w:p>
        </w:tc>
        <w:tc>
          <w:tcPr>
            <w:tcW w:w="1616" w:type="dxa"/>
            <w:vAlign w:val="center"/>
          </w:tcPr>
          <w:p w:rsidR="008247F7" w:rsidRDefault="003B153B">
            <w:pPr>
              <w:jc w:val="right"/>
            </w:pPr>
            <w:r>
              <w:rPr>
                <w:rFonts w:eastAsiaTheme="minorEastAsia"/>
                <w:color w:val="000000"/>
                <w:szCs w:val="21"/>
              </w:rPr>
              <w:t>1.07</w:t>
            </w:r>
          </w:p>
        </w:tc>
      </w:tr>
      <w:tr w:rsidR="008247F7">
        <w:tc>
          <w:tcPr>
            <w:tcW w:w="817" w:type="dxa"/>
            <w:vAlign w:val="center"/>
          </w:tcPr>
          <w:p w:rsidR="008247F7" w:rsidRDefault="003B153B">
            <w:pPr>
              <w:jc w:val="center"/>
            </w:pPr>
            <w:r>
              <w:rPr>
                <w:rFonts w:eastAsiaTheme="minorEastAsia"/>
                <w:color w:val="000000"/>
                <w:szCs w:val="21"/>
              </w:rPr>
              <w:t>18</w:t>
            </w:r>
          </w:p>
        </w:tc>
        <w:tc>
          <w:tcPr>
            <w:tcW w:w="1276" w:type="dxa"/>
            <w:vAlign w:val="center"/>
          </w:tcPr>
          <w:p w:rsidR="008247F7" w:rsidRDefault="003B153B">
            <w:pPr>
              <w:jc w:val="center"/>
            </w:pPr>
            <w:r>
              <w:rPr>
                <w:rFonts w:eastAsiaTheme="minorEastAsia"/>
                <w:color w:val="000000"/>
                <w:szCs w:val="21"/>
              </w:rPr>
              <w:t>002916</w:t>
            </w:r>
          </w:p>
        </w:tc>
        <w:tc>
          <w:tcPr>
            <w:tcW w:w="1701" w:type="dxa"/>
            <w:vAlign w:val="center"/>
          </w:tcPr>
          <w:p w:rsidR="008247F7" w:rsidRDefault="003B153B">
            <w:pPr>
              <w:jc w:val="center"/>
            </w:pPr>
            <w:r>
              <w:rPr>
                <w:rFonts w:eastAsiaTheme="minorEastAsia"/>
                <w:color w:val="000000"/>
                <w:szCs w:val="21"/>
              </w:rPr>
              <w:t>深南电路</w:t>
            </w:r>
          </w:p>
        </w:tc>
        <w:tc>
          <w:tcPr>
            <w:tcW w:w="1276" w:type="dxa"/>
            <w:vAlign w:val="center"/>
          </w:tcPr>
          <w:p w:rsidR="008247F7" w:rsidRDefault="003B153B">
            <w:pPr>
              <w:jc w:val="right"/>
            </w:pPr>
            <w:r>
              <w:rPr>
                <w:rFonts w:eastAsiaTheme="minorEastAsia"/>
                <w:color w:val="000000"/>
                <w:szCs w:val="21"/>
              </w:rPr>
              <w:t>22,800</w:t>
            </w:r>
          </w:p>
        </w:tc>
        <w:tc>
          <w:tcPr>
            <w:tcW w:w="1842" w:type="dxa"/>
            <w:vAlign w:val="center"/>
          </w:tcPr>
          <w:p w:rsidR="008247F7" w:rsidRDefault="003B153B">
            <w:pPr>
              <w:jc w:val="right"/>
            </w:pPr>
            <w:r>
              <w:rPr>
                <w:rFonts w:eastAsiaTheme="minorEastAsia"/>
                <w:color w:val="000000"/>
                <w:szCs w:val="21"/>
              </w:rPr>
              <w:t>2,323,776.00</w:t>
            </w:r>
          </w:p>
        </w:tc>
        <w:tc>
          <w:tcPr>
            <w:tcW w:w="1616" w:type="dxa"/>
            <w:vAlign w:val="center"/>
          </w:tcPr>
          <w:p w:rsidR="008247F7" w:rsidRDefault="003B153B">
            <w:pPr>
              <w:jc w:val="right"/>
            </w:pPr>
            <w:r>
              <w:rPr>
                <w:rFonts w:eastAsiaTheme="minorEastAsia"/>
                <w:color w:val="000000"/>
                <w:szCs w:val="21"/>
              </w:rPr>
              <w:t>1.06</w:t>
            </w:r>
          </w:p>
        </w:tc>
      </w:tr>
      <w:tr w:rsidR="008247F7">
        <w:tc>
          <w:tcPr>
            <w:tcW w:w="817" w:type="dxa"/>
            <w:vAlign w:val="center"/>
          </w:tcPr>
          <w:p w:rsidR="008247F7" w:rsidRDefault="003B153B">
            <w:pPr>
              <w:jc w:val="center"/>
            </w:pPr>
            <w:r>
              <w:rPr>
                <w:rFonts w:eastAsiaTheme="minorEastAsia"/>
                <w:color w:val="000000"/>
                <w:szCs w:val="21"/>
              </w:rPr>
              <w:t>19</w:t>
            </w:r>
          </w:p>
        </w:tc>
        <w:tc>
          <w:tcPr>
            <w:tcW w:w="1276" w:type="dxa"/>
            <w:vAlign w:val="center"/>
          </w:tcPr>
          <w:p w:rsidR="008247F7" w:rsidRDefault="003B153B">
            <w:pPr>
              <w:jc w:val="center"/>
            </w:pPr>
            <w:r>
              <w:rPr>
                <w:rFonts w:eastAsiaTheme="minorEastAsia"/>
                <w:color w:val="000000"/>
                <w:szCs w:val="21"/>
              </w:rPr>
              <w:t>002475</w:t>
            </w:r>
          </w:p>
        </w:tc>
        <w:tc>
          <w:tcPr>
            <w:tcW w:w="1701" w:type="dxa"/>
            <w:vAlign w:val="center"/>
          </w:tcPr>
          <w:p w:rsidR="008247F7" w:rsidRDefault="003B153B">
            <w:pPr>
              <w:jc w:val="center"/>
            </w:pPr>
            <w:r>
              <w:rPr>
                <w:rFonts w:eastAsiaTheme="minorEastAsia"/>
                <w:color w:val="000000"/>
                <w:szCs w:val="21"/>
              </w:rPr>
              <w:t>立讯精密</w:t>
            </w:r>
          </w:p>
        </w:tc>
        <w:tc>
          <w:tcPr>
            <w:tcW w:w="1276" w:type="dxa"/>
            <w:vAlign w:val="center"/>
          </w:tcPr>
          <w:p w:rsidR="008247F7" w:rsidRDefault="003B153B">
            <w:pPr>
              <w:jc w:val="right"/>
            </w:pPr>
            <w:r>
              <w:rPr>
                <w:rFonts w:eastAsiaTheme="minorEastAsia"/>
                <w:color w:val="000000"/>
                <w:szCs w:val="21"/>
              </w:rPr>
              <w:t>78,637</w:t>
            </w:r>
          </w:p>
        </w:tc>
        <w:tc>
          <w:tcPr>
            <w:tcW w:w="1842" w:type="dxa"/>
            <w:vAlign w:val="center"/>
          </w:tcPr>
          <w:p w:rsidR="008247F7" w:rsidRDefault="003B153B">
            <w:pPr>
              <w:jc w:val="right"/>
            </w:pPr>
            <w:r>
              <w:rPr>
                <w:rFonts w:eastAsiaTheme="minorEastAsia"/>
                <w:color w:val="000000"/>
                <w:szCs w:val="21"/>
              </w:rPr>
              <w:t>1,949,411.23</w:t>
            </w:r>
          </w:p>
        </w:tc>
        <w:tc>
          <w:tcPr>
            <w:tcW w:w="1616" w:type="dxa"/>
            <w:vAlign w:val="center"/>
          </w:tcPr>
          <w:p w:rsidR="008247F7" w:rsidRDefault="003B153B">
            <w:pPr>
              <w:jc w:val="right"/>
            </w:pPr>
            <w:r>
              <w:rPr>
                <w:rFonts w:eastAsiaTheme="minorEastAsia"/>
                <w:color w:val="000000"/>
                <w:szCs w:val="21"/>
              </w:rPr>
              <w:t>0.89</w:t>
            </w:r>
          </w:p>
        </w:tc>
      </w:tr>
      <w:tr w:rsidR="008247F7">
        <w:tc>
          <w:tcPr>
            <w:tcW w:w="817" w:type="dxa"/>
            <w:vAlign w:val="center"/>
          </w:tcPr>
          <w:p w:rsidR="008247F7" w:rsidRDefault="003B153B">
            <w:pPr>
              <w:jc w:val="center"/>
            </w:pPr>
            <w:r>
              <w:rPr>
                <w:rFonts w:eastAsiaTheme="minorEastAsia"/>
                <w:color w:val="000000"/>
                <w:szCs w:val="21"/>
              </w:rPr>
              <w:t>20</w:t>
            </w:r>
          </w:p>
        </w:tc>
        <w:tc>
          <w:tcPr>
            <w:tcW w:w="1276" w:type="dxa"/>
            <w:vAlign w:val="center"/>
          </w:tcPr>
          <w:p w:rsidR="008247F7" w:rsidRDefault="003B153B">
            <w:pPr>
              <w:jc w:val="center"/>
            </w:pPr>
            <w:r>
              <w:rPr>
                <w:rFonts w:eastAsiaTheme="minorEastAsia"/>
                <w:color w:val="000000"/>
                <w:szCs w:val="21"/>
              </w:rPr>
              <w:t>300559</w:t>
            </w:r>
          </w:p>
        </w:tc>
        <w:tc>
          <w:tcPr>
            <w:tcW w:w="1701" w:type="dxa"/>
            <w:vAlign w:val="center"/>
          </w:tcPr>
          <w:p w:rsidR="008247F7" w:rsidRDefault="003B153B">
            <w:pPr>
              <w:jc w:val="center"/>
            </w:pPr>
            <w:r>
              <w:rPr>
                <w:rFonts w:eastAsiaTheme="minorEastAsia"/>
                <w:color w:val="000000"/>
                <w:szCs w:val="21"/>
              </w:rPr>
              <w:t>佳发教育</w:t>
            </w:r>
          </w:p>
        </w:tc>
        <w:tc>
          <w:tcPr>
            <w:tcW w:w="1276" w:type="dxa"/>
            <w:vAlign w:val="center"/>
          </w:tcPr>
          <w:p w:rsidR="008247F7" w:rsidRDefault="003B153B">
            <w:pPr>
              <w:jc w:val="right"/>
            </w:pPr>
            <w:r>
              <w:rPr>
                <w:rFonts w:eastAsiaTheme="minorEastAsia"/>
                <w:color w:val="000000"/>
                <w:szCs w:val="21"/>
              </w:rPr>
              <w:t>73,335</w:t>
            </w:r>
          </w:p>
        </w:tc>
        <w:tc>
          <w:tcPr>
            <w:tcW w:w="1842" w:type="dxa"/>
            <w:vAlign w:val="center"/>
          </w:tcPr>
          <w:p w:rsidR="008247F7" w:rsidRDefault="003B153B">
            <w:pPr>
              <w:jc w:val="right"/>
            </w:pPr>
            <w:r>
              <w:rPr>
                <w:rFonts w:eastAsiaTheme="minorEastAsia"/>
                <w:color w:val="000000"/>
                <w:szCs w:val="21"/>
              </w:rPr>
              <w:t>1,738,772.85</w:t>
            </w:r>
          </w:p>
        </w:tc>
        <w:tc>
          <w:tcPr>
            <w:tcW w:w="1616" w:type="dxa"/>
            <w:vAlign w:val="center"/>
          </w:tcPr>
          <w:p w:rsidR="008247F7" w:rsidRDefault="003B153B">
            <w:pPr>
              <w:jc w:val="right"/>
            </w:pPr>
            <w:r>
              <w:rPr>
                <w:rFonts w:eastAsiaTheme="minorEastAsia"/>
                <w:color w:val="000000"/>
                <w:szCs w:val="21"/>
              </w:rPr>
              <w:t>0.80</w:t>
            </w:r>
          </w:p>
        </w:tc>
      </w:tr>
      <w:tr w:rsidR="008247F7">
        <w:tc>
          <w:tcPr>
            <w:tcW w:w="817" w:type="dxa"/>
            <w:vAlign w:val="center"/>
          </w:tcPr>
          <w:p w:rsidR="008247F7" w:rsidRDefault="003B153B">
            <w:pPr>
              <w:jc w:val="center"/>
            </w:pPr>
            <w:r>
              <w:rPr>
                <w:rFonts w:eastAsiaTheme="minorEastAsia"/>
                <w:color w:val="000000"/>
                <w:szCs w:val="21"/>
              </w:rPr>
              <w:t>21</w:t>
            </w:r>
          </w:p>
        </w:tc>
        <w:tc>
          <w:tcPr>
            <w:tcW w:w="1276" w:type="dxa"/>
            <w:vAlign w:val="center"/>
          </w:tcPr>
          <w:p w:rsidR="008247F7" w:rsidRDefault="003B153B">
            <w:pPr>
              <w:jc w:val="center"/>
            </w:pPr>
            <w:r>
              <w:rPr>
                <w:rFonts w:eastAsiaTheme="minorEastAsia"/>
                <w:color w:val="000000"/>
                <w:szCs w:val="21"/>
              </w:rPr>
              <w:t>300253</w:t>
            </w:r>
          </w:p>
        </w:tc>
        <w:tc>
          <w:tcPr>
            <w:tcW w:w="1701" w:type="dxa"/>
            <w:vAlign w:val="center"/>
          </w:tcPr>
          <w:p w:rsidR="008247F7" w:rsidRDefault="003B153B">
            <w:pPr>
              <w:jc w:val="center"/>
            </w:pPr>
            <w:r>
              <w:rPr>
                <w:rFonts w:eastAsiaTheme="minorEastAsia"/>
                <w:color w:val="000000"/>
                <w:szCs w:val="21"/>
              </w:rPr>
              <w:t>卫宁健康</w:t>
            </w:r>
          </w:p>
        </w:tc>
        <w:tc>
          <w:tcPr>
            <w:tcW w:w="1276" w:type="dxa"/>
            <w:vAlign w:val="center"/>
          </w:tcPr>
          <w:p w:rsidR="008247F7" w:rsidRDefault="003B153B">
            <w:pPr>
              <w:jc w:val="right"/>
            </w:pPr>
            <w:r>
              <w:rPr>
                <w:rFonts w:eastAsiaTheme="minorEastAsia"/>
                <w:color w:val="000000"/>
                <w:szCs w:val="21"/>
              </w:rPr>
              <w:t>92,634</w:t>
            </w:r>
          </w:p>
        </w:tc>
        <w:tc>
          <w:tcPr>
            <w:tcW w:w="1842" w:type="dxa"/>
            <w:vAlign w:val="center"/>
          </w:tcPr>
          <w:p w:rsidR="008247F7" w:rsidRDefault="003B153B">
            <w:pPr>
              <w:jc w:val="right"/>
            </w:pPr>
            <w:r>
              <w:rPr>
                <w:rFonts w:eastAsiaTheme="minorEastAsia"/>
                <w:color w:val="000000"/>
                <w:szCs w:val="21"/>
              </w:rPr>
              <w:t>1,313,550.12</w:t>
            </w:r>
          </w:p>
        </w:tc>
        <w:tc>
          <w:tcPr>
            <w:tcW w:w="1616" w:type="dxa"/>
            <w:vAlign w:val="center"/>
          </w:tcPr>
          <w:p w:rsidR="008247F7" w:rsidRDefault="003B153B">
            <w:pPr>
              <w:jc w:val="right"/>
            </w:pPr>
            <w:r>
              <w:rPr>
                <w:rFonts w:eastAsiaTheme="minorEastAsia"/>
                <w:color w:val="000000"/>
                <w:szCs w:val="21"/>
              </w:rPr>
              <w:t>0.60</w:t>
            </w:r>
          </w:p>
        </w:tc>
      </w:tr>
      <w:tr w:rsidR="008247F7">
        <w:tc>
          <w:tcPr>
            <w:tcW w:w="817" w:type="dxa"/>
            <w:vAlign w:val="center"/>
          </w:tcPr>
          <w:p w:rsidR="008247F7" w:rsidRDefault="003B153B">
            <w:pPr>
              <w:jc w:val="center"/>
            </w:pPr>
            <w:r>
              <w:rPr>
                <w:rFonts w:eastAsiaTheme="minorEastAsia"/>
                <w:color w:val="000000"/>
                <w:szCs w:val="21"/>
              </w:rPr>
              <w:lastRenderedPageBreak/>
              <w:t>22</w:t>
            </w:r>
          </w:p>
        </w:tc>
        <w:tc>
          <w:tcPr>
            <w:tcW w:w="1276" w:type="dxa"/>
            <w:vAlign w:val="center"/>
          </w:tcPr>
          <w:p w:rsidR="008247F7" w:rsidRDefault="003B153B">
            <w:pPr>
              <w:jc w:val="center"/>
            </w:pPr>
            <w:r>
              <w:rPr>
                <w:rFonts w:eastAsiaTheme="minorEastAsia"/>
                <w:color w:val="000000"/>
                <w:szCs w:val="21"/>
              </w:rPr>
              <w:t>300725</w:t>
            </w:r>
          </w:p>
        </w:tc>
        <w:tc>
          <w:tcPr>
            <w:tcW w:w="1701" w:type="dxa"/>
            <w:vAlign w:val="center"/>
          </w:tcPr>
          <w:p w:rsidR="008247F7" w:rsidRDefault="003B153B">
            <w:pPr>
              <w:jc w:val="center"/>
            </w:pPr>
            <w:r>
              <w:rPr>
                <w:rFonts w:eastAsiaTheme="minorEastAsia"/>
                <w:color w:val="000000"/>
                <w:szCs w:val="21"/>
              </w:rPr>
              <w:t>药石科技</w:t>
            </w:r>
          </w:p>
        </w:tc>
        <w:tc>
          <w:tcPr>
            <w:tcW w:w="1276" w:type="dxa"/>
            <w:vAlign w:val="center"/>
          </w:tcPr>
          <w:p w:rsidR="008247F7" w:rsidRDefault="003B153B">
            <w:pPr>
              <w:jc w:val="right"/>
            </w:pPr>
            <w:r>
              <w:rPr>
                <w:rFonts w:eastAsiaTheme="minorEastAsia"/>
                <w:color w:val="000000"/>
                <w:szCs w:val="21"/>
              </w:rPr>
              <w:t>15,600</w:t>
            </w:r>
          </w:p>
        </w:tc>
        <w:tc>
          <w:tcPr>
            <w:tcW w:w="1842" w:type="dxa"/>
            <w:vAlign w:val="center"/>
          </w:tcPr>
          <w:p w:rsidR="008247F7" w:rsidRDefault="003B153B">
            <w:pPr>
              <w:jc w:val="right"/>
            </w:pPr>
            <w:r>
              <w:rPr>
                <w:rFonts w:eastAsiaTheme="minorEastAsia"/>
                <w:color w:val="000000"/>
                <w:szCs w:val="21"/>
              </w:rPr>
              <w:t>972,348.00</w:t>
            </w:r>
          </w:p>
        </w:tc>
        <w:tc>
          <w:tcPr>
            <w:tcW w:w="1616" w:type="dxa"/>
            <w:vAlign w:val="center"/>
          </w:tcPr>
          <w:p w:rsidR="008247F7" w:rsidRDefault="003B153B">
            <w:pPr>
              <w:jc w:val="right"/>
            </w:pPr>
            <w:r>
              <w:rPr>
                <w:rFonts w:eastAsiaTheme="minorEastAsia"/>
                <w:color w:val="000000"/>
                <w:szCs w:val="21"/>
              </w:rPr>
              <w:t>0.45</w:t>
            </w:r>
          </w:p>
        </w:tc>
      </w:tr>
      <w:tr w:rsidR="008247F7">
        <w:tc>
          <w:tcPr>
            <w:tcW w:w="817" w:type="dxa"/>
            <w:vAlign w:val="center"/>
          </w:tcPr>
          <w:p w:rsidR="008247F7" w:rsidRDefault="003B153B">
            <w:pPr>
              <w:jc w:val="center"/>
            </w:pPr>
            <w:r>
              <w:rPr>
                <w:rFonts w:eastAsiaTheme="minorEastAsia"/>
                <w:color w:val="000000"/>
                <w:szCs w:val="21"/>
              </w:rPr>
              <w:t>23</w:t>
            </w:r>
          </w:p>
        </w:tc>
        <w:tc>
          <w:tcPr>
            <w:tcW w:w="1276" w:type="dxa"/>
            <w:vAlign w:val="center"/>
          </w:tcPr>
          <w:p w:rsidR="008247F7" w:rsidRDefault="003B153B">
            <w:pPr>
              <w:jc w:val="center"/>
            </w:pPr>
            <w:r>
              <w:rPr>
                <w:rFonts w:eastAsiaTheme="minorEastAsia"/>
                <w:color w:val="000000"/>
                <w:szCs w:val="21"/>
              </w:rPr>
              <w:t>002810</w:t>
            </w:r>
          </w:p>
        </w:tc>
        <w:tc>
          <w:tcPr>
            <w:tcW w:w="1701" w:type="dxa"/>
            <w:vAlign w:val="center"/>
          </w:tcPr>
          <w:p w:rsidR="008247F7" w:rsidRDefault="003B153B">
            <w:pPr>
              <w:jc w:val="center"/>
            </w:pPr>
            <w:r>
              <w:rPr>
                <w:rFonts w:eastAsiaTheme="minorEastAsia"/>
                <w:color w:val="000000"/>
                <w:szCs w:val="21"/>
              </w:rPr>
              <w:t>山东赫达</w:t>
            </w:r>
          </w:p>
        </w:tc>
        <w:tc>
          <w:tcPr>
            <w:tcW w:w="1276" w:type="dxa"/>
            <w:vAlign w:val="center"/>
          </w:tcPr>
          <w:p w:rsidR="008247F7" w:rsidRDefault="003B153B">
            <w:pPr>
              <w:jc w:val="right"/>
            </w:pPr>
            <w:r>
              <w:rPr>
                <w:rFonts w:eastAsiaTheme="minorEastAsia"/>
                <w:color w:val="000000"/>
                <w:szCs w:val="21"/>
              </w:rPr>
              <w:t>37,447</w:t>
            </w:r>
          </w:p>
        </w:tc>
        <w:tc>
          <w:tcPr>
            <w:tcW w:w="1842" w:type="dxa"/>
            <w:vAlign w:val="center"/>
          </w:tcPr>
          <w:p w:rsidR="008247F7" w:rsidRDefault="003B153B">
            <w:pPr>
              <w:jc w:val="right"/>
            </w:pPr>
            <w:r>
              <w:rPr>
                <w:rFonts w:eastAsiaTheme="minorEastAsia"/>
                <w:color w:val="000000"/>
                <w:szCs w:val="21"/>
              </w:rPr>
              <w:t>528,002.70</w:t>
            </w:r>
          </w:p>
        </w:tc>
        <w:tc>
          <w:tcPr>
            <w:tcW w:w="1616" w:type="dxa"/>
            <w:vAlign w:val="center"/>
          </w:tcPr>
          <w:p w:rsidR="008247F7" w:rsidRDefault="003B153B">
            <w:pPr>
              <w:jc w:val="right"/>
            </w:pPr>
            <w:r>
              <w:rPr>
                <w:rFonts w:eastAsiaTheme="minorEastAsia"/>
                <w:color w:val="000000"/>
                <w:szCs w:val="21"/>
              </w:rPr>
              <w:t>0.24</w:t>
            </w:r>
          </w:p>
        </w:tc>
      </w:tr>
      <w:tr w:rsidR="008247F7">
        <w:tc>
          <w:tcPr>
            <w:tcW w:w="817" w:type="dxa"/>
            <w:vAlign w:val="center"/>
          </w:tcPr>
          <w:p w:rsidR="008247F7" w:rsidRDefault="003B153B">
            <w:pPr>
              <w:jc w:val="center"/>
            </w:pPr>
            <w:r>
              <w:rPr>
                <w:rFonts w:eastAsiaTheme="minorEastAsia"/>
                <w:color w:val="000000"/>
                <w:szCs w:val="21"/>
              </w:rPr>
              <w:t>24</w:t>
            </w:r>
          </w:p>
        </w:tc>
        <w:tc>
          <w:tcPr>
            <w:tcW w:w="1276" w:type="dxa"/>
            <w:vAlign w:val="center"/>
          </w:tcPr>
          <w:p w:rsidR="008247F7" w:rsidRDefault="003B153B">
            <w:pPr>
              <w:jc w:val="center"/>
            </w:pPr>
            <w:r>
              <w:rPr>
                <w:rFonts w:eastAsiaTheme="minorEastAsia"/>
                <w:color w:val="000000"/>
                <w:szCs w:val="21"/>
              </w:rPr>
              <w:t>600968</w:t>
            </w:r>
          </w:p>
        </w:tc>
        <w:tc>
          <w:tcPr>
            <w:tcW w:w="1701" w:type="dxa"/>
            <w:vAlign w:val="center"/>
          </w:tcPr>
          <w:p w:rsidR="008247F7" w:rsidRDefault="003B153B">
            <w:pPr>
              <w:jc w:val="center"/>
            </w:pPr>
            <w:r>
              <w:rPr>
                <w:rFonts w:eastAsiaTheme="minorEastAsia"/>
                <w:color w:val="000000"/>
                <w:szCs w:val="21"/>
              </w:rPr>
              <w:t>海油发展</w:t>
            </w:r>
          </w:p>
        </w:tc>
        <w:tc>
          <w:tcPr>
            <w:tcW w:w="1276" w:type="dxa"/>
            <w:vAlign w:val="center"/>
          </w:tcPr>
          <w:p w:rsidR="008247F7" w:rsidRDefault="003B153B">
            <w:pPr>
              <w:jc w:val="right"/>
            </w:pPr>
            <w:r>
              <w:rPr>
                <w:rFonts w:eastAsiaTheme="minorEastAsia"/>
                <w:color w:val="000000"/>
                <w:szCs w:val="21"/>
              </w:rPr>
              <w:t>34,650</w:t>
            </w:r>
          </w:p>
        </w:tc>
        <w:tc>
          <w:tcPr>
            <w:tcW w:w="1842" w:type="dxa"/>
            <w:vAlign w:val="center"/>
          </w:tcPr>
          <w:p w:rsidR="008247F7" w:rsidRDefault="003B153B">
            <w:pPr>
              <w:jc w:val="right"/>
            </w:pPr>
            <w:r>
              <w:rPr>
                <w:rFonts w:eastAsiaTheme="minorEastAsia"/>
                <w:color w:val="000000"/>
                <w:szCs w:val="21"/>
              </w:rPr>
              <w:t>123,007.50</w:t>
            </w:r>
          </w:p>
        </w:tc>
        <w:tc>
          <w:tcPr>
            <w:tcW w:w="1616" w:type="dxa"/>
            <w:vAlign w:val="center"/>
          </w:tcPr>
          <w:p w:rsidR="008247F7" w:rsidRDefault="003B153B">
            <w:pPr>
              <w:jc w:val="right"/>
            </w:pPr>
            <w:r>
              <w:rPr>
                <w:rFonts w:eastAsiaTheme="minorEastAsia"/>
                <w:color w:val="000000"/>
                <w:szCs w:val="21"/>
              </w:rPr>
              <w:t>0.06</w:t>
            </w:r>
          </w:p>
        </w:tc>
      </w:tr>
      <w:tr w:rsidR="008247F7">
        <w:tc>
          <w:tcPr>
            <w:tcW w:w="817" w:type="dxa"/>
            <w:vAlign w:val="center"/>
          </w:tcPr>
          <w:p w:rsidR="008247F7" w:rsidRDefault="003B153B">
            <w:pPr>
              <w:jc w:val="center"/>
            </w:pPr>
            <w:r>
              <w:rPr>
                <w:rFonts w:eastAsiaTheme="minorEastAsia"/>
                <w:color w:val="000000"/>
                <w:szCs w:val="21"/>
              </w:rPr>
              <w:t>25</w:t>
            </w:r>
          </w:p>
        </w:tc>
        <w:tc>
          <w:tcPr>
            <w:tcW w:w="1276" w:type="dxa"/>
            <w:vAlign w:val="center"/>
          </w:tcPr>
          <w:p w:rsidR="008247F7" w:rsidRDefault="003B153B">
            <w:pPr>
              <w:jc w:val="center"/>
            </w:pPr>
            <w:r>
              <w:rPr>
                <w:rFonts w:eastAsiaTheme="minorEastAsia"/>
                <w:color w:val="000000"/>
                <w:szCs w:val="21"/>
              </w:rPr>
              <w:t>300782</w:t>
            </w:r>
          </w:p>
        </w:tc>
        <w:tc>
          <w:tcPr>
            <w:tcW w:w="1701" w:type="dxa"/>
            <w:vAlign w:val="center"/>
          </w:tcPr>
          <w:p w:rsidR="008247F7" w:rsidRDefault="003B153B">
            <w:pPr>
              <w:jc w:val="center"/>
            </w:pPr>
            <w:r>
              <w:rPr>
                <w:rFonts w:eastAsiaTheme="minorEastAsia"/>
                <w:color w:val="000000"/>
                <w:szCs w:val="21"/>
              </w:rPr>
              <w:t>卓胜微</w:t>
            </w:r>
          </w:p>
        </w:tc>
        <w:tc>
          <w:tcPr>
            <w:tcW w:w="1276" w:type="dxa"/>
            <w:vAlign w:val="center"/>
          </w:tcPr>
          <w:p w:rsidR="008247F7" w:rsidRDefault="003B153B">
            <w:pPr>
              <w:jc w:val="right"/>
            </w:pPr>
            <w:r>
              <w:rPr>
                <w:rFonts w:eastAsiaTheme="minorEastAsia"/>
                <w:color w:val="000000"/>
                <w:szCs w:val="21"/>
              </w:rPr>
              <w:t>743</w:t>
            </w:r>
          </w:p>
        </w:tc>
        <w:tc>
          <w:tcPr>
            <w:tcW w:w="1842" w:type="dxa"/>
            <w:vAlign w:val="center"/>
          </w:tcPr>
          <w:p w:rsidR="008247F7" w:rsidRDefault="003B153B">
            <w:pPr>
              <w:jc w:val="right"/>
            </w:pPr>
            <w:r>
              <w:rPr>
                <w:rFonts w:eastAsiaTheme="minorEastAsia"/>
                <w:color w:val="000000"/>
                <w:szCs w:val="21"/>
              </w:rPr>
              <w:t>80,927.56</w:t>
            </w:r>
          </w:p>
        </w:tc>
        <w:tc>
          <w:tcPr>
            <w:tcW w:w="1616" w:type="dxa"/>
            <w:vAlign w:val="center"/>
          </w:tcPr>
          <w:p w:rsidR="008247F7" w:rsidRDefault="003B153B">
            <w:pPr>
              <w:jc w:val="right"/>
            </w:pPr>
            <w:r>
              <w:rPr>
                <w:rFonts w:eastAsiaTheme="minorEastAsia"/>
                <w:color w:val="000000"/>
                <w:szCs w:val="21"/>
              </w:rPr>
              <w:t>0.04</w:t>
            </w:r>
          </w:p>
        </w:tc>
      </w:tr>
      <w:tr w:rsidR="008247F7">
        <w:tc>
          <w:tcPr>
            <w:tcW w:w="817" w:type="dxa"/>
            <w:vAlign w:val="center"/>
          </w:tcPr>
          <w:p w:rsidR="008247F7" w:rsidRDefault="003B153B">
            <w:pPr>
              <w:jc w:val="center"/>
            </w:pPr>
            <w:r>
              <w:rPr>
                <w:rFonts w:eastAsiaTheme="minorEastAsia"/>
                <w:color w:val="000000"/>
                <w:szCs w:val="21"/>
              </w:rPr>
              <w:t>26</w:t>
            </w:r>
          </w:p>
        </w:tc>
        <w:tc>
          <w:tcPr>
            <w:tcW w:w="1276" w:type="dxa"/>
            <w:vAlign w:val="center"/>
          </w:tcPr>
          <w:p w:rsidR="008247F7" w:rsidRDefault="003B153B">
            <w:pPr>
              <w:jc w:val="center"/>
            </w:pPr>
            <w:r>
              <w:rPr>
                <w:rFonts w:eastAsiaTheme="minorEastAsia"/>
                <w:color w:val="000000"/>
                <w:szCs w:val="21"/>
              </w:rPr>
              <w:t>601698</w:t>
            </w:r>
          </w:p>
        </w:tc>
        <w:tc>
          <w:tcPr>
            <w:tcW w:w="1701" w:type="dxa"/>
            <w:vAlign w:val="center"/>
          </w:tcPr>
          <w:p w:rsidR="008247F7" w:rsidRDefault="003B153B">
            <w:pPr>
              <w:jc w:val="center"/>
            </w:pPr>
            <w:r>
              <w:rPr>
                <w:rFonts w:eastAsiaTheme="minorEastAsia"/>
                <w:color w:val="000000"/>
                <w:szCs w:val="21"/>
              </w:rPr>
              <w:t>中国卫通</w:t>
            </w:r>
          </w:p>
        </w:tc>
        <w:tc>
          <w:tcPr>
            <w:tcW w:w="1276" w:type="dxa"/>
            <w:vAlign w:val="center"/>
          </w:tcPr>
          <w:p w:rsidR="008247F7" w:rsidRDefault="003B153B">
            <w:pPr>
              <w:jc w:val="right"/>
            </w:pPr>
            <w:r>
              <w:rPr>
                <w:rFonts w:eastAsiaTheme="minorEastAsia"/>
                <w:color w:val="000000"/>
                <w:szCs w:val="21"/>
              </w:rPr>
              <w:t>10,103</w:t>
            </w:r>
          </w:p>
        </w:tc>
        <w:tc>
          <w:tcPr>
            <w:tcW w:w="1842" w:type="dxa"/>
            <w:vAlign w:val="center"/>
          </w:tcPr>
          <w:p w:rsidR="008247F7" w:rsidRDefault="003B153B">
            <w:pPr>
              <w:jc w:val="right"/>
            </w:pPr>
            <w:r>
              <w:rPr>
                <w:rFonts w:eastAsiaTheme="minorEastAsia"/>
                <w:color w:val="000000"/>
                <w:szCs w:val="21"/>
              </w:rPr>
              <w:t>39,603.76</w:t>
            </w:r>
          </w:p>
        </w:tc>
        <w:tc>
          <w:tcPr>
            <w:tcW w:w="1616" w:type="dxa"/>
            <w:vAlign w:val="center"/>
          </w:tcPr>
          <w:p w:rsidR="008247F7" w:rsidRDefault="003B153B">
            <w:pPr>
              <w:jc w:val="right"/>
            </w:pPr>
            <w:r>
              <w:rPr>
                <w:rFonts w:eastAsiaTheme="minorEastAsia"/>
                <w:color w:val="000000"/>
                <w:szCs w:val="21"/>
              </w:rPr>
              <w:t>0.02</w:t>
            </w:r>
          </w:p>
        </w:tc>
      </w:tr>
      <w:tr w:rsidR="008247F7">
        <w:tc>
          <w:tcPr>
            <w:tcW w:w="817" w:type="dxa"/>
            <w:vAlign w:val="center"/>
          </w:tcPr>
          <w:p w:rsidR="008247F7" w:rsidRDefault="003B153B">
            <w:pPr>
              <w:jc w:val="center"/>
            </w:pPr>
            <w:r>
              <w:rPr>
                <w:rFonts w:eastAsiaTheme="minorEastAsia"/>
                <w:color w:val="000000"/>
                <w:szCs w:val="21"/>
              </w:rPr>
              <w:t>27</w:t>
            </w:r>
          </w:p>
        </w:tc>
        <w:tc>
          <w:tcPr>
            <w:tcW w:w="1276" w:type="dxa"/>
            <w:vAlign w:val="center"/>
          </w:tcPr>
          <w:p w:rsidR="008247F7" w:rsidRDefault="003B153B">
            <w:pPr>
              <w:jc w:val="center"/>
            </w:pPr>
            <w:r>
              <w:rPr>
                <w:rFonts w:eastAsiaTheme="minorEastAsia"/>
                <w:color w:val="000000"/>
                <w:szCs w:val="21"/>
              </w:rPr>
              <w:t>601236</w:t>
            </w:r>
          </w:p>
        </w:tc>
        <w:tc>
          <w:tcPr>
            <w:tcW w:w="1701" w:type="dxa"/>
            <w:vAlign w:val="center"/>
          </w:tcPr>
          <w:p w:rsidR="008247F7" w:rsidRDefault="003B153B">
            <w:pPr>
              <w:jc w:val="center"/>
            </w:pPr>
            <w:r>
              <w:rPr>
                <w:rFonts w:eastAsiaTheme="minorEastAsia"/>
                <w:color w:val="000000"/>
                <w:szCs w:val="21"/>
              </w:rPr>
              <w:t>红塔证券</w:t>
            </w:r>
          </w:p>
        </w:tc>
        <w:tc>
          <w:tcPr>
            <w:tcW w:w="1276" w:type="dxa"/>
            <w:vAlign w:val="center"/>
          </w:tcPr>
          <w:p w:rsidR="008247F7" w:rsidRDefault="003B153B">
            <w:pPr>
              <w:jc w:val="right"/>
            </w:pPr>
            <w:r>
              <w:rPr>
                <w:rFonts w:eastAsiaTheme="minorEastAsia"/>
                <w:color w:val="000000"/>
                <w:szCs w:val="21"/>
              </w:rPr>
              <w:t>9,789</w:t>
            </w:r>
          </w:p>
        </w:tc>
        <w:tc>
          <w:tcPr>
            <w:tcW w:w="1842" w:type="dxa"/>
            <w:vAlign w:val="center"/>
          </w:tcPr>
          <w:p w:rsidR="008247F7" w:rsidRDefault="003B153B">
            <w:pPr>
              <w:jc w:val="right"/>
            </w:pPr>
            <w:r>
              <w:rPr>
                <w:rFonts w:eastAsiaTheme="minorEastAsia"/>
                <w:color w:val="000000"/>
                <w:szCs w:val="21"/>
              </w:rPr>
              <w:t>33,869.94</w:t>
            </w:r>
          </w:p>
        </w:tc>
        <w:tc>
          <w:tcPr>
            <w:tcW w:w="1616" w:type="dxa"/>
            <w:vAlign w:val="center"/>
          </w:tcPr>
          <w:p w:rsidR="008247F7" w:rsidRDefault="003B153B">
            <w:pPr>
              <w:jc w:val="right"/>
            </w:pPr>
            <w:r>
              <w:rPr>
                <w:rFonts w:eastAsiaTheme="minorEastAsia"/>
                <w:color w:val="000000"/>
                <w:szCs w:val="21"/>
              </w:rPr>
              <w:t>0.02</w:t>
            </w:r>
          </w:p>
        </w:tc>
      </w:tr>
      <w:tr w:rsidR="008247F7">
        <w:tc>
          <w:tcPr>
            <w:tcW w:w="817" w:type="dxa"/>
            <w:vAlign w:val="center"/>
          </w:tcPr>
          <w:p w:rsidR="008247F7" w:rsidRDefault="003B153B">
            <w:pPr>
              <w:jc w:val="center"/>
            </w:pPr>
            <w:r>
              <w:rPr>
                <w:rFonts w:eastAsiaTheme="minorEastAsia"/>
                <w:color w:val="000000"/>
                <w:szCs w:val="21"/>
              </w:rPr>
              <w:t>28</w:t>
            </w:r>
          </w:p>
        </w:tc>
        <w:tc>
          <w:tcPr>
            <w:tcW w:w="1276" w:type="dxa"/>
            <w:vAlign w:val="center"/>
          </w:tcPr>
          <w:p w:rsidR="008247F7" w:rsidRDefault="003B153B">
            <w:pPr>
              <w:jc w:val="center"/>
            </w:pPr>
            <w:r>
              <w:rPr>
                <w:rFonts w:eastAsiaTheme="minorEastAsia"/>
                <w:color w:val="000000"/>
                <w:szCs w:val="21"/>
              </w:rPr>
              <w:t>603863</w:t>
            </w:r>
          </w:p>
        </w:tc>
        <w:tc>
          <w:tcPr>
            <w:tcW w:w="1701" w:type="dxa"/>
            <w:vAlign w:val="center"/>
          </w:tcPr>
          <w:p w:rsidR="008247F7" w:rsidRDefault="003B153B">
            <w:pPr>
              <w:jc w:val="center"/>
            </w:pPr>
            <w:r>
              <w:rPr>
                <w:rFonts w:eastAsiaTheme="minorEastAsia"/>
                <w:color w:val="000000"/>
                <w:szCs w:val="21"/>
              </w:rPr>
              <w:t>松炀资源</w:t>
            </w:r>
          </w:p>
        </w:tc>
        <w:tc>
          <w:tcPr>
            <w:tcW w:w="1276" w:type="dxa"/>
            <w:vAlign w:val="center"/>
          </w:tcPr>
          <w:p w:rsidR="008247F7" w:rsidRDefault="003B153B">
            <w:pPr>
              <w:jc w:val="right"/>
            </w:pPr>
            <w:r>
              <w:rPr>
                <w:rFonts w:eastAsiaTheme="minorEastAsia"/>
                <w:color w:val="000000"/>
                <w:szCs w:val="21"/>
              </w:rPr>
              <w:t>1,451</w:t>
            </w:r>
          </w:p>
        </w:tc>
        <w:tc>
          <w:tcPr>
            <w:tcW w:w="1842" w:type="dxa"/>
            <w:vAlign w:val="center"/>
          </w:tcPr>
          <w:p w:rsidR="008247F7" w:rsidRDefault="003B153B">
            <w:pPr>
              <w:jc w:val="right"/>
            </w:pPr>
            <w:r>
              <w:rPr>
                <w:rFonts w:eastAsiaTheme="minorEastAsia"/>
                <w:color w:val="000000"/>
                <w:szCs w:val="21"/>
              </w:rPr>
              <w:t>33,489.08</w:t>
            </w:r>
          </w:p>
        </w:tc>
        <w:tc>
          <w:tcPr>
            <w:tcW w:w="1616" w:type="dxa"/>
            <w:vAlign w:val="center"/>
          </w:tcPr>
          <w:p w:rsidR="008247F7" w:rsidRDefault="003B153B">
            <w:pPr>
              <w:jc w:val="right"/>
            </w:pPr>
            <w:r>
              <w:rPr>
                <w:rFonts w:eastAsiaTheme="minorEastAsia"/>
                <w:color w:val="000000"/>
                <w:szCs w:val="21"/>
              </w:rPr>
              <w:t>0.02</w:t>
            </w:r>
          </w:p>
        </w:tc>
      </w:tr>
      <w:tr w:rsidR="008247F7">
        <w:tc>
          <w:tcPr>
            <w:tcW w:w="817" w:type="dxa"/>
            <w:vAlign w:val="center"/>
          </w:tcPr>
          <w:p w:rsidR="008247F7" w:rsidRDefault="003B153B">
            <w:pPr>
              <w:jc w:val="center"/>
            </w:pPr>
            <w:r>
              <w:rPr>
                <w:rFonts w:eastAsiaTheme="minorEastAsia"/>
                <w:color w:val="000000"/>
                <w:szCs w:val="21"/>
              </w:rPr>
              <w:t>29</w:t>
            </w:r>
          </w:p>
        </w:tc>
        <w:tc>
          <w:tcPr>
            <w:tcW w:w="1276" w:type="dxa"/>
            <w:vAlign w:val="center"/>
          </w:tcPr>
          <w:p w:rsidR="008247F7" w:rsidRDefault="003B153B">
            <w:pPr>
              <w:jc w:val="center"/>
            </w:pPr>
            <w:r>
              <w:rPr>
                <w:rFonts w:eastAsiaTheme="minorEastAsia"/>
                <w:color w:val="000000"/>
                <w:szCs w:val="21"/>
              </w:rPr>
              <w:t>300594</w:t>
            </w:r>
          </w:p>
        </w:tc>
        <w:tc>
          <w:tcPr>
            <w:tcW w:w="1701" w:type="dxa"/>
            <w:vAlign w:val="center"/>
          </w:tcPr>
          <w:p w:rsidR="008247F7" w:rsidRDefault="003B153B">
            <w:pPr>
              <w:jc w:val="center"/>
            </w:pPr>
            <w:r>
              <w:rPr>
                <w:rFonts w:eastAsiaTheme="minorEastAsia"/>
                <w:color w:val="000000"/>
                <w:szCs w:val="21"/>
              </w:rPr>
              <w:t>朗进科技</w:t>
            </w:r>
          </w:p>
        </w:tc>
        <w:tc>
          <w:tcPr>
            <w:tcW w:w="1276" w:type="dxa"/>
            <w:vAlign w:val="center"/>
          </w:tcPr>
          <w:p w:rsidR="008247F7" w:rsidRDefault="003B153B">
            <w:pPr>
              <w:jc w:val="right"/>
            </w:pPr>
            <w:r>
              <w:rPr>
                <w:rFonts w:eastAsiaTheme="minorEastAsia"/>
                <w:color w:val="000000"/>
                <w:szCs w:val="21"/>
              </w:rPr>
              <w:t>721</w:t>
            </w:r>
          </w:p>
        </w:tc>
        <w:tc>
          <w:tcPr>
            <w:tcW w:w="1842" w:type="dxa"/>
            <w:vAlign w:val="center"/>
          </w:tcPr>
          <w:p w:rsidR="008247F7" w:rsidRDefault="003B153B">
            <w:pPr>
              <w:jc w:val="right"/>
            </w:pPr>
            <w:r>
              <w:rPr>
                <w:rFonts w:eastAsiaTheme="minorEastAsia"/>
                <w:color w:val="000000"/>
                <w:szCs w:val="21"/>
              </w:rPr>
              <w:t>31,803.31</w:t>
            </w:r>
          </w:p>
        </w:tc>
        <w:tc>
          <w:tcPr>
            <w:tcW w:w="1616" w:type="dxa"/>
            <w:vAlign w:val="center"/>
          </w:tcPr>
          <w:p w:rsidR="008247F7" w:rsidRDefault="003B153B">
            <w:pPr>
              <w:jc w:val="right"/>
            </w:pPr>
            <w:r>
              <w:rPr>
                <w:rFonts w:eastAsiaTheme="minorEastAsia"/>
                <w:color w:val="000000"/>
                <w:szCs w:val="21"/>
              </w:rPr>
              <w:t>0.01</w:t>
            </w:r>
          </w:p>
        </w:tc>
      </w:tr>
      <w:tr w:rsidR="008247F7">
        <w:tc>
          <w:tcPr>
            <w:tcW w:w="817" w:type="dxa"/>
            <w:vAlign w:val="center"/>
          </w:tcPr>
          <w:p w:rsidR="008247F7" w:rsidRDefault="003B153B">
            <w:pPr>
              <w:jc w:val="center"/>
            </w:pPr>
            <w:r>
              <w:rPr>
                <w:rFonts w:eastAsiaTheme="minorEastAsia"/>
                <w:color w:val="000000"/>
                <w:szCs w:val="21"/>
              </w:rPr>
              <w:t>30</w:t>
            </w:r>
          </w:p>
        </w:tc>
        <w:tc>
          <w:tcPr>
            <w:tcW w:w="1276" w:type="dxa"/>
            <w:vAlign w:val="center"/>
          </w:tcPr>
          <w:p w:rsidR="008247F7" w:rsidRDefault="003B153B">
            <w:pPr>
              <w:jc w:val="center"/>
            </w:pPr>
            <w:r>
              <w:rPr>
                <w:rFonts w:eastAsiaTheme="minorEastAsia"/>
                <w:color w:val="000000"/>
                <w:szCs w:val="21"/>
              </w:rPr>
              <w:t>603867</w:t>
            </w:r>
          </w:p>
        </w:tc>
        <w:tc>
          <w:tcPr>
            <w:tcW w:w="1701" w:type="dxa"/>
            <w:vAlign w:val="center"/>
          </w:tcPr>
          <w:p w:rsidR="008247F7" w:rsidRDefault="003B153B">
            <w:pPr>
              <w:jc w:val="center"/>
            </w:pPr>
            <w:r>
              <w:rPr>
                <w:rFonts w:eastAsiaTheme="minorEastAsia"/>
                <w:color w:val="000000"/>
                <w:szCs w:val="21"/>
              </w:rPr>
              <w:t>新化股份</w:t>
            </w:r>
          </w:p>
        </w:tc>
        <w:tc>
          <w:tcPr>
            <w:tcW w:w="1276" w:type="dxa"/>
            <w:vAlign w:val="center"/>
          </w:tcPr>
          <w:p w:rsidR="008247F7" w:rsidRDefault="003B153B">
            <w:pPr>
              <w:jc w:val="right"/>
            </w:pPr>
            <w:r>
              <w:rPr>
                <w:rFonts w:eastAsiaTheme="minorEastAsia"/>
                <w:color w:val="000000"/>
                <w:szCs w:val="21"/>
              </w:rPr>
              <w:t>1,045</w:t>
            </w:r>
          </w:p>
        </w:tc>
        <w:tc>
          <w:tcPr>
            <w:tcW w:w="1842" w:type="dxa"/>
            <w:vAlign w:val="center"/>
          </w:tcPr>
          <w:p w:rsidR="008247F7" w:rsidRDefault="003B153B">
            <w:pPr>
              <w:jc w:val="right"/>
            </w:pPr>
            <w:r>
              <w:rPr>
                <w:rFonts w:eastAsiaTheme="minorEastAsia"/>
                <w:color w:val="000000"/>
                <w:szCs w:val="21"/>
              </w:rPr>
              <w:t>26,971.45</w:t>
            </w:r>
          </w:p>
        </w:tc>
        <w:tc>
          <w:tcPr>
            <w:tcW w:w="1616" w:type="dxa"/>
            <w:vAlign w:val="center"/>
          </w:tcPr>
          <w:p w:rsidR="008247F7" w:rsidRDefault="003B153B">
            <w:pPr>
              <w:jc w:val="right"/>
            </w:pPr>
            <w:r>
              <w:rPr>
                <w:rFonts w:eastAsiaTheme="minorEastAsia"/>
                <w:color w:val="000000"/>
                <w:szCs w:val="21"/>
              </w:rPr>
              <w:t>0.01</w:t>
            </w:r>
          </w:p>
        </w:tc>
      </w:tr>
      <w:tr w:rsidR="008247F7">
        <w:tc>
          <w:tcPr>
            <w:tcW w:w="817" w:type="dxa"/>
            <w:vAlign w:val="center"/>
          </w:tcPr>
          <w:p w:rsidR="008247F7" w:rsidRDefault="003B153B">
            <w:pPr>
              <w:jc w:val="center"/>
            </w:pPr>
            <w:r>
              <w:rPr>
                <w:rFonts w:eastAsiaTheme="minorEastAsia"/>
                <w:color w:val="000000"/>
                <w:szCs w:val="21"/>
              </w:rPr>
              <w:t>31</w:t>
            </w:r>
          </w:p>
        </w:tc>
        <w:tc>
          <w:tcPr>
            <w:tcW w:w="1276" w:type="dxa"/>
            <w:vAlign w:val="center"/>
          </w:tcPr>
          <w:p w:rsidR="008247F7" w:rsidRDefault="003B153B">
            <w:pPr>
              <w:jc w:val="center"/>
            </w:pPr>
            <w:r>
              <w:rPr>
                <w:rFonts w:eastAsiaTheme="minorEastAsia"/>
                <w:color w:val="000000"/>
                <w:szCs w:val="21"/>
              </w:rPr>
              <w:t>300788</w:t>
            </w:r>
          </w:p>
        </w:tc>
        <w:tc>
          <w:tcPr>
            <w:tcW w:w="1701" w:type="dxa"/>
            <w:vAlign w:val="center"/>
          </w:tcPr>
          <w:p w:rsidR="008247F7" w:rsidRDefault="003B153B">
            <w:pPr>
              <w:jc w:val="center"/>
            </w:pPr>
            <w:r>
              <w:rPr>
                <w:rFonts w:eastAsiaTheme="minorEastAsia"/>
                <w:color w:val="000000"/>
                <w:szCs w:val="21"/>
              </w:rPr>
              <w:t>中信出版</w:t>
            </w:r>
          </w:p>
        </w:tc>
        <w:tc>
          <w:tcPr>
            <w:tcW w:w="1276" w:type="dxa"/>
            <w:vAlign w:val="center"/>
          </w:tcPr>
          <w:p w:rsidR="008247F7" w:rsidRDefault="003B153B">
            <w:pPr>
              <w:jc w:val="right"/>
            </w:pPr>
            <w:r>
              <w:rPr>
                <w:rFonts w:eastAsiaTheme="minorEastAsia"/>
                <w:color w:val="000000"/>
                <w:szCs w:val="21"/>
              </w:rPr>
              <w:t>1,556</w:t>
            </w:r>
          </w:p>
        </w:tc>
        <w:tc>
          <w:tcPr>
            <w:tcW w:w="1842" w:type="dxa"/>
            <w:vAlign w:val="center"/>
          </w:tcPr>
          <w:p w:rsidR="008247F7" w:rsidRDefault="003B153B">
            <w:pPr>
              <w:jc w:val="right"/>
            </w:pPr>
            <w:r>
              <w:rPr>
                <w:rFonts w:eastAsiaTheme="minorEastAsia"/>
                <w:color w:val="000000"/>
                <w:szCs w:val="21"/>
              </w:rPr>
              <w:t>23,106.60</w:t>
            </w:r>
          </w:p>
        </w:tc>
        <w:tc>
          <w:tcPr>
            <w:tcW w:w="1616" w:type="dxa"/>
            <w:vAlign w:val="center"/>
          </w:tcPr>
          <w:p w:rsidR="008247F7" w:rsidRDefault="003B153B">
            <w:pPr>
              <w:jc w:val="right"/>
            </w:pPr>
            <w:r>
              <w:rPr>
                <w:rFonts w:eastAsiaTheme="minorEastAsia"/>
                <w:color w:val="000000"/>
                <w:szCs w:val="21"/>
              </w:rPr>
              <w:t>0.01</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9" w:name="_Toc390421260"/>
      <w:bookmarkStart w:id="90" w:name="_Toc17393034"/>
      <w:r w:rsidRPr="00C56F63">
        <w:rPr>
          <w:rFonts w:ascii="Times New Roman" w:eastAsiaTheme="minorEastAsia" w:hAnsi="Times New Roman"/>
          <w:kern w:val="0"/>
          <w:sz w:val="21"/>
          <w:szCs w:val="21"/>
        </w:rPr>
        <w:t>7.4</w:t>
      </w:r>
      <w:bookmarkStart w:id="91"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89"/>
      <w:bookmarkEnd w:id="91"/>
      <w:bookmarkEnd w:id="90"/>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8247F7">
        <w:tc>
          <w:tcPr>
            <w:tcW w:w="870" w:type="dxa"/>
            <w:vAlign w:val="center"/>
          </w:tcPr>
          <w:p w:rsidR="008247F7" w:rsidRDefault="003B153B">
            <w:pPr>
              <w:jc w:val="center"/>
            </w:pPr>
            <w:r>
              <w:rPr>
                <w:rFonts w:eastAsiaTheme="minorEastAsia"/>
                <w:szCs w:val="21"/>
              </w:rPr>
              <w:t>1</w:t>
            </w:r>
          </w:p>
        </w:tc>
        <w:tc>
          <w:tcPr>
            <w:tcW w:w="1650" w:type="dxa"/>
            <w:vAlign w:val="center"/>
          </w:tcPr>
          <w:p w:rsidR="008247F7" w:rsidRDefault="003B153B">
            <w:pPr>
              <w:jc w:val="center"/>
            </w:pPr>
            <w:r>
              <w:rPr>
                <w:rFonts w:eastAsiaTheme="minorEastAsia"/>
                <w:szCs w:val="21"/>
              </w:rPr>
              <w:t>600438</w:t>
            </w:r>
          </w:p>
        </w:tc>
        <w:tc>
          <w:tcPr>
            <w:tcW w:w="1980" w:type="dxa"/>
            <w:vAlign w:val="center"/>
          </w:tcPr>
          <w:p w:rsidR="008247F7" w:rsidRDefault="003B153B">
            <w:pPr>
              <w:jc w:val="center"/>
            </w:pPr>
            <w:r>
              <w:rPr>
                <w:rFonts w:eastAsiaTheme="minorEastAsia"/>
                <w:szCs w:val="21"/>
              </w:rPr>
              <w:t>通威股份</w:t>
            </w:r>
          </w:p>
        </w:tc>
        <w:tc>
          <w:tcPr>
            <w:tcW w:w="2880" w:type="dxa"/>
            <w:vAlign w:val="center"/>
          </w:tcPr>
          <w:p w:rsidR="008247F7" w:rsidRDefault="003B153B">
            <w:pPr>
              <w:jc w:val="right"/>
            </w:pPr>
            <w:r>
              <w:rPr>
                <w:rFonts w:eastAsiaTheme="minorEastAsia"/>
                <w:szCs w:val="21"/>
              </w:rPr>
              <w:t>11,165,526.91</w:t>
            </w:r>
          </w:p>
        </w:tc>
        <w:tc>
          <w:tcPr>
            <w:tcW w:w="1620" w:type="dxa"/>
            <w:vAlign w:val="center"/>
          </w:tcPr>
          <w:p w:rsidR="008247F7" w:rsidRDefault="003B153B">
            <w:pPr>
              <w:jc w:val="right"/>
            </w:pPr>
            <w:r>
              <w:rPr>
                <w:rFonts w:eastAsiaTheme="minorEastAsia"/>
                <w:szCs w:val="21"/>
              </w:rPr>
              <w:t>5.98</w:t>
            </w:r>
          </w:p>
        </w:tc>
      </w:tr>
      <w:tr w:rsidR="008247F7">
        <w:tc>
          <w:tcPr>
            <w:tcW w:w="870" w:type="dxa"/>
            <w:vAlign w:val="center"/>
          </w:tcPr>
          <w:p w:rsidR="008247F7" w:rsidRDefault="003B153B">
            <w:pPr>
              <w:jc w:val="center"/>
            </w:pPr>
            <w:r>
              <w:rPr>
                <w:rFonts w:eastAsiaTheme="minorEastAsia"/>
                <w:szCs w:val="21"/>
              </w:rPr>
              <w:t>2</w:t>
            </w:r>
          </w:p>
        </w:tc>
        <w:tc>
          <w:tcPr>
            <w:tcW w:w="1650" w:type="dxa"/>
            <w:vAlign w:val="center"/>
          </w:tcPr>
          <w:p w:rsidR="008247F7" w:rsidRDefault="003B153B">
            <w:pPr>
              <w:jc w:val="center"/>
            </w:pPr>
            <w:r>
              <w:rPr>
                <w:rFonts w:eastAsiaTheme="minorEastAsia"/>
                <w:szCs w:val="21"/>
              </w:rPr>
              <w:t>600519</w:t>
            </w:r>
          </w:p>
        </w:tc>
        <w:tc>
          <w:tcPr>
            <w:tcW w:w="1980" w:type="dxa"/>
            <w:vAlign w:val="center"/>
          </w:tcPr>
          <w:p w:rsidR="008247F7" w:rsidRDefault="003B153B">
            <w:pPr>
              <w:jc w:val="center"/>
            </w:pPr>
            <w:r>
              <w:rPr>
                <w:rFonts w:eastAsiaTheme="minorEastAsia"/>
                <w:szCs w:val="21"/>
              </w:rPr>
              <w:t>贵州茅台</w:t>
            </w:r>
          </w:p>
        </w:tc>
        <w:tc>
          <w:tcPr>
            <w:tcW w:w="2880" w:type="dxa"/>
            <w:vAlign w:val="center"/>
          </w:tcPr>
          <w:p w:rsidR="008247F7" w:rsidRDefault="003B153B">
            <w:pPr>
              <w:jc w:val="right"/>
            </w:pPr>
            <w:r>
              <w:rPr>
                <w:rFonts w:eastAsiaTheme="minorEastAsia"/>
                <w:szCs w:val="21"/>
              </w:rPr>
              <w:t>9,405,820.00</w:t>
            </w:r>
          </w:p>
        </w:tc>
        <w:tc>
          <w:tcPr>
            <w:tcW w:w="1620" w:type="dxa"/>
            <w:vAlign w:val="center"/>
          </w:tcPr>
          <w:p w:rsidR="008247F7" w:rsidRDefault="003B153B">
            <w:pPr>
              <w:jc w:val="right"/>
            </w:pPr>
            <w:r>
              <w:rPr>
                <w:rFonts w:eastAsiaTheme="minorEastAsia"/>
                <w:szCs w:val="21"/>
              </w:rPr>
              <w:t>5.03</w:t>
            </w:r>
          </w:p>
        </w:tc>
      </w:tr>
      <w:tr w:rsidR="008247F7">
        <w:tc>
          <w:tcPr>
            <w:tcW w:w="870" w:type="dxa"/>
            <w:vAlign w:val="center"/>
          </w:tcPr>
          <w:p w:rsidR="008247F7" w:rsidRDefault="003B153B">
            <w:pPr>
              <w:jc w:val="center"/>
            </w:pPr>
            <w:r>
              <w:rPr>
                <w:rFonts w:eastAsiaTheme="minorEastAsia"/>
                <w:szCs w:val="21"/>
              </w:rPr>
              <w:t>3</w:t>
            </w:r>
          </w:p>
        </w:tc>
        <w:tc>
          <w:tcPr>
            <w:tcW w:w="1650" w:type="dxa"/>
            <w:vAlign w:val="center"/>
          </w:tcPr>
          <w:p w:rsidR="008247F7" w:rsidRDefault="003B153B">
            <w:pPr>
              <w:jc w:val="center"/>
            </w:pPr>
            <w:r>
              <w:rPr>
                <w:rFonts w:eastAsiaTheme="minorEastAsia"/>
                <w:szCs w:val="21"/>
              </w:rPr>
              <w:t>601012</w:t>
            </w:r>
          </w:p>
        </w:tc>
        <w:tc>
          <w:tcPr>
            <w:tcW w:w="1980" w:type="dxa"/>
            <w:vAlign w:val="center"/>
          </w:tcPr>
          <w:p w:rsidR="008247F7" w:rsidRDefault="003B153B">
            <w:pPr>
              <w:jc w:val="center"/>
            </w:pPr>
            <w:r>
              <w:rPr>
                <w:rFonts w:eastAsiaTheme="minorEastAsia"/>
                <w:szCs w:val="21"/>
              </w:rPr>
              <w:t>隆基股份</w:t>
            </w:r>
          </w:p>
        </w:tc>
        <w:tc>
          <w:tcPr>
            <w:tcW w:w="2880" w:type="dxa"/>
            <w:vAlign w:val="center"/>
          </w:tcPr>
          <w:p w:rsidR="008247F7" w:rsidRDefault="003B153B">
            <w:pPr>
              <w:jc w:val="right"/>
            </w:pPr>
            <w:r>
              <w:rPr>
                <w:rFonts w:eastAsiaTheme="minorEastAsia"/>
                <w:szCs w:val="21"/>
              </w:rPr>
              <w:t>9,263,827.39</w:t>
            </w:r>
          </w:p>
        </w:tc>
        <w:tc>
          <w:tcPr>
            <w:tcW w:w="1620" w:type="dxa"/>
            <w:vAlign w:val="center"/>
          </w:tcPr>
          <w:p w:rsidR="008247F7" w:rsidRDefault="003B153B">
            <w:pPr>
              <w:jc w:val="right"/>
            </w:pPr>
            <w:r>
              <w:rPr>
                <w:rFonts w:eastAsiaTheme="minorEastAsia"/>
                <w:szCs w:val="21"/>
              </w:rPr>
              <w:t>4.96</w:t>
            </w:r>
          </w:p>
        </w:tc>
      </w:tr>
      <w:tr w:rsidR="008247F7">
        <w:tc>
          <w:tcPr>
            <w:tcW w:w="870" w:type="dxa"/>
            <w:vAlign w:val="center"/>
          </w:tcPr>
          <w:p w:rsidR="008247F7" w:rsidRDefault="003B153B">
            <w:pPr>
              <w:jc w:val="center"/>
            </w:pPr>
            <w:r>
              <w:rPr>
                <w:rFonts w:eastAsiaTheme="minorEastAsia"/>
                <w:szCs w:val="21"/>
              </w:rPr>
              <w:t>4</w:t>
            </w:r>
          </w:p>
        </w:tc>
        <w:tc>
          <w:tcPr>
            <w:tcW w:w="1650" w:type="dxa"/>
            <w:vAlign w:val="center"/>
          </w:tcPr>
          <w:p w:rsidR="008247F7" w:rsidRDefault="003B153B">
            <w:pPr>
              <w:jc w:val="center"/>
            </w:pPr>
            <w:r>
              <w:rPr>
                <w:rFonts w:eastAsiaTheme="minorEastAsia"/>
                <w:szCs w:val="21"/>
              </w:rPr>
              <w:t>000858</w:t>
            </w:r>
          </w:p>
        </w:tc>
        <w:tc>
          <w:tcPr>
            <w:tcW w:w="1980" w:type="dxa"/>
            <w:vAlign w:val="center"/>
          </w:tcPr>
          <w:p w:rsidR="008247F7" w:rsidRDefault="003B153B">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8247F7" w:rsidRDefault="003B153B">
            <w:pPr>
              <w:jc w:val="right"/>
            </w:pPr>
            <w:r>
              <w:rPr>
                <w:rFonts w:eastAsiaTheme="minorEastAsia"/>
                <w:szCs w:val="21"/>
              </w:rPr>
              <w:t>8,369,235.41</w:t>
            </w:r>
          </w:p>
        </w:tc>
        <w:tc>
          <w:tcPr>
            <w:tcW w:w="1620" w:type="dxa"/>
            <w:vAlign w:val="center"/>
          </w:tcPr>
          <w:p w:rsidR="008247F7" w:rsidRDefault="003B153B">
            <w:pPr>
              <w:jc w:val="right"/>
            </w:pPr>
            <w:r>
              <w:rPr>
                <w:rFonts w:eastAsiaTheme="minorEastAsia"/>
                <w:szCs w:val="21"/>
              </w:rPr>
              <w:t>4.48</w:t>
            </w:r>
          </w:p>
        </w:tc>
      </w:tr>
      <w:tr w:rsidR="008247F7">
        <w:tc>
          <w:tcPr>
            <w:tcW w:w="870" w:type="dxa"/>
            <w:vAlign w:val="center"/>
          </w:tcPr>
          <w:p w:rsidR="008247F7" w:rsidRDefault="003B153B">
            <w:pPr>
              <w:jc w:val="center"/>
            </w:pPr>
            <w:r>
              <w:rPr>
                <w:rFonts w:eastAsiaTheme="minorEastAsia"/>
                <w:szCs w:val="21"/>
              </w:rPr>
              <w:t>5</w:t>
            </w:r>
          </w:p>
        </w:tc>
        <w:tc>
          <w:tcPr>
            <w:tcW w:w="1650" w:type="dxa"/>
            <w:vAlign w:val="center"/>
          </w:tcPr>
          <w:p w:rsidR="008247F7" w:rsidRDefault="003B153B">
            <w:pPr>
              <w:jc w:val="center"/>
            </w:pPr>
            <w:r>
              <w:rPr>
                <w:rFonts w:eastAsiaTheme="minorEastAsia"/>
                <w:szCs w:val="21"/>
              </w:rPr>
              <w:t>300014</w:t>
            </w:r>
          </w:p>
        </w:tc>
        <w:tc>
          <w:tcPr>
            <w:tcW w:w="1980" w:type="dxa"/>
            <w:vAlign w:val="center"/>
          </w:tcPr>
          <w:p w:rsidR="008247F7" w:rsidRDefault="003B153B">
            <w:pPr>
              <w:jc w:val="center"/>
            </w:pPr>
            <w:r>
              <w:rPr>
                <w:rFonts w:eastAsiaTheme="minorEastAsia"/>
                <w:szCs w:val="21"/>
              </w:rPr>
              <w:t>亿纬锂能</w:t>
            </w:r>
          </w:p>
        </w:tc>
        <w:tc>
          <w:tcPr>
            <w:tcW w:w="2880" w:type="dxa"/>
            <w:vAlign w:val="center"/>
          </w:tcPr>
          <w:p w:rsidR="008247F7" w:rsidRDefault="003B153B">
            <w:pPr>
              <w:jc w:val="right"/>
            </w:pPr>
            <w:r>
              <w:rPr>
                <w:rFonts w:eastAsiaTheme="minorEastAsia"/>
                <w:szCs w:val="21"/>
              </w:rPr>
              <w:t>8,099,921.00</w:t>
            </w:r>
          </w:p>
        </w:tc>
        <w:tc>
          <w:tcPr>
            <w:tcW w:w="1620" w:type="dxa"/>
            <w:vAlign w:val="center"/>
          </w:tcPr>
          <w:p w:rsidR="008247F7" w:rsidRDefault="003B153B">
            <w:pPr>
              <w:jc w:val="right"/>
            </w:pPr>
            <w:r>
              <w:rPr>
                <w:rFonts w:eastAsiaTheme="minorEastAsia"/>
                <w:szCs w:val="21"/>
              </w:rPr>
              <w:t>4.33</w:t>
            </w:r>
          </w:p>
        </w:tc>
      </w:tr>
      <w:tr w:rsidR="008247F7">
        <w:tc>
          <w:tcPr>
            <w:tcW w:w="870" w:type="dxa"/>
            <w:vAlign w:val="center"/>
          </w:tcPr>
          <w:p w:rsidR="008247F7" w:rsidRDefault="003B153B">
            <w:pPr>
              <w:jc w:val="center"/>
            </w:pPr>
            <w:r>
              <w:rPr>
                <w:rFonts w:eastAsiaTheme="minorEastAsia"/>
                <w:szCs w:val="21"/>
              </w:rPr>
              <w:t>6</w:t>
            </w:r>
          </w:p>
        </w:tc>
        <w:tc>
          <w:tcPr>
            <w:tcW w:w="1650" w:type="dxa"/>
            <w:vAlign w:val="center"/>
          </w:tcPr>
          <w:p w:rsidR="008247F7" w:rsidRDefault="003B153B">
            <w:pPr>
              <w:jc w:val="center"/>
            </w:pPr>
            <w:r>
              <w:rPr>
                <w:rFonts w:eastAsiaTheme="minorEastAsia"/>
                <w:szCs w:val="21"/>
              </w:rPr>
              <w:t>000568</w:t>
            </w:r>
          </w:p>
        </w:tc>
        <w:tc>
          <w:tcPr>
            <w:tcW w:w="1980" w:type="dxa"/>
            <w:vAlign w:val="center"/>
          </w:tcPr>
          <w:p w:rsidR="008247F7" w:rsidRDefault="003B153B">
            <w:pPr>
              <w:jc w:val="center"/>
            </w:pPr>
            <w:r>
              <w:rPr>
                <w:rFonts w:eastAsiaTheme="minorEastAsia"/>
                <w:szCs w:val="21"/>
              </w:rPr>
              <w:t>泸州老窖</w:t>
            </w:r>
          </w:p>
        </w:tc>
        <w:tc>
          <w:tcPr>
            <w:tcW w:w="2880" w:type="dxa"/>
            <w:vAlign w:val="center"/>
          </w:tcPr>
          <w:p w:rsidR="008247F7" w:rsidRDefault="003B153B">
            <w:pPr>
              <w:jc w:val="right"/>
            </w:pPr>
            <w:r>
              <w:rPr>
                <w:rFonts w:eastAsiaTheme="minorEastAsia"/>
                <w:szCs w:val="21"/>
              </w:rPr>
              <w:t>7,950,012.00</w:t>
            </w:r>
          </w:p>
        </w:tc>
        <w:tc>
          <w:tcPr>
            <w:tcW w:w="1620" w:type="dxa"/>
            <w:vAlign w:val="center"/>
          </w:tcPr>
          <w:p w:rsidR="008247F7" w:rsidRDefault="003B153B">
            <w:pPr>
              <w:jc w:val="right"/>
            </w:pPr>
            <w:r>
              <w:rPr>
                <w:rFonts w:eastAsiaTheme="minorEastAsia"/>
                <w:szCs w:val="21"/>
              </w:rPr>
              <w:t>4.25</w:t>
            </w:r>
          </w:p>
        </w:tc>
      </w:tr>
      <w:tr w:rsidR="008247F7">
        <w:tc>
          <w:tcPr>
            <w:tcW w:w="870" w:type="dxa"/>
            <w:vAlign w:val="center"/>
          </w:tcPr>
          <w:p w:rsidR="008247F7" w:rsidRDefault="003B153B">
            <w:pPr>
              <w:jc w:val="center"/>
            </w:pPr>
            <w:r>
              <w:rPr>
                <w:rFonts w:eastAsiaTheme="minorEastAsia"/>
                <w:szCs w:val="21"/>
              </w:rPr>
              <w:t>7</w:t>
            </w:r>
          </w:p>
        </w:tc>
        <w:tc>
          <w:tcPr>
            <w:tcW w:w="1650" w:type="dxa"/>
            <w:vAlign w:val="center"/>
          </w:tcPr>
          <w:p w:rsidR="008247F7" w:rsidRDefault="003B153B">
            <w:pPr>
              <w:jc w:val="center"/>
            </w:pPr>
            <w:r>
              <w:rPr>
                <w:rFonts w:eastAsiaTheme="minorEastAsia"/>
                <w:szCs w:val="21"/>
              </w:rPr>
              <w:t>002157</w:t>
            </w:r>
          </w:p>
        </w:tc>
        <w:tc>
          <w:tcPr>
            <w:tcW w:w="1980" w:type="dxa"/>
            <w:vAlign w:val="center"/>
          </w:tcPr>
          <w:p w:rsidR="008247F7" w:rsidRDefault="003B153B">
            <w:pPr>
              <w:jc w:val="center"/>
            </w:pPr>
            <w:r>
              <w:rPr>
                <w:rFonts w:eastAsiaTheme="minorEastAsia"/>
                <w:szCs w:val="21"/>
              </w:rPr>
              <w:t>正邦科技</w:t>
            </w:r>
          </w:p>
        </w:tc>
        <w:tc>
          <w:tcPr>
            <w:tcW w:w="2880" w:type="dxa"/>
            <w:vAlign w:val="center"/>
          </w:tcPr>
          <w:p w:rsidR="008247F7" w:rsidRDefault="003B153B">
            <w:pPr>
              <w:jc w:val="right"/>
            </w:pPr>
            <w:r>
              <w:rPr>
                <w:rFonts w:eastAsiaTheme="minorEastAsia"/>
                <w:szCs w:val="21"/>
              </w:rPr>
              <w:t>7,653,835.00</w:t>
            </w:r>
          </w:p>
        </w:tc>
        <w:tc>
          <w:tcPr>
            <w:tcW w:w="1620" w:type="dxa"/>
            <w:vAlign w:val="center"/>
          </w:tcPr>
          <w:p w:rsidR="008247F7" w:rsidRDefault="003B153B">
            <w:pPr>
              <w:jc w:val="right"/>
            </w:pPr>
            <w:r>
              <w:rPr>
                <w:rFonts w:eastAsiaTheme="minorEastAsia"/>
                <w:szCs w:val="21"/>
              </w:rPr>
              <w:t>4.10</w:t>
            </w:r>
          </w:p>
        </w:tc>
      </w:tr>
      <w:tr w:rsidR="008247F7">
        <w:tc>
          <w:tcPr>
            <w:tcW w:w="870" w:type="dxa"/>
            <w:vAlign w:val="center"/>
          </w:tcPr>
          <w:p w:rsidR="008247F7" w:rsidRDefault="003B153B">
            <w:pPr>
              <w:jc w:val="center"/>
            </w:pPr>
            <w:r>
              <w:rPr>
                <w:rFonts w:eastAsiaTheme="minorEastAsia"/>
                <w:szCs w:val="21"/>
              </w:rPr>
              <w:t>8</w:t>
            </w:r>
          </w:p>
        </w:tc>
        <w:tc>
          <w:tcPr>
            <w:tcW w:w="1650" w:type="dxa"/>
            <w:vAlign w:val="center"/>
          </w:tcPr>
          <w:p w:rsidR="008247F7" w:rsidRDefault="003B153B">
            <w:pPr>
              <w:jc w:val="center"/>
            </w:pPr>
            <w:r>
              <w:rPr>
                <w:rFonts w:eastAsiaTheme="minorEastAsia"/>
                <w:szCs w:val="21"/>
              </w:rPr>
              <w:t>002607</w:t>
            </w:r>
          </w:p>
        </w:tc>
        <w:tc>
          <w:tcPr>
            <w:tcW w:w="1980" w:type="dxa"/>
            <w:vAlign w:val="center"/>
          </w:tcPr>
          <w:p w:rsidR="008247F7" w:rsidRDefault="003B153B">
            <w:pPr>
              <w:jc w:val="center"/>
            </w:pPr>
            <w:r>
              <w:rPr>
                <w:rFonts w:eastAsiaTheme="minorEastAsia"/>
                <w:szCs w:val="21"/>
              </w:rPr>
              <w:t>中公教育</w:t>
            </w:r>
          </w:p>
        </w:tc>
        <w:tc>
          <w:tcPr>
            <w:tcW w:w="2880" w:type="dxa"/>
            <w:vAlign w:val="center"/>
          </w:tcPr>
          <w:p w:rsidR="008247F7" w:rsidRDefault="003B153B">
            <w:pPr>
              <w:jc w:val="right"/>
            </w:pPr>
            <w:r>
              <w:rPr>
                <w:rFonts w:eastAsiaTheme="minorEastAsia"/>
                <w:szCs w:val="21"/>
              </w:rPr>
              <w:t>6,808,955.00</w:t>
            </w:r>
          </w:p>
        </w:tc>
        <w:tc>
          <w:tcPr>
            <w:tcW w:w="1620" w:type="dxa"/>
            <w:vAlign w:val="center"/>
          </w:tcPr>
          <w:p w:rsidR="008247F7" w:rsidRDefault="003B153B">
            <w:pPr>
              <w:jc w:val="right"/>
            </w:pPr>
            <w:r>
              <w:rPr>
                <w:rFonts w:eastAsiaTheme="minorEastAsia"/>
                <w:szCs w:val="21"/>
              </w:rPr>
              <w:t>3.64</w:t>
            </w:r>
          </w:p>
        </w:tc>
      </w:tr>
      <w:tr w:rsidR="008247F7">
        <w:tc>
          <w:tcPr>
            <w:tcW w:w="870" w:type="dxa"/>
            <w:vAlign w:val="center"/>
          </w:tcPr>
          <w:p w:rsidR="008247F7" w:rsidRDefault="003B153B">
            <w:pPr>
              <w:jc w:val="center"/>
            </w:pPr>
            <w:r>
              <w:rPr>
                <w:rFonts w:eastAsiaTheme="minorEastAsia"/>
                <w:szCs w:val="21"/>
              </w:rPr>
              <w:t>9</w:t>
            </w:r>
          </w:p>
        </w:tc>
        <w:tc>
          <w:tcPr>
            <w:tcW w:w="1650" w:type="dxa"/>
            <w:vAlign w:val="center"/>
          </w:tcPr>
          <w:p w:rsidR="008247F7" w:rsidRDefault="003B153B">
            <w:pPr>
              <w:jc w:val="center"/>
            </w:pPr>
            <w:r>
              <w:rPr>
                <w:rFonts w:eastAsiaTheme="minorEastAsia"/>
                <w:szCs w:val="21"/>
              </w:rPr>
              <w:t>600031</w:t>
            </w:r>
          </w:p>
        </w:tc>
        <w:tc>
          <w:tcPr>
            <w:tcW w:w="1980" w:type="dxa"/>
            <w:vAlign w:val="center"/>
          </w:tcPr>
          <w:p w:rsidR="008247F7" w:rsidRDefault="003B153B">
            <w:pPr>
              <w:jc w:val="center"/>
            </w:pPr>
            <w:r>
              <w:rPr>
                <w:rFonts w:eastAsiaTheme="minorEastAsia"/>
                <w:szCs w:val="21"/>
              </w:rPr>
              <w:t>三一重工</w:t>
            </w:r>
          </w:p>
        </w:tc>
        <w:tc>
          <w:tcPr>
            <w:tcW w:w="2880" w:type="dxa"/>
            <w:vAlign w:val="center"/>
          </w:tcPr>
          <w:p w:rsidR="008247F7" w:rsidRDefault="003B153B">
            <w:pPr>
              <w:jc w:val="right"/>
            </w:pPr>
            <w:r>
              <w:rPr>
                <w:rFonts w:eastAsiaTheme="minorEastAsia"/>
                <w:szCs w:val="21"/>
              </w:rPr>
              <w:t>6,697,442.00</w:t>
            </w:r>
          </w:p>
        </w:tc>
        <w:tc>
          <w:tcPr>
            <w:tcW w:w="1620" w:type="dxa"/>
            <w:vAlign w:val="center"/>
          </w:tcPr>
          <w:p w:rsidR="008247F7" w:rsidRDefault="003B153B">
            <w:pPr>
              <w:jc w:val="right"/>
            </w:pPr>
            <w:r>
              <w:rPr>
                <w:rFonts w:eastAsiaTheme="minorEastAsia"/>
                <w:szCs w:val="21"/>
              </w:rPr>
              <w:t>3.58</w:t>
            </w:r>
          </w:p>
        </w:tc>
      </w:tr>
      <w:tr w:rsidR="008247F7">
        <w:tc>
          <w:tcPr>
            <w:tcW w:w="870" w:type="dxa"/>
            <w:vAlign w:val="center"/>
          </w:tcPr>
          <w:p w:rsidR="008247F7" w:rsidRDefault="003B153B">
            <w:pPr>
              <w:jc w:val="center"/>
            </w:pPr>
            <w:r>
              <w:rPr>
                <w:rFonts w:eastAsiaTheme="minorEastAsia"/>
                <w:szCs w:val="21"/>
              </w:rPr>
              <w:t>10</w:t>
            </w:r>
          </w:p>
        </w:tc>
        <w:tc>
          <w:tcPr>
            <w:tcW w:w="1650" w:type="dxa"/>
            <w:vAlign w:val="center"/>
          </w:tcPr>
          <w:p w:rsidR="008247F7" w:rsidRDefault="003B153B">
            <w:pPr>
              <w:jc w:val="center"/>
            </w:pPr>
            <w:r>
              <w:rPr>
                <w:rFonts w:eastAsiaTheme="minorEastAsia"/>
                <w:szCs w:val="21"/>
              </w:rPr>
              <w:t>002475</w:t>
            </w:r>
          </w:p>
        </w:tc>
        <w:tc>
          <w:tcPr>
            <w:tcW w:w="1980" w:type="dxa"/>
            <w:vAlign w:val="center"/>
          </w:tcPr>
          <w:p w:rsidR="008247F7" w:rsidRDefault="003B153B">
            <w:pPr>
              <w:jc w:val="center"/>
            </w:pPr>
            <w:r>
              <w:rPr>
                <w:rFonts w:eastAsiaTheme="minorEastAsia"/>
                <w:szCs w:val="21"/>
              </w:rPr>
              <w:t>立讯精密</w:t>
            </w:r>
          </w:p>
        </w:tc>
        <w:tc>
          <w:tcPr>
            <w:tcW w:w="2880" w:type="dxa"/>
            <w:vAlign w:val="center"/>
          </w:tcPr>
          <w:p w:rsidR="008247F7" w:rsidRDefault="003B153B">
            <w:pPr>
              <w:jc w:val="right"/>
            </w:pPr>
            <w:r>
              <w:rPr>
                <w:rFonts w:eastAsiaTheme="minorEastAsia"/>
                <w:szCs w:val="21"/>
              </w:rPr>
              <w:t>6,656,815.34</w:t>
            </w:r>
          </w:p>
        </w:tc>
        <w:tc>
          <w:tcPr>
            <w:tcW w:w="1620" w:type="dxa"/>
            <w:vAlign w:val="center"/>
          </w:tcPr>
          <w:p w:rsidR="008247F7" w:rsidRDefault="003B153B">
            <w:pPr>
              <w:jc w:val="right"/>
            </w:pPr>
            <w:r>
              <w:rPr>
                <w:rFonts w:eastAsiaTheme="minorEastAsia"/>
                <w:szCs w:val="21"/>
              </w:rPr>
              <w:t>3.56</w:t>
            </w:r>
          </w:p>
        </w:tc>
      </w:tr>
      <w:tr w:rsidR="008247F7">
        <w:tc>
          <w:tcPr>
            <w:tcW w:w="870" w:type="dxa"/>
            <w:vAlign w:val="center"/>
          </w:tcPr>
          <w:p w:rsidR="008247F7" w:rsidRDefault="003B153B">
            <w:pPr>
              <w:jc w:val="center"/>
            </w:pPr>
            <w:r>
              <w:rPr>
                <w:rFonts w:eastAsiaTheme="minorEastAsia"/>
                <w:szCs w:val="21"/>
              </w:rPr>
              <w:t>11</w:t>
            </w:r>
          </w:p>
        </w:tc>
        <w:tc>
          <w:tcPr>
            <w:tcW w:w="1650" w:type="dxa"/>
            <w:vAlign w:val="center"/>
          </w:tcPr>
          <w:p w:rsidR="008247F7" w:rsidRDefault="003B153B">
            <w:pPr>
              <w:jc w:val="center"/>
            </w:pPr>
            <w:r>
              <w:rPr>
                <w:rFonts w:eastAsiaTheme="minorEastAsia"/>
                <w:szCs w:val="21"/>
              </w:rPr>
              <w:t>002916</w:t>
            </w:r>
          </w:p>
        </w:tc>
        <w:tc>
          <w:tcPr>
            <w:tcW w:w="1980" w:type="dxa"/>
            <w:vAlign w:val="center"/>
          </w:tcPr>
          <w:p w:rsidR="008247F7" w:rsidRDefault="003B153B">
            <w:pPr>
              <w:jc w:val="center"/>
            </w:pPr>
            <w:r>
              <w:rPr>
                <w:rFonts w:eastAsiaTheme="minorEastAsia"/>
                <w:szCs w:val="21"/>
              </w:rPr>
              <w:t>深南电路</w:t>
            </w:r>
          </w:p>
        </w:tc>
        <w:tc>
          <w:tcPr>
            <w:tcW w:w="2880" w:type="dxa"/>
            <w:vAlign w:val="center"/>
          </w:tcPr>
          <w:p w:rsidR="008247F7" w:rsidRDefault="003B153B">
            <w:pPr>
              <w:jc w:val="right"/>
            </w:pPr>
            <w:r>
              <w:rPr>
                <w:rFonts w:eastAsiaTheme="minorEastAsia"/>
                <w:szCs w:val="21"/>
              </w:rPr>
              <w:t>6,622,456.25</w:t>
            </w:r>
          </w:p>
        </w:tc>
        <w:tc>
          <w:tcPr>
            <w:tcW w:w="1620" w:type="dxa"/>
            <w:vAlign w:val="center"/>
          </w:tcPr>
          <w:p w:rsidR="008247F7" w:rsidRDefault="003B153B">
            <w:pPr>
              <w:jc w:val="right"/>
            </w:pPr>
            <w:r>
              <w:rPr>
                <w:rFonts w:eastAsiaTheme="minorEastAsia"/>
                <w:szCs w:val="21"/>
              </w:rPr>
              <w:t>3.54</w:t>
            </w:r>
          </w:p>
        </w:tc>
      </w:tr>
      <w:tr w:rsidR="008247F7">
        <w:tc>
          <w:tcPr>
            <w:tcW w:w="870" w:type="dxa"/>
            <w:vAlign w:val="center"/>
          </w:tcPr>
          <w:p w:rsidR="008247F7" w:rsidRDefault="003B153B">
            <w:pPr>
              <w:jc w:val="center"/>
            </w:pPr>
            <w:r>
              <w:rPr>
                <w:rFonts w:eastAsiaTheme="minorEastAsia"/>
                <w:szCs w:val="21"/>
              </w:rPr>
              <w:t>12</w:t>
            </w:r>
          </w:p>
        </w:tc>
        <w:tc>
          <w:tcPr>
            <w:tcW w:w="1650" w:type="dxa"/>
            <w:vAlign w:val="center"/>
          </w:tcPr>
          <w:p w:rsidR="008247F7" w:rsidRDefault="003B153B">
            <w:pPr>
              <w:jc w:val="center"/>
            </w:pPr>
            <w:r>
              <w:rPr>
                <w:rFonts w:eastAsiaTheme="minorEastAsia"/>
                <w:szCs w:val="21"/>
              </w:rPr>
              <w:t>002127</w:t>
            </w:r>
          </w:p>
        </w:tc>
        <w:tc>
          <w:tcPr>
            <w:tcW w:w="1980" w:type="dxa"/>
            <w:vAlign w:val="center"/>
          </w:tcPr>
          <w:p w:rsidR="008247F7" w:rsidRDefault="003B153B">
            <w:pPr>
              <w:jc w:val="center"/>
            </w:pPr>
            <w:r>
              <w:rPr>
                <w:rFonts w:eastAsiaTheme="minorEastAsia"/>
                <w:szCs w:val="21"/>
              </w:rPr>
              <w:t>南极电商</w:t>
            </w:r>
          </w:p>
        </w:tc>
        <w:tc>
          <w:tcPr>
            <w:tcW w:w="2880" w:type="dxa"/>
            <w:vAlign w:val="center"/>
          </w:tcPr>
          <w:p w:rsidR="008247F7" w:rsidRDefault="003B153B">
            <w:pPr>
              <w:jc w:val="right"/>
            </w:pPr>
            <w:r>
              <w:rPr>
                <w:rFonts w:eastAsiaTheme="minorEastAsia"/>
                <w:szCs w:val="21"/>
              </w:rPr>
              <w:t>6,436,969.50</w:t>
            </w:r>
          </w:p>
        </w:tc>
        <w:tc>
          <w:tcPr>
            <w:tcW w:w="1620" w:type="dxa"/>
            <w:vAlign w:val="center"/>
          </w:tcPr>
          <w:p w:rsidR="008247F7" w:rsidRDefault="003B153B">
            <w:pPr>
              <w:jc w:val="right"/>
            </w:pPr>
            <w:r>
              <w:rPr>
                <w:rFonts w:eastAsiaTheme="minorEastAsia"/>
                <w:szCs w:val="21"/>
              </w:rPr>
              <w:t>3.44</w:t>
            </w:r>
          </w:p>
        </w:tc>
      </w:tr>
      <w:tr w:rsidR="008247F7">
        <w:tc>
          <w:tcPr>
            <w:tcW w:w="870" w:type="dxa"/>
            <w:vAlign w:val="center"/>
          </w:tcPr>
          <w:p w:rsidR="008247F7" w:rsidRDefault="003B153B">
            <w:pPr>
              <w:jc w:val="center"/>
            </w:pPr>
            <w:r>
              <w:rPr>
                <w:rFonts w:eastAsiaTheme="minorEastAsia"/>
                <w:szCs w:val="21"/>
              </w:rPr>
              <w:t>13</w:t>
            </w:r>
          </w:p>
        </w:tc>
        <w:tc>
          <w:tcPr>
            <w:tcW w:w="1650" w:type="dxa"/>
            <w:vAlign w:val="center"/>
          </w:tcPr>
          <w:p w:rsidR="008247F7" w:rsidRDefault="003B153B">
            <w:pPr>
              <w:jc w:val="center"/>
            </w:pPr>
            <w:r>
              <w:rPr>
                <w:rFonts w:eastAsiaTheme="minorEastAsia"/>
                <w:szCs w:val="21"/>
              </w:rPr>
              <w:t>000063</w:t>
            </w:r>
          </w:p>
        </w:tc>
        <w:tc>
          <w:tcPr>
            <w:tcW w:w="1980" w:type="dxa"/>
            <w:vAlign w:val="center"/>
          </w:tcPr>
          <w:p w:rsidR="008247F7" w:rsidRDefault="003B153B">
            <w:pPr>
              <w:jc w:val="center"/>
            </w:pPr>
            <w:r>
              <w:rPr>
                <w:rFonts w:eastAsiaTheme="minorEastAsia"/>
                <w:szCs w:val="21"/>
              </w:rPr>
              <w:t>中兴通讯</w:t>
            </w:r>
          </w:p>
        </w:tc>
        <w:tc>
          <w:tcPr>
            <w:tcW w:w="2880" w:type="dxa"/>
            <w:vAlign w:val="center"/>
          </w:tcPr>
          <w:p w:rsidR="008247F7" w:rsidRDefault="003B153B">
            <w:pPr>
              <w:jc w:val="right"/>
            </w:pPr>
            <w:r>
              <w:rPr>
                <w:rFonts w:eastAsiaTheme="minorEastAsia"/>
                <w:szCs w:val="21"/>
              </w:rPr>
              <w:t>6,316,051.00</w:t>
            </w:r>
          </w:p>
        </w:tc>
        <w:tc>
          <w:tcPr>
            <w:tcW w:w="1620" w:type="dxa"/>
            <w:vAlign w:val="center"/>
          </w:tcPr>
          <w:p w:rsidR="008247F7" w:rsidRDefault="003B153B">
            <w:pPr>
              <w:jc w:val="right"/>
            </w:pPr>
            <w:r>
              <w:rPr>
                <w:rFonts w:eastAsiaTheme="minorEastAsia"/>
                <w:szCs w:val="21"/>
              </w:rPr>
              <w:t>3.38</w:t>
            </w:r>
          </w:p>
        </w:tc>
      </w:tr>
      <w:tr w:rsidR="008247F7">
        <w:tc>
          <w:tcPr>
            <w:tcW w:w="870" w:type="dxa"/>
            <w:vAlign w:val="center"/>
          </w:tcPr>
          <w:p w:rsidR="008247F7" w:rsidRDefault="003B153B">
            <w:pPr>
              <w:jc w:val="center"/>
            </w:pPr>
            <w:r>
              <w:rPr>
                <w:rFonts w:eastAsiaTheme="minorEastAsia"/>
                <w:szCs w:val="21"/>
              </w:rPr>
              <w:t>14</w:t>
            </w:r>
          </w:p>
        </w:tc>
        <w:tc>
          <w:tcPr>
            <w:tcW w:w="1650" w:type="dxa"/>
            <w:vAlign w:val="center"/>
          </w:tcPr>
          <w:p w:rsidR="008247F7" w:rsidRDefault="003B153B">
            <w:pPr>
              <w:jc w:val="center"/>
            </w:pPr>
            <w:r>
              <w:rPr>
                <w:rFonts w:eastAsiaTheme="minorEastAsia"/>
                <w:szCs w:val="21"/>
              </w:rPr>
              <w:t>002511</w:t>
            </w:r>
          </w:p>
        </w:tc>
        <w:tc>
          <w:tcPr>
            <w:tcW w:w="1980" w:type="dxa"/>
            <w:vAlign w:val="center"/>
          </w:tcPr>
          <w:p w:rsidR="008247F7" w:rsidRDefault="003B153B">
            <w:pPr>
              <w:jc w:val="center"/>
            </w:pPr>
            <w:r>
              <w:rPr>
                <w:rFonts w:eastAsiaTheme="minorEastAsia"/>
                <w:szCs w:val="21"/>
              </w:rPr>
              <w:t>中顺洁柔</w:t>
            </w:r>
          </w:p>
        </w:tc>
        <w:tc>
          <w:tcPr>
            <w:tcW w:w="2880" w:type="dxa"/>
            <w:vAlign w:val="center"/>
          </w:tcPr>
          <w:p w:rsidR="008247F7" w:rsidRDefault="003B153B">
            <w:pPr>
              <w:jc w:val="right"/>
            </w:pPr>
            <w:r>
              <w:rPr>
                <w:rFonts w:eastAsiaTheme="minorEastAsia"/>
                <w:szCs w:val="21"/>
              </w:rPr>
              <w:t>6,189,215.55</w:t>
            </w:r>
          </w:p>
        </w:tc>
        <w:tc>
          <w:tcPr>
            <w:tcW w:w="1620" w:type="dxa"/>
            <w:vAlign w:val="center"/>
          </w:tcPr>
          <w:p w:rsidR="008247F7" w:rsidRDefault="003B153B">
            <w:pPr>
              <w:jc w:val="right"/>
            </w:pPr>
            <w:r>
              <w:rPr>
                <w:rFonts w:eastAsiaTheme="minorEastAsia"/>
                <w:szCs w:val="21"/>
              </w:rPr>
              <w:t>3.31</w:t>
            </w:r>
          </w:p>
        </w:tc>
      </w:tr>
      <w:tr w:rsidR="008247F7">
        <w:tc>
          <w:tcPr>
            <w:tcW w:w="870" w:type="dxa"/>
            <w:vAlign w:val="center"/>
          </w:tcPr>
          <w:p w:rsidR="008247F7" w:rsidRDefault="003B153B">
            <w:pPr>
              <w:jc w:val="center"/>
            </w:pPr>
            <w:r>
              <w:rPr>
                <w:rFonts w:eastAsiaTheme="minorEastAsia"/>
                <w:szCs w:val="21"/>
              </w:rPr>
              <w:t>15</w:t>
            </w:r>
          </w:p>
        </w:tc>
        <w:tc>
          <w:tcPr>
            <w:tcW w:w="1650" w:type="dxa"/>
            <w:vAlign w:val="center"/>
          </w:tcPr>
          <w:p w:rsidR="008247F7" w:rsidRDefault="003B153B">
            <w:pPr>
              <w:jc w:val="center"/>
            </w:pPr>
            <w:r>
              <w:rPr>
                <w:rFonts w:eastAsiaTheme="minorEastAsia"/>
                <w:szCs w:val="21"/>
              </w:rPr>
              <w:t>603899</w:t>
            </w:r>
          </w:p>
        </w:tc>
        <w:tc>
          <w:tcPr>
            <w:tcW w:w="1980" w:type="dxa"/>
            <w:vAlign w:val="center"/>
          </w:tcPr>
          <w:p w:rsidR="008247F7" w:rsidRDefault="003B153B">
            <w:pPr>
              <w:jc w:val="center"/>
            </w:pPr>
            <w:r>
              <w:rPr>
                <w:rFonts w:eastAsiaTheme="minorEastAsia"/>
                <w:szCs w:val="21"/>
              </w:rPr>
              <w:t>晨光文具</w:t>
            </w:r>
          </w:p>
        </w:tc>
        <w:tc>
          <w:tcPr>
            <w:tcW w:w="2880" w:type="dxa"/>
            <w:vAlign w:val="center"/>
          </w:tcPr>
          <w:p w:rsidR="008247F7" w:rsidRDefault="003B153B">
            <w:pPr>
              <w:jc w:val="right"/>
            </w:pPr>
            <w:r>
              <w:rPr>
                <w:rFonts w:eastAsiaTheme="minorEastAsia"/>
                <w:szCs w:val="21"/>
              </w:rPr>
              <w:t>6,119,344.00</w:t>
            </w:r>
          </w:p>
        </w:tc>
        <w:tc>
          <w:tcPr>
            <w:tcW w:w="1620" w:type="dxa"/>
            <w:vAlign w:val="center"/>
          </w:tcPr>
          <w:p w:rsidR="008247F7" w:rsidRDefault="003B153B">
            <w:pPr>
              <w:jc w:val="right"/>
            </w:pPr>
            <w:r>
              <w:rPr>
                <w:rFonts w:eastAsiaTheme="minorEastAsia"/>
                <w:szCs w:val="21"/>
              </w:rPr>
              <w:t>3.27</w:t>
            </w:r>
          </w:p>
        </w:tc>
      </w:tr>
      <w:tr w:rsidR="008247F7">
        <w:tc>
          <w:tcPr>
            <w:tcW w:w="870" w:type="dxa"/>
            <w:vAlign w:val="center"/>
          </w:tcPr>
          <w:p w:rsidR="008247F7" w:rsidRDefault="003B153B">
            <w:pPr>
              <w:jc w:val="center"/>
            </w:pPr>
            <w:r>
              <w:rPr>
                <w:rFonts w:eastAsiaTheme="minorEastAsia"/>
                <w:szCs w:val="21"/>
              </w:rPr>
              <w:t>16</w:t>
            </w:r>
          </w:p>
        </w:tc>
        <w:tc>
          <w:tcPr>
            <w:tcW w:w="1650" w:type="dxa"/>
            <w:vAlign w:val="center"/>
          </w:tcPr>
          <w:p w:rsidR="008247F7" w:rsidRDefault="003B153B">
            <w:pPr>
              <w:jc w:val="center"/>
            </w:pPr>
            <w:r>
              <w:rPr>
                <w:rFonts w:eastAsiaTheme="minorEastAsia"/>
                <w:szCs w:val="21"/>
              </w:rPr>
              <w:t>601888</w:t>
            </w:r>
          </w:p>
        </w:tc>
        <w:tc>
          <w:tcPr>
            <w:tcW w:w="1980" w:type="dxa"/>
            <w:vAlign w:val="center"/>
          </w:tcPr>
          <w:p w:rsidR="008247F7" w:rsidRDefault="003B153B">
            <w:pPr>
              <w:jc w:val="center"/>
            </w:pPr>
            <w:r>
              <w:rPr>
                <w:rFonts w:eastAsiaTheme="minorEastAsia"/>
                <w:szCs w:val="21"/>
              </w:rPr>
              <w:t>中国国旅</w:t>
            </w:r>
          </w:p>
        </w:tc>
        <w:tc>
          <w:tcPr>
            <w:tcW w:w="2880" w:type="dxa"/>
            <w:vAlign w:val="center"/>
          </w:tcPr>
          <w:p w:rsidR="008247F7" w:rsidRDefault="003B153B">
            <w:pPr>
              <w:jc w:val="right"/>
            </w:pPr>
            <w:r>
              <w:rPr>
                <w:rFonts w:eastAsiaTheme="minorEastAsia"/>
                <w:szCs w:val="21"/>
              </w:rPr>
              <w:t>5,868,299.95</w:t>
            </w:r>
          </w:p>
        </w:tc>
        <w:tc>
          <w:tcPr>
            <w:tcW w:w="1620" w:type="dxa"/>
            <w:vAlign w:val="center"/>
          </w:tcPr>
          <w:p w:rsidR="008247F7" w:rsidRDefault="003B153B">
            <w:pPr>
              <w:jc w:val="right"/>
            </w:pPr>
            <w:r>
              <w:rPr>
                <w:rFonts w:eastAsiaTheme="minorEastAsia"/>
                <w:szCs w:val="21"/>
              </w:rPr>
              <w:t>3.14</w:t>
            </w:r>
          </w:p>
        </w:tc>
      </w:tr>
      <w:tr w:rsidR="008247F7">
        <w:tc>
          <w:tcPr>
            <w:tcW w:w="870" w:type="dxa"/>
            <w:vAlign w:val="center"/>
          </w:tcPr>
          <w:p w:rsidR="008247F7" w:rsidRDefault="003B153B">
            <w:pPr>
              <w:jc w:val="center"/>
            </w:pPr>
            <w:r>
              <w:rPr>
                <w:rFonts w:eastAsiaTheme="minorEastAsia"/>
                <w:szCs w:val="21"/>
              </w:rPr>
              <w:t>17</w:t>
            </w:r>
          </w:p>
        </w:tc>
        <w:tc>
          <w:tcPr>
            <w:tcW w:w="1650" w:type="dxa"/>
            <w:vAlign w:val="center"/>
          </w:tcPr>
          <w:p w:rsidR="008247F7" w:rsidRDefault="003B153B">
            <w:pPr>
              <w:jc w:val="center"/>
            </w:pPr>
            <w:r>
              <w:rPr>
                <w:rFonts w:eastAsiaTheme="minorEastAsia"/>
                <w:szCs w:val="21"/>
              </w:rPr>
              <w:t>300149</w:t>
            </w:r>
          </w:p>
        </w:tc>
        <w:tc>
          <w:tcPr>
            <w:tcW w:w="1980" w:type="dxa"/>
            <w:vAlign w:val="center"/>
          </w:tcPr>
          <w:p w:rsidR="008247F7" w:rsidRDefault="003B153B">
            <w:pPr>
              <w:jc w:val="center"/>
            </w:pPr>
            <w:r>
              <w:rPr>
                <w:rFonts w:eastAsiaTheme="minorEastAsia"/>
                <w:szCs w:val="21"/>
              </w:rPr>
              <w:t>量子生物</w:t>
            </w:r>
          </w:p>
        </w:tc>
        <w:tc>
          <w:tcPr>
            <w:tcW w:w="2880" w:type="dxa"/>
            <w:vAlign w:val="center"/>
          </w:tcPr>
          <w:p w:rsidR="008247F7" w:rsidRDefault="003B153B">
            <w:pPr>
              <w:jc w:val="right"/>
            </w:pPr>
            <w:r>
              <w:rPr>
                <w:rFonts w:eastAsiaTheme="minorEastAsia"/>
                <w:szCs w:val="21"/>
              </w:rPr>
              <w:t>5,570,754.44</w:t>
            </w:r>
          </w:p>
        </w:tc>
        <w:tc>
          <w:tcPr>
            <w:tcW w:w="1620" w:type="dxa"/>
            <w:vAlign w:val="center"/>
          </w:tcPr>
          <w:p w:rsidR="008247F7" w:rsidRDefault="003B153B">
            <w:pPr>
              <w:jc w:val="right"/>
            </w:pPr>
            <w:r>
              <w:rPr>
                <w:rFonts w:eastAsiaTheme="minorEastAsia"/>
                <w:szCs w:val="21"/>
              </w:rPr>
              <w:t>2.98</w:t>
            </w:r>
          </w:p>
        </w:tc>
      </w:tr>
      <w:tr w:rsidR="008247F7">
        <w:tc>
          <w:tcPr>
            <w:tcW w:w="870" w:type="dxa"/>
            <w:vAlign w:val="center"/>
          </w:tcPr>
          <w:p w:rsidR="008247F7" w:rsidRDefault="003B153B">
            <w:pPr>
              <w:jc w:val="center"/>
            </w:pPr>
            <w:r>
              <w:rPr>
                <w:rFonts w:eastAsiaTheme="minorEastAsia"/>
                <w:szCs w:val="21"/>
              </w:rPr>
              <w:t>18</w:t>
            </w:r>
          </w:p>
        </w:tc>
        <w:tc>
          <w:tcPr>
            <w:tcW w:w="1650" w:type="dxa"/>
            <w:vAlign w:val="center"/>
          </w:tcPr>
          <w:p w:rsidR="008247F7" w:rsidRDefault="003B153B">
            <w:pPr>
              <w:jc w:val="center"/>
            </w:pPr>
            <w:r>
              <w:rPr>
                <w:rFonts w:eastAsiaTheme="minorEastAsia"/>
                <w:szCs w:val="21"/>
              </w:rPr>
              <w:t>300347</w:t>
            </w:r>
          </w:p>
        </w:tc>
        <w:tc>
          <w:tcPr>
            <w:tcW w:w="1980" w:type="dxa"/>
            <w:vAlign w:val="center"/>
          </w:tcPr>
          <w:p w:rsidR="008247F7" w:rsidRDefault="003B153B">
            <w:pPr>
              <w:jc w:val="center"/>
            </w:pPr>
            <w:r>
              <w:rPr>
                <w:rFonts w:eastAsiaTheme="minorEastAsia"/>
                <w:szCs w:val="21"/>
              </w:rPr>
              <w:t>泰格医药</w:t>
            </w:r>
          </w:p>
        </w:tc>
        <w:tc>
          <w:tcPr>
            <w:tcW w:w="2880" w:type="dxa"/>
            <w:vAlign w:val="center"/>
          </w:tcPr>
          <w:p w:rsidR="008247F7" w:rsidRDefault="003B153B">
            <w:pPr>
              <w:jc w:val="right"/>
            </w:pPr>
            <w:r>
              <w:rPr>
                <w:rFonts w:eastAsiaTheme="minorEastAsia"/>
                <w:szCs w:val="21"/>
              </w:rPr>
              <w:t>5,569,881.66</w:t>
            </w:r>
          </w:p>
        </w:tc>
        <w:tc>
          <w:tcPr>
            <w:tcW w:w="1620" w:type="dxa"/>
            <w:vAlign w:val="center"/>
          </w:tcPr>
          <w:p w:rsidR="008247F7" w:rsidRDefault="003B153B">
            <w:pPr>
              <w:jc w:val="right"/>
            </w:pPr>
            <w:r>
              <w:rPr>
                <w:rFonts w:eastAsiaTheme="minorEastAsia"/>
                <w:szCs w:val="21"/>
              </w:rPr>
              <w:t>2.98</w:t>
            </w:r>
          </w:p>
        </w:tc>
      </w:tr>
      <w:tr w:rsidR="008247F7">
        <w:tc>
          <w:tcPr>
            <w:tcW w:w="870" w:type="dxa"/>
            <w:vAlign w:val="center"/>
          </w:tcPr>
          <w:p w:rsidR="008247F7" w:rsidRDefault="003B153B">
            <w:pPr>
              <w:jc w:val="center"/>
            </w:pPr>
            <w:r>
              <w:rPr>
                <w:rFonts w:eastAsiaTheme="minorEastAsia"/>
                <w:szCs w:val="21"/>
              </w:rPr>
              <w:t>19</w:t>
            </w:r>
          </w:p>
        </w:tc>
        <w:tc>
          <w:tcPr>
            <w:tcW w:w="1650" w:type="dxa"/>
            <w:vAlign w:val="center"/>
          </w:tcPr>
          <w:p w:rsidR="008247F7" w:rsidRDefault="003B153B">
            <w:pPr>
              <w:jc w:val="center"/>
            </w:pPr>
            <w:r>
              <w:rPr>
                <w:rFonts w:eastAsiaTheme="minorEastAsia"/>
                <w:szCs w:val="21"/>
              </w:rPr>
              <w:t>300725</w:t>
            </w:r>
          </w:p>
        </w:tc>
        <w:tc>
          <w:tcPr>
            <w:tcW w:w="1980" w:type="dxa"/>
            <w:vAlign w:val="center"/>
          </w:tcPr>
          <w:p w:rsidR="008247F7" w:rsidRDefault="003B153B">
            <w:pPr>
              <w:jc w:val="center"/>
            </w:pPr>
            <w:r>
              <w:rPr>
                <w:rFonts w:eastAsiaTheme="minorEastAsia"/>
                <w:szCs w:val="21"/>
              </w:rPr>
              <w:t>药石科技</w:t>
            </w:r>
          </w:p>
        </w:tc>
        <w:tc>
          <w:tcPr>
            <w:tcW w:w="2880" w:type="dxa"/>
            <w:vAlign w:val="center"/>
          </w:tcPr>
          <w:p w:rsidR="008247F7" w:rsidRDefault="003B153B">
            <w:pPr>
              <w:jc w:val="right"/>
            </w:pPr>
            <w:r>
              <w:rPr>
                <w:rFonts w:eastAsiaTheme="minorEastAsia"/>
                <w:szCs w:val="21"/>
              </w:rPr>
              <w:t>5,521,419.70</w:t>
            </w:r>
          </w:p>
        </w:tc>
        <w:tc>
          <w:tcPr>
            <w:tcW w:w="1620" w:type="dxa"/>
            <w:vAlign w:val="center"/>
          </w:tcPr>
          <w:p w:rsidR="008247F7" w:rsidRDefault="003B153B">
            <w:pPr>
              <w:jc w:val="right"/>
            </w:pPr>
            <w:r>
              <w:rPr>
                <w:rFonts w:eastAsiaTheme="minorEastAsia"/>
                <w:szCs w:val="21"/>
              </w:rPr>
              <w:t>2.95</w:t>
            </w:r>
          </w:p>
        </w:tc>
      </w:tr>
      <w:tr w:rsidR="008247F7">
        <w:tc>
          <w:tcPr>
            <w:tcW w:w="870" w:type="dxa"/>
            <w:vAlign w:val="center"/>
          </w:tcPr>
          <w:p w:rsidR="008247F7" w:rsidRDefault="003B153B">
            <w:pPr>
              <w:jc w:val="center"/>
            </w:pPr>
            <w:r>
              <w:rPr>
                <w:rFonts w:eastAsiaTheme="minorEastAsia"/>
                <w:szCs w:val="21"/>
              </w:rPr>
              <w:t>20</w:t>
            </w:r>
          </w:p>
        </w:tc>
        <w:tc>
          <w:tcPr>
            <w:tcW w:w="1650" w:type="dxa"/>
            <w:vAlign w:val="center"/>
          </w:tcPr>
          <w:p w:rsidR="008247F7" w:rsidRDefault="003B153B">
            <w:pPr>
              <w:jc w:val="center"/>
            </w:pPr>
            <w:r>
              <w:rPr>
                <w:rFonts w:eastAsiaTheme="minorEastAsia"/>
                <w:szCs w:val="21"/>
              </w:rPr>
              <w:t>000596</w:t>
            </w:r>
          </w:p>
        </w:tc>
        <w:tc>
          <w:tcPr>
            <w:tcW w:w="1980" w:type="dxa"/>
            <w:vAlign w:val="center"/>
          </w:tcPr>
          <w:p w:rsidR="008247F7" w:rsidRDefault="003B153B">
            <w:pPr>
              <w:jc w:val="center"/>
            </w:pPr>
            <w:r>
              <w:rPr>
                <w:rFonts w:eastAsiaTheme="minorEastAsia"/>
                <w:szCs w:val="21"/>
              </w:rPr>
              <w:t>古井贡酒</w:t>
            </w:r>
          </w:p>
        </w:tc>
        <w:tc>
          <w:tcPr>
            <w:tcW w:w="2880" w:type="dxa"/>
            <w:vAlign w:val="center"/>
          </w:tcPr>
          <w:p w:rsidR="008247F7" w:rsidRDefault="003B153B">
            <w:pPr>
              <w:jc w:val="right"/>
            </w:pPr>
            <w:r>
              <w:rPr>
                <w:rFonts w:eastAsiaTheme="minorEastAsia"/>
                <w:szCs w:val="21"/>
              </w:rPr>
              <w:t>5,025,042.00</w:t>
            </w:r>
          </w:p>
        </w:tc>
        <w:tc>
          <w:tcPr>
            <w:tcW w:w="1620" w:type="dxa"/>
            <w:vAlign w:val="center"/>
          </w:tcPr>
          <w:p w:rsidR="008247F7" w:rsidRDefault="003B153B">
            <w:pPr>
              <w:jc w:val="right"/>
            </w:pPr>
            <w:r>
              <w:rPr>
                <w:rFonts w:eastAsiaTheme="minorEastAsia"/>
                <w:szCs w:val="21"/>
              </w:rPr>
              <w:t>2.69</w:t>
            </w:r>
          </w:p>
        </w:tc>
      </w:tr>
      <w:tr w:rsidR="008247F7">
        <w:tc>
          <w:tcPr>
            <w:tcW w:w="870" w:type="dxa"/>
            <w:vAlign w:val="center"/>
          </w:tcPr>
          <w:p w:rsidR="008247F7" w:rsidRDefault="003B153B">
            <w:pPr>
              <w:jc w:val="center"/>
            </w:pPr>
            <w:r>
              <w:rPr>
                <w:rFonts w:eastAsiaTheme="minorEastAsia"/>
                <w:szCs w:val="21"/>
              </w:rPr>
              <w:t>21</w:t>
            </w:r>
          </w:p>
        </w:tc>
        <w:tc>
          <w:tcPr>
            <w:tcW w:w="1650" w:type="dxa"/>
            <w:vAlign w:val="center"/>
          </w:tcPr>
          <w:p w:rsidR="008247F7" w:rsidRDefault="003B153B">
            <w:pPr>
              <w:jc w:val="center"/>
            </w:pPr>
            <w:r>
              <w:rPr>
                <w:rFonts w:eastAsiaTheme="minorEastAsia"/>
                <w:szCs w:val="21"/>
              </w:rPr>
              <w:t>002594</w:t>
            </w:r>
          </w:p>
        </w:tc>
        <w:tc>
          <w:tcPr>
            <w:tcW w:w="1980" w:type="dxa"/>
            <w:vAlign w:val="center"/>
          </w:tcPr>
          <w:p w:rsidR="008247F7" w:rsidRDefault="003B153B">
            <w:pPr>
              <w:jc w:val="center"/>
            </w:pPr>
            <w:r>
              <w:rPr>
                <w:rFonts w:eastAsiaTheme="minorEastAsia"/>
                <w:szCs w:val="21"/>
              </w:rPr>
              <w:t>比亚迪</w:t>
            </w:r>
          </w:p>
        </w:tc>
        <w:tc>
          <w:tcPr>
            <w:tcW w:w="2880" w:type="dxa"/>
            <w:vAlign w:val="center"/>
          </w:tcPr>
          <w:p w:rsidR="008247F7" w:rsidRDefault="003B153B">
            <w:pPr>
              <w:jc w:val="right"/>
            </w:pPr>
            <w:r>
              <w:rPr>
                <w:rFonts w:eastAsiaTheme="minorEastAsia"/>
                <w:szCs w:val="21"/>
              </w:rPr>
              <w:t>4,889,713.00</w:t>
            </w:r>
          </w:p>
        </w:tc>
        <w:tc>
          <w:tcPr>
            <w:tcW w:w="1620" w:type="dxa"/>
            <w:vAlign w:val="center"/>
          </w:tcPr>
          <w:p w:rsidR="008247F7" w:rsidRDefault="003B153B">
            <w:pPr>
              <w:jc w:val="right"/>
            </w:pPr>
            <w:r>
              <w:rPr>
                <w:rFonts w:eastAsiaTheme="minorEastAsia"/>
                <w:szCs w:val="21"/>
              </w:rPr>
              <w:t>2.62</w:t>
            </w:r>
          </w:p>
        </w:tc>
      </w:tr>
      <w:tr w:rsidR="008247F7">
        <w:tc>
          <w:tcPr>
            <w:tcW w:w="870" w:type="dxa"/>
            <w:vAlign w:val="center"/>
          </w:tcPr>
          <w:p w:rsidR="008247F7" w:rsidRDefault="003B153B">
            <w:pPr>
              <w:jc w:val="center"/>
            </w:pPr>
            <w:r>
              <w:rPr>
                <w:rFonts w:eastAsiaTheme="minorEastAsia"/>
                <w:szCs w:val="21"/>
              </w:rPr>
              <w:t>22</w:t>
            </w:r>
          </w:p>
        </w:tc>
        <w:tc>
          <w:tcPr>
            <w:tcW w:w="1650" w:type="dxa"/>
            <w:vAlign w:val="center"/>
          </w:tcPr>
          <w:p w:rsidR="008247F7" w:rsidRDefault="003B153B">
            <w:pPr>
              <w:jc w:val="center"/>
            </w:pPr>
            <w:r>
              <w:rPr>
                <w:rFonts w:eastAsiaTheme="minorEastAsia"/>
                <w:szCs w:val="21"/>
              </w:rPr>
              <w:t>000860</w:t>
            </w:r>
          </w:p>
        </w:tc>
        <w:tc>
          <w:tcPr>
            <w:tcW w:w="1980" w:type="dxa"/>
            <w:vAlign w:val="center"/>
          </w:tcPr>
          <w:p w:rsidR="008247F7" w:rsidRDefault="003B153B">
            <w:pPr>
              <w:jc w:val="center"/>
            </w:pPr>
            <w:r>
              <w:rPr>
                <w:rFonts w:eastAsiaTheme="minorEastAsia"/>
                <w:szCs w:val="21"/>
              </w:rPr>
              <w:t>顺鑫农业</w:t>
            </w:r>
          </w:p>
        </w:tc>
        <w:tc>
          <w:tcPr>
            <w:tcW w:w="2880" w:type="dxa"/>
            <w:vAlign w:val="center"/>
          </w:tcPr>
          <w:p w:rsidR="008247F7" w:rsidRDefault="003B153B">
            <w:pPr>
              <w:jc w:val="right"/>
            </w:pPr>
            <w:r>
              <w:rPr>
                <w:rFonts w:eastAsiaTheme="minorEastAsia"/>
                <w:szCs w:val="21"/>
              </w:rPr>
              <w:t>4,603,262.00</w:t>
            </w:r>
          </w:p>
        </w:tc>
        <w:tc>
          <w:tcPr>
            <w:tcW w:w="1620" w:type="dxa"/>
            <w:vAlign w:val="center"/>
          </w:tcPr>
          <w:p w:rsidR="008247F7" w:rsidRDefault="003B153B">
            <w:pPr>
              <w:jc w:val="right"/>
            </w:pPr>
            <w:r>
              <w:rPr>
                <w:rFonts w:eastAsiaTheme="minorEastAsia"/>
                <w:szCs w:val="21"/>
              </w:rPr>
              <w:t>2.46</w:t>
            </w:r>
          </w:p>
        </w:tc>
      </w:tr>
      <w:tr w:rsidR="008247F7">
        <w:tc>
          <w:tcPr>
            <w:tcW w:w="870" w:type="dxa"/>
            <w:vAlign w:val="center"/>
          </w:tcPr>
          <w:p w:rsidR="008247F7" w:rsidRDefault="003B153B">
            <w:pPr>
              <w:jc w:val="center"/>
            </w:pPr>
            <w:r>
              <w:rPr>
                <w:rFonts w:eastAsiaTheme="minorEastAsia"/>
                <w:szCs w:val="21"/>
              </w:rPr>
              <w:t>23</w:t>
            </w:r>
          </w:p>
        </w:tc>
        <w:tc>
          <w:tcPr>
            <w:tcW w:w="1650" w:type="dxa"/>
            <w:vAlign w:val="center"/>
          </w:tcPr>
          <w:p w:rsidR="008247F7" w:rsidRDefault="003B153B">
            <w:pPr>
              <w:jc w:val="center"/>
            </w:pPr>
            <w:r>
              <w:rPr>
                <w:rFonts w:eastAsiaTheme="minorEastAsia"/>
                <w:szCs w:val="21"/>
              </w:rPr>
              <w:t>600309</w:t>
            </w:r>
          </w:p>
        </w:tc>
        <w:tc>
          <w:tcPr>
            <w:tcW w:w="1980" w:type="dxa"/>
            <w:vAlign w:val="center"/>
          </w:tcPr>
          <w:p w:rsidR="008247F7" w:rsidRDefault="003B153B">
            <w:pPr>
              <w:jc w:val="center"/>
            </w:pPr>
            <w:r>
              <w:rPr>
                <w:rFonts w:eastAsiaTheme="minorEastAsia"/>
                <w:szCs w:val="21"/>
              </w:rPr>
              <w:t>万华化学</w:t>
            </w:r>
          </w:p>
        </w:tc>
        <w:tc>
          <w:tcPr>
            <w:tcW w:w="2880" w:type="dxa"/>
            <w:vAlign w:val="center"/>
          </w:tcPr>
          <w:p w:rsidR="008247F7" w:rsidRDefault="003B153B">
            <w:pPr>
              <w:jc w:val="right"/>
            </w:pPr>
            <w:r>
              <w:rPr>
                <w:rFonts w:eastAsiaTheme="minorEastAsia"/>
                <w:szCs w:val="21"/>
              </w:rPr>
              <w:t>4,538,814.00</w:t>
            </w:r>
          </w:p>
        </w:tc>
        <w:tc>
          <w:tcPr>
            <w:tcW w:w="1620" w:type="dxa"/>
            <w:vAlign w:val="center"/>
          </w:tcPr>
          <w:p w:rsidR="008247F7" w:rsidRDefault="003B153B">
            <w:pPr>
              <w:jc w:val="right"/>
            </w:pPr>
            <w:r>
              <w:rPr>
                <w:rFonts w:eastAsiaTheme="minorEastAsia"/>
                <w:szCs w:val="21"/>
              </w:rPr>
              <w:t>2.43</w:t>
            </w:r>
          </w:p>
        </w:tc>
      </w:tr>
      <w:tr w:rsidR="008247F7">
        <w:tc>
          <w:tcPr>
            <w:tcW w:w="870" w:type="dxa"/>
            <w:vAlign w:val="center"/>
          </w:tcPr>
          <w:p w:rsidR="008247F7" w:rsidRDefault="003B153B">
            <w:pPr>
              <w:jc w:val="center"/>
            </w:pPr>
            <w:r>
              <w:rPr>
                <w:rFonts w:eastAsiaTheme="minorEastAsia"/>
                <w:szCs w:val="21"/>
              </w:rPr>
              <w:t>24</w:t>
            </w:r>
          </w:p>
        </w:tc>
        <w:tc>
          <w:tcPr>
            <w:tcW w:w="1650" w:type="dxa"/>
            <w:vAlign w:val="center"/>
          </w:tcPr>
          <w:p w:rsidR="008247F7" w:rsidRDefault="003B153B">
            <w:pPr>
              <w:jc w:val="center"/>
            </w:pPr>
            <w:r>
              <w:rPr>
                <w:rFonts w:eastAsiaTheme="minorEastAsia"/>
                <w:szCs w:val="21"/>
              </w:rPr>
              <w:t>603019</w:t>
            </w:r>
          </w:p>
        </w:tc>
        <w:tc>
          <w:tcPr>
            <w:tcW w:w="1980" w:type="dxa"/>
            <w:vAlign w:val="center"/>
          </w:tcPr>
          <w:p w:rsidR="008247F7" w:rsidRDefault="003B153B">
            <w:pPr>
              <w:jc w:val="center"/>
            </w:pPr>
            <w:r>
              <w:rPr>
                <w:rFonts w:eastAsiaTheme="minorEastAsia"/>
                <w:szCs w:val="21"/>
              </w:rPr>
              <w:t>中科曙光</w:t>
            </w:r>
          </w:p>
        </w:tc>
        <w:tc>
          <w:tcPr>
            <w:tcW w:w="2880" w:type="dxa"/>
            <w:vAlign w:val="center"/>
          </w:tcPr>
          <w:p w:rsidR="008247F7" w:rsidRDefault="003B153B">
            <w:pPr>
              <w:jc w:val="right"/>
            </w:pPr>
            <w:r>
              <w:rPr>
                <w:rFonts w:eastAsiaTheme="minorEastAsia"/>
                <w:szCs w:val="21"/>
              </w:rPr>
              <w:t>4,476,063.96</w:t>
            </w:r>
          </w:p>
        </w:tc>
        <w:tc>
          <w:tcPr>
            <w:tcW w:w="1620" w:type="dxa"/>
            <w:vAlign w:val="center"/>
          </w:tcPr>
          <w:p w:rsidR="008247F7" w:rsidRDefault="003B153B">
            <w:pPr>
              <w:jc w:val="right"/>
            </w:pPr>
            <w:r>
              <w:rPr>
                <w:rFonts w:eastAsiaTheme="minorEastAsia"/>
                <w:szCs w:val="21"/>
              </w:rPr>
              <w:t>2.40</w:t>
            </w:r>
          </w:p>
        </w:tc>
      </w:tr>
      <w:tr w:rsidR="008247F7">
        <w:tc>
          <w:tcPr>
            <w:tcW w:w="870" w:type="dxa"/>
            <w:vAlign w:val="center"/>
          </w:tcPr>
          <w:p w:rsidR="008247F7" w:rsidRDefault="003B153B">
            <w:pPr>
              <w:jc w:val="center"/>
            </w:pPr>
            <w:r>
              <w:rPr>
                <w:rFonts w:eastAsiaTheme="minorEastAsia"/>
                <w:szCs w:val="21"/>
              </w:rPr>
              <w:t>25</w:t>
            </w:r>
          </w:p>
        </w:tc>
        <w:tc>
          <w:tcPr>
            <w:tcW w:w="1650" w:type="dxa"/>
            <w:vAlign w:val="center"/>
          </w:tcPr>
          <w:p w:rsidR="008247F7" w:rsidRDefault="003B153B">
            <w:pPr>
              <w:jc w:val="center"/>
            </w:pPr>
            <w:r>
              <w:rPr>
                <w:rFonts w:eastAsiaTheme="minorEastAsia"/>
                <w:szCs w:val="21"/>
              </w:rPr>
              <w:t>601100</w:t>
            </w:r>
          </w:p>
        </w:tc>
        <w:tc>
          <w:tcPr>
            <w:tcW w:w="1980" w:type="dxa"/>
            <w:vAlign w:val="center"/>
          </w:tcPr>
          <w:p w:rsidR="008247F7" w:rsidRDefault="003B153B">
            <w:pPr>
              <w:jc w:val="center"/>
            </w:pPr>
            <w:r>
              <w:rPr>
                <w:rFonts w:eastAsiaTheme="minorEastAsia"/>
                <w:szCs w:val="21"/>
              </w:rPr>
              <w:t>恒立液压</w:t>
            </w:r>
          </w:p>
        </w:tc>
        <w:tc>
          <w:tcPr>
            <w:tcW w:w="2880" w:type="dxa"/>
            <w:vAlign w:val="center"/>
          </w:tcPr>
          <w:p w:rsidR="008247F7" w:rsidRDefault="003B153B">
            <w:pPr>
              <w:jc w:val="right"/>
            </w:pPr>
            <w:r>
              <w:rPr>
                <w:rFonts w:eastAsiaTheme="minorEastAsia"/>
                <w:szCs w:val="21"/>
              </w:rPr>
              <w:t>4,424,962.90</w:t>
            </w:r>
          </w:p>
        </w:tc>
        <w:tc>
          <w:tcPr>
            <w:tcW w:w="1620" w:type="dxa"/>
            <w:vAlign w:val="center"/>
          </w:tcPr>
          <w:p w:rsidR="008247F7" w:rsidRDefault="003B153B">
            <w:pPr>
              <w:jc w:val="right"/>
            </w:pPr>
            <w:r>
              <w:rPr>
                <w:rFonts w:eastAsiaTheme="minorEastAsia"/>
                <w:szCs w:val="21"/>
              </w:rPr>
              <w:t>2.37</w:t>
            </w:r>
          </w:p>
        </w:tc>
      </w:tr>
      <w:tr w:rsidR="008247F7">
        <w:tc>
          <w:tcPr>
            <w:tcW w:w="870" w:type="dxa"/>
            <w:vAlign w:val="center"/>
          </w:tcPr>
          <w:p w:rsidR="008247F7" w:rsidRDefault="003B153B">
            <w:pPr>
              <w:jc w:val="center"/>
            </w:pPr>
            <w:r>
              <w:rPr>
                <w:rFonts w:eastAsiaTheme="minorEastAsia"/>
                <w:szCs w:val="21"/>
              </w:rPr>
              <w:lastRenderedPageBreak/>
              <w:t>26</w:t>
            </w:r>
          </w:p>
        </w:tc>
        <w:tc>
          <w:tcPr>
            <w:tcW w:w="1650" w:type="dxa"/>
            <w:vAlign w:val="center"/>
          </w:tcPr>
          <w:p w:rsidR="008247F7" w:rsidRDefault="003B153B">
            <w:pPr>
              <w:jc w:val="center"/>
            </w:pPr>
            <w:r>
              <w:rPr>
                <w:rFonts w:eastAsiaTheme="minorEastAsia"/>
                <w:szCs w:val="21"/>
              </w:rPr>
              <w:t>601933</w:t>
            </w:r>
          </w:p>
        </w:tc>
        <w:tc>
          <w:tcPr>
            <w:tcW w:w="1980" w:type="dxa"/>
            <w:vAlign w:val="center"/>
          </w:tcPr>
          <w:p w:rsidR="008247F7" w:rsidRDefault="003B153B">
            <w:pPr>
              <w:jc w:val="center"/>
            </w:pPr>
            <w:r>
              <w:rPr>
                <w:rFonts w:eastAsiaTheme="minorEastAsia"/>
                <w:szCs w:val="21"/>
              </w:rPr>
              <w:t>永辉超市</w:t>
            </w:r>
          </w:p>
        </w:tc>
        <w:tc>
          <w:tcPr>
            <w:tcW w:w="2880" w:type="dxa"/>
            <w:vAlign w:val="center"/>
          </w:tcPr>
          <w:p w:rsidR="008247F7" w:rsidRDefault="003B153B">
            <w:pPr>
              <w:jc w:val="right"/>
            </w:pPr>
            <w:r>
              <w:rPr>
                <w:rFonts w:eastAsiaTheme="minorEastAsia"/>
                <w:szCs w:val="21"/>
              </w:rPr>
              <w:t>4,385,500.00</w:t>
            </w:r>
          </w:p>
        </w:tc>
        <w:tc>
          <w:tcPr>
            <w:tcW w:w="1620" w:type="dxa"/>
            <w:vAlign w:val="center"/>
          </w:tcPr>
          <w:p w:rsidR="008247F7" w:rsidRDefault="003B153B">
            <w:pPr>
              <w:jc w:val="right"/>
            </w:pPr>
            <w:r>
              <w:rPr>
                <w:rFonts w:eastAsiaTheme="minorEastAsia"/>
                <w:szCs w:val="21"/>
              </w:rPr>
              <w:t>2.35</w:t>
            </w:r>
          </w:p>
        </w:tc>
      </w:tr>
      <w:tr w:rsidR="008247F7">
        <w:tc>
          <w:tcPr>
            <w:tcW w:w="870" w:type="dxa"/>
            <w:vAlign w:val="center"/>
          </w:tcPr>
          <w:p w:rsidR="008247F7" w:rsidRDefault="003B153B">
            <w:pPr>
              <w:jc w:val="center"/>
            </w:pPr>
            <w:r>
              <w:rPr>
                <w:rFonts w:eastAsiaTheme="minorEastAsia"/>
                <w:szCs w:val="21"/>
              </w:rPr>
              <w:t>27</w:t>
            </w:r>
          </w:p>
        </w:tc>
        <w:tc>
          <w:tcPr>
            <w:tcW w:w="1650" w:type="dxa"/>
            <w:vAlign w:val="center"/>
          </w:tcPr>
          <w:p w:rsidR="008247F7" w:rsidRDefault="003B153B">
            <w:pPr>
              <w:jc w:val="center"/>
            </w:pPr>
            <w:r>
              <w:rPr>
                <w:rFonts w:eastAsiaTheme="minorEastAsia"/>
                <w:szCs w:val="21"/>
              </w:rPr>
              <w:t>000966</w:t>
            </w:r>
          </w:p>
        </w:tc>
        <w:tc>
          <w:tcPr>
            <w:tcW w:w="1980" w:type="dxa"/>
            <w:vAlign w:val="center"/>
          </w:tcPr>
          <w:p w:rsidR="008247F7" w:rsidRDefault="003B153B">
            <w:pPr>
              <w:jc w:val="center"/>
            </w:pPr>
            <w:r>
              <w:rPr>
                <w:rFonts w:eastAsiaTheme="minorEastAsia"/>
                <w:szCs w:val="21"/>
              </w:rPr>
              <w:t>长源电力</w:t>
            </w:r>
          </w:p>
        </w:tc>
        <w:tc>
          <w:tcPr>
            <w:tcW w:w="2880" w:type="dxa"/>
            <w:vAlign w:val="center"/>
          </w:tcPr>
          <w:p w:rsidR="008247F7" w:rsidRDefault="003B153B">
            <w:pPr>
              <w:jc w:val="right"/>
            </w:pPr>
            <w:r>
              <w:rPr>
                <w:rFonts w:eastAsiaTheme="minorEastAsia"/>
                <w:szCs w:val="21"/>
              </w:rPr>
              <w:t>4,329,676.00</w:t>
            </w:r>
          </w:p>
        </w:tc>
        <w:tc>
          <w:tcPr>
            <w:tcW w:w="1620" w:type="dxa"/>
            <w:vAlign w:val="center"/>
          </w:tcPr>
          <w:p w:rsidR="008247F7" w:rsidRDefault="003B153B">
            <w:pPr>
              <w:jc w:val="right"/>
            </w:pPr>
            <w:r>
              <w:rPr>
                <w:rFonts w:eastAsiaTheme="minorEastAsia"/>
                <w:szCs w:val="21"/>
              </w:rPr>
              <w:t>2.32</w:t>
            </w:r>
          </w:p>
        </w:tc>
      </w:tr>
      <w:tr w:rsidR="008247F7">
        <w:tc>
          <w:tcPr>
            <w:tcW w:w="870" w:type="dxa"/>
            <w:vAlign w:val="center"/>
          </w:tcPr>
          <w:p w:rsidR="008247F7" w:rsidRDefault="003B153B">
            <w:pPr>
              <w:jc w:val="center"/>
            </w:pPr>
            <w:r>
              <w:rPr>
                <w:rFonts w:eastAsiaTheme="minorEastAsia"/>
                <w:szCs w:val="21"/>
              </w:rPr>
              <w:t>28</w:t>
            </w:r>
          </w:p>
        </w:tc>
        <w:tc>
          <w:tcPr>
            <w:tcW w:w="1650" w:type="dxa"/>
            <w:vAlign w:val="center"/>
          </w:tcPr>
          <w:p w:rsidR="008247F7" w:rsidRDefault="003B153B">
            <w:pPr>
              <w:jc w:val="center"/>
            </w:pPr>
            <w:r>
              <w:rPr>
                <w:rFonts w:eastAsiaTheme="minorEastAsia"/>
                <w:szCs w:val="21"/>
              </w:rPr>
              <w:t>300253</w:t>
            </w:r>
          </w:p>
        </w:tc>
        <w:tc>
          <w:tcPr>
            <w:tcW w:w="1980" w:type="dxa"/>
            <w:vAlign w:val="center"/>
          </w:tcPr>
          <w:p w:rsidR="008247F7" w:rsidRDefault="003B153B">
            <w:pPr>
              <w:jc w:val="center"/>
            </w:pPr>
            <w:r>
              <w:rPr>
                <w:rFonts w:eastAsiaTheme="minorEastAsia"/>
                <w:szCs w:val="21"/>
              </w:rPr>
              <w:t>卫宁健康</w:t>
            </w:r>
          </w:p>
        </w:tc>
        <w:tc>
          <w:tcPr>
            <w:tcW w:w="2880" w:type="dxa"/>
            <w:vAlign w:val="center"/>
          </w:tcPr>
          <w:p w:rsidR="008247F7" w:rsidRDefault="003B153B">
            <w:pPr>
              <w:jc w:val="right"/>
            </w:pPr>
            <w:r>
              <w:rPr>
                <w:rFonts w:eastAsiaTheme="minorEastAsia"/>
                <w:szCs w:val="21"/>
              </w:rPr>
              <w:t>4,076,258.47</w:t>
            </w:r>
          </w:p>
        </w:tc>
        <w:tc>
          <w:tcPr>
            <w:tcW w:w="1620" w:type="dxa"/>
            <w:vAlign w:val="center"/>
          </w:tcPr>
          <w:p w:rsidR="008247F7" w:rsidRDefault="003B153B">
            <w:pPr>
              <w:jc w:val="right"/>
            </w:pPr>
            <w:r>
              <w:rPr>
                <w:rFonts w:eastAsiaTheme="minorEastAsia"/>
                <w:szCs w:val="21"/>
              </w:rPr>
              <w:t>2.18</w:t>
            </w:r>
          </w:p>
        </w:tc>
      </w:tr>
      <w:tr w:rsidR="008247F7">
        <w:tc>
          <w:tcPr>
            <w:tcW w:w="870" w:type="dxa"/>
            <w:vAlign w:val="center"/>
          </w:tcPr>
          <w:p w:rsidR="008247F7" w:rsidRDefault="003B153B">
            <w:pPr>
              <w:jc w:val="center"/>
            </w:pPr>
            <w:r>
              <w:rPr>
                <w:rFonts w:eastAsiaTheme="minorEastAsia"/>
                <w:szCs w:val="21"/>
              </w:rPr>
              <w:t>29</w:t>
            </w:r>
          </w:p>
        </w:tc>
        <w:tc>
          <w:tcPr>
            <w:tcW w:w="1650" w:type="dxa"/>
            <w:vAlign w:val="center"/>
          </w:tcPr>
          <w:p w:rsidR="008247F7" w:rsidRDefault="003B153B">
            <w:pPr>
              <w:jc w:val="center"/>
            </w:pPr>
            <w:r>
              <w:rPr>
                <w:rFonts w:eastAsiaTheme="minorEastAsia"/>
                <w:szCs w:val="21"/>
              </w:rPr>
              <w:t>000661</w:t>
            </w:r>
          </w:p>
        </w:tc>
        <w:tc>
          <w:tcPr>
            <w:tcW w:w="1980" w:type="dxa"/>
            <w:vAlign w:val="center"/>
          </w:tcPr>
          <w:p w:rsidR="008247F7" w:rsidRDefault="003B153B">
            <w:pPr>
              <w:jc w:val="center"/>
            </w:pPr>
            <w:r>
              <w:rPr>
                <w:rFonts w:eastAsiaTheme="minorEastAsia"/>
                <w:szCs w:val="21"/>
              </w:rPr>
              <w:t>长春高新</w:t>
            </w:r>
          </w:p>
        </w:tc>
        <w:tc>
          <w:tcPr>
            <w:tcW w:w="2880" w:type="dxa"/>
            <w:vAlign w:val="center"/>
          </w:tcPr>
          <w:p w:rsidR="008247F7" w:rsidRDefault="003B153B">
            <w:pPr>
              <w:jc w:val="right"/>
            </w:pPr>
            <w:r>
              <w:rPr>
                <w:rFonts w:eastAsiaTheme="minorEastAsia"/>
                <w:szCs w:val="21"/>
              </w:rPr>
              <w:t>3,994,776.00</w:t>
            </w:r>
          </w:p>
        </w:tc>
        <w:tc>
          <w:tcPr>
            <w:tcW w:w="1620" w:type="dxa"/>
            <w:vAlign w:val="center"/>
          </w:tcPr>
          <w:p w:rsidR="008247F7" w:rsidRDefault="003B153B">
            <w:pPr>
              <w:jc w:val="right"/>
            </w:pPr>
            <w:r>
              <w:rPr>
                <w:rFonts w:eastAsiaTheme="minorEastAsia"/>
                <w:szCs w:val="21"/>
              </w:rPr>
              <w:t>2.14</w:t>
            </w:r>
          </w:p>
        </w:tc>
      </w:tr>
      <w:tr w:rsidR="008247F7">
        <w:tc>
          <w:tcPr>
            <w:tcW w:w="870" w:type="dxa"/>
            <w:vAlign w:val="center"/>
          </w:tcPr>
          <w:p w:rsidR="008247F7" w:rsidRDefault="003B153B">
            <w:pPr>
              <w:jc w:val="center"/>
            </w:pPr>
            <w:r>
              <w:rPr>
                <w:rFonts w:eastAsiaTheme="minorEastAsia"/>
                <w:szCs w:val="21"/>
              </w:rPr>
              <w:t>30</w:t>
            </w:r>
          </w:p>
        </w:tc>
        <w:tc>
          <w:tcPr>
            <w:tcW w:w="1650" w:type="dxa"/>
            <w:vAlign w:val="center"/>
          </w:tcPr>
          <w:p w:rsidR="008247F7" w:rsidRDefault="003B153B">
            <w:pPr>
              <w:jc w:val="center"/>
            </w:pPr>
            <w:r>
              <w:rPr>
                <w:rFonts w:eastAsiaTheme="minorEastAsia"/>
                <w:szCs w:val="21"/>
              </w:rPr>
              <w:t>603369</w:t>
            </w:r>
          </w:p>
        </w:tc>
        <w:tc>
          <w:tcPr>
            <w:tcW w:w="1980" w:type="dxa"/>
            <w:vAlign w:val="center"/>
          </w:tcPr>
          <w:p w:rsidR="008247F7" w:rsidRDefault="003B153B">
            <w:pPr>
              <w:jc w:val="center"/>
            </w:pPr>
            <w:r>
              <w:rPr>
                <w:rFonts w:eastAsiaTheme="minorEastAsia"/>
                <w:szCs w:val="21"/>
              </w:rPr>
              <w:t>今世缘</w:t>
            </w:r>
          </w:p>
        </w:tc>
        <w:tc>
          <w:tcPr>
            <w:tcW w:w="2880" w:type="dxa"/>
            <w:vAlign w:val="center"/>
          </w:tcPr>
          <w:p w:rsidR="008247F7" w:rsidRDefault="003B153B">
            <w:pPr>
              <w:jc w:val="right"/>
            </w:pPr>
            <w:r>
              <w:rPr>
                <w:rFonts w:eastAsiaTheme="minorEastAsia"/>
                <w:szCs w:val="21"/>
              </w:rPr>
              <w:t>3,944,856.00</w:t>
            </w:r>
          </w:p>
        </w:tc>
        <w:tc>
          <w:tcPr>
            <w:tcW w:w="1620" w:type="dxa"/>
            <w:vAlign w:val="center"/>
          </w:tcPr>
          <w:p w:rsidR="008247F7" w:rsidRDefault="003B153B">
            <w:pPr>
              <w:jc w:val="right"/>
            </w:pPr>
            <w:r>
              <w:rPr>
                <w:rFonts w:eastAsiaTheme="minorEastAsia"/>
                <w:szCs w:val="21"/>
              </w:rPr>
              <w:t>2.11</w:t>
            </w:r>
          </w:p>
        </w:tc>
      </w:tr>
      <w:tr w:rsidR="008247F7">
        <w:tc>
          <w:tcPr>
            <w:tcW w:w="870" w:type="dxa"/>
            <w:vAlign w:val="center"/>
          </w:tcPr>
          <w:p w:rsidR="008247F7" w:rsidRDefault="003B153B">
            <w:pPr>
              <w:jc w:val="center"/>
            </w:pPr>
            <w:r>
              <w:rPr>
                <w:rFonts w:eastAsiaTheme="minorEastAsia"/>
                <w:szCs w:val="21"/>
              </w:rPr>
              <w:t>31</w:t>
            </w:r>
          </w:p>
        </w:tc>
        <w:tc>
          <w:tcPr>
            <w:tcW w:w="1650" w:type="dxa"/>
            <w:vAlign w:val="center"/>
          </w:tcPr>
          <w:p w:rsidR="008247F7" w:rsidRDefault="003B153B">
            <w:pPr>
              <w:jc w:val="center"/>
            </w:pPr>
            <w:r>
              <w:rPr>
                <w:rFonts w:eastAsiaTheme="minorEastAsia"/>
                <w:szCs w:val="21"/>
              </w:rPr>
              <w:t>300751</w:t>
            </w:r>
          </w:p>
        </w:tc>
        <w:tc>
          <w:tcPr>
            <w:tcW w:w="1980" w:type="dxa"/>
            <w:vAlign w:val="center"/>
          </w:tcPr>
          <w:p w:rsidR="008247F7" w:rsidRDefault="003B153B">
            <w:pPr>
              <w:jc w:val="center"/>
            </w:pPr>
            <w:r>
              <w:rPr>
                <w:rFonts w:eastAsiaTheme="minorEastAsia"/>
                <w:szCs w:val="21"/>
              </w:rPr>
              <w:t>迈为股份</w:t>
            </w:r>
          </w:p>
        </w:tc>
        <w:tc>
          <w:tcPr>
            <w:tcW w:w="2880" w:type="dxa"/>
            <w:vAlign w:val="center"/>
          </w:tcPr>
          <w:p w:rsidR="008247F7" w:rsidRDefault="003B153B">
            <w:pPr>
              <w:jc w:val="right"/>
            </w:pPr>
            <w:r>
              <w:rPr>
                <w:rFonts w:eastAsiaTheme="minorEastAsia"/>
                <w:szCs w:val="21"/>
              </w:rPr>
              <w:t>3,926,599.00</w:t>
            </w:r>
          </w:p>
        </w:tc>
        <w:tc>
          <w:tcPr>
            <w:tcW w:w="1620" w:type="dxa"/>
            <w:vAlign w:val="center"/>
          </w:tcPr>
          <w:p w:rsidR="008247F7" w:rsidRDefault="003B153B">
            <w:pPr>
              <w:jc w:val="right"/>
            </w:pPr>
            <w:r>
              <w:rPr>
                <w:rFonts w:eastAsiaTheme="minorEastAsia"/>
                <w:szCs w:val="21"/>
              </w:rPr>
              <w:t>2.10</w:t>
            </w:r>
          </w:p>
        </w:tc>
      </w:tr>
      <w:tr w:rsidR="008247F7">
        <w:tc>
          <w:tcPr>
            <w:tcW w:w="870" w:type="dxa"/>
            <w:vAlign w:val="center"/>
          </w:tcPr>
          <w:p w:rsidR="008247F7" w:rsidRDefault="003B153B">
            <w:pPr>
              <w:jc w:val="center"/>
            </w:pPr>
            <w:r>
              <w:rPr>
                <w:rFonts w:eastAsiaTheme="minorEastAsia"/>
                <w:szCs w:val="21"/>
              </w:rPr>
              <w:t>32</w:t>
            </w:r>
          </w:p>
        </w:tc>
        <w:tc>
          <w:tcPr>
            <w:tcW w:w="1650" w:type="dxa"/>
            <w:vAlign w:val="center"/>
          </w:tcPr>
          <w:p w:rsidR="008247F7" w:rsidRDefault="003B153B">
            <w:pPr>
              <w:jc w:val="center"/>
            </w:pPr>
            <w:r>
              <w:rPr>
                <w:rFonts w:eastAsiaTheme="minorEastAsia"/>
                <w:szCs w:val="21"/>
              </w:rPr>
              <w:t>603259</w:t>
            </w:r>
          </w:p>
        </w:tc>
        <w:tc>
          <w:tcPr>
            <w:tcW w:w="1980" w:type="dxa"/>
            <w:vAlign w:val="center"/>
          </w:tcPr>
          <w:p w:rsidR="008247F7" w:rsidRDefault="003B153B">
            <w:pPr>
              <w:jc w:val="center"/>
            </w:pPr>
            <w:r>
              <w:rPr>
                <w:rFonts w:eastAsiaTheme="minorEastAsia"/>
                <w:szCs w:val="21"/>
              </w:rPr>
              <w:t>药明康德</w:t>
            </w:r>
          </w:p>
        </w:tc>
        <w:tc>
          <w:tcPr>
            <w:tcW w:w="2880" w:type="dxa"/>
            <w:vAlign w:val="center"/>
          </w:tcPr>
          <w:p w:rsidR="008247F7" w:rsidRDefault="003B153B">
            <w:pPr>
              <w:jc w:val="right"/>
            </w:pPr>
            <w:r>
              <w:rPr>
                <w:rFonts w:eastAsiaTheme="minorEastAsia"/>
                <w:szCs w:val="21"/>
              </w:rPr>
              <w:t>3,879,363.00</w:t>
            </w:r>
          </w:p>
        </w:tc>
        <w:tc>
          <w:tcPr>
            <w:tcW w:w="1620" w:type="dxa"/>
            <w:vAlign w:val="center"/>
          </w:tcPr>
          <w:p w:rsidR="008247F7" w:rsidRDefault="003B153B">
            <w:pPr>
              <w:jc w:val="right"/>
            </w:pPr>
            <w:r>
              <w:rPr>
                <w:rFonts w:eastAsiaTheme="minorEastAsia"/>
                <w:szCs w:val="21"/>
              </w:rPr>
              <w:t>2.08</w:t>
            </w:r>
          </w:p>
        </w:tc>
      </w:tr>
      <w:tr w:rsidR="008247F7">
        <w:tc>
          <w:tcPr>
            <w:tcW w:w="870" w:type="dxa"/>
            <w:vAlign w:val="center"/>
          </w:tcPr>
          <w:p w:rsidR="008247F7" w:rsidRDefault="003B153B">
            <w:pPr>
              <w:jc w:val="center"/>
            </w:pPr>
            <w:r>
              <w:rPr>
                <w:rFonts w:eastAsiaTheme="minorEastAsia"/>
                <w:szCs w:val="21"/>
              </w:rPr>
              <w:t>33</w:t>
            </w:r>
          </w:p>
        </w:tc>
        <w:tc>
          <w:tcPr>
            <w:tcW w:w="1650" w:type="dxa"/>
            <w:vAlign w:val="center"/>
          </w:tcPr>
          <w:p w:rsidR="008247F7" w:rsidRDefault="003B153B">
            <w:pPr>
              <w:jc w:val="center"/>
            </w:pPr>
            <w:r>
              <w:rPr>
                <w:rFonts w:eastAsiaTheme="minorEastAsia"/>
                <w:szCs w:val="21"/>
              </w:rPr>
              <w:t>600643</w:t>
            </w:r>
          </w:p>
        </w:tc>
        <w:tc>
          <w:tcPr>
            <w:tcW w:w="1980" w:type="dxa"/>
            <w:vAlign w:val="center"/>
          </w:tcPr>
          <w:p w:rsidR="008247F7" w:rsidRDefault="003B153B">
            <w:pPr>
              <w:jc w:val="center"/>
            </w:pPr>
            <w:r>
              <w:rPr>
                <w:rFonts w:eastAsiaTheme="minorEastAsia"/>
                <w:szCs w:val="21"/>
              </w:rPr>
              <w:t>爱建集团</w:t>
            </w:r>
          </w:p>
        </w:tc>
        <w:tc>
          <w:tcPr>
            <w:tcW w:w="2880" w:type="dxa"/>
            <w:vAlign w:val="center"/>
          </w:tcPr>
          <w:p w:rsidR="008247F7" w:rsidRDefault="003B153B">
            <w:pPr>
              <w:jc w:val="right"/>
            </w:pPr>
            <w:r>
              <w:rPr>
                <w:rFonts w:eastAsiaTheme="minorEastAsia"/>
                <w:szCs w:val="21"/>
              </w:rPr>
              <w:t>3,864,301.24</w:t>
            </w:r>
          </w:p>
        </w:tc>
        <w:tc>
          <w:tcPr>
            <w:tcW w:w="1620" w:type="dxa"/>
            <w:vAlign w:val="center"/>
          </w:tcPr>
          <w:p w:rsidR="008247F7" w:rsidRDefault="003B153B">
            <w:pPr>
              <w:jc w:val="right"/>
            </w:pPr>
            <w:r>
              <w:rPr>
                <w:rFonts w:eastAsiaTheme="minorEastAsia"/>
                <w:szCs w:val="21"/>
              </w:rPr>
              <w:t>2.07</w:t>
            </w:r>
          </w:p>
        </w:tc>
      </w:tr>
      <w:tr w:rsidR="008247F7">
        <w:tc>
          <w:tcPr>
            <w:tcW w:w="870" w:type="dxa"/>
            <w:vAlign w:val="center"/>
          </w:tcPr>
          <w:p w:rsidR="008247F7" w:rsidRDefault="003B153B">
            <w:pPr>
              <w:jc w:val="center"/>
            </w:pPr>
            <w:r>
              <w:rPr>
                <w:rFonts w:eastAsiaTheme="minorEastAsia"/>
                <w:szCs w:val="21"/>
              </w:rPr>
              <w:t>34</w:t>
            </w:r>
          </w:p>
        </w:tc>
        <w:tc>
          <w:tcPr>
            <w:tcW w:w="1650" w:type="dxa"/>
            <w:vAlign w:val="center"/>
          </w:tcPr>
          <w:p w:rsidR="008247F7" w:rsidRDefault="003B153B">
            <w:pPr>
              <w:jc w:val="center"/>
            </w:pPr>
            <w:r>
              <w:rPr>
                <w:rFonts w:eastAsiaTheme="minorEastAsia"/>
                <w:szCs w:val="21"/>
              </w:rPr>
              <w:t>002714</w:t>
            </w:r>
          </w:p>
        </w:tc>
        <w:tc>
          <w:tcPr>
            <w:tcW w:w="1980" w:type="dxa"/>
            <w:vAlign w:val="center"/>
          </w:tcPr>
          <w:p w:rsidR="008247F7" w:rsidRDefault="003B153B">
            <w:pPr>
              <w:jc w:val="center"/>
            </w:pPr>
            <w:r>
              <w:rPr>
                <w:rFonts w:eastAsiaTheme="minorEastAsia"/>
                <w:szCs w:val="21"/>
              </w:rPr>
              <w:t>牧原股份</w:t>
            </w:r>
          </w:p>
        </w:tc>
        <w:tc>
          <w:tcPr>
            <w:tcW w:w="2880" w:type="dxa"/>
            <w:vAlign w:val="center"/>
          </w:tcPr>
          <w:p w:rsidR="008247F7" w:rsidRDefault="003B153B">
            <w:pPr>
              <w:jc w:val="right"/>
            </w:pPr>
            <w:r>
              <w:rPr>
                <w:rFonts w:eastAsiaTheme="minorEastAsia"/>
                <w:szCs w:val="21"/>
              </w:rPr>
              <w:t>3,825,452.94</w:t>
            </w:r>
          </w:p>
        </w:tc>
        <w:tc>
          <w:tcPr>
            <w:tcW w:w="1620" w:type="dxa"/>
            <w:vAlign w:val="center"/>
          </w:tcPr>
          <w:p w:rsidR="008247F7" w:rsidRDefault="003B153B">
            <w:pPr>
              <w:jc w:val="right"/>
            </w:pPr>
            <w:r>
              <w:rPr>
                <w:rFonts w:eastAsiaTheme="minorEastAsia"/>
                <w:szCs w:val="21"/>
              </w:rPr>
              <w:t>2.05</w:t>
            </w:r>
          </w:p>
        </w:tc>
      </w:tr>
      <w:tr w:rsidR="008247F7">
        <w:tc>
          <w:tcPr>
            <w:tcW w:w="870" w:type="dxa"/>
            <w:vAlign w:val="center"/>
          </w:tcPr>
          <w:p w:rsidR="008247F7" w:rsidRDefault="003B153B">
            <w:pPr>
              <w:jc w:val="center"/>
            </w:pPr>
            <w:r>
              <w:rPr>
                <w:rFonts w:eastAsiaTheme="minorEastAsia"/>
                <w:szCs w:val="21"/>
              </w:rPr>
              <w:t>35</w:t>
            </w:r>
          </w:p>
        </w:tc>
        <w:tc>
          <w:tcPr>
            <w:tcW w:w="1650" w:type="dxa"/>
            <w:vAlign w:val="center"/>
          </w:tcPr>
          <w:p w:rsidR="008247F7" w:rsidRDefault="003B153B">
            <w:pPr>
              <w:jc w:val="center"/>
            </w:pPr>
            <w:r>
              <w:rPr>
                <w:rFonts w:eastAsiaTheme="minorEastAsia"/>
                <w:szCs w:val="21"/>
              </w:rPr>
              <w:t>603160</w:t>
            </w:r>
          </w:p>
        </w:tc>
        <w:tc>
          <w:tcPr>
            <w:tcW w:w="1980" w:type="dxa"/>
            <w:vAlign w:val="center"/>
          </w:tcPr>
          <w:p w:rsidR="008247F7" w:rsidRDefault="003B153B">
            <w:pPr>
              <w:jc w:val="center"/>
            </w:pPr>
            <w:r>
              <w:rPr>
                <w:rFonts w:eastAsiaTheme="minorEastAsia"/>
                <w:szCs w:val="21"/>
              </w:rPr>
              <w:t>汇顶科技</w:t>
            </w:r>
          </w:p>
        </w:tc>
        <w:tc>
          <w:tcPr>
            <w:tcW w:w="2880" w:type="dxa"/>
            <w:vAlign w:val="center"/>
          </w:tcPr>
          <w:p w:rsidR="008247F7" w:rsidRDefault="003B153B">
            <w:pPr>
              <w:jc w:val="right"/>
            </w:pPr>
            <w:r>
              <w:rPr>
                <w:rFonts w:eastAsiaTheme="minorEastAsia"/>
                <w:szCs w:val="21"/>
              </w:rPr>
              <w:t>3,747,975.80</w:t>
            </w:r>
          </w:p>
        </w:tc>
        <w:tc>
          <w:tcPr>
            <w:tcW w:w="1620" w:type="dxa"/>
            <w:vAlign w:val="center"/>
          </w:tcPr>
          <w:p w:rsidR="008247F7" w:rsidRDefault="003B153B">
            <w:pPr>
              <w:jc w:val="right"/>
            </w:pPr>
            <w:r>
              <w:rPr>
                <w:rFonts w:eastAsiaTheme="minorEastAsia"/>
                <w:szCs w:val="21"/>
              </w:rPr>
              <w:t>2.01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8247F7">
        <w:tc>
          <w:tcPr>
            <w:tcW w:w="870" w:type="dxa"/>
            <w:vAlign w:val="center"/>
          </w:tcPr>
          <w:p w:rsidR="008247F7" w:rsidRDefault="003B153B">
            <w:pPr>
              <w:jc w:val="center"/>
            </w:pPr>
            <w:r>
              <w:rPr>
                <w:rFonts w:eastAsiaTheme="minorEastAsia"/>
                <w:szCs w:val="21"/>
              </w:rPr>
              <w:t>1</w:t>
            </w:r>
          </w:p>
        </w:tc>
        <w:tc>
          <w:tcPr>
            <w:tcW w:w="1650" w:type="dxa"/>
            <w:vAlign w:val="center"/>
          </w:tcPr>
          <w:p w:rsidR="008247F7" w:rsidRDefault="003B153B">
            <w:pPr>
              <w:jc w:val="center"/>
            </w:pPr>
            <w:r>
              <w:rPr>
                <w:rFonts w:eastAsiaTheme="minorEastAsia"/>
                <w:szCs w:val="21"/>
              </w:rPr>
              <w:t>300760</w:t>
            </w:r>
          </w:p>
        </w:tc>
        <w:tc>
          <w:tcPr>
            <w:tcW w:w="1980" w:type="dxa"/>
            <w:vAlign w:val="center"/>
          </w:tcPr>
          <w:p w:rsidR="008247F7" w:rsidRDefault="003B153B">
            <w:pPr>
              <w:jc w:val="center"/>
            </w:pPr>
            <w:r>
              <w:rPr>
                <w:rFonts w:eastAsiaTheme="minorEastAsia"/>
                <w:szCs w:val="21"/>
              </w:rPr>
              <w:t>迈瑞医疗</w:t>
            </w:r>
          </w:p>
        </w:tc>
        <w:tc>
          <w:tcPr>
            <w:tcW w:w="2880" w:type="dxa"/>
            <w:vAlign w:val="center"/>
          </w:tcPr>
          <w:p w:rsidR="008247F7" w:rsidRDefault="003B153B">
            <w:pPr>
              <w:jc w:val="right"/>
            </w:pPr>
            <w:r>
              <w:rPr>
                <w:rFonts w:eastAsiaTheme="minorEastAsia"/>
                <w:szCs w:val="21"/>
              </w:rPr>
              <w:t>14,307,811.87</w:t>
            </w:r>
          </w:p>
        </w:tc>
        <w:tc>
          <w:tcPr>
            <w:tcW w:w="1620" w:type="dxa"/>
            <w:vAlign w:val="center"/>
          </w:tcPr>
          <w:p w:rsidR="008247F7" w:rsidRDefault="003B153B">
            <w:pPr>
              <w:jc w:val="right"/>
            </w:pPr>
            <w:r>
              <w:rPr>
                <w:rFonts w:eastAsiaTheme="minorEastAsia"/>
                <w:szCs w:val="21"/>
              </w:rPr>
              <w:t>7.66</w:t>
            </w:r>
          </w:p>
        </w:tc>
      </w:tr>
      <w:tr w:rsidR="008247F7">
        <w:tc>
          <w:tcPr>
            <w:tcW w:w="870" w:type="dxa"/>
            <w:vAlign w:val="center"/>
          </w:tcPr>
          <w:p w:rsidR="008247F7" w:rsidRDefault="003B153B">
            <w:pPr>
              <w:jc w:val="center"/>
            </w:pPr>
            <w:r>
              <w:rPr>
                <w:rFonts w:eastAsiaTheme="minorEastAsia"/>
                <w:szCs w:val="21"/>
              </w:rPr>
              <w:t>2</w:t>
            </w:r>
          </w:p>
        </w:tc>
        <w:tc>
          <w:tcPr>
            <w:tcW w:w="1650" w:type="dxa"/>
            <w:vAlign w:val="center"/>
          </w:tcPr>
          <w:p w:rsidR="008247F7" w:rsidRDefault="003B153B">
            <w:pPr>
              <w:jc w:val="center"/>
            </w:pPr>
            <w:r>
              <w:rPr>
                <w:rFonts w:eastAsiaTheme="minorEastAsia"/>
                <w:szCs w:val="21"/>
              </w:rPr>
              <w:t>002714</w:t>
            </w:r>
          </w:p>
        </w:tc>
        <w:tc>
          <w:tcPr>
            <w:tcW w:w="1980" w:type="dxa"/>
            <w:vAlign w:val="center"/>
          </w:tcPr>
          <w:p w:rsidR="008247F7" w:rsidRDefault="003B153B">
            <w:pPr>
              <w:jc w:val="center"/>
            </w:pPr>
            <w:r>
              <w:rPr>
                <w:rFonts w:eastAsiaTheme="minorEastAsia"/>
                <w:szCs w:val="21"/>
              </w:rPr>
              <w:t>牧原股份</w:t>
            </w:r>
          </w:p>
        </w:tc>
        <w:tc>
          <w:tcPr>
            <w:tcW w:w="2880" w:type="dxa"/>
            <w:vAlign w:val="center"/>
          </w:tcPr>
          <w:p w:rsidR="008247F7" w:rsidRDefault="003B153B">
            <w:pPr>
              <w:jc w:val="right"/>
            </w:pPr>
            <w:r>
              <w:rPr>
                <w:rFonts w:eastAsiaTheme="minorEastAsia"/>
                <w:szCs w:val="21"/>
              </w:rPr>
              <w:t>9,297,697.12</w:t>
            </w:r>
          </w:p>
        </w:tc>
        <w:tc>
          <w:tcPr>
            <w:tcW w:w="1620" w:type="dxa"/>
            <w:vAlign w:val="center"/>
          </w:tcPr>
          <w:p w:rsidR="008247F7" w:rsidRDefault="003B153B">
            <w:pPr>
              <w:jc w:val="right"/>
            </w:pPr>
            <w:r>
              <w:rPr>
                <w:rFonts w:eastAsiaTheme="minorEastAsia"/>
                <w:szCs w:val="21"/>
              </w:rPr>
              <w:t>4.98</w:t>
            </w:r>
          </w:p>
        </w:tc>
      </w:tr>
      <w:tr w:rsidR="008247F7">
        <w:tc>
          <w:tcPr>
            <w:tcW w:w="870" w:type="dxa"/>
            <w:vAlign w:val="center"/>
          </w:tcPr>
          <w:p w:rsidR="008247F7" w:rsidRDefault="003B153B">
            <w:pPr>
              <w:jc w:val="center"/>
            </w:pPr>
            <w:r>
              <w:rPr>
                <w:rFonts w:eastAsiaTheme="minorEastAsia"/>
                <w:szCs w:val="21"/>
              </w:rPr>
              <w:t>3</w:t>
            </w:r>
          </w:p>
        </w:tc>
        <w:tc>
          <w:tcPr>
            <w:tcW w:w="1650" w:type="dxa"/>
            <w:vAlign w:val="center"/>
          </w:tcPr>
          <w:p w:rsidR="008247F7" w:rsidRDefault="003B153B">
            <w:pPr>
              <w:jc w:val="center"/>
            </w:pPr>
            <w:r>
              <w:rPr>
                <w:rFonts w:eastAsiaTheme="minorEastAsia"/>
                <w:szCs w:val="21"/>
              </w:rPr>
              <w:t>002594</w:t>
            </w:r>
          </w:p>
        </w:tc>
        <w:tc>
          <w:tcPr>
            <w:tcW w:w="1980" w:type="dxa"/>
            <w:vAlign w:val="center"/>
          </w:tcPr>
          <w:p w:rsidR="008247F7" w:rsidRDefault="003B153B">
            <w:pPr>
              <w:jc w:val="center"/>
            </w:pPr>
            <w:r>
              <w:rPr>
                <w:rFonts w:eastAsiaTheme="minorEastAsia"/>
                <w:szCs w:val="21"/>
              </w:rPr>
              <w:t>比亚迪</w:t>
            </w:r>
          </w:p>
        </w:tc>
        <w:tc>
          <w:tcPr>
            <w:tcW w:w="2880" w:type="dxa"/>
            <w:vAlign w:val="center"/>
          </w:tcPr>
          <w:p w:rsidR="008247F7" w:rsidRDefault="003B153B">
            <w:pPr>
              <w:jc w:val="right"/>
            </w:pPr>
            <w:r>
              <w:rPr>
                <w:rFonts w:eastAsiaTheme="minorEastAsia"/>
                <w:szCs w:val="21"/>
              </w:rPr>
              <w:t>7,887,727.83</w:t>
            </w:r>
          </w:p>
        </w:tc>
        <w:tc>
          <w:tcPr>
            <w:tcW w:w="1620" w:type="dxa"/>
            <w:vAlign w:val="center"/>
          </w:tcPr>
          <w:p w:rsidR="008247F7" w:rsidRDefault="003B153B">
            <w:pPr>
              <w:jc w:val="right"/>
            </w:pPr>
            <w:r>
              <w:rPr>
                <w:rFonts w:eastAsiaTheme="minorEastAsia"/>
                <w:szCs w:val="21"/>
              </w:rPr>
              <w:t>4.22</w:t>
            </w:r>
          </w:p>
        </w:tc>
      </w:tr>
      <w:tr w:rsidR="008247F7">
        <w:tc>
          <w:tcPr>
            <w:tcW w:w="870" w:type="dxa"/>
            <w:vAlign w:val="center"/>
          </w:tcPr>
          <w:p w:rsidR="008247F7" w:rsidRDefault="003B153B">
            <w:pPr>
              <w:jc w:val="center"/>
            </w:pPr>
            <w:r>
              <w:rPr>
                <w:rFonts w:eastAsiaTheme="minorEastAsia"/>
                <w:szCs w:val="21"/>
              </w:rPr>
              <w:t>4</w:t>
            </w:r>
          </w:p>
        </w:tc>
        <w:tc>
          <w:tcPr>
            <w:tcW w:w="1650" w:type="dxa"/>
            <w:vAlign w:val="center"/>
          </w:tcPr>
          <w:p w:rsidR="008247F7" w:rsidRDefault="003B153B">
            <w:pPr>
              <w:jc w:val="center"/>
            </w:pPr>
            <w:r>
              <w:rPr>
                <w:rFonts w:eastAsiaTheme="minorEastAsia"/>
                <w:szCs w:val="21"/>
              </w:rPr>
              <w:t>300253</w:t>
            </w:r>
          </w:p>
        </w:tc>
        <w:tc>
          <w:tcPr>
            <w:tcW w:w="1980" w:type="dxa"/>
            <w:vAlign w:val="center"/>
          </w:tcPr>
          <w:p w:rsidR="008247F7" w:rsidRDefault="003B153B">
            <w:pPr>
              <w:jc w:val="center"/>
            </w:pPr>
            <w:r>
              <w:rPr>
                <w:rFonts w:eastAsiaTheme="minorEastAsia"/>
                <w:szCs w:val="21"/>
              </w:rPr>
              <w:t>卫宁健康</w:t>
            </w:r>
          </w:p>
        </w:tc>
        <w:tc>
          <w:tcPr>
            <w:tcW w:w="2880" w:type="dxa"/>
            <w:vAlign w:val="center"/>
          </w:tcPr>
          <w:p w:rsidR="008247F7" w:rsidRDefault="003B153B">
            <w:pPr>
              <w:jc w:val="right"/>
            </w:pPr>
            <w:r>
              <w:rPr>
                <w:rFonts w:eastAsiaTheme="minorEastAsia"/>
                <w:szCs w:val="21"/>
              </w:rPr>
              <w:t>7,756,778.51</w:t>
            </w:r>
          </w:p>
        </w:tc>
        <w:tc>
          <w:tcPr>
            <w:tcW w:w="1620" w:type="dxa"/>
            <w:vAlign w:val="center"/>
          </w:tcPr>
          <w:p w:rsidR="008247F7" w:rsidRDefault="003B153B">
            <w:pPr>
              <w:jc w:val="right"/>
            </w:pPr>
            <w:r>
              <w:rPr>
                <w:rFonts w:eastAsiaTheme="minorEastAsia"/>
                <w:szCs w:val="21"/>
              </w:rPr>
              <w:t>4.15</w:t>
            </w:r>
          </w:p>
        </w:tc>
      </w:tr>
      <w:tr w:rsidR="008247F7">
        <w:tc>
          <w:tcPr>
            <w:tcW w:w="870" w:type="dxa"/>
            <w:vAlign w:val="center"/>
          </w:tcPr>
          <w:p w:rsidR="008247F7" w:rsidRDefault="003B153B">
            <w:pPr>
              <w:jc w:val="center"/>
            </w:pPr>
            <w:r>
              <w:rPr>
                <w:rFonts w:eastAsiaTheme="minorEastAsia"/>
                <w:szCs w:val="21"/>
              </w:rPr>
              <w:t>5</w:t>
            </w:r>
          </w:p>
        </w:tc>
        <w:tc>
          <w:tcPr>
            <w:tcW w:w="1650" w:type="dxa"/>
            <w:vAlign w:val="center"/>
          </w:tcPr>
          <w:p w:rsidR="008247F7" w:rsidRDefault="003B153B">
            <w:pPr>
              <w:jc w:val="center"/>
            </w:pPr>
            <w:r>
              <w:rPr>
                <w:rFonts w:eastAsiaTheme="minorEastAsia"/>
                <w:szCs w:val="21"/>
              </w:rPr>
              <w:t>002157</w:t>
            </w:r>
          </w:p>
        </w:tc>
        <w:tc>
          <w:tcPr>
            <w:tcW w:w="1980" w:type="dxa"/>
            <w:vAlign w:val="center"/>
          </w:tcPr>
          <w:p w:rsidR="008247F7" w:rsidRDefault="003B153B">
            <w:pPr>
              <w:jc w:val="center"/>
            </w:pPr>
            <w:r>
              <w:rPr>
                <w:rFonts w:eastAsiaTheme="minorEastAsia"/>
                <w:szCs w:val="21"/>
              </w:rPr>
              <w:t>正邦科技</w:t>
            </w:r>
          </w:p>
        </w:tc>
        <w:tc>
          <w:tcPr>
            <w:tcW w:w="2880" w:type="dxa"/>
            <w:vAlign w:val="center"/>
          </w:tcPr>
          <w:p w:rsidR="008247F7" w:rsidRDefault="003B153B">
            <w:pPr>
              <w:jc w:val="right"/>
            </w:pPr>
            <w:r>
              <w:rPr>
                <w:rFonts w:eastAsiaTheme="minorEastAsia"/>
                <w:szCs w:val="21"/>
              </w:rPr>
              <w:t>7,327,964.11</w:t>
            </w:r>
          </w:p>
        </w:tc>
        <w:tc>
          <w:tcPr>
            <w:tcW w:w="1620" w:type="dxa"/>
            <w:vAlign w:val="center"/>
          </w:tcPr>
          <w:p w:rsidR="008247F7" w:rsidRDefault="003B153B">
            <w:pPr>
              <w:jc w:val="right"/>
            </w:pPr>
            <w:r>
              <w:rPr>
                <w:rFonts w:eastAsiaTheme="minorEastAsia"/>
                <w:szCs w:val="21"/>
              </w:rPr>
              <w:t>3.92</w:t>
            </w:r>
          </w:p>
        </w:tc>
      </w:tr>
      <w:tr w:rsidR="008247F7">
        <w:tc>
          <w:tcPr>
            <w:tcW w:w="870" w:type="dxa"/>
            <w:vAlign w:val="center"/>
          </w:tcPr>
          <w:p w:rsidR="008247F7" w:rsidRDefault="003B153B">
            <w:pPr>
              <w:jc w:val="center"/>
            </w:pPr>
            <w:r>
              <w:rPr>
                <w:rFonts w:eastAsiaTheme="minorEastAsia"/>
                <w:szCs w:val="21"/>
              </w:rPr>
              <w:t>6</w:t>
            </w:r>
          </w:p>
        </w:tc>
        <w:tc>
          <w:tcPr>
            <w:tcW w:w="1650" w:type="dxa"/>
            <w:vAlign w:val="center"/>
          </w:tcPr>
          <w:p w:rsidR="008247F7" w:rsidRDefault="003B153B">
            <w:pPr>
              <w:jc w:val="center"/>
            </w:pPr>
            <w:r>
              <w:rPr>
                <w:rFonts w:eastAsiaTheme="minorEastAsia"/>
                <w:szCs w:val="21"/>
              </w:rPr>
              <w:t>603160</w:t>
            </w:r>
          </w:p>
        </w:tc>
        <w:tc>
          <w:tcPr>
            <w:tcW w:w="1980" w:type="dxa"/>
            <w:vAlign w:val="center"/>
          </w:tcPr>
          <w:p w:rsidR="008247F7" w:rsidRDefault="003B153B">
            <w:pPr>
              <w:jc w:val="center"/>
            </w:pPr>
            <w:r>
              <w:rPr>
                <w:rFonts w:eastAsiaTheme="minorEastAsia"/>
                <w:szCs w:val="21"/>
              </w:rPr>
              <w:t>汇顶科技</w:t>
            </w:r>
          </w:p>
        </w:tc>
        <w:tc>
          <w:tcPr>
            <w:tcW w:w="2880" w:type="dxa"/>
            <w:vAlign w:val="center"/>
          </w:tcPr>
          <w:p w:rsidR="008247F7" w:rsidRDefault="003B153B">
            <w:pPr>
              <w:jc w:val="right"/>
            </w:pPr>
            <w:r>
              <w:rPr>
                <w:rFonts w:eastAsiaTheme="minorEastAsia"/>
                <w:szCs w:val="21"/>
              </w:rPr>
              <w:t>6,574,661.13</w:t>
            </w:r>
          </w:p>
        </w:tc>
        <w:tc>
          <w:tcPr>
            <w:tcW w:w="1620" w:type="dxa"/>
            <w:vAlign w:val="center"/>
          </w:tcPr>
          <w:p w:rsidR="008247F7" w:rsidRDefault="003B153B">
            <w:pPr>
              <w:jc w:val="right"/>
            </w:pPr>
            <w:r>
              <w:rPr>
                <w:rFonts w:eastAsiaTheme="minorEastAsia"/>
                <w:szCs w:val="21"/>
              </w:rPr>
              <w:t>3.52</w:t>
            </w:r>
          </w:p>
        </w:tc>
      </w:tr>
      <w:tr w:rsidR="008247F7">
        <w:tc>
          <w:tcPr>
            <w:tcW w:w="870" w:type="dxa"/>
            <w:vAlign w:val="center"/>
          </w:tcPr>
          <w:p w:rsidR="008247F7" w:rsidRDefault="003B153B">
            <w:pPr>
              <w:jc w:val="center"/>
            </w:pPr>
            <w:r>
              <w:rPr>
                <w:rFonts w:eastAsiaTheme="minorEastAsia"/>
                <w:szCs w:val="21"/>
              </w:rPr>
              <w:t>7</w:t>
            </w:r>
          </w:p>
        </w:tc>
        <w:tc>
          <w:tcPr>
            <w:tcW w:w="1650" w:type="dxa"/>
            <w:vAlign w:val="center"/>
          </w:tcPr>
          <w:p w:rsidR="008247F7" w:rsidRDefault="003B153B">
            <w:pPr>
              <w:jc w:val="center"/>
            </w:pPr>
            <w:r>
              <w:rPr>
                <w:rFonts w:eastAsiaTheme="minorEastAsia"/>
                <w:szCs w:val="21"/>
              </w:rPr>
              <w:t>600406</w:t>
            </w:r>
          </w:p>
        </w:tc>
        <w:tc>
          <w:tcPr>
            <w:tcW w:w="1980" w:type="dxa"/>
            <w:vAlign w:val="center"/>
          </w:tcPr>
          <w:p w:rsidR="008247F7" w:rsidRDefault="003B153B">
            <w:pPr>
              <w:jc w:val="center"/>
            </w:pPr>
            <w:r>
              <w:rPr>
                <w:rFonts w:eastAsiaTheme="minorEastAsia"/>
                <w:szCs w:val="21"/>
              </w:rPr>
              <w:t>国电南瑞</w:t>
            </w:r>
          </w:p>
        </w:tc>
        <w:tc>
          <w:tcPr>
            <w:tcW w:w="2880" w:type="dxa"/>
            <w:vAlign w:val="center"/>
          </w:tcPr>
          <w:p w:rsidR="008247F7" w:rsidRDefault="003B153B">
            <w:pPr>
              <w:jc w:val="right"/>
            </w:pPr>
            <w:r>
              <w:rPr>
                <w:rFonts w:eastAsiaTheme="minorEastAsia"/>
                <w:szCs w:val="21"/>
              </w:rPr>
              <w:t>6,560,197.92</w:t>
            </w:r>
          </w:p>
        </w:tc>
        <w:tc>
          <w:tcPr>
            <w:tcW w:w="1620" w:type="dxa"/>
            <w:vAlign w:val="center"/>
          </w:tcPr>
          <w:p w:rsidR="008247F7" w:rsidRDefault="003B153B">
            <w:pPr>
              <w:jc w:val="right"/>
            </w:pPr>
            <w:r>
              <w:rPr>
                <w:rFonts w:eastAsiaTheme="minorEastAsia"/>
                <w:szCs w:val="21"/>
              </w:rPr>
              <w:t>3.51</w:t>
            </w:r>
          </w:p>
        </w:tc>
      </w:tr>
      <w:tr w:rsidR="008247F7">
        <w:tc>
          <w:tcPr>
            <w:tcW w:w="870" w:type="dxa"/>
            <w:vAlign w:val="center"/>
          </w:tcPr>
          <w:p w:rsidR="008247F7" w:rsidRDefault="003B153B">
            <w:pPr>
              <w:jc w:val="center"/>
            </w:pPr>
            <w:r>
              <w:rPr>
                <w:rFonts w:eastAsiaTheme="minorEastAsia"/>
                <w:szCs w:val="21"/>
              </w:rPr>
              <w:t>8</w:t>
            </w:r>
          </w:p>
        </w:tc>
        <w:tc>
          <w:tcPr>
            <w:tcW w:w="1650" w:type="dxa"/>
            <w:vAlign w:val="center"/>
          </w:tcPr>
          <w:p w:rsidR="008247F7" w:rsidRDefault="003B153B">
            <w:pPr>
              <w:jc w:val="center"/>
            </w:pPr>
            <w:r>
              <w:rPr>
                <w:rFonts w:eastAsiaTheme="minorEastAsia"/>
                <w:szCs w:val="21"/>
              </w:rPr>
              <w:t>000063</w:t>
            </w:r>
          </w:p>
        </w:tc>
        <w:tc>
          <w:tcPr>
            <w:tcW w:w="1980" w:type="dxa"/>
            <w:vAlign w:val="center"/>
          </w:tcPr>
          <w:p w:rsidR="008247F7" w:rsidRDefault="003B153B">
            <w:pPr>
              <w:jc w:val="center"/>
            </w:pPr>
            <w:r>
              <w:rPr>
                <w:rFonts w:eastAsiaTheme="minorEastAsia"/>
                <w:szCs w:val="21"/>
              </w:rPr>
              <w:t>中兴通讯</w:t>
            </w:r>
          </w:p>
        </w:tc>
        <w:tc>
          <w:tcPr>
            <w:tcW w:w="2880" w:type="dxa"/>
            <w:vAlign w:val="center"/>
          </w:tcPr>
          <w:p w:rsidR="008247F7" w:rsidRDefault="003B153B">
            <w:pPr>
              <w:jc w:val="right"/>
            </w:pPr>
            <w:r>
              <w:rPr>
                <w:rFonts w:eastAsiaTheme="minorEastAsia"/>
                <w:szCs w:val="21"/>
              </w:rPr>
              <w:t>6,450,542.53</w:t>
            </w:r>
          </w:p>
        </w:tc>
        <w:tc>
          <w:tcPr>
            <w:tcW w:w="1620" w:type="dxa"/>
            <w:vAlign w:val="center"/>
          </w:tcPr>
          <w:p w:rsidR="008247F7" w:rsidRDefault="003B153B">
            <w:pPr>
              <w:jc w:val="right"/>
            </w:pPr>
            <w:r>
              <w:rPr>
                <w:rFonts w:eastAsiaTheme="minorEastAsia"/>
                <w:szCs w:val="21"/>
              </w:rPr>
              <w:t>3.45</w:t>
            </w:r>
          </w:p>
        </w:tc>
      </w:tr>
      <w:tr w:rsidR="008247F7">
        <w:tc>
          <w:tcPr>
            <w:tcW w:w="870" w:type="dxa"/>
            <w:vAlign w:val="center"/>
          </w:tcPr>
          <w:p w:rsidR="008247F7" w:rsidRDefault="003B153B">
            <w:pPr>
              <w:jc w:val="center"/>
            </w:pPr>
            <w:r>
              <w:rPr>
                <w:rFonts w:eastAsiaTheme="minorEastAsia"/>
                <w:szCs w:val="21"/>
              </w:rPr>
              <w:t>9</w:t>
            </w:r>
          </w:p>
        </w:tc>
        <w:tc>
          <w:tcPr>
            <w:tcW w:w="1650" w:type="dxa"/>
            <w:vAlign w:val="center"/>
          </w:tcPr>
          <w:p w:rsidR="008247F7" w:rsidRDefault="003B153B">
            <w:pPr>
              <w:jc w:val="center"/>
            </w:pPr>
            <w:r>
              <w:rPr>
                <w:rFonts w:eastAsiaTheme="minorEastAsia"/>
                <w:szCs w:val="21"/>
              </w:rPr>
              <w:t>002124</w:t>
            </w:r>
          </w:p>
        </w:tc>
        <w:tc>
          <w:tcPr>
            <w:tcW w:w="1980" w:type="dxa"/>
            <w:vAlign w:val="center"/>
          </w:tcPr>
          <w:p w:rsidR="008247F7" w:rsidRDefault="003B153B">
            <w:pPr>
              <w:jc w:val="center"/>
            </w:pPr>
            <w:r>
              <w:rPr>
                <w:rFonts w:eastAsiaTheme="minorEastAsia"/>
                <w:szCs w:val="21"/>
              </w:rPr>
              <w:t>天邦股份</w:t>
            </w:r>
          </w:p>
        </w:tc>
        <w:tc>
          <w:tcPr>
            <w:tcW w:w="2880" w:type="dxa"/>
            <w:vAlign w:val="center"/>
          </w:tcPr>
          <w:p w:rsidR="008247F7" w:rsidRDefault="003B153B">
            <w:pPr>
              <w:jc w:val="right"/>
            </w:pPr>
            <w:r>
              <w:rPr>
                <w:rFonts w:eastAsiaTheme="minorEastAsia"/>
                <w:szCs w:val="21"/>
              </w:rPr>
              <w:t>6,164,232.38</w:t>
            </w:r>
          </w:p>
        </w:tc>
        <w:tc>
          <w:tcPr>
            <w:tcW w:w="1620" w:type="dxa"/>
            <w:vAlign w:val="center"/>
          </w:tcPr>
          <w:p w:rsidR="008247F7" w:rsidRDefault="003B153B">
            <w:pPr>
              <w:jc w:val="right"/>
            </w:pPr>
            <w:r>
              <w:rPr>
                <w:rFonts w:eastAsiaTheme="minorEastAsia"/>
                <w:szCs w:val="21"/>
              </w:rPr>
              <w:t>3.30</w:t>
            </w:r>
          </w:p>
        </w:tc>
      </w:tr>
      <w:tr w:rsidR="008247F7">
        <w:tc>
          <w:tcPr>
            <w:tcW w:w="870" w:type="dxa"/>
            <w:vAlign w:val="center"/>
          </w:tcPr>
          <w:p w:rsidR="008247F7" w:rsidRDefault="003B153B">
            <w:pPr>
              <w:jc w:val="center"/>
            </w:pPr>
            <w:r>
              <w:rPr>
                <w:rFonts w:eastAsiaTheme="minorEastAsia"/>
                <w:szCs w:val="21"/>
              </w:rPr>
              <w:t>10</w:t>
            </w:r>
          </w:p>
        </w:tc>
        <w:tc>
          <w:tcPr>
            <w:tcW w:w="1650" w:type="dxa"/>
            <w:vAlign w:val="center"/>
          </w:tcPr>
          <w:p w:rsidR="008247F7" w:rsidRDefault="003B153B">
            <w:pPr>
              <w:jc w:val="center"/>
            </w:pPr>
            <w:r>
              <w:rPr>
                <w:rFonts w:eastAsiaTheme="minorEastAsia"/>
                <w:szCs w:val="21"/>
              </w:rPr>
              <w:t>300725</w:t>
            </w:r>
          </w:p>
        </w:tc>
        <w:tc>
          <w:tcPr>
            <w:tcW w:w="1980" w:type="dxa"/>
            <w:vAlign w:val="center"/>
          </w:tcPr>
          <w:p w:rsidR="008247F7" w:rsidRDefault="003B153B">
            <w:pPr>
              <w:jc w:val="center"/>
            </w:pPr>
            <w:r>
              <w:rPr>
                <w:rFonts w:eastAsiaTheme="minorEastAsia"/>
                <w:szCs w:val="21"/>
              </w:rPr>
              <w:t>药石科技</w:t>
            </w:r>
          </w:p>
        </w:tc>
        <w:tc>
          <w:tcPr>
            <w:tcW w:w="2880" w:type="dxa"/>
            <w:vAlign w:val="center"/>
          </w:tcPr>
          <w:p w:rsidR="008247F7" w:rsidRDefault="003B153B">
            <w:pPr>
              <w:jc w:val="right"/>
            </w:pPr>
            <w:r>
              <w:rPr>
                <w:rFonts w:eastAsiaTheme="minorEastAsia"/>
                <w:szCs w:val="21"/>
              </w:rPr>
              <w:t>5,869,500.54</w:t>
            </w:r>
          </w:p>
        </w:tc>
        <w:tc>
          <w:tcPr>
            <w:tcW w:w="1620" w:type="dxa"/>
            <w:vAlign w:val="center"/>
          </w:tcPr>
          <w:p w:rsidR="008247F7" w:rsidRDefault="003B153B">
            <w:pPr>
              <w:jc w:val="right"/>
            </w:pPr>
            <w:r>
              <w:rPr>
                <w:rFonts w:eastAsiaTheme="minorEastAsia"/>
                <w:szCs w:val="21"/>
              </w:rPr>
              <w:t>3.14</w:t>
            </w:r>
          </w:p>
        </w:tc>
      </w:tr>
      <w:tr w:rsidR="008247F7">
        <w:tc>
          <w:tcPr>
            <w:tcW w:w="870" w:type="dxa"/>
            <w:vAlign w:val="center"/>
          </w:tcPr>
          <w:p w:rsidR="008247F7" w:rsidRDefault="003B153B">
            <w:pPr>
              <w:jc w:val="center"/>
            </w:pPr>
            <w:r>
              <w:rPr>
                <w:rFonts w:eastAsiaTheme="minorEastAsia"/>
                <w:szCs w:val="21"/>
              </w:rPr>
              <w:t>11</w:t>
            </w:r>
          </w:p>
        </w:tc>
        <w:tc>
          <w:tcPr>
            <w:tcW w:w="1650" w:type="dxa"/>
            <w:vAlign w:val="center"/>
          </w:tcPr>
          <w:p w:rsidR="008247F7" w:rsidRDefault="003B153B">
            <w:pPr>
              <w:jc w:val="center"/>
            </w:pPr>
            <w:r>
              <w:rPr>
                <w:rFonts w:eastAsiaTheme="minorEastAsia"/>
                <w:szCs w:val="21"/>
              </w:rPr>
              <w:t>603305</w:t>
            </w:r>
          </w:p>
        </w:tc>
        <w:tc>
          <w:tcPr>
            <w:tcW w:w="1980" w:type="dxa"/>
            <w:vAlign w:val="center"/>
          </w:tcPr>
          <w:p w:rsidR="008247F7" w:rsidRDefault="003B153B">
            <w:pPr>
              <w:jc w:val="center"/>
            </w:pPr>
            <w:r>
              <w:rPr>
                <w:rFonts w:eastAsiaTheme="minorEastAsia"/>
                <w:szCs w:val="21"/>
              </w:rPr>
              <w:t>旭升股份</w:t>
            </w:r>
          </w:p>
        </w:tc>
        <w:tc>
          <w:tcPr>
            <w:tcW w:w="2880" w:type="dxa"/>
            <w:vAlign w:val="center"/>
          </w:tcPr>
          <w:p w:rsidR="008247F7" w:rsidRDefault="003B153B">
            <w:pPr>
              <w:jc w:val="right"/>
            </w:pPr>
            <w:r>
              <w:rPr>
                <w:rFonts w:eastAsiaTheme="minorEastAsia"/>
                <w:szCs w:val="21"/>
              </w:rPr>
              <w:t>5,636,074.72</w:t>
            </w:r>
          </w:p>
        </w:tc>
        <w:tc>
          <w:tcPr>
            <w:tcW w:w="1620" w:type="dxa"/>
            <w:vAlign w:val="center"/>
          </w:tcPr>
          <w:p w:rsidR="008247F7" w:rsidRDefault="003B153B">
            <w:pPr>
              <w:jc w:val="right"/>
            </w:pPr>
            <w:r>
              <w:rPr>
                <w:rFonts w:eastAsiaTheme="minorEastAsia"/>
                <w:szCs w:val="21"/>
              </w:rPr>
              <w:t>3.02</w:t>
            </w:r>
          </w:p>
        </w:tc>
      </w:tr>
      <w:tr w:rsidR="008247F7">
        <w:tc>
          <w:tcPr>
            <w:tcW w:w="870" w:type="dxa"/>
            <w:vAlign w:val="center"/>
          </w:tcPr>
          <w:p w:rsidR="008247F7" w:rsidRDefault="003B153B">
            <w:pPr>
              <w:jc w:val="center"/>
            </w:pPr>
            <w:r>
              <w:rPr>
                <w:rFonts w:eastAsiaTheme="minorEastAsia"/>
                <w:szCs w:val="21"/>
              </w:rPr>
              <w:t>12</w:t>
            </w:r>
          </w:p>
        </w:tc>
        <w:tc>
          <w:tcPr>
            <w:tcW w:w="1650" w:type="dxa"/>
            <w:vAlign w:val="center"/>
          </w:tcPr>
          <w:p w:rsidR="008247F7" w:rsidRDefault="003B153B">
            <w:pPr>
              <w:jc w:val="center"/>
            </w:pPr>
            <w:r>
              <w:rPr>
                <w:rFonts w:eastAsiaTheme="minorEastAsia"/>
                <w:szCs w:val="21"/>
              </w:rPr>
              <w:t>601766</w:t>
            </w:r>
          </w:p>
        </w:tc>
        <w:tc>
          <w:tcPr>
            <w:tcW w:w="1980" w:type="dxa"/>
            <w:vAlign w:val="center"/>
          </w:tcPr>
          <w:p w:rsidR="008247F7" w:rsidRDefault="003B153B">
            <w:pPr>
              <w:jc w:val="center"/>
            </w:pPr>
            <w:r>
              <w:rPr>
                <w:rFonts w:eastAsiaTheme="minorEastAsia"/>
                <w:szCs w:val="21"/>
              </w:rPr>
              <w:t>中国中车</w:t>
            </w:r>
          </w:p>
        </w:tc>
        <w:tc>
          <w:tcPr>
            <w:tcW w:w="2880" w:type="dxa"/>
            <w:vAlign w:val="center"/>
          </w:tcPr>
          <w:p w:rsidR="008247F7" w:rsidRDefault="003B153B">
            <w:pPr>
              <w:jc w:val="right"/>
            </w:pPr>
            <w:r>
              <w:rPr>
                <w:rFonts w:eastAsiaTheme="minorEastAsia"/>
                <w:szCs w:val="21"/>
              </w:rPr>
              <w:t>5,529,737.10</w:t>
            </w:r>
          </w:p>
        </w:tc>
        <w:tc>
          <w:tcPr>
            <w:tcW w:w="1620" w:type="dxa"/>
            <w:vAlign w:val="center"/>
          </w:tcPr>
          <w:p w:rsidR="008247F7" w:rsidRDefault="003B153B">
            <w:pPr>
              <w:jc w:val="right"/>
            </w:pPr>
            <w:r>
              <w:rPr>
                <w:rFonts w:eastAsiaTheme="minorEastAsia"/>
                <w:szCs w:val="21"/>
              </w:rPr>
              <w:t>2.96</w:t>
            </w:r>
          </w:p>
        </w:tc>
      </w:tr>
      <w:tr w:rsidR="008247F7">
        <w:tc>
          <w:tcPr>
            <w:tcW w:w="870" w:type="dxa"/>
            <w:vAlign w:val="center"/>
          </w:tcPr>
          <w:p w:rsidR="008247F7" w:rsidRDefault="003B153B">
            <w:pPr>
              <w:jc w:val="center"/>
            </w:pPr>
            <w:r>
              <w:rPr>
                <w:rFonts w:eastAsiaTheme="minorEastAsia"/>
                <w:szCs w:val="21"/>
              </w:rPr>
              <w:t>13</w:t>
            </w:r>
          </w:p>
        </w:tc>
        <w:tc>
          <w:tcPr>
            <w:tcW w:w="1650" w:type="dxa"/>
            <w:vAlign w:val="center"/>
          </w:tcPr>
          <w:p w:rsidR="008247F7" w:rsidRDefault="003B153B">
            <w:pPr>
              <w:jc w:val="center"/>
            </w:pPr>
            <w:r>
              <w:rPr>
                <w:rFonts w:eastAsiaTheme="minorEastAsia"/>
                <w:szCs w:val="21"/>
              </w:rPr>
              <w:t>002127</w:t>
            </w:r>
          </w:p>
        </w:tc>
        <w:tc>
          <w:tcPr>
            <w:tcW w:w="1980" w:type="dxa"/>
            <w:vAlign w:val="center"/>
          </w:tcPr>
          <w:p w:rsidR="008247F7" w:rsidRDefault="003B153B">
            <w:pPr>
              <w:jc w:val="center"/>
            </w:pPr>
            <w:r>
              <w:rPr>
                <w:rFonts w:eastAsiaTheme="minorEastAsia"/>
                <w:szCs w:val="21"/>
              </w:rPr>
              <w:t>南极电商</w:t>
            </w:r>
          </w:p>
        </w:tc>
        <w:tc>
          <w:tcPr>
            <w:tcW w:w="2880" w:type="dxa"/>
            <w:vAlign w:val="center"/>
          </w:tcPr>
          <w:p w:rsidR="008247F7" w:rsidRDefault="003B153B">
            <w:pPr>
              <w:jc w:val="right"/>
            </w:pPr>
            <w:r>
              <w:rPr>
                <w:rFonts w:eastAsiaTheme="minorEastAsia"/>
                <w:szCs w:val="21"/>
              </w:rPr>
              <w:t>5,414,327.93</w:t>
            </w:r>
          </w:p>
        </w:tc>
        <w:tc>
          <w:tcPr>
            <w:tcW w:w="1620" w:type="dxa"/>
            <w:vAlign w:val="center"/>
          </w:tcPr>
          <w:p w:rsidR="008247F7" w:rsidRDefault="003B153B">
            <w:pPr>
              <w:jc w:val="right"/>
            </w:pPr>
            <w:r>
              <w:rPr>
                <w:rFonts w:eastAsiaTheme="minorEastAsia"/>
                <w:szCs w:val="21"/>
              </w:rPr>
              <w:t>2.90</w:t>
            </w:r>
          </w:p>
        </w:tc>
      </w:tr>
      <w:tr w:rsidR="008247F7">
        <w:tc>
          <w:tcPr>
            <w:tcW w:w="870" w:type="dxa"/>
            <w:vAlign w:val="center"/>
          </w:tcPr>
          <w:p w:rsidR="008247F7" w:rsidRDefault="003B153B">
            <w:pPr>
              <w:jc w:val="center"/>
            </w:pPr>
            <w:r>
              <w:rPr>
                <w:rFonts w:eastAsiaTheme="minorEastAsia"/>
                <w:szCs w:val="21"/>
              </w:rPr>
              <w:t>14</w:t>
            </w:r>
          </w:p>
        </w:tc>
        <w:tc>
          <w:tcPr>
            <w:tcW w:w="1650" w:type="dxa"/>
            <w:vAlign w:val="center"/>
          </w:tcPr>
          <w:p w:rsidR="008247F7" w:rsidRDefault="003B153B">
            <w:pPr>
              <w:jc w:val="center"/>
            </w:pPr>
            <w:r>
              <w:rPr>
                <w:rFonts w:eastAsiaTheme="minorEastAsia"/>
                <w:szCs w:val="21"/>
              </w:rPr>
              <w:t>300498</w:t>
            </w:r>
          </w:p>
        </w:tc>
        <w:tc>
          <w:tcPr>
            <w:tcW w:w="1980" w:type="dxa"/>
            <w:vAlign w:val="center"/>
          </w:tcPr>
          <w:p w:rsidR="008247F7" w:rsidRDefault="003B153B">
            <w:pPr>
              <w:jc w:val="center"/>
            </w:pPr>
            <w:r>
              <w:rPr>
                <w:rFonts w:eastAsiaTheme="minorEastAsia"/>
                <w:szCs w:val="21"/>
              </w:rPr>
              <w:t>温氏股份</w:t>
            </w:r>
          </w:p>
        </w:tc>
        <w:tc>
          <w:tcPr>
            <w:tcW w:w="2880" w:type="dxa"/>
            <w:vAlign w:val="center"/>
          </w:tcPr>
          <w:p w:rsidR="008247F7" w:rsidRDefault="003B153B">
            <w:pPr>
              <w:jc w:val="right"/>
            </w:pPr>
            <w:r>
              <w:rPr>
                <w:rFonts w:eastAsiaTheme="minorEastAsia"/>
                <w:szCs w:val="21"/>
              </w:rPr>
              <w:t>5,337,986.90</w:t>
            </w:r>
          </w:p>
        </w:tc>
        <w:tc>
          <w:tcPr>
            <w:tcW w:w="1620" w:type="dxa"/>
            <w:vAlign w:val="center"/>
          </w:tcPr>
          <w:p w:rsidR="008247F7" w:rsidRDefault="003B153B">
            <w:pPr>
              <w:jc w:val="right"/>
            </w:pPr>
            <w:r>
              <w:rPr>
                <w:rFonts w:eastAsiaTheme="minorEastAsia"/>
                <w:szCs w:val="21"/>
              </w:rPr>
              <w:t>2.86</w:t>
            </w:r>
          </w:p>
        </w:tc>
      </w:tr>
      <w:tr w:rsidR="008247F7">
        <w:tc>
          <w:tcPr>
            <w:tcW w:w="870" w:type="dxa"/>
            <w:vAlign w:val="center"/>
          </w:tcPr>
          <w:p w:rsidR="008247F7" w:rsidRDefault="003B153B">
            <w:pPr>
              <w:jc w:val="center"/>
            </w:pPr>
            <w:r>
              <w:rPr>
                <w:rFonts w:eastAsiaTheme="minorEastAsia"/>
                <w:szCs w:val="21"/>
              </w:rPr>
              <w:t>15</w:t>
            </w:r>
          </w:p>
        </w:tc>
        <w:tc>
          <w:tcPr>
            <w:tcW w:w="1650" w:type="dxa"/>
            <w:vAlign w:val="center"/>
          </w:tcPr>
          <w:p w:rsidR="008247F7" w:rsidRDefault="003B153B">
            <w:pPr>
              <w:jc w:val="center"/>
            </w:pPr>
            <w:r>
              <w:rPr>
                <w:rFonts w:eastAsiaTheme="minorEastAsia"/>
                <w:szCs w:val="21"/>
              </w:rPr>
              <w:t>300149</w:t>
            </w:r>
          </w:p>
        </w:tc>
        <w:tc>
          <w:tcPr>
            <w:tcW w:w="1980" w:type="dxa"/>
            <w:vAlign w:val="center"/>
          </w:tcPr>
          <w:p w:rsidR="008247F7" w:rsidRDefault="003B153B">
            <w:pPr>
              <w:jc w:val="center"/>
            </w:pPr>
            <w:r>
              <w:rPr>
                <w:rFonts w:eastAsiaTheme="minorEastAsia"/>
                <w:szCs w:val="21"/>
              </w:rPr>
              <w:t>量子生物</w:t>
            </w:r>
          </w:p>
        </w:tc>
        <w:tc>
          <w:tcPr>
            <w:tcW w:w="2880" w:type="dxa"/>
            <w:vAlign w:val="center"/>
          </w:tcPr>
          <w:p w:rsidR="008247F7" w:rsidRDefault="003B153B">
            <w:pPr>
              <w:jc w:val="right"/>
            </w:pPr>
            <w:r>
              <w:rPr>
                <w:rFonts w:eastAsiaTheme="minorEastAsia"/>
                <w:szCs w:val="21"/>
              </w:rPr>
              <w:t>5,286,190.15</w:t>
            </w:r>
          </w:p>
        </w:tc>
        <w:tc>
          <w:tcPr>
            <w:tcW w:w="1620" w:type="dxa"/>
            <w:vAlign w:val="center"/>
          </w:tcPr>
          <w:p w:rsidR="008247F7" w:rsidRDefault="003B153B">
            <w:pPr>
              <w:jc w:val="right"/>
            </w:pPr>
            <w:r>
              <w:rPr>
                <w:rFonts w:eastAsiaTheme="minorEastAsia"/>
                <w:szCs w:val="21"/>
              </w:rPr>
              <w:t>2.83</w:t>
            </w:r>
          </w:p>
        </w:tc>
      </w:tr>
      <w:tr w:rsidR="008247F7">
        <w:tc>
          <w:tcPr>
            <w:tcW w:w="870" w:type="dxa"/>
            <w:vAlign w:val="center"/>
          </w:tcPr>
          <w:p w:rsidR="008247F7" w:rsidRDefault="003B153B">
            <w:pPr>
              <w:jc w:val="center"/>
            </w:pPr>
            <w:r>
              <w:rPr>
                <w:rFonts w:eastAsiaTheme="minorEastAsia"/>
                <w:szCs w:val="21"/>
              </w:rPr>
              <w:t>16</w:t>
            </w:r>
          </w:p>
        </w:tc>
        <w:tc>
          <w:tcPr>
            <w:tcW w:w="1650" w:type="dxa"/>
            <w:vAlign w:val="center"/>
          </w:tcPr>
          <w:p w:rsidR="008247F7" w:rsidRDefault="003B153B">
            <w:pPr>
              <w:jc w:val="center"/>
            </w:pPr>
            <w:r>
              <w:rPr>
                <w:rFonts w:eastAsiaTheme="minorEastAsia"/>
                <w:szCs w:val="21"/>
              </w:rPr>
              <w:t>300450</w:t>
            </w:r>
          </w:p>
        </w:tc>
        <w:tc>
          <w:tcPr>
            <w:tcW w:w="1980" w:type="dxa"/>
            <w:vAlign w:val="center"/>
          </w:tcPr>
          <w:p w:rsidR="008247F7" w:rsidRDefault="003B153B">
            <w:pPr>
              <w:jc w:val="center"/>
            </w:pPr>
            <w:r>
              <w:rPr>
                <w:rFonts w:eastAsiaTheme="minorEastAsia"/>
                <w:szCs w:val="21"/>
              </w:rPr>
              <w:t>先导智能</w:t>
            </w:r>
          </w:p>
        </w:tc>
        <w:tc>
          <w:tcPr>
            <w:tcW w:w="2880" w:type="dxa"/>
            <w:vAlign w:val="center"/>
          </w:tcPr>
          <w:p w:rsidR="008247F7" w:rsidRDefault="003B153B">
            <w:pPr>
              <w:jc w:val="right"/>
            </w:pPr>
            <w:r>
              <w:rPr>
                <w:rFonts w:eastAsiaTheme="minorEastAsia"/>
                <w:szCs w:val="21"/>
              </w:rPr>
              <w:t>5,174,487.40</w:t>
            </w:r>
          </w:p>
        </w:tc>
        <w:tc>
          <w:tcPr>
            <w:tcW w:w="1620" w:type="dxa"/>
            <w:vAlign w:val="center"/>
          </w:tcPr>
          <w:p w:rsidR="008247F7" w:rsidRDefault="003B153B">
            <w:pPr>
              <w:jc w:val="right"/>
            </w:pPr>
            <w:r>
              <w:rPr>
                <w:rFonts w:eastAsiaTheme="minorEastAsia"/>
                <w:szCs w:val="21"/>
              </w:rPr>
              <w:t>2.77</w:t>
            </w:r>
          </w:p>
        </w:tc>
      </w:tr>
      <w:tr w:rsidR="008247F7">
        <w:tc>
          <w:tcPr>
            <w:tcW w:w="870" w:type="dxa"/>
            <w:vAlign w:val="center"/>
          </w:tcPr>
          <w:p w:rsidR="008247F7" w:rsidRDefault="003B153B">
            <w:pPr>
              <w:jc w:val="center"/>
            </w:pPr>
            <w:r>
              <w:rPr>
                <w:rFonts w:eastAsiaTheme="minorEastAsia"/>
                <w:szCs w:val="21"/>
              </w:rPr>
              <w:t>17</w:t>
            </w:r>
          </w:p>
        </w:tc>
        <w:tc>
          <w:tcPr>
            <w:tcW w:w="1650" w:type="dxa"/>
            <w:vAlign w:val="center"/>
          </w:tcPr>
          <w:p w:rsidR="008247F7" w:rsidRDefault="003B153B">
            <w:pPr>
              <w:jc w:val="center"/>
            </w:pPr>
            <w:r>
              <w:rPr>
                <w:rFonts w:eastAsiaTheme="minorEastAsia"/>
                <w:szCs w:val="21"/>
              </w:rPr>
              <w:t>300750</w:t>
            </w:r>
          </w:p>
        </w:tc>
        <w:tc>
          <w:tcPr>
            <w:tcW w:w="1980" w:type="dxa"/>
            <w:vAlign w:val="center"/>
          </w:tcPr>
          <w:p w:rsidR="008247F7" w:rsidRDefault="003B153B">
            <w:pPr>
              <w:jc w:val="center"/>
            </w:pPr>
            <w:r>
              <w:rPr>
                <w:rFonts w:eastAsiaTheme="minorEastAsia"/>
                <w:szCs w:val="21"/>
              </w:rPr>
              <w:t>宁德时代</w:t>
            </w:r>
          </w:p>
        </w:tc>
        <w:tc>
          <w:tcPr>
            <w:tcW w:w="2880" w:type="dxa"/>
            <w:vAlign w:val="center"/>
          </w:tcPr>
          <w:p w:rsidR="008247F7" w:rsidRDefault="003B153B">
            <w:pPr>
              <w:jc w:val="right"/>
            </w:pPr>
            <w:r>
              <w:rPr>
                <w:rFonts w:eastAsiaTheme="minorEastAsia"/>
                <w:szCs w:val="21"/>
              </w:rPr>
              <w:t>5,149,422.87</w:t>
            </w:r>
          </w:p>
        </w:tc>
        <w:tc>
          <w:tcPr>
            <w:tcW w:w="1620" w:type="dxa"/>
            <w:vAlign w:val="center"/>
          </w:tcPr>
          <w:p w:rsidR="008247F7" w:rsidRDefault="003B153B">
            <w:pPr>
              <w:jc w:val="right"/>
            </w:pPr>
            <w:r>
              <w:rPr>
                <w:rFonts w:eastAsiaTheme="minorEastAsia"/>
                <w:szCs w:val="21"/>
              </w:rPr>
              <w:t>2.76</w:t>
            </w:r>
          </w:p>
        </w:tc>
      </w:tr>
      <w:tr w:rsidR="008247F7">
        <w:tc>
          <w:tcPr>
            <w:tcW w:w="870" w:type="dxa"/>
            <w:vAlign w:val="center"/>
          </w:tcPr>
          <w:p w:rsidR="008247F7" w:rsidRDefault="003B153B">
            <w:pPr>
              <w:jc w:val="center"/>
            </w:pPr>
            <w:r>
              <w:rPr>
                <w:rFonts w:eastAsiaTheme="minorEastAsia"/>
                <w:szCs w:val="21"/>
              </w:rPr>
              <w:t>18</w:t>
            </w:r>
          </w:p>
        </w:tc>
        <w:tc>
          <w:tcPr>
            <w:tcW w:w="1650" w:type="dxa"/>
            <w:vAlign w:val="center"/>
          </w:tcPr>
          <w:p w:rsidR="008247F7" w:rsidRDefault="003B153B">
            <w:pPr>
              <w:jc w:val="center"/>
            </w:pPr>
            <w:r>
              <w:rPr>
                <w:rFonts w:eastAsiaTheme="minorEastAsia"/>
                <w:szCs w:val="21"/>
              </w:rPr>
              <w:t>600276</w:t>
            </w:r>
          </w:p>
        </w:tc>
        <w:tc>
          <w:tcPr>
            <w:tcW w:w="1980" w:type="dxa"/>
            <w:vAlign w:val="center"/>
          </w:tcPr>
          <w:p w:rsidR="008247F7" w:rsidRDefault="003B153B">
            <w:pPr>
              <w:jc w:val="center"/>
            </w:pPr>
            <w:r>
              <w:rPr>
                <w:rFonts w:eastAsiaTheme="minorEastAsia"/>
                <w:szCs w:val="21"/>
              </w:rPr>
              <w:t>恒瑞医药</w:t>
            </w:r>
          </w:p>
        </w:tc>
        <w:tc>
          <w:tcPr>
            <w:tcW w:w="2880" w:type="dxa"/>
            <w:vAlign w:val="center"/>
          </w:tcPr>
          <w:p w:rsidR="008247F7" w:rsidRDefault="003B153B">
            <w:pPr>
              <w:jc w:val="right"/>
            </w:pPr>
            <w:r>
              <w:rPr>
                <w:rFonts w:eastAsiaTheme="minorEastAsia"/>
                <w:szCs w:val="21"/>
              </w:rPr>
              <w:t>5,147,831.56</w:t>
            </w:r>
          </w:p>
        </w:tc>
        <w:tc>
          <w:tcPr>
            <w:tcW w:w="1620" w:type="dxa"/>
            <w:vAlign w:val="center"/>
          </w:tcPr>
          <w:p w:rsidR="008247F7" w:rsidRDefault="003B153B">
            <w:pPr>
              <w:jc w:val="right"/>
            </w:pPr>
            <w:r>
              <w:rPr>
                <w:rFonts w:eastAsiaTheme="minorEastAsia"/>
                <w:szCs w:val="21"/>
              </w:rPr>
              <w:t>2.75</w:t>
            </w:r>
          </w:p>
        </w:tc>
      </w:tr>
      <w:tr w:rsidR="008247F7">
        <w:tc>
          <w:tcPr>
            <w:tcW w:w="870" w:type="dxa"/>
            <w:vAlign w:val="center"/>
          </w:tcPr>
          <w:p w:rsidR="008247F7" w:rsidRDefault="003B153B">
            <w:pPr>
              <w:jc w:val="center"/>
            </w:pPr>
            <w:r>
              <w:rPr>
                <w:rFonts w:eastAsiaTheme="minorEastAsia"/>
                <w:szCs w:val="21"/>
              </w:rPr>
              <w:t>19</w:t>
            </w:r>
          </w:p>
        </w:tc>
        <w:tc>
          <w:tcPr>
            <w:tcW w:w="1650" w:type="dxa"/>
            <w:vAlign w:val="center"/>
          </w:tcPr>
          <w:p w:rsidR="008247F7" w:rsidRDefault="003B153B">
            <w:pPr>
              <w:jc w:val="center"/>
            </w:pPr>
            <w:r>
              <w:rPr>
                <w:rFonts w:eastAsiaTheme="minorEastAsia"/>
                <w:szCs w:val="21"/>
              </w:rPr>
              <w:t>002230</w:t>
            </w:r>
          </w:p>
        </w:tc>
        <w:tc>
          <w:tcPr>
            <w:tcW w:w="1980" w:type="dxa"/>
            <w:vAlign w:val="center"/>
          </w:tcPr>
          <w:p w:rsidR="008247F7" w:rsidRDefault="003B153B">
            <w:pPr>
              <w:jc w:val="center"/>
            </w:pPr>
            <w:r>
              <w:rPr>
                <w:rFonts w:eastAsiaTheme="minorEastAsia"/>
                <w:szCs w:val="21"/>
              </w:rPr>
              <w:t>科大讯飞</w:t>
            </w:r>
          </w:p>
        </w:tc>
        <w:tc>
          <w:tcPr>
            <w:tcW w:w="2880" w:type="dxa"/>
            <w:vAlign w:val="center"/>
          </w:tcPr>
          <w:p w:rsidR="008247F7" w:rsidRDefault="003B153B">
            <w:pPr>
              <w:jc w:val="right"/>
            </w:pPr>
            <w:r>
              <w:rPr>
                <w:rFonts w:eastAsiaTheme="minorEastAsia"/>
                <w:szCs w:val="21"/>
              </w:rPr>
              <w:t>5,108,191.65</w:t>
            </w:r>
          </w:p>
        </w:tc>
        <w:tc>
          <w:tcPr>
            <w:tcW w:w="1620" w:type="dxa"/>
            <w:vAlign w:val="center"/>
          </w:tcPr>
          <w:p w:rsidR="008247F7" w:rsidRDefault="003B153B">
            <w:pPr>
              <w:jc w:val="right"/>
            </w:pPr>
            <w:r>
              <w:rPr>
                <w:rFonts w:eastAsiaTheme="minorEastAsia"/>
                <w:szCs w:val="21"/>
              </w:rPr>
              <w:t>2.73</w:t>
            </w:r>
          </w:p>
        </w:tc>
      </w:tr>
      <w:tr w:rsidR="008247F7">
        <w:tc>
          <w:tcPr>
            <w:tcW w:w="870" w:type="dxa"/>
            <w:vAlign w:val="center"/>
          </w:tcPr>
          <w:p w:rsidR="008247F7" w:rsidRDefault="003B153B">
            <w:pPr>
              <w:jc w:val="center"/>
            </w:pPr>
            <w:r>
              <w:rPr>
                <w:rFonts w:eastAsiaTheme="minorEastAsia"/>
                <w:szCs w:val="21"/>
              </w:rPr>
              <w:t>20</w:t>
            </w:r>
          </w:p>
        </w:tc>
        <w:tc>
          <w:tcPr>
            <w:tcW w:w="1650" w:type="dxa"/>
            <w:vAlign w:val="center"/>
          </w:tcPr>
          <w:p w:rsidR="008247F7" w:rsidRDefault="003B153B">
            <w:pPr>
              <w:jc w:val="center"/>
            </w:pPr>
            <w:r>
              <w:rPr>
                <w:rFonts w:eastAsiaTheme="minorEastAsia"/>
                <w:szCs w:val="21"/>
              </w:rPr>
              <w:t>002810</w:t>
            </w:r>
          </w:p>
        </w:tc>
        <w:tc>
          <w:tcPr>
            <w:tcW w:w="1980" w:type="dxa"/>
            <w:vAlign w:val="center"/>
          </w:tcPr>
          <w:p w:rsidR="008247F7" w:rsidRDefault="003B153B">
            <w:pPr>
              <w:jc w:val="center"/>
            </w:pPr>
            <w:r>
              <w:rPr>
                <w:rFonts w:eastAsiaTheme="minorEastAsia"/>
                <w:szCs w:val="21"/>
              </w:rPr>
              <w:t>山东赫达</w:t>
            </w:r>
          </w:p>
        </w:tc>
        <w:tc>
          <w:tcPr>
            <w:tcW w:w="2880" w:type="dxa"/>
            <w:vAlign w:val="center"/>
          </w:tcPr>
          <w:p w:rsidR="008247F7" w:rsidRDefault="003B153B">
            <w:pPr>
              <w:jc w:val="right"/>
            </w:pPr>
            <w:r>
              <w:rPr>
                <w:rFonts w:eastAsiaTheme="minorEastAsia"/>
                <w:szCs w:val="21"/>
              </w:rPr>
              <w:t>5,010,345.43</w:t>
            </w:r>
          </w:p>
        </w:tc>
        <w:tc>
          <w:tcPr>
            <w:tcW w:w="1620" w:type="dxa"/>
            <w:vAlign w:val="center"/>
          </w:tcPr>
          <w:p w:rsidR="008247F7" w:rsidRDefault="003B153B">
            <w:pPr>
              <w:jc w:val="right"/>
            </w:pPr>
            <w:r>
              <w:rPr>
                <w:rFonts w:eastAsiaTheme="minorEastAsia"/>
                <w:szCs w:val="21"/>
              </w:rPr>
              <w:t>2.68</w:t>
            </w:r>
          </w:p>
        </w:tc>
      </w:tr>
      <w:tr w:rsidR="008247F7">
        <w:tc>
          <w:tcPr>
            <w:tcW w:w="870" w:type="dxa"/>
            <w:vAlign w:val="center"/>
          </w:tcPr>
          <w:p w:rsidR="008247F7" w:rsidRDefault="003B153B">
            <w:pPr>
              <w:jc w:val="center"/>
            </w:pPr>
            <w:r>
              <w:rPr>
                <w:rFonts w:eastAsiaTheme="minorEastAsia"/>
                <w:szCs w:val="21"/>
              </w:rPr>
              <w:t>21</w:t>
            </w:r>
          </w:p>
        </w:tc>
        <w:tc>
          <w:tcPr>
            <w:tcW w:w="1650" w:type="dxa"/>
            <w:vAlign w:val="center"/>
          </w:tcPr>
          <w:p w:rsidR="008247F7" w:rsidRDefault="003B153B">
            <w:pPr>
              <w:jc w:val="center"/>
            </w:pPr>
            <w:r>
              <w:rPr>
                <w:rFonts w:eastAsiaTheme="minorEastAsia"/>
                <w:szCs w:val="21"/>
              </w:rPr>
              <w:t>300724</w:t>
            </w:r>
          </w:p>
        </w:tc>
        <w:tc>
          <w:tcPr>
            <w:tcW w:w="1980" w:type="dxa"/>
            <w:vAlign w:val="center"/>
          </w:tcPr>
          <w:p w:rsidR="008247F7" w:rsidRDefault="003B153B">
            <w:pPr>
              <w:jc w:val="center"/>
            </w:pPr>
            <w:r>
              <w:rPr>
                <w:rFonts w:eastAsiaTheme="minorEastAsia"/>
                <w:szCs w:val="21"/>
              </w:rPr>
              <w:t>捷佳伟创</w:t>
            </w:r>
          </w:p>
        </w:tc>
        <w:tc>
          <w:tcPr>
            <w:tcW w:w="2880" w:type="dxa"/>
            <w:vAlign w:val="center"/>
          </w:tcPr>
          <w:p w:rsidR="008247F7" w:rsidRDefault="003B153B">
            <w:pPr>
              <w:jc w:val="right"/>
            </w:pPr>
            <w:r>
              <w:rPr>
                <w:rFonts w:eastAsiaTheme="minorEastAsia"/>
                <w:szCs w:val="21"/>
              </w:rPr>
              <w:t>4,975,943.95</w:t>
            </w:r>
          </w:p>
        </w:tc>
        <w:tc>
          <w:tcPr>
            <w:tcW w:w="1620" w:type="dxa"/>
            <w:vAlign w:val="center"/>
          </w:tcPr>
          <w:p w:rsidR="008247F7" w:rsidRDefault="003B153B">
            <w:pPr>
              <w:jc w:val="right"/>
            </w:pPr>
            <w:r>
              <w:rPr>
                <w:rFonts w:eastAsiaTheme="minorEastAsia"/>
                <w:szCs w:val="21"/>
              </w:rPr>
              <w:t>2.66</w:t>
            </w:r>
          </w:p>
        </w:tc>
      </w:tr>
      <w:tr w:rsidR="008247F7">
        <w:tc>
          <w:tcPr>
            <w:tcW w:w="870" w:type="dxa"/>
            <w:vAlign w:val="center"/>
          </w:tcPr>
          <w:p w:rsidR="008247F7" w:rsidRDefault="003B153B">
            <w:pPr>
              <w:jc w:val="center"/>
            </w:pPr>
            <w:r>
              <w:rPr>
                <w:rFonts w:eastAsiaTheme="minorEastAsia"/>
                <w:szCs w:val="21"/>
              </w:rPr>
              <w:t>22</w:t>
            </w:r>
          </w:p>
        </w:tc>
        <w:tc>
          <w:tcPr>
            <w:tcW w:w="1650" w:type="dxa"/>
            <w:vAlign w:val="center"/>
          </w:tcPr>
          <w:p w:rsidR="008247F7" w:rsidRDefault="003B153B">
            <w:pPr>
              <w:jc w:val="center"/>
            </w:pPr>
            <w:r>
              <w:rPr>
                <w:rFonts w:eastAsiaTheme="minorEastAsia"/>
                <w:szCs w:val="21"/>
              </w:rPr>
              <w:t>002475</w:t>
            </w:r>
          </w:p>
        </w:tc>
        <w:tc>
          <w:tcPr>
            <w:tcW w:w="1980" w:type="dxa"/>
            <w:vAlign w:val="center"/>
          </w:tcPr>
          <w:p w:rsidR="008247F7" w:rsidRDefault="003B153B">
            <w:pPr>
              <w:jc w:val="center"/>
            </w:pPr>
            <w:r>
              <w:rPr>
                <w:rFonts w:eastAsiaTheme="minorEastAsia"/>
                <w:szCs w:val="21"/>
              </w:rPr>
              <w:t>立讯精密</w:t>
            </w:r>
          </w:p>
        </w:tc>
        <w:tc>
          <w:tcPr>
            <w:tcW w:w="2880" w:type="dxa"/>
            <w:vAlign w:val="center"/>
          </w:tcPr>
          <w:p w:rsidR="008247F7" w:rsidRDefault="003B153B">
            <w:pPr>
              <w:jc w:val="right"/>
            </w:pPr>
            <w:r>
              <w:rPr>
                <w:rFonts w:eastAsiaTheme="minorEastAsia"/>
                <w:szCs w:val="21"/>
              </w:rPr>
              <w:t>4,974,200.32</w:t>
            </w:r>
          </w:p>
        </w:tc>
        <w:tc>
          <w:tcPr>
            <w:tcW w:w="1620" w:type="dxa"/>
            <w:vAlign w:val="center"/>
          </w:tcPr>
          <w:p w:rsidR="008247F7" w:rsidRDefault="003B153B">
            <w:pPr>
              <w:jc w:val="right"/>
            </w:pPr>
            <w:r>
              <w:rPr>
                <w:rFonts w:eastAsiaTheme="minorEastAsia"/>
                <w:szCs w:val="21"/>
              </w:rPr>
              <w:t>2.66</w:t>
            </w:r>
          </w:p>
        </w:tc>
      </w:tr>
      <w:tr w:rsidR="008247F7">
        <w:tc>
          <w:tcPr>
            <w:tcW w:w="870" w:type="dxa"/>
            <w:vAlign w:val="center"/>
          </w:tcPr>
          <w:p w:rsidR="008247F7" w:rsidRDefault="003B153B">
            <w:pPr>
              <w:jc w:val="center"/>
            </w:pPr>
            <w:r>
              <w:rPr>
                <w:rFonts w:eastAsiaTheme="minorEastAsia"/>
                <w:szCs w:val="21"/>
              </w:rPr>
              <w:t>23</w:t>
            </w:r>
          </w:p>
        </w:tc>
        <w:tc>
          <w:tcPr>
            <w:tcW w:w="1650" w:type="dxa"/>
            <w:vAlign w:val="center"/>
          </w:tcPr>
          <w:p w:rsidR="008247F7" w:rsidRDefault="003B153B">
            <w:pPr>
              <w:jc w:val="center"/>
            </w:pPr>
            <w:r>
              <w:rPr>
                <w:rFonts w:eastAsiaTheme="minorEastAsia"/>
                <w:szCs w:val="21"/>
              </w:rPr>
              <w:t>002916</w:t>
            </w:r>
          </w:p>
        </w:tc>
        <w:tc>
          <w:tcPr>
            <w:tcW w:w="1980" w:type="dxa"/>
            <w:vAlign w:val="center"/>
          </w:tcPr>
          <w:p w:rsidR="008247F7" w:rsidRDefault="003B153B">
            <w:pPr>
              <w:jc w:val="center"/>
            </w:pPr>
            <w:r>
              <w:rPr>
                <w:rFonts w:eastAsiaTheme="minorEastAsia"/>
                <w:szCs w:val="21"/>
              </w:rPr>
              <w:t>深南电路</w:t>
            </w:r>
          </w:p>
        </w:tc>
        <w:tc>
          <w:tcPr>
            <w:tcW w:w="2880" w:type="dxa"/>
            <w:vAlign w:val="center"/>
          </w:tcPr>
          <w:p w:rsidR="008247F7" w:rsidRDefault="003B153B">
            <w:pPr>
              <w:jc w:val="right"/>
            </w:pPr>
            <w:r>
              <w:rPr>
                <w:rFonts w:eastAsiaTheme="minorEastAsia"/>
                <w:szCs w:val="21"/>
              </w:rPr>
              <w:t>4,957,725.15</w:t>
            </w:r>
          </w:p>
        </w:tc>
        <w:tc>
          <w:tcPr>
            <w:tcW w:w="1620" w:type="dxa"/>
            <w:vAlign w:val="center"/>
          </w:tcPr>
          <w:p w:rsidR="008247F7" w:rsidRDefault="003B153B">
            <w:pPr>
              <w:jc w:val="right"/>
            </w:pPr>
            <w:r>
              <w:rPr>
                <w:rFonts w:eastAsiaTheme="minorEastAsia"/>
                <w:szCs w:val="21"/>
              </w:rPr>
              <w:t>2.65</w:t>
            </w:r>
          </w:p>
        </w:tc>
      </w:tr>
      <w:tr w:rsidR="008247F7">
        <w:tc>
          <w:tcPr>
            <w:tcW w:w="870" w:type="dxa"/>
            <w:vAlign w:val="center"/>
          </w:tcPr>
          <w:p w:rsidR="008247F7" w:rsidRDefault="003B153B">
            <w:pPr>
              <w:jc w:val="center"/>
            </w:pPr>
            <w:r>
              <w:rPr>
                <w:rFonts w:eastAsiaTheme="minorEastAsia"/>
                <w:szCs w:val="21"/>
              </w:rPr>
              <w:t>24</w:t>
            </w:r>
          </w:p>
        </w:tc>
        <w:tc>
          <w:tcPr>
            <w:tcW w:w="1650" w:type="dxa"/>
            <w:vAlign w:val="center"/>
          </w:tcPr>
          <w:p w:rsidR="008247F7" w:rsidRDefault="003B153B">
            <w:pPr>
              <w:jc w:val="center"/>
            </w:pPr>
            <w:r>
              <w:rPr>
                <w:rFonts w:eastAsiaTheme="minorEastAsia"/>
                <w:szCs w:val="21"/>
              </w:rPr>
              <w:t>000596</w:t>
            </w:r>
          </w:p>
        </w:tc>
        <w:tc>
          <w:tcPr>
            <w:tcW w:w="1980" w:type="dxa"/>
            <w:vAlign w:val="center"/>
          </w:tcPr>
          <w:p w:rsidR="008247F7" w:rsidRDefault="003B153B">
            <w:pPr>
              <w:jc w:val="center"/>
            </w:pPr>
            <w:r>
              <w:rPr>
                <w:rFonts w:eastAsiaTheme="minorEastAsia"/>
                <w:szCs w:val="21"/>
              </w:rPr>
              <w:t>古井贡酒</w:t>
            </w:r>
          </w:p>
        </w:tc>
        <w:tc>
          <w:tcPr>
            <w:tcW w:w="2880" w:type="dxa"/>
            <w:vAlign w:val="center"/>
          </w:tcPr>
          <w:p w:rsidR="008247F7" w:rsidRDefault="003B153B">
            <w:pPr>
              <w:jc w:val="right"/>
            </w:pPr>
            <w:r>
              <w:rPr>
                <w:rFonts w:eastAsiaTheme="minorEastAsia"/>
                <w:szCs w:val="21"/>
              </w:rPr>
              <w:t>4,931,568.78</w:t>
            </w:r>
          </w:p>
        </w:tc>
        <w:tc>
          <w:tcPr>
            <w:tcW w:w="1620" w:type="dxa"/>
            <w:vAlign w:val="center"/>
          </w:tcPr>
          <w:p w:rsidR="008247F7" w:rsidRDefault="003B153B">
            <w:pPr>
              <w:jc w:val="right"/>
            </w:pPr>
            <w:r>
              <w:rPr>
                <w:rFonts w:eastAsiaTheme="minorEastAsia"/>
                <w:szCs w:val="21"/>
              </w:rPr>
              <w:t>2.64</w:t>
            </w:r>
          </w:p>
        </w:tc>
      </w:tr>
      <w:tr w:rsidR="008247F7">
        <w:tc>
          <w:tcPr>
            <w:tcW w:w="870" w:type="dxa"/>
            <w:vAlign w:val="center"/>
          </w:tcPr>
          <w:p w:rsidR="008247F7" w:rsidRDefault="003B153B">
            <w:pPr>
              <w:jc w:val="center"/>
            </w:pPr>
            <w:r>
              <w:rPr>
                <w:rFonts w:eastAsiaTheme="minorEastAsia"/>
                <w:szCs w:val="21"/>
              </w:rPr>
              <w:lastRenderedPageBreak/>
              <w:t>25</w:t>
            </w:r>
          </w:p>
        </w:tc>
        <w:tc>
          <w:tcPr>
            <w:tcW w:w="1650" w:type="dxa"/>
            <w:vAlign w:val="center"/>
          </w:tcPr>
          <w:p w:rsidR="008247F7" w:rsidRDefault="003B153B">
            <w:pPr>
              <w:jc w:val="center"/>
            </w:pPr>
            <w:r>
              <w:rPr>
                <w:rFonts w:eastAsiaTheme="minorEastAsia"/>
                <w:szCs w:val="21"/>
              </w:rPr>
              <w:t>002798</w:t>
            </w:r>
          </w:p>
        </w:tc>
        <w:tc>
          <w:tcPr>
            <w:tcW w:w="1980" w:type="dxa"/>
            <w:vAlign w:val="center"/>
          </w:tcPr>
          <w:p w:rsidR="008247F7" w:rsidRDefault="003B153B">
            <w:pPr>
              <w:jc w:val="center"/>
            </w:pPr>
            <w:r>
              <w:rPr>
                <w:rFonts w:eastAsiaTheme="minorEastAsia"/>
                <w:szCs w:val="21"/>
              </w:rPr>
              <w:t>帝欧家居</w:t>
            </w:r>
          </w:p>
        </w:tc>
        <w:tc>
          <w:tcPr>
            <w:tcW w:w="2880" w:type="dxa"/>
            <w:vAlign w:val="center"/>
          </w:tcPr>
          <w:p w:rsidR="008247F7" w:rsidRDefault="003B153B">
            <w:pPr>
              <w:jc w:val="right"/>
            </w:pPr>
            <w:r>
              <w:rPr>
                <w:rFonts w:eastAsiaTheme="minorEastAsia"/>
                <w:szCs w:val="21"/>
              </w:rPr>
              <w:t>4,806,879.51</w:t>
            </w:r>
          </w:p>
        </w:tc>
        <w:tc>
          <w:tcPr>
            <w:tcW w:w="1620" w:type="dxa"/>
            <w:vAlign w:val="center"/>
          </w:tcPr>
          <w:p w:rsidR="008247F7" w:rsidRDefault="003B153B">
            <w:pPr>
              <w:jc w:val="right"/>
            </w:pPr>
            <w:r>
              <w:rPr>
                <w:rFonts w:eastAsiaTheme="minorEastAsia"/>
                <w:szCs w:val="21"/>
              </w:rPr>
              <w:t>2.57</w:t>
            </w:r>
          </w:p>
        </w:tc>
      </w:tr>
      <w:tr w:rsidR="008247F7">
        <w:tc>
          <w:tcPr>
            <w:tcW w:w="870" w:type="dxa"/>
            <w:vAlign w:val="center"/>
          </w:tcPr>
          <w:p w:rsidR="008247F7" w:rsidRDefault="003B153B">
            <w:pPr>
              <w:jc w:val="center"/>
            </w:pPr>
            <w:r>
              <w:rPr>
                <w:rFonts w:eastAsiaTheme="minorEastAsia"/>
                <w:szCs w:val="21"/>
              </w:rPr>
              <w:t>26</w:t>
            </w:r>
          </w:p>
        </w:tc>
        <w:tc>
          <w:tcPr>
            <w:tcW w:w="1650" w:type="dxa"/>
            <w:vAlign w:val="center"/>
          </w:tcPr>
          <w:p w:rsidR="008247F7" w:rsidRDefault="003B153B">
            <w:pPr>
              <w:jc w:val="center"/>
            </w:pPr>
            <w:r>
              <w:rPr>
                <w:rFonts w:eastAsiaTheme="minorEastAsia"/>
                <w:szCs w:val="21"/>
              </w:rPr>
              <w:t>300751</w:t>
            </w:r>
          </w:p>
        </w:tc>
        <w:tc>
          <w:tcPr>
            <w:tcW w:w="1980" w:type="dxa"/>
            <w:vAlign w:val="center"/>
          </w:tcPr>
          <w:p w:rsidR="008247F7" w:rsidRDefault="003B153B">
            <w:pPr>
              <w:jc w:val="center"/>
            </w:pPr>
            <w:r>
              <w:rPr>
                <w:rFonts w:eastAsiaTheme="minorEastAsia"/>
                <w:szCs w:val="21"/>
              </w:rPr>
              <w:t>迈为股份</w:t>
            </w:r>
          </w:p>
        </w:tc>
        <w:tc>
          <w:tcPr>
            <w:tcW w:w="2880" w:type="dxa"/>
            <w:vAlign w:val="center"/>
          </w:tcPr>
          <w:p w:rsidR="008247F7" w:rsidRDefault="003B153B">
            <w:pPr>
              <w:jc w:val="right"/>
            </w:pPr>
            <w:r>
              <w:rPr>
                <w:rFonts w:eastAsiaTheme="minorEastAsia"/>
                <w:szCs w:val="21"/>
              </w:rPr>
              <w:t>4,705,752.92</w:t>
            </w:r>
          </w:p>
        </w:tc>
        <w:tc>
          <w:tcPr>
            <w:tcW w:w="1620" w:type="dxa"/>
            <w:vAlign w:val="center"/>
          </w:tcPr>
          <w:p w:rsidR="008247F7" w:rsidRDefault="003B153B">
            <w:pPr>
              <w:jc w:val="right"/>
            </w:pPr>
            <w:r>
              <w:rPr>
                <w:rFonts w:eastAsiaTheme="minorEastAsia"/>
                <w:szCs w:val="21"/>
              </w:rPr>
              <w:t>2.52</w:t>
            </w:r>
          </w:p>
        </w:tc>
      </w:tr>
      <w:tr w:rsidR="008247F7">
        <w:tc>
          <w:tcPr>
            <w:tcW w:w="870" w:type="dxa"/>
            <w:vAlign w:val="center"/>
          </w:tcPr>
          <w:p w:rsidR="008247F7" w:rsidRDefault="003B153B">
            <w:pPr>
              <w:jc w:val="center"/>
            </w:pPr>
            <w:r>
              <w:rPr>
                <w:rFonts w:eastAsiaTheme="minorEastAsia"/>
                <w:szCs w:val="21"/>
              </w:rPr>
              <w:t>27</w:t>
            </w:r>
          </w:p>
        </w:tc>
        <w:tc>
          <w:tcPr>
            <w:tcW w:w="1650" w:type="dxa"/>
            <w:vAlign w:val="center"/>
          </w:tcPr>
          <w:p w:rsidR="008247F7" w:rsidRDefault="003B153B">
            <w:pPr>
              <w:jc w:val="center"/>
            </w:pPr>
            <w:r>
              <w:rPr>
                <w:rFonts w:eastAsiaTheme="minorEastAsia"/>
                <w:szCs w:val="21"/>
              </w:rPr>
              <w:t>002376</w:t>
            </w:r>
          </w:p>
        </w:tc>
        <w:tc>
          <w:tcPr>
            <w:tcW w:w="1980" w:type="dxa"/>
            <w:vAlign w:val="center"/>
          </w:tcPr>
          <w:p w:rsidR="008247F7" w:rsidRDefault="003B153B">
            <w:pPr>
              <w:jc w:val="center"/>
            </w:pPr>
            <w:r>
              <w:rPr>
                <w:rFonts w:eastAsiaTheme="minorEastAsia"/>
                <w:szCs w:val="21"/>
              </w:rPr>
              <w:t>新北洋</w:t>
            </w:r>
          </w:p>
        </w:tc>
        <w:tc>
          <w:tcPr>
            <w:tcW w:w="2880" w:type="dxa"/>
            <w:vAlign w:val="center"/>
          </w:tcPr>
          <w:p w:rsidR="008247F7" w:rsidRDefault="003B153B">
            <w:pPr>
              <w:jc w:val="right"/>
            </w:pPr>
            <w:r>
              <w:rPr>
                <w:rFonts w:eastAsiaTheme="minorEastAsia"/>
                <w:szCs w:val="21"/>
              </w:rPr>
              <w:t>4,523,137.17</w:t>
            </w:r>
          </w:p>
        </w:tc>
        <w:tc>
          <w:tcPr>
            <w:tcW w:w="1620" w:type="dxa"/>
            <w:vAlign w:val="center"/>
          </w:tcPr>
          <w:p w:rsidR="008247F7" w:rsidRDefault="003B153B">
            <w:pPr>
              <w:jc w:val="right"/>
            </w:pPr>
            <w:r>
              <w:rPr>
                <w:rFonts w:eastAsiaTheme="minorEastAsia"/>
                <w:szCs w:val="21"/>
              </w:rPr>
              <w:t>2.42</w:t>
            </w:r>
          </w:p>
        </w:tc>
      </w:tr>
      <w:tr w:rsidR="008247F7">
        <w:tc>
          <w:tcPr>
            <w:tcW w:w="870" w:type="dxa"/>
            <w:vAlign w:val="center"/>
          </w:tcPr>
          <w:p w:rsidR="008247F7" w:rsidRDefault="003B153B">
            <w:pPr>
              <w:jc w:val="center"/>
            </w:pPr>
            <w:r>
              <w:rPr>
                <w:rFonts w:eastAsiaTheme="minorEastAsia"/>
                <w:szCs w:val="21"/>
              </w:rPr>
              <w:t>28</w:t>
            </w:r>
          </w:p>
        </w:tc>
        <w:tc>
          <w:tcPr>
            <w:tcW w:w="1650" w:type="dxa"/>
            <w:vAlign w:val="center"/>
          </w:tcPr>
          <w:p w:rsidR="008247F7" w:rsidRDefault="003B153B">
            <w:pPr>
              <w:jc w:val="center"/>
            </w:pPr>
            <w:r>
              <w:rPr>
                <w:rFonts w:eastAsiaTheme="minorEastAsia"/>
                <w:szCs w:val="21"/>
              </w:rPr>
              <w:t>600309</w:t>
            </w:r>
          </w:p>
        </w:tc>
        <w:tc>
          <w:tcPr>
            <w:tcW w:w="1980" w:type="dxa"/>
            <w:vAlign w:val="center"/>
          </w:tcPr>
          <w:p w:rsidR="008247F7" w:rsidRDefault="003B153B">
            <w:pPr>
              <w:jc w:val="center"/>
            </w:pPr>
            <w:r>
              <w:rPr>
                <w:rFonts w:eastAsiaTheme="minorEastAsia"/>
                <w:szCs w:val="21"/>
              </w:rPr>
              <w:t>万华化学</w:t>
            </w:r>
          </w:p>
        </w:tc>
        <w:tc>
          <w:tcPr>
            <w:tcW w:w="2880" w:type="dxa"/>
            <w:vAlign w:val="center"/>
          </w:tcPr>
          <w:p w:rsidR="008247F7" w:rsidRDefault="003B153B">
            <w:pPr>
              <w:jc w:val="right"/>
            </w:pPr>
            <w:r>
              <w:rPr>
                <w:rFonts w:eastAsiaTheme="minorEastAsia"/>
                <w:szCs w:val="21"/>
              </w:rPr>
              <w:t>4,506,102.00</w:t>
            </w:r>
          </w:p>
        </w:tc>
        <w:tc>
          <w:tcPr>
            <w:tcW w:w="1620" w:type="dxa"/>
            <w:vAlign w:val="center"/>
          </w:tcPr>
          <w:p w:rsidR="008247F7" w:rsidRDefault="003B153B">
            <w:pPr>
              <w:jc w:val="right"/>
            </w:pPr>
            <w:r>
              <w:rPr>
                <w:rFonts w:eastAsiaTheme="minorEastAsia"/>
                <w:szCs w:val="21"/>
              </w:rPr>
              <w:t>2.41</w:t>
            </w:r>
          </w:p>
        </w:tc>
      </w:tr>
      <w:tr w:rsidR="008247F7">
        <w:tc>
          <w:tcPr>
            <w:tcW w:w="870" w:type="dxa"/>
            <w:vAlign w:val="center"/>
          </w:tcPr>
          <w:p w:rsidR="008247F7" w:rsidRDefault="003B153B">
            <w:pPr>
              <w:jc w:val="center"/>
            </w:pPr>
            <w:r>
              <w:rPr>
                <w:rFonts w:eastAsiaTheme="minorEastAsia"/>
                <w:szCs w:val="21"/>
              </w:rPr>
              <w:t>29</w:t>
            </w:r>
          </w:p>
        </w:tc>
        <w:tc>
          <w:tcPr>
            <w:tcW w:w="1650" w:type="dxa"/>
            <w:vAlign w:val="center"/>
          </w:tcPr>
          <w:p w:rsidR="008247F7" w:rsidRDefault="003B153B">
            <w:pPr>
              <w:jc w:val="center"/>
            </w:pPr>
            <w:r>
              <w:rPr>
                <w:rFonts w:eastAsiaTheme="minorEastAsia"/>
                <w:szCs w:val="21"/>
              </w:rPr>
              <w:t>600547</w:t>
            </w:r>
          </w:p>
        </w:tc>
        <w:tc>
          <w:tcPr>
            <w:tcW w:w="1980" w:type="dxa"/>
            <w:vAlign w:val="center"/>
          </w:tcPr>
          <w:p w:rsidR="008247F7" w:rsidRDefault="003B153B">
            <w:pPr>
              <w:jc w:val="center"/>
            </w:pPr>
            <w:r>
              <w:rPr>
                <w:rFonts w:eastAsiaTheme="minorEastAsia"/>
                <w:szCs w:val="21"/>
              </w:rPr>
              <w:t>山东黄金</w:t>
            </w:r>
          </w:p>
        </w:tc>
        <w:tc>
          <w:tcPr>
            <w:tcW w:w="2880" w:type="dxa"/>
            <w:vAlign w:val="center"/>
          </w:tcPr>
          <w:p w:rsidR="008247F7" w:rsidRDefault="003B153B">
            <w:pPr>
              <w:jc w:val="right"/>
            </w:pPr>
            <w:r>
              <w:rPr>
                <w:rFonts w:eastAsiaTheme="minorEastAsia"/>
                <w:szCs w:val="21"/>
              </w:rPr>
              <w:t>4,484,955.63</w:t>
            </w:r>
          </w:p>
        </w:tc>
        <w:tc>
          <w:tcPr>
            <w:tcW w:w="1620" w:type="dxa"/>
            <w:vAlign w:val="center"/>
          </w:tcPr>
          <w:p w:rsidR="008247F7" w:rsidRDefault="003B153B">
            <w:pPr>
              <w:jc w:val="right"/>
            </w:pPr>
            <w:r>
              <w:rPr>
                <w:rFonts w:eastAsiaTheme="minorEastAsia"/>
                <w:szCs w:val="21"/>
              </w:rPr>
              <w:t>2.40</w:t>
            </w:r>
          </w:p>
        </w:tc>
      </w:tr>
      <w:tr w:rsidR="008247F7">
        <w:tc>
          <w:tcPr>
            <w:tcW w:w="870" w:type="dxa"/>
            <w:vAlign w:val="center"/>
          </w:tcPr>
          <w:p w:rsidR="008247F7" w:rsidRDefault="003B153B">
            <w:pPr>
              <w:jc w:val="center"/>
            </w:pPr>
            <w:r>
              <w:rPr>
                <w:rFonts w:eastAsiaTheme="minorEastAsia"/>
                <w:szCs w:val="21"/>
              </w:rPr>
              <w:t>30</w:t>
            </w:r>
          </w:p>
        </w:tc>
        <w:tc>
          <w:tcPr>
            <w:tcW w:w="1650" w:type="dxa"/>
            <w:vAlign w:val="center"/>
          </w:tcPr>
          <w:p w:rsidR="008247F7" w:rsidRDefault="003B153B">
            <w:pPr>
              <w:jc w:val="center"/>
            </w:pPr>
            <w:r>
              <w:rPr>
                <w:rFonts w:eastAsiaTheme="minorEastAsia"/>
                <w:szCs w:val="21"/>
              </w:rPr>
              <w:t>000860</w:t>
            </w:r>
          </w:p>
        </w:tc>
        <w:tc>
          <w:tcPr>
            <w:tcW w:w="1980" w:type="dxa"/>
            <w:vAlign w:val="center"/>
          </w:tcPr>
          <w:p w:rsidR="008247F7" w:rsidRDefault="003B153B">
            <w:pPr>
              <w:jc w:val="center"/>
            </w:pPr>
            <w:r>
              <w:rPr>
                <w:rFonts w:eastAsiaTheme="minorEastAsia"/>
                <w:szCs w:val="21"/>
              </w:rPr>
              <w:t>顺鑫农业</w:t>
            </w:r>
          </w:p>
        </w:tc>
        <w:tc>
          <w:tcPr>
            <w:tcW w:w="2880" w:type="dxa"/>
            <w:vAlign w:val="center"/>
          </w:tcPr>
          <w:p w:rsidR="008247F7" w:rsidRDefault="003B153B">
            <w:pPr>
              <w:jc w:val="right"/>
            </w:pPr>
            <w:r>
              <w:rPr>
                <w:rFonts w:eastAsiaTheme="minorEastAsia"/>
                <w:szCs w:val="21"/>
              </w:rPr>
              <w:t>4,354,776.45</w:t>
            </w:r>
          </w:p>
        </w:tc>
        <w:tc>
          <w:tcPr>
            <w:tcW w:w="1620" w:type="dxa"/>
            <w:vAlign w:val="center"/>
          </w:tcPr>
          <w:p w:rsidR="008247F7" w:rsidRDefault="003B153B">
            <w:pPr>
              <w:jc w:val="right"/>
            </w:pPr>
            <w:r>
              <w:rPr>
                <w:rFonts w:eastAsiaTheme="minorEastAsia"/>
                <w:szCs w:val="21"/>
              </w:rPr>
              <w:t>2.33</w:t>
            </w:r>
          </w:p>
        </w:tc>
      </w:tr>
      <w:tr w:rsidR="008247F7">
        <w:tc>
          <w:tcPr>
            <w:tcW w:w="870" w:type="dxa"/>
            <w:vAlign w:val="center"/>
          </w:tcPr>
          <w:p w:rsidR="008247F7" w:rsidRDefault="003B153B">
            <w:pPr>
              <w:jc w:val="center"/>
            </w:pPr>
            <w:r>
              <w:rPr>
                <w:rFonts w:eastAsiaTheme="minorEastAsia"/>
                <w:szCs w:val="21"/>
              </w:rPr>
              <w:t>31</w:t>
            </w:r>
          </w:p>
        </w:tc>
        <w:tc>
          <w:tcPr>
            <w:tcW w:w="1650" w:type="dxa"/>
            <w:vAlign w:val="center"/>
          </w:tcPr>
          <w:p w:rsidR="008247F7" w:rsidRDefault="003B153B">
            <w:pPr>
              <w:jc w:val="center"/>
            </w:pPr>
            <w:r>
              <w:rPr>
                <w:rFonts w:eastAsiaTheme="minorEastAsia"/>
                <w:szCs w:val="21"/>
              </w:rPr>
              <w:t>600643</w:t>
            </w:r>
          </w:p>
        </w:tc>
        <w:tc>
          <w:tcPr>
            <w:tcW w:w="1980" w:type="dxa"/>
            <w:vAlign w:val="center"/>
          </w:tcPr>
          <w:p w:rsidR="008247F7" w:rsidRDefault="003B153B">
            <w:pPr>
              <w:jc w:val="center"/>
            </w:pPr>
            <w:r>
              <w:rPr>
                <w:rFonts w:eastAsiaTheme="minorEastAsia"/>
                <w:szCs w:val="21"/>
              </w:rPr>
              <w:t>爱建集团</w:t>
            </w:r>
          </w:p>
        </w:tc>
        <w:tc>
          <w:tcPr>
            <w:tcW w:w="2880" w:type="dxa"/>
            <w:vAlign w:val="center"/>
          </w:tcPr>
          <w:p w:rsidR="008247F7" w:rsidRDefault="003B153B">
            <w:pPr>
              <w:jc w:val="right"/>
            </w:pPr>
            <w:r>
              <w:rPr>
                <w:rFonts w:eastAsiaTheme="minorEastAsia"/>
                <w:szCs w:val="21"/>
              </w:rPr>
              <w:t>4,323,238.95</w:t>
            </w:r>
          </w:p>
        </w:tc>
        <w:tc>
          <w:tcPr>
            <w:tcW w:w="1620" w:type="dxa"/>
            <w:vAlign w:val="center"/>
          </w:tcPr>
          <w:p w:rsidR="008247F7" w:rsidRDefault="003B153B">
            <w:pPr>
              <w:jc w:val="right"/>
            </w:pPr>
            <w:r>
              <w:rPr>
                <w:rFonts w:eastAsiaTheme="minorEastAsia"/>
                <w:szCs w:val="21"/>
              </w:rPr>
              <w:t>2.31</w:t>
            </w:r>
          </w:p>
        </w:tc>
      </w:tr>
      <w:tr w:rsidR="008247F7">
        <w:tc>
          <w:tcPr>
            <w:tcW w:w="870" w:type="dxa"/>
            <w:vAlign w:val="center"/>
          </w:tcPr>
          <w:p w:rsidR="008247F7" w:rsidRDefault="003B153B">
            <w:pPr>
              <w:jc w:val="center"/>
            </w:pPr>
            <w:r>
              <w:rPr>
                <w:rFonts w:eastAsiaTheme="minorEastAsia"/>
                <w:szCs w:val="21"/>
              </w:rPr>
              <w:t>32</w:t>
            </w:r>
          </w:p>
        </w:tc>
        <w:tc>
          <w:tcPr>
            <w:tcW w:w="1650" w:type="dxa"/>
            <w:vAlign w:val="center"/>
          </w:tcPr>
          <w:p w:rsidR="008247F7" w:rsidRDefault="003B153B">
            <w:pPr>
              <w:jc w:val="center"/>
            </w:pPr>
            <w:r>
              <w:rPr>
                <w:rFonts w:eastAsiaTheme="minorEastAsia"/>
                <w:szCs w:val="21"/>
              </w:rPr>
              <w:t>002371</w:t>
            </w:r>
          </w:p>
        </w:tc>
        <w:tc>
          <w:tcPr>
            <w:tcW w:w="1980" w:type="dxa"/>
            <w:vAlign w:val="center"/>
          </w:tcPr>
          <w:p w:rsidR="008247F7" w:rsidRDefault="003B153B">
            <w:pPr>
              <w:jc w:val="center"/>
            </w:pPr>
            <w:r>
              <w:rPr>
                <w:rFonts w:eastAsiaTheme="minorEastAsia"/>
                <w:szCs w:val="21"/>
              </w:rPr>
              <w:t>北方华创</w:t>
            </w:r>
          </w:p>
        </w:tc>
        <w:tc>
          <w:tcPr>
            <w:tcW w:w="2880" w:type="dxa"/>
            <w:vAlign w:val="center"/>
          </w:tcPr>
          <w:p w:rsidR="008247F7" w:rsidRDefault="003B153B">
            <w:pPr>
              <w:jc w:val="right"/>
            </w:pPr>
            <w:r>
              <w:rPr>
                <w:rFonts w:eastAsiaTheme="minorEastAsia"/>
                <w:szCs w:val="21"/>
              </w:rPr>
              <w:t>4,105,624.65</w:t>
            </w:r>
          </w:p>
        </w:tc>
        <w:tc>
          <w:tcPr>
            <w:tcW w:w="1620" w:type="dxa"/>
            <w:vAlign w:val="center"/>
          </w:tcPr>
          <w:p w:rsidR="008247F7" w:rsidRDefault="003B153B">
            <w:pPr>
              <w:jc w:val="right"/>
            </w:pPr>
            <w:r>
              <w:rPr>
                <w:rFonts w:eastAsiaTheme="minorEastAsia"/>
                <w:szCs w:val="21"/>
              </w:rPr>
              <w:t>2.20</w:t>
            </w:r>
          </w:p>
        </w:tc>
      </w:tr>
      <w:tr w:rsidR="008247F7">
        <w:tc>
          <w:tcPr>
            <w:tcW w:w="870" w:type="dxa"/>
            <w:vAlign w:val="center"/>
          </w:tcPr>
          <w:p w:rsidR="008247F7" w:rsidRDefault="003B153B">
            <w:pPr>
              <w:jc w:val="center"/>
            </w:pPr>
            <w:r>
              <w:rPr>
                <w:rFonts w:eastAsiaTheme="minorEastAsia"/>
                <w:szCs w:val="21"/>
              </w:rPr>
              <w:t>33</w:t>
            </w:r>
          </w:p>
        </w:tc>
        <w:tc>
          <w:tcPr>
            <w:tcW w:w="1650" w:type="dxa"/>
            <w:vAlign w:val="center"/>
          </w:tcPr>
          <w:p w:rsidR="008247F7" w:rsidRDefault="003B153B">
            <w:pPr>
              <w:jc w:val="center"/>
            </w:pPr>
            <w:r>
              <w:rPr>
                <w:rFonts w:eastAsiaTheme="minorEastAsia"/>
                <w:szCs w:val="21"/>
              </w:rPr>
              <w:t>002179</w:t>
            </w:r>
          </w:p>
        </w:tc>
        <w:tc>
          <w:tcPr>
            <w:tcW w:w="1980" w:type="dxa"/>
            <w:vAlign w:val="center"/>
          </w:tcPr>
          <w:p w:rsidR="008247F7" w:rsidRDefault="003B153B">
            <w:pPr>
              <w:jc w:val="center"/>
            </w:pPr>
            <w:r>
              <w:rPr>
                <w:rFonts w:eastAsiaTheme="minorEastAsia"/>
                <w:szCs w:val="21"/>
              </w:rPr>
              <w:t>中航光电</w:t>
            </w:r>
          </w:p>
        </w:tc>
        <w:tc>
          <w:tcPr>
            <w:tcW w:w="2880" w:type="dxa"/>
            <w:vAlign w:val="center"/>
          </w:tcPr>
          <w:p w:rsidR="008247F7" w:rsidRDefault="003B153B">
            <w:pPr>
              <w:jc w:val="right"/>
            </w:pPr>
            <w:r>
              <w:rPr>
                <w:rFonts w:eastAsiaTheme="minorEastAsia"/>
                <w:szCs w:val="21"/>
              </w:rPr>
              <w:t>4,094,634.96</w:t>
            </w:r>
          </w:p>
        </w:tc>
        <w:tc>
          <w:tcPr>
            <w:tcW w:w="1620" w:type="dxa"/>
            <w:vAlign w:val="center"/>
          </w:tcPr>
          <w:p w:rsidR="008247F7" w:rsidRDefault="003B153B">
            <w:pPr>
              <w:jc w:val="right"/>
            </w:pPr>
            <w:r>
              <w:rPr>
                <w:rFonts w:eastAsiaTheme="minorEastAsia"/>
                <w:szCs w:val="21"/>
              </w:rPr>
              <w:t>2.19</w:t>
            </w:r>
          </w:p>
        </w:tc>
      </w:tr>
      <w:tr w:rsidR="008247F7">
        <w:tc>
          <w:tcPr>
            <w:tcW w:w="870" w:type="dxa"/>
            <w:vAlign w:val="center"/>
          </w:tcPr>
          <w:p w:rsidR="008247F7" w:rsidRDefault="003B153B">
            <w:pPr>
              <w:jc w:val="center"/>
            </w:pPr>
            <w:r>
              <w:rPr>
                <w:rFonts w:eastAsiaTheme="minorEastAsia"/>
                <w:szCs w:val="21"/>
              </w:rPr>
              <w:t>34</w:t>
            </w:r>
          </w:p>
        </w:tc>
        <w:tc>
          <w:tcPr>
            <w:tcW w:w="1650" w:type="dxa"/>
            <w:vAlign w:val="center"/>
          </w:tcPr>
          <w:p w:rsidR="008247F7" w:rsidRDefault="003B153B">
            <w:pPr>
              <w:jc w:val="center"/>
            </w:pPr>
            <w:r>
              <w:rPr>
                <w:rFonts w:eastAsiaTheme="minorEastAsia"/>
                <w:szCs w:val="21"/>
              </w:rPr>
              <w:t>603019</w:t>
            </w:r>
          </w:p>
        </w:tc>
        <w:tc>
          <w:tcPr>
            <w:tcW w:w="1980" w:type="dxa"/>
            <w:vAlign w:val="center"/>
          </w:tcPr>
          <w:p w:rsidR="008247F7" w:rsidRDefault="003B153B">
            <w:pPr>
              <w:jc w:val="center"/>
            </w:pPr>
            <w:r>
              <w:rPr>
                <w:rFonts w:eastAsiaTheme="minorEastAsia"/>
                <w:szCs w:val="21"/>
              </w:rPr>
              <w:t>中科曙光</w:t>
            </w:r>
          </w:p>
        </w:tc>
        <w:tc>
          <w:tcPr>
            <w:tcW w:w="2880" w:type="dxa"/>
            <w:vAlign w:val="center"/>
          </w:tcPr>
          <w:p w:rsidR="008247F7" w:rsidRDefault="003B153B">
            <w:pPr>
              <w:jc w:val="right"/>
            </w:pPr>
            <w:r>
              <w:rPr>
                <w:rFonts w:eastAsiaTheme="minorEastAsia"/>
                <w:szCs w:val="21"/>
              </w:rPr>
              <w:t>4,073,932.40</w:t>
            </w:r>
          </w:p>
        </w:tc>
        <w:tc>
          <w:tcPr>
            <w:tcW w:w="1620" w:type="dxa"/>
            <w:vAlign w:val="center"/>
          </w:tcPr>
          <w:p w:rsidR="008247F7" w:rsidRDefault="003B153B">
            <w:pPr>
              <w:jc w:val="right"/>
            </w:pPr>
            <w:r>
              <w:rPr>
                <w:rFonts w:eastAsiaTheme="minorEastAsia"/>
                <w:szCs w:val="21"/>
              </w:rPr>
              <w:t>2.18</w:t>
            </w:r>
          </w:p>
        </w:tc>
      </w:tr>
      <w:tr w:rsidR="008247F7">
        <w:tc>
          <w:tcPr>
            <w:tcW w:w="870" w:type="dxa"/>
            <w:vAlign w:val="center"/>
          </w:tcPr>
          <w:p w:rsidR="008247F7" w:rsidRDefault="003B153B">
            <w:pPr>
              <w:jc w:val="center"/>
            </w:pPr>
            <w:r>
              <w:rPr>
                <w:rFonts w:eastAsiaTheme="minorEastAsia"/>
                <w:szCs w:val="21"/>
              </w:rPr>
              <w:t>35</w:t>
            </w:r>
          </w:p>
        </w:tc>
        <w:tc>
          <w:tcPr>
            <w:tcW w:w="1650" w:type="dxa"/>
            <w:vAlign w:val="center"/>
          </w:tcPr>
          <w:p w:rsidR="008247F7" w:rsidRDefault="003B153B">
            <w:pPr>
              <w:jc w:val="center"/>
            </w:pPr>
            <w:r>
              <w:rPr>
                <w:rFonts w:eastAsiaTheme="minorEastAsia"/>
                <w:szCs w:val="21"/>
              </w:rPr>
              <w:t>601100</w:t>
            </w:r>
          </w:p>
        </w:tc>
        <w:tc>
          <w:tcPr>
            <w:tcW w:w="1980" w:type="dxa"/>
            <w:vAlign w:val="center"/>
          </w:tcPr>
          <w:p w:rsidR="008247F7" w:rsidRDefault="003B153B">
            <w:pPr>
              <w:jc w:val="center"/>
            </w:pPr>
            <w:r>
              <w:rPr>
                <w:rFonts w:eastAsiaTheme="minorEastAsia"/>
                <w:szCs w:val="21"/>
              </w:rPr>
              <w:t>恒立液压</w:t>
            </w:r>
          </w:p>
        </w:tc>
        <w:tc>
          <w:tcPr>
            <w:tcW w:w="2880" w:type="dxa"/>
            <w:vAlign w:val="center"/>
          </w:tcPr>
          <w:p w:rsidR="008247F7" w:rsidRDefault="003B153B">
            <w:pPr>
              <w:jc w:val="right"/>
            </w:pPr>
            <w:r>
              <w:rPr>
                <w:rFonts w:eastAsiaTheme="minorEastAsia"/>
                <w:szCs w:val="21"/>
              </w:rPr>
              <w:t>3,981,993.42</w:t>
            </w:r>
          </w:p>
        </w:tc>
        <w:tc>
          <w:tcPr>
            <w:tcW w:w="1620" w:type="dxa"/>
            <w:vAlign w:val="center"/>
          </w:tcPr>
          <w:p w:rsidR="008247F7" w:rsidRDefault="003B153B">
            <w:pPr>
              <w:jc w:val="right"/>
            </w:pPr>
            <w:r>
              <w:rPr>
                <w:rFonts w:eastAsiaTheme="minorEastAsia"/>
                <w:szCs w:val="21"/>
              </w:rPr>
              <w:t>2.13</w:t>
            </w:r>
          </w:p>
        </w:tc>
      </w:tr>
      <w:tr w:rsidR="008247F7">
        <w:tc>
          <w:tcPr>
            <w:tcW w:w="870" w:type="dxa"/>
            <w:vAlign w:val="center"/>
          </w:tcPr>
          <w:p w:rsidR="008247F7" w:rsidRDefault="003B153B">
            <w:pPr>
              <w:jc w:val="center"/>
            </w:pPr>
            <w:r>
              <w:rPr>
                <w:rFonts w:eastAsiaTheme="minorEastAsia"/>
                <w:szCs w:val="21"/>
              </w:rPr>
              <w:t>36</w:t>
            </w:r>
          </w:p>
        </w:tc>
        <w:tc>
          <w:tcPr>
            <w:tcW w:w="1650" w:type="dxa"/>
            <w:vAlign w:val="center"/>
          </w:tcPr>
          <w:p w:rsidR="008247F7" w:rsidRDefault="003B153B">
            <w:pPr>
              <w:jc w:val="center"/>
            </w:pPr>
            <w:r>
              <w:rPr>
                <w:rFonts w:eastAsiaTheme="minorEastAsia"/>
                <w:szCs w:val="21"/>
              </w:rPr>
              <w:t>600570</w:t>
            </w:r>
          </w:p>
        </w:tc>
        <w:tc>
          <w:tcPr>
            <w:tcW w:w="1980" w:type="dxa"/>
            <w:vAlign w:val="center"/>
          </w:tcPr>
          <w:p w:rsidR="008247F7" w:rsidRDefault="003B153B">
            <w:pPr>
              <w:jc w:val="center"/>
            </w:pPr>
            <w:r>
              <w:rPr>
                <w:rFonts w:eastAsiaTheme="minorEastAsia"/>
                <w:szCs w:val="21"/>
              </w:rPr>
              <w:t>恒生电子</w:t>
            </w:r>
          </w:p>
        </w:tc>
        <w:tc>
          <w:tcPr>
            <w:tcW w:w="2880" w:type="dxa"/>
            <w:vAlign w:val="center"/>
          </w:tcPr>
          <w:p w:rsidR="008247F7" w:rsidRDefault="003B153B">
            <w:pPr>
              <w:jc w:val="right"/>
            </w:pPr>
            <w:r>
              <w:rPr>
                <w:rFonts w:eastAsiaTheme="minorEastAsia"/>
                <w:szCs w:val="21"/>
              </w:rPr>
              <w:t>3,836,601.94</w:t>
            </w:r>
          </w:p>
        </w:tc>
        <w:tc>
          <w:tcPr>
            <w:tcW w:w="1620" w:type="dxa"/>
            <w:vAlign w:val="center"/>
          </w:tcPr>
          <w:p w:rsidR="008247F7" w:rsidRDefault="003B153B">
            <w:pPr>
              <w:jc w:val="right"/>
            </w:pPr>
            <w:r>
              <w:rPr>
                <w:rFonts w:eastAsiaTheme="minorEastAsia"/>
                <w:szCs w:val="21"/>
              </w:rPr>
              <w:t>2.05</w:t>
            </w:r>
          </w:p>
        </w:tc>
      </w:tr>
      <w:tr w:rsidR="008247F7">
        <w:tc>
          <w:tcPr>
            <w:tcW w:w="870" w:type="dxa"/>
            <w:vAlign w:val="center"/>
          </w:tcPr>
          <w:p w:rsidR="008247F7" w:rsidRDefault="003B153B">
            <w:pPr>
              <w:jc w:val="center"/>
            </w:pPr>
            <w:r>
              <w:rPr>
                <w:rFonts w:eastAsiaTheme="minorEastAsia"/>
                <w:szCs w:val="21"/>
              </w:rPr>
              <w:t>37</w:t>
            </w:r>
          </w:p>
        </w:tc>
        <w:tc>
          <w:tcPr>
            <w:tcW w:w="1650" w:type="dxa"/>
            <w:vAlign w:val="center"/>
          </w:tcPr>
          <w:p w:rsidR="008247F7" w:rsidRDefault="003B153B">
            <w:pPr>
              <w:jc w:val="center"/>
            </w:pPr>
            <w:r>
              <w:rPr>
                <w:rFonts w:eastAsiaTheme="minorEastAsia"/>
                <w:szCs w:val="21"/>
              </w:rPr>
              <w:t>300274</w:t>
            </w:r>
          </w:p>
        </w:tc>
        <w:tc>
          <w:tcPr>
            <w:tcW w:w="1980" w:type="dxa"/>
            <w:vAlign w:val="center"/>
          </w:tcPr>
          <w:p w:rsidR="008247F7" w:rsidRDefault="003B153B">
            <w:pPr>
              <w:jc w:val="center"/>
            </w:pPr>
            <w:r>
              <w:rPr>
                <w:rFonts w:eastAsiaTheme="minorEastAsia"/>
                <w:szCs w:val="21"/>
              </w:rPr>
              <w:t>阳光电源</w:t>
            </w:r>
          </w:p>
        </w:tc>
        <w:tc>
          <w:tcPr>
            <w:tcW w:w="2880" w:type="dxa"/>
            <w:vAlign w:val="center"/>
          </w:tcPr>
          <w:p w:rsidR="008247F7" w:rsidRDefault="003B153B">
            <w:pPr>
              <w:jc w:val="right"/>
            </w:pPr>
            <w:r>
              <w:rPr>
                <w:rFonts w:eastAsiaTheme="minorEastAsia"/>
                <w:szCs w:val="21"/>
              </w:rPr>
              <w:t>3,767,971.84</w:t>
            </w:r>
          </w:p>
        </w:tc>
        <w:tc>
          <w:tcPr>
            <w:tcW w:w="1620" w:type="dxa"/>
            <w:vAlign w:val="center"/>
          </w:tcPr>
          <w:p w:rsidR="008247F7" w:rsidRDefault="003B153B">
            <w:pPr>
              <w:jc w:val="right"/>
            </w:pPr>
            <w:r>
              <w:rPr>
                <w:rFonts w:eastAsiaTheme="minorEastAsia"/>
                <w:szCs w:val="21"/>
              </w:rPr>
              <w:t>2.02</w:t>
            </w:r>
          </w:p>
        </w:tc>
      </w:tr>
      <w:tr w:rsidR="008247F7">
        <w:tc>
          <w:tcPr>
            <w:tcW w:w="870" w:type="dxa"/>
            <w:vAlign w:val="center"/>
          </w:tcPr>
          <w:p w:rsidR="008247F7" w:rsidRDefault="003B153B">
            <w:pPr>
              <w:jc w:val="center"/>
            </w:pPr>
            <w:r>
              <w:rPr>
                <w:rFonts w:eastAsiaTheme="minorEastAsia"/>
                <w:szCs w:val="21"/>
              </w:rPr>
              <w:t>38</w:t>
            </w:r>
          </w:p>
        </w:tc>
        <w:tc>
          <w:tcPr>
            <w:tcW w:w="1650" w:type="dxa"/>
            <w:vAlign w:val="center"/>
          </w:tcPr>
          <w:p w:rsidR="008247F7" w:rsidRDefault="003B153B">
            <w:pPr>
              <w:jc w:val="center"/>
            </w:pPr>
            <w:r>
              <w:rPr>
                <w:rFonts w:eastAsiaTheme="minorEastAsia"/>
                <w:szCs w:val="21"/>
              </w:rPr>
              <w:t>601012</w:t>
            </w:r>
          </w:p>
        </w:tc>
        <w:tc>
          <w:tcPr>
            <w:tcW w:w="1980" w:type="dxa"/>
            <w:vAlign w:val="center"/>
          </w:tcPr>
          <w:p w:rsidR="008247F7" w:rsidRDefault="003B153B">
            <w:pPr>
              <w:jc w:val="center"/>
            </w:pPr>
            <w:r>
              <w:rPr>
                <w:rFonts w:eastAsiaTheme="minorEastAsia"/>
                <w:szCs w:val="21"/>
              </w:rPr>
              <w:t>隆基股份</w:t>
            </w:r>
          </w:p>
        </w:tc>
        <w:tc>
          <w:tcPr>
            <w:tcW w:w="2880" w:type="dxa"/>
            <w:vAlign w:val="center"/>
          </w:tcPr>
          <w:p w:rsidR="008247F7" w:rsidRDefault="003B153B">
            <w:pPr>
              <w:jc w:val="right"/>
            </w:pPr>
            <w:r>
              <w:rPr>
                <w:rFonts w:eastAsiaTheme="minorEastAsia"/>
                <w:szCs w:val="21"/>
              </w:rPr>
              <w:t>3,762,604.14</w:t>
            </w:r>
          </w:p>
        </w:tc>
        <w:tc>
          <w:tcPr>
            <w:tcW w:w="1620" w:type="dxa"/>
            <w:vAlign w:val="center"/>
          </w:tcPr>
          <w:p w:rsidR="008247F7" w:rsidRDefault="003B153B">
            <w:pPr>
              <w:jc w:val="right"/>
            </w:pPr>
            <w:r>
              <w:rPr>
                <w:rFonts w:eastAsiaTheme="minorEastAsia"/>
                <w:szCs w:val="21"/>
              </w:rPr>
              <w:t>2.01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283,052,111.18</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307,097,764.86</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2" w:name="_Toc234814104"/>
      <w:bookmarkStart w:id="93" w:name="_Toc390421261"/>
      <w:bookmarkStart w:id="94" w:name="_Toc17393035"/>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92"/>
      <w:bookmarkEnd w:id="93"/>
      <w:bookmarkEnd w:id="94"/>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410"/>
        <w:gridCol w:w="2041"/>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326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债券品种</w:t>
            </w:r>
          </w:p>
        </w:tc>
        <w:tc>
          <w:tcPr>
            <w:tcW w:w="241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204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1</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国家债券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21,842,206.40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10.01</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2</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央行票据</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3</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金融债券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34,490,634.90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15.80</w:t>
            </w:r>
          </w:p>
        </w:tc>
      </w:tr>
      <w:tr w:rsidR="006B65E1" w:rsidRPr="00C56F63">
        <w:tc>
          <w:tcPr>
            <w:tcW w:w="817" w:type="dxa"/>
            <w:vAlign w:val="center"/>
          </w:tcPr>
          <w:p w:rsidR="006B65E1" w:rsidRPr="00C56F63" w:rsidRDefault="006B65E1">
            <w:pPr>
              <w:spacing w:before="29" w:line="360" w:lineRule="auto"/>
              <w:ind w:left="17"/>
              <w:jc w:val="center"/>
              <w:rPr>
                <w:rFonts w:eastAsiaTheme="minorEastAsia"/>
                <w:color w:val="000000"/>
                <w:szCs w:val="21"/>
              </w:rPr>
            </w:pP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其中：政策性金融债</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34,490,634.90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15.80</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4</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企业债券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1,872,101.40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0.86</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5</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企业短期融资券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6</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中期票据</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lastRenderedPageBreak/>
              <w:t>7</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可转债</w:t>
            </w:r>
            <w:r w:rsidRPr="00C56F63">
              <w:rPr>
                <w:rFonts w:eastAsiaTheme="minorEastAsia" w:hint="eastAsia"/>
                <w:color w:val="000000"/>
                <w:szCs w:val="21"/>
              </w:rPr>
              <w:t>（可交换债）</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909,846.90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0.42</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hint="eastAsia"/>
                <w:color w:val="000000"/>
                <w:szCs w:val="21"/>
              </w:rPr>
              <w:t>8</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hint="eastAsia"/>
                <w:color w:val="000000"/>
                <w:szCs w:val="21"/>
              </w:rPr>
              <w:t>同业存单</w:t>
            </w:r>
          </w:p>
        </w:tc>
        <w:tc>
          <w:tcPr>
            <w:tcW w:w="2410" w:type="dxa"/>
            <w:vAlign w:val="center"/>
          </w:tcPr>
          <w:p w:rsidR="006B65E1" w:rsidRPr="00C56F63" w:rsidRDefault="00945F2E">
            <w:pPr>
              <w:spacing w:before="29" w:line="360" w:lineRule="auto"/>
              <w:ind w:left="17"/>
              <w:jc w:val="right"/>
              <w:rPr>
                <w:rFonts w:eastAsiaTheme="minorEastAsia"/>
                <w:color w:val="000000"/>
                <w:szCs w:val="21"/>
              </w:rPr>
            </w:pPr>
            <w:r w:rsidRPr="00C56F63">
              <w:rPr>
                <w:rFonts w:eastAsiaTheme="minorEastAsia" w:hint="eastAsia"/>
                <w:color w:val="000000"/>
                <w:szCs w:val="21"/>
              </w:rPr>
              <w:t>-</w:t>
            </w:r>
          </w:p>
        </w:tc>
        <w:tc>
          <w:tcPr>
            <w:tcW w:w="2041" w:type="dxa"/>
            <w:vAlign w:val="center"/>
          </w:tcPr>
          <w:p w:rsidR="006B65E1" w:rsidRPr="00C56F63" w:rsidRDefault="00945F2E">
            <w:pPr>
              <w:spacing w:before="29" w:line="360" w:lineRule="auto"/>
              <w:ind w:left="17"/>
              <w:jc w:val="right"/>
              <w:rPr>
                <w:rFonts w:eastAsiaTheme="minorEastAsia"/>
                <w:color w:val="000000"/>
                <w:szCs w:val="21"/>
              </w:rPr>
            </w:pPr>
            <w:r w:rsidRPr="00C56F63">
              <w:rPr>
                <w:rFonts w:eastAsiaTheme="minorEastAsia" w:hint="eastAsia"/>
                <w:color w:val="000000"/>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9</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其他</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10</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合计</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59,114,789.60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27.09</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5" w:name="_Toc390421262"/>
      <w:bookmarkStart w:id="96" w:name="_Toc17393036"/>
      <w:r w:rsidRPr="00C56F63">
        <w:rPr>
          <w:rFonts w:ascii="Times New Roman" w:eastAsiaTheme="minorEastAsia" w:hAnsi="Times New Roman"/>
          <w:kern w:val="0"/>
          <w:sz w:val="21"/>
          <w:szCs w:val="21"/>
        </w:rPr>
        <w:t>7.6</w:t>
      </w:r>
      <w:bookmarkStart w:id="97"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5"/>
      <w:bookmarkEnd w:id="97"/>
      <w:bookmarkEnd w:id="96"/>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6B65E1" w:rsidRPr="00C56F63">
        <w:tc>
          <w:tcPr>
            <w:tcW w:w="125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31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债券代码</w:t>
            </w:r>
          </w:p>
        </w:tc>
        <w:tc>
          <w:tcPr>
            <w:tcW w:w="128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债券名称</w:t>
            </w:r>
          </w:p>
        </w:tc>
        <w:tc>
          <w:tcPr>
            <w:tcW w:w="142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张</w:t>
            </w:r>
            <w:r w:rsidRPr="00C56F63">
              <w:rPr>
                <w:rFonts w:eastAsiaTheme="minorEastAsia"/>
                <w:color w:val="000000"/>
                <w:szCs w:val="21"/>
              </w:rPr>
              <w:t>)</w:t>
            </w:r>
          </w:p>
        </w:tc>
        <w:tc>
          <w:tcPr>
            <w:tcW w:w="164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8247F7">
        <w:tc>
          <w:tcPr>
            <w:tcW w:w="1252" w:type="dxa"/>
            <w:vAlign w:val="center"/>
          </w:tcPr>
          <w:p w:rsidR="008247F7" w:rsidRDefault="003B153B">
            <w:pPr>
              <w:jc w:val="center"/>
            </w:pPr>
            <w:r>
              <w:rPr>
                <w:rFonts w:eastAsiaTheme="minorEastAsia"/>
                <w:color w:val="000000"/>
                <w:szCs w:val="21"/>
              </w:rPr>
              <w:t>1</w:t>
            </w:r>
          </w:p>
        </w:tc>
        <w:tc>
          <w:tcPr>
            <w:tcW w:w="1310" w:type="dxa"/>
            <w:vAlign w:val="center"/>
          </w:tcPr>
          <w:p w:rsidR="008247F7" w:rsidRDefault="003B153B">
            <w:pPr>
              <w:jc w:val="center"/>
            </w:pPr>
            <w:r>
              <w:rPr>
                <w:rFonts w:eastAsiaTheme="minorEastAsia"/>
                <w:color w:val="000000"/>
                <w:szCs w:val="21"/>
              </w:rPr>
              <w:t>018006</w:t>
            </w:r>
          </w:p>
        </w:tc>
        <w:tc>
          <w:tcPr>
            <w:tcW w:w="1282" w:type="dxa"/>
            <w:vAlign w:val="center"/>
          </w:tcPr>
          <w:p w:rsidR="008247F7" w:rsidRDefault="003B153B">
            <w:pPr>
              <w:jc w:val="center"/>
            </w:pPr>
            <w:r>
              <w:rPr>
                <w:rFonts w:eastAsiaTheme="minorEastAsia"/>
                <w:color w:val="000000"/>
                <w:szCs w:val="21"/>
              </w:rPr>
              <w:t>国开</w:t>
            </w:r>
            <w:r>
              <w:rPr>
                <w:rFonts w:eastAsiaTheme="minorEastAsia"/>
                <w:color w:val="000000"/>
                <w:szCs w:val="21"/>
              </w:rPr>
              <w:t>1702</w:t>
            </w:r>
          </w:p>
        </w:tc>
        <w:tc>
          <w:tcPr>
            <w:tcW w:w="1426" w:type="dxa"/>
            <w:vAlign w:val="center"/>
          </w:tcPr>
          <w:p w:rsidR="008247F7" w:rsidRDefault="003B153B">
            <w:pPr>
              <w:jc w:val="right"/>
            </w:pPr>
            <w:r>
              <w:rPr>
                <w:rFonts w:eastAsiaTheme="minorEastAsia"/>
                <w:color w:val="000000"/>
                <w:szCs w:val="21"/>
              </w:rPr>
              <w:t>170,000</w:t>
            </w:r>
          </w:p>
        </w:tc>
        <w:tc>
          <w:tcPr>
            <w:tcW w:w="1646" w:type="dxa"/>
            <w:vAlign w:val="center"/>
          </w:tcPr>
          <w:p w:rsidR="008247F7" w:rsidRDefault="003B153B">
            <w:pPr>
              <w:jc w:val="right"/>
            </w:pPr>
            <w:r>
              <w:rPr>
                <w:rFonts w:eastAsiaTheme="minorEastAsia"/>
                <w:color w:val="000000"/>
                <w:szCs w:val="21"/>
              </w:rPr>
              <w:t>17,357,000.00</w:t>
            </w:r>
          </w:p>
        </w:tc>
        <w:tc>
          <w:tcPr>
            <w:tcW w:w="1612" w:type="dxa"/>
            <w:vAlign w:val="center"/>
          </w:tcPr>
          <w:p w:rsidR="008247F7" w:rsidRDefault="003B153B">
            <w:pPr>
              <w:jc w:val="right"/>
            </w:pPr>
            <w:r>
              <w:rPr>
                <w:rFonts w:eastAsiaTheme="minorEastAsia"/>
                <w:color w:val="000000"/>
                <w:szCs w:val="21"/>
              </w:rPr>
              <w:t>7.95</w:t>
            </w:r>
          </w:p>
        </w:tc>
      </w:tr>
      <w:tr w:rsidR="008247F7">
        <w:tc>
          <w:tcPr>
            <w:tcW w:w="1252" w:type="dxa"/>
            <w:vAlign w:val="center"/>
          </w:tcPr>
          <w:p w:rsidR="008247F7" w:rsidRDefault="003B153B">
            <w:pPr>
              <w:jc w:val="center"/>
            </w:pPr>
            <w:r>
              <w:rPr>
                <w:rFonts w:eastAsiaTheme="minorEastAsia"/>
                <w:color w:val="000000"/>
                <w:szCs w:val="21"/>
              </w:rPr>
              <w:t>2</w:t>
            </w:r>
          </w:p>
        </w:tc>
        <w:tc>
          <w:tcPr>
            <w:tcW w:w="1310" w:type="dxa"/>
            <w:vAlign w:val="center"/>
          </w:tcPr>
          <w:p w:rsidR="008247F7" w:rsidRDefault="003B153B">
            <w:pPr>
              <w:jc w:val="center"/>
            </w:pPr>
            <w:r>
              <w:rPr>
                <w:rFonts w:eastAsiaTheme="minorEastAsia"/>
                <w:color w:val="000000"/>
                <w:szCs w:val="21"/>
              </w:rPr>
              <w:t>018007</w:t>
            </w:r>
          </w:p>
        </w:tc>
        <w:tc>
          <w:tcPr>
            <w:tcW w:w="1282" w:type="dxa"/>
            <w:vAlign w:val="center"/>
          </w:tcPr>
          <w:p w:rsidR="008247F7" w:rsidRDefault="003B153B">
            <w:pPr>
              <w:jc w:val="center"/>
            </w:pPr>
            <w:r>
              <w:rPr>
                <w:rFonts w:eastAsiaTheme="minorEastAsia"/>
                <w:color w:val="000000"/>
                <w:szCs w:val="21"/>
              </w:rPr>
              <w:t>国开</w:t>
            </w:r>
            <w:r>
              <w:rPr>
                <w:rFonts w:eastAsiaTheme="minorEastAsia"/>
                <w:color w:val="000000"/>
                <w:szCs w:val="21"/>
              </w:rPr>
              <w:t>1801</w:t>
            </w:r>
          </w:p>
        </w:tc>
        <w:tc>
          <w:tcPr>
            <w:tcW w:w="1426" w:type="dxa"/>
            <w:vAlign w:val="center"/>
          </w:tcPr>
          <w:p w:rsidR="008247F7" w:rsidRDefault="003B153B">
            <w:pPr>
              <w:jc w:val="right"/>
            </w:pPr>
            <w:r>
              <w:rPr>
                <w:rFonts w:eastAsiaTheme="minorEastAsia"/>
                <w:color w:val="000000"/>
                <w:szCs w:val="21"/>
              </w:rPr>
              <w:t>120,270</w:t>
            </w:r>
          </w:p>
        </w:tc>
        <w:tc>
          <w:tcPr>
            <w:tcW w:w="1646" w:type="dxa"/>
            <w:vAlign w:val="center"/>
          </w:tcPr>
          <w:p w:rsidR="008247F7" w:rsidRDefault="003B153B">
            <w:pPr>
              <w:jc w:val="right"/>
            </w:pPr>
            <w:r>
              <w:rPr>
                <w:rFonts w:eastAsiaTheme="minorEastAsia"/>
                <w:color w:val="000000"/>
                <w:szCs w:val="21"/>
              </w:rPr>
              <w:t>12,131,634.90</w:t>
            </w:r>
          </w:p>
        </w:tc>
        <w:tc>
          <w:tcPr>
            <w:tcW w:w="1612" w:type="dxa"/>
            <w:vAlign w:val="center"/>
          </w:tcPr>
          <w:p w:rsidR="008247F7" w:rsidRDefault="003B153B">
            <w:pPr>
              <w:jc w:val="right"/>
            </w:pPr>
            <w:r>
              <w:rPr>
                <w:rFonts w:eastAsiaTheme="minorEastAsia"/>
                <w:color w:val="000000"/>
                <w:szCs w:val="21"/>
              </w:rPr>
              <w:t>5.56</w:t>
            </w:r>
          </w:p>
        </w:tc>
      </w:tr>
      <w:tr w:rsidR="008247F7">
        <w:tc>
          <w:tcPr>
            <w:tcW w:w="1252" w:type="dxa"/>
            <w:vAlign w:val="center"/>
          </w:tcPr>
          <w:p w:rsidR="008247F7" w:rsidRDefault="003B153B">
            <w:pPr>
              <w:jc w:val="center"/>
            </w:pPr>
            <w:r>
              <w:rPr>
                <w:rFonts w:eastAsiaTheme="minorEastAsia"/>
                <w:color w:val="000000"/>
                <w:szCs w:val="21"/>
              </w:rPr>
              <w:t>3</w:t>
            </w:r>
          </w:p>
        </w:tc>
        <w:tc>
          <w:tcPr>
            <w:tcW w:w="1310" w:type="dxa"/>
            <w:vAlign w:val="center"/>
          </w:tcPr>
          <w:p w:rsidR="008247F7" w:rsidRDefault="003B153B">
            <w:pPr>
              <w:jc w:val="center"/>
            </w:pPr>
            <w:r>
              <w:rPr>
                <w:rFonts w:eastAsiaTheme="minorEastAsia"/>
                <w:color w:val="000000"/>
                <w:szCs w:val="21"/>
              </w:rPr>
              <w:t>010107</w:t>
            </w:r>
          </w:p>
        </w:tc>
        <w:tc>
          <w:tcPr>
            <w:tcW w:w="1282" w:type="dxa"/>
            <w:vAlign w:val="center"/>
          </w:tcPr>
          <w:p w:rsidR="008247F7" w:rsidRDefault="003B153B">
            <w:pPr>
              <w:jc w:val="center"/>
            </w:pPr>
            <w:r>
              <w:rPr>
                <w:rFonts w:eastAsiaTheme="minorEastAsia"/>
                <w:color w:val="000000"/>
                <w:szCs w:val="21"/>
              </w:rPr>
              <w:t>21</w:t>
            </w:r>
            <w:r>
              <w:rPr>
                <w:rFonts w:eastAsiaTheme="minorEastAsia"/>
                <w:color w:val="000000"/>
                <w:szCs w:val="21"/>
              </w:rPr>
              <w:t>国债</w:t>
            </w:r>
            <w:r>
              <w:rPr>
                <w:rFonts w:eastAsiaTheme="minorEastAsia"/>
                <w:color w:val="000000"/>
                <w:szCs w:val="21"/>
              </w:rPr>
              <w:t>⑺</w:t>
            </w:r>
          </w:p>
        </w:tc>
        <w:tc>
          <w:tcPr>
            <w:tcW w:w="1426" w:type="dxa"/>
            <w:vAlign w:val="center"/>
          </w:tcPr>
          <w:p w:rsidR="008247F7" w:rsidRDefault="003B153B">
            <w:pPr>
              <w:jc w:val="right"/>
            </w:pPr>
            <w:r>
              <w:rPr>
                <w:rFonts w:eastAsiaTheme="minorEastAsia"/>
                <w:color w:val="000000"/>
                <w:szCs w:val="21"/>
              </w:rPr>
              <w:t>115,470</w:t>
            </w:r>
          </w:p>
        </w:tc>
        <w:tc>
          <w:tcPr>
            <w:tcW w:w="1646" w:type="dxa"/>
            <w:vAlign w:val="center"/>
          </w:tcPr>
          <w:p w:rsidR="008247F7" w:rsidRDefault="003B153B">
            <w:pPr>
              <w:jc w:val="right"/>
            </w:pPr>
            <w:r>
              <w:rPr>
                <w:rFonts w:eastAsiaTheme="minorEastAsia"/>
                <w:color w:val="000000"/>
                <w:szCs w:val="21"/>
              </w:rPr>
              <w:t>11,879,553.60</w:t>
            </w:r>
          </w:p>
        </w:tc>
        <w:tc>
          <w:tcPr>
            <w:tcW w:w="1612" w:type="dxa"/>
            <w:vAlign w:val="center"/>
          </w:tcPr>
          <w:p w:rsidR="008247F7" w:rsidRDefault="003B153B">
            <w:pPr>
              <w:jc w:val="right"/>
            </w:pPr>
            <w:r>
              <w:rPr>
                <w:rFonts w:eastAsiaTheme="minorEastAsia"/>
                <w:color w:val="000000"/>
                <w:szCs w:val="21"/>
              </w:rPr>
              <w:t>5.44</w:t>
            </w:r>
          </w:p>
        </w:tc>
      </w:tr>
      <w:tr w:rsidR="008247F7">
        <w:tc>
          <w:tcPr>
            <w:tcW w:w="1252" w:type="dxa"/>
            <w:vAlign w:val="center"/>
          </w:tcPr>
          <w:p w:rsidR="008247F7" w:rsidRDefault="003B153B">
            <w:pPr>
              <w:jc w:val="center"/>
            </w:pPr>
            <w:r>
              <w:rPr>
                <w:rFonts w:eastAsiaTheme="minorEastAsia"/>
                <w:color w:val="000000"/>
                <w:szCs w:val="21"/>
              </w:rPr>
              <w:t>4</w:t>
            </w:r>
          </w:p>
        </w:tc>
        <w:tc>
          <w:tcPr>
            <w:tcW w:w="1310" w:type="dxa"/>
            <w:vAlign w:val="center"/>
          </w:tcPr>
          <w:p w:rsidR="008247F7" w:rsidRDefault="003B153B">
            <w:pPr>
              <w:jc w:val="center"/>
            </w:pPr>
            <w:r>
              <w:rPr>
                <w:rFonts w:eastAsiaTheme="minorEastAsia"/>
                <w:color w:val="000000"/>
                <w:szCs w:val="21"/>
              </w:rPr>
              <w:t>019611</w:t>
            </w:r>
          </w:p>
        </w:tc>
        <w:tc>
          <w:tcPr>
            <w:tcW w:w="1282" w:type="dxa"/>
            <w:vAlign w:val="center"/>
          </w:tcPr>
          <w:p w:rsidR="008247F7" w:rsidRDefault="003B153B">
            <w:pPr>
              <w:jc w:val="center"/>
            </w:pPr>
            <w:r>
              <w:rPr>
                <w:rFonts w:eastAsiaTheme="minorEastAsia"/>
                <w:color w:val="000000"/>
                <w:szCs w:val="21"/>
              </w:rPr>
              <w:t>19</w:t>
            </w:r>
            <w:r>
              <w:rPr>
                <w:rFonts w:eastAsiaTheme="minorEastAsia"/>
                <w:color w:val="000000"/>
                <w:szCs w:val="21"/>
              </w:rPr>
              <w:t>国债</w:t>
            </w:r>
            <w:r>
              <w:rPr>
                <w:rFonts w:eastAsiaTheme="minorEastAsia"/>
                <w:color w:val="000000"/>
                <w:szCs w:val="21"/>
              </w:rPr>
              <w:t>01</w:t>
            </w:r>
          </w:p>
        </w:tc>
        <w:tc>
          <w:tcPr>
            <w:tcW w:w="1426" w:type="dxa"/>
            <w:vAlign w:val="center"/>
          </w:tcPr>
          <w:p w:rsidR="008247F7" w:rsidRDefault="003B153B">
            <w:pPr>
              <w:jc w:val="right"/>
            </w:pPr>
            <w:r>
              <w:rPr>
                <w:rFonts w:eastAsiaTheme="minorEastAsia"/>
                <w:color w:val="000000"/>
                <w:szCs w:val="21"/>
              </w:rPr>
              <w:t>69,340</w:t>
            </w:r>
          </w:p>
        </w:tc>
        <w:tc>
          <w:tcPr>
            <w:tcW w:w="1646" w:type="dxa"/>
            <w:vAlign w:val="center"/>
          </w:tcPr>
          <w:p w:rsidR="008247F7" w:rsidRDefault="003B153B">
            <w:pPr>
              <w:jc w:val="right"/>
            </w:pPr>
            <w:r>
              <w:rPr>
                <w:rFonts w:eastAsiaTheme="minorEastAsia"/>
                <w:color w:val="000000"/>
                <w:szCs w:val="21"/>
              </w:rPr>
              <w:t>6,928,452.80</w:t>
            </w:r>
          </w:p>
        </w:tc>
        <w:tc>
          <w:tcPr>
            <w:tcW w:w="1612" w:type="dxa"/>
            <w:vAlign w:val="center"/>
          </w:tcPr>
          <w:p w:rsidR="008247F7" w:rsidRDefault="003B153B">
            <w:pPr>
              <w:jc w:val="right"/>
            </w:pPr>
            <w:r>
              <w:rPr>
                <w:rFonts w:eastAsiaTheme="minorEastAsia"/>
                <w:color w:val="000000"/>
                <w:szCs w:val="21"/>
              </w:rPr>
              <w:t>3.17</w:t>
            </w:r>
          </w:p>
        </w:tc>
      </w:tr>
      <w:tr w:rsidR="008247F7">
        <w:tc>
          <w:tcPr>
            <w:tcW w:w="1252" w:type="dxa"/>
            <w:vAlign w:val="center"/>
          </w:tcPr>
          <w:p w:rsidR="008247F7" w:rsidRDefault="003B153B">
            <w:pPr>
              <w:jc w:val="center"/>
            </w:pPr>
            <w:r>
              <w:rPr>
                <w:rFonts w:eastAsiaTheme="minorEastAsia"/>
                <w:color w:val="000000"/>
                <w:szCs w:val="21"/>
              </w:rPr>
              <w:t>5</w:t>
            </w:r>
          </w:p>
        </w:tc>
        <w:tc>
          <w:tcPr>
            <w:tcW w:w="1310" w:type="dxa"/>
            <w:vAlign w:val="center"/>
          </w:tcPr>
          <w:p w:rsidR="008247F7" w:rsidRDefault="003B153B">
            <w:pPr>
              <w:jc w:val="center"/>
            </w:pPr>
            <w:r>
              <w:rPr>
                <w:rFonts w:eastAsiaTheme="minorEastAsia"/>
                <w:color w:val="000000"/>
                <w:szCs w:val="21"/>
              </w:rPr>
              <w:t>160420</w:t>
            </w:r>
          </w:p>
        </w:tc>
        <w:tc>
          <w:tcPr>
            <w:tcW w:w="1282" w:type="dxa"/>
            <w:vAlign w:val="center"/>
          </w:tcPr>
          <w:p w:rsidR="008247F7" w:rsidRDefault="003B153B">
            <w:pPr>
              <w:jc w:val="center"/>
            </w:pPr>
            <w:r>
              <w:rPr>
                <w:rFonts w:eastAsiaTheme="minorEastAsia"/>
                <w:color w:val="000000"/>
                <w:szCs w:val="21"/>
              </w:rPr>
              <w:t>16</w:t>
            </w:r>
            <w:r>
              <w:rPr>
                <w:rFonts w:eastAsiaTheme="minorEastAsia"/>
                <w:color w:val="000000"/>
                <w:szCs w:val="21"/>
              </w:rPr>
              <w:t>农发</w:t>
            </w:r>
            <w:r>
              <w:rPr>
                <w:rFonts w:eastAsiaTheme="minorEastAsia"/>
                <w:color w:val="000000"/>
                <w:szCs w:val="21"/>
              </w:rPr>
              <w:t>20</w:t>
            </w:r>
          </w:p>
        </w:tc>
        <w:tc>
          <w:tcPr>
            <w:tcW w:w="1426" w:type="dxa"/>
            <w:vAlign w:val="center"/>
          </w:tcPr>
          <w:p w:rsidR="008247F7" w:rsidRDefault="003B153B">
            <w:pPr>
              <w:jc w:val="right"/>
            </w:pPr>
            <w:r>
              <w:rPr>
                <w:rFonts w:eastAsiaTheme="minorEastAsia"/>
                <w:color w:val="000000"/>
                <w:szCs w:val="21"/>
              </w:rPr>
              <w:t>50,000</w:t>
            </w:r>
          </w:p>
        </w:tc>
        <w:tc>
          <w:tcPr>
            <w:tcW w:w="1646" w:type="dxa"/>
            <w:vAlign w:val="center"/>
          </w:tcPr>
          <w:p w:rsidR="008247F7" w:rsidRDefault="003B153B">
            <w:pPr>
              <w:jc w:val="right"/>
            </w:pPr>
            <w:r>
              <w:rPr>
                <w:rFonts w:eastAsiaTheme="minorEastAsia"/>
                <w:color w:val="000000"/>
                <w:szCs w:val="21"/>
              </w:rPr>
              <w:t>5,002,000.00</w:t>
            </w:r>
          </w:p>
        </w:tc>
        <w:tc>
          <w:tcPr>
            <w:tcW w:w="1612" w:type="dxa"/>
            <w:vAlign w:val="center"/>
          </w:tcPr>
          <w:p w:rsidR="008247F7" w:rsidRDefault="003B153B">
            <w:pPr>
              <w:jc w:val="right"/>
            </w:pPr>
            <w:r>
              <w:rPr>
                <w:rFonts w:eastAsiaTheme="minorEastAsia"/>
                <w:color w:val="000000"/>
                <w:szCs w:val="21"/>
              </w:rPr>
              <w:t>2.29</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8" w:name="_Toc390421263"/>
      <w:bookmarkStart w:id="99" w:name="_Toc17393037"/>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98"/>
      <w:bookmarkEnd w:id="99"/>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0" w:name="_Toc390421264"/>
      <w:bookmarkStart w:id="101" w:name="_Toc17393038"/>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100"/>
      <w:bookmarkEnd w:id="101"/>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2" w:name="_Toc390421265"/>
      <w:bookmarkStart w:id="103" w:name="_Toc17393039"/>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2"/>
      <w:bookmarkEnd w:id="103"/>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4" w:name="_Toc390421266"/>
      <w:bookmarkStart w:id="105" w:name="_Toc17393040"/>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104"/>
      <w:bookmarkEnd w:id="105"/>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6" w:name="_Toc390421267"/>
      <w:bookmarkStart w:id="107" w:name="_Toc17393041"/>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6"/>
      <w:bookmarkEnd w:id="107"/>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8" w:name="_Toc390421268"/>
      <w:bookmarkStart w:id="109" w:name="_Toc17393042"/>
      <w:r w:rsidRPr="00C56F63">
        <w:rPr>
          <w:rFonts w:ascii="Times New Roman" w:eastAsiaTheme="minorEastAsia" w:hAnsi="Times New Roman"/>
          <w:kern w:val="0"/>
          <w:sz w:val="21"/>
          <w:szCs w:val="21"/>
        </w:rPr>
        <w:t xml:space="preserve">7.12 </w:t>
      </w:r>
      <w:r w:rsidRPr="00C56F63">
        <w:rPr>
          <w:rFonts w:ascii="Times New Roman" w:eastAsiaTheme="minorEastAsia" w:hAnsi="Times New Roman"/>
          <w:kern w:val="0"/>
          <w:sz w:val="21"/>
          <w:szCs w:val="21"/>
        </w:rPr>
        <w:t>投资组合报告附注</w:t>
      </w:r>
      <w:bookmarkEnd w:id="108"/>
      <w:bookmarkEnd w:id="109"/>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7.12.1</w:t>
      </w:r>
      <w:r w:rsidRPr="00C56F63">
        <w:rPr>
          <w:rFonts w:eastAsiaTheme="minorEastAsia"/>
          <w:color w:val="000000"/>
          <w:szCs w:val="21"/>
        </w:rPr>
        <w:t>报告期内本基金投资的前十名证券的发行主体本期没有出现被监管部门立案调查，或在报告</w:t>
      </w:r>
      <w:r w:rsidRPr="00C56F63">
        <w:rPr>
          <w:rFonts w:eastAsiaTheme="minorEastAsia"/>
          <w:color w:val="000000"/>
          <w:szCs w:val="21"/>
        </w:rPr>
        <w:lastRenderedPageBreak/>
        <w:t>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7.12.2</w:t>
      </w:r>
      <w:r w:rsidRPr="00C56F63">
        <w:rPr>
          <w:rFonts w:eastAsiaTheme="minorEastAsia"/>
          <w:color w:val="000000"/>
          <w:szCs w:val="21"/>
        </w:rPr>
        <w:t>报告期内本基金投资的前十名股票没有超出基金合同规定的备选股票库。</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7.12.3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91,033.38</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2,702,948.22</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1,029,872.66</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169,345.91</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3,993,200.17</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7.12.4</w:t>
      </w:r>
      <w:r w:rsidRPr="00C56F63">
        <w:rPr>
          <w:rFonts w:eastAsiaTheme="minorEastAsia"/>
          <w:b/>
          <w:bCs/>
          <w:color w:val="000000"/>
          <w:szCs w:val="21"/>
        </w:rPr>
        <w:t>期末持有的处于转股期的可转换债券明细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729"/>
        <w:gridCol w:w="1658"/>
        <w:gridCol w:w="1697"/>
        <w:gridCol w:w="1621"/>
      </w:tblGrid>
      <w:tr w:rsidR="006B65E1" w:rsidRPr="00C56F63">
        <w:tc>
          <w:tcPr>
            <w:tcW w:w="1808"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729"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债券代码</w:t>
            </w:r>
          </w:p>
        </w:tc>
        <w:tc>
          <w:tcPr>
            <w:tcW w:w="1658"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债券名称</w:t>
            </w:r>
          </w:p>
        </w:tc>
        <w:tc>
          <w:tcPr>
            <w:tcW w:w="169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2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p>
        </w:tc>
      </w:tr>
      <w:tr w:rsidR="008247F7">
        <w:tc>
          <w:tcPr>
            <w:tcW w:w="1808" w:type="dxa"/>
            <w:vAlign w:val="center"/>
          </w:tcPr>
          <w:p w:rsidR="008247F7" w:rsidRDefault="003B153B">
            <w:pPr>
              <w:jc w:val="center"/>
            </w:pPr>
            <w:r>
              <w:rPr>
                <w:rFonts w:eastAsiaTheme="minorEastAsia"/>
                <w:color w:val="000000"/>
                <w:szCs w:val="21"/>
              </w:rPr>
              <w:t>1</w:t>
            </w:r>
          </w:p>
        </w:tc>
        <w:tc>
          <w:tcPr>
            <w:tcW w:w="1729" w:type="dxa"/>
            <w:vAlign w:val="center"/>
          </w:tcPr>
          <w:p w:rsidR="008247F7" w:rsidRDefault="003B153B">
            <w:pPr>
              <w:jc w:val="center"/>
            </w:pPr>
            <w:r>
              <w:rPr>
                <w:rFonts w:eastAsiaTheme="minorEastAsia"/>
                <w:color w:val="000000"/>
                <w:szCs w:val="21"/>
              </w:rPr>
              <w:t>113015</w:t>
            </w:r>
          </w:p>
        </w:tc>
        <w:tc>
          <w:tcPr>
            <w:tcW w:w="1658" w:type="dxa"/>
            <w:vAlign w:val="center"/>
          </w:tcPr>
          <w:p w:rsidR="008247F7" w:rsidRDefault="003B153B">
            <w:pPr>
              <w:jc w:val="center"/>
            </w:pPr>
            <w:r>
              <w:rPr>
                <w:rFonts w:eastAsiaTheme="minorEastAsia"/>
                <w:color w:val="000000"/>
                <w:szCs w:val="21"/>
              </w:rPr>
              <w:t>隆基转债</w:t>
            </w:r>
          </w:p>
        </w:tc>
        <w:tc>
          <w:tcPr>
            <w:tcW w:w="1697" w:type="dxa"/>
            <w:vAlign w:val="center"/>
          </w:tcPr>
          <w:p w:rsidR="008247F7" w:rsidRDefault="003B153B">
            <w:pPr>
              <w:jc w:val="right"/>
            </w:pPr>
            <w:r>
              <w:rPr>
                <w:rFonts w:eastAsiaTheme="minorEastAsia"/>
                <w:color w:val="000000"/>
                <w:szCs w:val="21"/>
              </w:rPr>
              <w:t>154,565.40</w:t>
            </w:r>
          </w:p>
        </w:tc>
        <w:tc>
          <w:tcPr>
            <w:tcW w:w="1621" w:type="dxa"/>
            <w:vAlign w:val="center"/>
          </w:tcPr>
          <w:p w:rsidR="008247F7" w:rsidRDefault="003B153B">
            <w:pPr>
              <w:jc w:val="right"/>
            </w:pPr>
            <w:r>
              <w:rPr>
                <w:rFonts w:eastAsiaTheme="minorEastAsia"/>
                <w:color w:val="000000"/>
                <w:szCs w:val="21"/>
              </w:rPr>
              <w:t>0.07</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7.12.5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7.12.6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因四舍五入原因，投资组合报告中分项之和与合计可能存在尾差。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0" w:name="_Toc225500050"/>
      <w:bookmarkStart w:id="111" w:name="_Toc17393043"/>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110"/>
      <w:bookmarkEnd w:id="111"/>
    </w:p>
    <w:p w:rsidR="006B65E1" w:rsidRPr="00C56F63" w:rsidRDefault="00945F2E">
      <w:pPr>
        <w:pStyle w:val="2"/>
        <w:spacing w:before="0" w:after="0"/>
        <w:rPr>
          <w:rFonts w:ascii="Times New Roman" w:eastAsiaTheme="minorEastAsia" w:hAnsi="Times New Roman"/>
          <w:kern w:val="0"/>
          <w:sz w:val="21"/>
          <w:szCs w:val="21"/>
        </w:rPr>
      </w:pPr>
      <w:bookmarkStart w:id="112" w:name="_Toc390421270"/>
      <w:bookmarkStart w:id="113" w:name="_Toc225500051"/>
      <w:bookmarkStart w:id="114" w:name="_Toc17393044"/>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2"/>
      <w:bookmarkEnd w:id="113"/>
      <w:bookmarkEnd w:id="114"/>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3B153B" w:rsidRPr="00C56F63" w:rsidTr="003B153B">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8247F7" w:rsidRDefault="003B153B">
            <w:pPr>
              <w:jc w:val="center"/>
            </w:pPr>
            <w:r>
              <w:lastRenderedPageBreak/>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3B153B" w:rsidRPr="00C56F63" w:rsidTr="003B153B">
        <w:tc>
          <w:tcPr>
            <w:tcW w:w="1627" w:type="dxa"/>
            <w:vMerge/>
            <w:tcBorders>
              <w:top w:val="single" w:sz="8" w:space="0" w:color="000000"/>
              <w:left w:val="single" w:sz="8" w:space="0" w:color="000000"/>
              <w:bottom w:val="single" w:sz="8" w:space="0" w:color="000000"/>
              <w:right w:val="single" w:sz="8" w:space="0" w:color="000000"/>
            </w:tcBorders>
            <w:vAlign w:val="center"/>
          </w:tcPr>
          <w:p w:rsidR="008247F7" w:rsidRDefault="008247F7">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3B153B" w:rsidRPr="00C56F63" w:rsidTr="003B153B">
        <w:tc>
          <w:tcPr>
            <w:tcW w:w="1627" w:type="dxa"/>
            <w:vMerge/>
            <w:tcBorders>
              <w:top w:val="single" w:sz="8" w:space="0" w:color="000000"/>
              <w:left w:val="single" w:sz="8" w:space="0" w:color="000000"/>
              <w:bottom w:val="single" w:sz="8" w:space="0" w:color="000000"/>
              <w:right w:val="single" w:sz="8" w:space="0" w:color="000000"/>
            </w:tcBorders>
            <w:vAlign w:val="center"/>
          </w:tcPr>
          <w:p w:rsidR="008247F7" w:rsidRDefault="008247F7">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3B153B" w:rsidRPr="00C56F63" w:rsidTr="003B153B">
        <w:tc>
          <w:tcPr>
            <w:tcW w:w="1627" w:type="dxa"/>
            <w:tcBorders>
              <w:top w:val="single" w:sz="8" w:space="0" w:color="000000"/>
              <w:left w:val="single" w:sz="8" w:space="0" w:color="000000"/>
              <w:bottom w:val="single" w:sz="8" w:space="0" w:color="000000"/>
              <w:right w:val="single" w:sz="8" w:space="0" w:color="000000"/>
            </w:tcBorders>
            <w:vAlign w:val="center"/>
          </w:tcPr>
          <w:p w:rsidR="008247F7" w:rsidRDefault="003B153B">
            <w:pPr>
              <w:jc w:val="center"/>
            </w:pPr>
            <w:r>
              <w:rPr>
                <w:rFonts w:eastAsiaTheme="minorEastAsia"/>
                <w:bCs/>
                <w:color w:val="000000"/>
                <w:szCs w:val="21"/>
              </w:rPr>
              <w:t>6,047</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22,294.83</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594,133.80</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0.44%</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134,222,725.64</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99.56%</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5" w:name="_Toc390421272"/>
      <w:bookmarkStart w:id="116" w:name="_Toc17393045"/>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115"/>
      <w:bookmarkEnd w:id="116"/>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53.88</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0.0000%</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17" w:name="_Toc17393046"/>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1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8" w:name="_Toc225500053"/>
      <w:bookmarkStart w:id="119" w:name="_Toc17393047"/>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118"/>
      <w:bookmarkEnd w:id="119"/>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2008</w:t>
            </w:r>
            <w:r w:rsidRPr="00C56F63">
              <w:rPr>
                <w:rFonts w:eastAsiaTheme="minorEastAsia"/>
                <w:szCs w:val="21"/>
              </w:rPr>
              <w:t>年</w:t>
            </w:r>
            <w:r w:rsidRPr="00C56F63">
              <w:rPr>
                <w:rFonts w:eastAsiaTheme="minorEastAsia"/>
                <w:szCs w:val="21"/>
              </w:rPr>
              <w:t>5</w:t>
            </w:r>
            <w:r w:rsidRPr="00C56F63">
              <w:rPr>
                <w:rFonts w:eastAsiaTheme="minorEastAsia"/>
                <w:szCs w:val="21"/>
              </w:rPr>
              <w:t>月</w:t>
            </w:r>
            <w:r w:rsidRPr="00C56F63">
              <w:rPr>
                <w:rFonts w:eastAsiaTheme="minorEastAsia"/>
                <w:szCs w:val="21"/>
              </w:rPr>
              <w:t>21</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1,423,318,139.20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141,015,691.75</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3,360,734.14</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9,559,566.45</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134,816,859.44</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0" w:name="_Toc225500054"/>
      <w:bookmarkStart w:id="121" w:name="_Toc17393048"/>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120"/>
      <w:bookmarkEnd w:id="121"/>
    </w:p>
    <w:p w:rsidR="003E40F9" w:rsidRPr="00690ED2" w:rsidRDefault="003E40F9" w:rsidP="003E40F9">
      <w:pPr>
        <w:pStyle w:val="2"/>
        <w:spacing w:before="29" w:after="0" w:line="288" w:lineRule="auto"/>
        <w:rPr>
          <w:rFonts w:ascii="Times New Roman" w:hAnsi="Times New Roman"/>
          <w:kern w:val="0"/>
          <w:sz w:val="21"/>
          <w:szCs w:val="21"/>
        </w:rPr>
      </w:pPr>
      <w:bookmarkStart w:id="122" w:name="_Toc374438161"/>
      <w:bookmarkStart w:id="123" w:name="_Toc361324894"/>
      <w:bookmarkStart w:id="124" w:name="_Toc17393049"/>
      <w:bookmarkStart w:id="12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2"/>
      <w:bookmarkEnd w:id="123"/>
      <w:bookmarkEnd w:id="12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26" w:name="_Toc374438162"/>
      <w:bookmarkStart w:id="127" w:name="_Toc361324895"/>
      <w:bookmarkStart w:id="128" w:name="_Toc17393050"/>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26"/>
      <w:bookmarkEnd w:id="127"/>
      <w:bookmarkEnd w:id="128"/>
    </w:p>
    <w:p w:rsidR="008247F7" w:rsidRDefault="003B153B">
      <w:pPr>
        <w:tabs>
          <w:tab w:val="left" w:pos="426"/>
        </w:tabs>
        <w:spacing w:before="29" w:line="288" w:lineRule="auto"/>
        <w:jc w:val="left"/>
        <w:rPr>
          <w:kern w:val="0"/>
          <w:szCs w:val="21"/>
        </w:rPr>
      </w:pPr>
      <w:r>
        <w:rPr>
          <w:kern w:val="0"/>
          <w:szCs w:val="21"/>
        </w:rPr>
        <w:t>基金管理人：基金管理人于</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日公告，自</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日起，王大智先生担任公司</w:t>
      </w:r>
      <w:r>
        <w:rPr>
          <w:kern w:val="0"/>
          <w:szCs w:val="21"/>
        </w:rPr>
        <w:lastRenderedPageBreak/>
        <w:t>总经理，章硕麟先生不再担任公司总经理。</w:t>
      </w:r>
    </w:p>
    <w:p w:rsidR="008247F7" w:rsidRDefault="003B153B">
      <w:pPr>
        <w:tabs>
          <w:tab w:val="left" w:pos="426"/>
        </w:tabs>
        <w:spacing w:before="29" w:line="288" w:lineRule="auto"/>
        <w:jc w:val="left"/>
        <w:rPr>
          <w:kern w:val="0"/>
          <w:szCs w:val="21"/>
        </w:rPr>
      </w:pPr>
      <w:r>
        <w:rPr>
          <w:kern w:val="0"/>
          <w:szCs w:val="21"/>
        </w:rPr>
        <w:t>基金托管人：</w:t>
      </w:r>
    </w:p>
    <w:p w:rsidR="003E40F9" w:rsidRPr="00690ED2" w:rsidRDefault="003E40F9" w:rsidP="003E40F9">
      <w:pPr>
        <w:tabs>
          <w:tab w:val="left" w:pos="426"/>
        </w:tabs>
        <w:spacing w:before="29" w:line="288" w:lineRule="auto"/>
        <w:jc w:val="left"/>
        <w:rPr>
          <w:kern w:val="0"/>
          <w:szCs w:val="21"/>
        </w:rPr>
      </w:pPr>
      <w:r w:rsidRPr="00690ED2">
        <w:rPr>
          <w:kern w:val="0"/>
          <w:szCs w:val="21"/>
        </w:rPr>
        <w:t>无。</w:t>
      </w:r>
    </w:p>
    <w:p w:rsidR="003E40F9" w:rsidRPr="00690ED2" w:rsidRDefault="003E40F9" w:rsidP="003E40F9">
      <w:pPr>
        <w:pStyle w:val="2"/>
        <w:spacing w:before="29" w:after="0" w:line="288" w:lineRule="auto"/>
        <w:rPr>
          <w:rFonts w:ascii="Times New Roman" w:hAnsi="Times New Roman"/>
          <w:kern w:val="0"/>
          <w:sz w:val="21"/>
          <w:szCs w:val="21"/>
        </w:rPr>
      </w:pPr>
      <w:bookmarkStart w:id="129" w:name="_Toc374438163"/>
      <w:bookmarkStart w:id="130" w:name="_Toc361324896"/>
      <w:bookmarkStart w:id="131" w:name="_Toc17393051"/>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29"/>
      <w:bookmarkEnd w:id="130"/>
      <w:bookmarkEnd w:id="131"/>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2" w:name="_Toc374438164"/>
      <w:bookmarkStart w:id="133" w:name="_Toc361324897"/>
      <w:bookmarkStart w:id="134" w:name="_Toc17393052"/>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2"/>
      <w:bookmarkEnd w:id="133"/>
      <w:bookmarkEnd w:id="13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5" w:name="_Toc409100103"/>
      <w:bookmarkStart w:id="136" w:name="_Toc409100466"/>
      <w:bookmarkStart w:id="137" w:name="_Toc17393053"/>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5"/>
      <w:bookmarkEnd w:id="136"/>
      <w:bookmarkEnd w:id="137"/>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138" w:name="_Toc361324899"/>
      <w:bookmarkStart w:id="139" w:name="_Toc409100467"/>
      <w:bookmarkStart w:id="140" w:name="_Toc409100104"/>
      <w:bookmarkStart w:id="141" w:name="_Toc17393054"/>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38"/>
      <w:bookmarkEnd w:id="139"/>
      <w:bookmarkEnd w:id="140"/>
      <w:bookmarkEnd w:id="141"/>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2" w:name="_Toc409100105"/>
      <w:bookmarkStart w:id="143" w:name="_Toc409100468"/>
      <w:bookmarkStart w:id="144" w:name="_Toc361324900"/>
      <w:bookmarkStart w:id="145" w:name="_Toc17393055"/>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2"/>
      <w:bookmarkEnd w:id="143"/>
      <w:bookmarkEnd w:id="144"/>
      <w:bookmarkEnd w:id="145"/>
    </w:p>
    <w:p w:rsidR="003E40F9" w:rsidRPr="00690ED2" w:rsidRDefault="003E40F9" w:rsidP="003E40F9">
      <w:pPr>
        <w:tabs>
          <w:tab w:val="left" w:pos="426"/>
        </w:tabs>
        <w:spacing w:before="29" w:line="288" w:lineRule="auto"/>
        <w:jc w:val="left"/>
        <w:rPr>
          <w:b/>
          <w:kern w:val="0"/>
          <w:szCs w:val="21"/>
        </w:rPr>
      </w:pPr>
      <w:bookmarkStart w:id="146" w:name="_Toc249760070"/>
      <w:r w:rsidRPr="00690ED2">
        <w:rPr>
          <w:b/>
          <w:kern w:val="0"/>
          <w:szCs w:val="21"/>
        </w:rPr>
        <w:t>10.7.1</w:t>
      </w:r>
      <w:r w:rsidRPr="00690ED2">
        <w:rPr>
          <w:rFonts w:hint="eastAsia"/>
          <w:b/>
          <w:kern w:val="0"/>
          <w:szCs w:val="21"/>
        </w:rPr>
        <w:t>基金租用证券公司交易单元进行股票投资及佣金支付情况</w:t>
      </w:r>
      <w:bookmarkEnd w:id="146"/>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47"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8247F7">
        <w:tc>
          <w:tcPr>
            <w:tcW w:w="1560" w:type="dxa"/>
            <w:vAlign w:val="center"/>
          </w:tcPr>
          <w:p w:rsidR="008247F7" w:rsidRDefault="003B153B">
            <w:pPr>
              <w:jc w:val="left"/>
            </w:pPr>
            <w:r>
              <w:rPr>
                <w:rFonts w:eastAsiaTheme="minorEastAsia"/>
                <w:szCs w:val="21"/>
              </w:rPr>
              <w:t>中银国际</w:t>
            </w:r>
          </w:p>
        </w:tc>
        <w:tc>
          <w:tcPr>
            <w:tcW w:w="780" w:type="dxa"/>
            <w:vAlign w:val="center"/>
          </w:tcPr>
          <w:p w:rsidR="008247F7" w:rsidRDefault="003B153B">
            <w:pPr>
              <w:jc w:val="right"/>
            </w:pPr>
            <w:r>
              <w:rPr>
                <w:rFonts w:eastAsiaTheme="minorEastAsia"/>
                <w:szCs w:val="21"/>
              </w:rPr>
              <w:t>1</w:t>
            </w:r>
          </w:p>
        </w:tc>
        <w:tc>
          <w:tcPr>
            <w:tcW w:w="1800" w:type="dxa"/>
            <w:vAlign w:val="center"/>
          </w:tcPr>
          <w:p w:rsidR="008247F7" w:rsidRDefault="003B153B">
            <w:pPr>
              <w:jc w:val="right"/>
            </w:pPr>
            <w:r>
              <w:rPr>
                <w:rFonts w:eastAsiaTheme="minorEastAsia"/>
                <w:szCs w:val="21"/>
              </w:rPr>
              <w:t>-</w:t>
            </w:r>
          </w:p>
        </w:tc>
        <w:tc>
          <w:tcPr>
            <w:tcW w:w="1080" w:type="dxa"/>
            <w:vAlign w:val="center"/>
          </w:tcPr>
          <w:p w:rsidR="008247F7" w:rsidRDefault="003B153B">
            <w:pPr>
              <w:jc w:val="right"/>
            </w:pPr>
            <w:r>
              <w:rPr>
                <w:rFonts w:eastAsiaTheme="minorEastAsia"/>
                <w:szCs w:val="21"/>
              </w:rPr>
              <w:t>-</w:t>
            </w:r>
          </w:p>
        </w:tc>
        <w:tc>
          <w:tcPr>
            <w:tcW w:w="1620" w:type="dxa"/>
            <w:vAlign w:val="center"/>
          </w:tcPr>
          <w:p w:rsidR="008247F7" w:rsidRDefault="003B153B">
            <w:pPr>
              <w:jc w:val="right"/>
            </w:pPr>
            <w:r>
              <w:rPr>
                <w:rFonts w:eastAsiaTheme="minorEastAsia"/>
                <w:szCs w:val="21"/>
              </w:rPr>
              <w:t>-</w:t>
            </w:r>
          </w:p>
        </w:tc>
        <w:tc>
          <w:tcPr>
            <w:tcW w:w="1080" w:type="dxa"/>
            <w:vAlign w:val="center"/>
          </w:tcPr>
          <w:p w:rsidR="008247F7" w:rsidRDefault="003B153B">
            <w:pPr>
              <w:jc w:val="right"/>
            </w:pPr>
            <w:r>
              <w:rPr>
                <w:rFonts w:eastAsiaTheme="minorEastAsia"/>
                <w:szCs w:val="21"/>
              </w:rPr>
              <w:t>-</w:t>
            </w:r>
          </w:p>
        </w:tc>
        <w:tc>
          <w:tcPr>
            <w:tcW w:w="1080" w:type="dxa"/>
            <w:vAlign w:val="center"/>
          </w:tcPr>
          <w:p w:rsidR="008247F7" w:rsidRDefault="003B153B">
            <w:pPr>
              <w:jc w:val="left"/>
            </w:pPr>
            <w:r>
              <w:rPr>
                <w:rFonts w:eastAsiaTheme="minorEastAsia"/>
                <w:szCs w:val="21"/>
              </w:rPr>
              <w:t>-</w:t>
            </w:r>
          </w:p>
        </w:tc>
      </w:tr>
      <w:tr w:rsidR="008247F7">
        <w:tc>
          <w:tcPr>
            <w:tcW w:w="1560" w:type="dxa"/>
            <w:vAlign w:val="center"/>
          </w:tcPr>
          <w:p w:rsidR="008247F7" w:rsidRDefault="003B153B">
            <w:pPr>
              <w:jc w:val="left"/>
            </w:pPr>
            <w:r>
              <w:rPr>
                <w:rFonts w:eastAsiaTheme="minorEastAsia"/>
                <w:szCs w:val="21"/>
              </w:rPr>
              <w:t>海通证券</w:t>
            </w:r>
          </w:p>
        </w:tc>
        <w:tc>
          <w:tcPr>
            <w:tcW w:w="780" w:type="dxa"/>
            <w:vAlign w:val="center"/>
          </w:tcPr>
          <w:p w:rsidR="008247F7" w:rsidRDefault="003B153B">
            <w:pPr>
              <w:jc w:val="right"/>
            </w:pPr>
            <w:r>
              <w:rPr>
                <w:rFonts w:eastAsiaTheme="minorEastAsia"/>
                <w:szCs w:val="21"/>
              </w:rPr>
              <w:t>1</w:t>
            </w:r>
          </w:p>
        </w:tc>
        <w:tc>
          <w:tcPr>
            <w:tcW w:w="1800" w:type="dxa"/>
            <w:vAlign w:val="center"/>
          </w:tcPr>
          <w:p w:rsidR="008247F7" w:rsidRDefault="003B153B">
            <w:pPr>
              <w:jc w:val="right"/>
            </w:pPr>
            <w:r>
              <w:rPr>
                <w:rFonts w:eastAsiaTheme="minorEastAsia"/>
                <w:szCs w:val="21"/>
              </w:rPr>
              <w:t>-</w:t>
            </w:r>
          </w:p>
        </w:tc>
        <w:tc>
          <w:tcPr>
            <w:tcW w:w="1080" w:type="dxa"/>
            <w:vAlign w:val="center"/>
          </w:tcPr>
          <w:p w:rsidR="008247F7" w:rsidRDefault="003B153B">
            <w:pPr>
              <w:jc w:val="right"/>
            </w:pPr>
            <w:r>
              <w:rPr>
                <w:rFonts w:eastAsiaTheme="minorEastAsia"/>
                <w:szCs w:val="21"/>
              </w:rPr>
              <w:t>-</w:t>
            </w:r>
          </w:p>
        </w:tc>
        <w:tc>
          <w:tcPr>
            <w:tcW w:w="1620" w:type="dxa"/>
            <w:vAlign w:val="center"/>
          </w:tcPr>
          <w:p w:rsidR="008247F7" w:rsidRDefault="003B153B">
            <w:pPr>
              <w:jc w:val="right"/>
            </w:pPr>
            <w:r>
              <w:rPr>
                <w:rFonts w:eastAsiaTheme="minorEastAsia"/>
                <w:szCs w:val="21"/>
              </w:rPr>
              <w:t>-</w:t>
            </w:r>
          </w:p>
        </w:tc>
        <w:tc>
          <w:tcPr>
            <w:tcW w:w="1080" w:type="dxa"/>
            <w:vAlign w:val="center"/>
          </w:tcPr>
          <w:p w:rsidR="008247F7" w:rsidRDefault="003B153B">
            <w:pPr>
              <w:jc w:val="right"/>
            </w:pPr>
            <w:r>
              <w:rPr>
                <w:rFonts w:eastAsiaTheme="minorEastAsia"/>
                <w:szCs w:val="21"/>
              </w:rPr>
              <w:t>-</w:t>
            </w:r>
          </w:p>
        </w:tc>
        <w:tc>
          <w:tcPr>
            <w:tcW w:w="1080" w:type="dxa"/>
            <w:vAlign w:val="center"/>
          </w:tcPr>
          <w:p w:rsidR="008247F7" w:rsidRDefault="003B153B">
            <w:pPr>
              <w:jc w:val="left"/>
            </w:pPr>
            <w:r>
              <w:rPr>
                <w:rFonts w:eastAsiaTheme="minorEastAsia"/>
                <w:szCs w:val="21"/>
              </w:rPr>
              <w:t>-</w:t>
            </w:r>
          </w:p>
        </w:tc>
      </w:tr>
      <w:tr w:rsidR="008247F7">
        <w:tc>
          <w:tcPr>
            <w:tcW w:w="1560" w:type="dxa"/>
            <w:vAlign w:val="center"/>
          </w:tcPr>
          <w:p w:rsidR="008247F7" w:rsidRDefault="003B153B">
            <w:pPr>
              <w:jc w:val="left"/>
            </w:pPr>
            <w:r>
              <w:rPr>
                <w:rFonts w:eastAsiaTheme="minorEastAsia"/>
                <w:szCs w:val="21"/>
              </w:rPr>
              <w:t>安信证券</w:t>
            </w:r>
          </w:p>
        </w:tc>
        <w:tc>
          <w:tcPr>
            <w:tcW w:w="780" w:type="dxa"/>
            <w:vAlign w:val="center"/>
          </w:tcPr>
          <w:p w:rsidR="008247F7" w:rsidRDefault="003B153B">
            <w:pPr>
              <w:jc w:val="right"/>
            </w:pPr>
            <w:r>
              <w:rPr>
                <w:rFonts w:eastAsiaTheme="minorEastAsia"/>
                <w:szCs w:val="21"/>
              </w:rPr>
              <w:t>1</w:t>
            </w:r>
          </w:p>
        </w:tc>
        <w:tc>
          <w:tcPr>
            <w:tcW w:w="1800" w:type="dxa"/>
            <w:vAlign w:val="center"/>
          </w:tcPr>
          <w:p w:rsidR="008247F7" w:rsidRDefault="003B153B">
            <w:pPr>
              <w:jc w:val="right"/>
            </w:pPr>
            <w:r>
              <w:rPr>
                <w:rFonts w:eastAsiaTheme="minorEastAsia"/>
                <w:szCs w:val="21"/>
              </w:rPr>
              <w:t>361,885,439.50</w:t>
            </w:r>
          </w:p>
        </w:tc>
        <w:tc>
          <w:tcPr>
            <w:tcW w:w="1080" w:type="dxa"/>
            <w:vAlign w:val="center"/>
          </w:tcPr>
          <w:p w:rsidR="008247F7" w:rsidRDefault="003B153B">
            <w:pPr>
              <w:jc w:val="right"/>
            </w:pPr>
            <w:r>
              <w:rPr>
                <w:rFonts w:eastAsiaTheme="minorEastAsia"/>
                <w:szCs w:val="21"/>
              </w:rPr>
              <w:t>61.51%</w:t>
            </w:r>
          </w:p>
        </w:tc>
        <w:tc>
          <w:tcPr>
            <w:tcW w:w="1620" w:type="dxa"/>
            <w:vAlign w:val="center"/>
          </w:tcPr>
          <w:p w:rsidR="008247F7" w:rsidRDefault="003B153B">
            <w:pPr>
              <w:jc w:val="right"/>
            </w:pPr>
            <w:r>
              <w:rPr>
                <w:rFonts w:eastAsiaTheme="minorEastAsia"/>
                <w:szCs w:val="21"/>
              </w:rPr>
              <w:t>337,026.01</w:t>
            </w:r>
          </w:p>
        </w:tc>
        <w:tc>
          <w:tcPr>
            <w:tcW w:w="1080" w:type="dxa"/>
            <w:vAlign w:val="center"/>
          </w:tcPr>
          <w:p w:rsidR="008247F7" w:rsidRDefault="003B153B">
            <w:pPr>
              <w:jc w:val="right"/>
            </w:pPr>
            <w:r>
              <w:rPr>
                <w:rFonts w:eastAsiaTheme="minorEastAsia"/>
                <w:szCs w:val="21"/>
              </w:rPr>
              <w:t>61.52%</w:t>
            </w:r>
          </w:p>
        </w:tc>
        <w:tc>
          <w:tcPr>
            <w:tcW w:w="1080" w:type="dxa"/>
            <w:vAlign w:val="center"/>
          </w:tcPr>
          <w:p w:rsidR="008247F7" w:rsidRDefault="003B153B">
            <w:pPr>
              <w:jc w:val="left"/>
            </w:pPr>
            <w:r>
              <w:rPr>
                <w:rFonts w:eastAsiaTheme="minorEastAsia"/>
                <w:szCs w:val="21"/>
              </w:rPr>
              <w:t>-</w:t>
            </w:r>
          </w:p>
        </w:tc>
      </w:tr>
      <w:tr w:rsidR="008247F7">
        <w:tc>
          <w:tcPr>
            <w:tcW w:w="1560" w:type="dxa"/>
            <w:vAlign w:val="center"/>
          </w:tcPr>
          <w:p w:rsidR="008247F7" w:rsidRDefault="003B153B">
            <w:pPr>
              <w:jc w:val="left"/>
            </w:pPr>
            <w:r>
              <w:rPr>
                <w:rFonts w:eastAsiaTheme="minorEastAsia"/>
                <w:szCs w:val="21"/>
              </w:rPr>
              <w:t>东方证券</w:t>
            </w:r>
          </w:p>
        </w:tc>
        <w:tc>
          <w:tcPr>
            <w:tcW w:w="780" w:type="dxa"/>
            <w:vAlign w:val="center"/>
          </w:tcPr>
          <w:p w:rsidR="008247F7" w:rsidRDefault="003B153B">
            <w:pPr>
              <w:jc w:val="right"/>
            </w:pPr>
            <w:r>
              <w:rPr>
                <w:rFonts w:eastAsiaTheme="minorEastAsia"/>
                <w:szCs w:val="21"/>
              </w:rPr>
              <w:t>1</w:t>
            </w:r>
          </w:p>
        </w:tc>
        <w:tc>
          <w:tcPr>
            <w:tcW w:w="1800" w:type="dxa"/>
            <w:vAlign w:val="center"/>
          </w:tcPr>
          <w:p w:rsidR="008247F7" w:rsidRDefault="003B153B">
            <w:pPr>
              <w:jc w:val="right"/>
            </w:pPr>
            <w:r>
              <w:rPr>
                <w:rFonts w:eastAsiaTheme="minorEastAsia"/>
                <w:szCs w:val="21"/>
              </w:rPr>
              <w:t>226,407,099.03</w:t>
            </w:r>
          </w:p>
        </w:tc>
        <w:tc>
          <w:tcPr>
            <w:tcW w:w="1080" w:type="dxa"/>
            <w:vAlign w:val="center"/>
          </w:tcPr>
          <w:p w:rsidR="008247F7" w:rsidRDefault="003B153B">
            <w:pPr>
              <w:jc w:val="right"/>
            </w:pPr>
            <w:r>
              <w:rPr>
                <w:rFonts w:eastAsiaTheme="minorEastAsia"/>
                <w:szCs w:val="21"/>
              </w:rPr>
              <w:t>38.49%</w:t>
            </w:r>
          </w:p>
        </w:tc>
        <w:tc>
          <w:tcPr>
            <w:tcW w:w="1620" w:type="dxa"/>
            <w:vAlign w:val="center"/>
          </w:tcPr>
          <w:p w:rsidR="008247F7" w:rsidRDefault="003B153B">
            <w:pPr>
              <w:jc w:val="right"/>
            </w:pPr>
            <w:r>
              <w:rPr>
                <w:rFonts w:eastAsiaTheme="minorEastAsia"/>
                <w:szCs w:val="21"/>
              </w:rPr>
              <w:t>210,848.80</w:t>
            </w:r>
          </w:p>
        </w:tc>
        <w:tc>
          <w:tcPr>
            <w:tcW w:w="1080" w:type="dxa"/>
            <w:vAlign w:val="center"/>
          </w:tcPr>
          <w:p w:rsidR="008247F7" w:rsidRDefault="003B153B">
            <w:pPr>
              <w:jc w:val="right"/>
            </w:pPr>
            <w:r>
              <w:rPr>
                <w:rFonts w:eastAsiaTheme="minorEastAsia"/>
                <w:szCs w:val="21"/>
              </w:rPr>
              <w:t>38.48%</w:t>
            </w:r>
          </w:p>
        </w:tc>
        <w:tc>
          <w:tcPr>
            <w:tcW w:w="1080" w:type="dxa"/>
            <w:vAlign w:val="center"/>
          </w:tcPr>
          <w:p w:rsidR="008247F7" w:rsidRDefault="003B153B">
            <w:pPr>
              <w:jc w:val="left"/>
            </w:pPr>
            <w:r>
              <w:rPr>
                <w:rFonts w:eastAsiaTheme="minorEastAsia"/>
                <w:szCs w:val="21"/>
              </w:rPr>
              <w:t>-</w:t>
            </w:r>
          </w:p>
        </w:tc>
      </w:tr>
    </w:tbl>
    <w:p w:rsidR="008247F7" w:rsidRDefault="003B153B">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8247F7" w:rsidRDefault="003B153B">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8247F7" w:rsidRDefault="003B153B">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8247F7" w:rsidRDefault="003B153B">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8247F7" w:rsidRDefault="003B153B">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8247F7" w:rsidRDefault="003B153B">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8247F7" w:rsidRDefault="003B153B">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8247F7" w:rsidRDefault="003B153B">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8247F7" w:rsidRDefault="003B153B">
      <w:pPr>
        <w:autoSpaceDE w:val="0"/>
        <w:autoSpaceDN w:val="0"/>
        <w:adjustRightInd w:val="0"/>
        <w:spacing w:line="360" w:lineRule="auto"/>
        <w:ind w:firstLineChars="200" w:firstLine="420"/>
        <w:jc w:val="left"/>
        <w:rPr>
          <w:rFonts w:eastAsiaTheme="minorEastAsia"/>
          <w:szCs w:val="21"/>
        </w:rPr>
      </w:pPr>
      <w:r>
        <w:rPr>
          <w:rFonts w:eastAsiaTheme="minorEastAsia"/>
          <w:szCs w:val="21"/>
        </w:rPr>
        <w:lastRenderedPageBreak/>
        <w:t>1</w:t>
      </w:r>
      <w:r>
        <w:rPr>
          <w:rFonts w:eastAsiaTheme="minorEastAsia"/>
          <w:szCs w:val="21"/>
        </w:rPr>
        <w:t>）本基金管理人定期召开会议，组织相关部门依据交易单元的选择标准对交易单元候选券商进行评估，确定选用交易单元的券商。</w:t>
      </w:r>
    </w:p>
    <w:p w:rsidR="008247F7" w:rsidRDefault="003B153B">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本基金本期无新增席位、注销席位。</w:t>
      </w:r>
    </w:p>
    <w:p w:rsidR="003E40F9" w:rsidRPr="006F0915" w:rsidRDefault="003E40F9" w:rsidP="006F0915">
      <w:pPr>
        <w:tabs>
          <w:tab w:val="left" w:pos="426"/>
        </w:tabs>
        <w:spacing w:before="29" w:line="288" w:lineRule="auto"/>
        <w:jc w:val="left"/>
        <w:rPr>
          <w:b/>
          <w:kern w:val="0"/>
          <w:szCs w:val="21"/>
        </w:rPr>
      </w:pPr>
      <w:bookmarkStart w:id="148" w:name="_Toc249707408"/>
      <w:bookmarkEnd w:id="147"/>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8247F7">
        <w:tc>
          <w:tcPr>
            <w:tcW w:w="1560" w:type="dxa"/>
            <w:vAlign w:val="center"/>
          </w:tcPr>
          <w:p w:rsidR="008247F7" w:rsidRDefault="003B153B">
            <w:pPr>
              <w:jc w:val="left"/>
            </w:pPr>
            <w:r>
              <w:rPr>
                <w:rFonts w:eastAsiaTheme="minorEastAsia"/>
                <w:szCs w:val="21"/>
              </w:rPr>
              <w:t>中银国际</w:t>
            </w:r>
          </w:p>
        </w:tc>
        <w:tc>
          <w:tcPr>
            <w:tcW w:w="1320" w:type="dxa"/>
            <w:vAlign w:val="center"/>
          </w:tcPr>
          <w:p w:rsidR="008247F7" w:rsidRDefault="003B153B">
            <w:pPr>
              <w:jc w:val="right"/>
            </w:pPr>
            <w:r>
              <w:rPr>
                <w:rFonts w:eastAsiaTheme="minorEastAsia"/>
                <w:szCs w:val="21"/>
              </w:rPr>
              <w:t>-</w:t>
            </w:r>
          </w:p>
        </w:tc>
        <w:tc>
          <w:tcPr>
            <w:tcW w:w="1080" w:type="dxa"/>
            <w:vAlign w:val="center"/>
          </w:tcPr>
          <w:p w:rsidR="008247F7" w:rsidRDefault="003B153B">
            <w:pPr>
              <w:jc w:val="right"/>
            </w:pPr>
            <w:r>
              <w:rPr>
                <w:rFonts w:eastAsiaTheme="minorEastAsia"/>
                <w:szCs w:val="21"/>
              </w:rPr>
              <w:t>-</w:t>
            </w:r>
          </w:p>
        </w:tc>
        <w:tc>
          <w:tcPr>
            <w:tcW w:w="1143" w:type="dxa"/>
            <w:vAlign w:val="center"/>
          </w:tcPr>
          <w:p w:rsidR="008247F7" w:rsidRDefault="003B153B">
            <w:pPr>
              <w:jc w:val="right"/>
            </w:pPr>
            <w:r>
              <w:rPr>
                <w:rFonts w:eastAsiaTheme="minorEastAsia"/>
                <w:szCs w:val="21"/>
              </w:rPr>
              <w:t>-</w:t>
            </w:r>
          </w:p>
        </w:tc>
        <w:tc>
          <w:tcPr>
            <w:tcW w:w="1197" w:type="dxa"/>
            <w:vAlign w:val="center"/>
          </w:tcPr>
          <w:p w:rsidR="008247F7" w:rsidRDefault="003B153B">
            <w:pPr>
              <w:jc w:val="right"/>
            </w:pPr>
            <w:r>
              <w:rPr>
                <w:rFonts w:eastAsiaTheme="minorEastAsia"/>
                <w:szCs w:val="21"/>
              </w:rPr>
              <w:t>-</w:t>
            </w:r>
          </w:p>
        </w:tc>
        <w:tc>
          <w:tcPr>
            <w:tcW w:w="1497" w:type="dxa"/>
            <w:vAlign w:val="center"/>
          </w:tcPr>
          <w:p w:rsidR="008247F7" w:rsidRDefault="003B153B">
            <w:pPr>
              <w:jc w:val="right"/>
            </w:pPr>
            <w:r>
              <w:rPr>
                <w:rFonts w:eastAsiaTheme="minorEastAsia"/>
                <w:szCs w:val="21"/>
              </w:rPr>
              <w:t>-</w:t>
            </w:r>
          </w:p>
        </w:tc>
        <w:tc>
          <w:tcPr>
            <w:tcW w:w="1203" w:type="dxa"/>
            <w:vAlign w:val="center"/>
          </w:tcPr>
          <w:p w:rsidR="008247F7" w:rsidRDefault="003B153B">
            <w:pPr>
              <w:jc w:val="right"/>
            </w:pPr>
            <w:r>
              <w:rPr>
                <w:rFonts w:eastAsiaTheme="minorEastAsia"/>
                <w:szCs w:val="21"/>
              </w:rPr>
              <w:t>-</w:t>
            </w:r>
          </w:p>
        </w:tc>
      </w:tr>
      <w:tr w:rsidR="008247F7">
        <w:tc>
          <w:tcPr>
            <w:tcW w:w="1560" w:type="dxa"/>
            <w:vAlign w:val="center"/>
          </w:tcPr>
          <w:p w:rsidR="008247F7" w:rsidRDefault="003B153B">
            <w:pPr>
              <w:jc w:val="left"/>
            </w:pPr>
            <w:r>
              <w:rPr>
                <w:rFonts w:eastAsiaTheme="minorEastAsia"/>
                <w:szCs w:val="21"/>
              </w:rPr>
              <w:t>海通证券</w:t>
            </w:r>
          </w:p>
        </w:tc>
        <w:tc>
          <w:tcPr>
            <w:tcW w:w="1320" w:type="dxa"/>
            <w:vAlign w:val="center"/>
          </w:tcPr>
          <w:p w:rsidR="008247F7" w:rsidRDefault="003B153B">
            <w:pPr>
              <w:jc w:val="right"/>
            </w:pPr>
            <w:r>
              <w:rPr>
                <w:rFonts w:eastAsiaTheme="minorEastAsia"/>
                <w:szCs w:val="21"/>
              </w:rPr>
              <w:t>-</w:t>
            </w:r>
          </w:p>
        </w:tc>
        <w:tc>
          <w:tcPr>
            <w:tcW w:w="1080" w:type="dxa"/>
            <w:vAlign w:val="center"/>
          </w:tcPr>
          <w:p w:rsidR="008247F7" w:rsidRDefault="003B153B">
            <w:pPr>
              <w:jc w:val="right"/>
            </w:pPr>
            <w:r>
              <w:rPr>
                <w:rFonts w:eastAsiaTheme="minorEastAsia"/>
                <w:szCs w:val="21"/>
              </w:rPr>
              <w:t>-</w:t>
            </w:r>
          </w:p>
        </w:tc>
        <w:tc>
          <w:tcPr>
            <w:tcW w:w="1143" w:type="dxa"/>
            <w:vAlign w:val="center"/>
          </w:tcPr>
          <w:p w:rsidR="008247F7" w:rsidRDefault="003B153B">
            <w:pPr>
              <w:jc w:val="right"/>
            </w:pPr>
            <w:r>
              <w:rPr>
                <w:rFonts w:eastAsiaTheme="minorEastAsia"/>
                <w:szCs w:val="21"/>
              </w:rPr>
              <w:t>-</w:t>
            </w:r>
          </w:p>
        </w:tc>
        <w:tc>
          <w:tcPr>
            <w:tcW w:w="1197" w:type="dxa"/>
            <w:vAlign w:val="center"/>
          </w:tcPr>
          <w:p w:rsidR="008247F7" w:rsidRDefault="003B153B">
            <w:pPr>
              <w:jc w:val="right"/>
            </w:pPr>
            <w:r>
              <w:rPr>
                <w:rFonts w:eastAsiaTheme="minorEastAsia"/>
                <w:szCs w:val="21"/>
              </w:rPr>
              <w:t>-</w:t>
            </w:r>
          </w:p>
        </w:tc>
        <w:tc>
          <w:tcPr>
            <w:tcW w:w="1497" w:type="dxa"/>
            <w:vAlign w:val="center"/>
          </w:tcPr>
          <w:p w:rsidR="008247F7" w:rsidRDefault="003B153B">
            <w:pPr>
              <w:jc w:val="right"/>
            </w:pPr>
            <w:r>
              <w:rPr>
                <w:rFonts w:eastAsiaTheme="minorEastAsia"/>
                <w:szCs w:val="21"/>
              </w:rPr>
              <w:t>-</w:t>
            </w:r>
          </w:p>
        </w:tc>
        <w:tc>
          <w:tcPr>
            <w:tcW w:w="1203" w:type="dxa"/>
            <w:vAlign w:val="center"/>
          </w:tcPr>
          <w:p w:rsidR="008247F7" w:rsidRDefault="003B153B">
            <w:pPr>
              <w:jc w:val="right"/>
            </w:pPr>
            <w:r>
              <w:rPr>
                <w:rFonts w:eastAsiaTheme="minorEastAsia"/>
                <w:szCs w:val="21"/>
              </w:rPr>
              <w:t>-</w:t>
            </w:r>
          </w:p>
        </w:tc>
      </w:tr>
      <w:tr w:rsidR="008247F7">
        <w:tc>
          <w:tcPr>
            <w:tcW w:w="1560" w:type="dxa"/>
            <w:vAlign w:val="center"/>
          </w:tcPr>
          <w:p w:rsidR="008247F7" w:rsidRDefault="003B153B">
            <w:pPr>
              <w:jc w:val="left"/>
            </w:pPr>
            <w:r>
              <w:rPr>
                <w:rFonts w:eastAsiaTheme="minorEastAsia"/>
                <w:szCs w:val="21"/>
              </w:rPr>
              <w:t>安信证券</w:t>
            </w:r>
          </w:p>
        </w:tc>
        <w:tc>
          <w:tcPr>
            <w:tcW w:w="1320" w:type="dxa"/>
            <w:vAlign w:val="center"/>
          </w:tcPr>
          <w:p w:rsidR="008247F7" w:rsidRDefault="003B153B">
            <w:pPr>
              <w:jc w:val="right"/>
            </w:pPr>
            <w:r>
              <w:rPr>
                <w:rFonts w:eastAsiaTheme="minorEastAsia"/>
                <w:szCs w:val="21"/>
              </w:rPr>
              <w:t>-</w:t>
            </w:r>
          </w:p>
        </w:tc>
        <w:tc>
          <w:tcPr>
            <w:tcW w:w="1080" w:type="dxa"/>
            <w:vAlign w:val="center"/>
          </w:tcPr>
          <w:p w:rsidR="008247F7" w:rsidRDefault="003B153B">
            <w:pPr>
              <w:jc w:val="right"/>
            </w:pPr>
            <w:r>
              <w:rPr>
                <w:rFonts w:eastAsiaTheme="minorEastAsia"/>
                <w:szCs w:val="21"/>
              </w:rPr>
              <w:t>-</w:t>
            </w:r>
          </w:p>
        </w:tc>
        <w:tc>
          <w:tcPr>
            <w:tcW w:w="1143" w:type="dxa"/>
            <w:vAlign w:val="center"/>
          </w:tcPr>
          <w:p w:rsidR="008247F7" w:rsidRDefault="003B153B">
            <w:pPr>
              <w:jc w:val="right"/>
            </w:pPr>
            <w:r>
              <w:rPr>
                <w:rFonts w:eastAsiaTheme="minorEastAsia"/>
                <w:szCs w:val="21"/>
              </w:rPr>
              <w:t>-</w:t>
            </w:r>
          </w:p>
        </w:tc>
        <w:tc>
          <w:tcPr>
            <w:tcW w:w="1197" w:type="dxa"/>
            <w:vAlign w:val="center"/>
          </w:tcPr>
          <w:p w:rsidR="008247F7" w:rsidRDefault="003B153B">
            <w:pPr>
              <w:jc w:val="right"/>
            </w:pPr>
            <w:r>
              <w:rPr>
                <w:rFonts w:eastAsiaTheme="minorEastAsia"/>
                <w:szCs w:val="21"/>
              </w:rPr>
              <w:t>-</w:t>
            </w:r>
          </w:p>
        </w:tc>
        <w:tc>
          <w:tcPr>
            <w:tcW w:w="1497" w:type="dxa"/>
            <w:vAlign w:val="center"/>
          </w:tcPr>
          <w:p w:rsidR="008247F7" w:rsidRDefault="003B153B">
            <w:pPr>
              <w:jc w:val="right"/>
            </w:pPr>
            <w:r>
              <w:rPr>
                <w:rFonts w:eastAsiaTheme="minorEastAsia"/>
                <w:szCs w:val="21"/>
              </w:rPr>
              <w:t>-</w:t>
            </w:r>
          </w:p>
        </w:tc>
        <w:tc>
          <w:tcPr>
            <w:tcW w:w="1203" w:type="dxa"/>
            <w:vAlign w:val="center"/>
          </w:tcPr>
          <w:p w:rsidR="008247F7" w:rsidRDefault="003B153B">
            <w:pPr>
              <w:jc w:val="right"/>
            </w:pPr>
            <w:r>
              <w:rPr>
                <w:rFonts w:eastAsiaTheme="minorEastAsia"/>
                <w:szCs w:val="21"/>
              </w:rPr>
              <w:t>-</w:t>
            </w:r>
          </w:p>
        </w:tc>
      </w:tr>
      <w:tr w:rsidR="008247F7">
        <w:tc>
          <w:tcPr>
            <w:tcW w:w="1560" w:type="dxa"/>
            <w:vAlign w:val="center"/>
          </w:tcPr>
          <w:p w:rsidR="008247F7" w:rsidRDefault="003B153B">
            <w:pPr>
              <w:jc w:val="left"/>
            </w:pPr>
            <w:r>
              <w:rPr>
                <w:rFonts w:eastAsiaTheme="minorEastAsia"/>
                <w:szCs w:val="21"/>
              </w:rPr>
              <w:t>东方证券</w:t>
            </w:r>
          </w:p>
        </w:tc>
        <w:tc>
          <w:tcPr>
            <w:tcW w:w="1320" w:type="dxa"/>
            <w:vAlign w:val="center"/>
          </w:tcPr>
          <w:p w:rsidR="008247F7" w:rsidRDefault="003B153B">
            <w:pPr>
              <w:jc w:val="right"/>
            </w:pPr>
            <w:r>
              <w:rPr>
                <w:rFonts w:eastAsiaTheme="minorEastAsia"/>
                <w:szCs w:val="21"/>
              </w:rPr>
              <w:t>27,079,838.13</w:t>
            </w:r>
          </w:p>
        </w:tc>
        <w:tc>
          <w:tcPr>
            <w:tcW w:w="1080" w:type="dxa"/>
            <w:vAlign w:val="center"/>
          </w:tcPr>
          <w:p w:rsidR="008247F7" w:rsidRDefault="003B153B">
            <w:pPr>
              <w:jc w:val="right"/>
            </w:pPr>
            <w:r>
              <w:rPr>
                <w:rFonts w:eastAsiaTheme="minorEastAsia"/>
                <w:szCs w:val="21"/>
              </w:rPr>
              <w:t>100.00%</w:t>
            </w:r>
          </w:p>
        </w:tc>
        <w:tc>
          <w:tcPr>
            <w:tcW w:w="1143" w:type="dxa"/>
            <w:vAlign w:val="center"/>
          </w:tcPr>
          <w:p w:rsidR="008247F7" w:rsidRDefault="003B153B">
            <w:pPr>
              <w:jc w:val="right"/>
            </w:pPr>
            <w:r>
              <w:rPr>
                <w:rFonts w:eastAsiaTheme="minorEastAsia"/>
                <w:szCs w:val="21"/>
              </w:rPr>
              <w:t>-</w:t>
            </w:r>
          </w:p>
        </w:tc>
        <w:tc>
          <w:tcPr>
            <w:tcW w:w="1197" w:type="dxa"/>
            <w:vAlign w:val="center"/>
          </w:tcPr>
          <w:p w:rsidR="008247F7" w:rsidRDefault="003B153B">
            <w:pPr>
              <w:jc w:val="right"/>
            </w:pPr>
            <w:r>
              <w:rPr>
                <w:rFonts w:eastAsiaTheme="minorEastAsia"/>
                <w:szCs w:val="21"/>
              </w:rPr>
              <w:t>-</w:t>
            </w:r>
          </w:p>
        </w:tc>
        <w:tc>
          <w:tcPr>
            <w:tcW w:w="1497" w:type="dxa"/>
            <w:vAlign w:val="center"/>
          </w:tcPr>
          <w:p w:rsidR="008247F7" w:rsidRDefault="003B153B">
            <w:pPr>
              <w:jc w:val="right"/>
            </w:pPr>
            <w:r>
              <w:rPr>
                <w:rFonts w:eastAsiaTheme="minorEastAsia"/>
                <w:szCs w:val="21"/>
              </w:rPr>
              <w:t>-</w:t>
            </w:r>
          </w:p>
        </w:tc>
        <w:tc>
          <w:tcPr>
            <w:tcW w:w="1203" w:type="dxa"/>
            <w:vAlign w:val="center"/>
          </w:tcPr>
          <w:p w:rsidR="008247F7" w:rsidRDefault="003B153B">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49" w:name="_Toc17393056"/>
      <w:r w:rsidRPr="00C56F63">
        <w:rPr>
          <w:rFonts w:ascii="Times New Roman" w:eastAsiaTheme="minorEastAsia" w:hAnsi="Times New Roman"/>
          <w:sz w:val="21"/>
          <w:szCs w:val="21"/>
        </w:rPr>
        <w:t xml:space="preserve">10.8 </w:t>
      </w:r>
      <w:r w:rsidRPr="00C56F63">
        <w:rPr>
          <w:rFonts w:ascii="Times New Roman" w:eastAsiaTheme="minorEastAsia" w:hAnsi="Times New Roman"/>
          <w:kern w:val="0"/>
          <w:sz w:val="21"/>
          <w:szCs w:val="21"/>
        </w:rPr>
        <w:t>其他重大事件</w:t>
      </w:r>
      <w:bookmarkEnd w:id="125"/>
      <w:bookmarkEnd w:id="14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8247F7">
        <w:tc>
          <w:tcPr>
            <w:tcW w:w="720" w:type="dxa"/>
            <w:vAlign w:val="center"/>
          </w:tcPr>
          <w:p w:rsidR="008247F7" w:rsidRDefault="003B153B">
            <w:pPr>
              <w:jc w:val="center"/>
            </w:pPr>
            <w:r>
              <w:rPr>
                <w:rFonts w:eastAsiaTheme="minorEastAsia"/>
                <w:color w:val="000000"/>
                <w:szCs w:val="21"/>
              </w:rPr>
              <w:t>1</w:t>
            </w:r>
          </w:p>
        </w:tc>
        <w:tc>
          <w:tcPr>
            <w:tcW w:w="4320" w:type="dxa"/>
            <w:vAlign w:val="center"/>
          </w:tcPr>
          <w:p w:rsidR="008247F7" w:rsidRDefault="003B153B">
            <w:r>
              <w:rPr>
                <w:rFonts w:eastAsiaTheme="minorEastAsia"/>
                <w:color w:val="000000"/>
                <w:szCs w:val="21"/>
              </w:rPr>
              <w:t>上投摩根基金管理有限公司关于高级管理人员变更的公告</w:t>
            </w:r>
          </w:p>
        </w:tc>
        <w:tc>
          <w:tcPr>
            <w:tcW w:w="2520" w:type="dxa"/>
            <w:vAlign w:val="center"/>
          </w:tcPr>
          <w:p w:rsidR="008247F7" w:rsidRDefault="003B153B">
            <w:r>
              <w:rPr>
                <w:rFonts w:eastAsiaTheme="minorEastAsia"/>
                <w:color w:val="000000"/>
                <w:szCs w:val="21"/>
              </w:rPr>
              <w:t>基金管理人公司网站及本基金选定的信息披露报纸</w:t>
            </w:r>
          </w:p>
        </w:tc>
        <w:tc>
          <w:tcPr>
            <w:tcW w:w="1440" w:type="dxa"/>
            <w:vAlign w:val="center"/>
          </w:tcPr>
          <w:p w:rsidR="008247F7" w:rsidRDefault="003B153B">
            <w:pPr>
              <w:jc w:val="center"/>
            </w:pPr>
            <w:r>
              <w:rPr>
                <w:rFonts w:eastAsiaTheme="minorEastAsia"/>
                <w:color w:val="000000"/>
                <w:szCs w:val="21"/>
              </w:rPr>
              <w:t>2019-05-31</w:t>
            </w:r>
          </w:p>
        </w:tc>
      </w:tr>
      <w:tr w:rsidR="008247F7">
        <w:tc>
          <w:tcPr>
            <w:tcW w:w="720" w:type="dxa"/>
            <w:vAlign w:val="center"/>
          </w:tcPr>
          <w:p w:rsidR="008247F7" w:rsidRDefault="003B153B">
            <w:pPr>
              <w:jc w:val="center"/>
            </w:pPr>
            <w:r>
              <w:rPr>
                <w:rFonts w:eastAsiaTheme="minorEastAsia"/>
                <w:color w:val="000000"/>
                <w:szCs w:val="21"/>
              </w:rPr>
              <w:t>2</w:t>
            </w:r>
          </w:p>
        </w:tc>
        <w:tc>
          <w:tcPr>
            <w:tcW w:w="4320" w:type="dxa"/>
            <w:vAlign w:val="center"/>
          </w:tcPr>
          <w:p w:rsidR="008247F7" w:rsidRDefault="003B153B">
            <w:r>
              <w:rPr>
                <w:rFonts w:eastAsiaTheme="minorEastAsia"/>
                <w:color w:val="000000"/>
                <w:szCs w:val="21"/>
              </w:rPr>
              <w:t>上投摩根基金管理有限公司关于旗下部分基金投资科创板的公告</w:t>
            </w:r>
          </w:p>
        </w:tc>
        <w:tc>
          <w:tcPr>
            <w:tcW w:w="2520" w:type="dxa"/>
            <w:vAlign w:val="center"/>
          </w:tcPr>
          <w:p w:rsidR="008247F7" w:rsidRDefault="003B153B">
            <w:r>
              <w:rPr>
                <w:rFonts w:eastAsiaTheme="minorEastAsia"/>
                <w:color w:val="000000"/>
                <w:szCs w:val="21"/>
              </w:rPr>
              <w:t>同上</w:t>
            </w:r>
          </w:p>
        </w:tc>
        <w:tc>
          <w:tcPr>
            <w:tcW w:w="1440" w:type="dxa"/>
            <w:vAlign w:val="center"/>
          </w:tcPr>
          <w:p w:rsidR="008247F7" w:rsidRDefault="003B153B">
            <w:pPr>
              <w:jc w:val="center"/>
            </w:pPr>
            <w:r>
              <w:rPr>
                <w:rFonts w:eastAsiaTheme="minorEastAsia"/>
                <w:color w:val="000000"/>
                <w:szCs w:val="21"/>
              </w:rPr>
              <w:t>2019-06-22</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0" w:name="_Toc17393057"/>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50"/>
    </w:p>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11.1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1" w:name="_Toc17393058"/>
      <w:r w:rsidRPr="00C56F63">
        <w:rPr>
          <w:rFonts w:eastAsiaTheme="minorEastAsia"/>
          <w:b/>
          <w:bCs/>
          <w:sz w:val="21"/>
          <w:szCs w:val="21"/>
          <w:lang w:val="en-US"/>
        </w:rPr>
        <w:t xml:space="preserve">12  </w:t>
      </w:r>
      <w:r w:rsidRPr="00C56F63">
        <w:rPr>
          <w:rFonts w:eastAsiaTheme="minorEastAsia"/>
          <w:b/>
          <w:bCs/>
          <w:sz w:val="21"/>
          <w:szCs w:val="21"/>
          <w:lang w:val="en-US"/>
        </w:rPr>
        <w:t>备查文件目录</w:t>
      </w:r>
      <w:bookmarkEnd w:id="151"/>
    </w:p>
    <w:p w:rsidR="006B65E1" w:rsidRPr="00C56F63" w:rsidRDefault="00945F2E">
      <w:pPr>
        <w:pStyle w:val="2"/>
        <w:spacing w:before="0" w:after="0"/>
        <w:rPr>
          <w:rFonts w:ascii="Times New Roman" w:eastAsiaTheme="minorEastAsia" w:hAnsi="Times New Roman"/>
          <w:kern w:val="0"/>
          <w:sz w:val="21"/>
          <w:szCs w:val="21"/>
        </w:rPr>
      </w:pPr>
      <w:bookmarkStart w:id="152" w:name="_Toc390421286"/>
      <w:bookmarkStart w:id="153" w:name="_Toc17393059"/>
      <w:r w:rsidRPr="00C56F63">
        <w:rPr>
          <w:rFonts w:ascii="Times New Roman" w:eastAsiaTheme="minorEastAsia" w:hAnsi="Times New Roman"/>
          <w:kern w:val="0"/>
          <w:sz w:val="21"/>
          <w:szCs w:val="21"/>
        </w:rPr>
        <w:t xml:space="preserve">12.1 </w:t>
      </w:r>
      <w:r w:rsidRPr="00C56F63">
        <w:rPr>
          <w:rFonts w:ascii="Times New Roman" w:eastAsiaTheme="minorEastAsia" w:hAnsi="Times New Roman"/>
          <w:kern w:val="0"/>
          <w:sz w:val="21"/>
          <w:szCs w:val="21"/>
        </w:rPr>
        <w:t>备查文件目录</w:t>
      </w:r>
      <w:bookmarkEnd w:id="152"/>
      <w:bookmarkEnd w:id="153"/>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中国证监会批准上投摩根双核平衡混合型证券投资基金设立的文件；</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《上投摩根双核平衡混合型证券投资基金基金合同》；</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lastRenderedPageBreak/>
        <w:t xml:space="preserve">3. </w:t>
      </w:r>
      <w:r>
        <w:rPr>
          <w:rFonts w:eastAsiaTheme="minorEastAsia"/>
          <w:color w:val="000000"/>
          <w:szCs w:val="21"/>
        </w:rPr>
        <w:t>《上投摩根双核平衡混合型证券投资基金托管协议》；</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《上投摩根开放式基金业务规则》；</w:t>
      </w:r>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 xml:space="preserve">5. </w:t>
      </w:r>
      <w:r>
        <w:rPr>
          <w:rFonts w:eastAsiaTheme="minorEastAsia"/>
          <w:color w:val="000000"/>
          <w:szCs w:val="21"/>
        </w:rPr>
        <w:t>基金管理人业务资格批件、营业执照；</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6. </w:t>
      </w:r>
      <w:r w:rsidRPr="00C56F63">
        <w:rPr>
          <w:rFonts w:eastAsiaTheme="minorEastAsia"/>
          <w:color w:val="000000"/>
          <w:szCs w:val="21"/>
        </w:rPr>
        <w:t>基金托管人业务资格批件和营业执照。</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4" w:name="_Toc390421287"/>
      <w:bookmarkStart w:id="155" w:name="_Toc17393060"/>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4"/>
      <w:bookmarkEnd w:id="15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基金管理人或基金托管人处。</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6" w:name="_Toc390421288"/>
      <w:bookmarkStart w:id="157" w:name="_Toc17393061"/>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56"/>
      <w:bookmarkEnd w:id="157"/>
    </w:p>
    <w:p w:rsidR="008247F7" w:rsidRDefault="003B153B">
      <w:pPr>
        <w:spacing w:line="360" w:lineRule="auto"/>
        <w:ind w:firstLineChars="200" w:firstLine="420"/>
        <w:rPr>
          <w:rFonts w:eastAsiaTheme="minorEastAsia"/>
          <w:color w:val="000000"/>
          <w:szCs w:val="21"/>
        </w:rPr>
      </w:pPr>
      <w:r>
        <w:rPr>
          <w:rFonts w:eastAsiaTheme="minorEastAsia"/>
          <w:color w:val="000000"/>
          <w:szCs w:val="21"/>
        </w:rPr>
        <w:t>投资者可在营业时间免费查阅，也可按工本费购买复印件。</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网址：</w:t>
      </w:r>
      <w:r w:rsidRPr="00C56F63">
        <w:rPr>
          <w:rFonts w:eastAsiaTheme="minorEastAsia"/>
          <w:color w:val="000000"/>
          <w:szCs w:val="21"/>
        </w:rPr>
        <w:t>www.cifm.com</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二〇一九年八月二十四日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755" w:rsidRDefault="00E52755" w:rsidP="006B65E1">
      <w:r>
        <w:separator/>
      </w:r>
    </w:p>
  </w:endnote>
  <w:endnote w:type="continuationSeparator" w:id="0">
    <w:p w:rsidR="00E52755" w:rsidRDefault="00E52755"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E1" w:rsidRDefault="00BF413F">
    <w:pPr>
      <w:pStyle w:val="ac"/>
      <w:framePr w:wrap="around" w:vAnchor="text" w:hAnchor="margin" w:xAlign="right" w:y="1"/>
      <w:rPr>
        <w:rStyle w:val="af2"/>
      </w:rPr>
    </w:pPr>
    <w:r>
      <w:rPr>
        <w:rStyle w:val="af2"/>
      </w:rPr>
      <w:fldChar w:fldCharType="begin"/>
    </w:r>
    <w:r w:rsidR="00945F2E">
      <w:rPr>
        <w:rStyle w:val="af2"/>
      </w:rPr>
      <w:instrText xml:space="preserve">PAGE  </w:instrText>
    </w:r>
    <w:r>
      <w:rPr>
        <w:rStyle w:val="af2"/>
      </w:rPr>
      <w:fldChar w:fldCharType="end"/>
    </w:r>
  </w:p>
  <w:p w:rsidR="006B65E1" w:rsidRDefault="006B65E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E1" w:rsidRDefault="00945F2E">
    <w:pPr>
      <w:pStyle w:val="ac"/>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A47C16">
      <w:rPr>
        <w:noProof/>
        <w:kern w:val="0"/>
        <w:szCs w:val="21"/>
      </w:rPr>
      <w:t>14</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A47C16">
      <w:rPr>
        <w:noProof/>
        <w:kern w:val="0"/>
        <w:szCs w:val="21"/>
      </w:rPr>
      <w:t>46</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755" w:rsidRDefault="00E52755" w:rsidP="006B65E1">
      <w:r>
        <w:separator/>
      </w:r>
    </w:p>
  </w:footnote>
  <w:footnote w:type="continuationSeparator" w:id="0">
    <w:p w:rsidR="00E52755" w:rsidRDefault="00E52755" w:rsidP="006B6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E1" w:rsidRDefault="00945F2E">
    <w:pPr>
      <w:pStyle w:val="ad"/>
      <w:pBdr>
        <w:bottom w:val="single" w:sz="6" w:space="0" w:color="auto"/>
      </w:pBdr>
      <w:jc w:val="right"/>
    </w:pPr>
    <w:r>
      <w:t>上投摩根双核平衡混合型证券投资基金</w:t>
    </w:r>
    <w:r>
      <w:t>2019</w:t>
    </w:r>
    <w:r>
      <w:t>年半年度报告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153B"/>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434"/>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9D4"/>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47F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47C16"/>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Char"/>
    <w:uiPriority w:val="99"/>
    <w:qFormat/>
    <w:rsid w:val="006B65E1"/>
    <w:pPr>
      <w:widowControl/>
      <w:jc w:val="left"/>
      <w:outlineLvl w:val="0"/>
    </w:pPr>
    <w:rPr>
      <w:kern w:val="0"/>
      <w:sz w:val="24"/>
      <w:szCs w:val="20"/>
      <w:lang w:val="en-GB"/>
    </w:rPr>
  </w:style>
  <w:style w:type="paragraph" w:styleId="2">
    <w:name w:val="heading 2"/>
    <w:basedOn w:val="a"/>
    <w:next w:val="a0"/>
    <w:link w:val="2Char"/>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Char"/>
    <w:uiPriority w:val="99"/>
    <w:semiHidden/>
    <w:qFormat/>
    <w:rsid w:val="006B65E1"/>
    <w:rPr>
      <w:b/>
      <w:bCs/>
    </w:rPr>
  </w:style>
  <w:style w:type="paragraph" w:styleId="a5">
    <w:name w:val="annotation text"/>
    <w:basedOn w:val="a"/>
    <w:link w:val="Char0"/>
    <w:uiPriority w:val="99"/>
    <w:semiHidden/>
    <w:qFormat/>
    <w:rsid w:val="006B65E1"/>
    <w:pPr>
      <w:jc w:val="left"/>
    </w:pPr>
  </w:style>
  <w:style w:type="paragraph" w:styleId="a6">
    <w:name w:val="Document Map"/>
    <w:basedOn w:val="a"/>
    <w:link w:val="Char1"/>
    <w:uiPriority w:val="99"/>
    <w:semiHidden/>
    <w:qFormat/>
    <w:rsid w:val="006B65E1"/>
    <w:pPr>
      <w:shd w:val="clear" w:color="auto" w:fill="000080"/>
    </w:pPr>
  </w:style>
  <w:style w:type="paragraph" w:styleId="a7">
    <w:name w:val="Body Text"/>
    <w:basedOn w:val="a"/>
    <w:link w:val="Char2"/>
    <w:uiPriority w:val="99"/>
    <w:qFormat/>
    <w:rsid w:val="006B65E1"/>
    <w:pPr>
      <w:spacing w:after="120"/>
    </w:pPr>
  </w:style>
  <w:style w:type="paragraph" w:styleId="a8">
    <w:name w:val="Body Text Indent"/>
    <w:basedOn w:val="a"/>
    <w:link w:val="Char3"/>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6B65E1"/>
    <w:pPr>
      <w:ind w:leftChars="400" w:left="840"/>
    </w:pPr>
  </w:style>
  <w:style w:type="paragraph" w:styleId="a9">
    <w:name w:val="Plain Text"/>
    <w:basedOn w:val="a"/>
    <w:link w:val="Char4"/>
    <w:uiPriority w:val="99"/>
    <w:qFormat/>
    <w:rsid w:val="006B65E1"/>
    <w:rPr>
      <w:rFonts w:ascii="宋体" w:hAnsi="Courier New"/>
      <w:szCs w:val="21"/>
    </w:rPr>
  </w:style>
  <w:style w:type="paragraph" w:styleId="aa">
    <w:name w:val="Date"/>
    <w:basedOn w:val="a"/>
    <w:next w:val="a"/>
    <w:link w:val="Char5"/>
    <w:uiPriority w:val="99"/>
    <w:qFormat/>
    <w:rsid w:val="006B65E1"/>
    <w:rPr>
      <w:sz w:val="24"/>
      <w:szCs w:val="20"/>
    </w:rPr>
  </w:style>
  <w:style w:type="paragraph" w:styleId="20">
    <w:name w:val="Body Text Indent 2"/>
    <w:basedOn w:val="a"/>
    <w:link w:val="2Char0"/>
    <w:qFormat/>
    <w:rsid w:val="006B65E1"/>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6B65E1"/>
    <w:rPr>
      <w:sz w:val="18"/>
      <w:szCs w:val="18"/>
    </w:rPr>
  </w:style>
  <w:style w:type="paragraph" w:styleId="ac">
    <w:name w:val="footer"/>
    <w:basedOn w:val="a"/>
    <w:link w:val="Char7"/>
    <w:uiPriority w:val="99"/>
    <w:qFormat/>
    <w:rsid w:val="006B65E1"/>
    <w:pPr>
      <w:tabs>
        <w:tab w:val="center" w:pos="4153"/>
        <w:tab w:val="right" w:pos="8306"/>
      </w:tabs>
      <w:snapToGrid w:val="0"/>
      <w:jc w:val="left"/>
    </w:pPr>
    <w:rPr>
      <w:sz w:val="18"/>
      <w:szCs w:val="18"/>
    </w:rPr>
  </w:style>
  <w:style w:type="paragraph" w:styleId="ad">
    <w:name w:val="header"/>
    <w:basedOn w:val="a"/>
    <w:link w:val="Char8"/>
    <w:uiPriority w:val="99"/>
    <w:qFormat/>
    <w:rsid w:val="006B65E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B65E1"/>
    <w:pPr>
      <w:tabs>
        <w:tab w:val="right" w:leader="dot" w:pos="9072"/>
      </w:tabs>
    </w:pPr>
  </w:style>
  <w:style w:type="paragraph" w:styleId="ae">
    <w:name w:val="List"/>
    <w:basedOn w:val="a7"/>
    <w:uiPriority w:val="99"/>
    <w:qFormat/>
    <w:rsid w:val="006B65E1"/>
    <w:pPr>
      <w:spacing w:after="220" w:line="220" w:lineRule="atLeast"/>
      <w:ind w:left="1440" w:hanging="360"/>
    </w:pPr>
    <w:rPr>
      <w:szCs w:val="20"/>
    </w:rPr>
  </w:style>
  <w:style w:type="paragraph" w:styleId="af">
    <w:name w:val="footnote text"/>
    <w:basedOn w:val="a"/>
    <w:link w:val="Char9"/>
    <w:uiPriority w:val="99"/>
    <w:qFormat/>
    <w:rsid w:val="006B65E1"/>
    <w:pPr>
      <w:snapToGrid w:val="0"/>
      <w:jc w:val="left"/>
    </w:pPr>
    <w:rPr>
      <w:sz w:val="18"/>
      <w:szCs w:val="18"/>
    </w:rPr>
  </w:style>
  <w:style w:type="paragraph" w:styleId="31">
    <w:name w:val="Body Text Indent 3"/>
    <w:basedOn w:val="a"/>
    <w:link w:val="3Char0"/>
    <w:uiPriority w:val="99"/>
    <w:rsid w:val="006B65E1"/>
    <w:pPr>
      <w:spacing w:line="560" w:lineRule="exact"/>
      <w:ind w:firstLineChars="200" w:firstLine="420"/>
    </w:pPr>
    <w:rPr>
      <w:rFonts w:ascii="Arial" w:hAnsi="Arial" w:cs="Arial"/>
      <w:color w:val="FF0000"/>
    </w:rPr>
  </w:style>
  <w:style w:type="paragraph" w:styleId="21">
    <w:name w:val="toc 2"/>
    <w:basedOn w:val="a"/>
    <w:next w:val="a"/>
    <w:uiPriority w:val="39"/>
    <w:qFormat/>
    <w:rsid w:val="006B65E1"/>
    <w:pPr>
      <w:tabs>
        <w:tab w:val="left" w:pos="735"/>
        <w:tab w:val="right" w:leader="dot" w:pos="9072"/>
      </w:tabs>
      <w:ind w:leftChars="200" w:left="420"/>
    </w:pPr>
    <w:rPr>
      <w:kern w:val="0"/>
      <w:szCs w:val="21"/>
    </w:rPr>
  </w:style>
  <w:style w:type="paragraph" w:styleId="af0">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6B65E1"/>
    <w:pPr>
      <w:jc w:val="right"/>
    </w:pPr>
    <w:rPr>
      <w:color w:val="008000"/>
    </w:rPr>
  </w:style>
  <w:style w:type="character" w:styleId="af1">
    <w:name w:val="Strong"/>
    <w:basedOn w:val="a1"/>
    <w:uiPriority w:val="22"/>
    <w:qFormat/>
    <w:locked/>
    <w:rsid w:val="006B65E1"/>
    <w:rPr>
      <w:b/>
      <w:bCs/>
    </w:rPr>
  </w:style>
  <w:style w:type="character" w:styleId="af2">
    <w:name w:val="page number"/>
    <w:uiPriority w:val="99"/>
    <w:qFormat/>
    <w:rsid w:val="006B65E1"/>
    <w:rPr>
      <w:rFonts w:cs="Times New Roman"/>
    </w:rPr>
  </w:style>
  <w:style w:type="character" w:styleId="af3">
    <w:name w:val="FollowedHyperlink"/>
    <w:uiPriority w:val="99"/>
    <w:qFormat/>
    <w:rsid w:val="006B65E1"/>
    <w:rPr>
      <w:rFonts w:cs="Times New Roman"/>
      <w:color w:val="800080"/>
      <w:u w:val="single"/>
    </w:rPr>
  </w:style>
  <w:style w:type="character" w:styleId="af4">
    <w:name w:val="Hyperlink"/>
    <w:uiPriority w:val="99"/>
    <w:qFormat/>
    <w:rsid w:val="006B65E1"/>
    <w:rPr>
      <w:rFonts w:cs="Times New Roman"/>
      <w:color w:val="0000FF"/>
      <w:u w:val="single"/>
    </w:rPr>
  </w:style>
  <w:style w:type="character" w:styleId="af5">
    <w:name w:val="annotation reference"/>
    <w:uiPriority w:val="99"/>
    <w:semiHidden/>
    <w:qFormat/>
    <w:rsid w:val="006B65E1"/>
    <w:rPr>
      <w:rFonts w:cs="Times New Roman"/>
      <w:sz w:val="21"/>
    </w:rPr>
  </w:style>
  <w:style w:type="character" w:styleId="af6">
    <w:name w:val="footnote reference"/>
    <w:uiPriority w:val="99"/>
    <w:qFormat/>
    <w:rsid w:val="006B65E1"/>
    <w:rPr>
      <w:rFonts w:cs="Times New Roman"/>
      <w:vertAlign w:val="superscript"/>
    </w:rPr>
  </w:style>
  <w:style w:type="table" w:styleId="af7">
    <w:name w:val="Table Grid"/>
    <w:basedOn w:val="a2"/>
    <w:qFormat/>
    <w:rsid w:val="006B65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6B65E1"/>
    <w:rPr>
      <w:rFonts w:cs="Times New Roman"/>
      <w:sz w:val="24"/>
      <w:lang w:val="en-GB"/>
    </w:rPr>
  </w:style>
  <w:style w:type="character" w:customStyle="1" w:styleId="2Char">
    <w:name w:val="标题 2 Char"/>
    <w:link w:val="2"/>
    <w:qFormat/>
    <w:locked/>
    <w:rsid w:val="006B65E1"/>
    <w:rPr>
      <w:rFonts w:ascii="Arial" w:hAnsi="Arial" w:cs="Times New Roman"/>
      <w:b/>
      <w:kern w:val="2"/>
      <w:sz w:val="28"/>
    </w:rPr>
  </w:style>
  <w:style w:type="character" w:customStyle="1" w:styleId="3Char">
    <w:name w:val="标题 3 Char"/>
    <w:link w:val="3"/>
    <w:uiPriority w:val="99"/>
    <w:locked/>
    <w:rsid w:val="006B65E1"/>
    <w:rPr>
      <w:rFonts w:cs="Times New Roman"/>
      <w:b/>
      <w:bCs/>
      <w:kern w:val="2"/>
      <w:sz w:val="32"/>
      <w:szCs w:val="32"/>
    </w:rPr>
  </w:style>
  <w:style w:type="character" w:customStyle="1" w:styleId="Char3">
    <w:name w:val="正文文本缩进 Char"/>
    <w:link w:val="a8"/>
    <w:uiPriority w:val="99"/>
    <w:qFormat/>
    <w:locked/>
    <w:rsid w:val="006B65E1"/>
    <w:rPr>
      <w:rFonts w:ascii="Arial Unicode MS" w:hAnsi="Arial Unicode MS" w:cs="Arial Unicode MS"/>
      <w:sz w:val="24"/>
      <w:szCs w:val="24"/>
    </w:rPr>
  </w:style>
  <w:style w:type="character" w:customStyle="1" w:styleId="Char4">
    <w:name w:val="纯文本 Char"/>
    <w:link w:val="a9"/>
    <w:uiPriority w:val="99"/>
    <w:qFormat/>
    <w:locked/>
    <w:rsid w:val="006B65E1"/>
    <w:rPr>
      <w:rFonts w:ascii="宋体" w:hAnsi="Courier New" w:cs="Times New Roman"/>
      <w:kern w:val="2"/>
      <w:sz w:val="21"/>
    </w:rPr>
  </w:style>
  <w:style w:type="character" w:customStyle="1" w:styleId="2Char0">
    <w:name w:val="正文文本缩进 2 Char"/>
    <w:link w:val="20"/>
    <w:qFormat/>
    <w:locked/>
    <w:rsid w:val="006B65E1"/>
    <w:rPr>
      <w:rFonts w:ascii="宋体" w:eastAsia="宋体" w:cs="Times New Roman"/>
      <w:color w:val="FF0000"/>
      <w:kern w:val="2"/>
      <w:sz w:val="24"/>
      <w:szCs w:val="24"/>
    </w:rPr>
  </w:style>
  <w:style w:type="character" w:customStyle="1" w:styleId="Char7">
    <w:name w:val="页脚 Char"/>
    <w:link w:val="ac"/>
    <w:uiPriority w:val="99"/>
    <w:qFormat/>
    <w:locked/>
    <w:rsid w:val="006B65E1"/>
    <w:rPr>
      <w:rFonts w:cs="Times New Roman"/>
      <w:kern w:val="2"/>
      <w:sz w:val="18"/>
      <w:szCs w:val="18"/>
    </w:rPr>
  </w:style>
  <w:style w:type="character" w:customStyle="1" w:styleId="3Char0">
    <w:name w:val="正文文本缩进 3 Char"/>
    <w:link w:val="31"/>
    <w:uiPriority w:val="99"/>
    <w:qFormat/>
    <w:locked/>
    <w:rsid w:val="006B65E1"/>
    <w:rPr>
      <w:rFonts w:ascii="Arial" w:hAnsi="Arial" w:cs="Arial"/>
      <w:color w:val="FF0000"/>
      <w:kern w:val="2"/>
      <w:sz w:val="24"/>
      <w:szCs w:val="24"/>
    </w:rPr>
  </w:style>
  <w:style w:type="character" w:customStyle="1" w:styleId="Char8">
    <w:name w:val="页眉 Char"/>
    <w:link w:val="ad"/>
    <w:uiPriority w:val="99"/>
    <w:qFormat/>
    <w:locked/>
    <w:rsid w:val="006B65E1"/>
    <w:rPr>
      <w:rFonts w:cs="Times New Roman"/>
      <w:kern w:val="2"/>
      <w:sz w:val="18"/>
      <w:szCs w:val="18"/>
    </w:rPr>
  </w:style>
  <w:style w:type="character" w:customStyle="1" w:styleId="Char2">
    <w:name w:val="正文文本 Char"/>
    <w:link w:val="a7"/>
    <w:uiPriority w:val="99"/>
    <w:locked/>
    <w:rsid w:val="006B65E1"/>
    <w:rPr>
      <w:rFonts w:cs="Times New Roman"/>
      <w:kern w:val="2"/>
      <w:sz w:val="24"/>
      <w:szCs w:val="24"/>
    </w:rPr>
  </w:style>
  <w:style w:type="character" w:customStyle="1" w:styleId="Char5">
    <w:name w:val="日期 Char"/>
    <w:link w:val="aa"/>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6">
    <w:name w:val="批注框文本 Char"/>
    <w:link w:val="ab"/>
    <w:uiPriority w:val="99"/>
    <w:semiHidden/>
    <w:qFormat/>
    <w:locked/>
    <w:rsid w:val="006B65E1"/>
    <w:rPr>
      <w:rFonts w:cs="Times New Roman"/>
      <w:kern w:val="2"/>
      <w:sz w:val="18"/>
      <w:szCs w:val="18"/>
    </w:rPr>
  </w:style>
  <w:style w:type="character" w:customStyle="1" w:styleId="Char0">
    <w:name w:val="批注文字 Char"/>
    <w:link w:val="a5"/>
    <w:uiPriority w:val="99"/>
    <w:semiHidden/>
    <w:qFormat/>
    <w:locked/>
    <w:rsid w:val="006B65E1"/>
    <w:rPr>
      <w:rFonts w:cs="Times New Roman"/>
      <w:kern w:val="2"/>
      <w:sz w:val="24"/>
      <w:szCs w:val="24"/>
    </w:rPr>
  </w:style>
  <w:style w:type="character" w:customStyle="1" w:styleId="Char">
    <w:name w:val="批注主题 Char"/>
    <w:link w:val="a4"/>
    <w:uiPriority w:val="99"/>
    <w:semiHidden/>
    <w:qFormat/>
    <w:locked/>
    <w:rsid w:val="006B65E1"/>
    <w:rPr>
      <w:rFonts w:cs="Times New Roman"/>
      <w:b/>
      <w:bCs/>
      <w:kern w:val="2"/>
      <w:sz w:val="24"/>
      <w:szCs w:val="24"/>
    </w:rPr>
  </w:style>
  <w:style w:type="paragraph" w:customStyle="1" w:styleId="Chara">
    <w:name w:val="Char"/>
    <w:basedOn w:val="a"/>
    <w:uiPriority w:val="99"/>
    <w:qFormat/>
    <w:rsid w:val="006B65E1"/>
  </w:style>
  <w:style w:type="character" w:customStyle="1" w:styleId="Char1">
    <w:name w:val="文档结构图 Char"/>
    <w:link w:val="a6"/>
    <w:uiPriority w:val="99"/>
    <w:semiHidden/>
    <w:qFormat/>
    <w:locked/>
    <w:rsid w:val="006B65E1"/>
    <w:rPr>
      <w:rFonts w:cs="Times New Roman"/>
      <w:kern w:val="2"/>
      <w:sz w:val="24"/>
      <w:szCs w:val="24"/>
      <w:shd w:val="clear" w:color="auto" w:fill="000080"/>
    </w:rPr>
  </w:style>
  <w:style w:type="paragraph" w:customStyle="1" w:styleId="af8">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Char9">
    <w:name w:val="脚注文本 Char"/>
    <w:link w:val="af"/>
    <w:uiPriority w:val="99"/>
    <w:qFormat/>
    <w:locked/>
    <w:rsid w:val="006B65E1"/>
    <w:rPr>
      <w:rFonts w:cs="Times New Roman"/>
      <w:kern w:val="2"/>
      <w:sz w:val="18"/>
      <w:szCs w:val="18"/>
    </w:rPr>
  </w:style>
  <w:style w:type="paragraph" w:customStyle="1" w:styleId="Char10">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2">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FB6356-8263-4F1E-8C0B-D204E6A5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46</Pages>
  <Words>6115</Words>
  <Characters>34858</Characters>
  <Application>Microsoft Office Word</Application>
  <DocSecurity>0</DocSecurity>
  <Lines>290</Lines>
  <Paragraphs>81</Paragraphs>
  <ScaleCrop>false</ScaleCrop>
  <Company/>
  <LinksUpToDate>false</LinksUpToDate>
  <CharactersWithSpaces>40892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Trowa.Ding@FA</cp:lastModifiedBy>
  <cp:revision>502</cp:revision>
  <cp:lastPrinted>2007-07-19T00:46:00Z</cp:lastPrinted>
  <dcterms:created xsi:type="dcterms:W3CDTF">2013-08-19T07:44:00Z</dcterms:created>
  <dcterms:modified xsi:type="dcterms:W3CDTF">2019-08-23T06:52:00Z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