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摩根智选</w:t>
      </w:r>
      <w:r w:rsidRPr="00B27A29">
        <w:rPr>
          <w:rFonts w:eastAsiaTheme="minorEastAsia"/>
          <w:b/>
          <w:color w:val="000000" w:themeColor="text1"/>
          <w:sz w:val="36"/>
          <w:szCs w:val="36"/>
        </w:rPr>
        <w:t>30</w:t>
      </w:r>
      <w:r w:rsidRPr="00B27A29">
        <w:rPr>
          <w:rFonts w:eastAsiaTheme="minorEastAsia"/>
          <w:b/>
          <w:color w:val="000000" w:themeColor="text1"/>
          <w:sz w:val="36"/>
          <w:szCs w:val="36"/>
        </w:rPr>
        <w:t>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E44E53" w:rsidRDefault="002A5E5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E44E53" w:rsidRDefault="002A5E5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E44E53" w:rsidRDefault="002A5E5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44E53" w:rsidRDefault="002A5E5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E44E53" w:rsidRDefault="002A5E5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摩根智选</w:t>
            </w:r>
            <w:r w:rsidRPr="00B27A29">
              <w:rPr>
                <w:rFonts w:eastAsiaTheme="minorEastAsia"/>
                <w:color w:val="000000" w:themeColor="text1"/>
                <w:kern w:val="0"/>
                <w:szCs w:val="21"/>
              </w:rPr>
              <w:t>30</w:t>
            </w:r>
            <w:r w:rsidRPr="00B27A29">
              <w:rPr>
                <w:rFonts w:eastAsiaTheme="minorEastAsia"/>
                <w:color w:val="000000" w:themeColor="text1"/>
                <w:kern w:val="0"/>
                <w:szCs w:val="21"/>
              </w:rPr>
              <w:t>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370027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2013</w:t>
            </w:r>
            <w:r w:rsidRPr="00B27A29">
              <w:rPr>
                <w:rFonts w:eastAsiaTheme="minorEastAsia"/>
                <w:color w:val="000000" w:themeColor="text1"/>
                <w:kern w:val="0"/>
                <w:szCs w:val="21"/>
              </w:rPr>
              <w:t>年</w:t>
            </w:r>
            <w:r w:rsidRPr="00B27A29">
              <w:rPr>
                <w:rFonts w:eastAsiaTheme="minorEastAsia"/>
                <w:color w:val="000000" w:themeColor="text1"/>
                <w:kern w:val="0"/>
                <w:szCs w:val="21"/>
              </w:rPr>
              <w:t>3</w:t>
            </w:r>
            <w:r w:rsidRPr="00B27A29">
              <w:rPr>
                <w:rFonts w:eastAsiaTheme="minorEastAsia"/>
                <w:color w:val="000000" w:themeColor="text1"/>
                <w:kern w:val="0"/>
                <w:szCs w:val="21"/>
              </w:rPr>
              <w:t>月</w:t>
            </w:r>
            <w:r w:rsidRPr="00B27A29">
              <w:rPr>
                <w:rFonts w:eastAsiaTheme="minorEastAsia"/>
                <w:color w:val="000000" w:themeColor="text1"/>
                <w:kern w:val="0"/>
                <w:szCs w:val="21"/>
              </w:rPr>
              <w:t>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316,310,618.16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本基金主要投资于受益于国家经济转型，具有较高增长潜力的上市公司股票，在有效控制风险的前提下，为基金份额持有人谋求长期、稳定的资本增值。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E44E53" w:rsidRDefault="002A5E5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从长期来看，盈利的增长是推动公司股价上涨的重要因素。本基金将集中投资于具有良好业绩支撑和确定性成长的公司，以分享其股价上涨带来的收益。从具体操作上，本基金将通过严格的个股精选，筛选出具有较高竞争优势和成长能力的上市公司，并从中挑选出基金管理人认定的最具投资价值的</w:t>
            </w:r>
            <w:r>
              <w:rPr>
                <w:rFonts w:eastAsiaTheme="minorEastAsia"/>
                <w:color w:val="000000" w:themeColor="text1"/>
                <w:kern w:val="0"/>
                <w:szCs w:val="21"/>
              </w:rPr>
              <w:t>30</w:t>
            </w:r>
            <w:r>
              <w:rPr>
                <w:rFonts w:eastAsiaTheme="minorEastAsia"/>
                <w:color w:val="000000" w:themeColor="text1"/>
                <w:kern w:val="0"/>
                <w:szCs w:val="21"/>
              </w:rPr>
              <w:t>只左右的股票构建投资组合，以实现</w:t>
            </w:r>
            <w:r>
              <w:rPr>
                <w:rFonts w:eastAsiaTheme="minorEastAsia"/>
                <w:color w:val="000000" w:themeColor="text1"/>
                <w:kern w:val="0"/>
                <w:szCs w:val="21"/>
              </w:rPr>
              <w:lastRenderedPageBreak/>
              <w:t>对优质股票的集中持股。</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具体策略包括：资产配置策略、股票投资策略、固定收益类投资策略、可转换债券投资策略、权证投资策略、股指期货投资策略、存托凭证投资策略。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E44E53" w:rsidRDefault="002A5E5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本基金是一只混合型基金，其预期风险和预期收益低于股票型基金、高于债券型基金和货币市场基金，属于较高风险、较高预期收益的基金产品。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370027</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016400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316,191,934.84</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118,683.32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-40,948,006.02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-28,020.64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-3,695,938.46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-6,305.53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-0.0370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726,806,292.99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270,244.99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2.2986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2.2770</w:t>
            </w:r>
          </w:p>
        </w:tc>
      </w:tr>
    </w:tbl>
    <w:p w:rsidR="00E44E53" w:rsidRDefault="002A5E5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摩根智选</w:t>
      </w:r>
      <w:r w:rsidRPr="00B27A29">
        <w:rPr>
          <w:rFonts w:eastAsiaTheme="minorEastAsia"/>
          <w:b/>
          <w:color w:val="000000" w:themeColor="text1"/>
          <w:kern w:val="0"/>
          <w:szCs w:val="21"/>
        </w:rPr>
        <w:t>30</w:t>
      </w:r>
      <w:r w:rsidRPr="00B27A29">
        <w:rPr>
          <w:rFonts w:eastAsiaTheme="minorEastAsia"/>
          <w:b/>
          <w:color w:val="000000" w:themeColor="text1"/>
          <w:kern w:val="0"/>
          <w:szCs w:val="21"/>
        </w:rPr>
        <w:t>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44E53">
        <w:tc>
          <w:tcPr>
            <w:tcW w:w="1290" w:type="dxa"/>
            <w:vAlign w:val="center"/>
          </w:tcPr>
          <w:p w:rsidR="00E44E53" w:rsidRDefault="002A5E5F">
            <w:pPr>
              <w:jc w:val="left"/>
            </w:pPr>
            <w:r>
              <w:rPr>
                <w:rFonts w:eastAsiaTheme="minorEastAsia"/>
                <w:color w:val="000000" w:themeColor="text1"/>
                <w:szCs w:val="21"/>
              </w:rPr>
              <w:t>过去三个月</w:t>
            </w:r>
          </w:p>
        </w:tc>
        <w:tc>
          <w:tcPr>
            <w:tcW w:w="1291" w:type="dxa"/>
            <w:vAlign w:val="center"/>
          </w:tcPr>
          <w:p w:rsidR="00E44E53" w:rsidRDefault="002A5E5F">
            <w:pPr>
              <w:jc w:val="right"/>
            </w:pPr>
            <w:r>
              <w:rPr>
                <w:rFonts w:eastAsiaTheme="minorEastAsia"/>
                <w:color w:val="000000" w:themeColor="text1"/>
                <w:szCs w:val="21"/>
              </w:rPr>
              <w:t>-0.43%</w:t>
            </w:r>
          </w:p>
        </w:tc>
        <w:tc>
          <w:tcPr>
            <w:tcW w:w="1291" w:type="dxa"/>
            <w:vAlign w:val="center"/>
          </w:tcPr>
          <w:p w:rsidR="00E44E53" w:rsidRDefault="002A5E5F">
            <w:pPr>
              <w:jc w:val="right"/>
            </w:pPr>
            <w:r>
              <w:rPr>
                <w:rFonts w:eastAsiaTheme="minorEastAsia"/>
                <w:color w:val="000000" w:themeColor="text1"/>
                <w:szCs w:val="21"/>
              </w:rPr>
              <w:t>0.94%</w:t>
            </w:r>
          </w:p>
        </w:tc>
        <w:tc>
          <w:tcPr>
            <w:tcW w:w="1291" w:type="dxa"/>
            <w:vAlign w:val="center"/>
          </w:tcPr>
          <w:p w:rsidR="00E44E53" w:rsidRDefault="002A5E5F">
            <w:pPr>
              <w:jc w:val="right"/>
            </w:pPr>
            <w:r>
              <w:rPr>
                <w:rFonts w:eastAsiaTheme="minorEastAsia"/>
                <w:color w:val="000000" w:themeColor="text1"/>
                <w:szCs w:val="21"/>
              </w:rPr>
              <w:t>2.87%</w:t>
            </w:r>
          </w:p>
        </w:tc>
        <w:tc>
          <w:tcPr>
            <w:tcW w:w="1291" w:type="dxa"/>
            <w:vAlign w:val="center"/>
          </w:tcPr>
          <w:p w:rsidR="00E44E53" w:rsidRDefault="002A5E5F">
            <w:pPr>
              <w:jc w:val="right"/>
            </w:pPr>
            <w:r>
              <w:rPr>
                <w:rFonts w:eastAsiaTheme="minorEastAsia"/>
                <w:color w:val="000000" w:themeColor="text1"/>
                <w:szCs w:val="21"/>
              </w:rPr>
              <w:t>0.82%</w:t>
            </w:r>
          </w:p>
        </w:tc>
        <w:tc>
          <w:tcPr>
            <w:tcW w:w="1291" w:type="dxa"/>
            <w:vAlign w:val="center"/>
          </w:tcPr>
          <w:p w:rsidR="00E44E53" w:rsidRDefault="002A5E5F">
            <w:pPr>
              <w:jc w:val="right"/>
            </w:pPr>
            <w:r>
              <w:rPr>
                <w:rFonts w:eastAsiaTheme="minorEastAsia"/>
                <w:color w:val="000000" w:themeColor="text1"/>
                <w:szCs w:val="21"/>
              </w:rPr>
              <w:t>-3.30%</w:t>
            </w:r>
          </w:p>
        </w:tc>
        <w:tc>
          <w:tcPr>
            <w:tcW w:w="1291" w:type="dxa"/>
            <w:vAlign w:val="center"/>
          </w:tcPr>
          <w:p w:rsidR="00E44E53" w:rsidRDefault="002A5E5F">
            <w:pPr>
              <w:jc w:val="right"/>
            </w:pPr>
            <w:r>
              <w:rPr>
                <w:rFonts w:eastAsiaTheme="minorEastAsia"/>
                <w:color w:val="000000" w:themeColor="text1"/>
                <w:szCs w:val="21"/>
              </w:rPr>
              <w:t>0.12%</w:t>
            </w:r>
          </w:p>
        </w:tc>
      </w:tr>
      <w:tr w:rsidR="00E44E53">
        <w:tc>
          <w:tcPr>
            <w:tcW w:w="1290" w:type="dxa"/>
            <w:vAlign w:val="center"/>
          </w:tcPr>
          <w:p w:rsidR="00E44E53" w:rsidRDefault="002A5E5F">
            <w:pPr>
              <w:jc w:val="left"/>
            </w:pPr>
            <w:r>
              <w:rPr>
                <w:rFonts w:eastAsiaTheme="minorEastAsia"/>
                <w:color w:val="000000" w:themeColor="text1"/>
                <w:szCs w:val="21"/>
              </w:rPr>
              <w:t>过去六个月</w:t>
            </w:r>
          </w:p>
        </w:tc>
        <w:tc>
          <w:tcPr>
            <w:tcW w:w="1291" w:type="dxa"/>
            <w:vAlign w:val="center"/>
          </w:tcPr>
          <w:p w:rsidR="00E44E53" w:rsidRDefault="002A5E5F">
            <w:pPr>
              <w:jc w:val="right"/>
            </w:pPr>
            <w:r>
              <w:rPr>
                <w:rFonts w:eastAsiaTheme="minorEastAsia"/>
                <w:color w:val="000000" w:themeColor="text1"/>
                <w:szCs w:val="21"/>
              </w:rPr>
              <w:t>-5.75%</w:t>
            </w:r>
          </w:p>
        </w:tc>
        <w:tc>
          <w:tcPr>
            <w:tcW w:w="1291" w:type="dxa"/>
            <w:vAlign w:val="center"/>
          </w:tcPr>
          <w:p w:rsidR="00E44E53" w:rsidRDefault="002A5E5F">
            <w:pPr>
              <w:jc w:val="right"/>
            </w:pPr>
            <w:r>
              <w:rPr>
                <w:rFonts w:eastAsiaTheme="minorEastAsia"/>
                <w:color w:val="000000" w:themeColor="text1"/>
                <w:szCs w:val="21"/>
              </w:rPr>
              <w:t>0.79%</w:t>
            </w:r>
          </w:p>
        </w:tc>
        <w:tc>
          <w:tcPr>
            <w:tcW w:w="1291" w:type="dxa"/>
            <w:vAlign w:val="center"/>
          </w:tcPr>
          <w:p w:rsidR="00E44E53" w:rsidRDefault="002A5E5F">
            <w:pPr>
              <w:jc w:val="right"/>
            </w:pPr>
            <w:r>
              <w:rPr>
                <w:rFonts w:eastAsiaTheme="minorEastAsia"/>
                <w:color w:val="000000" w:themeColor="text1"/>
                <w:szCs w:val="21"/>
              </w:rPr>
              <w:t>-2.74%</w:t>
            </w:r>
          </w:p>
        </w:tc>
        <w:tc>
          <w:tcPr>
            <w:tcW w:w="1291" w:type="dxa"/>
            <w:vAlign w:val="center"/>
          </w:tcPr>
          <w:p w:rsidR="00E44E53" w:rsidRDefault="002A5E5F">
            <w:pPr>
              <w:jc w:val="right"/>
            </w:pPr>
            <w:r>
              <w:rPr>
                <w:rFonts w:eastAsiaTheme="minorEastAsia"/>
                <w:color w:val="000000" w:themeColor="text1"/>
                <w:szCs w:val="21"/>
              </w:rPr>
              <w:t>0.73%</w:t>
            </w:r>
          </w:p>
        </w:tc>
        <w:tc>
          <w:tcPr>
            <w:tcW w:w="1291" w:type="dxa"/>
            <w:vAlign w:val="center"/>
          </w:tcPr>
          <w:p w:rsidR="00E44E53" w:rsidRDefault="002A5E5F">
            <w:pPr>
              <w:jc w:val="right"/>
            </w:pPr>
            <w:r>
              <w:rPr>
                <w:rFonts w:eastAsiaTheme="minorEastAsia"/>
                <w:color w:val="000000" w:themeColor="text1"/>
                <w:szCs w:val="21"/>
              </w:rPr>
              <w:t>-3.01%</w:t>
            </w:r>
          </w:p>
        </w:tc>
        <w:tc>
          <w:tcPr>
            <w:tcW w:w="1291" w:type="dxa"/>
            <w:vAlign w:val="center"/>
          </w:tcPr>
          <w:p w:rsidR="00E44E53" w:rsidRDefault="002A5E5F">
            <w:pPr>
              <w:jc w:val="right"/>
            </w:pPr>
            <w:r>
              <w:rPr>
                <w:rFonts w:eastAsiaTheme="minorEastAsia"/>
                <w:color w:val="000000" w:themeColor="text1"/>
                <w:szCs w:val="21"/>
              </w:rPr>
              <w:t>0.06%</w:t>
            </w:r>
          </w:p>
        </w:tc>
      </w:tr>
      <w:tr w:rsidR="00E44E53">
        <w:tc>
          <w:tcPr>
            <w:tcW w:w="1290" w:type="dxa"/>
            <w:vAlign w:val="center"/>
          </w:tcPr>
          <w:p w:rsidR="00E44E53" w:rsidRDefault="002A5E5F">
            <w:pPr>
              <w:jc w:val="left"/>
            </w:pPr>
            <w:r>
              <w:rPr>
                <w:rFonts w:eastAsiaTheme="minorEastAsia"/>
                <w:color w:val="000000" w:themeColor="text1"/>
                <w:szCs w:val="21"/>
              </w:rPr>
              <w:t>过去一年</w:t>
            </w:r>
          </w:p>
        </w:tc>
        <w:tc>
          <w:tcPr>
            <w:tcW w:w="1291" w:type="dxa"/>
            <w:vAlign w:val="center"/>
          </w:tcPr>
          <w:p w:rsidR="00E44E53" w:rsidRDefault="002A5E5F">
            <w:pPr>
              <w:jc w:val="right"/>
            </w:pPr>
            <w:r>
              <w:rPr>
                <w:rFonts w:eastAsiaTheme="minorEastAsia"/>
                <w:color w:val="000000" w:themeColor="text1"/>
                <w:szCs w:val="21"/>
              </w:rPr>
              <w:t>-8.59%</w:t>
            </w:r>
          </w:p>
        </w:tc>
        <w:tc>
          <w:tcPr>
            <w:tcW w:w="1291" w:type="dxa"/>
            <w:vAlign w:val="center"/>
          </w:tcPr>
          <w:p w:rsidR="00E44E53" w:rsidRDefault="002A5E5F">
            <w:pPr>
              <w:jc w:val="right"/>
            </w:pPr>
            <w:r>
              <w:rPr>
                <w:rFonts w:eastAsiaTheme="minorEastAsia"/>
                <w:color w:val="000000" w:themeColor="text1"/>
                <w:szCs w:val="21"/>
              </w:rPr>
              <w:t>0.94%</w:t>
            </w:r>
          </w:p>
        </w:tc>
        <w:tc>
          <w:tcPr>
            <w:tcW w:w="1291" w:type="dxa"/>
            <w:vAlign w:val="center"/>
          </w:tcPr>
          <w:p w:rsidR="00E44E53" w:rsidRDefault="002A5E5F">
            <w:pPr>
              <w:jc w:val="right"/>
            </w:pPr>
            <w:r>
              <w:rPr>
                <w:rFonts w:eastAsiaTheme="minorEastAsia"/>
                <w:color w:val="000000" w:themeColor="text1"/>
                <w:szCs w:val="21"/>
              </w:rPr>
              <w:t>-9.13%</w:t>
            </w:r>
          </w:p>
        </w:tc>
        <w:tc>
          <w:tcPr>
            <w:tcW w:w="1291" w:type="dxa"/>
            <w:vAlign w:val="center"/>
          </w:tcPr>
          <w:p w:rsidR="00E44E53" w:rsidRDefault="002A5E5F">
            <w:pPr>
              <w:jc w:val="right"/>
            </w:pPr>
            <w:r>
              <w:rPr>
                <w:rFonts w:eastAsiaTheme="minorEastAsia"/>
                <w:color w:val="000000" w:themeColor="text1"/>
                <w:szCs w:val="21"/>
              </w:rPr>
              <w:t>0.71%</w:t>
            </w:r>
          </w:p>
        </w:tc>
        <w:tc>
          <w:tcPr>
            <w:tcW w:w="1291" w:type="dxa"/>
            <w:vAlign w:val="center"/>
          </w:tcPr>
          <w:p w:rsidR="00E44E53" w:rsidRDefault="002A5E5F">
            <w:pPr>
              <w:jc w:val="right"/>
            </w:pPr>
            <w:r>
              <w:rPr>
                <w:rFonts w:eastAsiaTheme="minorEastAsia"/>
                <w:color w:val="000000" w:themeColor="text1"/>
                <w:szCs w:val="21"/>
              </w:rPr>
              <w:t>0.54%</w:t>
            </w:r>
          </w:p>
        </w:tc>
        <w:tc>
          <w:tcPr>
            <w:tcW w:w="1291" w:type="dxa"/>
            <w:vAlign w:val="center"/>
          </w:tcPr>
          <w:p w:rsidR="00E44E53" w:rsidRDefault="002A5E5F">
            <w:pPr>
              <w:jc w:val="right"/>
            </w:pPr>
            <w:r>
              <w:rPr>
                <w:rFonts w:eastAsiaTheme="minorEastAsia"/>
                <w:color w:val="000000" w:themeColor="text1"/>
                <w:szCs w:val="21"/>
              </w:rPr>
              <w:t>0.23%</w:t>
            </w:r>
          </w:p>
        </w:tc>
      </w:tr>
      <w:tr w:rsidR="00E44E53">
        <w:tc>
          <w:tcPr>
            <w:tcW w:w="1290" w:type="dxa"/>
            <w:vAlign w:val="center"/>
          </w:tcPr>
          <w:p w:rsidR="00E44E53" w:rsidRDefault="002A5E5F">
            <w:pPr>
              <w:jc w:val="left"/>
            </w:pPr>
            <w:r>
              <w:rPr>
                <w:rFonts w:eastAsiaTheme="minorEastAsia"/>
                <w:color w:val="000000" w:themeColor="text1"/>
                <w:szCs w:val="21"/>
              </w:rPr>
              <w:t>过去三年</w:t>
            </w:r>
          </w:p>
        </w:tc>
        <w:tc>
          <w:tcPr>
            <w:tcW w:w="1291" w:type="dxa"/>
            <w:vAlign w:val="center"/>
          </w:tcPr>
          <w:p w:rsidR="00E44E53" w:rsidRDefault="002A5E5F">
            <w:pPr>
              <w:jc w:val="right"/>
            </w:pPr>
            <w:r>
              <w:rPr>
                <w:rFonts w:eastAsiaTheme="minorEastAsia"/>
                <w:color w:val="000000" w:themeColor="text1"/>
                <w:szCs w:val="21"/>
              </w:rPr>
              <w:t>-32.90%</w:t>
            </w:r>
          </w:p>
        </w:tc>
        <w:tc>
          <w:tcPr>
            <w:tcW w:w="1291" w:type="dxa"/>
            <w:vAlign w:val="center"/>
          </w:tcPr>
          <w:p w:rsidR="00E44E53" w:rsidRDefault="002A5E5F">
            <w:pPr>
              <w:jc w:val="right"/>
            </w:pPr>
            <w:r>
              <w:rPr>
                <w:rFonts w:eastAsiaTheme="minorEastAsia"/>
                <w:color w:val="000000" w:themeColor="text1"/>
                <w:szCs w:val="21"/>
              </w:rPr>
              <w:t>1.24%</w:t>
            </w:r>
          </w:p>
        </w:tc>
        <w:tc>
          <w:tcPr>
            <w:tcW w:w="1291" w:type="dxa"/>
            <w:vAlign w:val="center"/>
          </w:tcPr>
          <w:p w:rsidR="00E44E53" w:rsidRDefault="002A5E5F">
            <w:pPr>
              <w:jc w:val="right"/>
            </w:pPr>
            <w:r>
              <w:rPr>
                <w:rFonts w:eastAsiaTheme="minorEastAsia"/>
                <w:color w:val="000000" w:themeColor="text1"/>
                <w:szCs w:val="21"/>
              </w:rPr>
              <w:t>-21.26%</w:t>
            </w:r>
          </w:p>
        </w:tc>
        <w:tc>
          <w:tcPr>
            <w:tcW w:w="1291" w:type="dxa"/>
            <w:vAlign w:val="center"/>
          </w:tcPr>
          <w:p w:rsidR="00E44E53" w:rsidRDefault="002A5E5F">
            <w:pPr>
              <w:jc w:val="right"/>
            </w:pPr>
            <w:r>
              <w:rPr>
                <w:rFonts w:eastAsiaTheme="minorEastAsia"/>
                <w:color w:val="000000" w:themeColor="text1"/>
                <w:szCs w:val="21"/>
              </w:rPr>
              <w:t>0.85%</w:t>
            </w:r>
          </w:p>
        </w:tc>
        <w:tc>
          <w:tcPr>
            <w:tcW w:w="1291" w:type="dxa"/>
            <w:vAlign w:val="center"/>
          </w:tcPr>
          <w:p w:rsidR="00E44E53" w:rsidRDefault="002A5E5F">
            <w:pPr>
              <w:jc w:val="right"/>
            </w:pPr>
            <w:r>
              <w:rPr>
                <w:rFonts w:eastAsiaTheme="minorEastAsia"/>
                <w:color w:val="000000" w:themeColor="text1"/>
                <w:szCs w:val="21"/>
              </w:rPr>
              <w:t>-11.64%</w:t>
            </w:r>
          </w:p>
        </w:tc>
        <w:tc>
          <w:tcPr>
            <w:tcW w:w="1291" w:type="dxa"/>
            <w:vAlign w:val="center"/>
          </w:tcPr>
          <w:p w:rsidR="00E44E53" w:rsidRDefault="002A5E5F">
            <w:pPr>
              <w:jc w:val="right"/>
            </w:pPr>
            <w:r>
              <w:rPr>
                <w:rFonts w:eastAsiaTheme="minorEastAsia"/>
                <w:color w:val="000000" w:themeColor="text1"/>
                <w:szCs w:val="21"/>
              </w:rPr>
              <w:t>0.39%</w:t>
            </w:r>
          </w:p>
        </w:tc>
      </w:tr>
      <w:tr w:rsidR="00E44E53">
        <w:tc>
          <w:tcPr>
            <w:tcW w:w="1290" w:type="dxa"/>
            <w:vAlign w:val="center"/>
          </w:tcPr>
          <w:p w:rsidR="00E44E53" w:rsidRDefault="002A5E5F">
            <w:pPr>
              <w:jc w:val="left"/>
            </w:pPr>
            <w:r>
              <w:rPr>
                <w:rFonts w:eastAsiaTheme="minorEastAsia"/>
                <w:color w:val="000000" w:themeColor="text1"/>
                <w:szCs w:val="21"/>
              </w:rPr>
              <w:t>过去五年</w:t>
            </w:r>
          </w:p>
        </w:tc>
        <w:tc>
          <w:tcPr>
            <w:tcW w:w="1291" w:type="dxa"/>
            <w:vAlign w:val="center"/>
          </w:tcPr>
          <w:p w:rsidR="00E44E53" w:rsidRDefault="002A5E5F">
            <w:pPr>
              <w:jc w:val="right"/>
            </w:pPr>
            <w:r>
              <w:rPr>
                <w:rFonts w:eastAsiaTheme="minorEastAsia"/>
                <w:color w:val="000000" w:themeColor="text1"/>
                <w:szCs w:val="21"/>
              </w:rPr>
              <w:t>55.18%</w:t>
            </w:r>
          </w:p>
        </w:tc>
        <w:tc>
          <w:tcPr>
            <w:tcW w:w="1291" w:type="dxa"/>
            <w:vAlign w:val="center"/>
          </w:tcPr>
          <w:p w:rsidR="00E44E53" w:rsidRDefault="002A5E5F">
            <w:pPr>
              <w:jc w:val="right"/>
            </w:pPr>
            <w:r>
              <w:rPr>
                <w:rFonts w:eastAsiaTheme="minorEastAsia"/>
                <w:color w:val="000000" w:themeColor="text1"/>
                <w:szCs w:val="21"/>
              </w:rPr>
              <w:t>1.36%</w:t>
            </w:r>
          </w:p>
        </w:tc>
        <w:tc>
          <w:tcPr>
            <w:tcW w:w="1291" w:type="dxa"/>
            <w:vAlign w:val="center"/>
          </w:tcPr>
          <w:p w:rsidR="00E44E53" w:rsidRDefault="002A5E5F">
            <w:pPr>
              <w:jc w:val="right"/>
            </w:pPr>
            <w:r>
              <w:rPr>
                <w:rFonts w:eastAsiaTheme="minorEastAsia"/>
                <w:color w:val="000000" w:themeColor="text1"/>
                <w:szCs w:val="21"/>
              </w:rPr>
              <w:t>-2.49%</w:t>
            </w:r>
          </w:p>
        </w:tc>
        <w:tc>
          <w:tcPr>
            <w:tcW w:w="1291" w:type="dxa"/>
            <w:vAlign w:val="center"/>
          </w:tcPr>
          <w:p w:rsidR="00E44E53" w:rsidRDefault="002A5E5F">
            <w:pPr>
              <w:jc w:val="right"/>
            </w:pPr>
            <w:r>
              <w:rPr>
                <w:rFonts w:eastAsiaTheme="minorEastAsia"/>
                <w:color w:val="000000" w:themeColor="text1"/>
                <w:szCs w:val="21"/>
              </w:rPr>
              <w:t>0.94%</w:t>
            </w:r>
          </w:p>
        </w:tc>
        <w:tc>
          <w:tcPr>
            <w:tcW w:w="1291" w:type="dxa"/>
            <w:vAlign w:val="center"/>
          </w:tcPr>
          <w:p w:rsidR="00E44E53" w:rsidRDefault="002A5E5F">
            <w:pPr>
              <w:jc w:val="right"/>
            </w:pPr>
            <w:r>
              <w:rPr>
                <w:rFonts w:eastAsiaTheme="minorEastAsia"/>
                <w:color w:val="000000" w:themeColor="text1"/>
                <w:szCs w:val="21"/>
              </w:rPr>
              <w:t>57.67%</w:t>
            </w:r>
          </w:p>
        </w:tc>
        <w:tc>
          <w:tcPr>
            <w:tcW w:w="1291" w:type="dxa"/>
            <w:vAlign w:val="center"/>
          </w:tcPr>
          <w:p w:rsidR="00E44E53" w:rsidRDefault="002A5E5F">
            <w:pPr>
              <w:jc w:val="right"/>
            </w:pPr>
            <w:r>
              <w:rPr>
                <w:rFonts w:eastAsiaTheme="minorEastAsia"/>
                <w:color w:val="000000" w:themeColor="text1"/>
                <w:szCs w:val="21"/>
              </w:rPr>
              <w:t>0.42%</w:t>
            </w:r>
          </w:p>
        </w:tc>
      </w:tr>
      <w:tr w:rsidR="00E44E53">
        <w:tc>
          <w:tcPr>
            <w:tcW w:w="1290" w:type="dxa"/>
            <w:vAlign w:val="center"/>
          </w:tcPr>
          <w:p w:rsidR="00E44E53" w:rsidRDefault="002A5E5F">
            <w:pPr>
              <w:jc w:val="left"/>
            </w:pPr>
            <w:r>
              <w:rPr>
                <w:rFonts w:eastAsiaTheme="minorEastAsia"/>
                <w:color w:val="000000" w:themeColor="text1"/>
                <w:szCs w:val="21"/>
              </w:rPr>
              <w:t>自基金合同生效起至今</w:t>
            </w:r>
          </w:p>
        </w:tc>
        <w:tc>
          <w:tcPr>
            <w:tcW w:w="1291" w:type="dxa"/>
            <w:vAlign w:val="center"/>
          </w:tcPr>
          <w:p w:rsidR="00E44E53" w:rsidRDefault="002A5E5F">
            <w:pPr>
              <w:jc w:val="right"/>
            </w:pPr>
            <w:r>
              <w:rPr>
                <w:rFonts w:eastAsiaTheme="minorEastAsia"/>
                <w:color w:val="000000" w:themeColor="text1"/>
                <w:szCs w:val="21"/>
              </w:rPr>
              <w:t>169.39%</w:t>
            </w:r>
          </w:p>
        </w:tc>
        <w:tc>
          <w:tcPr>
            <w:tcW w:w="1291" w:type="dxa"/>
            <w:vAlign w:val="center"/>
          </w:tcPr>
          <w:p w:rsidR="00E44E53" w:rsidRDefault="002A5E5F">
            <w:pPr>
              <w:jc w:val="right"/>
            </w:pPr>
            <w:r>
              <w:rPr>
                <w:rFonts w:eastAsiaTheme="minorEastAsia"/>
                <w:color w:val="000000" w:themeColor="text1"/>
                <w:szCs w:val="21"/>
              </w:rPr>
              <w:t>1.68%</w:t>
            </w:r>
          </w:p>
        </w:tc>
        <w:tc>
          <w:tcPr>
            <w:tcW w:w="1291" w:type="dxa"/>
            <w:vAlign w:val="center"/>
          </w:tcPr>
          <w:p w:rsidR="00E44E53" w:rsidRDefault="002A5E5F">
            <w:pPr>
              <w:jc w:val="right"/>
            </w:pPr>
            <w:r>
              <w:rPr>
                <w:rFonts w:eastAsiaTheme="minorEastAsia"/>
                <w:color w:val="000000" w:themeColor="text1"/>
                <w:szCs w:val="21"/>
              </w:rPr>
              <w:t>38.64%</w:t>
            </w:r>
          </w:p>
        </w:tc>
        <w:tc>
          <w:tcPr>
            <w:tcW w:w="1291" w:type="dxa"/>
            <w:vAlign w:val="center"/>
          </w:tcPr>
          <w:p w:rsidR="00E44E53" w:rsidRDefault="002A5E5F">
            <w:pPr>
              <w:jc w:val="right"/>
            </w:pPr>
            <w:r>
              <w:rPr>
                <w:rFonts w:eastAsiaTheme="minorEastAsia"/>
                <w:color w:val="000000" w:themeColor="text1"/>
                <w:szCs w:val="21"/>
              </w:rPr>
              <w:t>1.10%</w:t>
            </w:r>
          </w:p>
        </w:tc>
        <w:tc>
          <w:tcPr>
            <w:tcW w:w="1291" w:type="dxa"/>
            <w:vAlign w:val="center"/>
          </w:tcPr>
          <w:p w:rsidR="00E44E53" w:rsidRDefault="002A5E5F">
            <w:pPr>
              <w:jc w:val="right"/>
            </w:pPr>
            <w:r>
              <w:rPr>
                <w:rFonts w:eastAsiaTheme="minorEastAsia"/>
                <w:color w:val="000000" w:themeColor="text1"/>
                <w:szCs w:val="21"/>
              </w:rPr>
              <w:t>130.75%</w:t>
            </w:r>
          </w:p>
        </w:tc>
        <w:tc>
          <w:tcPr>
            <w:tcW w:w="1291" w:type="dxa"/>
            <w:vAlign w:val="center"/>
          </w:tcPr>
          <w:p w:rsidR="00E44E53" w:rsidRDefault="002A5E5F">
            <w:pPr>
              <w:jc w:val="right"/>
            </w:pPr>
            <w:r>
              <w:rPr>
                <w:rFonts w:eastAsiaTheme="minorEastAsia"/>
                <w:color w:val="000000" w:themeColor="text1"/>
                <w:szCs w:val="21"/>
              </w:rPr>
              <w:t>0.58%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摩根智选</w:t>
      </w:r>
      <w:r w:rsidRPr="00B27A29">
        <w:rPr>
          <w:rFonts w:eastAsiaTheme="minorEastAsia"/>
          <w:b/>
          <w:color w:val="000000" w:themeColor="text1"/>
          <w:kern w:val="0"/>
          <w:szCs w:val="21"/>
        </w:rPr>
        <w:t>30</w:t>
      </w:r>
      <w:r w:rsidRPr="00B27A29">
        <w:rPr>
          <w:rFonts w:eastAsiaTheme="minorEastAsia"/>
          <w:b/>
          <w:color w:val="000000" w:themeColor="text1"/>
          <w:kern w:val="0"/>
          <w:szCs w:val="21"/>
        </w:rPr>
        <w:t>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44E53">
        <w:tc>
          <w:tcPr>
            <w:tcW w:w="1290" w:type="dxa"/>
            <w:vAlign w:val="center"/>
          </w:tcPr>
          <w:p w:rsidR="00E44E53" w:rsidRDefault="002A5E5F">
            <w:pPr>
              <w:jc w:val="left"/>
            </w:pPr>
            <w:r>
              <w:rPr>
                <w:rFonts w:eastAsiaTheme="minorEastAsia"/>
                <w:color w:val="000000" w:themeColor="text1"/>
                <w:szCs w:val="21"/>
              </w:rPr>
              <w:t>过去三个月</w:t>
            </w:r>
          </w:p>
        </w:tc>
        <w:tc>
          <w:tcPr>
            <w:tcW w:w="1291" w:type="dxa"/>
            <w:vAlign w:val="center"/>
          </w:tcPr>
          <w:p w:rsidR="00E44E53" w:rsidRDefault="002A5E5F">
            <w:pPr>
              <w:jc w:val="right"/>
            </w:pPr>
            <w:r>
              <w:rPr>
                <w:rFonts w:eastAsiaTheme="minorEastAsia"/>
                <w:color w:val="000000" w:themeColor="text1"/>
                <w:szCs w:val="21"/>
              </w:rPr>
              <w:t>-0.58%</w:t>
            </w:r>
          </w:p>
        </w:tc>
        <w:tc>
          <w:tcPr>
            <w:tcW w:w="1291" w:type="dxa"/>
            <w:vAlign w:val="center"/>
          </w:tcPr>
          <w:p w:rsidR="00E44E53" w:rsidRDefault="002A5E5F">
            <w:pPr>
              <w:jc w:val="right"/>
            </w:pPr>
            <w:r>
              <w:rPr>
                <w:rFonts w:eastAsiaTheme="minorEastAsia"/>
                <w:color w:val="000000" w:themeColor="text1"/>
                <w:szCs w:val="21"/>
              </w:rPr>
              <w:t>0.94%</w:t>
            </w:r>
          </w:p>
        </w:tc>
        <w:tc>
          <w:tcPr>
            <w:tcW w:w="1291" w:type="dxa"/>
            <w:vAlign w:val="center"/>
          </w:tcPr>
          <w:p w:rsidR="00E44E53" w:rsidRDefault="002A5E5F">
            <w:pPr>
              <w:jc w:val="right"/>
            </w:pPr>
            <w:r>
              <w:rPr>
                <w:rFonts w:eastAsiaTheme="minorEastAsia"/>
                <w:color w:val="000000" w:themeColor="text1"/>
                <w:szCs w:val="21"/>
              </w:rPr>
              <w:t>2.87%</w:t>
            </w:r>
          </w:p>
        </w:tc>
        <w:tc>
          <w:tcPr>
            <w:tcW w:w="1291" w:type="dxa"/>
            <w:vAlign w:val="center"/>
          </w:tcPr>
          <w:p w:rsidR="00E44E53" w:rsidRDefault="002A5E5F">
            <w:pPr>
              <w:jc w:val="right"/>
            </w:pPr>
            <w:r>
              <w:rPr>
                <w:rFonts w:eastAsiaTheme="minorEastAsia"/>
                <w:color w:val="000000" w:themeColor="text1"/>
                <w:szCs w:val="21"/>
              </w:rPr>
              <w:t>0.82%</w:t>
            </w:r>
          </w:p>
        </w:tc>
        <w:tc>
          <w:tcPr>
            <w:tcW w:w="1291" w:type="dxa"/>
            <w:vAlign w:val="center"/>
          </w:tcPr>
          <w:p w:rsidR="00E44E53" w:rsidRDefault="002A5E5F">
            <w:pPr>
              <w:jc w:val="right"/>
            </w:pPr>
            <w:r>
              <w:rPr>
                <w:rFonts w:eastAsiaTheme="minorEastAsia"/>
                <w:color w:val="000000" w:themeColor="text1"/>
                <w:szCs w:val="21"/>
              </w:rPr>
              <w:t>-3.45%</w:t>
            </w:r>
          </w:p>
        </w:tc>
        <w:tc>
          <w:tcPr>
            <w:tcW w:w="1291" w:type="dxa"/>
            <w:vAlign w:val="center"/>
          </w:tcPr>
          <w:p w:rsidR="00E44E53" w:rsidRDefault="002A5E5F">
            <w:pPr>
              <w:jc w:val="right"/>
            </w:pPr>
            <w:r>
              <w:rPr>
                <w:rFonts w:eastAsiaTheme="minorEastAsia"/>
                <w:color w:val="000000" w:themeColor="text1"/>
                <w:szCs w:val="21"/>
              </w:rPr>
              <w:t>0.12%</w:t>
            </w:r>
          </w:p>
        </w:tc>
      </w:tr>
      <w:tr w:rsidR="00E44E53">
        <w:tc>
          <w:tcPr>
            <w:tcW w:w="1290" w:type="dxa"/>
            <w:vAlign w:val="center"/>
          </w:tcPr>
          <w:p w:rsidR="00E44E53" w:rsidRDefault="002A5E5F">
            <w:pPr>
              <w:jc w:val="left"/>
            </w:pPr>
            <w:r>
              <w:rPr>
                <w:rFonts w:eastAsiaTheme="minorEastAsia"/>
                <w:color w:val="000000" w:themeColor="text1"/>
                <w:szCs w:val="21"/>
              </w:rPr>
              <w:t>过去六个月</w:t>
            </w:r>
          </w:p>
        </w:tc>
        <w:tc>
          <w:tcPr>
            <w:tcW w:w="1291" w:type="dxa"/>
            <w:vAlign w:val="center"/>
          </w:tcPr>
          <w:p w:rsidR="00E44E53" w:rsidRDefault="002A5E5F">
            <w:pPr>
              <w:jc w:val="right"/>
            </w:pPr>
            <w:r>
              <w:rPr>
                <w:rFonts w:eastAsiaTheme="minorEastAsia"/>
                <w:color w:val="000000" w:themeColor="text1"/>
                <w:szCs w:val="21"/>
              </w:rPr>
              <w:t>-6.03%</w:t>
            </w:r>
          </w:p>
        </w:tc>
        <w:tc>
          <w:tcPr>
            <w:tcW w:w="1291" w:type="dxa"/>
            <w:vAlign w:val="center"/>
          </w:tcPr>
          <w:p w:rsidR="00E44E53" w:rsidRDefault="002A5E5F">
            <w:pPr>
              <w:jc w:val="right"/>
            </w:pPr>
            <w:r>
              <w:rPr>
                <w:rFonts w:eastAsiaTheme="minorEastAsia"/>
                <w:color w:val="000000" w:themeColor="text1"/>
                <w:szCs w:val="21"/>
              </w:rPr>
              <w:t>0.79%</w:t>
            </w:r>
          </w:p>
        </w:tc>
        <w:tc>
          <w:tcPr>
            <w:tcW w:w="1291" w:type="dxa"/>
            <w:vAlign w:val="center"/>
          </w:tcPr>
          <w:p w:rsidR="00E44E53" w:rsidRDefault="002A5E5F">
            <w:pPr>
              <w:jc w:val="right"/>
            </w:pPr>
            <w:r>
              <w:rPr>
                <w:rFonts w:eastAsiaTheme="minorEastAsia"/>
                <w:color w:val="000000" w:themeColor="text1"/>
                <w:szCs w:val="21"/>
              </w:rPr>
              <w:t>-2.74%</w:t>
            </w:r>
          </w:p>
        </w:tc>
        <w:tc>
          <w:tcPr>
            <w:tcW w:w="1291" w:type="dxa"/>
            <w:vAlign w:val="center"/>
          </w:tcPr>
          <w:p w:rsidR="00E44E53" w:rsidRDefault="002A5E5F">
            <w:pPr>
              <w:jc w:val="right"/>
            </w:pPr>
            <w:r>
              <w:rPr>
                <w:rFonts w:eastAsiaTheme="minorEastAsia"/>
                <w:color w:val="000000" w:themeColor="text1"/>
                <w:szCs w:val="21"/>
              </w:rPr>
              <w:t>0.73%</w:t>
            </w:r>
          </w:p>
        </w:tc>
        <w:tc>
          <w:tcPr>
            <w:tcW w:w="1291" w:type="dxa"/>
            <w:vAlign w:val="center"/>
          </w:tcPr>
          <w:p w:rsidR="00E44E53" w:rsidRDefault="002A5E5F">
            <w:pPr>
              <w:jc w:val="right"/>
            </w:pPr>
            <w:r>
              <w:rPr>
                <w:rFonts w:eastAsiaTheme="minorEastAsia"/>
                <w:color w:val="000000" w:themeColor="text1"/>
                <w:szCs w:val="21"/>
              </w:rPr>
              <w:t>-3.29%</w:t>
            </w:r>
          </w:p>
        </w:tc>
        <w:tc>
          <w:tcPr>
            <w:tcW w:w="1291" w:type="dxa"/>
            <w:vAlign w:val="center"/>
          </w:tcPr>
          <w:p w:rsidR="00E44E53" w:rsidRDefault="002A5E5F">
            <w:pPr>
              <w:jc w:val="right"/>
            </w:pPr>
            <w:r>
              <w:rPr>
                <w:rFonts w:eastAsiaTheme="minorEastAsia"/>
                <w:color w:val="000000" w:themeColor="text1"/>
                <w:szCs w:val="21"/>
              </w:rPr>
              <w:t>0.06%</w:t>
            </w:r>
          </w:p>
        </w:tc>
      </w:tr>
      <w:tr w:rsidR="00E44E53">
        <w:tc>
          <w:tcPr>
            <w:tcW w:w="1290" w:type="dxa"/>
            <w:vAlign w:val="center"/>
          </w:tcPr>
          <w:p w:rsidR="00E44E53" w:rsidRDefault="002A5E5F">
            <w:pPr>
              <w:jc w:val="left"/>
            </w:pPr>
            <w:r>
              <w:rPr>
                <w:rFonts w:eastAsiaTheme="minorEastAsia"/>
                <w:color w:val="000000" w:themeColor="text1"/>
                <w:szCs w:val="21"/>
              </w:rPr>
              <w:t>过去一年</w:t>
            </w:r>
          </w:p>
        </w:tc>
        <w:tc>
          <w:tcPr>
            <w:tcW w:w="1291" w:type="dxa"/>
            <w:vAlign w:val="center"/>
          </w:tcPr>
          <w:p w:rsidR="00E44E53" w:rsidRDefault="002A5E5F">
            <w:pPr>
              <w:jc w:val="right"/>
            </w:pPr>
            <w:r>
              <w:rPr>
                <w:rFonts w:eastAsiaTheme="minorEastAsia"/>
                <w:color w:val="000000" w:themeColor="text1"/>
                <w:szCs w:val="21"/>
              </w:rPr>
              <w:t>-9.15%</w:t>
            </w:r>
          </w:p>
        </w:tc>
        <w:tc>
          <w:tcPr>
            <w:tcW w:w="1291" w:type="dxa"/>
            <w:vAlign w:val="center"/>
          </w:tcPr>
          <w:p w:rsidR="00E44E53" w:rsidRDefault="002A5E5F">
            <w:pPr>
              <w:jc w:val="right"/>
            </w:pPr>
            <w:r>
              <w:rPr>
                <w:rFonts w:eastAsiaTheme="minorEastAsia"/>
                <w:color w:val="000000" w:themeColor="text1"/>
                <w:szCs w:val="21"/>
              </w:rPr>
              <w:t>0.94%</w:t>
            </w:r>
          </w:p>
        </w:tc>
        <w:tc>
          <w:tcPr>
            <w:tcW w:w="1291" w:type="dxa"/>
            <w:vAlign w:val="center"/>
          </w:tcPr>
          <w:p w:rsidR="00E44E53" w:rsidRDefault="002A5E5F">
            <w:pPr>
              <w:jc w:val="right"/>
            </w:pPr>
            <w:r>
              <w:rPr>
                <w:rFonts w:eastAsiaTheme="minorEastAsia"/>
                <w:color w:val="000000" w:themeColor="text1"/>
                <w:szCs w:val="21"/>
              </w:rPr>
              <w:t>-9.13%</w:t>
            </w:r>
          </w:p>
        </w:tc>
        <w:tc>
          <w:tcPr>
            <w:tcW w:w="1291" w:type="dxa"/>
            <w:vAlign w:val="center"/>
          </w:tcPr>
          <w:p w:rsidR="00E44E53" w:rsidRDefault="002A5E5F">
            <w:pPr>
              <w:jc w:val="right"/>
            </w:pPr>
            <w:r>
              <w:rPr>
                <w:rFonts w:eastAsiaTheme="minorEastAsia"/>
                <w:color w:val="000000" w:themeColor="text1"/>
                <w:szCs w:val="21"/>
              </w:rPr>
              <w:t>0.71%</w:t>
            </w:r>
          </w:p>
        </w:tc>
        <w:tc>
          <w:tcPr>
            <w:tcW w:w="1291" w:type="dxa"/>
            <w:vAlign w:val="center"/>
          </w:tcPr>
          <w:p w:rsidR="00E44E53" w:rsidRDefault="002A5E5F">
            <w:pPr>
              <w:jc w:val="right"/>
            </w:pPr>
            <w:r>
              <w:rPr>
                <w:rFonts w:eastAsiaTheme="minorEastAsia"/>
                <w:color w:val="000000" w:themeColor="text1"/>
                <w:szCs w:val="21"/>
              </w:rPr>
              <w:t>-0.02%</w:t>
            </w:r>
          </w:p>
        </w:tc>
        <w:tc>
          <w:tcPr>
            <w:tcW w:w="1291" w:type="dxa"/>
            <w:vAlign w:val="center"/>
          </w:tcPr>
          <w:p w:rsidR="00E44E53" w:rsidRDefault="002A5E5F">
            <w:pPr>
              <w:jc w:val="right"/>
            </w:pPr>
            <w:r>
              <w:rPr>
                <w:rFonts w:eastAsiaTheme="minorEastAsia"/>
                <w:color w:val="000000" w:themeColor="text1"/>
                <w:szCs w:val="21"/>
              </w:rPr>
              <w:t>0.23%</w:t>
            </w:r>
          </w:p>
        </w:tc>
      </w:tr>
      <w:tr w:rsidR="00E44E53">
        <w:tc>
          <w:tcPr>
            <w:tcW w:w="1290" w:type="dxa"/>
            <w:vAlign w:val="center"/>
          </w:tcPr>
          <w:p w:rsidR="00E44E53" w:rsidRDefault="002A5E5F">
            <w:pPr>
              <w:jc w:val="left"/>
            </w:pPr>
            <w:r>
              <w:rPr>
                <w:rFonts w:eastAsiaTheme="minorEastAsia"/>
                <w:color w:val="000000" w:themeColor="text1"/>
                <w:szCs w:val="21"/>
              </w:rPr>
              <w:t>过去三年</w:t>
            </w:r>
          </w:p>
        </w:tc>
        <w:tc>
          <w:tcPr>
            <w:tcW w:w="1291" w:type="dxa"/>
            <w:vAlign w:val="center"/>
          </w:tcPr>
          <w:p w:rsidR="00E44E53" w:rsidRDefault="002A5E5F">
            <w:pPr>
              <w:jc w:val="right"/>
            </w:pPr>
            <w:r>
              <w:rPr>
                <w:rFonts w:eastAsiaTheme="minorEastAsia"/>
                <w:color w:val="000000" w:themeColor="text1"/>
                <w:szCs w:val="21"/>
              </w:rPr>
              <w:t>-</w:t>
            </w:r>
          </w:p>
        </w:tc>
        <w:tc>
          <w:tcPr>
            <w:tcW w:w="1291" w:type="dxa"/>
            <w:vAlign w:val="center"/>
          </w:tcPr>
          <w:p w:rsidR="00E44E53" w:rsidRDefault="002A5E5F">
            <w:pPr>
              <w:jc w:val="right"/>
            </w:pPr>
            <w:r>
              <w:rPr>
                <w:rFonts w:eastAsiaTheme="minorEastAsia"/>
                <w:color w:val="000000" w:themeColor="text1"/>
                <w:szCs w:val="21"/>
              </w:rPr>
              <w:t>-</w:t>
            </w:r>
          </w:p>
        </w:tc>
        <w:tc>
          <w:tcPr>
            <w:tcW w:w="1291" w:type="dxa"/>
            <w:vAlign w:val="center"/>
          </w:tcPr>
          <w:p w:rsidR="00E44E53" w:rsidRDefault="002A5E5F">
            <w:pPr>
              <w:jc w:val="right"/>
            </w:pPr>
            <w:r>
              <w:rPr>
                <w:rFonts w:eastAsiaTheme="minorEastAsia"/>
                <w:color w:val="000000" w:themeColor="text1"/>
                <w:szCs w:val="21"/>
              </w:rPr>
              <w:t>-</w:t>
            </w:r>
          </w:p>
        </w:tc>
        <w:tc>
          <w:tcPr>
            <w:tcW w:w="1291" w:type="dxa"/>
            <w:vAlign w:val="center"/>
          </w:tcPr>
          <w:p w:rsidR="00E44E53" w:rsidRDefault="002A5E5F">
            <w:pPr>
              <w:jc w:val="right"/>
            </w:pPr>
            <w:r>
              <w:rPr>
                <w:rFonts w:eastAsiaTheme="minorEastAsia"/>
                <w:color w:val="000000" w:themeColor="text1"/>
                <w:szCs w:val="21"/>
              </w:rPr>
              <w:t>-</w:t>
            </w:r>
          </w:p>
        </w:tc>
        <w:tc>
          <w:tcPr>
            <w:tcW w:w="1291" w:type="dxa"/>
            <w:vAlign w:val="center"/>
          </w:tcPr>
          <w:p w:rsidR="00E44E53" w:rsidRDefault="002A5E5F">
            <w:pPr>
              <w:jc w:val="right"/>
            </w:pPr>
            <w:r>
              <w:rPr>
                <w:rFonts w:eastAsiaTheme="minorEastAsia"/>
                <w:color w:val="000000" w:themeColor="text1"/>
                <w:szCs w:val="21"/>
              </w:rPr>
              <w:t>-</w:t>
            </w:r>
          </w:p>
        </w:tc>
        <w:tc>
          <w:tcPr>
            <w:tcW w:w="1291" w:type="dxa"/>
            <w:vAlign w:val="center"/>
          </w:tcPr>
          <w:p w:rsidR="00E44E53" w:rsidRDefault="002A5E5F">
            <w:pPr>
              <w:jc w:val="right"/>
            </w:pPr>
            <w:r>
              <w:rPr>
                <w:rFonts w:eastAsiaTheme="minorEastAsia"/>
                <w:color w:val="000000" w:themeColor="text1"/>
                <w:szCs w:val="21"/>
              </w:rPr>
              <w:t>-</w:t>
            </w:r>
          </w:p>
        </w:tc>
      </w:tr>
      <w:tr w:rsidR="00E44E53">
        <w:tc>
          <w:tcPr>
            <w:tcW w:w="1290" w:type="dxa"/>
            <w:vAlign w:val="center"/>
          </w:tcPr>
          <w:p w:rsidR="00E44E53" w:rsidRDefault="002A5E5F">
            <w:pPr>
              <w:jc w:val="left"/>
            </w:pPr>
            <w:r>
              <w:rPr>
                <w:rFonts w:eastAsiaTheme="minorEastAsia"/>
                <w:color w:val="000000" w:themeColor="text1"/>
                <w:szCs w:val="21"/>
              </w:rPr>
              <w:t>过去五年</w:t>
            </w:r>
          </w:p>
        </w:tc>
        <w:tc>
          <w:tcPr>
            <w:tcW w:w="1291" w:type="dxa"/>
            <w:vAlign w:val="center"/>
          </w:tcPr>
          <w:p w:rsidR="00E44E53" w:rsidRDefault="002A5E5F">
            <w:pPr>
              <w:jc w:val="right"/>
            </w:pPr>
            <w:r>
              <w:rPr>
                <w:rFonts w:eastAsiaTheme="minorEastAsia"/>
                <w:color w:val="000000" w:themeColor="text1"/>
                <w:szCs w:val="21"/>
              </w:rPr>
              <w:t>-</w:t>
            </w:r>
          </w:p>
        </w:tc>
        <w:tc>
          <w:tcPr>
            <w:tcW w:w="1291" w:type="dxa"/>
            <w:vAlign w:val="center"/>
          </w:tcPr>
          <w:p w:rsidR="00E44E53" w:rsidRDefault="002A5E5F">
            <w:pPr>
              <w:jc w:val="right"/>
            </w:pPr>
            <w:r>
              <w:rPr>
                <w:rFonts w:eastAsiaTheme="minorEastAsia"/>
                <w:color w:val="000000" w:themeColor="text1"/>
                <w:szCs w:val="21"/>
              </w:rPr>
              <w:t>-</w:t>
            </w:r>
          </w:p>
        </w:tc>
        <w:tc>
          <w:tcPr>
            <w:tcW w:w="1291" w:type="dxa"/>
            <w:vAlign w:val="center"/>
          </w:tcPr>
          <w:p w:rsidR="00E44E53" w:rsidRDefault="002A5E5F">
            <w:pPr>
              <w:jc w:val="right"/>
            </w:pPr>
            <w:r>
              <w:rPr>
                <w:rFonts w:eastAsiaTheme="minorEastAsia"/>
                <w:color w:val="000000" w:themeColor="text1"/>
                <w:szCs w:val="21"/>
              </w:rPr>
              <w:t>-</w:t>
            </w:r>
          </w:p>
        </w:tc>
        <w:tc>
          <w:tcPr>
            <w:tcW w:w="1291" w:type="dxa"/>
            <w:vAlign w:val="center"/>
          </w:tcPr>
          <w:p w:rsidR="00E44E53" w:rsidRDefault="002A5E5F">
            <w:pPr>
              <w:jc w:val="right"/>
            </w:pPr>
            <w:r>
              <w:rPr>
                <w:rFonts w:eastAsiaTheme="minorEastAsia"/>
                <w:color w:val="000000" w:themeColor="text1"/>
                <w:szCs w:val="21"/>
              </w:rPr>
              <w:t>-</w:t>
            </w:r>
          </w:p>
        </w:tc>
        <w:tc>
          <w:tcPr>
            <w:tcW w:w="1291" w:type="dxa"/>
            <w:vAlign w:val="center"/>
          </w:tcPr>
          <w:p w:rsidR="00E44E53" w:rsidRDefault="002A5E5F">
            <w:pPr>
              <w:jc w:val="right"/>
            </w:pPr>
            <w:r>
              <w:rPr>
                <w:rFonts w:eastAsiaTheme="minorEastAsia"/>
                <w:color w:val="000000" w:themeColor="text1"/>
                <w:szCs w:val="21"/>
              </w:rPr>
              <w:t>-</w:t>
            </w:r>
          </w:p>
        </w:tc>
        <w:tc>
          <w:tcPr>
            <w:tcW w:w="1291" w:type="dxa"/>
            <w:vAlign w:val="center"/>
          </w:tcPr>
          <w:p w:rsidR="00E44E53" w:rsidRDefault="002A5E5F">
            <w:pPr>
              <w:jc w:val="right"/>
            </w:pPr>
            <w:r>
              <w:rPr>
                <w:rFonts w:eastAsiaTheme="minorEastAsia"/>
                <w:color w:val="000000" w:themeColor="text1"/>
                <w:szCs w:val="21"/>
              </w:rPr>
              <w:t>-</w:t>
            </w:r>
          </w:p>
        </w:tc>
      </w:tr>
      <w:tr w:rsidR="00E44E53">
        <w:tc>
          <w:tcPr>
            <w:tcW w:w="1290" w:type="dxa"/>
            <w:vAlign w:val="center"/>
          </w:tcPr>
          <w:p w:rsidR="00E44E53" w:rsidRDefault="002A5E5F">
            <w:pPr>
              <w:jc w:val="left"/>
            </w:pPr>
            <w:r>
              <w:rPr>
                <w:rFonts w:eastAsiaTheme="minorEastAsia"/>
                <w:color w:val="000000" w:themeColor="text1"/>
                <w:szCs w:val="21"/>
              </w:rPr>
              <w:t>自基金合同生效起至今</w:t>
            </w:r>
          </w:p>
        </w:tc>
        <w:tc>
          <w:tcPr>
            <w:tcW w:w="1291" w:type="dxa"/>
            <w:vAlign w:val="center"/>
          </w:tcPr>
          <w:p w:rsidR="00E44E53" w:rsidRDefault="002A5E5F">
            <w:pPr>
              <w:jc w:val="right"/>
            </w:pPr>
            <w:r>
              <w:rPr>
                <w:rFonts w:eastAsiaTheme="minorEastAsia"/>
                <w:color w:val="000000" w:themeColor="text1"/>
                <w:szCs w:val="21"/>
              </w:rPr>
              <w:t>-27.29%</w:t>
            </w:r>
          </w:p>
        </w:tc>
        <w:tc>
          <w:tcPr>
            <w:tcW w:w="1291" w:type="dxa"/>
            <w:vAlign w:val="center"/>
          </w:tcPr>
          <w:p w:rsidR="00E44E53" w:rsidRDefault="002A5E5F">
            <w:pPr>
              <w:jc w:val="right"/>
            </w:pPr>
            <w:r>
              <w:rPr>
                <w:rFonts w:eastAsiaTheme="minorEastAsia"/>
                <w:color w:val="000000" w:themeColor="text1"/>
                <w:szCs w:val="21"/>
              </w:rPr>
              <w:t>0.98%</w:t>
            </w:r>
          </w:p>
        </w:tc>
        <w:tc>
          <w:tcPr>
            <w:tcW w:w="1291" w:type="dxa"/>
            <w:vAlign w:val="center"/>
          </w:tcPr>
          <w:p w:rsidR="00E44E53" w:rsidRDefault="002A5E5F">
            <w:pPr>
              <w:jc w:val="right"/>
            </w:pPr>
            <w:r>
              <w:rPr>
                <w:rFonts w:eastAsiaTheme="minorEastAsia"/>
                <w:color w:val="000000" w:themeColor="text1"/>
                <w:szCs w:val="21"/>
              </w:rPr>
              <w:t>-11.57%</w:t>
            </w:r>
          </w:p>
        </w:tc>
        <w:tc>
          <w:tcPr>
            <w:tcW w:w="1291" w:type="dxa"/>
            <w:vAlign w:val="center"/>
          </w:tcPr>
          <w:p w:rsidR="00E44E53" w:rsidRDefault="002A5E5F">
            <w:pPr>
              <w:jc w:val="right"/>
            </w:pPr>
            <w:r>
              <w:rPr>
                <w:rFonts w:eastAsiaTheme="minorEastAsia"/>
                <w:color w:val="000000" w:themeColor="text1"/>
                <w:szCs w:val="21"/>
              </w:rPr>
              <w:t>0.77%</w:t>
            </w:r>
          </w:p>
        </w:tc>
        <w:tc>
          <w:tcPr>
            <w:tcW w:w="1291" w:type="dxa"/>
            <w:vAlign w:val="center"/>
          </w:tcPr>
          <w:p w:rsidR="00E44E53" w:rsidRDefault="002A5E5F">
            <w:pPr>
              <w:jc w:val="right"/>
            </w:pPr>
            <w:r>
              <w:rPr>
                <w:rFonts w:eastAsiaTheme="minorEastAsia"/>
                <w:color w:val="000000" w:themeColor="text1"/>
                <w:szCs w:val="21"/>
              </w:rPr>
              <w:t>-15.72%</w:t>
            </w:r>
          </w:p>
        </w:tc>
        <w:tc>
          <w:tcPr>
            <w:tcW w:w="1291" w:type="dxa"/>
            <w:vAlign w:val="center"/>
          </w:tcPr>
          <w:p w:rsidR="00E44E53" w:rsidRDefault="002A5E5F">
            <w:pPr>
              <w:jc w:val="right"/>
            </w:pPr>
            <w:r>
              <w:rPr>
                <w:rFonts w:eastAsiaTheme="minorEastAsia"/>
                <w:color w:val="000000" w:themeColor="text1"/>
                <w:szCs w:val="21"/>
              </w:rPr>
              <w:t>0.21%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w:t>
      </w:r>
      <w:r w:rsidRPr="00B27A29">
        <w:rPr>
          <w:rFonts w:eastAsiaTheme="minorEastAsia"/>
          <w:b/>
          <w:color w:val="000000" w:themeColor="text1"/>
          <w:szCs w:val="21"/>
        </w:rPr>
        <w:lastRenderedPageBreak/>
        <w:t>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44E53" w:rsidRDefault="002A5E5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44E53" w:rsidRDefault="002A5E5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44E53">
        <w:tc>
          <w:tcPr>
            <w:tcW w:w="952" w:type="dxa"/>
            <w:vAlign w:val="center"/>
          </w:tcPr>
          <w:p w:rsidR="00E44E53" w:rsidRDefault="002A5E5F">
            <w:pPr>
              <w:jc w:val="center"/>
            </w:pPr>
            <w:r>
              <w:rPr>
                <w:rFonts w:eastAsiaTheme="minorEastAsia"/>
                <w:color w:val="000000" w:themeColor="text1"/>
                <w:szCs w:val="21"/>
              </w:rPr>
              <w:t>李德辉</w:t>
            </w:r>
          </w:p>
        </w:tc>
        <w:tc>
          <w:tcPr>
            <w:tcW w:w="930" w:type="dxa"/>
            <w:vAlign w:val="center"/>
          </w:tcPr>
          <w:p w:rsidR="00E44E53" w:rsidRDefault="002A5E5F">
            <w:pPr>
              <w:jc w:val="center"/>
            </w:pPr>
            <w:r>
              <w:rPr>
                <w:rFonts w:eastAsiaTheme="minorEastAsia"/>
                <w:color w:val="000000" w:themeColor="text1"/>
                <w:szCs w:val="21"/>
              </w:rPr>
              <w:t>本基金基金经理</w:t>
            </w:r>
          </w:p>
        </w:tc>
        <w:tc>
          <w:tcPr>
            <w:tcW w:w="1210" w:type="dxa"/>
            <w:vAlign w:val="center"/>
          </w:tcPr>
          <w:p w:rsidR="00E44E53" w:rsidRDefault="002A5E5F">
            <w:pPr>
              <w:jc w:val="center"/>
            </w:pPr>
            <w:r>
              <w:rPr>
                <w:rFonts w:eastAsiaTheme="minorEastAsia"/>
                <w:color w:val="000000" w:themeColor="text1"/>
                <w:szCs w:val="21"/>
              </w:rPr>
              <w:t>2019-03-29</w:t>
            </w:r>
          </w:p>
        </w:tc>
        <w:tc>
          <w:tcPr>
            <w:tcW w:w="1309" w:type="dxa"/>
            <w:vAlign w:val="center"/>
          </w:tcPr>
          <w:p w:rsidR="00E44E53" w:rsidRDefault="002A5E5F">
            <w:pPr>
              <w:jc w:val="center"/>
            </w:pPr>
            <w:r>
              <w:rPr>
                <w:rFonts w:eastAsiaTheme="minorEastAsia"/>
                <w:color w:val="000000" w:themeColor="text1"/>
                <w:szCs w:val="21"/>
              </w:rPr>
              <w:t>-</w:t>
            </w:r>
          </w:p>
        </w:tc>
        <w:tc>
          <w:tcPr>
            <w:tcW w:w="1254" w:type="dxa"/>
            <w:vAlign w:val="center"/>
          </w:tcPr>
          <w:p w:rsidR="00E44E53" w:rsidRDefault="002A5E5F">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E44E53" w:rsidRDefault="002A5E5F">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rsidR="00E44E53" w:rsidRDefault="002A5E5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lastRenderedPageBreak/>
              <w:t>李德辉</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6,849,833,825.10</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2016-11-18</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17,599,382.04</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2022-11-22</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6,867,433,207.14</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E44E53" w:rsidRDefault="002A5E5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E44E53" w:rsidRDefault="002A5E5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E44E53" w:rsidRDefault="002A5E5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E44E53" w:rsidRDefault="002A5E5F">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年一季度市场先跌后涨，波动和分化较大，沪深</w:t>
      </w:r>
      <w:r>
        <w:rPr>
          <w:rFonts w:eastAsiaTheme="minorEastAsia"/>
          <w:color w:val="000000" w:themeColor="text1"/>
          <w:szCs w:val="21"/>
        </w:rPr>
        <w:t>300</w:t>
      </w:r>
      <w:r>
        <w:rPr>
          <w:rFonts w:eastAsiaTheme="minorEastAsia"/>
          <w:color w:val="000000" w:themeColor="text1"/>
          <w:szCs w:val="21"/>
        </w:rPr>
        <w:t>指数涨幅</w:t>
      </w:r>
      <w:r>
        <w:rPr>
          <w:rFonts w:eastAsiaTheme="minorEastAsia"/>
          <w:color w:val="000000" w:themeColor="text1"/>
          <w:szCs w:val="21"/>
        </w:rPr>
        <w:t>3.1%</w:t>
      </w:r>
      <w:r>
        <w:rPr>
          <w:rFonts w:eastAsiaTheme="minorEastAsia"/>
          <w:color w:val="000000" w:themeColor="text1"/>
          <w:szCs w:val="21"/>
        </w:rPr>
        <w:t>，创业板指下跌</w:t>
      </w:r>
      <w:r>
        <w:rPr>
          <w:rFonts w:eastAsiaTheme="minorEastAsia"/>
          <w:color w:val="000000" w:themeColor="text1"/>
          <w:szCs w:val="21"/>
        </w:rPr>
        <w:t>3.87%</w:t>
      </w:r>
      <w:r>
        <w:rPr>
          <w:rFonts w:eastAsiaTheme="minorEastAsia"/>
          <w:color w:val="000000" w:themeColor="text1"/>
          <w:szCs w:val="21"/>
        </w:rPr>
        <w:t>。本产品偏均衡和防守，在前期市场下跌中相对抗跌，而后市场反弹组合表现略弱，整体上看一季度整体跑赢基金中位数。</w:t>
      </w:r>
      <w:r>
        <w:rPr>
          <w:rFonts w:eastAsiaTheme="minorEastAsia"/>
          <w:color w:val="000000" w:themeColor="text1"/>
          <w:szCs w:val="21"/>
        </w:rPr>
        <w:t>回顾组合操作：资源股的配置（铜、石油、贵金属、煤炭等）、以及锂电板块的加仓为组合带来正收益；但是错过了</w:t>
      </w:r>
      <w:r>
        <w:rPr>
          <w:rFonts w:eastAsiaTheme="minorEastAsia"/>
          <w:color w:val="000000" w:themeColor="text1"/>
          <w:szCs w:val="21"/>
        </w:rPr>
        <w:t>AI</w:t>
      </w:r>
      <w:r>
        <w:rPr>
          <w:rFonts w:eastAsiaTheme="minorEastAsia"/>
          <w:color w:val="000000" w:themeColor="text1"/>
          <w:szCs w:val="21"/>
        </w:rPr>
        <w:t>算力板块的上涨，持有的消费电子表现弱于预期，医药头寸一季度整体负贡献较多。</w:t>
      </w:r>
    </w:p>
    <w:p w:rsidR="00E44E53" w:rsidRDefault="002A5E5F">
      <w:pPr>
        <w:spacing w:line="360" w:lineRule="auto"/>
        <w:ind w:firstLineChars="200" w:firstLine="420"/>
        <w:rPr>
          <w:rFonts w:eastAsiaTheme="minorEastAsia"/>
          <w:color w:val="000000" w:themeColor="text1"/>
          <w:szCs w:val="21"/>
        </w:rPr>
      </w:pPr>
      <w:r>
        <w:rPr>
          <w:rFonts w:eastAsiaTheme="minorEastAsia"/>
          <w:color w:val="000000" w:themeColor="text1"/>
          <w:szCs w:val="21"/>
        </w:rPr>
        <w:t>结合目前我们对各行业的微观观察，我们认为宏观经济逐步企稳，但分化较明显。基本面超预期的我们认为是新能源汽车、出口、上游有色等方向，基本面边际较弱的是地产投资和基建方向，以及部分消费品。结合当下股市的估值处于历史低位，我们更关注市场结构性机会。</w:t>
      </w:r>
    </w:p>
    <w:p w:rsidR="00E44E53" w:rsidRDefault="002A5E5F">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看好锂电池、资源品、科技、医药、公用事业等行业机会。锂电池行业：由于新能源车出色的性价比，国内新能源车销量超预期，虽然多个环节降价压力较大，但电池环节目前已有效出清，龙头公司盈利能力相对稳定，预计优于市场悲观预期，且估值较低。资源品：铜、石油、贵金属、煤炭等资源品供给缺乏弹性，主要看需求增长持续性，铜、石油、贵金属等需求稳定增长，但煤炭由于地产基建等拖累目前需求较差，短期对煤炭谨慎，其他资源板块看好。科技：</w:t>
      </w:r>
      <w:r>
        <w:rPr>
          <w:rFonts w:eastAsiaTheme="minorEastAsia"/>
          <w:color w:val="000000" w:themeColor="text1"/>
          <w:szCs w:val="21"/>
        </w:rPr>
        <w:t>AI</w:t>
      </w:r>
      <w:r>
        <w:rPr>
          <w:rFonts w:eastAsiaTheme="minorEastAsia"/>
          <w:color w:val="000000" w:themeColor="text1"/>
          <w:szCs w:val="21"/>
        </w:rPr>
        <w:t>算力目前虽处于右侧，但基本面仍强劲，</w:t>
      </w:r>
      <w:r>
        <w:rPr>
          <w:rFonts w:eastAsiaTheme="minorEastAsia"/>
          <w:color w:val="000000" w:themeColor="text1"/>
          <w:szCs w:val="21"/>
        </w:rPr>
        <w:t>AI</w:t>
      </w:r>
      <w:r>
        <w:rPr>
          <w:rFonts w:eastAsiaTheme="minorEastAsia"/>
          <w:color w:val="000000" w:themeColor="text1"/>
          <w:szCs w:val="21"/>
        </w:rPr>
        <w:t>终端短期还处于左侧阶段，目前我们均衡配置。医药：到</w:t>
      </w:r>
      <w:r>
        <w:rPr>
          <w:rFonts w:eastAsiaTheme="minorEastAsia"/>
          <w:color w:val="000000" w:themeColor="text1"/>
          <w:szCs w:val="21"/>
        </w:rPr>
        <w:t>20</w:t>
      </w:r>
      <w:r>
        <w:rPr>
          <w:rFonts w:eastAsiaTheme="minorEastAsia"/>
          <w:color w:val="000000" w:themeColor="text1"/>
          <w:szCs w:val="21"/>
        </w:rPr>
        <w:t>35</w:t>
      </w:r>
      <w:r>
        <w:rPr>
          <w:rFonts w:eastAsiaTheme="minorEastAsia"/>
          <w:color w:val="000000" w:themeColor="text1"/>
          <w:szCs w:val="21"/>
        </w:rPr>
        <w:t>年我国</w:t>
      </w:r>
      <w:r>
        <w:rPr>
          <w:rFonts w:eastAsiaTheme="minorEastAsia"/>
          <w:color w:val="000000" w:themeColor="text1"/>
          <w:szCs w:val="21"/>
        </w:rPr>
        <w:t>60</w:t>
      </w:r>
      <w:r>
        <w:rPr>
          <w:rFonts w:eastAsiaTheme="minorEastAsia"/>
          <w:color w:val="000000" w:themeColor="text1"/>
          <w:szCs w:val="21"/>
        </w:rPr>
        <w:t>岁以上老人占比将超过</w:t>
      </w:r>
      <w:r>
        <w:rPr>
          <w:rFonts w:eastAsiaTheme="minorEastAsia"/>
          <w:color w:val="000000" w:themeColor="text1"/>
          <w:szCs w:val="21"/>
        </w:rPr>
        <w:t>30%</w:t>
      </w:r>
      <w:r>
        <w:rPr>
          <w:rFonts w:eastAsiaTheme="minorEastAsia"/>
          <w:color w:val="000000" w:themeColor="text1"/>
          <w:szCs w:val="21"/>
        </w:rPr>
        <w:t>，相比现在</w:t>
      </w:r>
      <w:r>
        <w:rPr>
          <w:rFonts w:eastAsiaTheme="minorEastAsia"/>
          <w:color w:val="000000" w:themeColor="text1"/>
          <w:szCs w:val="21"/>
        </w:rPr>
        <w:t>18%</w:t>
      </w:r>
      <w:r>
        <w:rPr>
          <w:rFonts w:eastAsiaTheme="minorEastAsia"/>
          <w:color w:val="000000" w:themeColor="text1"/>
          <w:szCs w:val="21"/>
        </w:rPr>
        <w:t>有显著增长，老龄化对医疗需求非常刚性，我们看好刚性需求的药物、耗材、器械等。公用事业：电信运营商、水电等稳定性资产，现金流较好，且股息率稳定。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24</w:t>
      </w:r>
      <w:r w:rsidRPr="00B27A29">
        <w:rPr>
          <w:rFonts w:eastAsiaTheme="minorEastAsia"/>
          <w:color w:val="000000" w:themeColor="text1"/>
          <w:szCs w:val="21"/>
        </w:rPr>
        <w:t>年我们兼顾成长和价值，自下而上选择景气度向上的行业和个股，争取获得超额收益。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E44E53" w:rsidRDefault="002A5E5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本报告期摩根智选</w:t>
      </w:r>
      <w:r>
        <w:rPr>
          <w:rFonts w:eastAsiaTheme="minorEastAsia"/>
          <w:color w:val="000000" w:themeColor="text1"/>
          <w:szCs w:val="21"/>
        </w:rPr>
        <w:t>30A</w:t>
      </w:r>
      <w:r>
        <w:rPr>
          <w:rFonts w:eastAsiaTheme="minorEastAsia"/>
          <w:color w:val="000000" w:themeColor="text1"/>
          <w:szCs w:val="21"/>
        </w:rPr>
        <w:t>份额净值增长率为</w:t>
      </w:r>
      <w:r>
        <w:rPr>
          <w:rFonts w:eastAsiaTheme="minorEastAsia"/>
          <w:color w:val="000000" w:themeColor="text1"/>
          <w:szCs w:val="21"/>
        </w:rPr>
        <w:t>:-0.43%</w:t>
      </w:r>
      <w:r>
        <w:rPr>
          <w:rFonts w:eastAsiaTheme="minorEastAsia"/>
          <w:color w:val="000000" w:themeColor="text1"/>
          <w:szCs w:val="21"/>
        </w:rPr>
        <w:t>，同期业绩比较基准收益率为</w:t>
      </w:r>
      <w:r>
        <w:rPr>
          <w:rFonts w:eastAsiaTheme="minorEastAsia"/>
          <w:color w:val="000000" w:themeColor="text1"/>
          <w:szCs w:val="21"/>
        </w:rPr>
        <w:t>:2.87%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30C</w:t>
      </w:r>
      <w:r w:rsidRPr="00B27A29">
        <w:rPr>
          <w:rFonts w:eastAsiaTheme="minorEastAsia"/>
          <w:color w:val="000000" w:themeColor="text1"/>
          <w:szCs w:val="21"/>
        </w:rPr>
        <w:t>份额净值增长率为</w:t>
      </w:r>
      <w:r w:rsidRPr="00B27A29">
        <w:rPr>
          <w:rFonts w:eastAsiaTheme="minorEastAsia"/>
          <w:color w:val="000000" w:themeColor="text1"/>
          <w:szCs w:val="21"/>
        </w:rPr>
        <w:t>:-0.58%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:2.87%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576,484,841.06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78.97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576,484,841.06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78.97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142,361,139.65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11,128,935.45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729,974,916.16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96,467,063.64</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13.27</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411,844,677.61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56.64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34,135,124.00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71,691.92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3,597,066.00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27,685,615.89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2,683,602.00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576,484,841.06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79.29</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E44E53">
        <w:tc>
          <w:tcPr>
            <w:tcW w:w="817" w:type="dxa"/>
            <w:vAlign w:val="center"/>
          </w:tcPr>
          <w:p w:rsidR="00E44E53" w:rsidRDefault="002A5E5F">
            <w:pPr>
              <w:jc w:val="center"/>
            </w:pPr>
            <w:r>
              <w:rPr>
                <w:rFonts w:eastAsiaTheme="minorEastAsia"/>
                <w:kern w:val="0"/>
                <w:szCs w:val="21"/>
              </w:rPr>
              <w:t>1</w:t>
            </w:r>
          </w:p>
        </w:tc>
        <w:tc>
          <w:tcPr>
            <w:tcW w:w="1276" w:type="dxa"/>
            <w:vAlign w:val="center"/>
          </w:tcPr>
          <w:p w:rsidR="00E44E53" w:rsidRDefault="002A5E5F">
            <w:pPr>
              <w:jc w:val="center"/>
            </w:pPr>
            <w:r>
              <w:rPr>
                <w:rFonts w:eastAsiaTheme="minorEastAsia"/>
                <w:kern w:val="0"/>
                <w:szCs w:val="21"/>
              </w:rPr>
              <w:t>300750</w:t>
            </w:r>
          </w:p>
        </w:tc>
        <w:tc>
          <w:tcPr>
            <w:tcW w:w="1701" w:type="dxa"/>
            <w:vAlign w:val="center"/>
          </w:tcPr>
          <w:p w:rsidR="00E44E53" w:rsidRDefault="002A5E5F">
            <w:pPr>
              <w:jc w:val="center"/>
            </w:pPr>
            <w:r>
              <w:rPr>
                <w:rFonts w:eastAsiaTheme="minorEastAsia"/>
                <w:kern w:val="0"/>
                <w:szCs w:val="21"/>
              </w:rPr>
              <w:t>宁德时代</w:t>
            </w:r>
          </w:p>
        </w:tc>
        <w:tc>
          <w:tcPr>
            <w:tcW w:w="1276" w:type="dxa"/>
            <w:vAlign w:val="center"/>
          </w:tcPr>
          <w:p w:rsidR="00E44E53" w:rsidRDefault="002A5E5F">
            <w:pPr>
              <w:jc w:val="right"/>
            </w:pPr>
            <w:r>
              <w:rPr>
                <w:rFonts w:eastAsiaTheme="minorEastAsia"/>
                <w:kern w:val="0"/>
                <w:szCs w:val="21"/>
              </w:rPr>
              <w:t>342,868</w:t>
            </w:r>
          </w:p>
        </w:tc>
        <w:tc>
          <w:tcPr>
            <w:tcW w:w="1842" w:type="dxa"/>
            <w:vAlign w:val="center"/>
          </w:tcPr>
          <w:p w:rsidR="00E44E53" w:rsidRDefault="002A5E5F">
            <w:pPr>
              <w:jc w:val="right"/>
            </w:pPr>
            <w:r>
              <w:rPr>
                <w:rFonts w:eastAsiaTheme="minorEastAsia"/>
                <w:kern w:val="0"/>
                <w:szCs w:val="21"/>
              </w:rPr>
              <w:t>65,199,778.88</w:t>
            </w:r>
          </w:p>
        </w:tc>
        <w:tc>
          <w:tcPr>
            <w:tcW w:w="1616" w:type="dxa"/>
            <w:vAlign w:val="center"/>
          </w:tcPr>
          <w:p w:rsidR="00E44E53" w:rsidRDefault="002A5E5F">
            <w:pPr>
              <w:jc w:val="right"/>
            </w:pPr>
            <w:r>
              <w:rPr>
                <w:rFonts w:eastAsiaTheme="minorEastAsia"/>
                <w:kern w:val="0"/>
                <w:szCs w:val="21"/>
              </w:rPr>
              <w:t>8.97</w:t>
            </w:r>
          </w:p>
        </w:tc>
      </w:tr>
      <w:tr w:rsidR="00E44E53">
        <w:tc>
          <w:tcPr>
            <w:tcW w:w="817" w:type="dxa"/>
            <w:vAlign w:val="center"/>
          </w:tcPr>
          <w:p w:rsidR="00E44E53" w:rsidRDefault="002A5E5F">
            <w:pPr>
              <w:jc w:val="center"/>
            </w:pPr>
            <w:r>
              <w:rPr>
                <w:rFonts w:eastAsiaTheme="minorEastAsia"/>
                <w:kern w:val="0"/>
                <w:szCs w:val="21"/>
              </w:rPr>
              <w:t>2</w:t>
            </w:r>
          </w:p>
        </w:tc>
        <w:tc>
          <w:tcPr>
            <w:tcW w:w="1276" w:type="dxa"/>
            <w:vAlign w:val="center"/>
          </w:tcPr>
          <w:p w:rsidR="00E44E53" w:rsidRDefault="002A5E5F">
            <w:pPr>
              <w:jc w:val="center"/>
            </w:pPr>
            <w:r>
              <w:rPr>
                <w:rFonts w:eastAsiaTheme="minorEastAsia"/>
                <w:kern w:val="0"/>
                <w:szCs w:val="21"/>
              </w:rPr>
              <w:t>688036</w:t>
            </w:r>
          </w:p>
        </w:tc>
        <w:tc>
          <w:tcPr>
            <w:tcW w:w="1701" w:type="dxa"/>
            <w:vAlign w:val="center"/>
          </w:tcPr>
          <w:p w:rsidR="00E44E53" w:rsidRDefault="002A5E5F">
            <w:pPr>
              <w:jc w:val="center"/>
            </w:pPr>
            <w:r>
              <w:rPr>
                <w:rFonts w:eastAsiaTheme="minorEastAsia"/>
                <w:kern w:val="0"/>
                <w:szCs w:val="21"/>
              </w:rPr>
              <w:t>传音控股</w:t>
            </w:r>
          </w:p>
        </w:tc>
        <w:tc>
          <w:tcPr>
            <w:tcW w:w="1276" w:type="dxa"/>
            <w:vAlign w:val="center"/>
          </w:tcPr>
          <w:p w:rsidR="00E44E53" w:rsidRDefault="002A5E5F">
            <w:pPr>
              <w:jc w:val="right"/>
            </w:pPr>
            <w:r>
              <w:rPr>
                <w:rFonts w:eastAsiaTheme="minorEastAsia"/>
                <w:kern w:val="0"/>
                <w:szCs w:val="21"/>
              </w:rPr>
              <w:t>220,993</w:t>
            </w:r>
          </w:p>
        </w:tc>
        <w:tc>
          <w:tcPr>
            <w:tcW w:w="1842" w:type="dxa"/>
            <w:vAlign w:val="center"/>
          </w:tcPr>
          <w:p w:rsidR="00E44E53" w:rsidRDefault="002A5E5F">
            <w:pPr>
              <w:jc w:val="right"/>
            </w:pPr>
            <w:r>
              <w:rPr>
                <w:rFonts w:eastAsiaTheme="minorEastAsia"/>
                <w:kern w:val="0"/>
                <w:szCs w:val="21"/>
              </w:rPr>
              <w:t>37,186,492.11</w:t>
            </w:r>
          </w:p>
        </w:tc>
        <w:tc>
          <w:tcPr>
            <w:tcW w:w="1616" w:type="dxa"/>
            <w:vAlign w:val="center"/>
          </w:tcPr>
          <w:p w:rsidR="00E44E53" w:rsidRDefault="002A5E5F">
            <w:pPr>
              <w:jc w:val="right"/>
            </w:pPr>
            <w:r>
              <w:rPr>
                <w:rFonts w:eastAsiaTheme="minorEastAsia"/>
                <w:kern w:val="0"/>
                <w:szCs w:val="21"/>
              </w:rPr>
              <w:t>5.11</w:t>
            </w:r>
          </w:p>
        </w:tc>
      </w:tr>
      <w:tr w:rsidR="00E44E53">
        <w:tc>
          <w:tcPr>
            <w:tcW w:w="817" w:type="dxa"/>
            <w:vAlign w:val="center"/>
          </w:tcPr>
          <w:p w:rsidR="00E44E53" w:rsidRDefault="002A5E5F">
            <w:pPr>
              <w:jc w:val="center"/>
            </w:pPr>
            <w:r>
              <w:rPr>
                <w:rFonts w:eastAsiaTheme="minorEastAsia"/>
                <w:kern w:val="0"/>
                <w:szCs w:val="21"/>
              </w:rPr>
              <w:t>3</w:t>
            </w:r>
          </w:p>
        </w:tc>
        <w:tc>
          <w:tcPr>
            <w:tcW w:w="1276" w:type="dxa"/>
            <w:vAlign w:val="center"/>
          </w:tcPr>
          <w:p w:rsidR="00E44E53" w:rsidRDefault="002A5E5F">
            <w:pPr>
              <w:jc w:val="center"/>
            </w:pPr>
            <w:r>
              <w:rPr>
                <w:rFonts w:eastAsiaTheme="minorEastAsia"/>
                <w:kern w:val="0"/>
                <w:szCs w:val="21"/>
              </w:rPr>
              <w:t>002475</w:t>
            </w:r>
          </w:p>
        </w:tc>
        <w:tc>
          <w:tcPr>
            <w:tcW w:w="1701" w:type="dxa"/>
            <w:vAlign w:val="center"/>
          </w:tcPr>
          <w:p w:rsidR="00E44E53" w:rsidRDefault="002A5E5F">
            <w:pPr>
              <w:jc w:val="center"/>
            </w:pPr>
            <w:r>
              <w:rPr>
                <w:rFonts w:eastAsiaTheme="minorEastAsia"/>
                <w:kern w:val="0"/>
                <w:szCs w:val="21"/>
              </w:rPr>
              <w:t>立讯精密</w:t>
            </w:r>
          </w:p>
        </w:tc>
        <w:tc>
          <w:tcPr>
            <w:tcW w:w="1276" w:type="dxa"/>
            <w:vAlign w:val="center"/>
          </w:tcPr>
          <w:p w:rsidR="00E44E53" w:rsidRDefault="002A5E5F">
            <w:pPr>
              <w:jc w:val="right"/>
            </w:pPr>
            <w:r>
              <w:rPr>
                <w:rFonts w:eastAsiaTheme="minorEastAsia"/>
                <w:kern w:val="0"/>
                <w:szCs w:val="21"/>
              </w:rPr>
              <w:t>1,201,608</w:t>
            </w:r>
          </w:p>
        </w:tc>
        <w:tc>
          <w:tcPr>
            <w:tcW w:w="1842" w:type="dxa"/>
            <w:vAlign w:val="center"/>
          </w:tcPr>
          <w:p w:rsidR="00E44E53" w:rsidRDefault="002A5E5F">
            <w:pPr>
              <w:jc w:val="right"/>
            </w:pPr>
            <w:r>
              <w:rPr>
                <w:rFonts w:eastAsiaTheme="minorEastAsia"/>
                <w:kern w:val="0"/>
                <w:szCs w:val="21"/>
              </w:rPr>
              <w:t>35,339,291.28</w:t>
            </w:r>
          </w:p>
        </w:tc>
        <w:tc>
          <w:tcPr>
            <w:tcW w:w="1616" w:type="dxa"/>
            <w:vAlign w:val="center"/>
          </w:tcPr>
          <w:p w:rsidR="00E44E53" w:rsidRDefault="002A5E5F">
            <w:pPr>
              <w:jc w:val="right"/>
            </w:pPr>
            <w:r>
              <w:rPr>
                <w:rFonts w:eastAsiaTheme="minorEastAsia"/>
                <w:kern w:val="0"/>
                <w:szCs w:val="21"/>
              </w:rPr>
              <w:t>4.86</w:t>
            </w:r>
          </w:p>
        </w:tc>
      </w:tr>
      <w:tr w:rsidR="00E44E53">
        <w:tc>
          <w:tcPr>
            <w:tcW w:w="817" w:type="dxa"/>
            <w:vAlign w:val="center"/>
          </w:tcPr>
          <w:p w:rsidR="00E44E53" w:rsidRDefault="002A5E5F">
            <w:pPr>
              <w:jc w:val="center"/>
            </w:pPr>
            <w:r>
              <w:rPr>
                <w:rFonts w:eastAsiaTheme="minorEastAsia"/>
                <w:kern w:val="0"/>
                <w:szCs w:val="21"/>
              </w:rPr>
              <w:t>4</w:t>
            </w:r>
          </w:p>
        </w:tc>
        <w:tc>
          <w:tcPr>
            <w:tcW w:w="1276" w:type="dxa"/>
            <w:vAlign w:val="center"/>
          </w:tcPr>
          <w:p w:rsidR="00E44E53" w:rsidRDefault="002A5E5F">
            <w:pPr>
              <w:jc w:val="center"/>
            </w:pPr>
            <w:r>
              <w:rPr>
                <w:rFonts w:eastAsiaTheme="minorEastAsia"/>
                <w:kern w:val="0"/>
                <w:szCs w:val="21"/>
              </w:rPr>
              <w:t>600519</w:t>
            </w:r>
          </w:p>
        </w:tc>
        <w:tc>
          <w:tcPr>
            <w:tcW w:w="1701" w:type="dxa"/>
            <w:vAlign w:val="center"/>
          </w:tcPr>
          <w:p w:rsidR="00E44E53" w:rsidRDefault="002A5E5F">
            <w:pPr>
              <w:jc w:val="center"/>
            </w:pPr>
            <w:r>
              <w:rPr>
                <w:rFonts w:eastAsiaTheme="minorEastAsia"/>
                <w:kern w:val="0"/>
                <w:szCs w:val="21"/>
              </w:rPr>
              <w:t>贵州茅台</w:t>
            </w:r>
          </w:p>
        </w:tc>
        <w:tc>
          <w:tcPr>
            <w:tcW w:w="1276" w:type="dxa"/>
            <w:vAlign w:val="center"/>
          </w:tcPr>
          <w:p w:rsidR="00E44E53" w:rsidRDefault="002A5E5F">
            <w:pPr>
              <w:jc w:val="right"/>
            </w:pPr>
            <w:r>
              <w:rPr>
                <w:rFonts w:eastAsiaTheme="minorEastAsia"/>
                <w:kern w:val="0"/>
                <w:szCs w:val="21"/>
              </w:rPr>
              <w:t>19,334</w:t>
            </w:r>
          </w:p>
        </w:tc>
        <w:tc>
          <w:tcPr>
            <w:tcW w:w="1842" w:type="dxa"/>
            <w:vAlign w:val="center"/>
          </w:tcPr>
          <w:p w:rsidR="00E44E53" w:rsidRDefault="002A5E5F">
            <w:pPr>
              <w:jc w:val="right"/>
            </w:pPr>
            <w:r>
              <w:rPr>
                <w:rFonts w:eastAsiaTheme="minorEastAsia"/>
                <w:kern w:val="0"/>
                <w:szCs w:val="21"/>
              </w:rPr>
              <w:t>32,923,868.60</w:t>
            </w:r>
          </w:p>
        </w:tc>
        <w:tc>
          <w:tcPr>
            <w:tcW w:w="1616" w:type="dxa"/>
            <w:vAlign w:val="center"/>
          </w:tcPr>
          <w:p w:rsidR="00E44E53" w:rsidRDefault="002A5E5F">
            <w:pPr>
              <w:jc w:val="right"/>
            </w:pPr>
            <w:r>
              <w:rPr>
                <w:rFonts w:eastAsiaTheme="minorEastAsia"/>
                <w:kern w:val="0"/>
                <w:szCs w:val="21"/>
              </w:rPr>
              <w:t>4.53</w:t>
            </w:r>
          </w:p>
        </w:tc>
      </w:tr>
      <w:tr w:rsidR="00E44E53">
        <w:tc>
          <w:tcPr>
            <w:tcW w:w="817" w:type="dxa"/>
            <w:vAlign w:val="center"/>
          </w:tcPr>
          <w:p w:rsidR="00E44E53" w:rsidRDefault="002A5E5F">
            <w:pPr>
              <w:jc w:val="center"/>
            </w:pPr>
            <w:r>
              <w:rPr>
                <w:rFonts w:eastAsiaTheme="minorEastAsia"/>
                <w:kern w:val="0"/>
                <w:szCs w:val="21"/>
              </w:rPr>
              <w:t>5</w:t>
            </w:r>
          </w:p>
        </w:tc>
        <w:tc>
          <w:tcPr>
            <w:tcW w:w="1276" w:type="dxa"/>
            <w:vAlign w:val="center"/>
          </w:tcPr>
          <w:p w:rsidR="00E44E53" w:rsidRDefault="002A5E5F">
            <w:pPr>
              <w:jc w:val="center"/>
            </w:pPr>
            <w:r>
              <w:rPr>
                <w:rFonts w:eastAsiaTheme="minorEastAsia"/>
                <w:kern w:val="0"/>
                <w:szCs w:val="21"/>
              </w:rPr>
              <w:t>600276</w:t>
            </w:r>
          </w:p>
        </w:tc>
        <w:tc>
          <w:tcPr>
            <w:tcW w:w="1701" w:type="dxa"/>
            <w:vAlign w:val="center"/>
          </w:tcPr>
          <w:p w:rsidR="00E44E53" w:rsidRDefault="002A5E5F">
            <w:pPr>
              <w:jc w:val="center"/>
            </w:pPr>
            <w:r>
              <w:rPr>
                <w:rFonts w:eastAsiaTheme="minorEastAsia"/>
                <w:kern w:val="0"/>
                <w:szCs w:val="21"/>
              </w:rPr>
              <w:t>恒瑞医药</w:t>
            </w:r>
          </w:p>
        </w:tc>
        <w:tc>
          <w:tcPr>
            <w:tcW w:w="1276" w:type="dxa"/>
            <w:vAlign w:val="center"/>
          </w:tcPr>
          <w:p w:rsidR="00E44E53" w:rsidRDefault="002A5E5F">
            <w:pPr>
              <w:jc w:val="right"/>
            </w:pPr>
            <w:r>
              <w:rPr>
                <w:rFonts w:eastAsiaTheme="minorEastAsia"/>
                <w:kern w:val="0"/>
                <w:szCs w:val="21"/>
              </w:rPr>
              <w:t>705,041</w:t>
            </w:r>
          </w:p>
        </w:tc>
        <w:tc>
          <w:tcPr>
            <w:tcW w:w="1842" w:type="dxa"/>
            <w:vAlign w:val="center"/>
          </w:tcPr>
          <w:p w:rsidR="00E44E53" w:rsidRDefault="002A5E5F">
            <w:pPr>
              <w:jc w:val="right"/>
            </w:pPr>
            <w:r>
              <w:rPr>
                <w:rFonts w:eastAsiaTheme="minorEastAsia"/>
                <w:kern w:val="0"/>
                <w:szCs w:val="21"/>
              </w:rPr>
              <w:t>32,410,734.77</w:t>
            </w:r>
          </w:p>
        </w:tc>
        <w:tc>
          <w:tcPr>
            <w:tcW w:w="1616" w:type="dxa"/>
            <w:vAlign w:val="center"/>
          </w:tcPr>
          <w:p w:rsidR="00E44E53" w:rsidRDefault="002A5E5F">
            <w:pPr>
              <w:jc w:val="right"/>
            </w:pPr>
            <w:r>
              <w:rPr>
                <w:rFonts w:eastAsiaTheme="minorEastAsia"/>
                <w:kern w:val="0"/>
                <w:szCs w:val="21"/>
              </w:rPr>
              <w:t>4.46</w:t>
            </w:r>
          </w:p>
        </w:tc>
      </w:tr>
      <w:tr w:rsidR="00E44E53">
        <w:tc>
          <w:tcPr>
            <w:tcW w:w="817" w:type="dxa"/>
            <w:vAlign w:val="center"/>
          </w:tcPr>
          <w:p w:rsidR="00E44E53" w:rsidRDefault="002A5E5F">
            <w:pPr>
              <w:jc w:val="center"/>
            </w:pPr>
            <w:r>
              <w:rPr>
                <w:rFonts w:eastAsiaTheme="minorEastAsia"/>
                <w:kern w:val="0"/>
                <w:szCs w:val="21"/>
              </w:rPr>
              <w:t>6</w:t>
            </w:r>
          </w:p>
        </w:tc>
        <w:tc>
          <w:tcPr>
            <w:tcW w:w="1276" w:type="dxa"/>
            <w:vAlign w:val="center"/>
          </w:tcPr>
          <w:p w:rsidR="00E44E53" w:rsidRDefault="002A5E5F">
            <w:pPr>
              <w:jc w:val="center"/>
            </w:pPr>
            <w:r>
              <w:rPr>
                <w:rFonts w:eastAsiaTheme="minorEastAsia"/>
                <w:kern w:val="0"/>
                <w:szCs w:val="21"/>
              </w:rPr>
              <w:t>300308</w:t>
            </w:r>
          </w:p>
        </w:tc>
        <w:tc>
          <w:tcPr>
            <w:tcW w:w="1701" w:type="dxa"/>
            <w:vAlign w:val="center"/>
          </w:tcPr>
          <w:p w:rsidR="00E44E53" w:rsidRDefault="002A5E5F">
            <w:pPr>
              <w:jc w:val="center"/>
            </w:pPr>
            <w:r>
              <w:rPr>
                <w:rFonts w:eastAsiaTheme="minorEastAsia"/>
                <w:kern w:val="0"/>
                <w:szCs w:val="21"/>
              </w:rPr>
              <w:t>中际旭创</w:t>
            </w:r>
          </w:p>
        </w:tc>
        <w:tc>
          <w:tcPr>
            <w:tcW w:w="1276" w:type="dxa"/>
            <w:vAlign w:val="center"/>
          </w:tcPr>
          <w:p w:rsidR="00E44E53" w:rsidRDefault="002A5E5F">
            <w:pPr>
              <w:jc w:val="right"/>
            </w:pPr>
            <w:r>
              <w:rPr>
                <w:rFonts w:eastAsiaTheme="minorEastAsia"/>
                <w:kern w:val="0"/>
                <w:szCs w:val="21"/>
              </w:rPr>
              <w:t>183,900</w:t>
            </w:r>
          </w:p>
        </w:tc>
        <w:tc>
          <w:tcPr>
            <w:tcW w:w="1842" w:type="dxa"/>
            <w:vAlign w:val="center"/>
          </w:tcPr>
          <w:p w:rsidR="00E44E53" w:rsidRDefault="002A5E5F">
            <w:pPr>
              <w:jc w:val="right"/>
            </w:pPr>
            <w:r>
              <w:rPr>
                <w:rFonts w:eastAsiaTheme="minorEastAsia"/>
                <w:kern w:val="0"/>
                <w:szCs w:val="21"/>
              </w:rPr>
              <w:t>28,791,384.00</w:t>
            </w:r>
          </w:p>
        </w:tc>
        <w:tc>
          <w:tcPr>
            <w:tcW w:w="1616" w:type="dxa"/>
            <w:vAlign w:val="center"/>
          </w:tcPr>
          <w:p w:rsidR="00E44E53" w:rsidRDefault="002A5E5F">
            <w:pPr>
              <w:jc w:val="right"/>
            </w:pPr>
            <w:r>
              <w:rPr>
                <w:rFonts w:eastAsiaTheme="minorEastAsia"/>
                <w:kern w:val="0"/>
                <w:szCs w:val="21"/>
              </w:rPr>
              <w:t>3.96</w:t>
            </w:r>
          </w:p>
        </w:tc>
      </w:tr>
      <w:tr w:rsidR="00E44E53">
        <w:tc>
          <w:tcPr>
            <w:tcW w:w="817" w:type="dxa"/>
            <w:vAlign w:val="center"/>
          </w:tcPr>
          <w:p w:rsidR="00E44E53" w:rsidRDefault="002A5E5F">
            <w:pPr>
              <w:jc w:val="center"/>
            </w:pPr>
            <w:r>
              <w:rPr>
                <w:rFonts w:eastAsiaTheme="minorEastAsia"/>
                <w:kern w:val="0"/>
                <w:szCs w:val="21"/>
              </w:rPr>
              <w:t>7</w:t>
            </w:r>
          </w:p>
        </w:tc>
        <w:tc>
          <w:tcPr>
            <w:tcW w:w="1276" w:type="dxa"/>
            <w:vAlign w:val="center"/>
          </w:tcPr>
          <w:p w:rsidR="00E44E53" w:rsidRDefault="002A5E5F">
            <w:pPr>
              <w:jc w:val="center"/>
            </w:pPr>
            <w:r>
              <w:rPr>
                <w:rFonts w:eastAsiaTheme="minorEastAsia"/>
                <w:kern w:val="0"/>
                <w:szCs w:val="21"/>
              </w:rPr>
              <w:t>601899</w:t>
            </w:r>
          </w:p>
        </w:tc>
        <w:tc>
          <w:tcPr>
            <w:tcW w:w="1701" w:type="dxa"/>
            <w:vAlign w:val="center"/>
          </w:tcPr>
          <w:p w:rsidR="00E44E53" w:rsidRDefault="002A5E5F">
            <w:pPr>
              <w:jc w:val="center"/>
            </w:pPr>
            <w:r>
              <w:rPr>
                <w:rFonts w:eastAsiaTheme="minorEastAsia"/>
                <w:kern w:val="0"/>
                <w:szCs w:val="21"/>
              </w:rPr>
              <w:t>紫金矿业</w:t>
            </w:r>
          </w:p>
        </w:tc>
        <w:tc>
          <w:tcPr>
            <w:tcW w:w="1276" w:type="dxa"/>
            <w:vAlign w:val="center"/>
          </w:tcPr>
          <w:p w:rsidR="00E44E53" w:rsidRDefault="002A5E5F">
            <w:pPr>
              <w:jc w:val="right"/>
            </w:pPr>
            <w:r>
              <w:rPr>
                <w:rFonts w:eastAsiaTheme="minorEastAsia"/>
                <w:kern w:val="0"/>
                <w:szCs w:val="21"/>
              </w:rPr>
              <w:t>1,345,250</w:t>
            </w:r>
          </w:p>
        </w:tc>
        <w:tc>
          <w:tcPr>
            <w:tcW w:w="1842" w:type="dxa"/>
            <w:vAlign w:val="center"/>
          </w:tcPr>
          <w:p w:rsidR="00E44E53" w:rsidRDefault="002A5E5F">
            <w:pPr>
              <w:jc w:val="right"/>
            </w:pPr>
            <w:r>
              <w:rPr>
                <w:rFonts w:eastAsiaTheme="minorEastAsia"/>
                <w:kern w:val="0"/>
                <w:szCs w:val="21"/>
              </w:rPr>
              <w:t>22,627,105.00</w:t>
            </w:r>
          </w:p>
        </w:tc>
        <w:tc>
          <w:tcPr>
            <w:tcW w:w="1616" w:type="dxa"/>
            <w:vAlign w:val="center"/>
          </w:tcPr>
          <w:p w:rsidR="00E44E53" w:rsidRDefault="002A5E5F">
            <w:pPr>
              <w:jc w:val="right"/>
            </w:pPr>
            <w:r>
              <w:rPr>
                <w:rFonts w:eastAsiaTheme="minorEastAsia"/>
                <w:kern w:val="0"/>
                <w:szCs w:val="21"/>
              </w:rPr>
              <w:t>3.11</w:t>
            </w:r>
          </w:p>
        </w:tc>
      </w:tr>
      <w:tr w:rsidR="00E44E53">
        <w:tc>
          <w:tcPr>
            <w:tcW w:w="817" w:type="dxa"/>
            <w:vAlign w:val="center"/>
          </w:tcPr>
          <w:p w:rsidR="00E44E53" w:rsidRDefault="002A5E5F">
            <w:pPr>
              <w:jc w:val="center"/>
            </w:pPr>
            <w:r>
              <w:rPr>
                <w:rFonts w:eastAsiaTheme="minorEastAsia"/>
                <w:kern w:val="0"/>
                <w:szCs w:val="21"/>
              </w:rPr>
              <w:t>8</w:t>
            </w:r>
          </w:p>
        </w:tc>
        <w:tc>
          <w:tcPr>
            <w:tcW w:w="1276" w:type="dxa"/>
            <w:vAlign w:val="center"/>
          </w:tcPr>
          <w:p w:rsidR="00E44E53" w:rsidRDefault="002A5E5F">
            <w:pPr>
              <w:jc w:val="center"/>
            </w:pPr>
            <w:r>
              <w:rPr>
                <w:rFonts w:eastAsiaTheme="minorEastAsia"/>
                <w:kern w:val="0"/>
                <w:szCs w:val="21"/>
              </w:rPr>
              <w:t>600938</w:t>
            </w:r>
          </w:p>
        </w:tc>
        <w:tc>
          <w:tcPr>
            <w:tcW w:w="1701" w:type="dxa"/>
            <w:vAlign w:val="center"/>
          </w:tcPr>
          <w:p w:rsidR="00E44E53" w:rsidRDefault="002A5E5F">
            <w:pPr>
              <w:jc w:val="center"/>
            </w:pPr>
            <w:r>
              <w:rPr>
                <w:rFonts w:eastAsiaTheme="minorEastAsia"/>
                <w:kern w:val="0"/>
                <w:szCs w:val="21"/>
              </w:rPr>
              <w:t>中国海油</w:t>
            </w:r>
          </w:p>
        </w:tc>
        <w:tc>
          <w:tcPr>
            <w:tcW w:w="1276" w:type="dxa"/>
            <w:vAlign w:val="center"/>
          </w:tcPr>
          <w:p w:rsidR="00E44E53" w:rsidRDefault="002A5E5F">
            <w:pPr>
              <w:jc w:val="right"/>
            </w:pPr>
            <w:r>
              <w:rPr>
                <w:rFonts w:eastAsiaTheme="minorEastAsia"/>
                <w:kern w:val="0"/>
                <w:szCs w:val="21"/>
              </w:rPr>
              <w:t>710,624</w:t>
            </w:r>
          </w:p>
        </w:tc>
        <w:tc>
          <w:tcPr>
            <w:tcW w:w="1842" w:type="dxa"/>
            <w:vAlign w:val="center"/>
          </w:tcPr>
          <w:p w:rsidR="00E44E53" w:rsidRDefault="002A5E5F">
            <w:pPr>
              <w:jc w:val="right"/>
            </w:pPr>
            <w:r>
              <w:rPr>
                <w:rFonts w:eastAsiaTheme="minorEastAsia"/>
                <w:kern w:val="0"/>
                <w:szCs w:val="21"/>
              </w:rPr>
              <w:t>20,771,539.52</w:t>
            </w:r>
          </w:p>
        </w:tc>
        <w:tc>
          <w:tcPr>
            <w:tcW w:w="1616" w:type="dxa"/>
            <w:vAlign w:val="center"/>
          </w:tcPr>
          <w:p w:rsidR="00E44E53" w:rsidRDefault="002A5E5F">
            <w:pPr>
              <w:jc w:val="right"/>
            </w:pPr>
            <w:r>
              <w:rPr>
                <w:rFonts w:eastAsiaTheme="minorEastAsia"/>
                <w:kern w:val="0"/>
                <w:szCs w:val="21"/>
              </w:rPr>
              <w:t>2.86</w:t>
            </w:r>
          </w:p>
        </w:tc>
      </w:tr>
      <w:tr w:rsidR="00E44E53">
        <w:tc>
          <w:tcPr>
            <w:tcW w:w="817" w:type="dxa"/>
            <w:vAlign w:val="center"/>
          </w:tcPr>
          <w:p w:rsidR="00E44E53" w:rsidRDefault="002A5E5F">
            <w:pPr>
              <w:jc w:val="center"/>
            </w:pPr>
            <w:r>
              <w:rPr>
                <w:rFonts w:eastAsiaTheme="minorEastAsia"/>
                <w:kern w:val="0"/>
                <w:szCs w:val="21"/>
              </w:rPr>
              <w:t>9</w:t>
            </w:r>
          </w:p>
        </w:tc>
        <w:tc>
          <w:tcPr>
            <w:tcW w:w="1276" w:type="dxa"/>
            <w:vAlign w:val="center"/>
          </w:tcPr>
          <w:p w:rsidR="00E44E53" w:rsidRDefault="002A5E5F">
            <w:pPr>
              <w:jc w:val="center"/>
            </w:pPr>
            <w:r>
              <w:rPr>
                <w:rFonts w:eastAsiaTheme="minorEastAsia"/>
                <w:kern w:val="0"/>
                <w:szCs w:val="21"/>
              </w:rPr>
              <w:t>600941</w:t>
            </w:r>
          </w:p>
        </w:tc>
        <w:tc>
          <w:tcPr>
            <w:tcW w:w="1701" w:type="dxa"/>
            <w:vAlign w:val="center"/>
          </w:tcPr>
          <w:p w:rsidR="00E44E53" w:rsidRDefault="002A5E5F">
            <w:pPr>
              <w:jc w:val="center"/>
            </w:pPr>
            <w:r>
              <w:rPr>
                <w:rFonts w:eastAsiaTheme="minorEastAsia"/>
                <w:kern w:val="0"/>
                <w:szCs w:val="21"/>
              </w:rPr>
              <w:t>中国移动</w:t>
            </w:r>
          </w:p>
        </w:tc>
        <w:tc>
          <w:tcPr>
            <w:tcW w:w="1276" w:type="dxa"/>
            <w:vAlign w:val="center"/>
          </w:tcPr>
          <w:p w:rsidR="00E44E53" w:rsidRDefault="002A5E5F">
            <w:pPr>
              <w:jc w:val="right"/>
            </w:pPr>
            <w:r>
              <w:rPr>
                <w:rFonts w:eastAsiaTheme="minorEastAsia"/>
                <w:kern w:val="0"/>
                <w:szCs w:val="21"/>
              </w:rPr>
              <w:t>193,904</w:t>
            </w:r>
          </w:p>
        </w:tc>
        <w:tc>
          <w:tcPr>
            <w:tcW w:w="1842" w:type="dxa"/>
            <w:vAlign w:val="center"/>
          </w:tcPr>
          <w:p w:rsidR="00E44E53" w:rsidRDefault="002A5E5F">
            <w:pPr>
              <w:jc w:val="right"/>
            </w:pPr>
            <w:r>
              <w:rPr>
                <w:rFonts w:eastAsiaTheme="minorEastAsia"/>
                <w:kern w:val="0"/>
                <w:szCs w:val="21"/>
              </w:rPr>
              <w:t>20,507,287.04</w:t>
            </w:r>
          </w:p>
        </w:tc>
        <w:tc>
          <w:tcPr>
            <w:tcW w:w="1616" w:type="dxa"/>
            <w:vAlign w:val="center"/>
          </w:tcPr>
          <w:p w:rsidR="00E44E53" w:rsidRDefault="002A5E5F">
            <w:pPr>
              <w:jc w:val="right"/>
            </w:pPr>
            <w:r>
              <w:rPr>
                <w:rFonts w:eastAsiaTheme="minorEastAsia"/>
                <w:kern w:val="0"/>
                <w:szCs w:val="21"/>
              </w:rPr>
              <w:t>2.82</w:t>
            </w:r>
          </w:p>
        </w:tc>
      </w:tr>
      <w:tr w:rsidR="00E44E53">
        <w:tc>
          <w:tcPr>
            <w:tcW w:w="817" w:type="dxa"/>
            <w:vAlign w:val="center"/>
          </w:tcPr>
          <w:p w:rsidR="00E44E53" w:rsidRDefault="002A5E5F">
            <w:pPr>
              <w:jc w:val="center"/>
            </w:pPr>
            <w:r>
              <w:rPr>
                <w:rFonts w:eastAsiaTheme="minorEastAsia"/>
                <w:kern w:val="0"/>
                <w:szCs w:val="21"/>
              </w:rPr>
              <w:t>10</w:t>
            </w:r>
          </w:p>
        </w:tc>
        <w:tc>
          <w:tcPr>
            <w:tcW w:w="1276" w:type="dxa"/>
            <w:vAlign w:val="center"/>
          </w:tcPr>
          <w:p w:rsidR="00E44E53" w:rsidRDefault="002A5E5F">
            <w:pPr>
              <w:jc w:val="center"/>
            </w:pPr>
            <w:r>
              <w:rPr>
                <w:rFonts w:eastAsiaTheme="minorEastAsia"/>
                <w:kern w:val="0"/>
                <w:szCs w:val="21"/>
              </w:rPr>
              <w:t>600547</w:t>
            </w:r>
          </w:p>
        </w:tc>
        <w:tc>
          <w:tcPr>
            <w:tcW w:w="1701" w:type="dxa"/>
            <w:vAlign w:val="center"/>
          </w:tcPr>
          <w:p w:rsidR="00E44E53" w:rsidRDefault="002A5E5F">
            <w:pPr>
              <w:jc w:val="center"/>
            </w:pPr>
            <w:r>
              <w:rPr>
                <w:rFonts w:eastAsiaTheme="minorEastAsia"/>
                <w:kern w:val="0"/>
                <w:szCs w:val="21"/>
              </w:rPr>
              <w:t>山东黄金</w:t>
            </w:r>
          </w:p>
        </w:tc>
        <w:tc>
          <w:tcPr>
            <w:tcW w:w="1276" w:type="dxa"/>
            <w:vAlign w:val="center"/>
          </w:tcPr>
          <w:p w:rsidR="00E44E53" w:rsidRDefault="002A5E5F">
            <w:pPr>
              <w:jc w:val="right"/>
            </w:pPr>
            <w:r>
              <w:rPr>
                <w:rFonts w:eastAsiaTheme="minorEastAsia"/>
                <w:kern w:val="0"/>
                <w:szCs w:val="21"/>
              </w:rPr>
              <w:t>725,800</w:t>
            </w:r>
          </w:p>
        </w:tc>
        <w:tc>
          <w:tcPr>
            <w:tcW w:w="1842" w:type="dxa"/>
            <w:vAlign w:val="center"/>
          </w:tcPr>
          <w:p w:rsidR="00E44E53" w:rsidRDefault="002A5E5F">
            <w:pPr>
              <w:jc w:val="right"/>
            </w:pPr>
            <w:r>
              <w:rPr>
                <w:rFonts w:eastAsiaTheme="minorEastAsia"/>
                <w:kern w:val="0"/>
                <w:szCs w:val="21"/>
              </w:rPr>
              <w:t>20,489,334.00</w:t>
            </w:r>
          </w:p>
        </w:tc>
        <w:tc>
          <w:tcPr>
            <w:tcW w:w="1616" w:type="dxa"/>
            <w:vAlign w:val="center"/>
          </w:tcPr>
          <w:p w:rsidR="00E44E53" w:rsidRDefault="002A5E5F">
            <w:pPr>
              <w:jc w:val="right"/>
            </w:pPr>
            <w:r>
              <w:rPr>
                <w:rFonts w:eastAsiaTheme="minorEastAsia"/>
                <w:kern w:val="0"/>
                <w:szCs w:val="21"/>
              </w:rPr>
              <w:t>2.82</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196,352.12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10,681,603.49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250,979.84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11,128,935.45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321,781,973.87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157,293.78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4,360,220.92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204,919.63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9,950,259.95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243,530.09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316,191,934.84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118,683.32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E44E53" w:rsidRDefault="002A5E5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中国证监会批准本基金募集的文件</w:t>
      </w:r>
    </w:p>
    <w:p w:rsidR="00E44E53" w:rsidRDefault="002A5E5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摩根智选</w:t>
      </w:r>
      <w:r>
        <w:rPr>
          <w:rFonts w:eastAsiaTheme="minorEastAsia"/>
          <w:color w:val="000000" w:themeColor="text1"/>
          <w:szCs w:val="21"/>
        </w:rPr>
        <w:t>30</w:t>
      </w:r>
      <w:r>
        <w:rPr>
          <w:rFonts w:eastAsiaTheme="minorEastAsia"/>
          <w:color w:val="000000" w:themeColor="text1"/>
          <w:szCs w:val="21"/>
        </w:rPr>
        <w:t>混合型证券投资基金基金合同</w:t>
      </w:r>
    </w:p>
    <w:p w:rsidR="00E44E53" w:rsidRDefault="002A5E5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摩根智选</w:t>
      </w:r>
      <w:r>
        <w:rPr>
          <w:rFonts w:eastAsiaTheme="minorEastAsia"/>
          <w:color w:val="000000" w:themeColor="text1"/>
          <w:szCs w:val="21"/>
        </w:rPr>
        <w:t>30</w:t>
      </w:r>
      <w:r>
        <w:rPr>
          <w:rFonts w:eastAsiaTheme="minorEastAsia"/>
          <w:color w:val="000000" w:themeColor="text1"/>
          <w:szCs w:val="21"/>
        </w:rPr>
        <w:t>混合型证券投资基金托管协议</w:t>
      </w:r>
    </w:p>
    <w:p w:rsidR="00E44E53" w:rsidRDefault="002A5E5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4. </w:t>
      </w:r>
      <w:r>
        <w:rPr>
          <w:rFonts w:eastAsiaTheme="minorEastAsia"/>
          <w:color w:val="000000" w:themeColor="text1"/>
          <w:szCs w:val="21"/>
        </w:rPr>
        <w:t>法律意见书</w:t>
      </w:r>
    </w:p>
    <w:p w:rsidR="00E44E53" w:rsidRDefault="002A5E5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E44E53" w:rsidRDefault="002A5E5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基金托管人业务资格批件、营业执照</w:t>
      </w:r>
    </w:p>
    <w:p w:rsidR="00E44E53" w:rsidRDefault="002A5E5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7.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8.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A5E5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A5E5F">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A5E5F">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摩根智选</w:t>
    </w:r>
    <w:r>
      <w:t>30</w:t>
    </w:r>
    <w:r>
      <w:t>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5E5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44E53"/>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5F599-C8D3-4A18-B15E-6148CBF6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13</Pages>
  <Words>1102</Words>
  <Characters>6283</Characters>
  <Application>Microsoft Office Word</Application>
  <DocSecurity>0</DocSecurity>
  <Lines>52</Lines>
  <Paragraphs>14</Paragraphs>
  <ScaleCrop>false</ScaleCrop>
  <Company>TRT. Ltd. Co.</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Niki.Jiang@GMC</cp:lastModifiedBy>
  <cp:revision>220</cp:revision>
  <cp:lastPrinted>2007-07-19T00:46:00Z</cp:lastPrinted>
  <dcterms:created xsi:type="dcterms:W3CDTF">2013-06-21T06:56:00Z</dcterms:created>
  <dcterms:modified xsi:type="dcterms:W3CDTF">2024-04-19T02:26:00Z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