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159,295,267.70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本基金将充分利用基金管理人研究团队的集体智慧，以内部研究组合作为核心股票，从中优选出具有良好基本面和较高成长性的公司进行投资，力争实现基金资产的长期稳定增值。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455D9" w:rsidRDefault="0036037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455D9" w:rsidRDefault="0036037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1455D9" w:rsidRDefault="0036037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1455D9" w:rsidRDefault="0036037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本基金将依托本基金管理人的研究平台，采用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w:t>
            </w:r>
            <w:r>
              <w:rPr>
                <w:rFonts w:eastAsiaTheme="minorEastAsia"/>
                <w:color w:val="000000" w:themeColor="text1"/>
                <w:kern w:val="0"/>
                <w:szCs w:val="21"/>
              </w:rPr>
              <w:t xml:space="preserve"> </w:t>
            </w:r>
            <w:r>
              <w:rPr>
                <w:rFonts w:eastAsiaTheme="minorEastAsia"/>
                <w:color w:val="000000" w:themeColor="text1"/>
                <w:kern w:val="0"/>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kern w:val="0"/>
                <w:szCs w:val="21"/>
              </w:rPr>
              <w:t>80%</w:t>
            </w:r>
            <w:r>
              <w:rPr>
                <w:rFonts w:eastAsiaTheme="minorEastAsia"/>
                <w:color w:val="000000" w:themeColor="text1"/>
                <w:kern w:val="0"/>
                <w:szCs w:val="21"/>
              </w:rPr>
              <w:t>的股票资产投资于公司内部研究组合中的股票。</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、其他投资策略：包括行业配置策略、固定收益类投资策略、可转换债券投资策略、权证投资策略、股指期货投资策略、存托凭证投资策略。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455D9" w:rsidRDefault="0036037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159,182,352.27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112,915.43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-41,026,747.28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-28,838.78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-15,336,126.52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-11,977.06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550,939,455.12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386,438.35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3.4224</w:t>
            </w:r>
          </w:p>
        </w:tc>
      </w:tr>
    </w:tbl>
    <w:p w:rsidR="001455D9" w:rsidRDefault="0036037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455D9">
        <w:tc>
          <w:tcPr>
            <w:tcW w:w="1290" w:type="dxa"/>
            <w:vAlign w:val="center"/>
          </w:tcPr>
          <w:p w:rsidR="001455D9" w:rsidRDefault="0036037B">
            <w:pPr>
              <w:jc w:val="left"/>
            </w:pPr>
            <w:r>
              <w:rPr>
                <w:rFonts w:eastAsiaTheme="minorEastAsia"/>
                <w:color w:val="000000" w:themeColor="text1"/>
                <w:szCs w:val="21"/>
              </w:rPr>
              <w:t>过去三个月</w:t>
            </w:r>
          </w:p>
        </w:tc>
        <w:tc>
          <w:tcPr>
            <w:tcW w:w="1291" w:type="dxa"/>
            <w:vAlign w:val="center"/>
          </w:tcPr>
          <w:p w:rsidR="001455D9" w:rsidRDefault="0036037B">
            <w:pPr>
              <w:jc w:val="right"/>
            </w:pPr>
            <w:r>
              <w:rPr>
                <w:rFonts w:eastAsiaTheme="minorEastAsia"/>
                <w:color w:val="000000" w:themeColor="text1"/>
                <w:szCs w:val="21"/>
              </w:rPr>
              <w:t>-2.59%</w:t>
            </w:r>
          </w:p>
        </w:tc>
        <w:tc>
          <w:tcPr>
            <w:tcW w:w="1291" w:type="dxa"/>
            <w:vAlign w:val="center"/>
          </w:tcPr>
          <w:p w:rsidR="001455D9" w:rsidRDefault="0036037B">
            <w:pPr>
              <w:jc w:val="right"/>
            </w:pPr>
            <w:r>
              <w:rPr>
                <w:rFonts w:eastAsiaTheme="minorEastAsia"/>
                <w:color w:val="000000" w:themeColor="text1"/>
                <w:szCs w:val="21"/>
              </w:rPr>
              <w:t>0.79%</w:t>
            </w:r>
          </w:p>
        </w:tc>
        <w:tc>
          <w:tcPr>
            <w:tcW w:w="1291" w:type="dxa"/>
            <w:vAlign w:val="center"/>
          </w:tcPr>
          <w:p w:rsidR="001455D9" w:rsidRDefault="0036037B">
            <w:pPr>
              <w:jc w:val="right"/>
            </w:pPr>
            <w:r>
              <w:rPr>
                <w:rFonts w:eastAsiaTheme="minorEastAsia"/>
                <w:color w:val="000000" w:themeColor="text1"/>
                <w:szCs w:val="21"/>
              </w:rPr>
              <w:t>-5.84%</w:t>
            </w:r>
          </w:p>
        </w:tc>
        <w:tc>
          <w:tcPr>
            <w:tcW w:w="1291" w:type="dxa"/>
            <w:vAlign w:val="center"/>
          </w:tcPr>
          <w:p w:rsidR="001455D9" w:rsidRDefault="0036037B">
            <w:pPr>
              <w:jc w:val="right"/>
            </w:pPr>
            <w:r>
              <w:rPr>
                <w:rFonts w:eastAsiaTheme="minorEastAsia"/>
                <w:color w:val="000000" w:themeColor="text1"/>
                <w:szCs w:val="21"/>
              </w:rPr>
              <w:t>0.67%</w:t>
            </w:r>
          </w:p>
        </w:tc>
        <w:tc>
          <w:tcPr>
            <w:tcW w:w="1291" w:type="dxa"/>
            <w:vAlign w:val="center"/>
          </w:tcPr>
          <w:p w:rsidR="001455D9" w:rsidRDefault="0036037B">
            <w:pPr>
              <w:jc w:val="right"/>
            </w:pPr>
            <w:r>
              <w:rPr>
                <w:rFonts w:eastAsiaTheme="minorEastAsia"/>
                <w:color w:val="000000" w:themeColor="text1"/>
                <w:szCs w:val="21"/>
              </w:rPr>
              <w:t>3.25%</w:t>
            </w:r>
          </w:p>
        </w:tc>
        <w:tc>
          <w:tcPr>
            <w:tcW w:w="1291" w:type="dxa"/>
            <w:vAlign w:val="center"/>
          </w:tcPr>
          <w:p w:rsidR="001455D9" w:rsidRDefault="0036037B">
            <w:pPr>
              <w:jc w:val="right"/>
            </w:pPr>
            <w:r>
              <w:rPr>
                <w:rFonts w:eastAsiaTheme="minorEastAsia"/>
                <w:color w:val="000000" w:themeColor="text1"/>
                <w:szCs w:val="21"/>
              </w:rPr>
              <w:t>0.12%</w:t>
            </w:r>
          </w:p>
        </w:tc>
      </w:tr>
      <w:tr w:rsidR="001455D9">
        <w:tc>
          <w:tcPr>
            <w:tcW w:w="1290" w:type="dxa"/>
            <w:vAlign w:val="center"/>
          </w:tcPr>
          <w:p w:rsidR="001455D9" w:rsidRDefault="0036037B">
            <w:pPr>
              <w:jc w:val="left"/>
            </w:pPr>
            <w:r>
              <w:rPr>
                <w:rFonts w:eastAsiaTheme="minorEastAsia"/>
                <w:color w:val="000000" w:themeColor="text1"/>
                <w:szCs w:val="21"/>
              </w:rPr>
              <w:t>过去六个月</w:t>
            </w:r>
          </w:p>
        </w:tc>
        <w:tc>
          <w:tcPr>
            <w:tcW w:w="1291" w:type="dxa"/>
            <w:vAlign w:val="center"/>
          </w:tcPr>
          <w:p w:rsidR="001455D9" w:rsidRDefault="0036037B">
            <w:pPr>
              <w:jc w:val="right"/>
            </w:pPr>
            <w:r>
              <w:rPr>
                <w:rFonts w:eastAsiaTheme="minorEastAsia"/>
                <w:color w:val="000000" w:themeColor="text1"/>
                <w:szCs w:val="21"/>
              </w:rPr>
              <w:t>-13.23%</w:t>
            </w:r>
          </w:p>
        </w:tc>
        <w:tc>
          <w:tcPr>
            <w:tcW w:w="1291" w:type="dxa"/>
            <w:vAlign w:val="center"/>
          </w:tcPr>
          <w:p w:rsidR="001455D9" w:rsidRDefault="0036037B">
            <w:pPr>
              <w:jc w:val="right"/>
            </w:pPr>
            <w:r>
              <w:rPr>
                <w:rFonts w:eastAsiaTheme="minorEastAsia"/>
                <w:color w:val="000000" w:themeColor="text1"/>
                <w:szCs w:val="21"/>
              </w:rPr>
              <w:t>0.87%</w:t>
            </w:r>
          </w:p>
        </w:tc>
        <w:tc>
          <w:tcPr>
            <w:tcW w:w="1291" w:type="dxa"/>
            <w:vAlign w:val="center"/>
          </w:tcPr>
          <w:p w:rsidR="001455D9" w:rsidRDefault="0036037B">
            <w:pPr>
              <w:jc w:val="right"/>
            </w:pPr>
            <w:r>
              <w:rPr>
                <w:rFonts w:eastAsiaTheme="minorEastAsia"/>
                <w:color w:val="000000" w:themeColor="text1"/>
                <w:szCs w:val="21"/>
              </w:rPr>
              <w:t>-8.86%</w:t>
            </w:r>
          </w:p>
        </w:tc>
        <w:tc>
          <w:tcPr>
            <w:tcW w:w="1291" w:type="dxa"/>
            <w:vAlign w:val="center"/>
          </w:tcPr>
          <w:p w:rsidR="001455D9" w:rsidRDefault="0036037B">
            <w:pPr>
              <w:jc w:val="right"/>
            </w:pPr>
            <w:r>
              <w:rPr>
                <w:rFonts w:eastAsiaTheme="minorEastAsia"/>
                <w:color w:val="000000" w:themeColor="text1"/>
                <w:szCs w:val="21"/>
              </w:rPr>
              <w:t>0.72%</w:t>
            </w:r>
          </w:p>
        </w:tc>
        <w:tc>
          <w:tcPr>
            <w:tcW w:w="1291" w:type="dxa"/>
            <w:vAlign w:val="center"/>
          </w:tcPr>
          <w:p w:rsidR="001455D9" w:rsidRDefault="0036037B">
            <w:pPr>
              <w:jc w:val="right"/>
            </w:pPr>
            <w:r>
              <w:rPr>
                <w:rFonts w:eastAsiaTheme="minorEastAsia"/>
                <w:color w:val="000000" w:themeColor="text1"/>
                <w:szCs w:val="21"/>
              </w:rPr>
              <w:t>-4.37%</w:t>
            </w:r>
          </w:p>
        </w:tc>
        <w:tc>
          <w:tcPr>
            <w:tcW w:w="1291" w:type="dxa"/>
            <w:vAlign w:val="center"/>
          </w:tcPr>
          <w:p w:rsidR="001455D9" w:rsidRDefault="0036037B">
            <w:pPr>
              <w:jc w:val="right"/>
            </w:pPr>
            <w:r>
              <w:rPr>
                <w:rFonts w:eastAsiaTheme="minorEastAsia"/>
                <w:color w:val="000000" w:themeColor="text1"/>
                <w:szCs w:val="21"/>
              </w:rPr>
              <w:t>0.15%</w:t>
            </w:r>
          </w:p>
        </w:tc>
      </w:tr>
      <w:tr w:rsidR="001455D9">
        <w:tc>
          <w:tcPr>
            <w:tcW w:w="1290" w:type="dxa"/>
            <w:vAlign w:val="center"/>
          </w:tcPr>
          <w:p w:rsidR="001455D9" w:rsidRDefault="0036037B">
            <w:pPr>
              <w:jc w:val="left"/>
            </w:pPr>
            <w:r>
              <w:rPr>
                <w:rFonts w:eastAsiaTheme="minorEastAsia"/>
                <w:color w:val="000000" w:themeColor="text1"/>
                <w:szCs w:val="21"/>
              </w:rPr>
              <w:t>过去一年</w:t>
            </w:r>
          </w:p>
        </w:tc>
        <w:tc>
          <w:tcPr>
            <w:tcW w:w="1291" w:type="dxa"/>
            <w:vAlign w:val="center"/>
          </w:tcPr>
          <w:p w:rsidR="001455D9" w:rsidRDefault="0036037B">
            <w:pPr>
              <w:jc w:val="right"/>
            </w:pPr>
            <w:r>
              <w:rPr>
                <w:rFonts w:eastAsiaTheme="minorEastAsia"/>
                <w:color w:val="000000" w:themeColor="text1"/>
                <w:szCs w:val="21"/>
              </w:rPr>
              <w:t>-15.59%</w:t>
            </w:r>
          </w:p>
        </w:tc>
        <w:tc>
          <w:tcPr>
            <w:tcW w:w="1291" w:type="dxa"/>
            <w:vAlign w:val="center"/>
          </w:tcPr>
          <w:p w:rsidR="001455D9" w:rsidRDefault="0036037B">
            <w:pPr>
              <w:jc w:val="right"/>
            </w:pPr>
            <w:r>
              <w:rPr>
                <w:rFonts w:eastAsiaTheme="minorEastAsia"/>
                <w:color w:val="000000" w:themeColor="text1"/>
                <w:szCs w:val="21"/>
              </w:rPr>
              <w:t>0.92%</w:t>
            </w:r>
          </w:p>
        </w:tc>
        <w:tc>
          <w:tcPr>
            <w:tcW w:w="1291" w:type="dxa"/>
            <w:vAlign w:val="center"/>
          </w:tcPr>
          <w:p w:rsidR="001455D9" w:rsidRDefault="0036037B">
            <w:pPr>
              <w:jc w:val="right"/>
            </w:pPr>
            <w:r>
              <w:rPr>
                <w:rFonts w:eastAsiaTheme="minorEastAsia"/>
                <w:color w:val="000000" w:themeColor="text1"/>
                <w:szCs w:val="21"/>
              </w:rPr>
              <w:t>-9.10%</w:t>
            </w:r>
          </w:p>
        </w:tc>
        <w:tc>
          <w:tcPr>
            <w:tcW w:w="1291" w:type="dxa"/>
            <w:vAlign w:val="center"/>
          </w:tcPr>
          <w:p w:rsidR="001455D9" w:rsidRDefault="0036037B">
            <w:pPr>
              <w:jc w:val="right"/>
            </w:pPr>
            <w:r>
              <w:rPr>
                <w:rFonts w:eastAsiaTheme="minorEastAsia"/>
                <w:color w:val="000000" w:themeColor="text1"/>
                <w:szCs w:val="21"/>
              </w:rPr>
              <w:t>0.72%</w:t>
            </w:r>
          </w:p>
        </w:tc>
        <w:tc>
          <w:tcPr>
            <w:tcW w:w="1291" w:type="dxa"/>
            <w:vAlign w:val="center"/>
          </w:tcPr>
          <w:p w:rsidR="001455D9" w:rsidRDefault="0036037B">
            <w:pPr>
              <w:jc w:val="right"/>
            </w:pPr>
            <w:r>
              <w:rPr>
                <w:rFonts w:eastAsiaTheme="minorEastAsia"/>
                <w:color w:val="000000" w:themeColor="text1"/>
                <w:szCs w:val="21"/>
              </w:rPr>
              <w:t>-6.49%</w:t>
            </w:r>
          </w:p>
        </w:tc>
        <w:tc>
          <w:tcPr>
            <w:tcW w:w="1291" w:type="dxa"/>
            <w:vAlign w:val="center"/>
          </w:tcPr>
          <w:p w:rsidR="001455D9" w:rsidRDefault="0036037B">
            <w:pPr>
              <w:jc w:val="right"/>
            </w:pPr>
            <w:r>
              <w:rPr>
                <w:rFonts w:eastAsiaTheme="minorEastAsia"/>
                <w:color w:val="000000" w:themeColor="text1"/>
                <w:szCs w:val="21"/>
              </w:rPr>
              <w:t>0.20%</w:t>
            </w:r>
          </w:p>
        </w:tc>
      </w:tr>
      <w:tr w:rsidR="001455D9">
        <w:tc>
          <w:tcPr>
            <w:tcW w:w="1290" w:type="dxa"/>
            <w:vAlign w:val="center"/>
          </w:tcPr>
          <w:p w:rsidR="001455D9" w:rsidRDefault="0036037B">
            <w:pPr>
              <w:jc w:val="left"/>
            </w:pPr>
            <w:r>
              <w:rPr>
                <w:rFonts w:eastAsiaTheme="minorEastAsia"/>
                <w:color w:val="000000" w:themeColor="text1"/>
                <w:szCs w:val="21"/>
              </w:rPr>
              <w:t>过去三年</w:t>
            </w:r>
          </w:p>
        </w:tc>
        <w:tc>
          <w:tcPr>
            <w:tcW w:w="1291" w:type="dxa"/>
            <w:vAlign w:val="center"/>
          </w:tcPr>
          <w:p w:rsidR="001455D9" w:rsidRDefault="0036037B">
            <w:pPr>
              <w:jc w:val="right"/>
            </w:pPr>
            <w:r>
              <w:rPr>
                <w:rFonts w:eastAsiaTheme="minorEastAsia"/>
                <w:color w:val="000000" w:themeColor="text1"/>
                <w:szCs w:val="21"/>
              </w:rPr>
              <w:t>-33.73%</w:t>
            </w:r>
          </w:p>
        </w:tc>
        <w:tc>
          <w:tcPr>
            <w:tcW w:w="1291" w:type="dxa"/>
            <w:vAlign w:val="center"/>
          </w:tcPr>
          <w:p w:rsidR="001455D9" w:rsidRDefault="0036037B">
            <w:pPr>
              <w:jc w:val="right"/>
            </w:pPr>
            <w:r>
              <w:rPr>
                <w:rFonts w:eastAsiaTheme="minorEastAsia"/>
                <w:color w:val="000000" w:themeColor="text1"/>
                <w:szCs w:val="21"/>
              </w:rPr>
              <w:t>1.48%</w:t>
            </w:r>
          </w:p>
        </w:tc>
        <w:tc>
          <w:tcPr>
            <w:tcW w:w="1291" w:type="dxa"/>
            <w:vAlign w:val="center"/>
          </w:tcPr>
          <w:p w:rsidR="001455D9" w:rsidRDefault="0036037B">
            <w:pPr>
              <w:jc w:val="right"/>
            </w:pPr>
            <w:r>
              <w:rPr>
                <w:rFonts w:eastAsiaTheme="minorEastAsia"/>
                <w:color w:val="000000" w:themeColor="text1"/>
                <w:szCs w:val="21"/>
              </w:rPr>
              <w:t>-27.22%</w:t>
            </w:r>
          </w:p>
        </w:tc>
        <w:tc>
          <w:tcPr>
            <w:tcW w:w="1291" w:type="dxa"/>
            <w:vAlign w:val="center"/>
          </w:tcPr>
          <w:p w:rsidR="001455D9" w:rsidRDefault="0036037B">
            <w:pPr>
              <w:jc w:val="right"/>
            </w:pPr>
            <w:r>
              <w:rPr>
                <w:rFonts w:eastAsiaTheme="minorEastAsia"/>
                <w:color w:val="000000" w:themeColor="text1"/>
                <w:szCs w:val="21"/>
              </w:rPr>
              <w:t>0.95%</w:t>
            </w:r>
          </w:p>
        </w:tc>
        <w:tc>
          <w:tcPr>
            <w:tcW w:w="1291" w:type="dxa"/>
            <w:vAlign w:val="center"/>
          </w:tcPr>
          <w:p w:rsidR="001455D9" w:rsidRDefault="0036037B">
            <w:pPr>
              <w:jc w:val="right"/>
            </w:pPr>
            <w:r>
              <w:rPr>
                <w:rFonts w:eastAsiaTheme="minorEastAsia"/>
                <w:color w:val="000000" w:themeColor="text1"/>
                <w:szCs w:val="21"/>
              </w:rPr>
              <w:t>-6.51%</w:t>
            </w:r>
          </w:p>
        </w:tc>
        <w:tc>
          <w:tcPr>
            <w:tcW w:w="1291" w:type="dxa"/>
            <w:vAlign w:val="center"/>
          </w:tcPr>
          <w:p w:rsidR="001455D9" w:rsidRDefault="0036037B">
            <w:pPr>
              <w:jc w:val="right"/>
            </w:pPr>
            <w:r>
              <w:rPr>
                <w:rFonts w:eastAsiaTheme="minorEastAsia"/>
                <w:color w:val="000000" w:themeColor="text1"/>
                <w:szCs w:val="21"/>
              </w:rPr>
              <w:t>0.53%</w:t>
            </w:r>
          </w:p>
        </w:tc>
      </w:tr>
      <w:tr w:rsidR="001455D9">
        <w:tc>
          <w:tcPr>
            <w:tcW w:w="1290" w:type="dxa"/>
            <w:vAlign w:val="center"/>
          </w:tcPr>
          <w:p w:rsidR="001455D9" w:rsidRDefault="0036037B">
            <w:pPr>
              <w:jc w:val="left"/>
            </w:pPr>
            <w:r>
              <w:rPr>
                <w:rFonts w:eastAsiaTheme="minorEastAsia"/>
                <w:color w:val="000000" w:themeColor="text1"/>
                <w:szCs w:val="21"/>
              </w:rPr>
              <w:t>过去五年</w:t>
            </w:r>
          </w:p>
        </w:tc>
        <w:tc>
          <w:tcPr>
            <w:tcW w:w="1291" w:type="dxa"/>
            <w:vAlign w:val="center"/>
          </w:tcPr>
          <w:p w:rsidR="001455D9" w:rsidRDefault="0036037B">
            <w:pPr>
              <w:jc w:val="right"/>
            </w:pPr>
            <w:r>
              <w:rPr>
                <w:rFonts w:eastAsiaTheme="minorEastAsia"/>
                <w:color w:val="000000" w:themeColor="text1"/>
                <w:szCs w:val="21"/>
              </w:rPr>
              <w:t>90.48%</w:t>
            </w:r>
          </w:p>
        </w:tc>
        <w:tc>
          <w:tcPr>
            <w:tcW w:w="1291" w:type="dxa"/>
            <w:vAlign w:val="center"/>
          </w:tcPr>
          <w:p w:rsidR="001455D9" w:rsidRDefault="0036037B">
            <w:pPr>
              <w:jc w:val="right"/>
            </w:pPr>
            <w:r>
              <w:rPr>
                <w:rFonts w:eastAsiaTheme="minorEastAsia"/>
                <w:color w:val="000000" w:themeColor="text1"/>
                <w:szCs w:val="21"/>
              </w:rPr>
              <w:t>1.56%</w:t>
            </w:r>
          </w:p>
        </w:tc>
        <w:tc>
          <w:tcPr>
            <w:tcW w:w="1291" w:type="dxa"/>
            <w:vAlign w:val="center"/>
          </w:tcPr>
          <w:p w:rsidR="001455D9" w:rsidRDefault="0036037B">
            <w:pPr>
              <w:jc w:val="right"/>
            </w:pPr>
            <w:r>
              <w:rPr>
                <w:rFonts w:eastAsiaTheme="minorEastAsia"/>
                <w:color w:val="000000" w:themeColor="text1"/>
                <w:szCs w:val="21"/>
              </w:rPr>
              <w:t>15.06%</w:t>
            </w:r>
          </w:p>
        </w:tc>
        <w:tc>
          <w:tcPr>
            <w:tcW w:w="1291" w:type="dxa"/>
            <w:vAlign w:val="center"/>
          </w:tcPr>
          <w:p w:rsidR="001455D9" w:rsidRDefault="0036037B">
            <w:pPr>
              <w:jc w:val="right"/>
            </w:pPr>
            <w:r>
              <w:rPr>
                <w:rFonts w:eastAsiaTheme="minorEastAsia"/>
                <w:color w:val="000000" w:themeColor="text1"/>
                <w:szCs w:val="21"/>
              </w:rPr>
              <w:t>1.03%</w:t>
            </w:r>
          </w:p>
        </w:tc>
        <w:tc>
          <w:tcPr>
            <w:tcW w:w="1291" w:type="dxa"/>
            <w:vAlign w:val="center"/>
          </w:tcPr>
          <w:p w:rsidR="001455D9" w:rsidRDefault="0036037B">
            <w:pPr>
              <w:jc w:val="right"/>
            </w:pPr>
            <w:r>
              <w:rPr>
                <w:rFonts w:eastAsiaTheme="minorEastAsia"/>
                <w:color w:val="000000" w:themeColor="text1"/>
                <w:szCs w:val="21"/>
              </w:rPr>
              <w:t>75.42%</w:t>
            </w:r>
          </w:p>
        </w:tc>
        <w:tc>
          <w:tcPr>
            <w:tcW w:w="1291" w:type="dxa"/>
            <w:vAlign w:val="center"/>
          </w:tcPr>
          <w:p w:rsidR="001455D9" w:rsidRDefault="0036037B">
            <w:pPr>
              <w:jc w:val="right"/>
            </w:pPr>
            <w:r>
              <w:rPr>
                <w:rFonts w:eastAsiaTheme="minorEastAsia"/>
                <w:color w:val="000000" w:themeColor="text1"/>
                <w:szCs w:val="21"/>
              </w:rPr>
              <w:t>0.53%</w:t>
            </w:r>
          </w:p>
        </w:tc>
      </w:tr>
      <w:tr w:rsidR="001455D9">
        <w:tc>
          <w:tcPr>
            <w:tcW w:w="1290" w:type="dxa"/>
            <w:vAlign w:val="center"/>
          </w:tcPr>
          <w:p w:rsidR="001455D9" w:rsidRDefault="0036037B">
            <w:pPr>
              <w:jc w:val="left"/>
            </w:pPr>
            <w:r>
              <w:rPr>
                <w:rFonts w:eastAsiaTheme="minorEastAsia"/>
                <w:color w:val="000000" w:themeColor="text1"/>
                <w:szCs w:val="21"/>
              </w:rPr>
              <w:t>自基金合同生效起至今</w:t>
            </w:r>
          </w:p>
        </w:tc>
        <w:tc>
          <w:tcPr>
            <w:tcW w:w="1291" w:type="dxa"/>
            <w:vAlign w:val="center"/>
          </w:tcPr>
          <w:p w:rsidR="001455D9" w:rsidRDefault="0036037B">
            <w:pPr>
              <w:jc w:val="right"/>
            </w:pPr>
            <w:r>
              <w:rPr>
                <w:rFonts w:eastAsiaTheme="minorEastAsia"/>
                <w:color w:val="000000" w:themeColor="text1"/>
                <w:szCs w:val="21"/>
              </w:rPr>
              <w:t>286.49%</w:t>
            </w:r>
          </w:p>
        </w:tc>
        <w:tc>
          <w:tcPr>
            <w:tcW w:w="1291" w:type="dxa"/>
            <w:vAlign w:val="center"/>
          </w:tcPr>
          <w:p w:rsidR="001455D9" w:rsidRDefault="0036037B">
            <w:pPr>
              <w:jc w:val="right"/>
            </w:pPr>
            <w:r>
              <w:rPr>
                <w:rFonts w:eastAsiaTheme="minorEastAsia"/>
                <w:color w:val="000000" w:themeColor="text1"/>
                <w:szCs w:val="21"/>
              </w:rPr>
              <w:t>1.76%</w:t>
            </w:r>
          </w:p>
        </w:tc>
        <w:tc>
          <w:tcPr>
            <w:tcW w:w="1291" w:type="dxa"/>
            <w:vAlign w:val="center"/>
          </w:tcPr>
          <w:p w:rsidR="001455D9" w:rsidRDefault="0036037B">
            <w:pPr>
              <w:jc w:val="right"/>
            </w:pPr>
            <w:r>
              <w:rPr>
                <w:rFonts w:eastAsiaTheme="minorEastAsia"/>
                <w:color w:val="000000" w:themeColor="text1"/>
                <w:szCs w:val="21"/>
              </w:rPr>
              <w:t>58.41%</w:t>
            </w:r>
          </w:p>
        </w:tc>
        <w:tc>
          <w:tcPr>
            <w:tcW w:w="1291" w:type="dxa"/>
            <w:vAlign w:val="center"/>
          </w:tcPr>
          <w:p w:rsidR="001455D9" w:rsidRDefault="0036037B">
            <w:pPr>
              <w:jc w:val="right"/>
            </w:pPr>
            <w:r>
              <w:rPr>
                <w:rFonts w:eastAsiaTheme="minorEastAsia"/>
                <w:color w:val="000000" w:themeColor="text1"/>
                <w:szCs w:val="21"/>
              </w:rPr>
              <w:t>1.18%</w:t>
            </w:r>
          </w:p>
        </w:tc>
        <w:tc>
          <w:tcPr>
            <w:tcW w:w="1291" w:type="dxa"/>
            <w:vAlign w:val="center"/>
          </w:tcPr>
          <w:p w:rsidR="001455D9" w:rsidRDefault="0036037B">
            <w:pPr>
              <w:jc w:val="right"/>
            </w:pPr>
            <w:r>
              <w:rPr>
                <w:rFonts w:eastAsiaTheme="minorEastAsia"/>
                <w:color w:val="000000" w:themeColor="text1"/>
                <w:szCs w:val="21"/>
              </w:rPr>
              <w:t>228.08%</w:t>
            </w:r>
          </w:p>
        </w:tc>
        <w:tc>
          <w:tcPr>
            <w:tcW w:w="1291" w:type="dxa"/>
            <w:vAlign w:val="center"/>
          </w:tcPr>
          <w:p w:rsidR="001455D9" w:rsidRDefault="0036037B">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455D9">
        <w:tc>
          <w:tcPr>
            <w:tcW w:w="1290" w:type="dxa"/>
            <w:vAlign w:val="center"/>
          </w:tcPr>
          <w:p w:rsidR="001455D9" w:rsidRDefault="0036037B">
            <w:pPr>
              <w:jc w:val="left"/>
            </w:pPr>
            <w:r>
              <w:rPr>
                <w:rFonts w:eastAsiaTheme="minorEastAsia"/>
                <w:color w:val="000000" w:themeColor="text1"/>
                <w:szCs w:val="21"/>
              </w:rPr>
              <w:t>过去三个月</w:t>
            </w:r>
          </w:p>
        </w:tc>
        <w:tc>
          <w:tcPr>
            <w:tcW w:w="1291" w:type="dxa"/>
            <w:vAlign w:val="center"/>
          </w:tcPr>
          <w:p w:rsidR="001455D9" w:rsidRDefault="0036037B">
            <w:pPr>
              <w:jc w:val="right"/>
            </w:pPr>
            <w:r>
              <w:rPr>
                <w:rFonts w:eastAsiaTheme="minorEastAsia"/>
                <w:color w:val="000000" w:themeColor="text1"/>
                <w:szCs w:val="21"/>
              </w:rPr>
              <w:t>-2.74%</w:t>
            </w:r>
          </w:p>
        </w:tc>
        <w:tc>
          <w:tcPr>
            <w:tcW w:w="1291" w:type="dxa"/>
            <w:vAlign w:val="center"/>
          </w:tcPr>
          <w:p w:rsidR="001455D9" w:rsidRDefault="0036037B">
            <w:pPr>
              <w:jc w:val="right"/>
            </w:pPr>
            <w:r>
              <w:rPr>
                <w:rFonts w:eastAsiaTheme="minorEastAsia"/>
                <w:color w:val="000000" w:themeColor="text1"/>
                <w:szCs w:val="21"/>
              </w:rPr>
              <w:t>0.79%</w:t>
            </w:r>
          </w:p>
        </w:tc>
        <w:tc>
          <w:tcPr>
            <w:tcW w:w="1291" w:type="dxa"/>
            <w:vAlign w:val="center"/>
          </w:tcPr>
          <w:p w:rsidR="001455D9" w:rsidRDefault="0036037B">
            <w:pPr>
              <w:jc w:val="right"/>
            </w:pPr>
            <w:r>
              <w:rPr>
                <w:rFonts w:eastAsiaTheme="minorEastAsia"/>
                <w:color w:val="000000" w:themeColor="text1"/>
                <w:szCs w:val="21"/>
              </w:rPr>
              <w:t>-5.84%</w:t>
            </w:r>
          </w:p>
        </w:tc>
        <w:tc>
          <w:tcPr>
            <w:tcW w:w="1291" w:type="dxa"/>
            <w:vAlign w:val="center"/>
          </w:tcPr>
          <w:p w:rsidR="001455D9" w:rsidRDefault="0036037B">
            <w:pPr>
              <w:jc w:val="right"/>
            </w:pPr>
            <w:r>
              <w:rPr>
                <w:rFonts w:eastAsiaTheme="minorEastAsia"/>
                <w:color w:val="000000" w:themeColor="text1"/>
                <w:szCs w:val="21"/>
              </w:rPr>
              <w:t>0.67%</w:t>
            </w:r>
          </w:p>
        </w:tc>
        <w:tc>
          <w:tcPr>
            <w:tcW w:w="1291" w:type="dxa"/>
            <w:vAlign w:val="center"/>
          </w:tcPr>
          <w:p w:rsidR="001455D9" w:rsidRDefault="0036037B">
            <w:pPr>
              <w:jc w:val="right"/>
            </w:pPr>
            <w:r>
              <w:rPr>
                <w:rFonts w:eastAsiaTheme="minorEastAsia"/>
                <w:color w:val="000000" w:themeColor="text1"/>
                <w:szCs w:val="21"/>
              </w:rPr>
              <w:t>3.10%</w:t>
            </w:r>
          </w:p>
        </w:tc>
        <w:tc>
          <w:tcPr>
            <w:tcW w:w="1291" w:type="dxa"/>
            <w:vAlign w:val="center"/>
          </w:tcPr>
          <w:p w:rsidR="001455D9" w:rsidRDefault="0036037B">
            <w:pPr>
              <w:jc w:val="right"/>
            </w:pPr>
            <w:r>
              <w:rPr>
                <w:rFonts w:eastAsiaTheme="minorEastAsia"/>
                <w:color w:val="000000" w:themeColor="text1"/>
                <w:szCs w:val="21"/>
              </w:rPr>
              <w:t>0.12%</w:t>
            </w:r>
          </w:p>
        </w:tc>
      </w:tr>
      <w:tr w:rsidR="001455D9">
        <w:tc>
          <w:tcPr>
            <w:tcW w:w="1290" w:type="dxa"/>
            <w:vAlign w:val="center"/>
          </w:tcPr>
          <w:p w:rsidR="001455D9" w:rsidRDefault="0036037B">
            <w:pPr>
              <w:jc w:val="left"/>
            </w:pPr>
            <w:r>
              <w:rPr>
                <w:rFonts w:eastAsiaTheme="minorEastAsia"/>
                <w:color w:val="000000" w:themeColor="text1"/>
                <w:szCs w:val="21"/>
              </w:rPr>
              <w:t>过去六个月</w:t>
            </w:r>
          </w:p>
        </w:tc>
        <w:tc>
          <w:tcPr>
            <w:tcW w:w="1291" w:type="dxa"/>
            <w:vAlign w:val="center"/>
          </w:tcPr>
          <w:p w:rsidR="001455D9" w:rsidRDefault="0036037B">
            <w:pPr>
              <w:jc w:val="right"/>
            </w:pPr>
            <w:r>
              <w:rPr>
                <w:rFonts w:eastAsiaTheme="minorEastAsia"/>
                <w:color w:val="000000" w:themeColor="text1"/>
                <w:szCs w:val="21"/>
              </w:rPr>
              <w:t>-13.49%</w:t>
            </w:r>
          </w:p>
        </w:tc>
        <w:tc>
          <w:tcPr>
            <w:tcW w:w="1291" w:type="dxa"/>
            <w:vAlign w:val="center"/>
          </w:tcPr>
          <w:p w:rsidR="001455D9" w:rsidRDefault="0036037B">
            <w:pPr>
              <w:jc w:val="right"/>
            </w:pPr>
            <w:r>
              <w:rPr>
                <w:rFonts w:eastAsiaTheme="minorEastAsia"/>
                <w:color w:val="000000" w:themeColor="text1"/>
                <w:szCs w:val="21"/>
              </w:rPr>
              <w:t>0.87%</w:t>
            </w:r>
          </w:p>
        </w:tc>
        <w:tc>
          <w:tcPr>
            <w:tcW w:w="1291" w:type="dxa"/>
            <w:vAlign w:val="center"/>
          </w:tcPr>
          <w:p w:rsidR="001455D9" w:rsidRDefault="0036037B">
            <w:pPr>
              <w:jc w:val="right"/>
            </w:pPr>
            <w:r>
              <w:rPr>
                <w:rFonts w:eastAsiaTheme="minorEastAsia"/>
                <w:color w:val="000000" w:themeColor="text1"/>
                <w:szCs w:val="21"/>
              </w:rPr>
              <w:t>-8.86%</w:t>
            </w:r>
          </w:p>
        </w:tc>
        <w:tc>
          <w:tcPr>
            <w:tcW w:w="1291" w:type="dxa"/>
            <w:vAlign w:val="center"/>
          </w:tcPr>
          <w:p w:rsidR="001455D9" w:rsidRDefault="0036037B">
            <w:pPr>
              <w:jc w:val="right"/>
            </w:pPr>
            <w:r>
              <w:rPr>
                <w:rFonts w:eastAsiaTheme="minorEastAsia"/>
                <w:color w:val="000000" w:themeColor="text1"/>
                <w:szCs w:val="21"/>
              </w:rPr>
              <w:t>0.72%</w:t>
            </w:r>
          </w:p>
        </w:tc>
        <w:tc>
          <w:tcPr>
            <w:tcW w:w="1291" w:type="dxa"/>
            <w:vAlign w:val="center"/>
          </w:tcPr>
          <w:p w:rsidR="001455D9" w:rsidRDefault="0036037B">
            <w:pPr>
              <w:jc w:val="right"/>
            </w:pPr>
            <w:r>
              <w:rPr>
                <w:rFonts w:eastAsiaTheme="minorEastAsia"/>
                <w:color w:val="000000" w:themeColor="text1"/>
                <w:szCs w:val="21"/>
              </w:rPr>
              <w:t>-4.63%</w:t>
            </w:r>
          </w:p>
        </w:tc>
        <w:tc>
          <w:tcPr>
            <w:tcW w:w="1291" w:type="dxa"/>
            <w:vAlign w:val="center"/>
          </w:tcPr>
          <w:p w:rsidR="001455D9" w:rsidRDefault="0036037B">
            <w:pPr>
              <w:jc w:val="right"/>
            </w:pPr>
            <w:r>
              <w:rPr>
                <w:rFonts w:eastAsiaTheme="minorEastAsia"/>
                <w:color w:val="000000" w:themeColor="text1"/>
                <w:szCs w:val="21"/>
              </w:rPr>
              <w:t>0.15%</w:t>
            </w:r>
          </w:p>
        </w:tc>
      </w:tr>
      <w:tr w:rsidR="001455D9">
        <w:tc>
          <w:tcPr>
            <w:tcW w:w="1290" w:type="dxa"/>
            <w:vAlign w:val="center"/>
          </w:tcPr>
          <w:p w:rsidR="001455D9" w:rsidRDefault="0036037B">
            <w:pPr>
              <w:jc w:val="left"/>
            </w:pPr>
            <w:r>
              <w:rPr>
                <w:rFonts w:eastAsiaTheme="minorEastAsia"/>
                <w:color w:val="000000" w:themeColor="text1"/>
                <w:szCs w:val="21"/>
              </w:rPr>
              <w:t>过去一年</w:t>
            </w:r>
          </w:p>
        </w:tc>
        <w:tc>
          <w:tcPr>
            <w:tcW w:w="1291" w:type="dxa"/>
            <w:vAlign w:val="center"/>
          </w:tcPr>
          <w:p w:rsidR="001455D9" w:rsidRDefault="0036037B">
            <w:pPr>
              <w:jc w:val="right"/>
            </w:pPr>
            <w:r>
              <w:rPr>
                <w:rFonts w:eastAsiaTheme="minorEastAsia"/>
                <w:color w:val="000000" w:themeColor="text1"/>
                <w:szCs w:val="21"/>
              </w:rPr>
              <w:t>-16.10%</w:t>
            </w:r>
          </w:p>
        </w:tc>
        <w:tc>
          <w:tcPr>
            <w:tcW w:w="1291" w:type="dxa"/>
            <w:vAlign w:val="center"/>
          </w:tcPr>
          <w:p w:rsidR="001455D9" w:rsidRDefault="0036037B">
            <w:pPr>
              <w:jc w:val="right"/>
            </w:pPr>
            <w:r>
              <w:rPr>
                <w:rFonts w:eastAsiaTheme="minorEastAsia"/>
                <w:color w:val="000000" w:themeColor="text1"/>
                <w:szCs w:val="21"/>
              </w:rPr>
              <w:t>0.92%</w:t>
            </w:r>
          </w:p>
        </w:tc>
        <w:tc>
          <w:tcPr>
            <w:tcW w:w="1291" w:type="dxa"/>
            <w:vAlign w:val="center"/>
          </w:tcPr>
          <w:p w:rsidR="001455D9" w:rsidRDefault="0036037B">
            <w:pPr>
              <w:jc w:val="right"/>
            </w:pPr>
            <w:r>
              <w:rPr>
                <w:rFonts w:eastAsiaTheme="minorEastAsia"/>
                <w:color w:val="000000" w:themeColor="text1"/>
                <w:szCs w:val="21"/>
              </w:rPr>
              <w:t>-9.10%</w:t>
            </w:r>
          </w:p>
        </w:tc>
        <w:tc>
          <w:tcPr>
            <w:tcW w:w="1291" w:type="dxa"/>
            <w:vAlign w:val="center"/>
          </w:tcPr>
          <w:p w:rsidR="001455D9" w:rsidRDefault="0036037B">
            <w:pPr>
              <w:jc w:val="right"/>
            </w:pPr>
            <w:r>
              <w:rPr>
                <w:rFonts w:eastAsiaTheme="minorEastAsia"/>
                <w:color w:val="000000" w:themeColor="text1"/>
                <w:szCs w:val="21"/>
              </w:rPr>
              <w:t>0.72%</w:t>
            </w:r>
          </w:p>
        </w:tc>
        <w:tc>
          <w:tcPr>
            <w:tcW w:w="1291" w:type="dxa"/>
            <w:vAlign w:val="center"/>
          </w:tcPr>
          <w:p w:rsidR="001455D9" w:rsidRDefault="0036037B">
            <w:pPr>
              <w:jc w:val="right"/>
            </w:pPr>
            <w:r>
              <w:rPr>
                <w:rFonts w:eastAsiaTheme="minorEastAsia"/>
                <w:color w:val="000000" w:themeColor="text1"/>
                <w:szCs w:val="21"/>
              </w:rPr>
              <w:t>-7.00%</w:t>
            </w:r>
          </w:p>
        </w:tc>
        <w:tc>
          <w:tcPr>
            <w:tcW w:w="1291" w:type="dxa"/>
            <w:vAlign w:val="center"/>
          </w:tcPr>
          <w:p w:rsidR="001455D9" w:rsidRDefault="0036037B">
            <w:pPr>
              <w:jc w:val="right"/>
            </w:pPr>
            <w:r>
              <w:rPr>
                <w:rFonts w:eastAsiaTheme="minorEastAsia"/>
                <w:color w:val="000000" w:themeColor="text1"/>
                <w:szCs w:val="21"/>
              </w:rPr>
              <w:t>0.20%</w:t>
            </w:r>
          </w:p>
        </w:tc>
      </w:tr>
      <w:tr w:rsidR="001455D9">
        <w:tc>
          <w:tcPr>
            <w:tcW w:w="1290" w:type="dxa"/>
            <w:vAlign w:val="center"/>
          </w:tcPr>
          <w:p w:rsidR="001455D9" w:rsidRDefault="0036037B">
            <w:pPr>
              <w:jc w:val="left"/>
            </w:pPr>
            <w:r>
              <w:rPr>
                <w:rFonts w:eastAsiaTheme="minorEastAsia"/>
                <w:color w:val="000000" w:themeColor="text1"/>
                <w:szCs w:val="21"/>
              </w:rPr>
              <w:t>过去三年</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r>
      <w:tr w:rsidR="001455D9">
        <w:tc>
          <w:tcPr>
            <w:tcW w:w="1290" w:type="dxa"/>
            <w:vAlign w:val="center"/>
          </w:tcPr>
          <w:p w:rsidR="001455D9" w:rsidRDefault="0036037B">
            <w:pPr>
              <w:jc w:val="left"/>
            </w:pPr>
            <w:r>
              <w:rPr>
                <w:rFonts w:eastAsiaTheme="minorEastAsia"/>
                <w:color w:val="000000" w:themeColor="text1"/>
                <w:szCs w:val="21"/>
              </w:rPr>
              <w:t>过去五年</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c>
          <w:tcPr>
            <w:tcW w:w="1291" w:type="dxa"/>
            <w:vAlign w:val="center"/>
          </w:tcPr>
          <w:p w:rsidR="001455D9" w:rsidRDefault="0036037B">
            <w:pPr>
              <w:jc w:val="right"/>
            </w:pPr>
            <w:r>
              <w:rPr>
                <w:rFonts w:eastAsiaTheme="minorEastAsia"/>
                <w:color w:val="000000" w:themeColor="text1"/>
                <w:szCs w:val="21"/>
              </w:rPr>
              <w:t>-</w:t>
            </w:r>
          </w:p>
        </w:tc>
      </w:tr>
      <w:tr w:rsidR="001455D9">
        <w:tc>
          <w:tcPr>
            <w:tcW w:w="1290" w:type="dxa"/>
            <w:vAlign w:val="center"/>
          </w:tcPr>
          <w:p w:rsidR="001455D9" w:rsidRDefault="0036037B">
            <w:pPr>
              <w:jc w:val="left"/>
            </w:pPr>
            <w:r>
              <w:rPr>
                <w:rFonts w:eastAsiaTheme="minorEastAsia"/>
                <w:color w:val="000000" w:themeColor="text1"/>
                <w:szCs w:val="21"/>
              </w:rPr>
              <w:t>自基金合同生效起至今</w:t>
            </w:r>
          </w:p>
        </w:tc>
        <w:tc>
          <w:tcPr>
            <w:tcW w:w="1291" w:type="dxa"/>
            <w:vAlign w:val="center"/>
          </w:tcPr>
          <w:p w:rsidR="001455D9" w:rsidRDefault="0036037B">
            <w:pPr>
              <w:jc w:val="right"/>
            </w:pPr>
            <w:r>
              <w:rPr>
                <w:rFonts w:eastAsiaTheme="minorEastAsia"/>
                <w:color w:val="000000" w:themeColor="text1"/>
                <w:szCs w:val="21"/>
              </w:rPr>
              <w:t>-36.10%</w:t>
            </w:r>
          </w:p>
        </w:tc>
        <w:tc>
          <w:tcPr>
            <w:tcW w:w="1291" w:type="dxa"/>
            <w:vAlign w:val="center"/>
          </w:tcPr>
          <w:p w:rsidR="001455D9" w:rsidRDefault="0036037B">
            <w:pPr>
              <w:jc w:val="right"/>
            </w:pPr>
            <w:r>
              <w:rPr>
                <w:rFonts w:eastAsiaTheme="minorEastAsia"/>
                <w:color w:val="000000" w:themeColor="text1"/>
                <w:szCs w:val="21"/>
              </w:rPr>
              <w:t>1.21%</w:t>
            </w:r>
          </w:p>
        </w:tc>
        <w:tc>
          <w:tcPr>
            <w:tcW w:w="1291" w:type="dxa"/>
            <w:vAlign w:val="center"/>
          </w:tcPr>
          <w:p w:rsidR="001455D9" w:rsidRDefault="0036037B">
            <w:pPr>
              <w:jc w:val="right"/>
            </w:pPr>
            <w:r>
              <w:rPr>
                <w:rFonts w:eastAsiaTheme="minorEastAsia"/>
                <w:color w:val="000000" w:themeColor="text1"/>
                <w:szCs w:val="21"/>
              </w:rPr>
              <w:t>-21.12%</w:t>
            </w:r>
          </w:p>
        </w:tc>
        <w:tc>
          <w:tcPr>
            <w:tcW w:w="1291" w:type="dxa"/>
            <w:vAlign w:val="center"/>
          </w:tcPr>
          <w:p w:rsidR="001455D9" w:rsidRDefault="0036037B">
            <w:pPr>
              <w:jc w:val="right"/>
            </w:pPr>
            <w:r>
              <w:rPr>
                <w:rFonts w:eastAsiaTheme="minorEastAsia"/>
                <w:color w:val="000000" w:themeColor="text1"/>
                <w:szCs w:val="21"/>
              </w:rPr>
              <w:t>0.92%</w:t>
            </w:r>
          </w:p>
        </w:tc>
        <w:tc>
          <w:tcPr>
            <w:tcW w:w="1291" w:type="dxa"/>
            <w:vAlign w:val="center"/>
          </w:tcPr>
          <w:p w:rsidR="001455D9" w:rsidRDefault="0036037B">
            <w:pPr>
              <w:jc w:val="right"/>
            </w:pPr>
            <w:r>
              <w:rPr>
                <w:rFonts w:eastAsiaTheme="minorEastAsia"/>
                <w:color w:val="000000" w:themeColor="text1"/>
                <w:szCs w:val="21"/>
              </w:rPr>
              <w:t>-14.98%</w:t>
            </w:r>
          </w:p>
        </w:tc>
        <w:tc>
          <w:tcPr>
            <w:tcW w:w="1291" w:type="dxa"/>
            <w:vAlign w:val="center"/>
          </w:tcPr>
          <w:p w:rsidR="001455D9" w:rsidRDefault="0036037B">
            <w:pPr>
              <w:jc w:val="right"/>
            </w:pPr>
            <w:r>
              <w:rPr>
                <w:rFonts w:eastAsiaTheme="minorEastAsia"/>
                <w:color w:val="000000" w:themeColor="text1"/>
                <w:szCs w:val="21"/>
              </w:rPr>
              <w:t>0.29%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455D9">
        <w:tc>
          <w:tcPr>
            <w:tcW w:w="952" w:type="dxa"/>
            <w:vAlign w:val="center"/>
          </w:tcPr>
          <w:p w:rsidR="001455D9" w:rsidRDefault="0036037B">
            <w:pPr>
              <w:jc w:val="center"/>
            </w:pPr>
            <w:r>
              <w:rPr>
                <w:rFonts w:eastAsiaTheme="minorEastAsia"/>
                <w:color w:val="000000" w:themeColor="text1"/>
                <w:szCs w:val="21"/>
              </w:rPr>
              <w:t>倪权生</w:t>
            </w:r>
          </w:p>
        </w:tc>
        <w:tc>
          <w:tcPr>
            <w:tcW w:w="930" w:type="dxa"/>
            <w:vAlign w:val="center"/>
          </w:tcPr>
          <w:p w:rsidR="001455D9" w:rsidRDefault="0036037B">
            <w:pPr>
              <w:jc w:val="center"/>
            </w:pPr>
            <w:r>
              <w:rPr>
                <w:rFonts w:eastAsiaTheme="minorEastAsia"/>
                <w:color w:val="000000" w:themeColor="text1"/>
                <w:szCs w:val="21"/>
              </w:rPr>
              <w:t>本基金基金经理</w:t>
            </w:r>
          </w:p>
        </w:tc>
        <w:tc>
          <w:tcPr>
            <w:tcW w:w="1210" w:type="dxa"/>
            <w:vAlign w:val="center"/>
          </w:tcPr>
          <w:p w:rsidR="001455D9" w:rsidRDefault="0036037B">
            <w:pPr>
              <w:jc w:val="center"/>
            </w:pPr>
            <w:r>
              <w:rPr>
                <w:rFonts w:eastAsiaTheme="minorEastAsia"/>
                <w:color w:val="000000" w:themeColor="text1"/>
                <w:szCs w:val="21"/>
              </w:rPr>
              <w:t>2022-08-18</w:t>
            </w:r>
          </w:p>
        </w:tc>
        <w:tc>
          <w:tcPr>
            <w:tcW w:w="1309" w:type="dxa"/>
            <w:vAlign w:val="center"/>
          </w:tcPr>
          <w:p w:rsidR="001455D9" w:rsidRDefault="0036037B">
            <w:pPr>
              <w:jc w:val="center"/>
            </w:pPr>
            <w:r>
              <w:rPr>
                <w:rFonts w:eastAsiaTheme="minorEastAsia"/>
                <w:color w:val="000000" w:themeColor="text1"/>
                <w:szCs w:val="21"/>
              </w:rPr>
              <w:t>-</w:t>
            </w:r>
          </w:p>
        </w:tc>
        <w:tc>
          <w:tcPr>
            <w:tcW w:w="1254" w:type="dxa"/>
            <w:vAlign w:val="center"/>
          </w:tcPr>
          <w:p w:rsidR="001455D9" w:rsidRDefault="0036037B">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455D9" w:rsidRDefault="0036037B">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1455D9" w:rsidRDefault="0036037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四季度市场呈震荡偏弱走势，同时又表现出相对离散的行情特征，偏防守的高股息品种和科技创新品种均不乏投资机会。整体而言，顺周期板块如地产、金融、建筑建材等表现较弱，反映</w:t>
      </w:r>
      <w:r>
        <w:rPr>
          <w:rFonts w:eastAsiaTheme="minorEastAsia"/>
          <w:color w:val="000000" w:themeColor="text1"/>
          <w:szCs w:val="21"/>
        </w:rPr>
        <w:lastRenderedPageBreak/>
        <w:t>出市场对地产及相关产业链的信心不足，而煤炭、医药、公用事业等防守型板块表现以及有创新催化的</w:t>
      </w:r>
      <w:r>
        <w:rPr>
          <w:rFonts w:eastAsiaTheme="minorEastAsia"/>
          <w:color w:val="000000" w:themeColor="text1"/>
          <w:szCs w:val="21"/>
        </w:rPr>
        <w:t>TMT</w:t>
      </w:r>
      <w:r>
        <w:rPr>
          <w:rFonts w:eastAsiaTheme="minorEastAsia"/>
          <w:color w:val="000000" w:themeColor="text1"/>
          <w:szCs w:val="21"/>
        </w:rPr>
        <w:t>领域表现相对较好。尽管政策拐点已经出现，但是从市场交易行为来看仍然在观察基本面的右侧拐点。流动性方面，对美元利率见顶的预期有所增强，这使得市场流动性预期边际有所改善。</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在总量增长预期有限的背景下，侧重从供给结构寻找投资机会，如行业格局有所改善或有望迎来供给格局改善的涤纶长丝、养殖等板块，这些板块经历过去几年的经营亏损，产能扩张放缓，甚至出现去产能迹象，有望迎来困境反转。在需求端，我们仍能够看到需求有望持续增长，供给格局也相对稳定的如叉车、输变电设备等，在内需见底向好的背景下，外需有望高速增长。而在成长领域，以</w:t>
      </w:r>
      <w:r>
        <w:rPr>
          <w:rFonts w:eastAsiaTheme="minorEastAsia"/>
          <w:color w:val="000000" w:themeColor="text1"/>
          <w:szCs w:val="21"/>
        </w:rPr>
        <w:t>AI</w:t>
      </w:r>
      <w:r>
        <w:rPr>
          <w:rFonts w:eastAsiaTheme="minorEastAsia"/>
          <w:color w:val="000000" w:themeColor="text1"/>
          <w:szCs w:val="21"/>
        </w:rPr>
        <w:t>技术变革驱动的需求有望出现质变，这可能对算力、应用层面的需求出现超预期变化，组合仍保持一定配置，并紧密跟踪行业变化。</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市场估值已经隐含较为悲观的预期，市场对总量预期不明朗也已经反映在股价当中。我们需要对经济和产业结构保持密切跟踪，关注边际的积极变化。当前更多关注格局和结构变化带来的投资机会，重点仍然关注在机械、算力、输变电设备等需求有增长的领域，以及格局有改善估值盈利处于底部区域的化纤、养殖等细分领域。</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:-2.59%</w:t>
      </w:r>
      <w:r>
        <w:rPr>
          <w:rFonts w:eastAsiaTheme="minorEastAsia"/>
          <w:color w:val="000000" w:themeColor="text1"/>
          <w:szCs w:val="21"/>
        </w:rPr>
        <w:t>，同期业绩比较基准收益率为</w:t>
      </w:r>
      <w:r>
        <w:rPr>
          <w:rFonts w:eastAsiaTheme="minorEastAsia"/>
          <w:color w:val="000000" w:themeColor="text1"/>
          <w:szCs w:val="21"/>
        </w:rPr>
        <w:t>:-5.84%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:-2.74%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463,689,122.93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463,689,122.93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85,961,282.79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5,166,522.38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554,816,928.10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34,633,467.06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9,250,540.00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392,753,567.50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27,051,548.37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463,689,122.93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455D9">
        <w:tc>
          <w:tcPr>
            <w:tcW w:w="817" w:type="dxa"/>
            <w:vAlign w:val="center"/>
          </w:tcPr>
          <w:p w:rsidR="001455D9" w:rsidRDefault="0036037B">
            <w:pPr>
              <w:jc w:val="center"/>
            </w:pPr>
            <w:r>
              <w:rPr>
                <w:rFonts w:eastAsiaTheme="minorEastAsia"/>
                <w:kern w:val="0"/>
                <w:szCs w:val="21"/>
              </w:rPr>
              <w:t>1</w:t>
            </w:r>
          </w:p>
        </w:tc>
        <w:tc>
          <w:tcPr>
            <w:tcW w:w="1276" w:type="dxa"/>
            <w:vAlign w:val="center"/>
          </w:tcPr>
          <w:p w:rsidR="001455D9" w:rsidRDefault="0036037B">
            <w:pPr>
              <w:jc w:val="center"/>
            </w:pPr>
            <w:r>
              <w:rPr>
                <w:rFonts w:eastAsiaTheme="minorEastAsia"/>
                <w:kern w:val="0"/>
                <w:szCs w:val="21"/>
              </w:rPr>
              <w:t>002236</w:t>
            </w:r>
          </w:p>
        </w:tc>
        <w:tc>
          <w:tcPr>
            <w:tcW w:w="1701" w:type="dxa"/>
            <w:vAlign w:val="center"/>
          </w:tcPr>
          <w:p w:rsidR="001455D9" w:rsidRDefault="0036037B">
            <w:pPr>
              <w:jc w:val="center"/>
            </w:pPr>
            <w:r>
              <w:rPr>
                <w:rFonts w:eastAsiaTheme="minorEastAsia"/>
                <w:kern w:val="0"/>
                <w:szCs w:val="21"/>
              </w:rPr>
              <w:t>大华股份</w:t>
            </w:r>
          </w:p>
        </w:tc>
        <w:tc>
          <w:tcPr>
            <w:tcW w:w="1276" w:type="dxa"/>
            <w:vAlign w:val="center"/>
          </w:tcPr>
          <w:p w:rsidR="001455D9" w:rsidRDefault="0036037B">
            <w:pPr>
              <w:jc w:val="right"/>
            </w:pPr>
            <w:r>
              <w:rPr>
                <w:rFonts w:eastAsiaTheme="minorEastAsia"/>
                <w:kern w:val="0"/>
                <w:szCs w:val="21"/>
              </w:rPr>
              <w:t>1,427,226</w:t>
            </w:r>
          </w:p>
        </w:tc>
        <w:tc>
          <w:tcPr>
            <w:tcW w:w="1842" w:type="dxa"/>
            <w:vAlign w:val="center"/>
          </w:tcPr>
          <w:p w:rsidR="001455D9" w:rsidRDefault="0036037B">
            <w:pPr>
              <w:jc w:val="right"/>
            </w:pPr>
            <w:r>
              <w:rPr>
                <w:rFonts w:eastAsiaTheme="minorEastAsia"/>
                <w:kern w:val="0"/>
                <w:szCs w:val="21"/>
              </w:rPr>
              <w:t>26,332,319.70</w:t>
            </w:r>
          </w:p>
        </w:tc>
        <w:tc>
          <w:tcPr>
            <w:tcW w:w="1616" w:type="dxa"/>
            <w:vAlign w:val="center"/>
          </w:tcPr>
          <w:p w:rsidR="001455D9" w:rsidRDefault="0036037B">
            <w:pPr>
              <w:jc w:val="right"/>
            </w:pPr>
            <w:r>
              <w:rPr>
                <w:rFonts w:eastAsiaTheme="minorEastAsia"/>
                <w:kern w:val="0"/>
                <w:szCs w:val="21"/>
              </w:rPr>
              <w:t>4.78</w:t>
            </w:r>
          </w:p>
        </w:tc>
      </w:tr>
      <w:tr w:rsidR="001455D9">
        <w:tc>
          <w:tcPr>
            <w:tcW w:w="817" w:type="dxa"/>
            <w:vAlign w:val="center"/>
          </w:tcPr>
          <w:p w:rsidR="001455D9" w:rsidRDefault="0036037B">
            <w:pPr>
              <w:jc w:val="center"/>
            </w:pPr>
            <w:r>
              <w:rPr>
                <w:rFonts w:eastAsiaTheme="minorEastAsia"/>
                <w:kern w:val="0"/>
                <w:szCs w:val="21"/>
              </w:rPr>
              <w:t>2</w:t>
            </w:r>
          </w:p>
        </w:tc>
        <w:tc>
          <w:tcPr>
            <w:tcW w:w="1276" w:type="dxa"/>
            <w:vAlign w:val="center"/>
          </w:tcPr>
          <w:p w:rsidR="001455D9" w:rsidRDefault="0036037B">
            <w:pPr>
              <w:jc w:val="center"/>
            </w:pPr>
            <w:r>
              <w:rPr>
                <w:rFonts w:eastAsiaTheme="minorEastAsia"/>
                <w:kern w:val="0"/>
                <w:szCs w:val="21"/>
              </w:rPr>
              <w:t>603477</w:t>
            </w:r>
          </w:p>
        </w:tc>
        <w:tc>
          <w:tcPr>
            <w:tcW w:w="1701" w:type="dxa"/>
            <w:vAlign w:val="center"/>
          </w:tcPr>
          <w:p w:rsidR="001455D9" w:rsidRDefault="0036037B">
            <w:pPr>
              <w:jc w:val="center"/>
            </w:pPr>
            <w:r>
              <w:rPr>
                <w:rFonts w:eastAsiaTheme="minorEastAsia"/>
                <w:kern w:val="0"/>
                <w:szCs w:val="21"/>
              </w:rPr>
              <w:t>巨星农牧</w:t>
            </w:r>
          </w:p>
        </w:tc>
        <w:tc>
          <w:tcPr>
            <w:tcW w:w="1276" w:type="dxa"/>
            <w:vAlign w:val="center"/>
          </w:tcPr>
          <w:p w:rsidR="001455D9" w:rsidRDefault="0036037B">
            <w:pPr>
              <w:jc w:val="right"/>
            </w:pPr>
            <w:r>
              <w:rPr>
                <w:rFonts w:eastAsiaTheme="minorEastAsia"/>
                <w:kern w:val="0"/>
                <w:szCs w:val="21"/>
              </w:rPr>
              <w:t>576,632</w:t>
            </w:r>
          </w:p>
        </w:tc>
        <w:tc>
          <w:tcPr>
            <w:tcW w:w="1842" w:type="dxa"/>
            <w:vAlign w:val="center"/>
          </w:tcPr>
          <w:p w:rsidR="001455D9" w:rsidRDefault="0036037B">
            <w:pPr>
              <w:jc w:val="right"/>
            </w:pPr>
            <w:r>
              <w:rPr>
                <w:rFonts w:eastAsiaTheme="minorEastAsia"/>
                <w:kern w:val="0"/>
                <w:szCs w:val="21"/>
              </w:rPr>
              <w:t>21,606,401.04</w:t>
            </w:r>
          </w:p>
        </w:tc>
        <w:tc>
          <w:tcPr>
            <w:tcW w:w="1616" w:type="dxa"/>
            <w:vAlign w:val="center"/>
          </w:tcPr>
          <w:p w:rsidR="001455D9" w:rsidRDefault="0036037B">
            <w:pPr>
              <w:jc w:val="right"/>
            </w:pPr>
            <w:r>
              <w:rPr>
                <w:rFonts w:eastAsiaTheme="minorEastAsia"/>
                <w:kern w:val="0"/>
                <w:szCs w:val="21"/>
              </w:rPr>
              <w:t>3.92</w:t>
            </w:r>
          </w:p>
        </w:tc>
      </w:tr>
      <w:tr w:rsidR="001455D9">
        <w:tc>
          <w:tcPr>
            <w:tcW w:w="817" w:type="dxa"/>
            <w:vAlign w:val="center"/>
          </w:tcPr>
          <w:p w:rsidR="001455D9" w:rsidRDefault="0036037B">
            <w:pPr>
              <w:jc w:val="center"/>
            </w:pPr>
            <w:r>
              <w:rPr>
                <w:rFonts w:eastAsiaTheme="minorEastAsia"/>
                <w:kern w:val="0"/>
                <w:szCs w:val="21"/>
              </w:rPr>
              <w:t>3</w:t>
            </w:r>
          </w:p>
        </w:tc>
        <w:tc>
          <w:tcPr>
            <w:tcW w:w="1276" w:type="dxa"/>
            <w:vAlign w:val="center"/>
          </w:tcPr>
          <w:p w:rsidR="001455D9" w:rsidRDefault="0036037B">
            <w:pPr>
              <w:jc w:val="center"/>
            </w:pPr>
            <w:r>
              <w:rPr>
                <w:rFonts w:eastAsiaTheme="minorEastAsia"/>
                <w:kern w:val="0"/>
                <w:szCs w:val="21"/>
              </w:rPr>
              <w:t>601233</w:t>
            </w:r>
          </w:p>
        </w:tc>
        <w:tc>
          <w:tcPr>
            <w:tcW w:w="1701" w:type="dxa"/>
            <w:vAlign w:val="center"/>
          </w:tcPr>
          <w:p w:rsidR="001455D9" w:rsidRDefault="0036037B">
            <w:pPr>
              <w:jc w:val="center"/>
            </w:pPr>
            <w:r>
              <w:rPr>
                <w:rFonts w:eastAsiaTheme="minorEastAsia"/>
                <w:kern w:val="0"/>
                <w:szCs w:val="21"/>
              </w:rPr>
              <w:t>桐昆股份</w:t>
            </w:r>
          </w:p>
        </w:tc>
        <w:tc>
          <w:tcPr>
            <w:tcW w:w="1276" w:type="dxa"/>
            <w:vAlign w:val="center"/>
          </w:tcPr>
          <w:p w:rsidR="001455D9" w:rsidRDefault="0036037B">
            <w:pPr>
              <w:jc w:val="right"/>
            </w:pPr>
            <w:r>
              <w:rPr>
                <w:rFonts w:eastAsiaTheme="minorEastAsia"/>
                <w:kern w:val="0"/>
                <w:szCs w:val="21"/>
              </w:rPr>
              <w:t>1,125,500</w:t>
            </w:r>
          </w:p>
        </w:tc>
        <w:tc>
          <w:tcPr>
            <w:tcW w:w="1842" w:type="dxa"/>
            <w:vAlign w:val="center"/>
          </w:tcPr>
          <w:p w:rsidR="001455D9" w:rsidRDefault="0036037B">
            <w:pPr>
              <w:jc w:val="right"/>
            </w:pPr>
            <w:r>
              <w:rPr>
                <w:rFonts w:eastAsiaTheme="minorEastAsia"/>
                <w:kern w:val="0"/>
                <w:szCs w:val="21"/>
              </w:rPr>
              <w:t>17,028,815.00</w:t>
            </w:r>
          </w:p>
        </w:tc>
        <w:tc>
          <w:tcPr>
            <w:tcW w:w="1616" w:type="dxa"/>
            <w:vAlign w:val="center"/>
          </w:tcPr>
          <w:p w:rsidR="001455D9" w:rsidRDefault="0036037B">
            <w:pPr>
              <w:jc w:val="right"/>
            </w:pPr>
            <w:r>
              <w:rPr>
                <w:rFonts w:eastAsiaTheme="minorEastAsia"/>
                <w:kern w:val="0"/>
                <w:szCs w:val="21"/>
              </w:rPr>
              <w:t>3.09</w:t>
            </w:r>
          </w:p>
        </w:tc>
      </w:tr>
      <w:tr w:rsidR="001455D9">
        <w:tc>
          <w:tcPr>
            <w:tcW w:w="817" w:type="dxa"/>
            <w:vAlign w:val="center"/>
          </w:tcPr>
          <w:p w:rsidR="001455D9" w:rsidRDefault="0036037B">
            <w:pPr>
              <w:jc w:val="center"/>
            </w:pPr>
            <w:r>
              <w:rPr>
                <w:rFonts w:eastAsiaTheme="minorEastAsia"/>
                <w:kern w:val="0"/>
                <w:szCs w:val="21"/>
              </w:rPr>
              <w:t>4</w:t>
            </w:r>
          </w:p>
        </w:tc>
        <w:tc>
          <w:tcPr>
            <w:tcW w:w="1276" w:type="dxa"/>
            <w:vAlign w:val="center"/>
          </w:tcPr>
          <w:p w:rsidR="001455D9" w:rsidRDefault="0036037B">
            <w:pPr>
              <w:jc w:val="center"/>
            </w:pPr>
            <w:r>
              <w:rPr>
                <w:rFonts w:eastAsiaTheme="minorEastAsia"/>
                <w:kern w:val="0"/>
                <w:szCs w:val="21"/>
              </w:rPr>
              <w:t>603225</w:t>
            </w:r>
          </w:p>
        </w:tc>
        <w:tc>
          <w:tcPr>
            <w:tcW w:w="1701" w:type="dxa"/>
            <w:vAlign w:val="center"/>
          </w:tcPr>
          <w:p w:rsidR="001455D9" w:rsidRDefault="0036037B">
            <w:pPr>
              <w:jc w:val="center"/>
            </w:pPr>
            <w:r>
              <w:rPr>
                <w:rFonts w:eastAsiaTheme="minorEastAsia"/>
                <w:kern w:val="0"/>
                <w:szCs w:val="21"/>
              </w:rPr>
              <w:t>新凤鸣</w:t>
            </w:r>
          </w:p>
        </w:tc>
        <w:tc>
          <w:tcPr>
            <w:tcW w:w="1276" w:type="dxa"/>
            <w:vAlign w:val="center"/>
          </w:tcPr>
          <w:p w:rsidR="001455D9" w:rsidRDefault="0036037B">
            <w:pPr>
              <w:jc w:val="right"/>
            </w:pPr>
            <w:r>
              <w:rPr>
                <w:rFonts w:eastAsiaTheme="minorEastAsia"/>
                <w:kern w:val="0"/>
                <w:szCs w:val="21"/>
              </w:rPr>
              <w:t>1,186,958</w:t>
            </w:r>
          </w:p>
        </w:tc>
        <w:tc>
          <w:tcPr>
            <w:tcW w:w="1842" w:type="dxa"/>
            <w:vAlign w:val="center"/>
          </w:tcPr>
          <w:p w:rsidR="001455D9" w:rsidRDefault="0036037B">
            <w:pPr>
              <w:jc w:val="right"/>
            </w:pPr>
            <w:r>
              <w:rPr>
                <w:rFonts w:eastAsiaTheme="minorEastAsia"/>
                <w:kern w:val="0"/>
                <w:szCs w:val="21"/>
              </w:rPr>
              <w:t>16,854,803.60</w:t>
            </w:r>
          </w:p>
        </w:tc>
        <w:tc>
          <w:tcPr>
            <w:tcW w:w="1616" w:type="dxa"/>
            <w:vAlign w:val="center"/>
          </w:tcPr>
          <w:p w:rsidR="001455D9" w:rsidRDefault="0036037B">
            <w:pPr>
              <w:jc w:val="right"/>
            </w:pPr>
            <w:r>
              <w:rPr>
                <w:rFonts w:eastAsiaTheme="minorEastAsia"/>
                <w:kern w:val="0"/>
                <w:szCs w:val="21"/>
              </w:rPr>
              <w:t>3.06</w:t>
            </w:r>
          </w:p>
        </w:tc>
      </w:tr>
      <w:tr w:rsidR="001455D9">
        <w:tc>
          <w:tcPr>
            <w:tcW w:w="817" w:type="dxa"/>
            <w:vAlign w:val="center"/>
          </w:tcPr>
          <w:p w:rsidR="001455D9" w:rsidRDefault="0036037B">
            <w:pPr>
              <w:jc w:val="center"/>
            </w:pPr>
            <w:r>
              <w:rPr>
                <w:rFonts w:eastAsiaTheme="minorEastAsia"/>
                <w:kern w:val="0"/>
                <w:szCs w:val="21"/>
              </w:rPr>
              <w:t>5</w:t>
            </w:r>
          </w:p>
        </w:tc>
        <w:tc>
          <w:tcPr>
            <w:tcW w:w="1276" w:type="dxa"/>
            <w:vAlign w:val="center"/>
          </w:tcPr>
          <w:p w:rsidR="001455D9" w:rsidRDefault="0036037B">
            <w:pPr>
              <w:jc w:val="center"/>
            </w:pPr>
            <w:r>
              <w:rPr>
                <w:rFonts w:eastAsiaTheme="minorEastAsia"/>
                <w:kern w:val="0"/>
                <w:szCs w:val="21"/>
              </w:rPr>
              <w:t>002028</w:t>
            </w:r>
          </w:p>
        </w:tc>
        <w:tc>
          <w:tcPr>
            <w:tcW w:w="1701" w:type="dxa"/>
            <w:vAlign w:val="center"/>
          </w:tcPr>
          <w:p w:rsidR="001455D9" w:rsidRDefault="0036037B">
            <w:pPr>
              <w:jc w:val="center"/>
            </w:pPr>
            <w:r>
              <w:rPr>
                <w:rFonts w:eastAsiaTheme="minorEastAsia"/>
                <w:kern w:val="0"/>
                <w:szCs w:val="21"/>
              </w:rPr>
              <w:t>思源电气</w:t>
            </w:r>
          </w:p>
        </w:tc>
        <w:tc>
          <w:tcPr>
            <w:tcW w:w="1276" w:type="dxa"/>
            <w:vAlign w:val="center"/>
          </w:tcPr>
          <w:p w:rsidR="001455D9" w:rsidRDefault="0036037B">
            <w:pPr>
              <w:jc w:val="right"/>
            </w:pPr>
            <w:r>
              <w:rPr>
                <w:rFonts w:eastAsiaTheme="minorEastAsia"/>
                <w:kern w:val="0"/>
                <w:szCs w:val="21"/>
              </w:rPr>
              <w:t>321,600</w:t>
            </w:r>
          </w:p>
        </w:tc>
        <w:tc>
          <w:tcPr>
            <w:tcW w:w="1842" w:type="dxa"/>
            <w:vAlign w:val="center"/>
          </w:tcPr>
          <w:p w:rsidR="001455D9" w:rsidRDefault="0036037B">
            <w:pPr>
              <w:jc w:val="right"/>
            </w:pPr>
            <w:r>
              <w:rPr>
                <w:rFonts w:eastAsiaTheme="minorEastAsia"/>
                <w:kern w:val="0"/>
                <w:szCs w:val="21"/>
              </w:rPr>
              <w:t>16,736,064.00</w:t>
            </w:r>
          </w:p>
        </w:tc>
        <w:tc>
          <w:tcPr>
            <w:tcW w:w="1616" w:type="dxa"/>
            <w:vAlign w:val="center"/>
          </w:tcPr>
          <w:p w:rsidR="001455D9" w:rsidRDefault="0036037B">
            <w:pPr>
              <w:jc w:val="right"/>
            </w:pPr>
            <w:r>
              <w:rPr>
                <w:rFonts w:eastAsiaTheme="minorEastAsia"/>
                <w:kern w:val="0"/>
                <w:szCs w:val="21"/>
              </w:rPr>
              <w:t>3.04</w:t>
            </w:r>
          </w:p>
        </w:tc>
      </w:tr>
      <w:tr w:rsidR="001455D9">
        <w:tc>
          <w:tcPr>
            <w:tcW w:w="817" w:type="dxa"/>
            <w:vAlign w:val="center"/>
          </w:tcPr>
          <w:p w:rsidR="001455D9" w:rsidRDefault="0036037B">
            <w:pPr>
              <w:jc w:val="center"/>
            </w:pPr>
            <w:r>
              <w:rPr>
                <w:rFonts w:eastAsiaTheme="minorEastAsia"/>
                <w:kern w:val="0"/>
                <w:szCs w:val="21"/>
              </w:rPr>
              <w:t>6</w:t>
            </w:r>
          </w:p>
        </w:tc>
        <w:tc>
          <w:tcPr>
            <w:tcW w:w="1276" w:type="dxa"/>
            <w:vAlign w:val="center"/>
          </w:tcPr>
          <w:p w:rsidR="001455D9" w:rsidRDefault="0036037B">
            <w:pPr>
              <w:jc w:val="center"/>
            </w:pPr>
            <w:r>
              <w:rPr>
                <w:rFonts w:eastAsiaTheme="minorEastAsia"/>
                <w:kern w:val="0"/>
                <w:szCs w:val="21"/>
              </w:rPr>
              <w:t>002270</w:t>
            </w:r>
          </w:p>
        </w:tc>
        <w:tc>
          <w:tcPr>
            <w:tcW w:w="1701" w:type="dxa"/>
            <w:vAlign w:val="center"/>
          </w:tcPr>
          <w:p w:rsidR="001455D9" w:rsidRDefault="0036037B">
            <w:pPr>
              <w:jc w:val="center"/>
            </w:pPr>
            <w:r>
              <w:rPr>
                <w:rFonts w:eastAsiaTheme="minorEastAsia"/>
                <w:kern w:val="0"/>
                <w:szCs w:val="21"/>
              </w:rPr>
              <w:t>华明装备</w:t>
            </w:r>
          </w:p>
        </w:tc>
        <w:tc>
          <w:tcPr>
            <w:tcW w:w="1276" w:type="dxa"/>
            <w:vAlign w:val="center"/>
          </w:tcPr>
          <w:p w:rsidR="001455D9" w:rsidRDefault="0036037B">
            <w:pPr>
              <w:jc w:val="right"/>
            </w:pPr>
            <w:r>
              <w:rPr>
                <w:rFonts w:eastAsiaTheme="minorEastAsia"/>
                <w:kern w:val="0"/>
                <w:szCs w:val="21"/>
              </w:rPr>
              <w:t>1,167,431</w:t>
            </w:r>
          </w:p>
        </w:tc>
        <w:tc>
          <w:tcPr>
            <w:tcW w:w="1842" w:type="dxa"/>
            <w:vAlign w:val="center"/>
          </w:tcPr>
          <w:p w:rsidR="001455D9" w:rsidRDefault="0036037B">
            <w:pPr>
              <w:jc w:val="right"/>
            </w:pPr>
            <w:r>
              <w:rPr>
                <w:rFonts w:eastAsiaTheme="minorEastAsia"/>
                <w:kern w:val="0"/>
                <w:szCs w:val="21"/>
              </w:rPr>
              <w:t>16,484,125.72</w:t>
            </w:r>
          </w:p>
        </w:tc>
        <w:tc>
          <w:tcPr>
            <w:tcW w:w="1616" w:type="dxa"/>
            <w:vAlign w:val="center"/>
          </w:tcPr>
          <w:p w:rsidR="001455D9" w:rsidRDefault="0036037B">
            <w:pPr>
              <w:jc w:val="right"/>
            </w:pPr>
            <w:r>
              <w:rPr>
                <w:rFonts w:eastAsiaTheme="minorEastAsia"/>
                <w:kern w:val="0"/>
                <w:szCs w:val="21"/>
              </w:rPr>
              <w:t>2.99</w:t>
            </w:r>
          </w:p>
        </w:tc>
      </w:tr>
      <w:tr w:rsidR="001455D9">
        <w:tc>
          <w:tcPr>
            <w:tcW w:w="817" w:type="dxa"/>
            <w:vAlign w:val="center"/>
          </w:tcPr>
          <w:p w:rsidR="001455D9" w:rsidRDefault="0036037B">
            <w:pPr>
              <w:jc w:val="center"/>
            </w:pPr>
            <w:r>
              <w:rPr>
                <w:rFonts w:eastAsiaTheme="minorEastAsia"/>
                <w:kern w:val="0"/>
                <w:szCs w:val="21"/>
              </w:rPr>
              <w:t>7</w:t>
            </w:r>
          </w:p>
        </w:tc>
        <w:tc>
          <w:tcPr>
            <w:tcW w:w="1276" w:type="dxa"/>
            <w:vAlign w:val="center"/>
          </w:tcPr>
          <w:p w:rsidR="001455D9" w:rsidRDefault="0036037B">
            <w:pPr>
              <w:jc w:val="center"/>
            </w:pPr>
            <w:r>
              <w:rPr>
                <w:rFonts w:eastAsiaTheme="minorEastAsia"/>
                <w:kern w:val="0"/>
                <w:szCs w:val="21"/>
              </w:rPr>
              <w:t>688676</w:t>
            </w:r>
          </w:p>
        </w:tc>
        <w:tc>
          <w:tcPr>
            <w:tcW w:w="1701" w:type="dxa"/>
            <w:vAlign w:val="center"/>
          </w:tcPr>
          <w:p w:rsidR="001455D9" w:rsidRDefault="0036037B">
            <w:pPr>
              <w:jc w:val="center"/>
            </w:pPr>
            <w:r>
              <w:rPr>
                <w:rFonts w:eastAsiaTheme="minorEastAsia"/>
                <w:kern w:val="0"/>
                <w:szCs w:val="21"/>
              </w:rPr>
              <w:t>金盘科技</w:t>
            </w:r>
          </w:p>
        </w:tc>
        <w:tc>
          <w:tcPr>
            <w:tcW w:w="1276" w:type="dxa"/>
            <w:vAlign w:val="center"/>
          </w:tcPr>
          <w:p w:rsidR="001455D9" w:rsidRDefault="0036037B">
            <w:pPr>
              <w:jc w:val="right"/>
            </w:pPr>
            <w:r>
              <w:rPr>
                <w:rFonts w:eastAsiaTheme="minorEastAsia"/>
                <w:kern w:val="0"/>
                <w:szCs w:val="21"/>
              </w:rPr>
              <w:t>439,540</w:t>
            </w:r>
          </w:p>
        </w:tc>
        <w:tc>
          <w:tcPr>
            <w:tcW w:w="1842" w:type="dxa"/>
            <w:vAlign w:val="center"/>
          </w:tcPr>
          <w:p w:rsidR="001455D9" w:rsidRDefault="0036037B">
            <w:pPr>
              <w:jc w:val="right"/>
            </w:pPr>
            <w:r>
              <w:rPr>
                <w:rFonts w:eastAsiaTheme="minorEastAsia"/>
                <w:kern w:val="0"/>
                <w:szCs w:val="21"/>
              </w:rPr>
              <w:t>15,748,718.20</w:t>
            </w:r>
          </w:p>
        </w:tc>
        <w:tc>
          <w:tcPr>
            <w:tcW w:w="1616" w:type="dxa"/>
            <w:vAlign w:val="center"/>
          </w:tcPr>
          <w:p w:rsidR="001455D9" w:rsidRDefault="0036037B">
            <w:pPr>
              <w:jc w:val="right"/>
            </w:pPr>
            <w:r>
              <w:rPr>
                <w:rFonts w:eastAsiaTheme="minorEastAsia"/>
                <w:kern w:val="0"/>
                <w:szCs w:val="21"/>
              </w:rPr>
              <w:t>2.86</w:t>
            </w:r>
          </w:p>
        </w:tc>
      </w:tr>
      <w:tr w:rsidR="001455D9">
        <w:tc>
          <w:tcPr>
            <w:tcW w:w="817" w:type="dxa"/>
            <w:vAlign w:val="center"/>
          </w:tcPr>
          <w:p w:rsidR="001455D9" w:rsidRDefault="0036037B">
            <w:pPr>
              <w:jc w:val="center"/>
            </w:pPr>
            <w:r>
              <w:rPr>
                <w:rFonts w:eastAsiaTheme="minorEastAsia"/>
                <w:kern w:val="0"/>
                <w:szCs w:val="21"/>
              </w:rPr>
              <w:t>8</w:t>
            </w:r>
          </w:p>
        </w:tc>
        <w:tc>
          <w:tcPr>
            <w:tcW w:w="1276" w:type="dxa"/>
            <w:vAlign w:val="center"/>
          </w:tcPr>
          <w:p w:rsidR="001455D9" w:rsidRDefault="0036037B">
            <w:pPr>
              <w:jc w:val="center"/>
            </w:pPr>
            <w:r>
              <w:rPr>
                <w:rFonts w:eastAsiaTheme="minorEastAsia"/>
                <w:kern w:val="0"/>
                <w:szCs w:val="21"/>
              </w:rPr>
              <w:t>603712</w:t>
            </w:r>
          </w:p>
        </w:tc>
        <w:tc>
          <w:tcPr>
            <w:tcW w:w="1701" w:type="dxa"/>
            <w:vAlign w:val="center"/>
          </w:tcPr>
          <w:p w:rsidR="001455D9" w:rsidRDefault="0036037B">
            <w:pPr>
              <w:jc w:val="center"/>
            </w:pPr>
            <w:r>
              <w:rPr>
                <w:rFonts w:eastAsiaTheme="minorEastAsia"/>
                <w:kern w:val="0"/>
                <w:szCs w:val="21"/>
              </w:rPr>
              <w:t>七一二</w:t>
            </w:r>
          </w:p>
        </w:tc>
        <w:tc>
          <w:tcPr>
            <w:tcW w:w="1276" w:type="dxa"/>
            <w:vAlign w:val="center"/>
          </w:tcPr>
          <w:p w:rsidR="001455D9" w:rsidRDefault="0036037B">
            <w:pPr>
              <w:jc w:val="right"/>
            </w:pPr>
            <w:r>
              <w:rPr>
                <w:rFonts w:eastAsiaTheme="minorEastAsia"/>
                <w:kern w:val="0"/>
                <w:szCs w:val="21"/>
              </w:rPr>
              <w:t>484,342</w:t>
            </w:r>
          </w:p>
        </w:tc>
        <w:tc>
          <w:tcPr>
            <w:tcW w:w="1842" w:type="dxa"/>
            <w:vAlign w:val="center"/>
          </w:tcPr>
          <w:p w:rsidR="001455D9" w:rsidRDefault="0036037B">
            <w:pPr>
              <w:jc w:val="right"/>
            </w:pPr>
            <w:r>
              <w:rPr>
                <w:rFonts w:eastAsiaTheme="minorEastAsia"/>
                <w:kern w:val="0"/>
                <w:szCs w:val="21"/>
              </w:rPr>
              <w:t>15,261,616.42</w:t>
            </w:r>
          </w:p>
        </w:tc>
        <w:tc>
          <w:tcPr>
            <w:tcW w:w="1616" w:type="dxa"/>
            <w:vAlign w:val="center"/>
          </w:tcPr>
          <w:p w:rsidR="001455D9" w:rsidRDefault="0036037B">
            <w:pPr>
              <w:jc w:val="right"/>
            </w:pPr>
            <w:r>
              <w:rPr>
                <w:rFonts w:eastAsiaTheme="minorEastAsia"/>
                <w:kern w:val="0"/>
                <w:szCs w:val="21"/>
              </w:rPr>
              <w:t>2.77</w:t>
            </w:r>
          </w:p>
        </w:tc>
      </w:tr>
      <w:tr w:rsidR="001455D9">
        <w:tc>
          <w:tcPr>
            <w:tcW w:w="817" w:type="dxa"/>
            <w:vAlign w:val="center"/>
          </w:tcPr>
          <w:p w:rsidR="001455D9" w:rsidRDefault="0036037B">
            <w:pPr>
              <w:jc w:val="center"/>
            </w:pPr>
            <w:r>
              <w:rPr>
                <w:rFonts w:eastAsiaTheme="minorEastAsia"/>
                <w:kern w:val="0"/>
                <w:szCs w:val="21"/>
              </w:rPr>
              <w:t>9</w:t>
            </w:r>
          </w:p>
        </w:tc>
        <w:tc>
          <w:tcPr>
            <w:tcW w:w="1276" w:type="dxa"/>
            <w:vAlign w:val="center"/>
          </w:tcPr>
          <w:p w:rsidR="001455D9" w:rsidRDefault="0036037B">
            <w:pPr>
              <w:jc w:val="center"/>
            </w:pPr>
            <w:r>
              <w:rPr>
                <w:rFonts w:eastAsiaTheme="minorEastAsia"/>
                <w:kern w:val="0"/>
                <w:szCs w:val="21"/>
              </w:rPr>
              <w:t>002475</w:t>
            </w:r>
          </w:p>
        </w:tc>
        <w:tc>
          <w:tcPr>
            <w:tcW w:w="1701" w:type="dxa"/>
            <w:vAlign w:val="center"/>
          </w:tcPr>
          <w:p w:rsidR="001455D9" w:rsidRDefault="0036037B">
            <w:pPr>
              <w:jc w:val="center"/>
            </w:pPr>
            <w:r>
              <w:rPr>
                <w:rFonts w:eastAsiaTheme="minorEastAsia"/>
                <w:kern w:val="0"/>
                <w:szCs w:val="21"/>
              </w:rPr>
              <w:t>立讯精密</w:t>
            </w:r>
          </w:p>
        </w:tc>
        <w:tc>
          <w:tcPr>
            <w:tcW w:w="1276" w:type="dxa"/>
            <w:vAlign w:val="center"/>
          </w:tcPr>
          <w:p w:rsidR="001455D9" w:rsidRDefault="0036037B">
            <w:pPr>
              <w:jc w:val="right"/>
            </w:pPr>
            <w:r>
              <w:rPr>
                <w:rFonts w:eastAsiaTheme="minorEastAsia"/>
                <w:kern w:val="0"/>
                <w:szCs w:val="21"/>
              </w:rPr>
              <w:t>442,605</w:t>
            </w:r>
          </w:p>
        </w:tc>
        <w:tc>
          <w:tcPr>
            <w:tcW w:w="1842" w:type="dxa"/>
            <w:vAlign w:val="center"/>
          </w:tcPr>
          <w:p w:rsidR="001455D9" w:rsidRDefault="0036037B">
            <w:pPr>
              <w:jc w:val="right"/>
            </w:pPr>
            <w:r>
              <w:rPr>
                <w:rFonts w:eastAsiaTheme="minorEastAsia"/>
                <w:kern w:val="0"/>
                <w:szCs w:val="21"/>
              </w:rPr>
              <w:t>15,247,742.25</w:t>
            </w:r>
          </w:p>
        </w:tc>
        <w:tc>
          <w:tcPr>
            <w:tcW w:w="1616" w:type="dxa"/>
            <w:vAlign w:val="center"/>
          </w:tcPr>
          <w:p w:rsidR="001455D9" w:rsidRDefault="0036037B">
            <w:pPr>
              <w:jc w:val="right"/>
            </w:pPr>
            <w:r>
              <w:rPr>
                <w:rFonts w:eastAsiaTheme="minorEastAsia"/>
                <w:kern w:val="0"/>
                <w:szCs w:val="21"/>
              </w:rPr>
              <w:t>2.77</w:t>
            </w:r>
          </w:p>
        </w:tc>
      </w:tr>
      <w:tr w:rsidR="001455D9">
        <w:tc>
          <w:tcPr>
            <w:tcW w:w="817" w:type="dxa"/>
            <w:vAlign w:val="center"/>
          </w:tcPr>
          <w:p w:rsidR="001455D9" w:rsidRDefault="0036037B">
            <w:pPr>
              <w:jc w:val="center"/>
            </w:pPr>
            <w:r>
              <w:rPr>
                <w:rFonts w:eastAsiaTheme="minorEastAsia"/>
                <w:kern w:val="0"/>
                <w:szCs w:val="21"/>
              </w:rPr>
              <w:t>10</w:t>
            </w:r>
          </w:p>
        </w:tc>
        <w:tc>
          <w:tcPr>
            <w:tcW w:w="1276" w:type="dxa"/>
            <w:vAlign w:val="center"/>
          </w:tcPr>
          <w:p w:rsidR="001455D9" w:rsidRDefault="0036037B">
            <w:pPr>
              <w:jc w:val="center"/>
            </w:pPr>
            <w:r>
              <w:rPr>
                <w:rFonts w:eastAsiaTheme="minorEastAsia"/>
                <w:kern w:val="0"/>
                <w:szCs w:val="21"/>
              </w:rPr>
              <w:t>688100</w:t>
            </w:r>
          </w:p>
        </w:tc>
        <w:tc>
          <w:tcPr>
            <w:tcW w:w="1701" w:type="dxa"/>
            <w:vAlign w:val="center"/>
          </w:tcPr>
          <w:p w:rsidR="001455D9" w:rsidRDefault="0036037B">
            <w:pPr>
              <w:jc w:val="center"/>
            </w:pPr>
            <w:r>
              <w:rPr>
                <w:rFonts w:eastAsiaTheme="minorEastAsia"/>
                <w:kern w:val="0"/>
                <w:szCs w:val="21"/>
              </w:rPr>
              <w:t>威胜信息</w:t>
            </w:r>
          </w:p>
        </w:tc>
        <w:tc>
          <w:tcPr>
            <w:tcW w:w="1276" w:type="dxa"/>
            <w:vAlign w:val="center"/>
          </w:tcPr>
          <w:p w:rsidR="001455D9" w:rsidRDefault="0036037B">
            <w:pPr>
              <w:jc w:val="right"/>
            </w:pPr>
            <w:r>
              <w:rPr>
                <w:rFonts w:eastAsiaTheme="minorEastAsia"/>
                <w:kern w:val="0"/>
                <w:szCs w:val="21"/>
              </w:rPr>
              <w:t>516,574</w:t>
            </w:r>
          </w:p>
        </w:tc>
        <w:tc>
          <w:tcPr>
            <w:tcW w:w="1842" w:type="dxa"/>
            <w:vAlign w:val="center"/>
          </w:tcPr>
          <w:p w:rsidR="001455D9" w:rsidRDefault="0036037B">
            <w:pPr>
              <w:jc w:val="right"/>
            </w:pPr>
            <w:r>
              <w:rPr>
                <w:rFonts w:eastAsiaTheme="minorEastAsia"/>
                <w:kern w:val="0"/>
                <w:szCs w:val="21"/>
              </w:rPr>
              <w:t>14,939,320.08</w:t>
            </w:r>
          </w:p>
        </w:tc>
        <w:tc>
          <w:tcPr>
            <w:tcW w:w="1616" w:type="dxa"/>
            <w:vAlign w:val="center"/>
          </w:tcPr>
          <w:p w:rsidR="001455D9" w:rsidRDefault="0036037B">
            <w:pPr>
              <w:jc w:val="right"/>
            </w:pPr>
            <w:r>
              <w:rPr>
                <w:rFonts w:eastAsiaTheme="minorEastAsia"/>
                <w:kern w:val="0"/>
                <w:szCs w:val="21"/>
              </w:rPr>
              <w:t>2.71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199,692.90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4,870,055.01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96,774.47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5,166,522.38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162,765,548.69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119,202.47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1,886,243.52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11,782.19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5,469,439.94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18,069.23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159,182,352.27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112,915.43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36037B" w:rsidRDefault="0036037B" w:rsidP="0036037B">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36037B" w:rsidRDefault="0036037B" w:rsidP="0036037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无。</w:t>
      </w:r>
    </w:p>
    <w:p w:rsidR="0036037B" w:rsidRPr="00B27A29" w:rsidRDefault="0036037B">
      <w:pPr>
        <w:autoSpaceDE w:val="0"/>
        <w:autoSpaceDN w:val="0"/>
        <w:adjustRightInd w:val="0"/>
        <w:spacing w:line="360" w:lineRule="auto"/>
        <w:ind w:firstLineChars="200" w:firstLine="420"/>
        <w:jc w:val="left"/>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摩根核心优选混合型证券投资基金基金合同</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摩根核心优选混合型证券投资基金托管协议</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1455D9" w:rsidRDefault="0036037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294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294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E294D">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摩根核心优选混合型证券投资基金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5D9"/>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37B"/>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294D"/>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3114">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6267E-7927-482A-8B31-E7F58D67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13</Pages>
  <Words>1097</Words>
  <Characters>6259</Characters>
  <Application>Microsoft Office Word</Application>
  <DocSecurity>0</DocSecurity>
  <Lines>52</Lines>
  <Paragraphs>14</Paragraphs>
  <ScaleCrop>false</ScaleCrop>
  <Company>TRT. Ltd. Co.</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221</cp:revision>
  <cp:lastPrinted>2007-07-19T00:46:00Z</cp:lastPrinted>
  <dcterms:created xsi:type="dcterms:W3CDTF">2013-06-21T06:56:00Z</dcterms:created>
  <dcterms:modified xsi:type="dcterms:W3CDTF">2024-01-19T05:27:00Z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