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C10D7E">
      <w:pPr>
        <w:spacing w:line="288" w:lineRule="auto"/>
        <w:jc w:val="center"/>
        <w:rPr>
          <w:rFonts w:eastAsiaTheme="minorEastAsia"/>
          <w:b/>
          <w:color w:val="000000" w:themeColor="text1"/>
          <w:sz w:val="36"/>
          <w:szCs w:val="36"/>
        </w:rPr>
      </w:pPr>
      <w:bookmarkStart w:id="0" w:name="_Toc361324840"/>
      <w:r w:rsidRPr="00C56D9D">
        <w:rPr>
          <w:rFonts w:eastAsiaTheme="minorEastAsia"/>
          <w:b/>
          <w:color w:val="000000" w:themeColor="text1"/>
          <w:sz w:val="36"/>
          <w:szCs w:val="36"/>
        </w:rPr>
        <w:t>上投摩根分红添利债券型证券投资基金</w:t>
      </w:r>
      <w:bookmarkEnd w:id="0"/>
    </w:p>
    <w:p w:rsidR="001A59F9" w:rsidRPr="00C56D9D" w:rsidRDefault="001A59F9" w:rsidP="00C10D7E">
      <w:pPr>
        <w:spacing w:line="288" w:lineRule="auto"/>
        <w:jc w:val="center"/>
        <w:rPr>
          <w:rFonts w:eastAsiaTheme="minorEastAsia"/>
          <w:b/>
          <w:color w:val="000000" w:themeColor="text1"/>
          <w:sz w:val="36"/>
          <w:szCs w:val="36"/>
        </w:rPr>
      </w:pPr>
      <w:bookmarkStart w:id="1" w:name="_Toc361324841"/>
      <w:r w:rsidRPr="00C56D9D">
        <w:rPr>
          <w:rFonts w:eastAsiaTheme="minorEastAsia"/>
          <w:b/>
          <w:color w:val="000000" w:themeColor="text1"/>
          <w:sz w:val="36"/>
          <w:szCs w:val="36"/>
        </w:rPr>
        <w:t>2018</w:t>
      </w:r>
      <w:r w:rsidRPr="00C56D9D">
        <w:rPr>
          <w:rFonts w:eastAsiaTheme="minorEastAsia"/>
          <w:b/>
          <w:color w:val="000000" w:themeColor="text1"/>
          <w:sz w:val="36"/>
          <w:szCs w:val="36"/>
        </w:rPr>
        <w:t>年年度报告</w:t>
      </w:r>
      <w:bookmarkEnd w:id="1"/>
    </w:p>
    <w:p w:rsidR="001A59F9" w:rsidRPr="00C56D9D" w:rsidRDefault="00F64FAD" w:rsidP="00C10D7E">
      <w:pPr>
        <w:spacing w:line="288" w:lineRule="auto"/>
        <w:jc w:val="center"/>
        <w:rPr>
          <w:rFonts w:eastAsiaTheme="minorEastAsia"/>
          <w:color w:val="000000" w:themeColor="text1"/>
          <w:kern w:val="0"/>
          <w:sz w:val="36"/>
          <w:szCs w:val="36"/>
        </w:rPr>
      </w:pPr>
      <w:r w:rsidRPr="00C56D9D">
        <w:rPr>
          <w:rFonts w:eastAsiaTheme="minorEastAsia"/>
          <w:b/>
          <w:color w:val="000000" w:themeColor="text1"/>
          <w:sz w:val="36"/>
          <w:szCs w:val="36"/>
        </w:rPr>
        <w:t>2018</w:t>
      </w:r>
      <w:r w:rsidRPr="00C56D9D">
        <w:rPr>
          <w:rFonts w:eastAsiaTheme="minorEastAsia"/>
          <w:b/>
          <w:color w:val="000000" w:themeColor="text1"/>
          <w:sz w:val="36"/>
          <w:szCs w:val="36"/>
        </w:rPr>
        <w:t>年</w:t>
      </w:r>
      <w:r w:rsidRPr="00C56D9D">
        <w:rPr>
          <w:rFonts w:eastAsiaTheme="minorEastAsia"/>
          <w:b/>
          <w:color w:val="000000" w:themeColor="text1"/>
          <w:sz w:val="36"/>
          <w:szCs w:val="36"/>
        </w:rPr>
        <w:t>12</w:t>
      </w:r>
      <w:r w:rsidRPr="00C56D9D">
        <w:rPr>
          <w:rFonts w:eastAsiaTheme="minorEastAsia"/>
          <w:b/>
          <w:color w:val="000000" w:themeColor="text1"/>
          <w:sz w:val="36"/>
          <w:szCs w:val="36"/>
        </w:rPr>
        <w:t>月</w:t>
      </w:r>
      <w:r w:rsidRPr="00C56D9D">
        <w:rPr>
          <w:rFonts w:eastAsiaTheme="minorEastAsia"/>
          <w:b/>
          <w:color w:val="000000" w:themeColor="text1"/>
          <w:sz w:val="36"/>
          <w:szCs w:val="36"/>
        </w:rPr>
        <w:t>31</w:t>
      </w:r>
      <w:r w:rsidRPr="00C56D9D">
        <w:rPr>
          <w:rFonts w:eastAsiaTheme="minorEastAsia"/>
          <w:b/>
          <w:color w:val="000000" w:themeColor="text1"/>
          <w:sz w:val="36"/>
          <w:szCs w:val="36"/>
        </w:rPr>
        <w:t>日</w:t>
      </w: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rPr>
          <w:rFonts w:eastAsiaTheme="minorEastAsia"/>
          <w:b/>
          <w:color w:val="000000" w:themeColor="text1"/>
          <w:szCs w:val="21"/>
        </w:rPr>
      </w:pP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基金管理人：上投摩根基金管理有限公司</w:t>
      </w: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基金托管人：中国银行股份有限公司</w:t>
      </w:r>
    </w:p>
    <w:p w:rsidR="001A59F9" w:rsidRPr="00C56D9D" w:rsidRDefault="001A59F9" w:rsidP="00834CEA">
      <w:pPr>
        <w:spacing w:line="360" w:lineRule="auto"/>
        <w:ind w:firstLineChars="900" w:firstLine="2168"/>
        <w:rPr>
          <w:rFonts w:eastAsiaTheme="minorEastAsia"/>
          <w:color w:val="000000" w:themeColor="text1"/>
          <w:sz w:val="24"/>
        </w:rPr>
        <w:sectPr w:rsidR="001A59F9" w:rsidRPr="00C56D9D">
          <w:headerReference w:type="default" r:id="rId8"/>
          <w:pgSz w:w="11926" w:h="15840"/>
          <w:pgMar w:top="1418" w:right="1418" w:bottom="851" w:left="1418" w:header="851" w:footer="992" w:gutter="0"/>
          <w:cols w:space="720"/>
        </w:sectPr>
      </w:pPr>
      <w:r w:rsidRPr="00C56D9D">
        <w:rPr>
          <w:rFonts w:eastAsiaTheme="minorEastAsia"/>
          <w:b/>
          <w:color w:val="000000" w:themeColor="text1"/>
          <w:sz w:val="24"/>
        </w:rPr>
        <w:t>报告送出日期：二〇一九年三月二十七日</w:t>
      </w:r>
    </w:p>
    <w:p w:rsidR="001A59F9" w:rsidRPr="00C56D9D" w:rsidRDefault="001A59F9" w:rsidP="00F630F4">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225498243"/>
      <w:bookmarkStart w:id="3" w:name="_Toc361324842"/>
      <w:bookmarkStart w:id="4" w:name="_Toc4499747"/>
      <w:r w:rsidRPr="00C56D9D">
        <w:rPr>
          <w:rFonts w:eastAsiaTheme="minorEastAsia"/>
          <w:b/>
          <w:bCs/>
          <w:color w:val="000000" w:themeColor="text1"/>
          <w:sz w:val="21"/>
          <w:szCs w:val="21"/>
          <w:lang w:val="en-US"/>
        </w:rPr>
        <w:lastRenderedPageBreak/>
        <w:t xml:space="preserve">§1  </w:t>
      </w:r>
      <w:r w:rsidRPr="00C56D9D">
        <w:rPr>
          <w:rFonts w:eastAsiaTheme="minorEastAsia"/>
          <w:b/>
          <w:bCs/>
          <w:color w:val="000000" w:themeColor="text1"/>
          <w:sz w:val="21"/>
          <w:szCs w:val="21"/>
          <w:lang w:val="en-US"/>
        </w:rPr>
        <w:t>重要提示及目录</w:t>
      </w:r>
      <w:bookmarkEnd w:id="2"/>
      <w:bookmarkEnd w:id="3"/>
      <w:bookmarkEnd w:id="4"/>
    </w:p>
    <w:p w:rsidR="001A59F9" w:rsidRPr="00C56D9D" w:rsidRDefault="001A59F9" w:rsidP="00026C9C">
      <w:pPr>
        <w:pStyle w:val="20"/>
        <w:spacing w:before="0" w:after="0"/>
        <w:rPr>
          <w:rFonts w:ascii="Times New Roman" w:eastAsiaTheme="minorEastAsia" w:hAnsi="Times New Roman"/>
          <w:color w:val="000000" w:themeColor="text1"/>
          <w:kern w:val="0"/>
          <w:sz w:val="21"/>
          <w:szCs w:val="21"/>
        </w:rPr>
      </w:pPr>
      <w:bookmarkStart w:id="5" w:name="_Toc361324843"/>
      <w:bookmarkStart w:id="6" w:name="_Toc4499748"/>
      <w:r w:rsidRPr="00C56D9D">
        <w:rPr>
          <w:rFonts w:ascii="Times New Roman" w:eastAsiaTheme="minorEastAsia" w:hAnsi="Times New Roman"/>
          <w:color w:val="000000" w:themeColor="text1"/>
          <w:kern w:val="0"/>
          <w:sz w:val="21"/>
          <w:szCs w:val="21"/>
        </w:rPr>
        <w:t xml:space="preserve">1.1 </w:t>
      </w:r>
      <w:r w:rsidRPr="00C56D9D">
        <w:rPr>
          <w:rFonts w:ascii="Times New Roman" w:eastAsiaTheme="minorEastAsia" w:hAnsi="Times New Roman"/>
          <w:color w:val="000000" w:themeColor="text1"/>
          <w:kern w:val="0"/>
          <w:sz w:val="21"/>
          <w:szCs w:val="21"/>
        </w:rPr>
        <w:t>重要提示</w:t>
      </w:r>
      <w:bookmarkEnd w:id="5"/>
      <w:bookmarkEnd w:id="6"/>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1A59F9" w:rsidRPr="00C56D9D" w:rsidRDefault="001A59F9" w:rsidP="00EF6E92">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本报告期自</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352EBB" w:rsidRPr="00C56D9D" w:rsidRDefault="001A59F9" w:rsidP="00D564C7">
      <w:pPr>
        <w:spacing w:line="360" w:lineRule="auto"/>
        <w:ind w:firstLineChars="50" w:firstLine="105"/>
        <w:rPr>
          <w:rFonts w:eastAsiaTheme="minorEastAsia"/>
          <w:b/>
          <w:color w:val="000000" w:themeColor="text1"/>
          <w:szCs w:val="21"/>
        </w:rPr>
      </w:pPr>
      <w:r w:rsidRPr="00C56D9D">
        <w:rPr>
          <w:rFonts w:eastAsiaTheme="minorEastAsia"/>
          <w:color w:val="000000" w:themeColor="text1"/>
          <w:szCs w:val="21"/>
        </w:rPr>
        <w:br w:type="page"/>
      </w:r>
      <w:bookmarkStart w:id="7" w:name="_Toc245193808"/>
      <w:r w:rsidR="00352EBB" w:rsidRPr="00C56D9D">
        <w:rPr>
          <w:rFonts w:eastAsiaTheme="minorEastAsia"/>
          <w:b/>
          <w:color w:val="000000" w:themeColor="text1"/>
          <w:szCs w:val="21"/>
        </w:rPr>
        <w:lastRenderedPageBreak/>
        <w:t>1.2</w:t>
      </w:r>
      <w:r w:rsidR="00352EBB" w:rsidRPr="00C56D9D">
        <w:rPr>
          <w:rFonts w:eastAsiaTheme="minorEastAsia"/>
          <w:b/>
          <w:color w:val="000000" w:themeColor="text1"/>
          <w:szCs w:val="21"/>
        </w:rPr>
        <w:t>目录</w:t>
      </w:r>
      <w:bookmarkEnd w:id="7"/>
    </w:p>
    <w:p w:rsidR="003C488C" w:rsidRPr="00C56D9D" w:rsidRDefault="003C488C" w:rsidP="00D564C7">
      <w:pPr>
        <w:spacing w:line="360" w:lineRule="auto"/>
        <w:ind w:firstLineChars="50" w:firstLine="105"/>
        <w:rPr>
          <w:rFonts w:eastAsiaTheme="minorEastAsia"/>
          <w:b/>
          <w:color w:val="000000" w:themeColor="text1"/>
          <w:szCs w:val="21"/>
        </w:rPr>
      </w:pPr>
    </w:p>
    <w:p w:rsidR="008578B6" w:rsidRDefault="00B4677A">
      <w:pPr>
        <w:pStyle w:val="11"/>
        <w:rPr>
          <w:rFonts w:asciiTheme="minorHAnsi" w:eastAsiaTheme="minorEastAsia" w:hAnsiTheme="minorHAnsi" w:cstheme="minorBidi"/>
          <w:noProof/>
          <w:szCs w:val="22"/>
        </w:rPr>
      </w:pPr>
      <w:r w:rsidRPr="00C56D9D">
        <w:rPr>
          <w:rFonts w:eastAsiaTheme="minorEastAsia"/>
          <w:color w:val="000000" w:themeColor="text1"/>
          <w:kern w:val="0"/>
          <w:szCs w:val="21"/>
        </w:rPr>
        <w:fldChar w:fldCharType="begin"/>
      </w:r>
      <w:r w:rsidR="00D43325" w:rsidRPr="00C56D9D">
        <w:rPr>
          <w:rFonts w:eastAsiaTheme="minorEastAsia"/>
          <w:color w:val="000000" w:themeColor="text1"/>
          <w:kern w:val="0"/>
          <w:szCs w:val="21"/>
        </w:rPr>
        <w:instrText xml:space="preserve"> TOC \o "1-3" \h \z \u </w:instrText>
      </w:r>
      <w:r w:rsidRPr="00C56D9D">
        <w:rPr>
          <w:rFonts w:eastAsiaTheme="minorEastAsia"/>
          <w:color w:val="000000" w:themeColor="text1"/>
          <w:kern w:val="0"/>
          <w:szCs w:val="21"/>
        </w:rPr>
        <w:fldChar w:fldCharType="separate"/>
      </w:r>
      <w:hyperlink w:anchor="_Toc4499747" w:history="1">
        <w:r w:rsidR="008578B6" w:rsidRPr="00971EED">
          <w:rPr>
            <w:rStyle w:val="a9"/>
            <w:b/>
            <w:bCs/>
            <w:noProof/>
          </w:rPr>
          <w:t xml:space="preserve">§1  </w:t>
        </w:r>
        <w:r w:rsidR="008578B6" w:rsidRPr="00971EED">
          <w:rPr>
            <w:rStyle w:val="a9"/>
            <w:rFonts w:hint="eastAsia"/>
            <w:b/>
            <w:bCs/>
            <w:noProof/>
          </w:rPr>
          <w:t>重要提示及目录</w:t>
        </w:r>
        <w:r w:rsidR="008578B6">
          <w:rPr>
            <w:noProof/>
            <w:webHidden/>
          </w:rPr>
          <w:tab/>
        </w:r>
        <w:r w:rsidR="008578B6">
          <w:rPr>
            <w:noProof/>
            <w:webHidden/>
          </w:rPr>
          <w:fldChar w:fldCharType="begin"/>
        </w:r>
        <w:r w:rsidR="008578B6">
          <w:rPr>
            <w:noProof/>
            <w:webHidden/>
          </w:rPr>
          <w:instrText xml:space="preserve"> PAGEREF _Toc4499747 \h </w:instrText>
        </w:r>
        <w:r w:rsidR="008578B6">
          <w:rPr>
            <w:noProof/>
            <w:webHidden/>
          </w:rPr>
        </w:r>
        <w:r w:rsidR="008578B6">
          <w:rPr>
            <w:noProof/>
            <w:webHidden/>
          </w:rPr>
          <w:fldChar w:fldCharType="separate"/>
        </w:r>
        <w:r w:rsidR="008578B6">
          <w:rPr>
            <w:noProof/>
            <w:webHidden/>
          </w:rPr>
          <w:t>2</w:t>
        </w:r>
        <w:r w:rsidR="008578B6">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48" w:history="1">
        <w:r w:rsidRPr="00971EED">
          <w:rPr>
            <w:rStyle w:val="a9"/>
            <w:noProof/>
          </w:rPr>
          <w:t xml:space="preserve">1.1 </w:t>
        </w:r>
        <w:r w:rsidRPr="00971EED">
          <w:rPr>
            <w:rStyle w:val="a9"/>
            <w:rFonts w:hint="eastAsia"/>
            <w:noProof/>
          </w:rPr>
          <w:t>重要提示</w:t>
        </w:r>
        <w:r>
          <w:rPr>
            <w:noProof/>
            <w:webHidden/>
          </w:rPr>
          <w:tab/>
        </w:r>
        <w:r>
          <w:rPr>
            <w:noProof/>
            <w:webHidden/>
          </w:rPr>
          <w:fldChar w:fldCharType="begin"/>
        </w:r>
        <w:r>
          <w:rPr>
            <w:noProof/>
            <w:webHidden/>
          </w:rPr>
          <w:instrText xml:space="preserve"> PAGEREF _Toc4499748 \h </w:instrText>
        </w:r>
        <w:r>
          <w:rPr>
            <w:noProof/>
            <w:webHidden/>
          </w:rPr>
        </w:r>
        <w:r>
          <w:rPr>
            <w:noProof/>
            <w:webHidden/>
          </w:rPr>
          <w:fldChar w:fldCharType="separate"/>
        </w:r>
        <w:r>
          <w:rPr>
            <w:noProof/>
            <w:webHidden/>
          </w:rPr>
          <w:t>2</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749" w:history="1">
        <w:r w:rsidRPr="00971EED">
          <w:rPr>
            <w:rStyle w:val="a9"/>
            <w:b/>
            <w:bCs/>
            <w:noProof/>
          </w:rPr>
          <w:t xml:space="preserve">§2  </w:t>
        </w:r>
        <w:r w:rsidRPr="00971EED">
          <w:rPr>
            <w:rStyle w:val="a9"/>
            <w:rFonts w:hint="eastAsia"/>
            <w:b/>
            <w:bCs/>
            <w:noProof/>
          </w:rPr>
          <w:t>基金简介</w:t>
        </w:r>
        <w:r>
          <w:rPr>
            <w:noProof/>
            <w:webHidden/>
          </w:rPr>
          <w:tab/>
        </w:r>
        <w:r>
          <w:rPr>
            <w:noProof/>
            <w:webHidden/>
          </w:rPr>
          <w:fldChar w:fldCharType="begin"/>
        </w:r>
        <w:r>
          <w:rPr>
            <w:noProof/>
            <w:webHidden/>
          </w:rPr>
          <w:instrText xml:space="preserve"> PAGEREF _Toc4499749 \h </w:instrText>
        </w:r>
        <w:r>
          <w:rPr>
            <w:noProof/>
            <w:webHidden/>
          </w:rPr>
        </w:r>
        <w:r>
          <w:rPr>
            <w:noProof/>
            <w:webHidden/>
          </w:rPr>
          <w:fldChar w:fldCharType="separate"/>
        </w:r>
        <w:r>
          <w:rPr>
            <w:noProof/>
            <w:webHidden/>
          </w:rPr>
          <w:t>5</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50" w:history="1">
        <w:r w:rsidRPr="00971EED">
          <w:rPr>
            <w:rStyle w:val="a9"/>
            <w:noProof/>
          </w:rPr>
          <w:t xml:space="preserve">2.1 </w:t>
        </w:r>
        <w:r w:rsidRPr="00971EED">
          <w:rPr>
            <w:rStyle w:val="a9"/>
            <w:rFonts w:hint="eastAsia"/>
            <w:noProof/>
          </w:rPr>
          <w:t>基金基本情况</w:t>
        </w:r>
        <w:r>
          <w:rPr>
            <w:noProof/>
            <w:webHidden/>
          </w:rPr>
          <w:tab/>
        </w:r>
        <w:r>
          <w:rPr>
            <w:noProof/>
            <w:webHidden/>
          </w:rPr>
          <w:fldChar w:fldCharType="begin"/>
        </w:r>
        <w:r>
          <w:rPr>
            <w:noProof/>
            <w:webHidden/>
          </w:rPr>
          <w:instrText xml:space="preserve"> PAGEREF _Toc4499750 \h </w:instrText>
        </w:r>
        <w:r>
          <w:rPr>
            <w:noProof/>
            <w:webHidden/>
          </w:rPr>
        </w:r>
        <w:r>
          <w:rPr>
            <w:noProof/>
            <w:webHidden/>
          </w:rPr>
          <w:fldChar w:fldCharType="separate"/>
        </w:r>
        <w:r>
          <w:rPr>
            <w:noProof/>
            <w:webHidden/>
          </w:rPr>
          <w:t>5</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51" w:history="1">
        <w:r w:rsidRPr="00971EED">
          <w:rPr>
            <w:rStyle w:val="a9"/>
            <w:noProof/>
          </w:rPr>
          <w:t xml:space="preserve">2.2 </w:t>
        </w:r>
        <w:r w:rsidRPr="00971EED">
          <w:rPr>
            <w:rStyle w:val="a9"/>
            <w:rFonts w:hint="eastAsia"/>
            <w:noProof/>
          </w:rPr>
          <w:t>基金产品说明</w:t>
        </w:r>
        <w:r>
          <w:rPr>
            <w:noProof/>
            <w:webHidden/>
          </w:rPr>
          <w:tab/>
        </w:r>
        <w:r>
          <w:rPr>
            <w:noProof/>
            <w:webHidden/>
          </w:rPr>
          <w:fldChar w:fldCharType="begin"/>
        </w:r>
        <w:r>
          <w:rPr>
            <w:noProof/>
            <w:webHidden/>
          </w:rPr>
          <w:instrText xml:space="preserve"> PAGEREF _Toc4499751 \h </w:instrText>
        </w:r>
        <w:r>
          <w:rPr>
            <w:noProof/>
            <w:webHidden/>
          </w:rPr>
        </w:r>
        <w:r>
          <w:rPr>
            <w:noProof/>
            <w:webHidden/>
          </w:rPr>
          <w:fldChar w:fldCharType="separate"/>
        </w:r>
        <w:r>
          <w:rPr>
            <w:noProof/>
            <w:webHidden/>
          </w:rPr>
          <w:t>5</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52" w:history="1">
        <w:r w:rsidRPr="00971EED">
          <w:rPr>
            <w:rStyle w:val="a9"/>
            <w:noProof/>
          </w:rPr>
          <w:t xml:space="preserve">2.3 </w:t>
        </w:r>
        <w:r w:rsidRPr="00971EED">
          <w:rPr>
            <w:rStyle w:val="a9"/>
            <w:rFonts w:hint="eastAsia"/>
            <w:noProof/>
          </w:rPr>
          <w:t>基金管理人和基金托管人</w:t>
        </w:r>
        <w:r>
          <w:rPr>
            <w:noProof/>
            <w:webHidden/>
          </w:rPr>
          <w:tab/>
        </w:r>
        <w:r>
          <w:rPr>
            <w:noProof/>
            <w:webHidden/>
          </w:rPr>
          <w:fldChar w:fldCharType="begin"/>
        </w:r>
        <w:r>
          <w:rPr>
            <w:noProof/>
            <w:webHidden/>
          </w:rPr>
          <w:instrText xml:space="preserve"> PAGEREF _Toc4499752 \h </w:instrText>
        </w:r>
        <w:r>
          <w:rPr>
            <w:noProof/>
            <w:webHidden/>
          </w:rPr>
        </w:r>
        <w:r>
          <w:rPr>
            <w:noProof/>
            <w:webHidden/>
          </w:rPr>
          <w:fldChar w:fldCharType="separate"/>
        </w:r>
        <w:r>
          <w:rPr>
            <w:noProof/>
            <w:webHidden/>
          </w:rPr>
          <w:t>6</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53" w:history="1">
        <w:r w:rsidRPr="00971EED">
          <w:rPr>
            <w:rStyle w:val="a9"/>
            <w:noProof/>
          </w:rPr>
          <w:t xml:space="preserve">2.4 </w:t>
        </w:r>
        <w:r w:rsidRPr="00971EED">
          <w:rPr>
            <w:rStyle w:val="a9"/>
            <w:rFonts w:hint="eastAsia"/>
            <w:noProof/>
          </w:rPr>
          <w:t>信息披露方式</w:t>
        </w:r>
        <w:r>
          <w:rPr>
            <w:noProof/>
            <w:webHidden/>
          </w:rPr>
          <w:tab/>
        </w:r>
        <w:r>
          <w:rPr>
            <w:noProof/>
            <w:webHidden/>
          </w:rPr>
          <w:fldChar w:fldCharType="begin"/>
        </w:r>
        <w:r>
          <w:rPr>
            <w:noProof/>
            <w:webHidden/>
          </w:rPr>
          <w:instrText xml:space="preserve"> PAGEREF _Toc4499753 \h </w:instrText>
        </w:r>
        <w:r>
          <w:rPr>
            <w:noProof/>
            <w:webHidden/>
          </w:rPr>
        </w:r>
        <w:r>
          <w:rPr>
            <w:noProof/>
            <w:webHidden/>
          </w:rPr>
          <w:fldChar w:fldCharType="separate"/>
        </w:r>
        <w:r>
          <w:rPr>
            <w:noProof/>
            <w:webHidden/>
          </w:rPr>
          <w:t>6</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54" w:history="1">
        <w:r w:rsidRPr="00971EED">
          <w:rPr>
            <w:rStyle w:val="a9"/>
            <w:noProof/>
          </w:rPr>
          <w:t xml:space="preserve">2.5 </w:t>
        </w:r>
        <w:r w:rsidRPr="00971EED">
          <w:rPr>
            <w:rStyle w:val="a9"/>
            <w:rFonts w:hint="eastAsia"/>
            <w:noProof/>
          </w:rPr>
          <w:t>其他相关资料</w:t>
        </w:r>
        <w:r>
          <w:rPr>
            <w:noProof/>
            <w:webHidden/>
          </w:rPr>
          <w:tab/>
        </w:r>
        <w:r>
          <w:rPr>
            <w:noProof/>
            <w:webHidden/>
          </w:rPr>
          <w:fldChar w:fldCharType="begin"/>
        </w:r>
        <w:r>
          <w:rPr>
            <w:noProof/>
            <w:webHidden/>
          </w:rPr>
          <w:instrText xml:space="preserve"> PAGEREF _Toc4499754 \h </w:instrText>
        </w:r>
        <w:r>
          <w:rPr>
            <w:noProof/>
            <w:webHidden/>
          </w:rPr>
        </w:r>
        <w:r>
          <w:rPr>
            <w:noProof/>
            <w:webHidden/>
          </w:rPr>
          <w:fldChar w:fldCharType="separate"/>
        </w:r>
        <w:r>
          <w:rPr>
            <w:noProof/>
            <w:webHidden/>
          </w:rPr>
          <w:t>6</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755" w:history="1">
        <w:r w:rsidRPr="00971EED">
          <w:rPr>
            <w:rStyle w:val="a9"/>
            <w:b/>
            <w:bCs/>
            <w:noProof/>
          </w:rPr>
          <w:t xml:space="preserve">§3  </w:t>
        </w:r>
        <w:r w:rsidRPr="00971EED">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_Toc4499755 \h </w:instrText>
        </w:r>
        <w:r>
          <w:rPr>
            <w:noProof/>
            <w:webHidden/>
          </w:rPr>
        </w:r>
        <w:r>
          <w:rPr>
            <w:noProof/>
            <w:webHidden/>
          </w:rPr>
          <w:fldChar w:fldCharType="separate"/>
        </w:r>
        <w:r>
          <w:rPr>
            <w:noProof/>
            <w:webHidden/>
          </w:rPr>
          <w:t>7</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56" w:history="1">
        <w:r w:rsidRPr="00971EED">
          <w:rPr>
            <w:rStyle w:val="a9"/>
            <w:noProof/>
          </w:rPr>
          <w:t xml:space="preserve">3.1 </w:t>
        </w:r>
        <w:r w:rsidRPr="00971EED">
          <w:rPr>
            <w:rStyle w:val="a9"/>
            <w:rFonts w:hint="eastAsia"/>
            <w:noProof/>
          </w:rPr>
          <w:t>主要会计数据和财务指标</w:t>
        </w:r>
        <w:r>
          <w:rPr>
            <w:noProof/>
            <w:webHidden/>
          </w:rPr>
          <w:tab/>
        </w:r>
        <w:r>
          <w:rPr>
            <w:noProof/>
            <w:webHidden/>
          </w:rPr>
          <w:fldChar w:fldCharType="begin"/>
        </w:r>
        <w:r>
          <w:rPr>
            <w:noProof/>
            <w:webHidden/>
          </w:rPr>
          <w:instrText xml:space="preserve"> PAGEREF _Toc4499756 \h </w:instrText>
        </w:r>
        <w:r>
          <w:rPr>
            <w:noProof/>
            <w:webHidden/>
          </w:rPr>
        </w:r>
        <w:r>
          <w:rPr>
            <w:noProof/>
            <w:webHidden/>
          </w:rPr>
          <w:fldChar w:fldCharType="separate"/>
        </w:r>
        <w:r>
          <w:rPr>
            <w:noProof/>
            <w:webHidden/>
          </w:rPr>
          <w:t>7</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57" w:history="1">
        <w:r w:rsidRPr="00971EED">
          <w:rPr>
            <w:rStyle w:val="a9"/>
            <w:noProof/>
          </w:rPr>
          <w:t xml:space="preserve">3.2 </w:t>
        </w:r>
        <w:r w:rsidRPr="00971EED">
          <w:rPr>
            <w:rStyle w:val="a9"/>
            <w:rFonts w:hint="eastAsia"/>
            <w:noProof/>
          </w:rPr>
          <w:t>基金净值表现</w:t>
        </w:r>
        <w:r>
          <w:rPr>
            <w:noProof/>
            <w:webHidden/>
          </w:rPr>
          <w:tab/>
        </w:r>
        <w:r>
          <w:rPr>
            <w:noProof/>
            <w:webHidden/>
          </w:rPr>
          <w:fldChar w:fldCharType="begin"/>
        </w:r>
        <w:r>
          <w:rPr>
            <w:noProof/>
            <w:webHidden/>
          </w:rPr>
          <w:instrText xml:space="preserve"> PAGEREF _Toc4499757 \h </w:instrText>
        </w:r>
        <w:r>
          <w:rPr>
            <w:noProof/>
            <w:webHidden/>
          </w:rPr>
        </w:r>
        <w:r>
          <w:rPr>
            <w:noProof/>
            <w:webHidden/>
          </w:rPr>
          <w:fldChar w:fldCharType="separate"/>
        </w:r>
        <w:r>
          <w:rPr>
            <w:noProof/>
            <w:webHidden/>
          </w:rPr>
          <w:t>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58" w:history="1">
        <w:r w:rsidRPr="00971EED">
          <w:rPr>
            <w:rStyle w:val="a9"/>
            <w:noProof/>
          </w:rPr>
          <w:t xml:space="preserve">3.3 </w:t>
        </w:r>
        <w:r w:rsidRPr="00971EED">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_Toc4499758 \h </w:instrText>
        </w:r>
        <w:r>
          <w:rPr>
            <w:noProof/>
            <w:webHidden/>
          </w:rPr>
        </w:r>
        <w:r>
          <w:rPr>
            <w:noProof/>
            <w:webHidden/>
          </w:rPr>
          <w:fldChar w:fldCharType="separate"/>
        </w:r>
        <w:r>
          <w:rPr>
            <w:noProof/>
            <w:webHidden/>
          </w:rPr>
          <w:t>12</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759" w:history="1">
        <w:r w:rsidRPr="00971EED">
          <w:rPr>
            <w:rStyle w:val="a9"/>
            <w:b/>
            <w:bCs/>
            <w:noProof/>
          </w:rPr>
          <w:t xml:space="preserve">§4  </w:t>
        </w:r>
        <w:r w:rsidRPr="00971EED">
          <w:rPr>
            <w:rStyle w:val="a9"/>
            <w:rFonts w:hint="eastAsia"/>
            <w:b/>
            <w:bCs/>
            <w:noProof/>
          </w:rPr>
          <w:t>管理人报告</w:t>
        </w:r>
        <w:r>
          <w:rPr>
            <w:noProof/>
            <w:webHidden/>
          </w:rPr>
          <w:tab/>
        </w:r>
        <w:r>
          <w:rPr>
            <w:noProof/>
            <w:webHidden/>
          </w:rPr>
          <w:fldChar w:fldCharType="begin"/>
        </w:r>
        <w:r>
          <w:rPr>
            <w:noProof/>
            <w:webHidden/>
          </w:rPr>
          <w:instrText xml:space="preserve"> PAGEREF _Toc4499759 \h </w:instrText>
        </w:r>
        <w:r>
          <w:rPr>
            <w:noProof/>
            <w:webHidden/>
          </w:rPr>
        </w:r>
        <w:r>
          <w:rPr>
            <w:noProof/>
            <w:webHidden/>
          </w:rPr>
          <w:fldChar w:fldCharType="separate"/>
        </w:r>
        <w:r>
          <w:rPr>
            <w:noProof/>
            <w:webHidden/>
          </w:rPr>
          <w:t>13</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60" w:history="1">
        <w:r w:rsidRPr="00971EED">
          <w:rPr>
            <w:rStyle w:val="a9"/>
            <w:noProof/>
          </w:rPr>
          <w:t xml:space="preserve">4.1 </w:t>
        </w:r>
        <w:r w:rsidRPr="00971EED">
          <w:rPr>
            <w:rStyle w:val="a9"/>
            <w:rFonts w:hint="eastAsia"/>
            <w:noProof/>
          </w:rPr>
          <w:t>基金管理人及基金经理情况</w:t>
        </w:r>
        <w:r>
          <w:rPr>
            <w:noProof/>
            <w:webHidden/>
          </w:rPr>
          <w:tab/>
        </w:r>
        <w:r>
          <w:rPr>
            <w:noProof/>
            <w:webHidden/>
          </w:rPr>
          <w:fldChar w:fldCharType="begin"/>
        </w:r>
        <w:r>
          <w:rPr>
            <w:noProof/>
            <w:webHidden/>
          </w:rPr>
          <w:instrText xml:space="preserve"> PAGEREF _Toc4499760 \h </w:instrText>
        </w:r>
        <w:r>
          <w:rPr>
            <w:noProof/>
            <w:webHidden/>
          </w:rPr>
        </w:r>
        <w:r>
          <w:rPr>
            <w:noProof/>
            <w:webHidden/>
          </w:rPr>
          <w:fldChar w:fldCharType="separate"/>
        </w:r>
        <w:r>
          <w:rPr>
            <w:noProof/>
            <w:webHidden/>
          </w:rPr>
          <w:t>13</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61" w:history="1">
        <w:r w:rsidRPr="00971EED">
          <w:rPr>
            <w:rStyle w:val="a9"/>
            <w:noProof/>
          </w:rPr>
          <w:t xml:space="preserve">4.2 </w:t>
        </w:r>
        <w:r w:rsidRPr="00971EED">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_Toc4499761 \h </w:instrText>
        </w:r>
        <w:r>
          <w:rPr>
            <w:noProof/>
            <w:webHidden/>
          </w:rPr>
        </w:r>
        <w:r>
          <w:rPr>
            <w:noProof/>
            <w:webHidden/>
          </w:rPr>
          <w:fldChar w:fldCharType="separate"/>
        </w:r>
        <w:r>
          <w:rPr>
            <w:noProof/>
            <w:webHidden/>
          </w:rPr>
          <w:t>15</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62" w:history="1">
        <w:r w:rsidRPr="00971EED">
          <w:rPr>
            <w:rStyle w:val="a9"/>
            <w:noProof/>
          </w:rPr>
          <w:t xml:space="preserve">4.3 </w:t>
        </w:r>
        <w:r w:rsidRPr="00971EED">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_Toc4499762 \h </w:instrText>
        </w:r>
        <w:r>
          <w:rPr>
            <w:noProof/>
            <w:webHidden/>
          </w:rPr>
        </w:r>
        <w:r>
          <w:rPr>
            <w:noProof/>
            <w:webHidden/>
          </w:rPr>
          <w:fldChar w:fldCharType="separate"/>
        </w:r>
        <w:r>
          <w:rPr>
            <w:noProof/>
            <w:webHidden/>
          </w:rPr>
          <w:t>15</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63" w:history="1">
        <w:r w:rsidRPr="00971EED">
          <w:rPr>
            <w:rStyle w:val="a9"/>
            <w:noProof/>
          </w:rPr>
          <w:t xml:space="preserve">4.4 </w:t>
        </w:r>
        <w:r w:rsidRPr="00971EED">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_Toc4499763 \h </w:instrText>
        </w:r>
        <w:r>
          <w:rPr>
            <w:noProof/>
            <w:webHidden/>
          </w:rPr>
        </w:r>
        <w:r>
          <w:rPr>
            <w:noProof/>
            <w:webHidden/>
          </w:rPr>
          <w:fldChar w:fldCharType="separate"/>
        </w:r>
        <w:r>
          <w:rPr>
            <w:noProof/>
            <w:webHidden/>
          </w:rPr>
          <w:t>16</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64" w:history="1">
        <w:r w:rsidRPr="00971EED">
          <w:rPr>
            <w:rStyle w:val="a9"/>
            <w:noProof/>
          </w:rPr>
          <w:t xml:space="preserve">4.5 </w:t>
        </w:r>
        <w:r w:rsidRPr="00971EED">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_Toc4499764 \h </w:instrText>
        </w:r>
        <w:r>
          <w:rPr>
            <w:noProof/>
            <w:webHidden/>
          </w:rPr>
        </w:r>
        <w:r>
          <w:rPr>
            <w:noProof/>
            <w:webHidden/>
          </w:rPr>
          <w:fldChar w:fldCharType="separate"/>
        </w:r>
        <w:r>
          <w:rPr>
            <w:noProof/>
            <w:webHidden/>
          </w:rPr>
          <w:t>17</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65" w:history="1">
        <w:r w:rsidRPr="00971EED">
          <w:rPr>
            <w:rStyle w:val="a9"/>
            <w:noProof/>
          </w:rPr>
          <w:t xml:space="preserve">4.6 </w:t>
        </w:r>
        <w:r w:rsidRPr="00971EED">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_Toc4499765 \h </w:instrText>
        </w:r>
        <w:r>
          <w:rPr>
            <w:noProof/>
            <w:webHidden/>
          </w:rPr>
        </w:r>
        <w:r>
          <w:rPr>
            <w:noProof/>
            <w:webHidden/>
          </w:rPr>
          <w:fldChar w:fldCharType="separate"/>
        </w:r>
        <w:r>
          <w:rPr>
            <w:noProof/>
            <w:webHidden/>
          </w:rPr>
          <w:t>17</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66" w:history="1">
        <w:r w:rsidRPr="00971EED">
          <w:rPr>
            <w:rStyle w:val="a9"/>
            <w:noProof/>
          </w:rPr>
          <w:t xml:space="preserve">4.7 </w:t>
        </w:r>
        <w:r w:rsidRPr="00971EED">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_Toc4499766 \h </w:instrText>
        </w:r>
        <w:r>
          <w:rPr>
            <w:noProof/>
            <w:webHidden/>
          </w:rPr>
        </w:r>
        <w:r>
          <w:rPr>
            <w:noProof/>
            <w:webHidden/>
          </w:rPr>
          <w:fldChar w:fldCharType="separate"/>
        </w:r>
        <w:r>
          <w:rPr>
            <w:noProof/>
            <w:webHidden/>
          </w:rPr>
          <w:t>18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67" w:history="1">
        <w:r w:rsidRPr="00971EED">
          <w:rPr>
            <w:rStyle w:val="a9"/>
            <w:noProof/>
          </w:rPr>
          <w:t xml:space="preserve">4.8 </w:t>
        </w:r>
        <w:r w:rsidRPr="00971EED">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_Toc4499767 \h </w:instrText>
        </w:r>
        <w:r>
          <w:rPr>
            <w:noProof/>
            <w:webHidden/>
          </w:rPr>
        </w:r>
        <w:r>
          <w:rPr>
            <w:noProof/>
            <w:webHidden/>
          </w:rPr>
          <w:fldChar w:fldCharType="separate"/>
        </w:r>
        <w:r>
          <w:rPr>
            <w:noProof/>
            <w:webHidden/>
          </w:rPr>
          <w:t>18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68" w:history="1">
        <w:r w:rsidRPr="00971EED">
          <w:rPr>
            <w:rStyle w:val="a9"/>
            <w:noProof/>
          </w:rPr>
          <w:t xml:space="preserve">4.9 </w:t>
        </w:r>
        <w:r w:rsidRPr="00971EED">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_Toc4499768 \h </w:instrText>
        </w:r>
        <w:r>
          <w:rPr>
            <w:noProof/>
            <w:webHidden/>
          </w:rPr>
        </w:r>
        <w:r>
          <w:rPr>
            <w:noProof/>
            <w:webHidden/>
          </w:rPr>
          <w:fldChar w:fldCharType="separate"/>
        </w:r>
        <w:r>
          <w:rPr>
            <w:noProof/>
            <w:webHidden/>
          </w:rPr>
          <w:t>18</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769" w:history="1">
        <w:r w:rsidRPr="00971EED">
          <w:rPr>
            <w:rStyle w:val="a9"/>
            <w:b/>
            <w:bCs/>
            <w:noProof/>
          </w:rPr>
          <w:t xml:space="preserve">§5  </w:t>
        </w:r>
        <w:r w:rsidRPr="00971EED">
          <w:rPr>
            <w:rStyle w:val="a9"/>
            <w:rFonts w:hint="eastAsia"/>
            <w:b/>
            <w:bCs/>
            <w:noProof/>
          </w:rPr>
          <w:t>托管人报告</w:t>
        </w:r>
        <w:r>
          <w:rPr>
            <w:noProof/>
            <w:webHidden/>
          </w:rPr>
          <w:tab/>
        </w:r>
        <w:r>
          <w:rPr>
            <w:noProof/>
            <w:webHidden/>
          </w:rPr>
          <w:fldChar w:fldCharType="begin"/>
        </w:r>
        <w:r>
          <w:rPr>
            <w:noProof/>
            <w:webHidden/>
          </w:rPr>
          <w:instrText xml:space="preserve"> PAGEREF _Toc4499769 \h </w:instrText>
        </w:r>
        <w:r>
          <w:rPr>
            <w:noProof/>
            <w:webHidden/>
          </w:rPr>
        </w:r>
        <w:r>
          <w:rPr>
            <w:noProof/>
            <w:webHidden/>
          </w:rPr>
          <w:fldChar w:fldCharType="separate"/>
        </w:r>
        <w:r>
          <w:rPr>
            <w:noProof/>
            <w:webHidden/>
          </w:rPr>
          <w:t>18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70" w:history="1">
        <w:r w:rsidRPr="00971EED">
          <w:rPr>
            <w:rStyle w:val="a9"/>
            <w:noProof/>
          </w:rPr>
          <w:t xml:space="preserve">5.1 </w:t>
        </w:r>
        <w:r w:rsidRPr="00971EED">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_Toc4499770 \h </w:instrText>
        </w:r>
        <w:r>
          <w:rPr>
            <w:noProof/>
            <w:webHidden/>
          </w:rPr>
        </w:r>
        <w:r>
          <w:rPr>
            <w:noProof/>
            <w:webHidden/>
          </w:rPr>
          <w:fldChar w:fldCharType="separate"/>
        </w:r>
        <w:r>
          <w:rPr>
            <w:noProof/>
            <w:webHidden/>
          </w:rPr>
          <w:t>18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71" w:history="1">
        <w:r w:rsidRPr="00971EED">
          <w:rPr>
            <w:rStyle w:val="a9"/>
            <w:noProof/>
          </w:rPr>
          <w:t xml:space="preserve">5.2 </w:t>
        </w:r>
        <w:r w:rsidRPr="00971EED">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_Toc4499771 \h </w:instrText>
        </w:r>
        <w:r>
          <w:rPr>
            <w:noProof/>
            <w:webHidden/>
          </w:rPr>
        </w:r>
        <w:r>
          <w:rPr>
            <w:noProof/>
            <w:webHidden/>
          </w:rPr>
          <w:fldChar w:fldCharType="separate"/>
        </w:r>
        <w:r>
          <w:rPr>
            <w:noProof/>
            <w:webHidden/>
          </w:rPr>
          <w:t>18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72" w:history="1">
        <w:r w:rsidRPr="00971EED">
          <w:rPr>
            <w:rStyle w:val="a9"/>
            <w:noProof/>
          </w:rPr>
          <w:t xml:space="preserve">5.3 </w:t>
        </w:r>
        <w:r w:rsidRPr="00971EED">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_Toc4499772 \h </w:instrText>
        </w:r>
        <w:r>
          <w:rPr>
            <w:noProof/>
            <w:webHidden/>
          </w:rPr>
        </w:r>
        <w:r>
          <w:rPr>
            <w:noProof/>
            <w:webHidden/>
          </w:rPr>
          <w:fldChar w:fldCharType="separate"/>
        </w:r>
        <w:r>
          <w:rPr>
            <w:noProof/>
            <w:webHidden/>
          </w:rPr>
          <w:t>19</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773" w:history="1">
        <w:r w:rsidRPr="00971EED">
          <w:rPr>
            <w:rStyle w:val="a9"/>
            <w:b/>
            <w:bCs/>
            <w:noProof/>
          </w:rPr>
          <w:t xml:space="preserve">§6  </w:t>
        </w:r>
        <w:r w:rsidRPr="00971EED">
          <w:rPr>
            <w:rStyle w:val="a9"/>
            <w:rFonts w:hint="eastAsia"/>
            <w:b/>
            <w:bCs/>
            <w:noProof/>
          </w:rPr>
          <w:t>审计报告</w:t>
        </w:r>
        <w:r>
          <w:rPr>
            <w:noProof/>
            <w:webHidden/>
          </w:rPr>
          <w:tab/>
        </w:r>
        <w:r>
          <w:rPr>
            <w:noProof/>
            <w:webHidden/>
          </w:rPr>
          <w:fldChar w:fldCharType="begin"/>
        </w:r>
        <w:r>
          <w:rPr>
            <w:noProof/>
            <w:webHidden/>
          </w:rPr>
          <w:instrText xml:space="preserve"> PAGEREF _Toc4499773 \h </w:instrText>
        </w:r>
        <w:r>
          <w:rPr>
            <w:noProof/>
            <w:webHidden/>
          </w:rPr>
        </w:r>
        <w:r>
          <w:rPr>
            <w:noProof/>
            <w:webHidden/>
          </w:rPr>
          <w:fldChar w:fldCharType="separate"/>
        </w:r>
        <w:r>
          <w:rPr>
            <w:noProof/>
            <w:webHidden/>
          </w:rPr>
          <w:t>19</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74" w:history="1">
        <w:r w:rsidRPr="00971EED">
          <w:rPr>
            <w:rStyle w:val="a9"/>
            <w:noProof/>
          </w:rPr>
          <w:t xml:space="preserve">6.1 </w:t>
        </w:r>
        <w:r w:rsidRPr="00971EED">
          <w:rPr>
            <w:rStyle w:val="a9"/>
            <w:rFonts w:hint="eastAsia"/>
            <w:noProof/>
          </w:rPr>
          <w:t>审计意见</w:t>
        </w:r>
        <w:r>
          <w:rPr>
            <w:noProof/>
            <w:webHidden/>
          </w:rPr>
          <w:tab/>
        </w:r>
        <w:r>
          <w:rPr>
            <w:noProof/>
            <w:webHidden/>
          </w:rPr>
          <w:fldChar w:fldCharType="begin"/>
        </w:r>
        <w:r>
          <w:rPr>
            <w:noProof/>
            <w:webHidden/>
          </w:rPr>
          <w:instrText xml:space="preserve"> PAGEREF _Toc4499774 \h </w:instrText>
        </w:r>
        <w:r>
          <w:rPr>
            <w:noProof/>
            <w:webHidden/>
          </w:rPr>
        </w:r>
        <w:r>
          <w:rPr>
            <w:noProof/>
            <w:webHidden/>
          </w:rPr>
          <w:fldChar w:fldCharType="separate"/>
        </w:r>
        <w:r>
          <w:rPr>
            <w:noProof/>
            <w:webHidden/>
          </w:rPr>
          <w:t>19</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75" w:history="1">
        <w:r w:rsidRPr="00971EED">
          <w:rPr>
            <w:rStyle w:val="a9"/>
            <w:noProof/>
          </w:rPr>
          <w:t xml:space="preserve">6.2 </w:t>
        </w:r>
        <w:r w:rsidRPr="00971EED">
          <w:rPr>
            <w:rStyle w:val="a9"/>
            <w:rFonts w:hint="eastAsia"/>
            <w:noProof/>
          </w:rPr>
          <w:t>形成审计意见的基础</w:t>
        </w:r>
        <w:r>
          <w:rPr>
            <w:noProof/>
            <w:webHidden/>
          </w:rPr>
          <w:tab/>
        </w:r>
        <w:r>
          <w:rPr>
            <w:noProof/>
            <w:webHidden/>
          </w:rPr>
          <w:fldChar w:fldCharType="begin"/>
        </w:r>
        <w:r>
          <w:rPr>
            <w:noProof/>
            <w:webHidden/>
          </w:rPr>
          <w:instrText xml:space="preserve"> PAGEREF _Toc4499775 \h </w:instrText>
        </w:r>
        <w:r>
          <w:rPr>
            <w:noProof/>
            <w:webHidden/>
          </w:rPr>
        </w:r>
        <w:r>
          <w:rPr>
            <w:noProof/>
            <w:webHidden/>
          </w:rPr>
          <w:fldChar w:fldCharType="separate"/>
        </w:r>
        <w:r>
          <w:rPr>
            <w:noProof/>
            <w:webHidden/>
          </w:rPr>
          <w:t>19</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76" w:history="1">
        <w:r w:rsidRPr="00971EED">
          <w:rPr>
            <w:rStyle w:val="a9"/>
            <w:noProof/>
          </w:rPr>
          <w:t xml:space="preserve">6.3 </w:t>
        </w:r>
        <w:r w:rsidRPr="00971EED">
          <w:rPr>
            <w:rStyle w:val="a9"/>
            <w:rFonts w:hint="eastAsia"/>
            <w:noProof/>
          </w:rPr>
          <w:t>管理层对财务报表的责任</w:t>
        </w:r>
        <w:r>
          <w:rPr>
            <w:noProof/>
            <w:webHidden/>
          </w:rPr>
          <w:tab/>
        </w:r>
        <w:r>
          <w:rPr>
            <w:noProof/>
            <w:webHidden/>
          </w:rPr>
          <w:fldChar w:fldCharType="begin"/>
        </w:r>
        <w:r>
          <w:rPr>
            <w:noProof/>
            <w:webHidden/>
          </w:rPr>
          <w:instrText xml:space="preserve"> PAGEREF _Toc4499776 \h </w:instrText>
        </w:r>
        <w:r>
          <w:rPr>
            <w:noProof/>
            <w:webHidden/>
          </w:rPr>
        </w:r>
        <w:r>
          <w:rPr>
            <w:noProof/>
            <w:webHidden/>
          </w:rPr>
          <w:fldChar w:fldCharType="separate"/>
        </w:r>
        <w:r>
          <w:rPr>
            <w:noProof/>
            <w:webHidden/>
          </w:rPr>
          <w:t>19</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77" w:history="1">
        <w:r w:rsidRPr="00971EED">
          <w:rPr>
            <w:rStyle w:val="a9"/>
            <w:noProof/>
          </w:rPr>
          <w:t xml:space="preserve">6.4 </w:t>
        </w:r>
        <w:r w:rsidRPr="00971EED">
          <w:rPr>
            <w:rStyle w:val="a9"/>
            <w:rFonts w:hint="eastAsia"/>
            <w:noProof/>
          </w:rPr>
          <w:t>注册会计师的责任</w:t>
        </w:r>
        <w:r>
          <w:rPr>
            <w:noProof/>
            <w:webHidden/>
          </w:rPr>
          <w:tab/>
        </w:r>
        <w:r>
          <w:rPr>
            <w:noProof/>
            <w:webHidden/>
          </w:rPr>
          <w:fldChar w:fldCharType="begin"/>
        </w:r>
        <w:r>
          <w:rPr>
            <w:noProof/>
            <w:webHidden/>
          </w:rPr>
          <w:instrText xml:space="preserve"> PAGEREF _Toc4499777 \h </w:instrText>
        </w:r>
        <w:r>
          <w:rPr>
            <w:noProof/>
            <w:webHidden/>
          </w:rPr>
        </w:r>
        <w:r>
          <w:rPr>
            <w:noProof/>
            <w:webHidden/>
          </w:rPr>
          <w:fldChar w:fldCharType="separate"/>
        </w:r>
        <w:r>
          <w:rPr>
            <w:noProof/>
            <w:webHidden/>
          </w:rPr>
          <w:t>20</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778" w:history="1">
        <w:r w:rsidRPr="00971EED">
          <w:rPr>
            <w:rStyle w:val="a9"/>
            <w:b/>
            <w:bCs/>
            <w:noProof/>
          </w:rPr>
          <w:t xml:space="preserve">§7  </w:t>
        </w:r>
        <w:r w:rsidRPr="00971EED">
          <w:rPr>
            <w:rStyle w:val="a9"/>
            <w:rFonts w:hint="eastAsia"/>
            <w:b/>
            <w:bCs/>
            <w:noProof/>
          </w:rPr>
          <w:t>年度财务报表</w:t>
        </w:r>
        <w:r>
          <w:rPr>
            <w:noProof/>
            <w:webHidden/>
          </w:rPr>
          <w:tab/>
        </w:r>
        <w:r>
          <w:rPr>
            <w:noProof/>
            <w:webHidden/>
          </w:rPr>
          <w:fldChar w:fldCharType="begin"/>
        </w:r>
        <w:r>
          <w:rPr>
            <w:noProof/>
            <w:webHidden/>
          </w:rPr>
          <w:instrText xml:space="preserve"> PAGEREF _Toc4499778 \h </w:instrText>
        </w:r>
        <w:r>
          <w:rPr>
            <w:noProof/>
            <w:webHidden/>
          </w:rPr>
        </w:r>
        <w:r>
          <w:rPr>
            <w:noProof/>
            <w:webHidden/>
          </w:rPr>
          <w:fldChar w:fldCharType="separate"/>
        </w:r>
        <w:r>
          <w:rPr>
            <w:noProof/>
            <w:webHidden/>
          </w:rPr>
          <w:t>21</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79" w:history="1">
        <w:r w:rsidRPr="00971EED">
          <w:rPr>
            <w:rStyle w:val="a9"/>
            <w:noProof/>
          </w:rPr>
          <w:t xml:space="preserve">7.1 </w:t>
        </w:r>
        <w:r w:rsidRPr="00971EED">
          <w:rPr>
            <w:rStyle w:val="a9"/>
            <w:rFonts w:hint="eastAsia"/>
            <w:noProof/>
          </w:rPr>
          <w:t>资产负债表</w:t>
        </w:r>
        <w:r>
          <w:rPr>
            <w:noProof/>
            <w:webHidden/>
          </w:rPr>
          <w:tab/>
        </w:r>
        <w:r>
          <w:rPr>
            <w:noProof/>
            <w:webHidden/>
          </w:rPr>
          <w:fldChar w:fldCharType="begin"/>
        </w:r>
        <w:r>
          <w:rPr>
            <w:noProof/>
            <w:webHidden/>
          </w:rPr>
          <w:instrText xml:space="preserve"> PAGEREF _Toc4499779 \h </w:instrText>
        </w:r>
        <w:r>
          <w:rPr>
            <w:noProof/>
            <w:webHidden/>
          </w:rPr>
        </w:r>
        <w:r>
          <w:rPr>
            <w:noProof/>
            <w:webHidden/>
          </w:rPr>
          <w:fldChar w:fldCharType="separate"/>
        </w:r>
        <w:r>
          <w:rPr>
            <w:noProof/>
            <w:webHidden/>
          </w:rPr>
          <w:t>21</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80" w:history="1">
        <w:r w:rsidRPr="00971EED">
          <w:rPr>
            <w:rStyle w:val="a9"/>
            <w:noProof/>
          </w:rPr>
          <w:t xml:space="preserve">7.2 </w:t>
        </w:r>
        <w:r w:rsidRPr="00971EED">
          <w:rPr>
            <w:rStyle w:val="a9"/>
            <w:rFonts w:hint="eastAsia"/>
            <w:noProof/>
          </w:rPr>
          <w:t>利润表</w:t>
        </w:r>
        <w:r>
          <w:rPr>
            <w:noProof/>
            <w:webHidden/>
          </w:rPr>
          <w:tab/>
        </w:r>
        <w:r>
          <w:rPr>
            <w:noProof/>
            <w:webHidden/>
          </w:rPr>
          <w:fldChar w:fldCharType="begin"/>
        </w:r>
        <w:r>
          <w:rPr>
            <w:noProof/>
            <w:webHidden/>
          </w:rPr>
          <w:instrText xml:space="preserve"> PAGEREF _Toc4499780 \h </w:instrText>
        </w:r>
        <w:r>
          <w:rPr>
            <w:noProof/>
            <w:webHidden/>
          </w:rPr>
        </w:r>
        <w:r>
          <w:rPr>
            <w:noProof/>
            <w:webHidden/>
          </w:rPr>
          <w:fldChar w:fldCharType="separate"/>
        </w:r>
        <w:r>
          <w:rPr>
            <w:noProof/>
            <w:webHidden/>
          </w:rPr>
          <w:t>23</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81" w:history="1">
        <w:r w:rsidRPr="00971EED">
          <w:rPr>
            <w:rStyle w:val="a9"/>
            <w:noProof/>
          </w:rPr>
          <w:t xml:space="preserve">7.3 </w:t>
        </w:r>
        <w:r w:rsidRPr="00971EED">
          <w:rPr>
            <w:rStyle w:val="a9"/>
            <w:rFonts w:hint="eastAsia"/>
            <w:noProof/>
          </w:rPr>
          <w:t>所有者权益（基金净值）变动表</w:t>
        </w:r>
        <w:r>
          <w:rPr>
            <w:noProof/>
            <w:webHidden/>
          </w:rPr>
          <w:tab/>
        </w:r>
        <w:r>
          <w:rPr>
            <w:noProof/>
            <w:webHidden/>
          </w:rPr>
          <w:fldChar w:fldCharType="begin"/>
        </w:r>
        <w:r>
          <w:rPr>
            <w:noProof/>
            <w:webHidden/>
          </w:rPr>
          <w:instrText xml:space="preserve"> PAGEREF _Toc4499781 \h </w:instrText>
        </w:r>
        <w:r>
          <w:rPr>
            <w:noProof/>
            <w:webHidden/>
          </w:rPr>
        </w:r>
        <w:r>
          <w:rPr>
            <w:noProof/>
            <w:webHidden/>
          </w:rPr>
          <w:fldChar w:fldCharType="separate"/>
        </w:r>
        <w:r>
          <w:rPr>
            <w:noProof/>
            <w:webHidden/>
          </w:rPr>
          <w:t>24</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82" w:history="1">
        <w:r w:rsidRPr="00971EED">
          <w:rPr>
            <w:rStyle w:val="a9"/>
            <w:noProof/>
          </w:rPr>
          <w:t xml:space="preserve">7.4 </w:t>
        </w:r>
        <w:r w:rsidRPr="00971EED">
          <w:rPr>
            <w:rStyle w:val="a9"/>
            <w:rFonts w:hint="eastAsia"/>
            <w:noProof/>
          </w:rPr>
          <w:t>报表附注</w:t>
        </w:r>
        <w:r>
          <w:rPr>
            <w:noProof/>
            <w:webHidden/>
          </w:rPr>
          <w:tab/>
        </w:r>
        <w:r>
          <w:rPr>
            <w:noProof/>
            <w:webHidden/>
          </w:rPr>
          <w:fldChar w:fldCharType="begin"/>
        </w:r>
        <w:r>
          <w:rPr>
            <w:noProof/>
            <w:webHidden/>
          </w:rPr>
          <w:instrText xml:space="preserve"> PAGEREF _Toc4499782 \h </w:instrText>
        </w:r>
        <w:r>
          <w:rPr>
            <w:noProof/>
            <w:webHidden/>
          </w:rPr>
        </w:r>
        <w:r>
          <w:rPr>
            <w:noProof/>
            <w:webHidden/>
          </w:rPr>
          <w:fldChar w:fldCharType="separate"/>
        </w:r>
        <w:r>
          <w:rPr>
            <w:noProof/>
            <w:webHidden/>
          </w:rPr>
          <w:t>26</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783" w:history="1">
        <w:r w:rsidRPr="00971EED">
          <w:rPr>
            <w:rStyle w:val="a9"/>
            <w:b/>
            <w:bCs/>
            <w:noProof/>
          </w:rPr>
          <w:t xml:space="preserve">§8  </w:t>
        </w:r>
        <w:r w:rsidRPr="00971EED">
          <w:rPr>
            <w:rStyle w:val="a9"/>
            <w:rFonts w:hint="eastAsia"/>
            <w:b/>
            <w:bCs/>
            <w:noProof/>
          </w:rPr>
          <w:t>投资组合报告</w:t>
        </w:r>
        <w:r>
          <w:rPr>
            <w:noProof/>
            <w:webHidden/>
          </w:rPr>
          <w:tab/>
        </w:r>
        <w:r>
          <w:rPr>
            <w:noProof/>
            <w:webHidden/>
          </w:rPr>
          <w:fldChar w:fldCharType="begin"/>
        </w:r>
        <w:r>
          <w:rPr>
            <w:noProof/>
            <w:webHidden/>
          </w:rPr>
          <w:instrText xml:space="preserve"> PAGEREF _Toc4499783 \h </w:instrText>
        </w:r>
        <w:r>
          <w:rPr>
            <w:noProof/>
            <w:webHidden/>
          </w:rPr>
        </w:r>
        <w:r>
          <w:rPr>
            <w:noProof/>
            <w:webHidden/>
          </w:rPr>
          <w:fldChar w:fldCharType="separate"/>
        </w:r>
        <w:r>
          <w:rPr>
            <w:noProof/>
            <w:webHidden/>
          </w:rPr>
          <w:t>53</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84" w:history="1">
        <w:r w:rsidRPr="00971EED">
          <w:rPr>
            <w:rStyle w:val="a9"/>
            <w:noProof/>
          </w:rPr>
          <w:t xml:space="preserve">8.1 </w:t>
        </w:r>
        <w:r w:rsidRPr="00971EED">
          <w:rPr>
            <w:rStyle w:val="a9"/>
            <w:rFonts w:hint="eastAsia"/>
            <w:noProof/>
          </w:rPr>
          <w:t>期末基金资产组合情况</w:t>
        </w:r>
        <w:r>
          <w:rPr>
            <w:noProof/>
            <w:webHidden/>
          </w:rPr>
          <w:tab/>
        </w:r>
        <w:r>
          <w:rPr>
            <w:noProof/>
            <w:webHidden/>
          </w:rPr>
          <w:fldChar w:fldCharType="begin"/>
        </w:r>
        <w:r>
          <w:rPr>
            <w:noProof/>
            <w:webHidden/>
          </w:rPr>
          <w:instrText xml:space="preserve"> PAGEREF _Toc4499784 \h </w:instrText>
        </w:r>
        <w:r>
          <w:rPr>
            <w:noProof/>
            <w:webHidden/>
          </w:rPr>
        </w:r>
        <w:r>
          <w:rPr>
            <w:noProof/>
            <w:webHidden/>
          </w:rPr>
          <w:fldChar w:fldCharType="separate"/>
        </w:r>
        <w:r>
          <w:rPr>
            <w:noProof/>
            <w:webHidden/>
          </w:rPr>
          <w:t>53</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85" w:history="1">
        <w:r w:rsidRPr="00971EED">
          <w:rPr>
            <w:rStyle w:val="a9"/>
            <w:noProof/>
          </w:rPr>
          <w:t xml:space="preserve">8.2 </w:t>
        </w:r>
        <w:r w:rsidRPr="00971EED">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_Toc4499785 \h </w:instrText>
        </w:r>
        <w:r>
          <w:rPr>
            <w:noProof/>
            <w:webHidden/>
          </w:rPr>
        </w:r>
        <w:r>
          <w:rPr>
            <w:noProof/>
            <w:webHidden/>
          </w:rPr>
          <w:fldChar w:fldCharType="separate"/>
        </w:r>
        <w:r>
          <w:rPr>
            <w:noProof/>
            <w:webHidden/>
          </w:rPr>
          <w:t>53</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86" w:history="1">
        <w:r w:rsidRPr="00971EED">
          <w:rPr>
            <w:rStyle w:val="a9"/>
            <w:noProof/>
          </w:rPr>
          <w:t xml:space="preserve">8.3 </w:t>
        </w:r>
        <w:r w:rsidRPr="00971EED">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_Toc4499786 \h </w:instrText>
        </w:r>
        <w:r>
          <w:rPr>
            <w:noProof/>
            <w:webHidden/>
          </w:rPr>
        </w:r>
        <w:r>
          <w:rPr>
            <w:noProof/>
            <w:webHidden/>
          </w:rPr>
          <w:fldChar w:fldCharType="separate"/>
        </w:r>
        <w:r>
          <w:rPr>
            <w:noProof/>
            <w:webHidden/>
          </w:rPr>
          <w:t>53</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87" w:history="1">
        <w:r w:rsidRPr="00971EED">
          <w:rPr>
            <w:rStyle w:val="a9"/>
            <w:noProof/>
          </w:rPr>
          <w:t xml:space="preserve">8.4 </w:t>
        </w:r>
        <w:r w:rsidRPr="00971EED">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_Toc4499787 \h </w:instrText>
        </w:r>
        <w:r>
          <w:rPr>
            <w:noProof/>
            <w:webHidden/>
          </w:rPr>
        </w:r>
        <w:r>
          <w:rPr>
            <w:noProof/>
            <w:webHidden/>
          </w:rPr>
          <w:fldChar w:fldCharType="separate"/>
        </w:r>
        <w:r>
          <w:rPr>
            <w:noProof/>
            <w:webHidden/>
          </w:rPr>
          <w:t>54</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88" w:history="1">
        <w:r w:rsidRPr="00971EED">
          <w:rPr>
            <w:rStyle w:val="a9"/>
            <w:noProof/>
          </w:rPr>
          <w:t xml:space="preserve">8.5 </w:t>
        </w:r>
        <w:r w:rsidRPr="00971EED">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_Toc4499788 \h </w:instrText>
        </w:r>
        <w:r>
          <w:rPr>
            <w:noProof/>
            <w:webHidden/>
          </w:rPr>
        </w:r>
        <w:r>
          <w:rPr>
            <w:noProof/>
            <w:webHidden/>
          </w:rPr>
          <w:fldChar w:fldCharType="separate"/>
        </w:r>
        <w:r>
          <w:rPr>
            <w:noProof/>
            <w:webHidden/>
          </w:rPr>
          <w:t>54</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89" w:history="1">
        <w:r w:rsidRPr="00971EED">
          <w:rPr>
            <w:rStyle w:val="a9"/>
            <w:noProof/>
          </w:rPr>
          <w:t xml:space="preserve">8.6 </w:t>
        </w:r>
        <w:r w:rsidRPr="00971EED">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_Toc4499789 \h </w:instrText>
        </w:r>
        <w:r>
          <w:rPr>
            <w:noProof/>
            <w:webHidden/>
          </w:rPr>
        </w:r>
        <w:r>
          <w:rPr>
            <w:noProof/>
            <w:webHidden/>
          </w:rPr>
          <w:fldChar w:fldCharType="separate"/>
        </w:r>
        <w:r>
          <w:rPr>
            <w:noProof/>
            <w:webHidden/>
          </w:rPr>
          <w:t>54</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90" w:history="1">
        <w:r w:rsidRPr="00971EED">
          <w:rPr>
            <w:rStyle w:val="a9"/>
            <w:noProof/>
          </w:rPr>
          <w:t xml:space="preserve">8.7 </w:t>
        </w:r>
        <w:r w:rsidRPr="00971EED">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_Toc4499790 \h </w:instrText>
        </w:r>
        <w:r>
          <w:rPr>
            <w:noProof/>
            <w:webHidden/>
          </w:rPr>
        </w:r>
        <w:r>
          <w:rPr>
            <w:noProof/>
            <w:webHidden/>
          </w:rPr>
          <w:fldChar w:fldCharType="separate"/>
        </w:r>
        <w:r>
          <w:rPr>
            <w:noProof/>
            <w:webHidden/>
          </w:rPr>
          <w:t>55</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91" w:history="1">
        <w:r w:rsidRPr="00971EED">
          <w:rPr>
            <w:rStyle w:val="a9"/>
            <w:noProof/>
          </w:rPr>
          <w:t xml:space="preserve">8.8 </w:t>
        </w:r>
        <w:r w:rsidRPr="00971EED">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_Toc4499791 \h </w:instrText>
        </w:r>
        <w:r>
          <w:rPr>
            <w:noProof/>
            <w:webHidden/>
          </w:rPr>
        </w:r>
        <w:r>
          <w:rPr>
            <w:noProof/>
            <w:webHidden/>
          </w:rPr>
          <w:fldChar w:fldCharType="separate"/>
        </w:r>
        <w:r>
          <w:rPr>
            <w:noProof/>
            <w:webHidden/>
          </w:rPr>
          <w:t>55</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92" w:history="1">
        <w:r w:rsidRPr="00971EED">
          <w:rPr>
            <w:rStyle w:val="a9"/>
            <w:noProof/>
          </w:rPr>
          <w:t xml:space="preserve">8.9 </w:t>
        </w:r>
        <w:r w:rsidRPr="00971EED">
          <w:rPr>
            <w:rStyle w:val="a9"/>
            <w:rFonts w:hint="eastAsia"/>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_Toc4499792 \h </w:instrText>
        </w:r>
        <w:r>
          <w:rPr>
            <w:noProof/>
            <w:webHidden/>
          </w:rPr>
        </w:r>
        <w:r>
          <w:rPr>
            <w:noProof/>
            <w:webHidden/>
          </w:rPr>
          <w:fldChar w:fldCharType="separate"/>
        </w:r>
        <w:r>
          <w:rPr>
            <w:noProof/>
            <w:webHidden/>
          </w:rPr>
          <w:t>55</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93" w:history="1">
        <w:r w:rsidRPr="00971EED">
          <w:rPr>
            <w:rStyle w:val="a9"/>
            <w:noProof/>
          </w:rPr>
          <w:t xml:space="preserve">8.10 </w:t>
        </w:r>
        <w:r w:rsidRPr="00971EED">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_Toc4499793 \h </w:instrText>
        </w:r>
        <w:r>
          <w:rPr>
            <w:noProof/>
            <w:webHidden/>
          </w:rPr>
        </w:r>
        <w:r>
          <w:rPr>
            <w:noProof/>
            <w:webHidden/>
          </w:rPr>
          <w:fldChar w:fldCharType="separate"/>
        </w:r>
        <w:r>
          <w:rPr>
            <w:noProof/>
            <w:webHidden/>
          </w:rPr>
          <w:t>55</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94" w:history="1">
        <w:r w:rsidRPr="00971EED">
          <w:rPr>
            <w:rStyle w:val="a9"/>
            <w:noProof/>
          </w:rPr>
          <w:t>8.11</w:t>
        </w:r>
        <w:r w:rsidRPr="00971EED">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_Toc4499794 \h </w:instrText>
        </w:r>
        <w:r>
          <w:rPr>
            <w:noProof/>
            <w:webHidden/>
          </w:rPr>
        </w:r>
        <w:r>
          <w:rPr>
            <w:noProof/>
            <w:webHidden/>
          </w:rPr>
          <w:fldChar w:fldCharType="separate"/>
        </w:r>
        <w:r>
          <w:rPr>
            <w:noProof/>
            <w:webHidden/>
          </w:rPr>
          <w:t>55</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95" w:history="1">
        <w:r w:rsidRPr="00971EED">
          <w:rPr>
            <w:rStyle w:val="a9"/>
            <w:noProof/>
          </w:rPr>
          <w:t xml:space="preserve">8.12 </w:t>
        </w:r>
        <w:r w:rsidRPr="00971EED">
          <w:rPr>
            <w:rStyle w:val="a9"/>
            <w:rFonts w:hint="eastAsia"/>
            <w:noProof/>
          </w:rPr>
          <w:t>投资组合报告附注</w:t>
        </w:r>
        <w:r>
          <w:rPr>
            <w:noProof/>
            <w:webHidden/>
          </w:rPr>
          <w:tab/>
        </w:r>
        <w:r>
          <w:rPr>
            <w:noProof/>
            <w:webHidden/>
          </w:rPr>
          <w:fldChar w:fldCharType="begin"/>
        </w:r>
        <w:r>
          <w:rPr>
            <w:noProof/>
            <w:webHidden/>
          </w:rPr>
          <w:instrText xml:space="preserve"> PAGEREF _Toc4499795 \h </w:instrText>
        </w:r>
        <w:r>
          <w:rPr>
            <w:noProof/>
            <w:webHidden/>
          </w:rPr>
        </w:r>
        <w:r>
          <w:rPr>
            <w:noProof/>
            <w:webHidden/>
          </w:rPr>
          <w:fldChar w:fldCharType="separate"/>
        </w:r>
        <w:r>
          <w:rPr>
            <w:noProof/>
            <w:webHidden/>
          </w:rPr>
          <w:t>55</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796" w:history="1">
        <w:r w:rsidRPr="00971EED">
          <w:rPr>
            <w:rStyle w:val="a9"/>
            <w:b/>
            <w:bCs/>
            <w:noProof/>
          </w:rPr>
          <w:t xml:space="preserve">§9  </w:t>
        </w:r>
        <w:r w:rsidRPr="00971EED">
          <w:rPr>
            <w:rStyle w:val="a9"/>
            <w:rFonts w:hint="eastAsia"/>
            <w:b/>
            <w:bCs/>
            <w:noProof/>
          </w:rPr>
          <w:t>基金份额持有人信息</w:t>
        </w:r>
        <w:r>
          <w:rPr>
            <w:noProof/>
            <w:webHidden/>
          </w:rPr>
          <w:tab/>
        </w:r>
        <w:r>
          <w:rPr>
            <w:noProof/>
            <w:webHidden/>
          </w:rPr>
          <w:fldChar w:fldCharType="begin"/>
        </w:r>
        <w:r>
          <w:rPr>
            <w:noProof/>
            <w:webHidden/>
          </w:rPr>
          <w:instrText xml:space="preserve"> PAGEREF _Toc4499796 \h </w:instrText>
        </w:r>
        <w:r>
          <w:rPr>
            <w:noProof/>
            <w:webHidden/>
          </w:rPr>
        </w:r>
        <w:r>
          <w:rPr>
            <w:noProof/>
            <w:webHidden/>
          </w:rPr>
          <w:fldChar w:fldCharType="separate"/>
        </w:r>
        <w:r>
          <w:rPr>
            <w:noProof/>
            <w:webHidden/>
          </w:rPr>
          <w:t>56</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97" w:history="1">
        <w:r w:rsidRPr="00971EED">
          <w:rPr>
            <w:rStyle w:val="a9"/>
            <w:noProof/>
          </w:rPr>
          <w:t xml:space="preserve">9.1 </w:t>
        </w:r>
        <w:r w:rsidRPr="00971EED">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_Toc4499797 \h </w:instrText>
        </w:r>
        <w:r>
          <w:rPr>
            <w:noProof/>
            <w:webHidden/>
          </w:rPr>
        </w:r>
        <w:r>
          <w:rPr>
            <w:noProof/>
            <w:webHidden/>
          </w:rPr>
          <w:fldChar w:fldCharType="separate"/>
        </w:r>
        <w:r>
          <w:rPr>
            <w:noProof/>
            <w:webHidden/>
          </w:rPr>
          <w:t>56</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98" w:history="1">
        <w:r w:rsidRPr="00971EED">
          <w:rPr>
            <w:rStyle w:val="a9"/>
            <w:noProof/>
          </w:rPr>
          <w:t xml:space="preserve">9.2 </w:t>
        </w:r>
        <w:r w:rsidRPr="00971EED">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_Toc4499798 \h </w:instrText>
        </w:r>
        <w:r>
          <w:rPr>
            <w:noProof/>
            <w:webHidden/>
          </w:rPr>
        </w:r>
        <w:r>
          <w:rPr>
            <w:noProof/>
            <w:webHidden/>
          </w:rPr>
          <w:fldChar w:fldCharType="separate"/>
        </w:r>
        <w:r>
          <w:rPr>
            <w:noProof/>
            <w:webHidden/>
          </w:rPr>
          <w:t>57</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799" w:history="1">
        <w:r w:rsidRPr="00971EED">
          <w:rPr>
            <w:rStyle w:val="a9"/>
            <w:noProof/>
          </w:rPr>
          <w:t>9.3</w:t>
        </w:r>
        <w:r w:rsidRPr="00971EED">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_Toc4499799 \h </w:instrText>
        </w:r>
        <w:r>
          <w:rPr>
            <w:noProof/>
            <w:webHidden/>
          </w:rPr>
        </w:r>
        <w:r>
          <w:rPr>
            <w:noProof/>
            <w:webHidden/>
          </w:rPr>
          <w:fldChar w:fldCharType="separate"/>
        </w:r>
        <w:r>
          <w:rPr>
            <w:noProof/>
            <w:webHidden/>
          </w:rPr>
          <w:t>57</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800" w:history="1">
        <w:r w:rsidRPr="00971EED">
          <w:rPr>
            <w:rStyle w:val="a9"/>
            <w:b/>
            <w:bCs/>
            <w:noProof/>
          </w:rPr>
          <w:t xml:space="preserve">§10  </w:t>
        </w:r>
        <w:r w:rsidRPr="00971EED">
          <w:rPr>
            <w:rStyle w:val="a9"/>
            <w:rFonts w:hint="eastAsia"/>
            <w:b/>
            <w:bCs/>
            <w:noProof/>
          </w:rPr>
          <w:t>开放式基金份额变动</w:t>
        </w:r>
        <w:r>
          <w:rPr>
            <w:noProof/>
            <w:webHidden/>
          </w:rPr>
          <w:tab/>
        </w:r>
        <w:r>
          <w:rPr>
            <w:noProof/>
            <w:webHidden/>
          </w:rPr>
          <w:fldChar w:fldCharType="begin"/>
        </w:r>
        <w:r>
          <w:rPr>
            <w:noProof/>
            <w:webHidden/>
          </w:rPr>
          <w:instrText xml:space="preserve"> PAGEREF _Toc4499800 \h </w:instrText>
        </w:r>
        <w:r>
          <w:rPr>
            <w:noProof/>
            <w:webHidden/>
          </w:rPr>
        </w:r>
        <w:r>
          <w:rPr>
            <w:noProof/>
            <w:webHidden/>
          </w:rPr>
          <w:fldChar w:fldCharType="separate"/>
        </w:r>
        <w:r>
          <w:rPr>
            <w:noProof/>
            <w:webHidden/>
          </w:rPr>
          <w:t>57</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801" w:history="1">
        <w:r w:rsidRPr="00971EED">
          <w:rPr>
            <w:rStyle w:val="a9"/>
            <w:b/>
            <w:bCs/>
            <w:noProof/>
          </w:rPr>
          <w:t xml:space="preserve">§11  </w:t>
        </w:r>
        <w:r w:rsidRPr="00971EED">
          <w:rPr>
            <w:rStyle w:val="a9"/>
            <w:rFonts w:hint="eastAsia"/>
            <w:b/>
            <w:bCs/>
            <w:noProof/>
          </w:rPr>
          <w:t>重大事件揭示</w:t>
        </w:r>
        <w:r>
          <w:rPr>
            <w:noProof/>
            <w:webHidden/>
          </w:rPr>
          <w:tab/>
        </w:r>
        <w:r>
          <w:rPr>
            <w:noProof/>
            <w:webHidden/>
          </w:rPr>
          <w:fldChar w:fldCharType="begin"/>
        </w:r>
        <w:r>
          <w:rPr>
            <w:noProof/>
            <w:webHidden/>
          </w:rPr>
          <w:instrText xml:space="preserve"> PAGEREF _Toc4499801 \h </w:instrText>
        </w:r>
        <w:r>
          <w:rPr>
            <w:noProof/>
            <w:webHidden/>
          </w:rPr>
        </w:r>
        <w:r>
          <w:rPr>
            <w:noProof/>
            <w:webHidden/>
          </w:rPr>
          <w:fldChar w:fldCharType="separate"/>
        </w:r>
        <w:r>
          <w:rPr>
            <w:noProof/>
            <w:webHidden/>
          </w:rPr>
          <w:t>58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802" w:history="1">
        <w:r w:rsidRPr="00971EED">
          <w:rPr>
            <w:rStyle w:val="a9"/>
            <w:noProof/>
          </w:rPr>
          <w:t>11.1</w:t>
        </w:r>
        <w:r w:rsidRPr="00971EED">
          <w:rPr>
            <w:rStyle w:val="a9"/>
            <w:rFonts w:hint="eastAsia"/>
            <w:noProof/>
          </w:rPr>
          <w:t>基金份额持有人大会决议</w:t>
        </w:r>
        <w:r>
          <w:rPr>
            <w:noProof/>
            <w:webHidden/>
          </w:rPr>
          <w:tab/>
        </w:r>
        <w:r>
          <w:rPr>
            <w:noProof/>
            <w:webHidden/>
          </w:rPr>
          <w:fldChar w:fldCharType="begin"/>
        </w:r>
        <w:r>
          <w:rPr>
            <w:noProof/>
            <w:webHidden/>
          </w:rPr>
          <w:instrText xml:space="preserve"> PAGEREF _Toc4499802 \h </w:instrText>
        </w:r>
        <w:r>
          <w:rPr>
            <w:noProof/>
            <w:webHidden/>
          </w:rPr>
        </w:r>
        <w:r>
          <w:rPr>
            <w:noProof/>
            <w:webHidden/>
          </w:rPr>
          <w:fldChar w:fldCharType="separate"/>
        </w:r>
        <w:r>
          <w:rPr>
            <w:noProof/>
            <w:webHidden/>
          </w:rPr>
          <w:t>58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803" w:history="1">
        <w:r w:rsidRPr="00971EED">
          <w:rPr>
            <w:rStyle w:val="a9"/>
            <w:noProof/>
          </w:rPr>
          <w:t xml:space="preserve">11.2 </w:t>
        </w:r>
        <w:r w:rsidRPr="00971EED">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_Toc4499803 \h </w:instrText>
        </w:r>
        <w:r>
          <w:rPr>
            <w:noProof/>
            <w:webHidden/>
          </w:rPr>
        </w:r>
        <w:r>
          <w:rPr>
            <w:noProof/>
            <w:webHidden/>
          </w:rPr>
          <w:fldChar w:fldCharType="separate"/>
        </w:r>
        <w:r>
          <w:rPr>
            <w:noProof/>
            <w:webHidden/>
          </w:rPr>
          <w:t>58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804" w:history="1">
        <w:r w:rsidRPr="00971EED">
          <w:rPr>
            <w:rStyle w:val="a9"/>
            <w:noProof/>
          </w:rPr>
          <w:t xml:space="preserve">11.3 </w:t>
        </w:r>
        <w:r w:rsidRPr="00971EED">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_Toc4499804 \h </w:instrText>
        </w:r>
        <w:r>
          <w:rPr>
            <w:noProof/>
            <w:webHidden/>
          </w:rPr>
        </w:r>
        <w:r>
          <w:rPr>
            <w:noProof/>
            <w:webHidden/>
          </w:rPr>
          <w:fldChar w:fldCharType="separate"/>
        </w:r>
        <w:r>
          <w:rPr>
            <w:noProof/>
            <w:webHidden/>
          </w:rPr>
          <w:t>58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805" w:history="1">
        <w:r w:rsidRPr="00971EED">
          <w:rPr>
            <w:rStyle w:val="a9"/>
            <w:noProof/>
          </w:rPr>
          <w:t xml:space="preserve">11.4 </w:t>
        </w:r>
        <w:r w:rsidRPr="00971EED">
          <w:rPr>
            <w:rStyle w:val="a9"/>
            <w:rFonts w:hint="eastAsia"/>
            <w:noProof/>
          </w:rPr>
          <w:t>基金投资策略的改变</w:t>
        </w:r>
        <w:r>
          <w:rPr>
            <w:noProof/>
            <w:webHidden/>
          </w:rPr>
          <w:tab/>
        </w:r>
        <w:r>
          <w:rPr>
            <w:noProof/>
            <w:webHidden/>
          </w:rPr>
          <w:fldChar w:fldCharType="begin"/>
        </w:r>
        <w:r>
          <w:rPr>
            <w:noProof/>
            <w:webHidden/>
          </w:rPr>
          <w:instrText xml:space="preserve"> PAGEREF _Toc4499805 \h </w:instrText>
        </w:r>
        <w:r>
          <w:rPr>
            <w:noProof/>
            <w:webHidden/>
          </w:rPr>
        </w:r>
        <w:r>
          <w:rPr>
            <w:noProof/>
            <w:webHidden/>
          </w:rPr>
          <w:fldChar w:fldCharType="separate"/>
        </w:r>
        <w:r>
          <w:rPr>
            <w:noProof/>
            <w:webHidden/>
          </w:rPr>
          <w:t>58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806" w:history="1">
        <w:r w:rsidRPr="00971EED">
          <w:rPr>
            <w:rStyle w:val="a9"/>
            <w:noProof/>
          </w:rPr>
          <w:t xml:space="preserve">11.5 </w:t>
        </w:r>
        <w:r w:rsidRPr="00971EED">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_Toc4499806 \h </w:instrText>
        </w:r>
        <w:r>
          <w:rPr>
            <w:noProof/>
            <w:webHidden/>
          </w:rPr>
        </w:r>
        <w:r>
          <w:rPr>
            <w:noProof/>
            <w:webHidden/>
          </w:rPr>
          <w:fldChar w:fldCharType="separate"/>
        </w:r>
        <w:r>
          <w:rPr>
            <w:noProof/>
            <w:webHidden/>
          </w:rPr>
          <w:t>58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807" w:history="1">
        <w:r w:rsidRPr="00971EED">
          <w:rPr>
            <w:rStyle w:val="a9"/>
            <w:noProof/>
          </w:rPr>
          <w:t xml:space="preserve">11.6 </w:t>
        </w:r>
        <w:r w:rsidRPr="00971EED">
          <w:rPr>
            <w:rStyle w:val="a9"/>
            <w:rFonts w:hint="eastAsia"/>
            <w:noProof/>
          </w:rPr>
          <w:t>管理人、托管人及其高级管理人员受稽查或处罚等</w:t>
        </w:r>
        <w:bookmarkStart w:id="8" w:name="_GoBack"/>
        <w:bookmarkEnd w:id="8"/>
        <w:r w:rsidRPr="00971EED">
          <w:rPr>
            <w:rStyle w:val="a9"/>
            <w:rFonts w:hint="eastAsia"/>
            <w:noProof/>
          </w:rPr>
          <w:t>情况</w:t>
        </w:r>
        <w:r>
          <w:rPr>
            <w:noProof/>
            <w:webHidden/>
          </w:rPr>
          <w:tab/>
        </w:r>
        <w:r>
          <w:rPr>
            <w:noProof/>
            <w:webHidden/>
          </w:rPr>
          <w:fldChar w:fldCharType="begin"/>
        </w:r>
        <w:r>
          <w:rPr>
            <w:noProof/>
            <w:webHidden/>
          </w:rPr>
          <w:instrText xml:space="preserve"> PAGEREF _Toc4499807 \h </w:instrText>
        </w:r>
        <w:r>
          <w:rPr>
            <w:noProof/>
            <w:webHidden/>
          </w:rPr>
        </w:r>
        <w:r>
          <w:rPr>
            <w:noProof/>
            <w:webHidden/>
          </w:rPr>
          <w:fldChar w:fldCharType="separate"/>
        </w:r>
        <w:r>
          <w:rPr>
            <w:noProof/>
            <w:webHidden/>
          </w:rPr>
          <w:t>58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808" w:history="1">
        <w:r w:rsidRPr="00971EED">
          <w:rPr>
            <w:rStyle w:val="a9"/>
            <w:noProof/>
          </w:rPr>
          <w:t xml:space="preserve">11.7 </w:t>
        </w:r>
        <w:r w:rsidRPr="00971EED">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_Toc4499808 \h </w:instrText>
        </w:r>
        <w:r>
          <w:rPr>
            <w:noProof/>
            <w:webHidden/>
          </w:rPr>
        </w:r>
        <w:r>
          <w:rPr>
            <w:noProof/>
            <w:webHidden/>
          </w:rPr>
          <w:fldChar w:fldCharType="separate"/>
        </w:r>
        <w:r>
          <w:rPr>
            <w:noProof/>
            <w:webHidden/>
          </w:rPr>
          <w:t>58</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809" w:history="1">
        <w:r w:rsidRPr="00971EED">
          <w:rPr>
            <w:rStyle w:val="a9"/>
            <w:noProof/>
          </w:rPr>
          <w:t xml:space="preserve">11.8 </w:t>
        </w:r>
        <w:r w:rsidRPr="00971EED">
          <w:rPr>
            <w:rStyle w:val="a9"/>
            <w:rFonts w:hint="eastAsia"/>
            <w:noProof/>
          </w:rPr>
          <w:t>其他重大事件</w:t>
        </w:r>
        <w:r>
          <w:rPr>
            <w:noProof/>
            <w:webHidden/>
          </w:rPr>
          <w:tab/>
        </w:r>
        <w:r>
          <w:rPr>
            <w:noProof/>
            <w:webHidden/>
          </w:rPr>
          <w:fldChar w:fldCharType="begin"/>
        </w:r>
        <w:r>
          <w:rPr>
            <w:noProof/>
            <w:webHidden/>
          </w:rPr>
          <w:instrText xml:space="preserve"> PAGEREF _Toc4499809 \h </w:instrText>
        </w:r>
        <w:r>
          <w:rPr>
            <w:noProof/>
            <w:webHidden/>
          </w:rPr>
        </w:r>
        <w:r>
          <w:rPr>
            <w:noProof/>
            <w:webHidden/>
          </w:rPr>
          <w:fldChar w:fldCharType="separate"/>
        </w:r>
        <w:r>
          <w:rPr>
            <w:noProof/>
            <w:webHidden/>
          </w:rPr>
          <w:t>59</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810" w:history="1">
        <w:r w:rsidRPr="00971EED">
          <w:rPr>
            <w:rStyle w:val="a9"/>
            <w:b/>
            <w:bCs/>
            <w:noProof/>
          </w:rPr>
          <w:t xml:space="preserve">12  </w:t>
        </w:r>
        <w:r w:rsidRPr="00971EED">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_Toc4499810 \h </w:instrText>
        </w:r>
        <w:r>
          <w:rPr>
            <w:noProof/>
            <w:webHidden/>
          </w:rPr>
        </w:r>
        <w:r>
          <w:rPr>
            <w:noProof/>
            <w:webHidden/>
          </w:rPr>
          <w:fldChar w:fldCharType="separate"/>
        </w:r>
        <w:r>
          <w:rPr>
            <w:noProof/>
            <w:webHidden/>
          </w:rPr>
          <w:t>60</w:t>
        </w:r>
        <w:r>
          <w:rPr>
            <w:noProof/>
            <w:webHidden/>
          </w:rPr>
          <w:fldChar w:fldCharType="end"/>
        </w:r>
      </w:hyperlink>
    </w:p>
    <w:p w:rsidR="008578B6" w:rsidRDefault="008578B6">
      <w:pPr>
        <w:pStyle w:val="11"/>
        <w:rPr>
          <w:rFonts w:asciiTheme="minorHAnsi" w:eastAsiaTheme="minorEastAsia" w:hAnsiTheme="minorHAnsi" w:cstheme="minorBidi"/>
          <w:noProof/>
          <w:szCs w:val="22"/>
        </w:rPr>
      </w:pPr>
      <w:hyperlink w:anchor="_Toc4499811" w:history="1">
        <w:r w:rsidRPr="00971EED">
          <w:rPr>
            <w:rStyle w:val="a9"/>
            <w:b/>
            <w:bCs/>
            <w:noProof/>
          </w:rPr>
          <w:t xml:space="preserve">§13  </w:t>
        </w:r>
        <w:r w:rsidRPr="00971EED">
          <w:rPr>
            <w:rStyle w:val="a9"/>
            <w:rFonts w:hint="eastAsia"/>
            <w:b/>
            <w:bCs/>
            <w:noProof/>
          </w:rPr>
          <w:t>备查文件目录</w:t>
        </w:r>
        <w:r>
          <w:rPr>
            <w:noProof/>
            <w:webHidden/>
          </w:rPr>
          <w:tab/>
        </w:r>
        <w:r>
          <w:rPr>
            <w:noProof/>
            <w:webHidden/>
          </w:rPr>
          <w:fldChar w:fldCharType="begin"/>
        </w:r>
        <w:r>
          <w:rPr>
            <w:noProof/>
            <w:webHidden/>
          </w:rPr>
          <w:instrText xml:space="preserve"> PAGEREF _Toc4499811 \h </w:instrText>
        </w:r>
        <w:r>
          <w:rPr>
            <w:noProof/>
            <w:webHidden/>
          </w:rPr>
        </w:r>
        <w:r>
          <w:rPr>
            <w:noProof/>
            <w:webHidden/>
          </w:rPr>
          <w:fldChar w:fldCharType="separate"/>
        </w:r>
        <w:r>
          <w:rPr>
            <w:noProof/>
            <w:webHidden/>
          </w:rPr>
          <w:t>60</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812" w:history="1">
        <w:r w:rsidRPr="00971EED">
          <w:rPr>
            <w:rStyle w:val="a9"/>
            <w:noProof/>
          </w:rPr>
          <w:t xml:space="preserve">13.1 </w:t>
        </w:r>
        <w:r w:rsidRPr="00971EED">
          <w:rPr>
            <w:rStyle w:val="a9"/>
            <w:rFonts w:hint="eastAsia"/>
            <w:noProof/>
          </w:rPr>
          <w:t>备查文件目录</w:t>
        </w:r>
        <w:r>
          <w:rPr>
            <w:noProof/>
            <w:webHidden/>
          </w:rPr>
          <w:tab/>
        </w:r>
        <w:r>
          <w:rPr>
            <w:noProof/>
            <w:webHidden/>
          </w:rPr>
          <w:fldChar w:fldCharType="begin"/>
        </w:r>
        <w:r>
          <w:rPr>
            <w:noProof/>
            <w:webHidden/>
          </w:rPr>
          <w:instrText xml:space="preserve"> PAGEREF _Toc4499812 \h </w:instrText>
        </w:r>
        <w:r>
          <w:rPr>
            <w:noProof/>
            <w:webHidden/>
          </w:rPr>
        </w:r>
        <w:r>
          <w:rPr>
            <w:noProof/>
            <w:webHidden/>
          </w:rPr>
          <w:fldChar w:fldCharType="separate"/>
        </w:r>
        <w:r>
          <w:rPr>
            <w:noProof/>
            <w:webHidden/>
          </w:rPr>
          <w:t>60</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813" w:history="1">
        <w:r w:rsidRPr="00971EED">
          <w:rPr>
            <w:rStyle w:val="a9"/>
            <w:noProof/>
          </w:rPr>
          <w:t xml:space="preserve">13.2 </w:t>
        </w:r>
        <w:r w:rsidRPr="00971EED">
          <w:rPr>
            <w:rStyle w:val="a9"/>
            <w:rFonts w:hint="eastAsia"/>
            <w:noProof/>
          </w:rPr>
          <w:t>存放地点</w:t>
        </w:r>
        <w:r>
          <w:rPr>
            <w:noProof/>
            <w:webHidden/>
          </w:rPr>
          <w:tab/>
        </w:r>
        <w:r>
          <w:rPr>
            <w:noProof/>
            <w:webHidden/>
          </w:rPr>
          <w:fldChar w:fldCharType="begin"/>
        </w:r>
        <w:r>
          <w:rPr>
            <w:noProof/>
            <w:webHidden/>
          </w:rPr>
          <w:instrText xml:space="preserve"> PAGEREF _Toc4499813 \h </w:instrText>
        </w:r>
        <w:r>
          <w:rPr>
            <w:noProof/>
            <w:webHidden/>
          </w:rPr>
        </w:r>
        <w:r>
          <w:rPr>
            <w:noProof/>
            <w:webHidden/>
          </w:rPr>
          <w:fldChar w:fldCharType="separate"/>
        </w:r>
        <w:r>
          <w:rPr>
            <w:noProof/>
            <w:webHidden/>
          </w:rPr>
          <w:t>60</w:t>
        </w:r>
        <w:r>
          <w:rPr>
            <w:noProof/>
            <w:webHidden/>
          </w:rPr>
          <w:fldChar w:fldCharType="end"/>
        </w:r>
      </w:hyperlink>
    </w:p>
    <w:p w:rsidR="008578B6" w:rsidRDefault="008578B6">
      <w:pPr>
        <w:pStyle w:val="22"/>
        <w:ind w:left="420"/>
        <w:rPr>
          <w:rFonts w:asciiTheme="minorHAnsi" w:eastAsiaTheme="minorEastAsia" w:hAnsiTheme="minorHAnsi" w:cstheme="minorBidi"/>
          <w:noProof/>
          <w:kern w:val="2"/>
          <w:szCs w:val="22"/>
        </w:rPr>
      </w:pPr>
      <w:hyperlink w:anchor="_Toc4499814" w:history="1">
        <w:r w:rsidRPr="00971EED">
          <w:rPr>
            <w:rStyle w:val="a9"/>
            <w:noProof/>
          </w:rPr>
          <w:t xml:space="preserve">13.3 </w:t>
        </w:r>
        <w:r w:rsidRPr="00971EED">
          <w:rPr>
            <w:rStyle w:val="a9"/>
            <w:rFonts w:hint="eastAsia"/>
            <w:noProof/>
          </w:rPr>
          <w:t>查阅方式</w:t>
        </w:r>
        <w:r>
          <w:rPr>
            <w:noProof/>
            <w:webHidden/>
          </w:rPr>
          <w:tab/>
        </w:r>
        <w:r>
          <w:rPr>
            <w:noProof/>
            <w:webHidden/>
          </w:rPr>
          <w:fldChar w:fldCharType="begin"/>
        </w:r>
        <w:r>
          <w:rPr>
            <w:noProof/>
            <w:webHidden/>
          </w:rPr>
          <w:instrText xml:space="preserve"> PAGEREF _Toc4499814 \h </w:instrText>
        </w:r>
        <w:r>
          <w:rPr>
            <w:noProof/>
            <w:webHidden/>
          </w:rPr>
        </w:r>
        <w:r>
          <w:rPr>
            <w:noProof/>
            <w:webHidden/>
          </w:rPr>
          <w:fldChar w:fldCharType="separate"/>
        </w:r>
        <w:r>
          <w:rPr>
            <w:noProof/>
            <w:webHidden/>
          </w:rPr>
          <w:t>61</w:t>
        </w:r>
        <w:r>
          <w:rPr>
            <w:noProof/>
            <w:webHidden/>
          </w:rPr>
          <w:fldChar w:fldCharType="end"/>
        </w:r>
      </w:hyperlink>
    </w:p>
    <w:p w:rsidR="001A59F9" w:rsidRPr="00D644F0" w:rsidRDefault="00B4677A" w:rsidP="00D644F0">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fldChar w:fldCharType="end"/>
      </w:r>
      <w:r w:rsidR="00D644F0" w:rsidRPr="00C56D9D">
        <w:rPr>
          <w:rFonts w:eastAsiaTheme="minorEastAsia"/>
          <w:color w:val="000000" w:themeColor="text1"/>
          <w:szCs w:val="21"/>
        </w:rPr>
        <w:br w:type="page"/>
      </w:r>
    </w:p>
    <w:p w:rsidR="001A59F9" w:rsidRPr="00C56D9D" w:rsidRDefault="001A59F9" w:rsidP="00F630F4">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4499749"/>
      <w:r w:rsidRPr="00C56D9D">
        <w:rPr>
          <w:rFonts w:eastAsiaTheme="minorEastAsia"/>
          <w:b/>
          <w:bCs/>
          <w:color w:val="000000" w:themeColor="text1"/>
          <w:sz w:val="21"/>
          <w:szCs w:val="21"/>
          <w:lang w:val="en-US"/>
        </w:rPr>
        <w:lastRenderedPageBreak/>
        <w:t xml:space="preserve">§2  </w:t>
      </w:r>
      <w:r w:rsidRPr="00C56D9D">
        <w:rPr>
          <w:rFonts w:eastAsiaTheme="minorEastAsia"/>
          <w:b/>
          <w:bCs/>
          <w:color w:val="000000" w:themeColor="text1"/>
          <w:sz w:val="21"/>
          <w:szCs w:val="21"/>
          <w:lang w:val="en-US"/>
        </w:rPr>
        <w:t>基金简介</w:t>
      </w:r>
      <w:bookmarkEnd w:id="9"/>
      <w:bookmarkEnd w:id="10"/>
      <w:bookmarkEnd w:id="11"/>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4499750"/>
      <w:r w:rsidRPr="00C56D9D">
        <w:rPr>
          <w:rFonts w:ascii="Times New Roman" w:eastAsiaTheme="minorEastAsia" w:hAnsi="Times New Roman"/>
          <w:color w:val="000000" w:themeColor="text1"/>
          <w:kern w:val="0"/>
          <w:sz w:val="21"/>
          <w:szCs w:val="21"/>
        </w:rPr>
        <w:t>2.1</w:t>
      </w:r>
      <w:r w:rsidR="00057665"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基金名称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上投摩根分红添利债券型证券投资基金</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基金简称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基金主代码</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370021</w:t>
            </w:r>
          </w:p>
        </w:tc>
      </w:tr>
      <w:tr w:rsidR="00C56D9D" w:rsidRPr="00C56D9D" w:rsidTr="00116B7D">
        <w:tc>
          <w:tcPr>
            <w:tcW w:w="3258" w:type="dxa"/>
            <w:vAlign w:val="center"/>
          </w:tcPr>
          <w:p w:rsidR="00FE5EB7" w:rsidRPr="00C56D9D" w:rsidRDefault="00FE5EB7" w:rsidP="00CF6911">
            <w:pPr>
              <w:spacing w:line="360" w:lineRule="auto"/>
              <w:rPr>
                <w:rFonts w:eastAsiaTheme="minorEastAsia"/>
                <w:color w:val="000000" w:themeColor="text1"/>
                <w:szCs w:val="21"/>
              </w:rPr>
            </w:pPr>
            <w:r w:rsidRPr="00C56D9D">
              <w:rPr>
                <w:rFonts w:eastAsiaTheme="minorEastAsia"/>
                <w:color w:val="000000" w:themeColor="text1"/>
                <w:kern w:val="0"/>
                <w:szCs w:val="21"/>
              </w:rPr>
              <w:t>交易代码</w:t>
            </w:r>
          </w:p>
        </w:tc>
        <w:tc>
          <w:tcPr>
            <w:tcW w:w="5217" w:type="dxa"/>
            <w:gridSpan w:val="2"/>
            <w:vAlign w:val="center"/>
          </w:tcPr>
          <w:p w:rsidR="00FE5EB7" w:rsidRPr="00C56D9D" w:rsidRDefault="00FE5EB7"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370021</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基金运作方式</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契约型开放式</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基金合同生效日</w:t>
            </w:r>
          </w:p>
        </w:tc>
        <w:tc>
          <w:tcPr>
            <w:tcW w:w="5217" w:type="dxa"/>
            <w:gridSpan w:val="2"/>
            <w:vAlign w:val="center"/>
          </w:tcPr>
          <w:p w:rsidR="001A59F9" w:rsidRPr="00C56D9D" w:rsidRDefault="00146153"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2012</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25</w:t>
            </w:r>
            <w:r w:rsidRPr="00C56D9D">
              <w:rPr>
                <w:rFonts w:eastAsiaTheme="minorEastAsia"/>
                <w:color w:val="000000" w:themeColor="text1"/>
                <w:szCs w:val="21"/>
              </w:rPr>
              <w:t>日</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基金管理人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上投摩根基金管理有限公司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基金托管人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中国银行股份有限公司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报告期末基金份额总额</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57,047,202.35</w:t>
            </w:r>
            <w:r w:rsidRPr="00C56D9D">
              <w:rPr>
                <w:rFonts w:eastAsiaTheme="minorEastAsia"/>
                <w:color w:val="000000" w:themeColor="text1"/>
                <w:szCs w:val="21"/>
              </w:rPr>
              <w:t>份</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基金合同存续期</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不定期</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下属分级基金的基金简称</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下属分级基金的交易代码</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370021</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370022</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报告期末下属分级基金的份额总额</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30,979,544.01</w:t>
            </w:r>
            <w:r w:rsidRPr="00C56D9D">
              <w:rPr>
                <w:rFonts w:eastAsiaTheme="minorEastAsia"/>
                <w:color w:val="000000" w:themeColor="text1"/>
                <w:szCs w:val="21"/>
              </w:rPr>
              <w:t>份</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26,067,658.34</w:t>
            </w:r>
            <w:r w:rsidRPr="00C56D9D">
              <w:rPr>
                <w:rFonts w:eastAsiaTheme="minorEastAsia"/>
                <w:color w:val="000000" w:themeColor="text1"/>
                <w:szCs w:val="21"/>
              </w:rPr>
              <w:t>份</w:t>
            </w:r>
          </w:p>
        </w:tc>
      </w:tr>
    </w:tbl>
    <w:p w:rsidR="001A59F9" w:rsidRPr="00C56D9D" w:rsidRDefault="001A59F9" w:rsidP="00F630F4">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4499751"/>
      <w:r w:rsidRPr="00C56D9D">
        <w:rPr>
          <w:rFonts w:ascii="Times New Roman" w:eastAsiaTheme="minorEastAsia" w:hAnsi="Times New Roman"/>
          <w:color w:val="000000" w:themeColor="text1"/>
          <w:kern w:val="0"/>
          <w:sz w:val="21"/>
          <w:szCs w:val="21"/>
        </w:rPr>
        <w:t xml:space="preserve">2.2 </w:t>
      </w:r>
      <w:r w:rsidRPr="00C56D9D">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投资目标</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在有效控制风险和保持资产流动性的前提下，通过积极主动的投资管理，力争为投资者创造稳定的当期收益和长期回报。</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投资策略</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采取自上而下的方法确定组合久期，结合自下而上的个券选择方法构建债券投资组合。通过对固定收益资产的投资，获取稳定的投资收益；在此基础上，适当参与新股发行申购及增发新股申购，在严格控制基金资产运作风险的基础上，实现基金资产的长期增值。</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业绩比较基准</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中证综合债券指数</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风险收益特征</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本基金为债券型基金，属于证券投资基金中的较低风险品种，预期风险和预期收益高于货币市场基金，低于混合型基金和股票型基金。本基金风险收益特征会定期评估并在公司网站发布，请投资者关注。</w:t>
            </w:r>
          </w:p>
        </w:tc>
      </w:tr>
    </w:tbl>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4499752"/>
      <w:r w:rsidRPr="00C56D9D">
        <w:rPr>
          <w:rFonts w:ascii="Times New Roman" w:eastAsiaTheme="minorEastAsia" w:hAnsi="Times New Roman"/>
          <w:color w:val="000000" w:themeColor="text1"/>
          <w:kern w:val="0"/>
          <w:sz w:val="21"/>
          <w:szCs w:val="21"/>
        </w:rPr>
        <w:lastRenderedPageBreak/>
        <w:t xml:space="preserve">2.3 </w:t>
      </w:r>
      <w:r w:rsidRPr="00C56D9D">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基金管理人</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基金托管人</w:t>
            </w:r>
          </w:p>
        </w:tc>
      </w:tr>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kern w:val="0"/>
                <w:szCs w:val="21"/>
              </w:rPr>
              <w:t>名称</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上投摩根基金管理有限公司</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中国银行股份有限公司</w:t>
            </w:r>
          </w:p>
        </w:tc>
      </w:tr>
      <w:tr w:rsidR="00C56D9D" w:rsidRPr="00C56D9D" w:rsidTr="00370FB7">
        <w:tc>
          <w:tcPr>
            <w:tcW w:w="1260" w:type="dxa"/>
            <w:vMerge w:val="restart"/>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szCs w:val="21"/>
              </w:rPr>
              <w:t>信息披露负责人</w:t>
            </w:r>
          </w:p>
        </w:tc>
        <w:tc>
          <w:tcPr>
            <w:tcW w:w="137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胡迪</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王永民</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联系电话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021-38794888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010-66594896</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电子邮箱</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services@cifm.com</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fcid@bankofchina.com</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客户服务电话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400-889-4888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95566</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传真</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021-20628400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010-66594942</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注册地址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北京市西城区复兴门内大街</w:t>
            </w:r>
            <w:r w:rsidRPr="00C56D9D">
              <w:rPr>
                <w:rFonts w:eastAsiaTheme="minorEastAsia"/>
                <w:color w:val="000000" w:themeColor="text1"/>
                <w:kern w:val="0"/>
                <w:szCs w:val="21"/>
              </w:rPr>
              <w:t>1</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办公地址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北京市西城区复兴门内大街</w:t>
            </w:r>
            <w:r w:rsidRPr="00C56D9D">
              <w:rPr>
                <w:rFonts w:eastAsiaTheme="minorEastAsia"/>
                <w:color w:val="000000" w:themeColor="text1"/>
                <w:kern w:val="0"/>
                <w:szCs w:val="21"/>
              </w:rPr>
              <w:t>1</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邮政编码</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200120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100818</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法定代表人</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陈兵</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陈四清</w:t>
            </w:r>
          </w:p>
        </w:tc>
      </w:tr>
    </w:tbl>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4499753"/>
      <w:r w:rsidRPr="00C56D9D">
        <w:rPr>
          <w:rFonts w:ascii="Times New Roman" w:eastAsiaTheme="minorEastAsia" w:hAnsi="Times New Roman"/>
          <w:color w:val="000000" w:themeColor="text1"/>
          <w:kern w:val="0"/>
          <w:sz w:val="21"/>
          <w:szCs w:val="21"/>
        </w:rPr>
        <w:t xml:space="preserve">2.4 </w:t>
      </w:r>
      <w:r w:rsidRPr="00C56D9D">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本基金选定的信息披露报纸名称</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《上海证券报》</w:t>
            </w:r>
            <w:r w:rsidRPr="00C56D9D">
              <w:rPr>
                <w:rFonts w:eastAsiaTheme="minorEastAsia"/>
                <w:color w:val="000000" w:themeColor="text1"/>
                <w:szCs w:val="21"/>
              </w:rPr>
              <w:t xml:space="preserve"> </w:t>
            </w:r>
            <w:r w:rsidRPr="00C56D9D">
              <w:rPr>
                <w:rFonts w:eastAsiaTheme="minorEastAsia"/>
                <w:color w:val="000000" w:themeColor="text1"/>
                <w:szCs w:val="21"/>
              </w:rPr>
              <w:t>《中国证券报》</w:t>
            </w:r>
            <w:r w:rsidRPr="00C56D9D">
              <w:rPr>
                <w:rFonts w:eastAsiaTheme="minorEastAsia"/>
                <w:color w:val="000000" w:themeColor="text1"/>
                <w:szCs w:val="21"/>
              </w:rPr>
              <w:t xml:space="preserve"> </w:t>
            </w:r>
            <w:r w:rsidRPr="00C56D9D">
              <w:rPr>
                <w:rFonts w:eastAsiaTheme="minorEastAsia"/>
                <w:color w:val="000000" w:themeColor="text1"/>
                <w:szCs w:val="21"/>
              </w:rPr>
              <w:t>《证券时报》</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登载基金年度报告正文的管理人互联网网址</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http://www.cifm.com</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基金年度报告备置地点</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基金管理人及基金托管人住所</w:t>
            </w:r>
          </w:p>
        </w:tc>
      </w:tr>
    </w:tbl>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4499754"/>
      <w:r w:rsidRPr="00C56D9D">
        <w:rPr>
          <w:rFonts w:ascii="Times New Roman" w:eastAsiaTheme="minorEastAsia" w:hAnsi="Times New Roman"/>
          <w:color w:val="000000" w:themeColor="text1"/>
          <w:kern w:val="0"/>
          <w:sz w:val="21"/>
          <w:szCs w:val="21"/>
        </w:rPr>
        <w:t xml:space="preserve">2.5 </w:t>
      </w:r>
      <w:r w:rsidRPr="00C56D9D">
        <w:rPr>
          <w:rFonts w:ascii="Times New Roman" w:eastAsiaTheme="minorEastAsia" w:hAnsi="Times New Roman"/>
          <w:color w:val="000000" w:themeColor="text1"/>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56D9D" w:rsidRPr="00C56D9D" w:rsidTr="00116B7D">
        <w:tc>
          <w:tcPr>
            <w:tcW w:w="1951"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60"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075"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办公地址</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会计师事务所</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普华永道中天会计师事务所</w:t>
            </w:r>
            <w:r w:rsidRPr="00C56D9D">
              <w:rPr>
                <w:rFonts w:eastAsiaTheme="minorEastAsia"/>
                <w:color w:val="000000" w:themeColor="text1"/>
                <w:szCs w:val="21"/>
              </w:rPr>
              <w:t>(</w:t>
            </w:r>
            <w:r w:rsidRPr="00C56D9D">
              <w:rPr>
                <w:rFonts w:eastAsiaTheme="minorEastAsia"/>
                <w:color w:val="000000" w:themeColor="text1"/>
                <w:szCs w:val="21"/>
              </w:rPr>
              <w:t>特殊普通合伙</w:t>
            </w:r>
            <w:r w:rsidRPr="00C56D9D">
              <w:rPr>
                <w:rFonts w:eastAsiaTheme="minorEastAsia"/>
                <w:color w:val="000000" w:themeColor="text1"/>
                <w:szCs w:val="21"/>
              </w:rPr>
              <w:t>)</w:t>
            </w:r>
          </w:p>
        </w:tc>
        <w:tc>
          <w:tcPr>
            <w:tcW w:w="4075" w:type="dxa"/>
            <w:vAlign w:val="center"/>
          </w:tcPr>
          <w:p w:rsidR="001A59F9" w:rsidRPr="00C56D9D" w:rsidRDefault="0075316D" w:rsidP="0022727A">
            <w:pPr>
              <w:tabs>
                <w:tab w:val="left" w:pos="1740"/>
              </w:tabs>
              <w:spacing w:line="360" w:lineRule="auto"/>
              <w:rPr>
                <w:rFonts w:eastAsiaTheme="minorEastAsia"/>
                <w:color w:val="000000" w:themeColor="text1"/>
                <w:szCs w:val="21"/>
              </w:rPr>
            </w:pPr>
            <w:r>
              <w:rPr>
                <w:rFonts w:hint="eastAsia"/>
                <w:szCs w:val="21"/>
              </w:rPr>
              <w:t>中国上海市黄浦区湖滨路</w:t>
            </w:r>
            <w:r>
              <w:rPr>
                <w:szCs w:val="21"/>
              </w:rPr>
              <w:t>202</w:t>
            </w:r>
            <w:r>
              <w:rPr>
                <w:rFonts w:hint="eastAsia"/>
                <w:szCs w:val="21"/>
              </w:rPr>
              <w:t>号企业天地</w:t>
            </w:r>
            <w:r>
              <w:rPr>
                <w:szCs w:val="21"/>
              </w:rPr>
              <w:t>2</w:t>
            </w:r>
            <w:r>
              <w:rPr>
                <w:rFonts w:hint="eastAsia"/>
                <w:szCs w:val="21"/>
              </w:rPr>
              <w:t>号楼普华永道中心</w:t>
            </w:r>
            <w:r>
              <w:rPr>
                <w:szCs w:val="21"/>
              </w:rPr>
              <w:t>11</w:t>
            </w:r>
            <w:r>
              <w:rPr>
                <w:rFonts w:hint="eastAsia"/>
                <w:szCs w:val="21"/>
              </w:rPr>
              <w:t>楼</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注册登记机构</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上投摩根基金管理有限公司</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中国（上海）自由贸易试验区富城路</w:t>
            </w:r>
            <w:r w:rsidRPr="00C56D9D">
              <w:rPr>
                <w:rFonts w:eastAsiaTheme="minorEastAsia"/>
                <w:color w:val="000000" w:themeColor="text1"/>
                <w:szCs w:val="21"/>
              </w:rPr>
              <w:t>99</w:t>
            </w:r>
            <w:r w:rsidRPr="00C56D9D">
              <w:rPr>
                <w:rFonts w:eastAsiaTheme="minorEastAsia"/>
                <w:color w:val="000000" w:themeColor="text1"/>
                <w:szCs w:val="21"/>
              </w:rPr>
              <w:t>号震旦国际大楼</w:t>
            </w:r>
            <w:r w:rsidRPr="00C56D9D">
              <w:rPr>
                <w:rFonts w:eastAsiaTheme="minorEastAsia"/>
                <w:color w:val="000000" w:themeColor="text1"/>
                <w:szCs w:val="21"/>
              </w:rPr>
              <w:t>25</w:t>
            </w:r>
            <w:r w:rsidRPr="00C56D9D">
              <w:rPr>
                <w:rFonts w:eastAsiaTheme="minorEastAsia"/>
                <w:color w:val="000000" w:themeColor="text1"/>
                <w:szCs w:val="21"/>
              </w:rPr>
              <w:t>楼</w:t>
            </w:r>
          </w:p>
        </w:tc>
      </w:tr>
    </w:tbl>
    <w:p w:rsidR="001A59F9" w:rsidRPr="00C56D9D" w:rsidRDefault="001A59F9" w:rsidP="00F630F4">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194312019"/>
      <w:bookmarkStart w:id="28" w:name="_Toc193947512"/>
      <w:bookmarkStart w:id="29" w:name="_Toc4499755"/>
      <w:r w:rsidRPr="00C56D9D">
        <w:rPr>
          <w:rFonts w:eastAsiaTheme="minorEastAsia"/>
          <w:b/>
          <w:bCs/>
          <w:color w:val="000000" w:themeColor="text1"/>
          <w:sz w:val="21"/>
          <w:szCs w:val="21"/>
          <w:lang w:val="en-US"/>
        </w:rPr>
        <w:lastRenderedPageBreak/>
        <w:t xml:space="preserve">§3 </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主要财务指标、基金净值表现</w:t>
      </w:r>
      <w:bookmarkEnd w:id="25"/>
      <w:r w:rsidRPr="00C56D9D">
        <w:rPr>
          <w:rFonts w:eastAsiaTheme="minorEastAsia"/>
          <w:b/>
          <w:bCs/>
          <w:color w:val="000000" w:themeColor="text1"/>
          <w:sz w:val="21"/>
          <w:szCs w:val="21"/>
          <w:lang w:val="en-US"/>
        </w:rPr>
        <w:t>及利润分配情况</w:t>
      </w:r>
      <w:bookmarkEnd w:id="26"/>
      <w:bookmarkEnd w:id="29"/>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4499756"/>
      <w:r w:rsidRPr="00C56D9D">
        <w:rPr>
          <w:rFonts w:ascii="Times New Roman" w:eastAsiaTheme="minorEastAsia" w:hAnsi="Times New Roman"/>
          <w:color w:val="000000" w:themeColor="text1"/>
          <w:kern w:val="0"/>
          <w:sz w:val="21"/>
          <w:szCs w:val="21"/>
        </w:rPr>
        <w:t xml:space="preserve">3.1 </w:t>
      </w:r>
      <w:r w:rsidRPr="00C56D9D">
        <w:rPr>
          <w:rFonts w:ascii="Times New Roman" w:eastAsiaTheme="minorEastAsia" w:hAnsi="Times New Roman"/>
          <w:color w:val="000000" w:themeColor="text1"/>
          <w:kern w:val="0"/>
          <w:sz w:val="21"/>
          <w:szCs w:val="21"/>
        </w:rPr>
        <w:t>主要会计数据和财务指标</w:t>
      </w:r>
      <w:bookmarkEnd w:id="30"/>
      <w:bookmarkEnd w:id="31"/>
      <w:bookmarkEnd w:id="32"/>
    </w:p>
    <w:p w:rsidR="001A59F9" w:rsidRPr="00C56D9D" w:rsidRDefault="001A59F9" w:rsidP="00EC7375">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56D9D" w:rsidRPr="00C56D9D" w:rsidTr="00116B7D">
        <w:trPr>
          <w:trHeight w:val="487"/>
        </w:trPr>
        <w:tc>
          <w:tcPr>
            <w:tcW w:w="516" w:type="pct"/>
            <w:vMerge w:val="restart"/>
            <w:vAlign w:val="center"/>
          </w:tcPr>
          <w:bookmarkEnd w:id="27"/>
          <w:bookmarkEnd w:id="28"/>
          <w:p w:rsidR="00F523C2" w:rsidRPr="00C56D9D" w:rsidRDefault="00F523C2" w:rsidP="00BD4300">
            <w:pPr>
              <w:spacing w:line="360" w:lineRule="auto"/>
              <w:ind w:leftChars="-51" w:left="-107" w:rightChars="-51" w:right="-107"/>
              <w:jc w:val="center"/>
              <w:rPr>
                <w:rFonts w:eastAsiaTheme="minorEastAsia"/>
                <w:b/>
                <w:color w:val="000000" w:themeColor="text1"/>
                <w:szCs w:val="21"/>
              </w:rPr>
            </w:pPr>
            <w:r w:rsidRPr="00C56D9D">
              <w:rPr>
                <w:rFonts w:eastAsiaTheme="minorEastAsia"/>
                <w:b/>
                <w:color w:val="000000" w:themeColor="text1"/>
                <w:szCs w:val="21"/>
              </w:rPr>
              <w:t>3.1.1</w:t>
            </w:r>
            <w:r w:rsidRPr="00C56D9D">
              <w:rPr>
                <w:rFonts w:eastAsiaTheme="minorEastAsia"/>
                <w:b/>
                <w:color w:val="000000" w:themeColor="text1"/>
                <w:szCs w:val="21"/>
              </w:rPr>
              <w:t>期间数据和指标</w:t>
            </w:r>
          </w:p>
        </w:tc>
        <w:tc>
          <w:tcPr>
            <w:tcW w:w="1374" w:type="pct"/>
            <w:gridSpan w:val="2"/>
            <w:vAlign w:val="center"/>
          </w:tcPr>
          <w:p w:rsidR="00F523C2" w:rsidRPr="00C56D9D" w:rsidRDefault="00F523C2"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2018</w:t>
            </w:r>
            <w:r w:rsidRPr="00C56D9D">
              <w:rPr>
                <w:rFonts w:eastAsiaTheme="minorEastAsia"/>
                <w:b/>
                <w:color w:val="000000" w:themeColor="text1"/>
                <w:szCs w:val="21"/>
              </w:rPr>
              <w:t>年</w:t>
            </w:r>
          </w:p>
        </w:tc>
        <w:tc>
          <w:tcPr>
            <w:tcW w:w="1526" w:type="pct"/>
            <w:gridSpan w:val="3"/>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2017</w:t>
            </w:r>
            <w:r w:rsidRPr="00C56D9D">
              <w:rPr>
                <w:rFonts w:eastAsiaTheme="minorEastAsia"/>
                <w:b/>
                <w:color w:val="000000" w:themeColor="text1"/>
                <w:szCs w:val="21"/>
              </w:rPr>
              <w:t>年</w:t>
            </w:r>
          </w:p>
        </w:tc>
        <w:tc>
          <w:tcPr>
            <w:tcW w:w="1584" w:type="pct"/>
            <w:gridSpan w:val="2"/>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2016</w:t>
            </w:r>
            <w:r w:rsidRPr="00C56D9D">
              <w:rPr>
                <w:rFonts w:eastAsiaTheme="minorEastAsia"/>
                <w:b/>
                <w:color w:val="000000" w:themeColor="text1"/>
                <w:szCs w:val="21"/>
              </w:rPr>
              <w:t>年</w:t>
            </w:r>
          </w:p>
        </w:tc>
      </w:tr>
      <w:tr w:rsidR="00C56D9D" w:rsidRPr="00C56D9D" w:rsidTr="00116B7D">
        <w:trPr>
          <w:trHeight w:val="487"/>
        </w:trPr>
        <w:tc>
          <w:tcPr>
            <w:tcW w:w="516" w:type="pct"/>
            <w:vMerge/>
            <w:vAlign w:val="center"/>
          </w:tcPr>
          <w:p w:rsidR="00F523C2" w:rsidRPr="00C56D9D" w:rsidRDefault="00F523C2" w:rsidP="00264345">
            <w:pPr>
              <w:widowControl/>
              <w:spacing w:line="360" w:lineRule="auto"/>
              <w:jc w:val="left"/>
              <w:rPr>
                <w:rFonts w:eastAsiaTheme="minorEastAsia"/>
                <w:b/>
                <w:color w:val="000000" w:themeColor="text1"/>
                <w:szCs w:val="21"/>
              </w:rPr>
            </w:pP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c>
          <w:tcPr>
            <w:tcW w:w="763" w:type="pct"/>
            <w:gridSpan w:val="2"/>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763" w:type="pct"/>
            <w:vAlign w:val="center"/>
          </w:tcPr>
          <w:p w:rsidR="00F523C2" w:rsidRPr="00C56D9D" w:rsidRDefault="00F523C2" w:rsidP="00B71B20">
            <w:pPr>
              <w:spacing w:line="360" w:lineRule="auto"/>
              <w:jc w:val="center"/>
              <w:rPr>
                <w:rFonts w:eastAsiaTheme="minorEastAsia"/>
                <w:b/>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c>
          <w:tcPr>
            <w:tcW w:w="764"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820"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本期已实现收益</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1,064,887.67</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176,358.63</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-574,787.83</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-88,814.49</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7,871,111.99</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339,403.46</w:t>
            </w:r>
          </w:p>
        </w:tc>
      </w:tr>
      <w:tr w:rsidR="00C56D9D" w:rsidRPr="00C56D9D" w:rsidTr="00116B7D">
        <w:trPr>
          <w:trHeight w:val="754"/>
        </w:trPr>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1,891,943.43</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211,737.22</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415,851.08</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4,987.62</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2,427,043.10</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40,769.17</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加权平均基金份额本期利润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0.0481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0.0244</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0.0051</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0.0007</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0.0122</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0.0042</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本期加权平均净值利润率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4.48%</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2.28%</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0.48%</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0.07%</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1.12%</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0.38%</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本期基金份额净值增长率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4.49%</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4.02%</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0.28%</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-0.10%</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0.71%</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0.24%</w:t>
            </w:r>
          </w:p>
        </w:tc>
      </w:tr>
      <w:tr w:rsidR="00C56D9D" w:rsidRPr="00C56D9D" w:rsidTr="00116B7D">
        <w:tc>
          <w:tcPr>
            <w:tcW w:w="515"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3.1.2</w:t>
            </w:r>
            <w:r w:rsidRPr="00C56D9D">
              <w:rPr>
                <w:rFonts w:eastAsiaTheme="minorEastAsia"/>
                <w:b/>
                <w:color w:val="000000" w:themeColor="text1"/>
                <w:szCs w:val="21"/>
              </w:rPr>
              <w:t>期末数据和指标</w:t>
            </w:r>
          </w:p>
        </w:tc>
        <w:tc>
          <w:tcPr>
            <w:tcW w:w="1376"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2018</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5"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2017</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2016</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rPr>
          <w:trHeight w:val="373"/>
        </w:trPr>
        <w:tc>
          <w:tcPr>
            <w:tcW w:w="515"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9"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687"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c>
          <w:tcPr>
            <w:tcW w:w="762" w:type="pct"/>
            <w:gridSpan w:val="2"/>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762"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c>
          <w:tcPr>
            <w:tcW w:w="764"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820"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w:t>
            </w:r>
            <w:r w:rsidRPr="00C56D9D">
              <w:rPr>
                <w:rFonts w:eastAsiaTheme="minorEastAsia"/>
                <w:color w:val="000000" w:themeColor="text1"/>
                <w:szCs w:val="21"/>
              </w:rPr>
              <w:lastRenderedPageBreak/>
              <w:t>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461,736.09</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300,729.16</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-272,799.56</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-50,811.26</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2,978,000.47</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169,528.95</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期末可供分配基金份额利润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0.0149</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0.0115</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-0.0058</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-0.0105</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0.0214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0.0200</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期末基金资产净值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33,766,809.77</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28,315,719.30</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49,517,694.26</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5,046,398.09</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148,240,631.83</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8,992,043.34</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期末基金份额净值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1.090</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1.086</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1.049</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1.044</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1.064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1.062</w:t>
            </w:r>
          </w:p>
        </w:tc>
      </w:tr>
      <w:tr w:rsidR="00C56D9D" w:rsidRPr="00C56D9D" w:rsidTr="00116B7D">
        <w:tc>
          <w:tcPr>
            <w:tcW w:w="516"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3.1.3</w:t>
            </w:r>
            <w:r w:rsidRPr="00C56D9D">
              <w:rPr>
                <w:rFonts w:eastAsiaTheme="minorEastAsia"/>
                <w:b/>
                <w:color w:val="000000" w:themeColor="text1"/>
                <w:szCs w:val="21"/>
              </w:rPr>
              <w:t>累计期末指标</w:t>
            </w:r>
          </w:p>
        </w:tc>
        <w:tc>
          <w:tcPr>
            <w:tcW w:w="137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2018</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6"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2017</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2016</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c>
          <w:tcPr>
            <w:tcW w:w="516"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c>
          <w:tcPr>
            <w:tcW w:w="75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776" w:type="pct"/>
            <w:gridSpan w:val="2"/>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c>
          <w:tcPr>
            <w:tcW w:w="764"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82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基金份额累计净值增长率</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43.99%</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40.08%</w:t>
            </w:r>
          </w:p>
        </w:tc>
        <w:tc>
          <w:tcPr>
            <w:tcW w:w="75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37.81%</w:t>
            </w:r>
          </w:p>
        </w:tc>
        <w:tc>
          <w:tcPr>
            <w:tcW w:w="776" w:type="pct"/>
            <w:gridSpan w:val="2"/>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34.67%</w:t>
            </w:r>
          </w:p>
        </w:tc>
        <w:tc>
          <w:tcPr>
            <w:tcW w:w="764"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37.42%</w:t>
            </w:r>
          </w:p>
        </w:tc>
        <w:tc>
          <w:tcPr>
            <w:tcW w:w="82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34.80%</w:t>
            </w:r>
          </w:p>
        </w:tc>
      </w:tr>
    </w:tbl>
    <w:p w:rsidR="00DC35AE" w:rsidRDefault="004C53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A59F9" w:rsidRPr="00C56D9D"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4499757"/>
      <w:r w:rsidRPr="00C56D9D">
        <w:rPr>
          <w:rFonts w:ascii="Times New Roman" w:eastAsiaTheme="minorEastAsia" w:hAnsi="Times New Roman"/>
          <w:color w:val="000000" w:themeColor="text1"/>
          <w:kern w:val="0"/>
          <w:sz w:val="21"/>
          <w:szCs w:val="21"/>
        </w:rPr>
        <w:t xml:space="preserve">3.2 </w:t>
      </w:r>
      <w:r w:rsidRPr="00C56D9D">
        <w:rPr>
          <w:rFonts w:ascii="Times New Roman" w:eastAsiaTheme="minorEastAsia" w:hAnsi="Times New Roman"/>
          <w:color w:val="000000" w:themeColor="text1"/>
          <w:kern w:val="0"/>
          <w:sz w:val="21"/>
          <w:szCs w:val="21"/>
        </w:rPr>
        <w:t>基金净值表现</w:t>
      </w:r>
      <w:bookmarkEnd w:id="33"/>
      <w:bookmarkEnd w:id="34"/>
      <w:bookmarkEnd w:id="35"/>
    </w:p>
    <w:p w:rsidR="001A59F9" w:rsidRPr="00C56D9D" w:rsidRDefault="001A59F9" w:rsidP="009D2DE9">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 xml:space="preserve">3.2.1 </w:t>
      </w:r>
      <w:r w:rsidRPr="00C56D9D">
        <w:rPr>
          <w:rFonts w:eastAsiaTheme="minorEastAsia"/>
          <w:b/>
          <w:color w:val="000000" w:themeColor="text1"/>
          <w:kern w:val="0"/>
          <w:szCs w:val="21"/>
        </w:rPr>
        <w:t>基金份额净值增长率及其与同期业绩比较基准收益率的比较</w:t>
      </w:r>
    </w:p>
    <w:p w:rsidR="001A59F9" w:rsidRPr="00C56D9D" w:rsidRDefault="001A59F9" w:rsidP="009D2DE9">
      <w:pPr>
        <w:pStyle w:val="21"/>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．上投摩根分红添利债券</w:t>
      </w:r>
      <w:r w:rsidRPr="00C56D9D">
        <w:rPr>
          <w:rFonts w:ascii="Times New Roman" w:eastAsiaTheme="minorEastAsia" w:hAnsi="Times New Roman"/>
          <w:b/>
          <w:color w:val="000000" w:themeColor="text1"/>
          <w:sz w:val="21"/>
          <w:szCs w:val="21"/>
        </w:rPr>
        <w:t>A</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lastRenderedPageBreak/>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w:t>
            </w:r>
            <w:r w:rsidRPr="00C56D9D">
              <w:rPr>
                <w:rFonts w:eastAsiaTheme="minorEastAsia"/>
                <w:color w:val="000000" w:themeColor="text1"/>
                <w:szCs w:val="21"/>
              </w:rPr>
              <w:lastRenderedPageBreak/>
              <w:t>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lastRenderedPageBreak/>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DC35AE">
        <w:tc>
          <w:tcPr>
            <w:tcW w:w="1620" w:type="dxa"/>
            <w:vAlign w:val="center"/>
          </w:tcPr>
          <w:p w:rsidR="00DC35AE" w:rsidRDefault="004C53FB">
            <w:pPr>
              <w:jc w:val="left"/>
            </w:pPr>
            <w:r>
              <w:rPr>
                <w:rFonts w:eastAsiaTheme="minorEastAsia"/>
                <w:color w:val="000000" w:themeColor="text1"/>
                <w:szCs w:val="21"/>
              </w:rPr>
              <w:lastRenderedPageBreak/>
              <w:t>过去三个月</w:t>
            </w:r>
          </w:p>
        </w:tc>
        <w:tc>
          <w:tcPr>
            <w:tcW w:w="1350" w:type="dxa"/>
            <w:vAlign w:val="center"/>
          </w:tcPr>
          <w:p w:rsidR="00DC35AE" w:rsidRDefault="004C53FB">
            <w:pPr>
              <w:jc w:val="center"/>
            </w:pPr>
            <w:r>
              <w:rPr>
                <w:rFonts w:eastAsiaTheme="minorEastAsia"/>
                <w:color w:val="000000" w:themeColor="text1"/>
                <w:szCs w:val="21"/>
              </w:rPr>
              <w:t>1.02%</w:t>
            </w:r>
          </w:p>
        </w:tc>
        <w:tc>
          <w:tcPr>
            <w:tcW w:w="1350" w:type="dxa"/>
            <w:vAlign w:val="center"/>
          </w:tcPr>
          <w:p w:rsidR="00DC35AE" w:rsidRDefault="004C53FB">
            <w:pPr>
              <w:jc w:val="center"/>
            </w:pPr>
            <w:r>
              <w:rPr>
                <w:rFonts w:eastAsiaTheme="minorEastAsia"/>
                <w:color w:val="000000" w:themeColor="text1"/>
                <w:szCs w:val="21"/>
              </w:rPr>
              <w:t>0.07%</w:t>
            </w:r>
          </w:p>
        </w:tc>
        <w:tc>
          <w:tcPr>
            <w:tcW w:w="1350" w:type="dxa"/>
            <w:vAlign w:val="center"/>
          </w:tcPr>
          <w:p w:rsidR="00DC35AE" w:rsidRDefault="004C53FB">
            <w:pPr>
              <w:jc w:val="center"/>
            </w:pPr>
            <w:r>
              <w:rPr>
                <w:rFonts w:eastAsiaTheme="minorEastAsia"/>
                <w:color w:val="000000" w:themeColor="text1"/>
                <w:szCs w:val="21"/>
              </w:rPr>
              <w:t>2.57%</w:t>
            </w:r>
          </w:p>
        </w:tc>
        <w:tc>
          <w:tcPr>
            <w:tcW w:w="1350" w:type="dxa"/>
            <w:vAlign w:val="center"/>
          </w:tcPr>
          <w:p w:rsidR="00DC35AE" w:rsidRDefault="004C53FB">
            <w:pPr>
              <w:jc w:val="center"/>
            </w:pPr>
            <w:r>
              <w:rPr>
                <w:rFonts w:eastAsiaTheme="minorEastAsia"/>
                <w:color w:val="000000" w:themeColor="text1"/>
                <w:szCs w:val="21"/>
              </w:rPr>
              <w:t>0.05%</w:t>
            </w:r>
          </w:p>
        </w:tc>
        <w:tc>
          <w:tcPr>
            <w:tcW w:w="1350" w:type="dxa"/>
            <w:vAlign w:val="center"/>
          </w:tcPr>
          <w:p w:rsidR="00DC35AE" w:rsidRDefault="004C53FB">
            <w:pPr>
              <w:jc w:val="center"/>
            </w:pPr>
            <w:r>
              <w:rPr>
                <w:rFonts w:eastAsiaTheme="minorEastAsia"/>
                <w:color w:val="000000" w:themeColor="text1"/>
                <w:szCs w:val="21"/>
              </w:rPr>
              <w:t>-1.55%</w:t>
            </w:r>
          </w:p>
        </w:tc>
        <w:tc>
          <w:tcPr>
            <w:tcW w:w="1350" w:type="dxa"/>
            <w:vAlign w:val="center"/>
          </w:tcPr>
          <w:p w:rsidR="00DC35AE" w:rsidRDefault="004C53FB">
            <w:pPr>
              <w:jc w:val="center"/>
            </w:pPr>
            <w:r>
              <w:rPr>
                <w:rFonts w:eastAsiaTheme="minorEastAsia"/>
                <w:color w:val="000000" w:themeColor="text1"/>
                <w:szCs w:val="21"/>
              </w:rPr>
              <w:t>0.02%</w:t>
            </w:r>
          </w:p>
        </w:tc>
      </w:tr>
      <w:tr w:rsidR="00DC35AE">
        <w:tc>
          <w:tcPr>
            <w:tcW w:w="1620" w:type="dxa"/>
            <w:vAlign w:val="center"/>
          </w:tcPr>
          <w:p w:rsidR="00DC35AE" w:rsidRDefault="004C53FB">
            <w:pPr>
              <w:jc w:val="left"/>
            </w:pPr>
            <w:r>
              <w:rPr>
                <w:rFonts w:eastAsiaTheme="minorEastAsia"/>
                <w:color w:val="000000" w:themeColor="text1"/>
                <w:szCs w:val="21"/>
              </w:rPr>
              <w:t>过去六个月</w:t>
            </w:r>
          </w:p>
        </w:tc>
        <w:tc>
          <w:tcPr>
            <w:tcW w:w="1350" w:type="dxa"/>
            <w:vAlign w:val="center"/>
          </w:tcPr>
          <w:p w:rsidR="00DC35AE" w:rsidRDefault="004C53FB">
            <w:pPr>
              <w:jc w:val="center"/>
            </w:pPr>
            <w:r>
              <w:rPr>
                <w:rFonts w:eastAsiaTheme="minorEastAsia"/>
                <w:color w:val="000000" w:themeColor="text1"/>
                <w:szCs w:val="21"/>
              </w:rPr>
              <w:t>1.49%</w:t>
            </w:r>
          </w:p>
        </w:tc>
        <w:tc>
          <w:tcPr>
            <w:tcW w:w="1350" w:type="dxa"/>
            <w:vAlign w:val="center"/>
          </w:tcPr>
          <w:p w:rsidR="00DC35AE" w:rsidRDefault="004C53FB">
            <w:pPr>
              <w:jc w:val="center"/>
            </w:pPr>
            <w:r>
              <w:rPr>
                <w:rFonts w:eastAsiaTheme="minorEastAsia"/>
                <w:color w:val="000000" w:themeColor="text1"/>
                <w:szCs w:val="21"/>
              </w:rPr>
              <w:t>0.07%</w:t>
            </w:r>
          </w:p>
        </w:tc>
        <w:tc>
          <w:tcPr>
            <w:tcW w:w="1350" w:type="dxa"/>
            <w:vAlign w:val="center"/>
          </w:tcPr>
          <w:p w:rsidR="00DC35AE" w:rsidRDefault="004C53FB">
            <w:pPr>
              <w:jc w:val="center"/>
            </w:pPr>
            <w:r>
              <w:rPr>
                <w:rFonts w:eastAsiaTheme="minorEastAsia"/>
                <w:color w:val="000000" w:themeColor="text1"/>
                <w:szCs w:val="21"/>
              </w:rPr>
              <w:t>3.93%</w:t>
            </w:r>
          </w:p>
        </w:tc>
        <w:tc>
          <w:tcPr>
            <w:tcW w:w="1350" w:type="dxa"/>
            <w:vAlign w:val="center"/>
          </w:tcPr>
          <w:p w:rsidR="00DC35AE" w:rsidRDefault="004C53FB">
            <w:pPr>
              <w:jc w:val="center"/>
            </w:pPr>
            <w:r>
              <w:rPr>
                <w:rFonts w:eastAsiaTheme="minorEastAsia"/>
                <w:color w:val="000000" w:themeColor="text1"/>
                <w:szCs w:val="21"/>
              </w:rPr>
              <w:t>0.05%</w:t>
            </w:r>
          </w:p>
        </w:tc>
        <w:tc>
          <w:tcPr>
            <w:tcW w:w="1350" w:type="dxa"/>
            <w:vAlign w:val="center"/>
          </w:tcPr>
          <w:p w:rsidR="00DC35AE" w:rsidRDefault="004C53FB">
            <w:pPr>
              <w:jc w:val="center"/>
            </w:pPr>
            <w:r>
              <w:rPr>
                <w:rFonts w:eastAsiaTheme="minorEastAsia"/>
                <w:color w:val="000000" w:themeColor="text1"/>
                <w:szCs w:val="21"/>
              </w:rPr>
              <w:t>-2.44%</w:t>
            </w:r>
          </w:p>
        </w:tc>
        <w:tc>
          <w:tcPr>
            <w:tcW w:w="1350" w:type="dxa"/>
            <w:vAlign w:val="center"/>
          </w:tcPr>
          <w:p w:rsidR="00DC35AE" w:rsidRDefault="004C53FB">
            <w:pPr>
              <w:jc w:val="center"/>
            </w:pPr>
            <w:r>
              <w:rPr>
                <w:rFonts w:eastAsiaTheme="minorEastAsia"/>
                <w:color w:val="000000" w:themeColor="text1"/>
                <w:szCs w:val="21"/>
              </w:rPr>
              <w:t>0.02%</w:t>
            </w:r>
          </w:p>
        </w:tc>
      </w:tr>
      <w:tr w:rsidR="00DC35AE">
        <w:tc>
          <w:tcPr>
            <w:tcW w:w="1620" w:type="dxa"/>
            <w:vAlign w:val="center"/>
          </w:tcPr>
          <w:p w:rsidR="00DC35AE" w:rsidRDefault="004C53FB">
            <w:pPr>
              <w:jc w:val="left"/>
            </w:pPr>
            <w:r>
              <w:rPr>
                <w:rFonts w:eastAsiaTheme="minorEastAsia"/>
                <w:color w:val="000000" w:themeColor="text1"/>
                <w:szCs w:val="21"/>
              </w:rPr>
              <w:t>过去一年</w:t>
            </w:r>
          </w:p>
        </w:tc>
        <w:tc>
          <w:tcPr>
            <w:tcW w:w="1350" w:type="dxa"/>
            <w:vAlign w:val="center"/>
          </w:tcPr>
          <w:p w:rsidR="00DC35AE" w:rsidRDefault="004C53FB">
            <w:pPr>
              <w:jc w:val="center"/>
            </w:pPr>
            <w:r>
              <w:rPr>
                <w:rFonts w:eastAsiaTheme="minorEastAsia"/>
                <w:color w:val="000000" w:themeColor="text1"/>
                <w:szCs w:val="21"/>
              </w:rPr>
              <w:t>4.49%</w:t>
            </w:r>
          </w:p>
        </w:tc>
        <w:tc>
          <w:tcPr>
            <w:tcW w:w="1350" w:type="dxa"/>
            <w:vAlign w:val="center"/>
          </w:tcPr>
          <w:p w:rsidR="00DC35AE" w:rsidRDefault="004C53FB">
            <w:pPr>
              <w:jc w:val="center"/>
            </w:pPr>
            <w:r>
              <w:rPr>
                <w:rFonts w:eastAsiaTheme="minorEastAsia"/>
                <w:color w:val="000000" w:themeColor="text1"/>
                <w:szCs w:val="21"/>
              </w:rPr>
              <w:t>0.08%</w:t>
            </w:r>
          </w:p>
        </w:tc>
        <w:tc>
          <w:tcPr>
            <w:tcW w:w="1350" w:type="dxa"/>
            <w:vAlign w:val="center"/>
          </w:tcPr>
          <w:p w:rsidR="00DC35AE" w:rsidRDefault="004C53FB">
            <w:pPr>
              <w:jc w:val="center"/>
            </w:pPr>
            <w:r>
              <w:rPr>
                <w:rFonts w:eastAsiaTheme="minorEastAsia"/>
                <w:color w:val="000000" w:themeColor="text1"/>
                <w:szCs w:val="21"/>
              </w:rPr>
              <w:t>8.12%</w:t>
            </w:r>
          </w:p>
        </w:tc>
        <w:tc>
          <w:tcPr>
            <w:tcW w:w="1350" w:type="dxa"/>
            <w:vAlign w:val="center"/>
          </w:tcPr>
          <w:p w:rsidR="00DC35AE" w:rsidRDefault="004C53FB">
            <w:pPr>
              <w:jc w:val="center"/>
            </w:pPr>
            <w:r>
              <w:rPr>
                <w:rFonts w:eastAsiaTheme="minorEastAsia"/>
                <w:color w:val="000000" w:themeColor="text1"/>
                <w:szCs w:val="21"/>
              </w:rPr>
              <w:t>0.06%</w:t>
            </w:r>
          </w:p>
        </w:tc>
        <w:tc>
          <w:tcPr>
            <w:tcW w:w="1350" w:type="dxa"/>
            <w:vAlign w:val="center"/>
          </w:tcPr>
          <w:p w:rsidR="00DC35AE" w:rsidRDefault="004C53FB">
            <w:pPr>
              <w:jc w:val="center"/>
            </w:pPr>
            <w:r>
              <w:rPr>
                <w:rFonts w:eastAsiaTheme="minorEastAsia"/>
                <w:color w:val="000000" w:themeColor="text1"/>
                <w:szCs w:val="21"/>
              </w:rPr>
              <w:t>-3.63%</w:t>
            </w:r>
          </w:p>
        </w:tc>
        <w:tc>
          <w:tcPr>
            <w:tcW w:w="1350" w:type="dxa"/>
            <w:vAlign w:val="center"/>
          </w:tcPr>
          <w:p w:rsidR="00DC35AE" w:rsidRDefault="004C53FB">
            <w:pPr>
              <w:jc w:val="center"/>
            </w:pPr>
            <w:r>
              <w:rPr>
                <w:rFonts w:eastAsiaTheme="minorEastAsia"/>
                <w:color w:val="000000" w:themeColor="text1"/>
                <w:szCs w:val="21"/>
              </w:rPr>
              <w:t>0.02%</w:t>
            </w:r>
          </w:p>
        </w:tc>
      </w:tr>
      <w:tr w:rsidR="00DC35AE">
        <w:tc>
          <w:tcPr>
            <w:tcW w:w="1620" w:type="dxa"/>
            <w:vAlign w:val="center"/>
          </w:tcPr>
          <w:p w:rsidR="00DC35AE" w:rsidRDefault="004C53FB">
            <w:pPr>
              <w:jc w:val="left"/>
            </w:pPr>
            <w:r>
              <w:rPr>
                <w:rFonts w:eastAsiaTheme="minorEastAsia"/>
                <w:color w:val="000000" w:themeColor="text1"/>
                <w:szCs w:val="21"/>
              </w:rPr>
              <w:t>过去三年</w:t>
            </w:r>
          </w:p>
        </w:tc>
        <w:tc>
          <w:tcPr>
            <w:tcW w:w="1350" w:type="dxa"/>
            <w:vAlign w:val="center"/>
          </w:tcPr>
          <w:p w:rsidR="00DC35AE" w:rsidRDefault="004C53FB">
            <w:pPr>
              <w:jc w:val="center"/>
            </w:pPr>
            <w:r>
              <w:rPr>
                <w:rFonts w:eastAsiaTheme="minorEastAsia"/>
                <w:color w:val="000000" w:themeColor="text1"/>
                <w:szCs w:val="21"/>
              </w:rPr>
              <w:t>5.52%</w:t>
            </w:r>
          </w:p>
        </w:tc>
        <w:tc>
          <w:tcPr>
            <w:tcW w:w="1350" w:type="dxa"/>
            <w:vAlign w:val="center"/>
          </w:tcPr>
          <w:p w:rsidR="00DC35AE" w:rsidRDefault="004C53FB">
            <w:pPr>
              <w:jc w:val="center"/>
            </w:pPr>
            <w:r>
              <w:rPr>
                <w:rFonts w:eastAsiaTheme="minorEastAsia"/>
                <w:color w:val="000000" w:themeColor="text1"/>
                <w:szCs w:val="21"/>
              </w:rPr>
              <w:t>0.09%</w:t>
            </w:r>
          </w:p>
        </w:tc>
        <w:tc>
          <w:tcPr>
            <w:tcW w:w="1350" w:type="dxa"/>
            <w:vAlign w:val="center"/>
          </w:tcPr>
          <w:p w:rsidR="00DC35AE" w:rsidRDefault="004C53FB">
            <w:pPr>
              <w:jc w:val="center"/>
            </w:pPr>
            <w:r>
              <w:rPr>
                <w:rFonts w:eastAsiaTheme="minorEastAsia"/>
                <w:color w:val="000000" w:themeColor="text1"/>
                <w:szCs w:val="21"/>
              </w:rPr>
              <w:t>10.72%</w:t>
            </w:r>
          </w:p>
        </w:tc>
        <w:tc>
          <w:tcPr>
            <w:tcW w:w="1350" w:type="dxa"/>
            <w:vAlign w:val="center"/>
          </w:tcPr>
          <w:p w:rsidR="00DC35AE" w:rsidRDefault="004C53FB">
            <w:pPr>
              <w:jc w:val="center"/>
            </w:pPr>
            <w:r>
              <w:rPr>
                <w:rFonts w:eastAsiaTheme="minorEastAsia"/>
                <w:color w:val="000000" w:themeColor="text1"/>
                <w:szCs w:val="21"/>
              </w:rPr>
              <w:t>0.07%</w:t>
            </w:r>
          </w:p>
        </w:tc>
        <w:tc>
          <w:tcPr>
            <w:tcW w:w="1350" w:type="dxa"/>
            <w:vAlign w:val="center"/>
          </w:tcPr>
          <w:p w:rsidR="00DC35AE" w:rsidRDefault="004C53FB">
            <w:pPr>
              <w:jc w:val="center"/>
            </w:pPr>
            <w:r>
              <w:rPr>
                <w:rFonts w:eastAsiaTheme="minorEastAsia"/>
                <w:color w:val="000000" w:themeColor="text1"/>
                <w:szCs w:val="21"/>
              </w:rPr>
              <w:t>-5.20%</w:t>
            </w:r>
          </w:p>
        </w:tc>
        <w:tc>
          <w:tcPr>
            <w:tcW w:w="1350" w:type="dxa"/>
            <w:vAlign w:val="center"/>
          </w:tcPr>
          <w:p w:rsidR="00DC35AE" w:rsidRDefault="004C53FB">
            <w:pPr>
              <w:jc w:val="center"/>
            </w:pPr>
            <w:r>
              <w:rPr>
                <w:rFonts w:eastAsiaTheme="minorEastAsia"/>
                <w:color w:val="000000" w:themeColor="text1"/>
                <w:szCs w:val="21"/>
              </w:rPr>
              <w:t>0.02%</w:t>
            </w:r>
          </w:p>
        </w:tc>
      </w:tr>
      <w:tr w:rsidR="00DC35AE">
        <w:tc>
          <w:tcPr>
            <w:tcW w:w="1620" w:type="dxa"/>
            <w:vAlign w:val="center"/>
          </w:tcPr>
          <w:p w:rsidR="00DC35AE" w:rsidRDefault="004C53FB">
            <w:pPr>
              <w:jc w:val="left"/>
            </w:pPr>
            <w:r>
              <w:rPr>
                <w:rFonts w:eastAsiaTheme="minorEastAsia"/>
                <w:color w:val="000000" w:themeColor="text1"/>
                <w:szCs w:val="21"/>
              </w:rPr>
              <w:t>过去五年</w:t>
            </w:r>
          </w:p>
        </w:tc>
        <w:tc>
          <w:tcPr>
            <w:tcW w:w="1350" w:type="dxa"/>
            <w:vAlign w:val="center"/>
          </w:tcPr>
          <w:p w:rsidR="00DC35AE" w:rsidRDefault="004C53FB">
            <w:pPr>
              <w:jc w:val="center"/>
            </w:pPr>
            <w:r>
              <w:rPr>
                <w:rFonts w:eastAsiaTheme="minorEastAsia"/>
                <w:color w:val="000000" w:themeColor="text1"/>
                <w:szCs w:val="21"/>
              </w:rPr>
              <w:t>40.62%</w:t>
            </w:r>
          </w:p>
        </w:tc>
        <w:tc>
          <w:tcPr>
            <w:tcW w:w="1350" w:type="dxa"/>
            <w:vAlign w:val="center"/>
          </w:tcPr>
          <w:p w:rsidR="00DC35AE" w:rsidRDefault="004C53FB">
            <w:pPr>
              <w:jc w:val="center"/>
            </w:pPr>
            <w:r>
              <w:rPr>
                <w:rFonts w:eastAsiaTheme="minorEastAsia"/>
                <w:color w:val="000000" w:themeColor="text1"/>
                <w:szCs w:val="21"/>
              </w:rPr>
              <w:t>0.23%</w:t>
            </w:r>
          </w:p>
        </w:tc>
        <w:tc>
          <w:tcPr>
            <w:tcW w:w="1350" w:type="dxa"/>
            <w:vAlign w:val="center"/>
          </w:tcPr>
          <w:p w:rsidR="00DC35AE" w:rsidRDefault="004C53FB">
            <w:pPr>
              <w:jc w:val="center"/>
            </w:pPr>
            <w:r>
              <w:rPr>
                <w:rFonts w:eastAsiaTheme="minorEastAsia"/>
                <w:color w:val="000000" w:themeColor="text1"/>
                <w:szCs w:val="21"/>
              </w:rPr>
              <w:t>28.51%</w:t>
            </w:r>
          </w:p>
        </w:tc>
        <w:tc>
          <w:tcPr>
            <w:tcW w:w="1350" w:type="dxa"/>
            <w:vAlign w:val="center"/>
          </w:tcPr>
          <w:p w:rsidR="00DC35AE" w:rsidRDefault="004C53FB">
            <w:pPr>
              <w:jc w:val="center"/>
            </w:pPr>
            <w:r>
              <w:rPr>
                <w:rFonts w:eastAsiaTheme="minorEastAsia"/>
                <w:color w:val="000000" w:themeColor="text1"/>
                <w:szCs w:val="21"/>
              </w:rPr>
              <w:t>0.09%</w:t>
            </w:r>
          </w:p>
        </w:tc>
        <w:tc>
          <w:tcPr>
            <w:tcW w:w="1350" w:type="dxa"/>
            <w:vAlign w:val="center"/>
          </w:tcPr>
          <w:p w:rsidR="00DC35AE" w:rsidRDefault="004C53FB">
            <w:pPr>
              <w:jc w:val="center"/>
            </w:pPr>
            <w:r>
              <w:rPr>
                <w:rFonts w:eastAsiaTheme="minorEastAsia"/>
                <w:color w:val="000000" w:themeColor="text1"/>
                <w:szCs w:val="21"/>
              </w:rPr>
              <w:t>12.11%</w:t>
            </w:r>
          </w:p>
        </w:tc>
        <w:tc>
          <w:tcPr>
            <w:tcW w:w="1350" w:type="dxa"/>
            <w:vAlign w:val="center"/>
          </w:tcPr>
          <w:p w:rsidR="00DC35AE" w:rsidRDefault="004C53FB">
            <w:pPr>
              <w:jc w:val="center"/>
            </w:pPr>
            <w:r>
              <w:rPr>
                <w:rFonts w:eastAsiaTheme="minorEastAsia"/>
                <w:color w:val="000000" w:themeColor="text1"/>
                <w:szCs w:val="21"/>
              </w:rPr>
              <w:t>0.14%</w:t>
            </w:r>
          </w:p>
        </w:tc>
      </w:tr>
      <w:tr w:rsidR="00DC35AE">
        <w:tc>
          <w:tcPr>
            <w:tcW w:w="1620" w:type="dxa"/>
            <w:vAlign w:val="center"/>
          </w:tcPr>
          <w:p w:rsidR="00DC35AE" w:rsidRDefault="004C53FB">
            <w:pPr>
              <w:jc w:val="left"/>
            </w:pPr>
            <w:r>
              <w:rPr>
                <w:rFonts w:eastAsiaTheme="minorEastAsia"/>
                <w:color w:val="000000" w:themeColor="text1"/>
                <w:szCs w:val="21"/>
              </w:rPr>
              <w:t>自基金合同生效起至今</w:t>
            </w:r>
          </w:p>
        </w:tc>
        <w:tc>
          <w:tcPr>
            <w:tcW w:w="1350" w:type="dxa"/>
            <w:vAlign w:val="center"/>
          </w:tcPr>
          <w:p w:rsidR="00DC35AE" w:rsidRDefault="004C53FB">
            <w:pPr>
              <w:jc w:val="center"/>
            </w:pPr>
            <w:r>
              <w:rPr>
                <w:rFonts w:eastAsiaTheme="minorEastAsia"/>
                <w:color w:val="000000" w:themeColor="text1"/>
                <w:szCs w:val="21"/>
              </w:rPr>
              <w:t>43.99%</w:t>
            </w:r>
          </w:p>
        </w:tc>
        <w:tc>
          <w:tcPr>
            <w:tcW w:w="1350" w:type="dxa"/>
            <w:vAlign w:val="center"/>
          </w:tcPr>
          <w:p w:rsidR="00DC35AE" w:rsidRDefault="004C53FB">
            <w:pPr>
              <w:jc w:val="center"/>
            </w:pPr>
            <w:r>
              <w:rPr>
                <w:rFonts w:eastAsiaTheme="minorEastAsia"/>
                <w:color w:val="000000" w:themeColor="text1"/>
                <w:szCs w:val="21"/>
              </w:rPr>
              <w:t>0.21%</w:t>
            </w:r>
          </w:p>
        </w:tc>
        <w:tc>
          <w:tcPr>
            <w:tcW w:w="1350" w:type="dxa"/>
            <w:vAlign w:val="center"/>
          </w:tcPr>
          <w:p w:rsidR="00DC35AE" w:rsidRDefault="004C53FB">
            <w:pPr>
              <w:jc w:val="center"/>
            </w:pPr>
            <w:r>
              <w:rPr>
                <w:rFonts w:eastAsiaTheme="minorEastAsia"/>
                <w:color w:val="000000" w:themeColor="text1"/>
                <w:szCs w:val="21"/>
              </w:rPr>
              <w:t>32.48%</w:t>
            </w:r>
          </w:p>
        </w:tc>
        <w:tc>
          <w:tcPr>
            <w:tcW w:w="1350" w:type="dxa"/>
            <w:vAlign w:val="center"/>
          </w:tcPr>
          <w:p w:rsidR="00DC35AE" w:rsidRDefault="004C53FB">
            <w:pPr>
              <w:jc w:val="center"/>
            </w:pPr>
            <w:r>
              <w:rPr>
                <w:rFonts w:eastAsiaTheme="minorEastAsia"/>
                <w:color w:val="000000" w:themeColor="text1"/>
                <w:szCs w:val="21"/>
              </w:rPr>
              <w:t>0.08%</w:t>
            </w:r>
          </w:p>
        </w:tc>
        <w:tc>
          <w:tcPr>
            <w:tcW w:w="1350" w:type="dxa"/>
            <w:vAlign w:val="center"/>
          </w:tcPr>
          <w:p w:rsidR="00DC35AE" w:rsidRDefault="004C53FB">
            <w:pPr>
              <w:jc w:val="center"/>
            </w:pPr>
            <w:r>
              <w:rPr>
                <w:rFonts w:eastAsiaTheme="minorEastAsia"/>
                <w:color w:val="000000" w:themeColor="text1"/>
                <w:szCs w:val="21"/>
              </w:rPr>
              <w:t>11.51%</w:t>
            </w:r>
          </w:p>
        </w:tc>
        <w:tc>
          <w:tcPr>
            <w:tcW w:w="1350" w:type="dxa"/>
            <w:vAlign w:val="center"/>
          </w:tcPr>
          <w:p w:rsidR="00DC35AE" w:rsidRDefault="004C53FB">
            <w:pPr>
              <w:jc w:val="center"/>
            </w:pPr>
            <w:r>
              <w:rPr>
                <w:rFonts w:eastAsiaTheme="minorEastAsia"/>
                <w:color w:val="000000" w:themeColor="text1"/>
                <w:szCs w:val="21"/>
              </w:rPr>
              <w:t>0.13%</w:t>
            </w:r>
          </w:p>
        </w:tc>
      </w:tr>
    </w:tbl>
    <w:p w:rsidR="001A59F9" w:rsidRPr="00C56D9D" w:rsidRDefault="001A59F9" w:rsidP="00D877B1">
      <w:pPr>
        <w:pStyle w:val="21"/>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w:t>
      </w:r>
      <w:r w:rsidRPr="00C56D9D">
        <w:rPr>
          <w:rFonts w:ascii="Times New Roman" w:eastAsiaTheme="minorEastAsia" w:hAnsi="Times New Roman"/>
          <w:b/>
          <w:color w:val="000000" w:themeColor="text1"/>
          <w:sz w:val="21"/>
          <w:szCs w:val="21"/>
        </w:rPr>
        <w:t>．上投摩根分红添利债券</w:t>
      </w:r>
      <w:r w:rsidRPr="00C56D9D">
        <w:rPr>
          <w:rFonts w:ascii="Times New Roman" w:eastAsiaTheme="minorEastAsia" w:hAnsi="Times New Roman"/>
          <w:b/>
          <w:color w:val="000000" w:themeColor="text1"/>
          <w:sz w:val="21"/>
          <w:szCs w:val="21"/>
        </w:rPr>
        <w:t>B</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DC35AE">
        <w:tc>
          <w:tcPr>
            <w:tcW w:w="1620" w:type="dxa"/>
            <w:vAlign w:val="center"/>
          </w:tcPr>
          <w:p w:rsidR="00DC35AE" w:rsidRDefault="004C53FB">
            <w:pPr>
              <w:jc w:val="left"/>
            </w:pPr>
            <w:r>
              <w:rPr>
                <w:rFonts w:eastAsiaTheme="minorEastAsia"/>
                <w:color w:val="000000" w:themeColor="text1"/>
                <w:szCs w:val="21"/>
              </w:rPr>
              <w:t>过去三个月</w:t>
            </w:r>
          </w:p>
        </w:tc>
        <w:tc>
          <w:tcPr>
            <w:tcW w:w="1350" w:type="dxa"/>
            <w:vAlign w:val="center"/>
          </w:tcPr>
          <w:p w:rsidR="00DC35AE" w:rsidRDefault="004C53FB">
            <w:pPr>
              <w:jc w:val="center"/>
            </w:pPr>
            <w:r>
              <w:rPr>
                <w:rFonts w:eastAsiaTheme="minorEastAsia"/>
                <w:color w:val="000000" w:themeColor="text1"/>
                <w:szCs w:val="21"/>
              </w:rPr>
              <w:t>0.93%</w:t>
            </w:r>
          </w:p>
        </w:tc>
        <w:tc>
          <w:tcPr>
            <w:tcW w:w="1350" w:type="dxa"/>
            <w:vAlign w:val="center"/>
          </w:tcPr>
          <w:p w:rsidR="00DC35AE" w:rsidRDefault="004C53FB">
            <w:pPr>
              <w:jc w:val="center"/>
            </w:pPr>
            <w:r>
              <w:rPr>
                <w:rFonts w:eastAsiaTheme="minorEastAsia"/>
                <w:color w:val="000000" w:themeColor="text1"/>
                <w:szCs w:val="21"/>
              </w:rPr>
              <w:t>0.06%</w:t>
            </w:r>
          </w:p>
        </w:tc>
        <w:tc>
          <w:tcPr>
            <w:tcW w:w="1350" w:type="dxa"/>
            <w:vAlign w:val="center"/>
          </w:tcPr>
          <w:p w:rsidR="00DC35AE" w:rsidRDefault="004C53FB">
            <w:pPr>
              <w:jc w:val="center"/>
            </w:pPr>
            <w:r>
              <w:rPr>
                <w:rFonts w:eastAsiaTheme="minorEastAsia"/>
                <w:color w:val="000000" w:themeColor="text1"/>
                <w:szCs w:val="21"/>
              </w:rPr>
              <w:t>2.57%</w:t>
            </w:r>
          </w:p>
        </w:tc>
        <w:tc>
          <w:tcPr>
            <w:tcW w:w="1350" w:type="dxa"/>
            <w:vAlign w:val="center"/>
          </w:tcPr>
          <w:p w:rsidR="00DC35AE" w:rsidRDefault="004C53FB">
            <w:pPr>
              <w:jc w:val="center"/>
            </w:pPr>
            <w:r>
              <w:rPr>
                <w:rFonts w:eastAsiaTheme="minorEastAsia"/>
                <w:color w:val="000000" w:themeColor="text1"/>
                <w:szCs w:val="21"/>
              </w:rPr>
              <w:t>0.05%</w:t>
            </w:r>
          </w:p>
        </w:tc>
        <w:tc>
          <w:tcPr>
            <w:tcW w:w="1350" w:type="dxa"/>
            <w:vAlign w:val="center"/>
          </w:tcPr>
          <w:p w:rsidR="00DC35AE" w:rsidRDefault="004C53FB">
            <w:pPr>
              <w:jc w:val="center"/>
            </w:pPr>
            <w:r>
              <w:rPr>
                <w:rFonts w:eastAsiaTheme="minorEastAsia"/>
                <w:color w:val="000000" w:themeColor="text1"/>
                <w:szCs w:val="21"/>
              </w:rPr>
              <w:t>-1.64%</w:t>
            </w:r>
          </w:p>
        </w:tc>
        <w:tc>
          <w:tcPr>
            <w:tcW w:w="1350" w:type="dxa"/>
            <w:vAlign w:val="center"/>
          </w:tcPr>
          <w:p w:rsidR="00DC35AE" w:rsidRDefault="004C53FB">
            <w:pPr>
              <w:jc w:val="center"/>
            </w:pPr>
            <w:r>
              <w:rPr>
                <w:rFonts w:eastAsiaTheme="minorEastAsia"/>
                <w:color w:val="000000" w:themeColor="text1"/>
                <w:szCs w:val="21"/>
              </w:rPr>
              <w:t>0.01%</w:t>
            </w:r>
          </w:p>
        </w:tc>
      </w:tr>
      <w:tr w:rsidR="00DC35AE">
        <w:tc>
          <w:tcPr>
            <w:tcW w:w="1620" w:type="dxa"/>
            <w:vAlign w:val="center"/>
          </w:tcPr>
          <w:p w:rsidR="00DC35AE" w:rsidRDefault="004C53FB">
            <w:pPr>
              <w:jc w:val="left"/>
            </w:pPr>
            <w:r>
              <w:rPr>
                <w:rFonts w:eastAsiaTheme="minorEastAsia"/>
                <w:color w:val="000000" w:themeColor="text1"/>
                <w:szCs w:val="21"/>
              </w:rPr>
              <w:t>过去六个月</w:t>
            </w:r>
          </w:p>
        </w:tc>
        <w:tc>
          <w:tcPr>
            <w:tcW w:w="1350" w:type="dxa"/>
            <w:vAlign w:val="center"/>
          </w:tcPr>
          <w:p w:rsidR="00DC35AE" w:rsidRDefault="004C53FB">
            <w:pPr>
              <w:jc w:val="center"/>
            </w:pPr>
            <w:r>
              <w:rPr>
                <w:rFonts w:eastAsiaTheme="minorEastAsia"/>
                <w:color w:val="000000" w:themeColor="text1"/>
                <w:szCs w:val="21"/>
              </w:rPr>
              <w:t>1.21%</w:t>
            </w:r>
          </w:p>
        </w:tc>
        <w:tc>
          <w:tcPr>
            <w:tcW w:w="1350" w:type="dxa"/>
            <w:vAlign w:val="center"/>
          </w:tcPr>
          <w:p w:rsidR="00DC35AE" w:rsidRDefault="004C53FB">
            <w:pPr>
              <w:jc w:val="center"/>
            </w:pPr>
            <w:r>
              <w:rPr>
                <w:rFonts w:eastAsiaTheme="minorEastAsia"/>
                <w:color w:val="000000" w:themeColor="text1"/>
                <w:szCs w:val="21"/>
              </w:rPr>
              <w:t>0.07%</w:t>
            </w:r>
          </w:p>
        </w:tc>
        <w:tc>
          <w:tcPr>
            <w:tcW w:w="1350" w:type="dxa"/>
            <w:vAlign w:val="center"/>
          </w:tcPr>
          <w:p w:rsidR="00DC35AE" w:rsidRDefault="004C53FB">
            <w:pPr>
              <w:jc w:val="center"/>
            </w:pPr>
            <w:r>
              <w:rPr>
                <w:rFonts w:eastAsiaTheme="minorEastAsia"/>
                <w:color w:val="000000" w:themeColor="text1"/>
                <w:szCs w:val="21"/>
              </w:rPr>
              <w:t>3.93%</w:t>
            </w:r>
          </w:p>
        </w:tc>
        <w:tc>
          <w:tcPr>
            <w:tcW w:w="1350" w:type="dxa"/>
            <w:vAlign w:val="center"/>
          </w:tcPr>
          <w:p w:rsidR="00DC35AE" w:rsidRDefault="004C53FB">
            <w:pPr>
              <w:jc w:val="center"/>
            </w:pPr>
            <w:r>
              <w:rPr>
                <w:rFonts w:eastAsiaTheme="minorEastAsia"/>
                <w:color w:val="000000" w:themeColor="text1"/>
                <w:szCs w:val="21"/>
              </w:rPr>
              <w:t>0.05%</w:t>
            </w:r>
          </w:p>
        </w:tc>
        <w:tc>
          <w:tcPr>
            <w:tcW w:w="1350" w:type="dxa"/>
            <w:vAlign w:val="center"/>
          </w:tcPr>
          <w:p w:rsidR="00DC35AE" w:rsidRDefault="004C53FB">
            <w:pPr>
              <w:jc w:val="center"/>
            </w:pPr>
            <w:r>
              <w:rPr>
                <w:rFonts w:eastAsiaTheme="minorEastAsia"/>
                <w:color w:val="000000" w:themeColor="text1"/>
                <w:szCs w:val="21"/>
              </w:rPr>
              <w:t>-2.72%</w:t>
            </w:r>
          </w:p>
        </w:tc>
        <w:tc>
          <w:tcPr>
            <w:tcW w:w="1350" w:type="dxa"/>
            <w:vAlign w:val="center"/>
          </w:tcPr>
          <w:p w:rsidR="00DC35AE" w:rsidRDefault="004C53FB">
            <w:pPr>
              <w:jc w:val="center"/>
            </w:pPr>
            <w:r>
              <w:rPr>
                <w:rFonts w:eastAsiaTheme="minorEastAsia"/>
                <w:color w:val="000000" w:themeColor="text1"/>
                <w:szCs w:val="21"/>
              </w:rPr>
              <w:t>0.02%</w:t>
            </w:r>
          </w:p>
        </w:tc>
      </w:tr>
      <w:tr w:rsidR="00DC35AE">
        <w:tc>
          <w:tcPr>
            <w:tcW w:w="1620" w:type="dxa"/>
            <w:vAlign w:val="center"/>
          </w:tcPr>
          <w:p w:rsidR="00DC35AE" w:rsidRDefault="004C53FB">
            <w:pPr>
              <w:jc w:val="left"/>
            </w:pPr>
            <w:r>
              <w:rPr>
                <w:rFonts w:eastAsiaTheme="minorEastAsia"/>
                <w:color w:val="000000" w:themeColor="text1"/>
                <w:szCs w:val="21"/>
              </w:rPr>
              <w:t>过去一年</w:t>
            </w:r>
          </w:p>
        </w:tc>
        <w:tc>
          <w:tcPr>
            <w:tcW w:w="1350" w:type="dxa"/>
            <w:vAlign w:val="center"/>
          </w:tcPr>
          <w:p w:rsidR="00DC35AE" w:rsidRDefault="004C53FB">
            <w:pPr>
              <w:jc w:val="center"/>
            </w:pPr>
            <w:r>
              <w:rPr>
                <w:rFonts w:eastAsiaTheme="minorEastAsia"/>
                <w:color w:val="000000" w:themeColor="text1"/>
                <w:szCs w:val="21"/>
              </w:rPr>
              <w:t>4.02%</w:t>
            </w:r>
          </w:p>
        </w:tc>
        <w:tc>
          <w:tcPr>
            <w:tcW w:w="1350" w:type="dxa"/>
            <w:vAlign w:val="center"/>
          </w:tcPr>
          <w:p w:rsidR="00DC35AE" w:rsidRDefault="004C53FB">
            <w:pPr>
              <w:jc w:val="center"/>
            </w:pPr>
            <w:r>
              <w:rPr>
                <w:rFonts w:eastAsiaTheme="minorEastAsia"/>
                <w:color w:val="000000" w:themeColor="text1"/>
                <w:szCs w:val="21"/>
              </w:rPr>
              <w:t>0.08%</w:t>
            </w:r>
          </w:p>
        </w:tc>
        <w:tc>
          <w:tcPr>
            <w:tcW w:w="1350" w:type="dxa"/>
            <w:vAlign w:val="center"/>
          </w:tcPr>
          <w:p w:rsidR="00DC35AE" w:rsidRDefault="004C53FB">
            <w:pPr>
              <w:jc w:val="center"/>
            </w:pPr>
            <w:r>
              <w:rPr>
                <w:rFonts w:eastAsiaTheme="minorEastAsia"/>
                <w:color w:val="000000" w:themeColor="text1"/>
                <w:szCs w:val="21"/>
              </w:rPr>
              <w:t>8.12%</w:t>
            </w:r>
          </w:p>
        </w:tc>
        <w:tc>
          <w:tcPr>
            <w:tcW w:w="1350" w:type="dxa"/>
            <w:vAlign w:val="center"/>
          </w:tcPr>
          <w:p w:rsidR="00DC35AE" w:rsidRDefault="004C53FB">
            <w:pPr>
              <w:jc w:val="center"/>
            </w:pPr>
            <w:r>
              <w:rPr>
                <w:rFonts w:eastAsiaTheme="minorEastAsia"/>
                <w:color w:val="000000" w:themeColor="text1"/>
                <w:szCs w:val="21"/>
              </w:rPr>
              <w:t>0.06%</w:t>
            </w:r>
          </w:p>
        </w:tc>
        <w:tc>
          <w:tcPr>
            <w:tcW w:w="1350" w:type="dxa"/>
            <w:vAlign w:val="center"/>
          </w:tcPr>
          <w:p w:rsidR="00DC35AE" w:rsidRDefault="004C53FB">
            <w:pPr>
              <w:jc w:val="center"/>
            </w:pPr>
            <w:r>
              <w:rPr>
                <w:rFonts w:eastAsiaTheme="minorEastAsia"/>
                <w:color w:val="000000" w:themeColor="text1"/>
                <w:szCs w:val="21"/>
              </w:rPr>
              <w:t>-4.10%</w:t>
            </w:r>
          </w:p>
        </w:tc>
        <w:tc>
          <w:tcPr>
            <w:tcW w:w="1350" w:type="dxa"/>
            <w:vAlign w:val="center"/>
          </w:tcPr>
          <w:p w:rsidR="00DC35AE" w:rsidRDefault="004C53FB">
            <w:pPr>
              <w:jc w:val="center"/>
            </w:pPr>
            <w:r>
              <w:rPr>
                <w:rFonts w:eastAsiaTheme="minorEastAsia"/>
                <w:color w:val="000000" w:themeColor="text1"/>
                <w:szCs w:val="21"/>
              </w:rPr>
              <w:t>0.02%</w:t>
            </w:r>
          </w:p>
        </w:tc>
      </w:tr>
      <w:tr w:rsidR="00DC35AE">
        <w:tc>
          <w:tcPr>
            <w:tcW w:w="1620" w:type="dxa"/>
            <w:vAlign w:val="center"/>
          </w:tcPr>
          <w:p w:rsidR="00DC35AE" w:rsidRDefault="004C53FB">
            <w:pPr>
              <w:jc w:val="left"/>
            </w:pPr>
            <w:r>
              <w:rPr>
                <w:rFonts w:eastAsiaTheme="minorEastAsia"/>
                <w:color w:val="000000" w:themeColor="text1"/>
                <w:szCs w:val="21"/>
              </w:rPr>
              <w:t>过去三年</w:t>
            </w:r>
          </w:p>
        </w:tc>
        <w:tc>
          <w:tcPr>
            <w:tcW w:w="1350" w:type="dxa"/>
            <w:vAlign w:val="center"/>
          </w:tcPr>
          <w:p w:rsidR="00DC35AE" w:rsidRDefault="004C53FB">
            <w:pPr>
              <w:jc w:val="center"/>
            </w:pPr>
            <w:r>
              <w:rPr>
                <w:rFonts w:eastAsiaTheme="minorEastAsia"/>
                <w:color w:val="000000" w:themeColor="text1"/>
                <w:szCs w:val="21"/>
              </w:rPr>
              <w:t>4.17%</w:t>
            </w:r>
          </w:p>
        </w:tc>
        <w:tc>
          <w:tcPr>
            <w:tcW w:w="1350" w:type="dxa"/>
            <w:vAlign w:val="center"/>
          </w:tcPr>
          <w:p w:rsidR="00DC35AE" w:rsidRDefault="004C53FB">
            <w:pPr>
              <w:jc w:val="center"/>
            </w:pPr>
            <w:r>
              <w:rPr>
                <w:rFonts w:eastAsiaTheme="minorEastAsia"/>
                <w:color w:val="000000" w:themeColor="text1"/>
                <w:szCs w:val="21"/>
              </w:rPr>
              <w:t>0.09%</w:t>
            </w:r>
          </w:p>
        </w:tc>
        <w:tc>
          <w:tcPr>
            <w:tcW w:w="1350" w:type="dxa"/>
            <w:vAlign w:val="center"/>
          </w:tcPr>
          <w:p w:rsidR="00DC35AE" w:rsidRDefault="004C53FB">
            <w:pPr>
              <w:jc w:val="center"/>
            </w:pPr>
            <w:r>
              <w:rPr>
                <w:rFonts w:eastAsiaTheme="minorEastAsia"/>
                <w:color w:val="000000" w:themeColor="text1"/>
                <w:szCs w:val="21"/>
              </w:rPr>
              <w:t>10.72%</w:t>
            </w:r>
          </w:p>
        </w:tc>
        <w:tc>
          <w:tcPr>
            <w:tcW w:w="1350" w:type="dxa"/>
            <w:vAlign w:val="center"/>
          </w:tcPr>
          <w:p w:rsidR="00DC35AE" w:rsidRDefault="004C53FB">
            <w:pPr>
              <w:jc w:val="center"/>
            </w:pPr>
            <w:r>
              <w:rPr>
                <w:rFonts w:eastAsiaTheme="minorEastAsia"/>
                <w:color w:val="000000" w:themeColor="text1"/>
                <w:szCs w:val="21"/>
              </w:rPr>
              <w:t>0.07%</w:t>
            </w:r>
          </w:p>
        </w:tc>
        <w:tc>
          <w:tcPr>
            <w:tcW w:w="1350" w:type="dxa"/>
            <w:vAlign w:val="center"/>
          </w:tcPr>
          <w:p w:rsidR="00DC35AE" w:rsidRDefault="004C53FB">
            <w:pPr>
              <w:jc w:val="center"/>
            </w:pPr>
            <w:r>
              <w:rPr>
                <w:rFonts w:eastAsiaTheme="minorEastAsia"/>
                <w:color w:val="000000" w:themeColor="text1"/>
                <w:szCs w:val="21"/>
              </w:rPr>
              <w:t>-6.55%</w:t>
            </w:r>
          </w:p>
        </w:tc>
        <w:tc>
          <w:tcPr>
            <w:tcW w:w="1350" w:type="dxa"/>
            <w:vAlign w:val="center"/>
          </w:tcPr>
          <w:p w:rsidR="00DC35AE" w:rsidRDefault="004C53FB">
            <w:pPr>
              <w:jc w:val="center"/>
            </w:pPr>
            <w:r>
              <w:rPr>
                <w:rFonts w:eastAsiaTheme="minorEastAsia"/>
                <w:color w:val="000000" w:themeColor="text1"/>
                <w:szCs w:val="21"/>
              </w:rPr>
              <w:t>0.02%</w:t>
            </w:r>
          </w:p>
        </w:tc>
      </w:tr>
      <w:tr w:rsidR="00DC35AE">
        <w:tc>
          <w:tcPr>
            <w:tcW w:w="1620" w:type="dxa"/>
            <w:vAlign w:val="center"/>
          </w:tcPr>
          <w:p w:rsidR="00DC35AE" w:rsidRDefault="004C53FB">
            <w:pPr>
              <w:jc w:val="left"/>
            </w:pPr>
            <w:r>
              <w:rPr>
                <w:rFonts w:eastAsiaTheme="minorEastAsia"/>
                <w:color w:val="000000" w:themeColor="text1"/>
                <w:szCs w:val="21"/>
              </w:rPr>
              <w:t>过去五年</w:t>
            </w:r>
          </w:p>
        </w:tc>
        <w:tc>
          <w:tcPr>
            <w:tcW w:w="1350" w:type="dxa"/>
            <w:vAlign w:val="center"/>
          </w:tcPr>
          <w:p w:rsidR="00DC35AE" w:rsidRDefault="004C53FB">
            <w:pPr>
              <w:jc w:val="center"/>
            </w:pPr>
            <w:r>
              <w:rPr>
                <w:rFonts w:eastAsiaTheme="minorEastAsia"/>
                <w:color w:val="000000" w:themeColor="text1"/>
                <w:szCs w:val="21"/>
              </w:rPr>
              <w:t>38.02%</w:t>
            </w:r>
          </w:p>
        </w:tc>
        <w:tc>
          <w:tcPr>
            <w:tcW w:w="1350" w:type="dxa"/>
            <w:vAlign w:val="center"/>
          </w:tcPr>
          <w:p w:rsidR="00DC35AE" w:rsidRDefault="004C53FB">
            <w:pPr>
              <w:jc w:val="center"/>
            </w:pPr>
            <w:r>
              <w:rPr>
                <w:rFonts w:eastAsiaTheme="minorEastAsia"/>
                <w:color w:val="000000" w:themeColor="text1"/>
                <w:szCs w:val="21"/>
              </w:rPr>
              <w:t>0.23%</w:t>
            </w:r>
          </w:p>
        </w:tc>
        <w:tc>
          <w:tcPr>
            <w:tcW w:w="1350" w:type="dxa"/>
            <w:vAlign w:val="center"/>
          </w:tcPr>
          <w:p w:rsidR="00DC35AE" w:rsidRDefault="004C53FB">
            <w:pPr>
              <w:jc w:val="center"/>
            </w:pPr>
            <w:r>
              <w:rPr>
                <w:rFonts w:eastAsiaTheme="minorEastAsia"/>
                <w:color w:val="000000" w:themeColor="text1"/>
                <w:szCs w:val="21"/>
              </w:rPr>
              <w:t>28.51%</w:t>
            </w:r>
          </w:p>
        </w:tc>
        <w:tc>
          <w:tcPr>
            <w:tcW w:w="1350" w:type="dxa"/>
            <w:vAlign w:val="center"/>
          </w:tcPr>
          <w:p w:rsidR="00DC35AE" w:rsidRDefault="004C53FB">
            <w:pPr>
              <w:jc w:val="center"/>
            </w:pPr>
            <w:r>
              <w:rPr>
                <w:rFonts w:eastAsiaTheme="minorEastAsia"/>
                <w:color w:val="000000" w:themeColor="text1"/>
                <w:szCs w:val="21"/>
              </w:rPr>
              <w:t>0.09%</w:t>
            </w:r>
          </w:p>
        </w:tc>
        <w:tc>
          <w:tcPr>
            <w:tcW w:w="1350" w:type="dxa"/>
            <w:vAlign w:val="center"/>
          </w:tcPr>
          <w:p w:rsidR="00DC35AE" w:rsidRDefault="004C53FB">
            <w:pPr>
              <w:jc w:val="center"/>
            </w:pPr>
            <w:r>
              <w:rPr>
                <w:rFonts w:eastAsiaTheme="minorEastAsia"/>
                <w:color w:val="000000" w:themeColor="text1"/>
                <w:szCs w:val="21"/>
              </w:rPr>
              <w:t>9.51%</w:t>
            </w:r>
          </w:p>
        </w:tc>
        <w:tc>
          <w:tcPr>
            <w:tcW w:w="1350" w:type="dxa"/>
            <w:vAlign w:val="center"/>
          </w:tcPr>
          <w:p w:rsidR="00DC35AE" w:rsidRDefault="004C53FB">
            <w:pPr>
              <w:jc w:val="center"/>
            </w:pPr>
            <w:r>
              <w:rPr>
                <w:rFonts w:eastAsiaTheme="minorEastAsia"/>
                <w:color w:val="000000" w:themeColor="text1"/>
                <w:szCs w:val="21"/>
              </w:rPr>
              <w:t>0.14%</w:t>
            </w:r>
          </w:p>
        </w:tc>
      </w:tr>
      <w:tr w:rsidR="00DC35AE">
        <w:tc>
          <w:tcPr>
            <w:tcW w:w="1620" w:type="dxa"/>
            <w:vAlign w:val="center"/>
          </w:tcPr>
          <w:p w:rsidR="00DC35AE" w:rsidRDefault="004C53FB">
            <w:pPr>
              <w:jc w:val="left"/>
            </w:pPr>
            <w:r>
              <w:rPr>
                <w:rFonts w:eastAsiaTheme="minorEastAsia"/>
                <w:color w:val="000000" w:themeColor="text1"/>
                <w:szCs w:val="21"/>
              </w:rPr>
              <w:t>自基金合同生效起至今</w:t>
            </w:r>
          </w:p>
        </w:tc>
        <w:tc>
          <w:tcPr>
            <w:tcW w:w="1350" w:type="dxa"/>
            <w:vAlign w:val="center"/>
          </w:tcPr>
          <w:p w:rsidR="00DC35AE" w:rsidRDefault="004C53FB">
            <w:pPr>
              <w:jc w:val="center"/>
            </w:pPr>
            <w:r>
              <w:rPr>
                <w:rFonts w:eastAsiaTheme="minorEastAsia"/>
                <w:color w:val="000000" w:themeColor="text1"/>
                <w:szCs w:val="21"/>
              </w:rPr>
              <w:t>40.08%</w:t>
            </w:r>
          </w:p>
        </w:tc>
        <w:tc>
          <w:tcPr>
            <w:tcW w:w="1350" w:type="dxa"/>
            <w:vAlign w:val="center"/>
          </w:tcPr>
          <w:p w:rsidR="00DC35AE" w:rsidRDefault="004C53FB">
            <w:pPr>
              <w:jc w:val="center"/>
            </w:pPr>
            <w:r>
              <w:rPr>
                <w:rFonts w:eastAsiaTheme="minorEastAsia"/>
                <w:color w:val="000000" w:themeColor="text1"/>
                <w:szCs w:val="21"/>
              </w:rPr>
              <w:t>0.21%</w:t>
            </w:r>
          </w:p>
        </w:tc>
        <w:tc>
          <w:tcPr>
            <w:tcW w:w="1350" w:type="dxa"/>
            <w:vAlign w:val="center"/>
          </w:tcPr>
          <w:p w:rsidR="00DC35AE" w:rsidRDefault="004C53FB">
            <w:pPr>
              <w:jc w:val="center"/>
            </w:pPr>
            <w:r>
              <w:rPr>
                <w:rFonts w:eastAsiaTheme="minorEastAsia"/>
                <w:color w:val="000000" w:themeColor="text1"/>
                <w:szCs w:val="21"/>
              </w:rPr>
              <w:t>32.48%</w:t>
            </w:r>
          </w:p>
        </w:tc>
        <w:tc>
          <w:tcPr>
            <w:tcW w:w="1350" w:type="dxa"/>
            <w:vAlign w:val="center"/>
          </w:tcPr>
          <w:p w:rsidR="00DC35AE" w:rsidRDefault="004C53FB">
            <w:pPr>
              <w:jc w:val="center"/>
            </w:pPr>
            <w:r>
              <w:rPr>
                <w:rFonts w:eastAsiaTheme="minorEastAsia"/>
                <w:color w:val="000000" w:themeColor="text1"/>
                <w:szCs w:val="21"/>
              </w:rPr>
              <w:t>0.08%</w:t>
            </w:r>
          </w:p>
        </w:tc>
        <w:tc>
          <w:tcPr>
            <w:tcW w:w="1350" w:type="dxa"/>
            <w:vAlign w:val="center"/>
          </w:tcPr>
          <w:p w:rsidR="00DC35AE" w:rsidRDefault="004C53FB">
            <w:pPr>
              <w:jc w:val="center"/>
            </w:pPr>
            <w:r>
              <w:rPr>
                <w:rFonts w:eastAsiaTheme="minorEastAsia"/>
                <w:color w:val="000000" w:themeColor="text1"/>
                <w:szCs w:val="21"/>
              </w:rPr>
              <w:t>7.60%</w:t>
            </w:r>
          </w:p>
        </w:tc>
        <w:tc>
          <w:tcPr>
            <w:tcW w:w="1350" w:type="dxa"/>
            <w:vAlign w:val="center"/>
          </w:tcPr>
          <w:p w:rsidR="00DC35AE" w:rsidRDefault="004C53FB">
            <w:pPr>
              <w:jc w:val="center"/>
            </w:pPr>
            <w:r>
              <w:rPr>
                <w:rFonts w:eastAsiaTheme="minorEastAsia"/>
                <w:color w:val="000000" w:themeColor="text1"/>
                <w:szCs w:val="21"/>
              </w:rPr>
              <w:t>0.13%</w:t>
            </w:r>
          </w:p>
        </w:tc>
      </w:tr>
    </w:tbl>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本基金自</w:t>
      </w:r>
      <w:r w:rsidRPr="00C56D9D">
        <w:rPr>
          <w:rFonts w:eastAsiaTheme="minorEastAsia"/>
          <w:color w:val="000000" w:themeColor="text1"/>
          <w:kern w:val="0"/>
          <w:szCs w:val="21"/>
        </w:rPr>
        <w:t>2015</w:t>
      </w:r>
      <w:r w:rsidRPr="00C56D9D">
        <w:rPr>
          <w:rFonts w:eastAsiaTheme="minorEastAsia"/>
          <w:color w:val="000000" w:themeColor="text1"/>
          <w:kern w:val="0"/>
          <w:szCs w:val="21"/>
        </w:rPr>
        <w:t>年</w:t>
      </w:r>
      <w:r w:rsidRPr="00C56D9D">
        <w:rPr>
          <w:rFonts w:eastAsiaTheme="minorEastAsia"/>
          <w:color w:val="000000" w:themeColor="text1"/>
          <w:kern w:val="0"/>
          <w:szCs w:val="21"/>
        </w:rPr>
        <w:t>10</w:t>
      </w:r>
      <w:r w:rsidRPr="00C56D9D">
        <w:rPr>
          <w:rFonts w:eastAsiaTheme="minorEastAsia"/>
          <w:color w:val="000000" w:themeColor="text1"/>
          <w:kern w:val="0"/>
          <w:szCs w:val="21"/>
        </w:rPr>
        <w:t>月</w:t>
      </w:r>
      <w:r w:rsidRPr="00C56D9D">
        <w:rPr>
          <w:rFonts w:eastAsiaTheme="minorEastAsia"/>
          <w:color w:val="000000" w:themeColor="text1"/>
          <w:kern w:val="0"/>
          <w:szCs w:val="21"/>
        </w:rPr>
        <w:t>10</w:t>
      </w:r>
      <w:r w:rsidRPr="00C56D9D">
        <w:rPr>
          <w:rFonts w:eastAsiaTheme="minorEastAsia"/>
          <w:color w:val="000000" w:themeColor="text1"/>
          <w:kern w:val="0"/>
          <w:szCs w:val="21"/>
        </w:rPr>
        <w:t>日起，将基金业绩比较基准由</w:t>
      </w:r>
      <w:r w:rsidRPr="00C56D9D">
        <w:rPr>
          <w:rFonts w:eastAsiaTheme="minorEastAsia"/>
          <w:color w:val="000000" w:themeColor="text1"/>
          <w:kern w:val="0"/>
          <w:szCs w:val="21"/>
        </w:rPr>
        <w:t>“</w:t>
      </w:r>
      <w:r w:rsidRPr="00C56D9D">
        <w:rPr>
          <w:rFonts w:eastAsiaTheme="minorEastAsia"/>
          <w:color w:val="000000" w:themeColor="text1"/>
          <w:kern w:val="0"/>
          <w:szCs w:val="21"/>
        </w:rPr>
        <w:t>中信标普全债指数</w:t>
      </w:r>
      <w:r w:rsidRPr="00C56D9D">
        <w:rPr>
          <w:rFonts w:eastAsiaTheme="minorEastAsia"/>
          <w:color w:val="000000" w:themeColor="text1"/>
          <w:kern w:val="0"/>
          <w:szCs w:val="21"/>
        </w:rPr>
        <w:t>”</w:t>
      </w:r>
      <w:r w:rsidRPr="00C56D9D">
        <w:rPr>
          <w:rFonts w:eastAsiaTheme="minorEastAsia"/>
          <w:color w:val="000000" w:themeColor="text1"/>
          <w:kern w:val="0"/>
          <w:szCs w:val="21"/>
        </w:rPr>
        <w:t>变更为</w:t>
      </w:r>
      <w:r w:rsidRPr="00C56D9D">
        <w:rPr>
          <w:rFonts w:eastAsiaTheme="minorEastAsia"/>
          <w:color w:val="000000" w:themeColor="text1"/>
          <w:kern w:val="0"/>
          <w:szCs w:val="21"/>
        </w:rPr>
        <w:t>“</w:t>
      </w:r>
      <w:r w:rsidRPr="00C56D9D">
        <w:rPr>
          <w:rFonts w:eastAsiaTheme="minorEastAsia"/>
          <w:color w:val="000000" w:themeColor="text1"/>
          <w:kern w:val="0"/>
          <w:szCs w:val="21"/>
        </w:rPr>
        <w:t>中证综合债券指数收益率</w:t>
      </w:r>
      <w:r w:rsidRPr="00C56D9D">
        <w:rPr>
          <w:rFonts w:eastAsiaTheme="minorEastAsia"/>
          <w:color w:val="000000" w:themeColor="text1"/>
          <w:kern w:val="0"/>
          <w:szCs w:val="21"/>
        </w:rPr>
        <w:t>”</w:t>
      </w:r>
      <w:r w:rsidRPr="00C56D9D">
        <w:rPr>
          <w:rFonts w:eastAsiaTheme="minorEastAsia"/>
          <w:color w:val="000000" w:themeColor="text1"/>
          <w:kern w:val="0"/>
          <w:szCs w:val="21"/>
        </w:rPr>
        <w:t>。</w:t>
      </w:r>
    </w:p>
    <w:p w:rsidR="00852116" w:rsidRPr="00C56D9D" w:rsidRDefault="00852116" w:rsidP="00F630F4">
      <w:pPr>
        <w:spacing w:beforeLines="100" w:before="312" w:line="360" w:lineRule="auto"/>
        <w:rPr>
          <w:rFonts w:eastAsiaTheme="minorEastAsia"/>
          <w:b/>
          <w:color w:val="000000" w:themeColor="text1"/>
          <w:kern w:val="0"/>
          <w:szCs w:val="21"/>
        </w:rPr>
      </w:pPr>
      <w:r w:rsidRPr="00C56D9D">
        <w:rPr>
          <w:rFonts w:eastAsiaTheme="minorEastAsia"/>
          <w:b/>
          <w:color w:val="000000" w:themeColor="text1"/>
          <w:kern w:val="0"/>
          <w:szCs w:val="21"/>
        </w:rPr>
        <w:t>3.2.2</w:t>
      </w:r>
      <w:r w:rsidR="002A35B1" w:rsidRPr="00C56D9D">
        <w:rPr>
          <w:rStyle w:val="af8"/>
          <w:rFonts w:eastAsiaTheme="minorEastAsia"/>
          <w:color w:val="000000" w:themeColor="text1"/>
          <w:szCs w:val="21"/>
          <w:shd w:val="clear" w:color="auto" w:fill="FFFFFF"/>
        </w:rPr>
        <w:t>自基金合同生效以来</w:t>
      </w:r>
      <w:r w:rsidRPr="00C56D9D">
        <w:rPr>
          <w:rFonts w:eastAsiaTheme="minorEastAsia"/>
          <w:b/>
          <w:color w:val="000000" w:themeColor="text1"/>
          <w:kern w:val="0"/>
          <w:szCs w:val="21"/>
        </w:rPr>
        <w:t>基金份额累计净值增长率变动及其与同期业绩比较基准收益率变动的比较</w:t>
      </w:r>
      <w:r w:rsidRPr="00C56D9D">
        <w:rPr>
          <w:rFonts w:eastAsiaTheme="minorEastAsia"/>
          <w:b/>
          <w:color w:val="000000" w:themeColor="text1"/>
          <w:kern w:val="0"/>
          <w:szCs w:val="21"/>
        </w:rPr>
        <w:t xml:space="preserve"> </w:t>
      </w:r>
    </w:p>
    <w:p w:rsidR="00097CBA" w:rsidRPr="00C56D9D" w:rsidRDefault="00097CBA" w:rsidP="008174CF">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上投摩根分红添利债券型证券投资基金</w:t>
      </w:r>
    </w:p>
    <w:p w:rsidR="00852116" w:rsidRPr="00C56D9D" w:rsidRDefault="00425745" w:rsidP="008174CF">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sidR="00852116" w:rsidRPr="00C56D9D">
        <w:rPr>
          <w:rFonts w:eastAsiaTheme="minorEastAsia"/>
          <w:color w:val="000000" w:themeColor="text1"/>
          <w:kern w:val="0"/>
          <w:szCs w:val="21"/>
        </w:rPr>
        <w:t>份额累计净值增长率与业绩比较基准收益率的历史走势对比图</w:t>
      </w:r>
    </w:p>
    <w:p w:rsidR="00852116" w:rsidRPr="00C56D9D" w:rsidRDefault="00852116" w:rsidP="008174CF">
      <w:pPr>
        <w:pStyle w:val="a6"/>
        <w:snapToGrid w:val="0"/>
        <w:spacing w:line="360" w:lineRule="auto"/>
        <w:ind w:firstLine="480"/>
        <w:jc w:val="center"/>
        <w:rPr>
          <w:rFonts w:ascii="Times New Roman" w:eastAsiaTheme="minorEastAsia" w:hAnsi="Times New Roman"/>
          <w:color w:val="000000" w:themeColor="text1"/>
        </w:rPr>
      </w:pPr>
      <w:r w:rsidRPr="00C56D9D">
        <w:rPr>
          <w:rFonts w:ascii="Times New Roman" w:eastAsiaTheme="minorEastAsia" w:hAnsi="Times New Roman"/>
          <w:color w:val="000000" w:themeColor="text1"/>
        </w:rPr>
        <w:t>(2012</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6</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25</w:t>
      </w:r>
      <w:r w:rsidRPr="00C56D9D">
        <w:rPr>
          <w:rFonts w:ascii="Times New Roman" w:eastAsiaTheme="minorEastAsia" w:hAnsi="Times New Roman"/>
          <w:color w:val="000000" w:themeColor="text1"/>
        </w:rPr>
        <w:t>日至</w:t>
      </w:r>
      <w:r w:rsidRPr="00C56D9D">
        <w:rPr>
          <w:rFonts w:ascii="Times New Roman" w:eastAsiaTheme="minorEastAsia" w:hAnsi="Times New Roman"/>
          <w:color w:val="000000" w:themeColor="text1"/>
        </w:rPr>
        <w:t>2018</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31</w:t>
      </w:r>
      <w:r w:rsidRPr="00C56D9D">
        <w:rPr>
          <w:rFonts w:ascii="Times New Roman" w:eastAsiaTheme="minorEastAsia" w:hAnsi="Times New Roman"/>
          <w:color w:val="000000" w:themeColor="text1"/>
        </w:rPr>
        <w:t>日</w:t>
      </w:r>
      <w:r w:rsidRPr="00C56D9D">
        <w:rPr>
          <w:rFonts w:ascii="Times New Roman" w:eastAsiaTheme="minorEastAsia" w:hAnsi="Times New Roman"/>
          <w:color w:val="000000" w:themeColor="text1"/>
        </w:rPr>
        <w:t>)</w:t>
      </w:r>
    </w:p>
    <w:p w:rsidR="00097CBA" w:rsidRPr="00C56D9D" w:rsidRDefault="00097CBA" w:rsidP="008174CF">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、上投摩根分红添利债券</w:t>
      </w:r>
      <w:r w:rsidRPr="00C56D9D">
        <w:rPr>
          <w:rFonts w:eastAsiaTheme="minorEastAsia"/>
          <w:b/>
          <w:color w:val="000000" w:themeColor="text1"/>
          <w:szCs w:val="21"/>
        </w:rPr>
        <w:t>A</w:t>
      </w:r>
    </w:p>
    <w:p w:rsidR="001A59F9" w:rsidRPr="00C56D9D" w:rsidRDefault="007462CE" w:rsidP="00026C9C">
      <w:pPr>
        <w:pStyle w:val="21"/>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C35AE" w:rsidRDefault="004C53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日，图示时间段为</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本基金建仓期自</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日至</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日。建仓期结束时资产配置比例符合本基金基金合同规定。</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本基金自</w:t>
      </w:r>
      <w:r w:rsidRPr="00C56D9D">
        <w:rPr>
          <w:rFonts w:eastAsiaTheme="minorEastAsia"/>
          <w:color w:val="000000" w:themeColor="text1"/>
          <w:kern w:val="0"/>
          <w:szCs w:val="21"/>
        </w:rPr>
        <w:t>2015</w:t>
      </w:r>
      <w:r w:rsidRPr="00C56D9D">
        <w:rPr>
          <w:rFonts w:eastAsiaTheme="minorEastAsia"/>
          <w:color w:val="000000" w:themeColor="text1"/>
          <w:kern w:val="0"/>
          <w:szCs w:val="21"/>
        </w:rPr>
        <w:t>年</w:t>
      </w:r>
      <w:r w:rsidRPr="00C56D9D">
        <w:rPr>
          <w:rFonts w:eastAsiaTheme="minorEastAsia"/>
          <w:color w:val="000000" w:themeColor="text1"/>
          <w:kern w:val="0"/>
          <w:szCs w:val="21"/>
        </w:rPr>
        <w:t>10</w:t>
      </w:r>
      <w:r w:rsidRPr="00C56D9D">
        <w:rPr>
          <w:rFonts w:eastAsiaTheme="minorEastAsia"/>
          <w:color w:val="000000" w:themeColor="text1"/>
          <w:kern w:val="0"/>
          <w:szCs w:val="21"/>
        </w:rPr>
        <w:t>月</w:t>
      </w:r>
      <w:r w:rsidRPr="00C56D9D">
        <w:rPr>
          <w:rFonts w:eastAsiaTheme="minorEastAsia"/>
          <w:color w:val="000000" w:themeColor="text1"/>
          <w:kern w:val="0"/>
          <w:szCs w:val="21"/>
        </w:rPr>
        <w:t>10</w:t>
      </w:r>
      <w:r w:rsidRPr="00C56D9D">
        <w:rPr>
          <w:rFonts w:eastAsiaTheme="minorEastAsia"/>
          <w:color w:val="000000" w:themeColor="text1"/>
          <w:kern w:val="0"/>
          <w:szCs w:val="21"/>
        </w:rPr>
        <w:t>日起，将基金业绩比较基准由</w:t>
      </w:r>
      <w:r w:rsidRPr="00C56D9D">
        <w:rPr>
          <w:rFonts w:eastAsiaTheme="minorEastAsia"/>
          <w:color w:val="000000" w:themeColor="text1"/>
          <w:kern w:val="0"/>
          <w:szCs w:val="21"/>
        </w:rPr>
        <w:t>“</w:t>
      </w:r>
      <w:r w:rsidRPr="00C56D9D">
        <w:rPr>
          <w:rFonts w:eastAsiaTheme="minorEastAsia"/>
          <w:color w:val="000000" w:themeColor="text1"/>
          <w:kern w:val="0"/>
          <w:szCs w:val="21"/>
        </w:rPr>
        <w:t>中信标普全债指数</w:t>
      </w:r>
      <w:r w:rsidRPr="00C56D9D">
        <w:rPr>
          <w:rFonts w:eastAsiaTheme="minorEastAsia"/>
          <w:color w:val="000000" w:themeColor="text1"/>
          <w:kern w:val="0"/>
          <w:szCs w:val="21"/>
        </w:rPr>
        <w:t>”</w:t>
      </w:r>
      <w:r w:rsidRPr="00C56D9D">
        <w:rPr>
          <w:rFonts w:eastAsiaTheme="minorEastAsia"/>
          <w:color w:val="000000" w:themeColor="text1"/>
          <w:kern w:val="0"/>
          <w:szCs w:val="21"/>
        </w:rPr>
        <w:t>变更为</w:t>
      </w:r>
      <w:r w:rsidRPr="00C56D9D">
        <w:rPr>
          <w:rFonts w:eastAsiaTheme="minorEastAsia"/>
          <w:color w:val="000000" w:themeColor="text1"/>
          <w:kern w:val="0"/>
          <w:szCs w:val="21"/>
        </w:rPr>
        <w:t>“</w:t>
      </w:r>
      <w:r w:rsidRPr="00C56D9D">
        <w:rPr>
          <w:rFonts w:eastAsiaTheme="minorEastAsia"/>
          <w:color w:val="000000" w:themeColor="text1"/>
          <w:kern w:val="0"/>
          <w:szCs w:val="21"/>
        </w:rPr>
        <w:t>中证综合债券指数收益率</w:t>
      </w:r>
      <w:r w:rsidRPr="00C56D9D">
        <w:rPr>
          <w:rFonts w:eastAsiaTheme="minorEastAsia"/>
          <w:color w:val="000000" w:themeColor="text1"/>
          <w:kern w:val="0"/>
          <w:szCs w:val="21"/>
        </w:rPr>
        <w:t>”</w:t>
      </w:r>
      <w:r w:rsidRPr="00C56D9D">
        <w:rPr>
          <w:rFonts w:eastAsiaTheme="minorEastAsia"/>
          <w:color w:val="000000" w:themeColor="text1"/>
          <w:kern w:val="0"/>
          <w:szCs w:val="21"/>
        </w:rPr>
        <w:t>。</w:t>
      </w:r>
    </w:p>
    <w:p w:rsidR="001A59F9" w:rsidRPr="00C56D9D" w:rsidRDefault="001A59F9"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、上投摩根分红添利债券</w:t>
      </w:r>
      <w:r w:rsidRPr="00C56D9D">
        <w:rPr>
          <w:rFonts w:eastAsiaTheme="minorEastAsia"/>
          <w:b/>
          <w:color w:val="000000" w:themeColor="text1"/>
          <w:szCs w:val="21"/>
        </w:rPr>
        <w:t>B</w:t>
      </w:r>
    </w:p>
    <w:p w:rsidR="001A59F9" w:rsidRPr="00C56D9D" w:rsidRDefault="007462CE" w:rsidP="00026C9C">
      <w:pPr>
        <w:pStyle w:val="21"/>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C35AE" w:rsidRDefault="004C53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日，图示时间段为</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lastRenderedPageBreak/>
        <w:t>31</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本基金建仓期自</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日至</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日。建仓期结束时资产配置比例符合本基金基金合同规定。</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本基金自</w:t>
      </w:r>
      <w:r w:rsidRPr="00C56D9D">
        <w:rPr>
          <w:rFonts w:eastAsiaTheme="minorEastAsia"/>
          <w:color w:val="000000" w:themeColor="text1"/>
          <w:kern w:val="0"/>
          <w:szCs w:val="21"/>
        </w:rPr>
        <w:t>2015</w:t>
      </w:r>
      <w:r w:rsidRPr="00C56D9D">
        <w:rPr>
          <w:rFonts w:eastAsiaTheme="minorEastAsia"/>
          <w:color w:val="000000" w:themeColor="text1"/>
          <w:kern w:val="0"/>
          <w:szCs w:val="21"/>
        </w:rPr>
        <w:t>年</w:t>
      </w:r>
      <w:r w:rsidRPr="00C56D9D">
        <w:rPr>
          <w:rFonts w:eastAsiaTheme="minorEastAsia"/>
          <w:color w:val="000000" w:themeColor="text1"/>
          <w:kern w:val="0"/>
          <w:szCs w:val="21"/>
        </w:rPr>
        <w:t>10</w:t>
      </w:r>
      <w:r w:rsidRPr="00C56D9D">
        <w:rPr>
          <w:rFonts w:eastAsiaTheme="minorEastAsia"/>
          <w:color w:val="000000" w:themeColor="text1"/>
          <w:kern w:val="0"/>
          <w:szCs w:val="21"/>
        </w:rPr>
        <w:t>月</w:t>
      </w:r>
      <w:r w:rsidRPr="00C56D9D">
        <w:rPr>
          <w:rFonts w:eastAsiaTheme="minorEastAsia"/>
          <w:color w:val="000000" w:themeColor="text1"/>
          <w:kern w:val="0"/>
          <w:szCs w:val="21"/>
        </w:rPr>
        <w:t>10</w:t>
      </w:r>
      <w:r w:rsidRPr="00C56D9D">
        <w:rPr>
          <w:rFonts w:eastAsiaTheme="minorEastAsia"/>
          <w:color w:val="000000" w:themeColor="text1"/>
          <w:kern w:val="0"/>
          <w:szCs w:val="21"/>
        </w:rPr>
        <w:t>日起，将基金业绩比较基准由</w:t>
      </w:r>
      <w:r w:rsidRPr="00C56D9D">
        <w:rPr>
          <w:rFonts w:eastAsiaTheme="minorEastAsia"/>
          <w:color w:val="000000" w:themeColor="text1"/>
          <w:kern w:val="0"/>
          <w:szCs w:val="21"/>
        </w:rPr>
        <w:t>“</w:t>
      </w:r>
      <w:r w:rsidRPr="00C56D9D">
        <w:rPr>
          <w:rFonts w:eastAsiaTheme="minorEastAsia"/>
          <w:color w:val="000000" w:themeColor="text1"/>
          <w:kern w:val="0"/>
          <w:szCs w:val="21"/>
        </w:rPr>
        <w:t>中信标普全债指数</w:t>
      </w:r>
      <w:r w:rsidRPr="00C56D9D">
        <w:rPr>
          <w:rFonts w:eastAsiaTheme="minorEastAsia"/>
          <w:color w:val="000000" w:themeColor="text1"/>
          <w:kern w:val="0"/>
          <w:szCs w:val="21"/>
        </w:rPr>
        <w:t>”</w:t>
      </w:r>
      <w:r w:rsidRPr="00C56D9D">
        <w:rPr>
          <w:rFonts w:eastAsiaTheme="minorEastAsia"/>
          <w:color w:val="000000" w:themeColor="text1"/>
          <w:kern w:val="0"/>
          <w:szCs w:val="21"/>
        </w:rPr>
        <w:t>变更为</w:t>
      </w:r>
      <w:r w:rsidRPr="00C56D9D">
        <w:rPr>
          <w:rFonts w:eastAsiaTheme="minorEastAsia"/>
          <w:color w:val="000000" w:themeColor="text1"/>
          <w:kern w:val="0"/>
          <w:szCs w:val="21"/>
        </w:rPr>
        <w:t>“</w:t>
      </w:r>
      <w:r w:rsidRPr="00C56D9D">
        <w:rPr>
          <w:rFonts w:eastAsiaTheme="minorEastAsia"/>
          <w:color w:val="000000" w:themeColor="text1"/>
          <w:kern w:val="0"/>
          <w:szCs w:val="21"/>
        </w:rPr>
        <w:t>中证综合债券指数收益率</w:t>
      </w:r>
      <w:r w:rsidRPr="00C56D9D">
        <w:rPr>
          <w:rFonts w:eastAsiaTheme="minorEastAsia"/>
          <w:color w:val="000000" w:themeColor="text1"/>
          <w:kern w:val="0"/>
          <w:szCs w:val="21"/>
        </w:rPr>
        <w:t>”</w:t>
      </w:r>
      <w:r w:rsidRPr="00C56D9D">
        <w:rPr>
          <w:rFonts w:eastAsiaTheme="minorEastAsia"/>
          <w:color w:val="000000" w:themeColor="text1"/>
          <w:kern w:val="0"/>
          <w:szCs w:val="21"/>
        </w:rPr>
        <w:t>。</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 xml:space="preserve">3.2.3 </w:t>
      </w:r>
      <w:r w:rsidR="00A225D8" w:rsidRPr="00C56D9D">
        <w:rPr>
          <w:rFonts w:eastAsiaTheme="minorEastAsia"/>
          <w:b/>
          <w:color w:val="000000" w:themeColor="text1"/>
          <w:szCs w:val="21"/>
        </w:rPr>
        <w:t>过去五年</w:t>
      </w:r>
      <w:r w:rsidRPr="00C56D9D">
        <w:rPr>
          <w:rFonts w:eastAsiaTheme="minorEastAsia"/>
          <w:b/>
          <w:color w:val="000000" w:themeColor="text1"/>
          <w:szCs w:val="21"/>
        </w:rPr>
        <w:t>基金每年净值增长率及其与同期业绩比较基准收益率的比较</w:t>
      </w:r>
    </w:p>
    <w:p w:rsidR="00097CBA" w:rsidRPr="00C56D9D" w:rsidRDefault="00097CBA" w:rsidP="00625AE8">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上投摩根分红添利债券型证券投资基金</w:t>
      </w:r>
    </w:p>
    <w:p w:rsidR="001A59F9" w:rsidRPr="00C56D9D"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color w:val="000000" w:themeColor="text1"/>
          <w:szCs w:val="21"/>
        </w:rPr>
        <w:t>过去五年</w:t>
      </w:r>
      <w:r w:rsidR="00A82B1D" w:rsidRPr="00C56D9D">
        <w:rPr>
          <w:rFonts w:eastAsiaTheme="minorEastAsia"/>
          <w:color w:val="000000" w:themeColor="text1"/>
          <w:szCs w:val="21"/>
        </w:rPr>
        <w:t>净值增长率与业绩比较基准收益率的柱形对比图</w:t>
      </w:r>
    </w:p>
    <w:p w:rsidR="00097CBA" w:rsidRPr="00C56D9D" w:rsidRDefault="00444936"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w:t>
      </w:r>
      <w:r w:rsidR="00097CBA" w:rsidRPr="00C56D9D">
        <w:rPr>
          <w:rFonts w:eastAsiaTheme="minorEastAsia"/>
          <w:b/>
          <w:color w:val="000000" w:themeColor="text1"/>
          <w:szCs w:val="21"/>
        </w:rPr>
        <w:t>上投摩根分红添利债券</w:t>
      </w:r>
      <w:r w:rsidR="00097CBA" w:rsidRPr="00C56D9D">
        <w:rPr>
          <w:rFonts w:eastAsiaTheme="minorEastAsia"/>
          <w:b/>
          <w:color w:val="000000" w:themeColor="text1"/>
          <w:szCs w:val="21"/>
        </w:rPr>
        <w:t>A</w:t>
      </w:r>
    </w:p>
    <w:p w:rsidR="00143C0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C56D9D" w:rsidRDefault="001A59F9" w:rsidP="00D877B1">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、上投摩根分红添利债券</w:t>
      </w:r>
      <w:r w:rsidRPr="00C56D9D">
        <w:rPr>
          <w:rFonts w:eastAsiaTheme="minorEastAsia"/>
          <w:b/>
          <w:color w:val="000000" w:themeColor="text1"/>
          <w:szCs w:val="21"/>
        </w:rPr>
        <w:t>B</w:t>
      </w:r>
    </w:p>
    <w:p w:rsidR="001A59F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lastRenderedPageBreak/>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C35AE" w:rsidRDefault="004C53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注：本基金于</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日正式成立，图示的时间段为</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2E63B8"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本基金自</w:t>
      </w:r>
      <w:r w:rsidRPr="00C56D9D">
        <w:rPr>
          <w:rFonts w:eastAsiaTheme="minorEastAsia"/>
          <w:color w:val="000000" w:themeColor="text1"/>
          <w:kern w:val="0"/>
          <w:szCs w:val="21"/>
        </w:rPr>
        <w:t>2015</w:t>
      </w:r>
      <w:r w:rsidRPr="00C56D9D">
        <w:rPr>
          <w:rFonts w:eastAsiaTheme="minorEastAsia"/>
          <w:color w:val="000000" w:themeColor="text1"/>
          <w:kern w:val="0"/>
          <w:szCs w:val="21"/>
        </w:rPr>
        <w:t>年</w:t>
      </w:r>
      <w:r w:rsidRPr="00C56D9D">
        <w:rPr>
          <w:rFonts w:eastAsiaTheme="minorEastAsia"/>
          <w:color w:val="000000" w:themeColor="text1"/>
          <w:kern w:val="0"/>
          <w:szCs w:val="21"/>
        </w:rPr>
        <w:t>10</w:t>
      </w:r>
      <w:r w:rsidRPr="00C56D9D">
        <w:rPr>
          <w:rFonts w:eastAsiaTheme="minorEastAsia"/>
          <w:color w:val="000000" w:themeColor="text1"/>
          <w:kern w:val="0"/>
          <w:szCs w:val="21"/>
        </w:rPr>
        <w:t>月</w:t>
      </w:r>
      <w:r w:rsidRPr="00C56D9D">
        <w:rPr>
          <w:rFonts w:eastAsiaTheme="minorEastAsia"/>
          <w:color w:val="000000" w:themeColor="text1"/>
          <w:kern w:val="0"/>
          <w:szCs w:val="21"/>
        </w:rPr>
        <w:t>10</w:t>
      </w:r>
      <w:r w:rsidRPr="00C56D9D">
        <w:rPr>
          <w:rFonts w:eastAsiaTheme="minorEastAsia"/>
          <w:color w:val="000000" w:themeColor="text1"/>
          <w:kern w:val="0"/>
          <w:szCs w:val="21"/>
        </w:rPr>
        <w:t>日起，将基金业绩比较基准由</w:t>
      </w:r>
      <w:r w:rsidRPr="00C56D9D">
        <w:rPr>
          <w:rFonts w:eastAsiaTheme="minorEastAsia"/>
          <w:color w:val="000000" w:themeColor="text1"/>
          <w:kern w:val="0"/>
          <w:szCs w:val="21"/>
        </w:rPr>
        <w:t>“</w:t>
      </w:r>
      <w:r w:rsidRPr="00C56D9D">
        <w:rPr>
          <w:rFonts w:eastAsiaTheme="minorEastAsia"/>
          <w:color w:val="000000" w:themeColor="text1"/>
          <w:kern w:val="0"/>
          <w:szCs w:val="21"/>
        </w:rPr>
        <w:t>中信标普全债指数</w:t>
      </w:r>
      <w:r w:rsidRPr="00C56D9D">
        <w:rPr>
          <w:rFonts w:eastAsiaTheme="minorEastAsia"/>
          <w:color w:val="000000" w:themeColor="text1"/>
          <w:kern w:val="0"/>
          <w:szCs w:val="21"/>
        </w:rPr>
        <w:t>”</w:t>
      </w:r>
      <w:r w:rsidRPr="00C56D9D">
        <w:rPr>
          <w:rFonts w:eastAsiaTheme="minorEastAsia"/>
          <w:color w:val="000000" w:themeColor="text1"/>
          <w:kern w:val="0"/>
          <w:szCs w:val="21"/>
        </w:rPr>
        <w:t>变更为</w:t>
      </w:r>
      <w:r w:rsidRPr="00C56D9D">
        <w:rPr>
          <w:rFonts w:eastAsiaTheme="minorEastAsia"/>
          <w:color w:val="000000" w:themeColor="text1"/>
          <w:kern w:val="0"/>
          <w:szCs w:val="21"/>
        </w:rPr>
        <w:t>“</w:t>
      </w:r>
      <w:r w:rsidRPr="00C56D9D">
        <w:rPr>
          <w:rFonts w:eastAsiaTheme="minorEastAsia"/>
          <w:color w:val="000000" w:themeColor="text1"/>
          <w:kern w:val="0"/>
          <w:szCs w:val="21"/>
        </w:rPr>
        <w:t>中证综合债券指数收益率</w:t>
      </w:r>
      <w:r w:rsidRPr="00C56D9D">
        <w:rPr>
          <w:rFonts w:eastAsiaTheme="minorEastAsia"/>
          <w:color w:val="000000" w:themeColor="text1"/>
          <w:kern w:val="0"/>
          <w:szCs w:val="21"/>
        </w:rPr>
        <w:t>”</w:t>
      </w:r>
      <w:r w:rsidRPr="00C56D9D">
        <w:rPr>
          <w:rFonts w:eastAsiaTheme="minorEastAsia"/>
          <w:color w:val="000000" w:themeColor="text1"/>
          <w:kern w:val="0"/>
          <w:szCs w:val="21"/>
        </w:rPr>
        <w:t>。</w:t>
      </w:r>
    </w:p>
    <w:p w:rsidR="000B2C76" w:rsidRPr="00C56D9D" w:rsidRDefault="000B2C76" w:rsidP="00F630F4">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4499758"/>
      <w:r w:rsidRPr="00C56D9D">
        <w:rPr>
          <w:rFonts w:ascii="Times New Roman" w:eastAsiaTheme="minorEastAsia" w:hAnsi="Times New Roman"/>
          <w:color w:val="000000" w:themeColor="text1"/>
          <w:sz w:val="21"/>
          <w:szCs w:val="21"/>
        </w:rPr>
        <w:t xml:space="preserve">3.3 </w:t>
      </w:r>
      <w:r w:rsidRPr="00C56D9D">
        <w:rPr>
          <w:rFonts w:ascii="Times New Roman" w:eastAsiaTheme="minorEastAsia" w:hAnsi="Times New Roman"/>
          <w:color w:val="000000" w:themeColor="text1"/>
          <w:sz w:val="21"/>
          <w:szCs w:val="21"/>
        </w:rPr>
        <w:t>过去三年基金的利润分配情况</w:t>
      </w:r>
      <w:bookmarkEnd w:id="36"/>
      <w:bookmarkEnd w:id="37"/>
      <w:bookmarkEnd w:id="38"/>
    </w:p>
    <w:p w:rsidR="000B2C76" w:rsidRPr="00C56D9D" w:rsidRDefault="0071054A" w:rsidP="000B2C76">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w:t>
      </w:r>
      <w:r w:rsidR="000B2C76" w:rsidRPr="00C56D9D">
        <w:rPr>
          <w:rFonts w:eastAsiaTheme="minorEastAsia"/>
          <w:color w:val="000000" w:themeColor="text1"/>
          <w:szCs w:val="21"/>
        </w:rPr>
        <w:t>上投摩根分红添利债券</w:t>
      </w:r>
      <w:r w:rsidR="000B2C76" w:rsidRPr="00C56D9D">
        <w:rPr>
          <w:rFonts w:eastAsiaTheme="minorEastAsia"/>
          <w:color w:val="000000" w:themeColor="text1"/>
          <w:szCs w:val="21"/>
        </w:rPr>
        <w:t>A</w:t>
      </w:r>
      <w:r w:rsidR="000B2C76" w:rsidRPr="00C56D9D">
        <w:rPr>
          <w:rFonts w:eastAsiaTheme="minorEastAsia"/>
          <w:color w:val="000000" w:themeColor="text1"/>
          <w:szCs w:val="21"/>
        </w:rPr>
        <w:t>：</w:t>
      </w:r>
    </w:p>
    <w:p w:rsidR="000B2C76" w:rsidRPr="00C56D9D" w:rsidRDefault="000B2C76" w:rsidP="000B2C76">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56D9D" w:rsidRPr="00C56D9D" w:rsidTr="00A4203E">
        <w:tc>
          <w:tcPr>
            <w:tcW w:w="1157" w:type="dxa"/>
            <w:vAlign w:val="center"/>
          </w:tcPr>
          <w:p w:rsidR="006C3415" w:rsidRPr="00C56D9D"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t>年度</w:t>
            </w:r>
          </w:p>
        </w:tc>
        <w:tc>
          <w:tcPr>
            <w:tcW w:w="1378" w:type="dxa"/>
            <w:vAlign w:val="center"/>
          </w:tcPr>
          <w:p w:rsidR="006C3415" w:rsidRPr="00C56D9D"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t>每</w:t>
            </w:r>
            <w:r w:rsidRPr="00C56D9D">
              <w:rPr>
                <w:rFonts w:eastAsiaTheme="minorEastAsia"/>
                <w:color w:val="000000" w:themeColor="text1"/>
                <w:szCs w:val="21"/>
              </w:rPr>
              <w:t>10</w:t>
            </w:r>
            <w:r w:rsidRPr="00C56D9D">
              <w:rPr>
                <w:rFonts w:eastAsiaTheme="minorEastAsia"/>
                <w:color w:val="000000" w:themeColor="text1"/>
                <w:szCs w:val="21"/>
              </w:rPr>
              <w:t>份基金份额分红数</w:t>
            </w:r>
          </w:p>
        </w:tc>
        <w:tc>
          <w:tcPr>
            <w:tcW w:w="1839" w:type="dxa"/>
            <w:vAlign w:val="center"/>
          </w:tcPr>
          <w:p w:rsidR="006C3415" w:rsidRPr="00C56D9D"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lang w:val="en-AU"/>
              </w:rPr>
              <w:t>现金</w:t>
            </w:r>
            <w:r w:rsidRPr="00C56D9D">
              <w:rPr>
                <w:rFonts w:eastAsiaTheme="minorEastAsia"/>
                <w:color w:val="000000" w:themeColor="text1"/>
                <w:szCs w:val="21"/>
              </w:rPr>
              <w:t>形式发放总额</w:t>
            </w:r>
          </w:p>
        </w:tc>
        <w:tc>
          <w:tcPr>
            <w:tcW w:w="1950" w:type="dxa"/>
            <w:vAlign w:val="center"/>
          </w:tcPr>
          <w:p w:rsidR="006C3415" w:rsidRPr="00C56D9D"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lang w:val="en-AU"/>
              </w:rPr>
              <w:t>再投资形式发放总额</w:t>
            </w:r>
          </w:p>
        </w:tc>
        <w:tc>
          <w:tcPr>
            <w:tcW w:w="1894" w:type="dxa"/>
            <w:vAlign w:val="center"/>
          </w:tcPr>
          <w:p w:rsidR="006C3415" w:rsidRPr="00C56D9D" w:rsidRDefault="006C3415" w:rsidP="000D7898">
            <w:pPr>
              <w:spacing w:line="360" w:lineRule="auto"/>
              <w:jc w:val="center"/>
              <w:rPr>
                <w:rFonts w:eastAsiaTheme="minorEastAsia"/>
                <w:color w:val="000000" w:themeColor="text1"/>
                <w:szCs w:val="21"/>
                <w:lang w:val="en-AU"/>
              </w:rPr>
            </w:pPr>
            <w:r w:rsidRPr="00C56D9D">
              <w:rPr>
                <w:rFonts w:eastAsiaTheme="minorEastAsia"/>
                <w:color w:val="000000" w:themeColor="text1"/>
                <w:szCs w:val="21"/>
                <w:lang w:val="en-AU"/>
              </w:rPr>
              <w:t>年度利润分配合计</w:t>
            </w:r>
          </w:p>
        </w:tc>
        <w:tc>
          <w:tcPr>
            <w:tcW w:w="1068" w:type="dxa"/>
            <w:vAlign w:val="center"/>
          </w:tcPr>
          <w:p w:rsidR="006C3415" w:rsidRPr="00C56D9D" w:rsidRDefault="006C3415" w:rsidP="000D7898">
            <w:pPr>
              <w:spacing w:line="360" w:lineRule="auto"/>
              <w:jc w:val="center"/>
              <w:rPr>
                <w:rFonts w:eastAsiaTheme="minorEastAsia"/>
                <w:color w:val="000000" w:themeColor="text1"/>
                <w:szCs w:val="21"/>
                <w:lang w:val="en-AU"/>
              </w:rPr>
            </w:pPr>
            <w:r w:rsidRPr="00C56D9D">
              <w:rPr>
                <w:rFonts w:eastAsiaTheme="minorEastAsia"/>
                <w:color w:val="000000" w:themeColor="text1"/>
                <w:szCs w:val="21"/>
                <w:lang w:val="en-AU"/>
              </w:rPr>
              <w:t>备注</w:t>
            </w:r>
          </w:p>
        </w:tc>
      </w:tr>
      <w:tr w:rsidR="00DC35AE">
        <w:tc>
          <w:tcPr>
            <w:tcW w:w="1157" w:type="dxa"/>
            <w:vAlign w:val="center"/>
          </w:tcPr>
          <w:p w:rsidR="00DC35AE" w:rsidRDefault="004C53FB">
            <w:pPr>
              <w:jc w:val="center"/>
            </w:pPr>
            <w:r>
              <w:rPr>
                <w:rFonts w:eastAsiaTheme="minorEastAsia"/>
                <w:color w:val="000000" w:themeColor="text1"/>
                <w:szCs w:val="21"/>
              </w:rPr>
              <w:t>2018</w:t>
            </w:r>
            <w:r>
              <w:rPr>
                <w:rFonts w:eastAsiaTheme="minorEastAsia"/>
                <w:color w:val="000000" w:themeColor="text1"/>
                <w:szCs w:val="21"/>
              </w:rPr>
              <w:t>年</w:t>
            </w:r>
          </w:p>
        </w:tc>
        <w:tc>
          <w:tcPr>
            <w:tcW w:w="1378" w:type="dxa"/>
            <w:vAlign w:val="center"/>
          </w:tcPr>
          <w:p w:rsidR="00DC35AE" w:rsidRDefault="004C53FB">
            <w:pPr>
              <w:jc w:val="right"/>
            </w:pPr>
            <w:r>
              <w:rPr>
                <w:rFonts w:eastAsiaTheme="minorEastAsia"/>
                <w:color w:val="000000" w:themeColor="text1"/>
                <w:szCs w:val="21"/>
              </w:rPr>
              <w:t>0.060</w:t>
            </w:r>
          </w:p>
        </w:tc>
        <w:tc>
          <w:tcPr>
            <w:tcW w:w="1839" w:type="dxa"/>
            <w:vAlign w:val="center"/>
          </w:tcPr>
          <w:p w:rsidR="00DC35AE" w:rsidRDefault="004C53FB">
            <w:pPr>
              <w:jc w:val="right"/>
            </w:pPr>
            <w:r>
              <w:rPr>
                <w:rFonts w:eastAsiaTheme="minorEastAsia"/>
                <w:color w:val="000000" w:themeColor="text1"/>
                <w:szCs w:val="21"/>
              </w:rPr>
              <w:t>175,294.67</w:t>
            </w:r>
          </w:p>
        </w:tc>
        <w:tc>
          <w:tcPr>
            <w:tcW w:w="1950" w:type="dxa"/>
            <w:vAlign w:val="center"/>
          </w:tcPr>
          <w:p w:rsidR="00DC35AE" w:rsidRDefault="004C53FB">
            <w:pPr>
              <w:jc w:val="right"/>
            </w:pPr>
            <w:r>
              <w:rPr>
                <w:rFonts w:eastAsiaTheme="minorEastAsia"/>
                <w:color w:val="000000" w:themeColor="text1"/>
                <w:szCs w:val="21"/>
              </w:rPr>
              <w:t>25,137.73</w:t>
            </w:r>
          </w:p>
        </w:tc>
        <w:tc>
          <w:tcPr>
            <w:tcW w:w="1894" w:type="dxa"/>
            <w:vAlign w:val="center"/>
          </w:tcPr>
          <w:p w:rsidR="00DC35AE" w:rsidRDefault="004C53FB">
            <w:pPr>
              <w:jc w:val="right"/>
            </w:pPr>
            <w:r>
              <w:rPr>
                <w:rFonts w:eastAsiaTheme="minorEastAsia"/>
                <w:color w:val="000000" w:themeColor="text1"/>
                <w:szCs w:val="21"/>
              </w:rPr>
              <w:t>200,432.40</w:t>
            </w:r>
          </w:p>
        </w:tc>
        <w:tc>
          <w:tcPr>
            <w:tcW w:w="1068" w:type="dxa"/>
            <w:vAlign w:val="center"/>
          </w:tcPr>
          <w:p w:rsidR="00DC35AE" w:rsidRDefault="004C53FB">
            <w:pPr>
              <w:jc w:val="left"/>
            </w:pPr>
            <w:r>
              <w:rPr>
                <w:rFonts w:eastAsiaTheme="minorEastAsia"/>
                <w:color w:val="000000" w:themeColor="text1"/>
                <w:szCs w:val="21"/>
              </w:rPr>
              <w:t>-</w:t>
            </w:r>
          </w:p>
        </w:tc>
      </w:tr>
      <w:tr w:rsidR="00DC35AE">
        <w:tc>
          <w:tcPr>
            <w:tcW w:w="1157" w:type="dxa"/>
            <w:vAlign w:val="center"/>
          </w:tcPr>
          <w:p w:rsidR="00DC35AE" w:rsidRDefault="004C53FB">
            <w:pPr>
              <w:jc w:val="center"/>
            </w:pPr>
            <w:r>
              <w:rPr>
                <w:rFonts w:eastAsiaTheme="minorEastAsia"/>
                <w:color w:val="000000" w:themeColor="text1"/>
                <w:szCs w:val="21"/>
              </w:rPr>
              <w:t>2017</w:t>
            </w:r>
            <w:r>
              <w:rPr>
                <w:rFonts w:eastAsiaTheme="minorEastAsia"/>
                <w:color w:val="000000" w:themeColor="text1"/>
                <w:szCs w:val="21"/>
              </w:rPr>
              <w:t>年</w:t>
            </w:r>
          </w:p>
        </w:tc>
        <w:tc>
          <w:tcPr>
            <w:tcW w:w="1378" w:type="dxa"/>
            <w:vAlign w:val="center"/>
          </w:tcPr>
          <w:p w:rsidR="00DC35AE" w:rsidRDefault="004C53FB">
            <w:pPr>
              <w:jc w:val="right"/>
            </w:pPr>
            <w:r>
              <w:rPr>
                <w:rFonts w:eastAsiaTheme="minorEastAsia"/>
                <w:color w:val="000000" w:themeColor="text1"/>
                <w:szCs w:val="21"/>
              </w:rPr>
              <w:t>0.180</w:t>
            </w:r>
          </w:p>
        </w:tc>
        <w:tc>
          <w:tcPr>
            <w:tcW w:w="1839" w:type="dxa"/>
            <w:vAlign w:val="center"/>
          </w:tcPr>
          <w:p w:rsidR="00DC35AE" w:rsidRDefault="004C53FB">
            <w:pPr>
              <w:jc w:val="right"/>
            </w:pPr>
            <w:r>
              <w:rPr>
                <w:rFonts w:eastAsiaTheme="minorEastAsia"/>
                <w:color w:val="000000" w:themeColor="text1"/>
                <w:szCs w:val="21"/>
              </w:rPr>
              <w:t>1,878,896.07</w:t>
            </w:r>
          </w:p>
        </w:tc>
        <w:tc>
          <w:tcPr>
            <w:tcW w:w="1950" w:type="dxa"/>
            <w:vAlign w:val="center"/>
          </w:tcPr>
          <w:p w:rsidR="00DC35AE" w:rsidRDefault="004C53FB">
            <w:pPr>
              <w:jc w:val="right"/>
            </w:pPr>
            <w:r>
              <w:rPr>
                <w:rFonts w:eastAsiaTheme="minorEastAsia"/>
                <w:color w:val="000000" w:themeColor="text1"/>
                <w:szCs w:val="21"/>
              </w:rPr>
              <w:t>230,133.01</w:t>
            </w:r>
          </w:p>
        </w:tc>
        <w:tc>
          <w:tcPr>
            <w:tcW w:w="1894" w:type="dxa"/>
            <w:vAlign w:val="center"/>
          </w:tcPr>
          <w:p w:rsidR="00DC35AE" w:rsidRDefault="004C53FB">
            <w:pPr>
              <w:jc w:val="right"/>
            </w:pPr>
            <w:r>
              <w:rPr>
                <w:rFonts w:eastAsiaTheme="minorEastAsia"/>
                <w:color w:val="000000" w:themeColor="text1"/>
                <w:szCs w:val="21"/>
              </w:rPr>
              <w:t>2,109,029.08</w:t>
            </w:r>
          </w:p>
        </w:tc>
        <w:tc>
          <w:tcPr>
            <w:tcW w:w="1068" w:type="dxa"/>
            <w:vAlign w:val="center"/>
          </w:tcPr>
          <w:p w:rsidR="00DC35AE" w:rsidRDefault="004C53FB">
            <w:pPr>
              <w:jc w:val="left"/>
            </w:pPr>
            <w:r>
              <w:rPr>
                <w:rFonts w:eastAsiaTheme="minorEastAsia"/>
                <w:color w:val="000000" w:themeColor="text1"/>
                <w:szCs w:val="21"/>
              </w:rPr>
              <w:t>-</w:t>
            </w:r>
          </w:p>
        </w:tc>
      </w:tr>
      <w:tr w:rsidR="00DC35AE">
        <w:tc>
          <w:tcPr>
            <w:tcW w:w="1157" w:type="dxa"/>
            <w:vAlign w:val="center"/>
          </w:tcPr>
          <w:p w:rsidR="00DC35AE" w:rsidRDefault="004C53FB">
            <w:pPr>
              <w:jc w:val="center"/>
            </w:pPr>
            <w:r>
              <w:rPr>
                <w:rFonts w:eastAsiaTheme="minorEastAsia"/>
                <w:color w:val="000000" w:themeColor="text1"/>
                <w:szCs w:val="21"/>
              </w:rPr>
              <w:t>2016</w:t>
            </w:r>
            <w:r>
              <w:rPr>
                <w:rFonts w:eastAsiaTheme="minorEastAsia"/>
                <w:color w:val="000000" w:themeColor="text1"/>
                <w:szCs w:val="21"/>
              </w:rPr>
              <w:t>年</w:t>
            </w:r>
          </w:p>
        </w:tc>
        <w:tc>
          <w:tcPr>
            <w:tcW w:w="1378" w:type="dxa"/>
            <w:vAlign w:val="center"/>
          </w:tcPr>
          <w:p w:rsidR="00DC35AE" w:rsidRDefault="004C53FB">
            <w:pPr>
              <w:jc w:val="right"/>
            </w:pPr>
            <w:r>
              <w:rPr>
                <w:rFonts w:eastAsiaTheme="minorEastAsia"/>
                <w:color w:val="000000" w:themeColor="text1"/>
                <w:szCs w:val="21"/>
              </w:rPr>
              <w:t>0.660</w:t>
            </w:r>
          </w:p>
        </w:tc>
        <w:tc>
          <w:tcPr>
            <w:tcW w:w="1839" w:type="dxa"/>
            <w:vAlign w:val="center"/>
          </w:tcPr>
          <w:p w:rsidR="00DC35AE" w:rsidRDefault="004C53FB">
            <w:pPr>
              <w:jc w:val="right"/>
            </w:pPr>
            <w:r>
              <w:rPr>
                <w:rFonts w:eastAsiaTheme="minorEastAsia"/>
                <w:color w:val="000000" w:themeColor="text1"/>
                <w:szCs w:val="21"/>
              </w:rPr>
              <w:t>12,534,018.14</w:t>
            </w:r>
          </w:p>
        </w:tc>
        <w:tc>
          <w:tcPr>
            <w:tcW w:w="1950" w:type="dxa"/>
            <w:vAlign w:val="center"/>
          </w:tcPr>
          <w:p w:rsidR="00DC35AE" w:rsidRDefault="004C53FB">
            <w:pPr>
              <w:jc w:val="right"/>
            </w:pPr>
            <w:r>
              <w:rPr>
                <w:rFonts w:eastAsiaTheme="minorEastAsia"/>
                <w:color w:val="000000" w:themeColor="text1"/>
                <w:szCs w:val="21"/>
              </w:rPr>
              <w:t>1,757,689.85</w:t>
            </w:r>
          </w:p>
        </w:tc>
        <w:tc>
          <w:tcPr>
            <w:tcW w:w="1894" w:type="dxa"/>
            <w:vAlign w:val="center"/>
          </w:tcPr>
          <w:p w:rsidR="00DC35AE" w:rsidRDefault="004C53FB">
            <w:pPr>
              <w:jc w:val="right"/>
            </w:pPr>
            <w:r>
              <w:rPr>
                <w:rFonts w:eastAsiaTheme="minorEastAsia"/>
                <w:color w:val="000000" w:themeColor="text1"/>
                <w:szCs w:val="21"/>
              </w:rPr>
              <w:t>14,291,707.99</w:t>
            </w:r>
          </w:p>
        </w:tc>
        <w:tc>
          <w:tcPr>
            <w:tcW w:w="1068" w:type="dxa"/>
            <w:vAlign w:val="center"/>
          </w:tcPr>
          <w:p w:rsidR="00DC35AE" w:rsidRDefault="004C53FB">
            <w:pPr>
              <w:jc w:val="left"/>
            </w:pPr>
            <w:r>
              <w:rPr>
                <w:rFonts w:eastAsiaTheme="minorEastAsia"/>
                <w:color w:val="000000" w:themeColor="text1"/>
                <w:szCs w:val="21"/>
              </w:rPr>
              <w:t>-</w:t>
            </w:r>
          </w:p>
        </w:tc>
      </w:tr>
      <w:tr w:rsidR="00C56D9D" w:rsidRPr="00C56D9D" w:rsidTr="00A4203E">
        <w:tc>
          <w:tcPr>
            <w:tcW w:w="1157" w:type="dxa"/>
            <w:vAlign w:val="center"/>
          </w:tcPr>
          <w:p w:rsidR="006C3415" w:rsidRPr="00C56D9D"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t>合计</w:t>
            </w:r>
          </w:p>
        </w:tc>
        <w:tc>
          <w:tcPr>
            <w:tcW w:w="1378" w:type="dxa"/>
            <w:vAlign w:val="center"/>
          </w:tcPr>
          <w:p w:rsidR="006C3415" w:rsidRPr="00C56D9D" w:rsidRDefault="006C341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0.900</w:t>
            </w:r>
          </w:p>
        </w:tc>
        <w:tc>
          <w:tcPr>
            <w:tcW w:w="1839" w:type="dxa"/>
            <w:vAlign w:val="center"/>
          </w:tcPr>
          <w:p w:rsidR="006C3415"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14,588,208.88</w:t>
            </w:r>
          </w:p>
        </w:tc>
        <w:tc>
          <w:tcPr>
            <w:tcW w:w="1950" w:type="dxa"/>
            <w:vAlign w:val="center"/>
          </w:tcPr>
          <w:p w:rsidR="006C3415"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2,012,960.59</w:t>
            </w:r>
          </w:p>
        </w:tc>
        <w:tc>
          <w:tcPr>
            <w:tcW w:w="1894" w:type="dxa"/>
            <w:vAlign w:val="center"/>
          </w:tcPr>
          <w:p w:rsidR="006C3415"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16,601,169.47</w:t>
            </w:r>
          </w:p>
        </w:tc>
        <w:tc>
          <w:tcPr>
            <w:tcW w:w="1068" w:type="dxa"/>
            <w:vAlign w:val="center"/>
          </w:tcPr>
          <w:p w:rsidR="006C3415" w:rsidRPr="00C56D9D" w:rsidRDefault="00B355C5" w:rsidP="000D7898">
            <w:pPr>
              <w:spacing w:line="360" w:lineRule="auto"/>
              <w:rPr>
                <w:rFonts w:eastAsiaTheme="minorEastAsia"/>
                <w:color w:val="000000" w:themeColor="text1"/>
                <w:szCs w:val="21"/>
                <w:lang w:val="en-AU"/>
              </w:rPr>
            </w:pPr>
            <w:r w:rsidRPr="00C56D9D">
              <w:rPr>
                <w:rFonts w:eastAsiaTheme="minorEastAsia"/>
                <w:color w:val="000000" w:themeColor="text1"/>
                <w:szCs w:val="21"/>
                <w:lang w:val="en-AU"/>
              </w:rPr>
              <w:t>-</w:t>
            </w:r>
          </w:p>
        </w:tc>
      </w:tr>
    </w:tbl>
    <w:p w:rsidR="000B2C76" w:rsidRPr="00C56D9D" w:rsidRDefault="0071054A" w:rsidP="000B2C76">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w:t>
      </w:r>
      <w:r w:rsidR="000B2C76" w:rsidRPr="00C56D9D">
        <w:rPr>
          <w:rFonts w:eastAsiaTheme="minorEastAsia"/>
          <w:color w:val="000000" w:themeColor="text1"/>
          <w:szCs w:val="21"/>
        </w:rPr>
        <w:t>上投摩根分红添利债券</w:t>
      </w:r>
      <w:r w:rsidR="000B2C76" w:rsidRPr="00C56D9D">
        <w:rPr>
          <w:rFonts w:eastAsiaTheme="minorEastAsia"/>
          <w:color w:val="000000" w:themeColor="text1"/>
          <w:szCs w:val="21"/>
        </w:rPr>
        <w:t>B</w:t>
      </w:r>
      <w:r w:rsidR="000B2C76" w:rsidRPr="00C56D9D">
        <w:rPr>
          <w:rFonts w:eastAsiaTheme="minorEastAsia"/>
          <w:color w:val="000000" w:themeColor="text1"/>
          <w:szCs w:val="21"/>
        </w:rPr>
        <w:t>：</w:t>
      </w:r>
    </w:p>
    <w:p w:rsidR="000B2C76" w:rsidRPr="00C56D9D" w:rsidRDefault="000B2C76" w:rsidP="000B2C76">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56D9D" w:rsidRPr="00C56D9D" w:rsidTr="00A4203E">
        <w:tc>
          <w:tcPr>
            <w:tcW w:w="1157" w:type="dxa"/>
            <w:vAlign w:val="center"/>
          </w:tcPr>
          <w:p w:rsidR="000525D9" w:rsidRPr="00C56D9D"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t>年度</w:t>
            </w:r>
          </w:p>
        </w:tc>
        <w:tc>
          <w:tcPr>
            <w:tcW w:w="1378" w:type="dxa"/>
            <w:vAlign w:val="center"/>
          </w:tcPr>
          <w:p w:rsidR="000525D9" w:rsidRPr="00C56D9D"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t>每</w:t>
            </w:r>
            <w:r w:rsidRPr="00C56D9D">
              <w:rPr>
                <w:rFonts w:eastAsiaTheme="minorEastAsia"/>
                <w:color w:val="000000" w:themeColor="text1"/>
                <w:szCs w:val="21"/>
              </w:rPr>
              <w:t>10</w:t>
            </w:r>
            <w:r w:rsidRPr="00C56D9D">
              <w:rPr>
                <w:rFonts w:eastAsiaTheme="minorEastAsia"/>
                <w:color w:val="000000" w:themeColor="text1"/>
                <w:szCs w:val="21"/>
              </w:rPr>
              <w:t>份基金份额分红数</w:t>
            </w:r>
          </w:p>
        </w:tc>
        <w:tc>
          <w:tcPr>
            <w:tcW w:w="1839" w:type="dxa"/>
            <w:vAlign w:val="center"/>
          </w:tcPr>
          <w:p w:rsidR="000525D9" w:rsidRPr="00C56D9D"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lang w:val="en-AU"/>
              </w:rPr>
              <w:t>现金</w:t>
            </w:r>
            <w:r w:rsidRPr="00C56D9D">
              <w:rPr>
                <w:rFonts w:eastAsiaTheme="minorEastAsia"/>
                <w:color w:val="000000" w:themeColor="text1"/>
                <w:szCs w:val="21"/>
              </w:rPr>
              <w:t>形式发放总额</w:t>
            </w:r>
          </w:p>
        </w:tc>
        <w:tc>
          <w:tcPr>
            <w:tcW w:w="1950" w:type="dxa"/>
            <w:vAlign w:val="center"/>
          </w:tcPr>
          <w:p w:rsidR="000525D9" w:rsidRPr="00C56D9D"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lang w:val="en-AU"/>
              </w:rPr>
              <w:t>再投资形式发放总额</w:t>
            </w:r>
          </w:p>
        </w:tc>
        <w:tc>
          <w:tcPr>
            <w:tcW w:w="1894" w:type="dxa"/>
            <w:vAlign w:val="center"/>
          </w:tcPr>
          <w:p w:rsidR="000525D9" w:rsidRPr="00C56D9D" w:rsidRDefault="000525D9" w:rsidP="000D7898">
            <w:pPr>
              <w:spacing w:line="360" w:lineRule="auto"/>
              <w:jc w:val="center"/>
              <w:rPr>
                <w:rFonts w:eastAsiaTheme="minorEastAsia"/>
                <w:color w:val="000000" w:themeColor="text1"/>
                <w:szCs w:val="21"/>
                <w:lang w:val="en-AU"/>
              </w:rPr>
            </w:pPr>
            <w:r w:rsidRPr="00C56D9D">
              <w:rPr>
                <w:rFonts w:eastAsiaTheme="minorEastAsia"/>
                <w:color w:val="000000" w:themeColor="text1"/>
                <w:szCs w:val="21"/>
                <w:lang w:val="en-AU"/>
              </w:rPr>
              <w:t>年度利润分配合计</w:t>
            </w:r>
          </w:p>
        </w:tc>
        <w:tc>
          <w:tcPr>
            <w:tcW w:w="1068" w:type="dxa"/>
            <w:vAlign w:val="center"/>
          </w:tcPr>
          <w:p w:rsidR="000525D9" w:rsidRPr="00C56D9D" w:rsidRDefault="000525D9" w:rsidP="000D7898">
            <w:pPr>
              <w:spacing w:line="360" w:lineRule="auto"/>
              <w:jc w:val="center"/>
              <w:rPr>
                <w:rFonts w:eastAsiaTheme="minorEastAsia"/>
                <w:color w:val="000000" w:themeColor="text1"/>
                <w:szCs w:val="21"/>
                <w:lang w:val="en-AU"/>
              </w:rPr>
            </w:pPr>
            <w:r w:rsidRPr="00C56D9D">
              <w:rPr>
                <w:rFonts w:eastAsiaTheme="minorEastAsia"/>
                <w:color w:val="000000" w:themeColor="text1"/>
                <w:szCs w:val="21"/>
                <w:lang w:val="en-AU"/>
              </w:rPr>
              <w:t>备注</w:t>
            </w:r>
          </w:p>
        </w:tc>
      </w:tr>
      <w:tr w:rsidR="00DC35AE">
        <w:tc>
          <w:tcPr>
            <w:tcW w:w="1157" w:type="dxa"/>
            <w:vAlign w:val="center"/>
          </w:tcPr>
          <w:p w:rsidR="00DC35AE" w:rsidRDefault="004C53FB">
            <w:pPr>
              <w:jc w:val="center"/>
            </w:pPr>
            <w:r>
              <w:rPr>
                <w:rFonts w:eastAsiaTheme="minorEastAsia"/>
                <w:color w:val="000000" w:themeColor="text1"/>
                <w:szCs w:val="21"/>
              </w:rPr>
              <w:t>2018</w:t>
            </w:r>
            <w:r>
              <w:rPr>
                <w:rFonts w:eastAsiaTheme="minorEastAsia"/>
                <w:color w:val="000000" w:themeColor="text1"/>
                <w:szCs w:val="21"/>
              </w:rPr>
              <w:t>年</w:t>
            </w:r>
          </w:p>
        </w:tc>
        <w:tc>
          <w:tcPr>
            <w:tcW w:w="1378" w:type="dxa"/>
            <w:vAlign w:val="center"/>
          </w:tcPr>
          <w:p w:rsidR="00DC35AE" w:rsidRDefault="004C53FB">
            <w:pPr>
              <w:jc w:val="right"/>
            </w:pPr>
            <w:r>
              <w:rPr>
                <w:rFonts w:eastAsiaTheme="minorEastAsia"/>
                <w:color w:val="000000" w:themeColor="text1"/>
                <w:szCs w:val="21"/>
              </w:rPr>
              <w:t>-</w:t>
            </w:r>
          </w:p>
        </w:tc>
        <w:tc>
          <w:tcPr>
            <w:tcW w:w="1839" w:type="dxa"/>
            <w:vAlign w:val="center"/>
          </w:tcPr>
          <w:p w:rsidR="00DC35AE" w:rsidRDefault="004C53FB">
            <w:pPr>
              <w:jc w:val="right"/>
            </w:pPr>
            <w:r>
              <w:rPr>
                <w:rFonts w:eastAsiaTheme="minorEastAsia"/>
                <w:color w:val="000000" w:themeColor="text1"/>
                <w:szCs w:val="21"/>
              </w:rPr>
              <w:t>-</w:t>
            </w:r>
          </w:p>
        </w:tc>
        <w:tc>
          <w:tcPr>
            <w:tcW w:w="1950" w:type="dxa"/>
            <w:vAlign w:val="center"/>
          </w:tcPr>
          <w:p w:rsidR="00DC35AE" w:rsidRDefault="004C53FB">
            <w:pPr>
              <w:jc w:val="right"/>
            </w:pPr>
            <w:r>
              <w:rPr>
                <w:rFonts w:eastAsiaTheme="minorEastAsia"/>
                <w:color w:val="000000" w:themeColor="text1"/>
                <w:szCs w:val="21"/>
              </w:rPr>
              <w:t>-</w:t>
            </w:r>
          </w:p>
        </w:tc>
        <w:tc>
          <w:tcPr>
            <w:tcW w:w="1894" w:type="dxa"/>
            <w:vAlign w:val="center"/>
          </w:tcPr>
          <w:p w:rsidR="00DC35AE" w:rsidRDefault="004C53FB">
            <w:pPr>
              <w:jc w:val="right"/>
            </w:pPr>
            <w:r>
              <w:rPr>
                <w:rFonts w:eastAsiaTheme="minorEastAsia"/>
                <w:color w:val="000000" w:themeColor="text1"/>
                <w:szCs w:val="21"/>
              </w:rPr>
              <w:t>-</w:t>
            </w:r>
          </w:p>
        </w:tc>
        <w:tc>
          <w:tcPr>
            <w:tcW w:w="1068" w:type="dxa"/>
            <w:vAlign w:val="center"/>
          </w:tcPr>
          <w:p w:rsidR="00DC35AE" w:rsidRDefault="004C53FB">
            <w:pPr>
              <w:jc w:val="left"/>
            </w:pPr>
            <w:r>
              <w:rPr>
                <w:rFonts w:eastAsiaTheme="minorEastAsia"/>
                <w:color w:val="000000" w:themeColor="text1"/>
                <w:szCs w:val="21"/>
              </w:rPr>
              <w:t>-</w:t>
            </w:r>
          </w:p>
        </w:tc>
      </w:tr>
      <w:tr w:rsidR="00DC35AE">
        <w:tc>
          <w:tcPr>
            <w:tcW w:w="1157" w:type="dxa"/>
            <w:vAlign w:val="center"/>
          </w:tcPr>
          <w:p w:rsidR="00DC35AE" w:rsidRDefault="004C53FB">
            <w:pPr>
              <w:jc w:val="center"/>
            </w:pPr>
            <w:r>
              <w:rPr>
                <w:rFonts w:eastAsiaTheme="minorEastAsia"/>
                <w:color w:val="000000" w:themeColor="text1"/>
                <w:szCs w:val="21"/>
              </w:rPr>
              <w:t>2017</w:t>
            </w:r>
            <w:r>
              <w:rPr>
                <w:rFonts w:eastAsiaTheme="minorEastAsia"/>
                <w:color w:val="000000" w:themeColor="text1"/>
                <w:szCs w:val="21"/>
              </w:rPr>
              <w:t>年</w:t>
            </w:r>
          </w:p>
        </w:tc>
        <w:tc>
          <w:tcPr>
            <w:tcW w:w="1378" w:type="dxa"/>
            <w:vAlign w:val="center"/>
          </w:tcPr>
          <w:p w:rsidR="00DC35AE" w:rsidRDefault="004C53FB">
            <w:pPr>
              <w:jc w:val="right"/>
            </w:pPr>
            <w:r>
              <w:rPr>
                <w:rFonts w:eastAsiaTheme="minorEastAsia"/>
                <w:color w:val="000000" w:themeColor="text1"/>
                <w:szCs w:val="21"/>
              </w:rPr>
              <w:t>0.170</w:t>
            </w:r>
          </w:p>
        </w:tc>
        <w:tc>
          <w:tcPr>
            <w:tcW w:w="1839" w:type="dxa"/>
            <w:vAlign w:val="center"/>
          </w:tcPr>
          <w:p w:rsidR="00DC35AE" w:rsidRDefault="004C53FB">
            <w:pPr>
              <w:jc w:val="right"/>
            </w:pPr>
            <w:r>
              <w:rPr>
                <w:rFonts w:eastAsiaTheme="minorEastAsia"/>
                <w:color w:val="000000" w:themeColor="text1"/>
                <w:szCs w:val="21"/>
              </w:rPr>
              <w:t>86,745.66</w:t>
            </w:r>
          </w:p>
        </w:tc>
        <w:tc>
          <w:tcPr>
            <w:tcW w:w="1950" w:type="dxa"/>
            <w:vAlign w:val="center"/>
          </w:tcPr>
          <w:p w:rsidR="00DC35AE" w:rsidRDefault="004C53FB">
            <w:pPr>
              <w:jc w:val="right"/>
            </w:pPr>
            <w:r>
              <w:rPr>
                <w:rFonts w:eastAsiaTheme="minorEastAsia"/>
                <w:color w:val="000000" w:themeColor="text1"/>
                <w:szCs w:val="21"/>
              </w:rPr>
              <w:t>51,543.71</w:t>
            </w:r>
          </w:p>
        </w:tc>
        <w:tc>
          <w:tcPr>
            <w:tcW w:w="1894" w:type="dxa"/>
            <w:vAlign w:val="center"/>
          </w:tcPr>
          <w:p w:rsidR="00DC35AE" w:rsidRDefault="004C53FB">
            <w:pPr>
              <w:jc w:val="right"/>
            </w:pPr>
            <w:r>
              <w:rPr>
                <w:rFonts w:eastAsiaTheme="minorEastAsia"/>
                <w:color w:val="000000" w:themeColor="text1"/>
                <w:szCs w:val="21"/>
              </w:rPr>
              <w:t>138,289.37</w:t>
            </w:r>
          </w:p>
        </w:tc>
        <w:tc>
          <w:tcPr>
            <w:tcW w:w="1068" w:type="dxa"/>
            <w:vAlign w:val="center"/>
          </w:tcPr>
          <w:p w:rsidR="00DC35AE" w:rsidRDefault="004C53FB">
            <w:pPr>
              <w:jc w:val="left"/>
            </w:pPr>
            <w:r>
              <w:rPr>
                <w:rFonts w:eastAsiaTheme="minorEastAsia"/>
                <w:color w:val="000000" w:themeColor="text1"/>
                <w:szCs w:val="21"/>
              </w:rPr>
              <w:t>-</w:t>
            </w:r>
          </w:p>
        </w:tc>
      </w:tr>
      <w:tr w:rsidR="00DC35AE">
        <w:tc>
          <w:tcPr>
            <w:tcW w:w="1157" w:type="dxa"/>
            <w:vAlign w:val="center"/>
          </w:tcPr>
          <w:p w:rsidR="00DC35AE" w:rsidRDefault="004C53FB">
            <w:pPr>
              <w:jc w:val="center"/>
            </w:pPr>
            <w:r>
              <w:rPr>
                <w:rFonts w:eastAsiaTheme="minorEastAsia"/>
                <w:color w:val="000000" w:themeColor="text1"/>
                <w:szCs w:val="21"/>
              </w:rPr>
              <w:t>2016</w:t>
            </w:r>
            <w:r>
              <w:rPr>
                <w:rFonts w:eastAsiaTheme="minorEastAsia"/>
                <w:color w:val="000000" w:themeColor="text1"/>
                <w:szCs w:val="21"/>
              </w:rPr>
              <w:t>年</w:t>
            </w:r>
          </w:p>
        </w:tc>
        <w:tc>
          <w:tcPr>
            <w:tcW w:w="1378" w:type="dxa"/>
            <w:vAlign w:val="center"/>
          </w:tcPr>
          <w:p w:rsidR="00DC35AE" w:rsidRDefault="004C53FB">
            <w:pPr>
              <w:jc w:val="right"/>
            </w:pPr>
            <w:r>
              <w:rPr>
                <w:rFonts w:eastAsiaTheme="minorEastAsia"/>
                <w:color w:val="000000" w:themeColor="text1"/>
                <w:szCs w:val="21"/>
              </w:rPr>
              <w:t>0.610</w:t>
            </w:r>
          </w:p>
        </w:tc>
        <w:tc>
          <w:tcPr>
            <w:tcW w:w="1839" w:type="dxa"/>
            <w:vAlign w:val="center"/>
          </w:tcPr>
          <w:p w:rsidR="00DC35AE" w:rsidRDefault="004C53FB">
            <w:pPr>
              <w:jc w:val="right"/>
            </w:pPr>
            <w:r>
              <w:rPr>
                <w:rFonts w:eastAsiaTheme="minorEastAsia"/>
                <w:color w:val="000000" w:themeColor="text1"/>
                <w:szCs w:val="21"/>
              </w:rPr>
              <w:t>407,077.55</w:t>
            </w:r>
          </w:p>
        </w:tc>
        <w:tc>
          <w:tcPr>
            <w:tcW w:w="1950" w:type="dxa"/>
            <w:vAlign w:val="center"/>
          </w:tcPr>
          <w:p w:rsidR="00DC35AE" w:rsidRDefault="004C53FB">
            <w:pPr>
              <w:jc w:val="right"/>
            </w:pPr>
            <w:r>
              <w:rPr>
                <w:rFonts w:eastAsiaTheme="minorEastAsia"/>
                <w:color w:val="000000" w:themeColor="text1"/>
                <w:szCs w:val="21"/>
              </w:rPr>
              <w:t>223,326.70</w:t>
            </w:r>
          </w:p>
        </w:tc>
        <w:tc>
          <w:tcPr>
            <w:tcW w:w="1894" w:type="dxa"/>
            <w:vAlign w:val="center"/>
          </w:tcPr>
          <w:p w:rsidR="00DC35AE" w:rsidRDefault="004C53FB">
            <w:pPr>
              <w:jc w:val="right"/>
            </w:pPr>
            <w:r>
              <w:rPr>
                <w:rFonts w:eastAsiaTheme="minorEastAsia"/>
                <w:color w:val="000000" w:themeColor="text1"/>
                <w:szCs w:val="21"/>
              </w:rPr>
              <w:t>630,404.25</w:t>
            </w:r>
          </w:p>
        </w:tc>
        <w:tc>
          <w:tcPr>
            <w:tcW w:w="1068" w:type="dxa"/>
            <w:vAlign w:val="center"/>
          </w:tcPr>
          <w:p w:rsidR="00DC35AE" w:rsidRDefault="004C53FB">
            <w:pPr>
              <w:jc w:val="left"/>
            </w:pPr>
            <w:r>
              <w:rPr>
                <w:rFonts w:eastAsiaTheme="minorEastAsia"/>
                <w:color w:val="000000" w:themeColor="text1"/>
                <w:szCs w:val="21"/>
              </w:rPr>
              <w:t>-</w:t>
            </w:r>
          </w:p>
        </w:tc>
      </w:tr>
      <w:tr w:rsidR="00C56D9D" w:rsidRPr="00C56D9D" w:rsidTr="00A4203E">
        <w:tc>
          <w:tcPr>
            <w:tcW w:w="1157" w:type="dxa"/>
            <w:vAlign w:val="center"/>
          </w:tcPr>
          <w:p w:rsidR="000525D9" w:rsidRPr="00C56D9D"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lastRenderedPageBreak/>
              <w:t>合计</w:t>
            </w:r>
          </w:p>
        </w:tc>
        <w:tc>
          <w:tcPr>
            <w:tcW w:w="1378" w:type="dxa"/>
            <w:vAlign w:val="center"/>
          </w:tcPr>
          <w:p w:rsidR="000525D9"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0.780</w:t>
            </w:r>
          </w:p>
        </w:tc>
        <w:tc>
          <w:tcPr>
            <w:tcW w:w="1839" w:type="dxa"/>
            <w:vAlign w:val="center"/>
          </w:tcPr>
          <w:p w:rsidR="000525D9"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493,823.21</w:t>
            </w:r>
          </w:p>
        </w:tc>
        <w:tc>
          <w:tcPr>
            <w:tcW w:w="1950" w:type="dxa"/>
            <w:vAlign w:val="center"/>
          </w:tcPr>
          <w:p w:rsidR="000525D9"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274,870.41</w:t>
            </w:r>
          </w:p>
        </w:tc>
        <w:tc>
          <w:tcPr>
            <w:tcW w:w="1894" w:type="dxa"/>
            <w:vAlign w:val="center"/>
          </w:tcPr>
          <w:p w:rsidR="000525D9"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768,693.62</w:t>
            </w:r>
          </w:p>
        </w:tc>
        <w:tc>
          <w:tcPr>
            <w:tcW w:w="1068" w:type="dxa"/>
            <w:vAlign w:val="center"/>
          </w:tcPr>
          <w:p w:rsidR="000525D9" w:rsidRPr="00C56D9D" w:rsidRDefault="00B355C5" w:rsidP="000D7898">
            <w:pPr>
              <w:spacing w:line="360" w:lineRule="auto"/>
              <w:rPr>
                <w:rFonts w:eastAsiaTheme="minorEastAsia"/>
                <w:color w:val="000000" w:themeColor="text1"/>
                <w:szCs w:val="21"/>
                <w:lang w:val="en-AU"/>
              </w:rPr>
            </w:pPr>
            <w:r w:rsidRPr="00C56D9D">
              <w:rPr>
                <w:rFonts w:eastAsiaTheme="minorEastAsia"/>
                <w:color w:val="000000" w:themeColor="text1"/>
                <w:szCs w:val="21"/>
                <w:lang w:val="en-AU"/>
              </w:rPr>
              <w:t>-</w:t>
            </w:r>
          </w:p>
        </w:tc>
      </w:tr>
    </w:tbl>
    <w:p w:rsidR="001A59F9" w:rsidRPr="00C56D9D"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4499759"/>
      <w:r w:rsidRPr="00C56D9D">
        <w:rPr>
          <w:rFonts w:eastAsiaTheme="minorEastAsia"/>
          <w:b/>
          <w:bCs/>
          <w:color w:val="000000" w:themeColor="text1"/>
          <w:sz w:val="21"/>
          <w:szCs w:val="21"/>
          <w:lang w:val="en-US"/>
        </w:rPr>
        <w:t xml:space="preserve">§4  </w:t>
      </w:r>
      <w:r w:rsidRPr="00C56D9D">
        <w:rPr>
          <w:rFonts w:eastAsiaTheme="minorEastAsia"/>
          <w:b/>
          <w:bCs/>
          <w:color w:val="000000" w:themeColor="text1"/>
          <w:sz w:val="21"/>
          <w:szCs w:val="21"/>
          <w:lang w:val="en-US"/>
        </w:rPr>
        <w:t>管理人报告</w:t>
      </w:r>
      <w:bookmarkEnd w:id="39"/>
      <w:bookmarkEnd w:id="40"/>
      <w:bookmarkEnd w:id="41"/>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4499760"/>
      <w:r w:rsidRPr="00C56D9D">
        <w:rPr>
          <w:rFonts w:ascii="Times New Roman" w:eastAsiaTheme="minorEastAsia" w:hAnsi="Times New Roman"/>
          <w:color w:val="000000" w:themeColor="text1"/>
          <w:kern w:val="0"/>
          <w:sz w:val="21"/>
          <w:szCs w:val="21"/>
        </w:rPr>
        <w:t xml:space="preserve">4.1 </w:t>
      </w:r>
      <w:r w:rsidRPr="00C56D9D">
        <w:rPr>
          <w:rFonts w:ascii="Times New Roman" w:eastAsiaTheme="minorEastAsia" w:hAnsi="Times New Roman"/>
          <w:color w:val="000000" w:themeColor="text1"/>
          <w:kern w:val="0"/>
          <w:sz w:val="21"/>
          <w:szCs w:val="21"/>
        </w:rPr>
        <w:t>基金管理人及基金经理情况</w:t>
      </w:r>
      <w:bookmarkEnd w:id="42"/>
      <w:bookmarkEnd w:id="43"/>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基金管理人及其管理基金的经验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上投摩根基金管理有限公司经中国证券监督管理委员会批准，于</w:t>
      </w:r>
      <w:r w:rsidRPr="00C56D9D">
        <w:rPr>
          <w:rFonts w:eastAsiaTheme="minorEastAsia"/>
          <w:color w:val="000000" w:themeColor="text1"/>
          <w:szCs w:val="21"/>
        </w:rPr>
        <w:t>2004</w:t>
      </w:r>
      <w:r w:rsidRPr="00C56D9D">
        <w:rPr>
          <w:rFonts w:eastAsiaTheme="minorEastAsia"/>
          <w:color w:val="000000" w:themeColor="text1"/>
          <w:szCs w:val="21"/>
        </w:rPr>
        <w:t>年</w:t>
      </w:r>
      <w:r w:rsidRPr="00C56D9D">
        <w:rPr>
          <w:rFonts w:eastAsiaTheme="minorEastAsia"/>
          <w:color w:val="000000" w:themeColor="text1"/>
          <w:szCs w:val="21"/>
        </w:rPr>
        <w:t>5</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日正式成立。公司由上海国际信托投资有限公司（</w:t>
      </w:r>
      <w:r w:rsidRPr="00C56D9D">
        <w:rPr>
          <w:rFonts w:eastAsiaTheme="minorEastAsia"/>
          <w:color w:val="000000" w:themeColor="text1"/>
          <w:szCs w:val="21"/>
        </w:rPr>
        <w:t>2007</w:t>
      </w:r>
      <w:r w:rsidRPr="00C56D9D">
        <w:rPr>
          <w:rFonts w:eastAsiaTheme="minorEastAsia"/>
          <w:color w:val="000000" w:themeColor="text1"/>
          <w:szCs w:val="21"/>
        </w:rPr>
        <w:t>年</w:t>
      </w:r>
      <w:r w:rsidRPr="00C56D9D">
        <w:rPr>
          <w:rFonts w:eastAsiaTheme="minorEastAsia"/>
          <w:color w:val="000000" w:themeColor="text1"/>
          <w:szCs w:val="21"/>
        </w:rPr>
        <w:t>10</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日更名为</w:t>
      </w:r>
      <w:r w:rsidRPr="00C56D9D">
        <w:rPr>
          <w:rFonts w:eastAsiaTheme="minorEastAsia"/>
          <w:color w:val="000000" w:themeColor="text1"/>
          <w:szCs w:val="21"/>
        </w:rPr>
        <w:t>“</w:t>
      </w:r>
      <w:r w:rsidRPr="00C56D9D">
        <w:rPr>
          <w:rFonts w:eastAsiaTheme="minorEastAsia"/>
          <w:color w:val="000000" w:themeColor="text1"/>
          <w:szCs w:val="21"/>
        </w:rPr>
        <w:t>上海国际信托有限公司</w:t>
      </w:r>
      <w:r w:rsidRPr="00C56D9D">
        <w:rPr>
          <w:rFonts w:eastAsiaTheme="minorEastAsia"/>
          <w:color w:val="000000" w:themeColor="text1"/>
          <w:szCs w:val="21"/>
        </w:rPr>
        <w:t>”</w:t>
      </w:r>
      <w:r w:rsidRPr="00C56D9D">
        <w:rPr>
          <w:rFonts w:eastAsiaTheme="minorEastAsia"/>
          <w:color w:val="000000" w:themeColor="text1"/>
          <w:szCs w:val="21"/>
        </w:rPr>
        <w:t>）与摩根资产管理（英国）有限公司合资设立，注册资本为</w:t>
      </w:r>
      <w:r w:rsidRPr="00C56D9D">
        <w:rPr>
          <w:rFonts w:eastAsiaTheme="minorEastAsia"/>
          <w:color w:val="000000" w:themeColor="text1"/>
          <w:szCs w:val="21"/>
        </w:rPr>
        <w:t>2.5</w:t>
      </w:r>
      <w:r w:rsidRPr="00C56D9D">
        <w:rPr>
          <w:rFonts w:eastAsiaTheme="minorEastAsia"/>
          <w:color w:val="000000" w:themeColor="text1"/>
          <w:szCs w:val="21"/>
        </w:rPr>
        <w:t>亿元人民币，注册地上海。截至</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底，公司旗下运作的基金共有六十三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C56D9D">
        <w:rPr>
          <w:rFonts w:eastAsiaTheme="minorEastAsia"/>
          <w:color w:val="000000" w:themeColor="text1"/>
          <w:szCs w:val="21"/>
        </w:rPr>
        <w:t>30</w:t>
      </w:r>
      <w:r w:rsidRPr="00C56D9D">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智慧生活灵活配置混合型证券投资基金、上投摩根策略精选灵活配置混合型证券投资基金、上投摩根安鑫回报混合型证券投资基金、上投摩根中国世纪灵活配置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、上投摩根全球多元配置证券投资基金</w:t>
      </w:r>
      <w:r w:rsidRPr="00C56D9D">
        <w:rPr>
          <w:rFonts w:eastAsiaTheme="minorEastAsia"/>
          <w:color w:val="000000" w:themeColor="text1"/>
          <w:szCs w:val="21"/>
        </w:rPr>
        <w:t>(QDII)</w:t>
      </w:r>
      <w:r w:rsidRPr="00C56D9D">
        <w:rPr>
          <w:rFonts w:eastAsiaTheme="minorEastAsia"/>
          <w:color w:val="000000" w:themeColor="text1"/>
          <w:szCs w:val="21"/>
        </w:rPr>
        <w:t>、上投摩根安丰回报混合型证券投资基金、上投摩根岁岁金定期开放债券型证券投资基金、上投摩根安通回报混合型证</w:t>
      </w:r>
      <w:r w:rsidRPr="00C56D9D">
        <w:rPr>
          <w:rFonts w:eastAsiaTheme="minorEastAsia"/>
          <w:color w:val="000000" w:themeColor="text1"/>
          <w:szCs w:val="21"/>
        </w:rPr>
        <w:lastRenderedPageBreak/>
        <w:t>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C56D9D">
        <w:rPr>
          <w:rFonts w:eastAsiaTheme="minorEastAsia"/>
          <w:color w:val="000000" w:themeColor="text1"/>
          <w:szCs w:val="21"/>
        </w:rPr>
        <w:t>REITs</w:t>
      </w:r>
      <w:r w:rsidRPr="00C56D9D">
        <w:rPr>
          <w:rFonts w:eastAsiaTheme="minorEastAsia"/>
          <w:color w:val="000000" w:themeColor="text1"/>
          <w:szCs w:val="21"/>
        </w:rPr>
        <w:t>指数型证券投资基金（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）、上投摩根香港精选港股通混合型证券投资基金、上投摩根尚睿混合型基金中基金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、上投摩根安裕回报混合型证券投资基金、上投摩根欧洲动力策略股票型证券投资基金（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）、上投摩根核心精选股票型证券投资基金。</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56D9D" w:rsidRPr="00C56D9D" w:rsidTr="00A4203E">
        <w:tc>
          <w:tcPr>
            <w:tcW w:w="109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150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职务</w:t>
            </w:r>
          </w:p>
        </w:tc>
        <w:tc>
          <w:tcPr>
            <w:tcW w:w="2450" w:type="dxa"/>
            <w:gridSpan w:val="2"/>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任本基金的基金经理</w:t>
            </w:r>
            <w:r w:rsidR="00F07263" w:rsidRPr="00C56D9D">
              <w:rPr>
                <w:rFonts w:eastAsiaTheme="minorEastAsia"/>
                <w:color w:val="000000" w:themeColor="text1"/>
                <w:szCs w:val="21"/>
              </w:rPr>
              <w:t>（助理）</w:t>
            </w:r>
            <w:r w:rsidRPr="00C56D9D">
              <w:rPr>
                <w:rFonts w:eastAsiaTheme="minorEastAsia"/>
                <w:color w:val="000000" w:themeColor="text1"/>
                <w:szCs w:val="21"/>
              </w:rPr>
              <w:t>期限</w:t>
            </w:r>
          </w:p>
        </w:tc>
        <w:tc>
          <w:tcPr>
            <w:tcW w:w="12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证券从业年限</w:t>
            </w:r>
          </w:p>
        </w:tc>
        <w:tc>
          <w:tcPr>
            <w:tcW w:w="324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说明</w:t>
            </w:r>
          </w:p>
        </w:tc>
      </w:tr>
      <w:tr w:rsidR="00C56D9D" w:rsidRPr="00C56D9D" w:rsidTr="00A4203E">
        <w:tc>
          <w:tcPr>
            <w:tcW w:w="109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任职日期</w:t>
            </w:r>
          </w:p>
        </w:tc>
        <w:tc>
          <w:tcPr>
            <w:tcW w:w="126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离任日期</w:t>
            </w:r>
          </w:p>
        </w:tc>
        <w:tc>
          <w:tcPr>
            <w:tcW w:w="126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r>
      <w:tr w:rsidR="00DC35AE">
        <w:tc>
          <w:tcPr>
            <w:tcW w:w="1090" w:type="dxa"/>
            <w:vAlign w:val="center"/>
          </w:tcPr>
          <w:p w:rsidR="00DC35AE" w:rsidRDefault="004C53FB">
            <w:pPr>
              <w:jc w:val="center"/>
            </w:pPr>
            <w:r>
              <w:rPr>
                <w:rFonts w:eastAsiaTheme="minorEastAsia"/>
                <w:color w:val="000000" w:themeColor="text1"/>
                <w:szCs w:val="21"/>
              </w:rPr>
              <w:t>唐瑭</w:t>
            </w:r>
          </w:p>
        </w:tc>
        <w:tc>
          <w:tcPr>
            <w:tcW w:w="1500" w:type="dxa"/>
            <w:vAlign w:val="center"/>
          </w:tcPr>
          <w:p w:rsidR="00DC35AE" w:rsidRDefault="004C53FB">
            <w:pPr>
              <w:jc w:val="center"/>
            </w:pPr>
            <w:r>
              <w:rPr>
                <w:rFonts w:eastAsiaTheme="minorEastAsia"/>
                <w:color w:val="000000" w:themeColor="text1"/>
                <w:szCs w:val="21"/>
              </w:rPr>
              <w:t>本基金基金经理</w:t>
            </w:r>
          </w:p>
        </w:tc>
        <w:tc>
          <w:tcPr>
            <w:tcW w:w="1190" w:type="dxa"/>
            <w:vAlign w:val="center"/>
          </w:tcPr>
          <w:p w:rsidR="00DC35AE" w:rsidRDefault="004C53FB">
            <w:pPr>
              <w:jc w:val="center"/>
            </w:pPr>
            <w:r>
              <w:rPr>
                <w:rFonts w:eastAsiaTheme="minorEastAsia"/>
                <w:color w:val="000000" w:themeColor="text1"/>
                <w:szCs w:val="21"/>
              </w:rPr>
              <w:t>2016-06-03</w:t>
            </w:r>
          </w:p>
        </w:tc>
        <w:tc>
          <w:tcPr>
            <w:tcW w:w="1260" w:type="dxa"/>
            <w:vAlign w:val="center"/>
          </w:tcPr>
          <w:p w:rsidR="00DC35AE" w:rsidRDefault="004C53FB">
            <w:pPr>
              <w:jc w:val="center"/>
            </w:pPr>
            <w:r>
              <w:rPr>
                <w:rFonts w:eastAsiaTheme="minorEastAsia"/>
                <w:color w:val="000000" w:themeColor="text1"/>
                <w:szCs w:val="21"/>
              </w:rPr>
              <w:t>-</w:t>
            </w:r>
          </w:p>
        </w:tc>
        <w:tc>
          <w:tcPr>
            <w:tcW w:w="1260" w:type="dxa"/>
            <w:vAlign w:val="center"/>
          </w:tcPr>
          <w:p w:rsidR="00DC35AE" w:rsidRDefault="004C53FB">
            <w:pPr>
              <w:jc w:val="center"/>
            </w:pPr>
            <w:r>
              <w:rPr>
                <w:rFonts w:eastAsiaTheme="minorEastAsia"/>
                <w:color w:val="000000" w:themeColor="text1"/>
                <w:szCs w:val="21"/>
              </w:rPr>
              <w:t>11</w:t>
            </w:r>
            <w:r>
              <w:rPr>
                <w:rFonts w:eastAsiaTheme="minorEastAsia"/>
                <w:color w:val="000000" w:themeColor="text1"/>
                <w:szCs w:val="21"/>
              </w:rPr>
              <w:t>年</w:t>
            </w:r>
          </w:p>
        </w:tc>
        <w:tc>
          <w:tcPr>
            <w:tcW w:w="3240" w:type="dxa"/>
            <w:vAlign w:val="center"/>
          </w:tcPr>
          <w:p w:rsidR="00DC35AE" w:rsidRDefault="006D7E4F">
            <w:r w:rsidRPr="006D7E4F">
              <w:rPr>
                <w:rFonts w:eastAsiaTheme="minorEastAsia" w:hint="eastAsia"/>
                <w:color w:val="000000" w:themeColor="text1"/>
                <w:szCs w:val="21"/>
              </w:rPr>
              <w:t>唐瑭女士，英国爱丁堡大学硕士，</w:t>
            </w:r>
            <w:r w:rsidRPr="006D7E4F">
              <w:rPr>
                <w:rFonts w:eastAsiaTheme="minorEastAsia" w:hint="eastAsia"/>
                <w:color w:val="000000" w:themeColor="text1"/>
                <w:szCs w:val="21"/>
              </w:rPr>
              <w:t>2008</w:t>
            </w:r>
            <w:r w:rsidRPr="006D7E4F">
              <w:rPr>
                <w:rFonts w:eastAsiaTheme="minorEastAsia" w:hint="eastAsia"/>
                <w:color w:val="000000" w:themeColor="text1"/>
                <w:szCs w:val="21"/>
              </w:rPr>
              <w:t>年</w:t>
            </w:r>
            <w:r w:rsidRPr="006D7E4F">
              <w:rPr>
                <w:rFonts w:eastAsiaTheme="minorEastAsia" w:hint="eastAsia"/>
                <w:color w:val="000000" w:themeColor="text1"/>
                <w:szCs w:val="21"/>
              </w:rPr>
              <w:t>2</w:t>
            </w:r>
            <w:r w:rsidRPr="006D7E4F">
              <w:rPr>
                <w:rFonts w:eastAsiaTheme="minorEastAsia" w:hint="eastAsia"/>
                <w:color w:val="000000" w:themeColor="text1"/>
                <w:szCs w:val="21"/>
              </w:rPr>
              <w:t>月至</w:t>
            </w:r>
            <w:r w:rsidRPr="006D7E4F">
              <w:rPr>
                <w:rFonts w:eastAsiaTheme="minorEastAsia" w:hint="eastAsia"/>
                <w:color w:val="000000" w:themeColor="text1"/>
                <w:szCs w:val="21"/>
              </w:rPr>
              <w:t>2010</w:t>
            </w:r>
            <w:r w:rsidRPr="006D7E4F">
              <w:rPr>
                <w:rFonts w:eastAsiaTheme="minorEastAsia" w:hint="eastAsia"/>
                <w:color w:val="000000" w:themeColor="text1"/>
                <w:szCs w:val="21"/>
              </w:rPr>
              <w:t>年</w:t>
            </w:r>
            <w:r w:rsidRPr="006D7E4F">
              <w:rPr>
                <w:rFonts w:eastAsiaTheme="minorEastAsia" w:hint="eastAsia"/>
                <w:color w:val="000000" w:themeColor="text1"/>
                <w:szCs w:val="21"/>
              </w:rPr>
              <w:t>4</w:t>
            </w:r>
            <w:r w:rsidRPr="006D7E4F">
              <w:rPr>
                <w:rFonts w:eastAsiaTheme="minorEastAsia" w:hint="eastAsia"/>
                <w:color w:val="000000" w:themeColor="text1"/>
                <w:szCs w:val="21"/>
              </w:rPr>
              <w:t>月任</w:t>
            </w:r>
            <w:r w:rsidRPr="006D7E4F">
              <w:rPr>
                <w:rFonts w:eastAsiaTheme="minorEastAsia" w:hint="eastAsia"/>
                <w:color w:val="000000" w:themeColor="text1"/>
                <w:szCs w:val="21"/>
              </w:rPr>
              <w:t>JPMorgan(EMEA)</w:t>
            </w:r>
            <w:r w:rsidRPr="006D7E4F">
              <w:rPr>
                <w:rFonts w:eastAsiaTheme="minorEastAsia" w:hint="eastAsia"/>
                <w:color w:val="000000" w:themeColor="text1"/>
                <w:szCs w:val="21"/>
              </w:rPr>
              <w:t>分析师，</w:t>
            </w:r>
            <w:r w:rsidRPr="006D7E4F">
              <w:rPr>
                <w:rFonts w:eastAsiaTheme="minorEastAsia" w:hint="eastAsia"/>
                <w:color w:val="000000" w:themeColor="text1"/>
                <w:szCs w:val="21"/>
              </w:rPr>
              <w:t>2011</w:t>
            </w:r>
            <w:r w:rsidRPr="006D7E4F">
              <w:rPr>
                <w:rFonts w:eastAsiaTheme="minorEastAsia" w:hint="eastAsia"/>
                <w:color w:val="000000" w:themeColor="text1"/>
                <w:szCs w:val="21"/>
              </w:rPr>
              <w:t>年</w:t>
            </w:r>
            <w:r w:rsidRPr="006D7E4F">
              <w:rPr>
                <w:rFonts w:eastAsiaTheme="minorEastAsia" w:hint="eastAsia"/>
                <w:color w:val="000000" w:themeColor="text1"/>
                <w:szCs w:val="21"/>
              </w:rPr>
              <w:t>3</w:t>
            </w:r>
            <w:r w:rsidRPr="006D7E4F">
              <w:rPr>
                <w:rFonts w:eastAsiaTheme="minorEastAsia" w:hint="eastAsia"/>
                <w:color w:val="000000" w:themeColor="text1"/>
                <w:szCs w:val="21"/>
              </w:rPr>
              <w:t>月加入上投摩根基金管理有限公司，先后担任研究员及基金经理助理，自</w:t>
            </w:r>
            <w:r w:rsidRPr="006D7E4F">
              <w:rPr>
                <w:rFonts w:eastAsiaTheme="minorEastAsia" w:hint="eastAsia"/>
                <w:color w:val="000000" w:themeColor="text1"/>
                <w:szCs w:val="21"/>
              </w:rPr>
              <w:t>2015</w:t>
            </w:r>
            <w:r w:rsidRPr="006D7E4F">
              <w:rPr>
                <w:rFonts w:eastAsiaTheme="minorEastAsia" w:hint="eastAsia"/>
                <w:color w:val="000000" w:themeColor="text1"/>
                <w:szCs w:val="21"/>
              </w:rPr>
              <w:t>年</w:t>
            </w:r>
            <w:r w:rsidRPr="006D7E4F">
              <w:rPr>
                <w:rFonts w:eastAsiaTheme="minorEastAsia" w:hint="eastAsia"/>
                <w:color w:val="000000" w:themeColor="text1"/>
                <w:szCs w:val="21"/>
              </w:rPr>
              <w:t>5</w:t>
            </w:r>
            <w:r w:rsidRPr="006D7E4F">
              <w:rPr>
                <w:rFonts w:eastAsiaTheme="minorEastAsia" w:hint="eastAsia"/>
                <w:color w:val="000000" w:themeColor="text1"/>
                <w:szCs w:val="21"/>
              </w:rPr>
              <w:t>月至</w:t>
            </w:r>
            <w:r w:rsidRPr="006D7E4F">
              <w:rPr>
                <w:rFonts w:eastAsiaTheme="minorEastAsia" w:hint="eastAsia"/>
                <w:color w:val="000000" w:themeColor="text1"/>
                <w:szCs w:val="21"/>
              </w:rPr>
              <w:t>2019</w:t>
            </w:r>
            <w:r w:rsidRPr="006D7E4F">
              <w:rPr>
                <w:rFonts w:eastAsiaTheme="minorEastAsia" w:hint="eastAsia"/>
                <w:color w:val="000000" w:themeColor="text1"/>
                <w:szCs w:val="21"/>
              </w:rPr>
              <w:t>年</w:t>
            </w:r>
            <w:r w:rsidRPr="006D7E4F">
              <w:rPr>
                <w:rFonts w:eastAsiaTheme="minorEastAsia" w:hint="eastAsia"/>
                <w:color w:val="000000" w:themeColor="text1"/>
                <w:szCs w:val="21"/>
              </w:rPr>
              <w:t>1</w:t>
            </w:r>
            <w:r w:rsidRPr="006D7E4F">
              <w:rPr>
                <w:rFonts w:eastAsiaTheme="minorEastAsia" w:hint="eastAsia"/>
                <w:color w:val="000000" w:themeColor="text1"/>
                <w:szCs w:val="21"/>
              </w:rPr>
              <w:t>月担任上投摩根岁岁盈定期开放债券型证券投资基金基金经理，自</w:t>
            </w:r>
            <w:r w:rsidRPr="006D7E4F">
              <w:rPr>
                <w:rFonts w:eastAsiaTheme="minorEastAsia" w:hint="eastAsia"/>
                <w:color w:val="000000" w:themeColor="text1"/>
                <w:szCs w:val="21"/>
              </w:rPr>
              <w:t>2015</w:t>
            </w:r>
            <w:r w:rsidRPr="006D7E4F">
              <w:rPr>
                <w:rFonts w:eastAsiaTheme="minorEastAsia" w:hint="eastAsia"/>
                <w:color w:val="000000" w:themeColor="text1"/>
                <w:szCs w:val="21"/>
              </w:rPr>
              <w:t>年</w:t>
            </w:r>
            <w:r w:rsidRPr="006D7E4F">
              <w:rPr>
                <w:rFonts w:eastAsiaTheme="minorEastAsia" w:hint="eastAsia"/>
                <w:color w:val="000000" w:themeColor="text1"/>
                <w:szCs w:val="21"/>
              </w:rPr>
              <w:t>12</w:t>
            </w:r>
            <w:r w:rsidRPr="006D7E4F">
              <w:rPr>
                <w:rFonts w:eastAsiaTheme="minorEastAsia" w:hint="eastAsia"/>
                <w:color w:val="000000" w:themeColor="text1"/>
                <w:szCs w:val="21"/>
              </w:rPr>
              <w:t>月起担任上投摩根强化回报债券型证券投资基金基金经理，自</w:t>
            </w:r>
            <w:r w:rsidRPr="006D7E4F">
              <w:rPr>
                <w:rFonts w:eastAsiaTheme="minorEastAsia" w:hint="eastAsia"/>
                <w:color w:val="000000" w:themeColor="text1"/>
                <w:szCs w:val="21"/>
              </w:rPr>
              <w:t>2015</w:t>
            </w:r>
            <w:r w:rsidRPr="006D7E4F">
              <w:rPr>
                <w:rFonts w:eastAsiaTheme="minorEastAsia" w:hint="eastAsia"/>
                <w:color w:val="000000" w:themeColor="text1"/>
                <w:szCs w:val="21"/>
              </w:rPr>
              <w:t>年</w:t>
            </w:r>
            <w:r w:rsidRPr="006D7E4F">
              <w:rPr>
                <w:rFonts w:eastAsiaTheme="minorEastAsia" w:hint="eastAsia"/>
                <w:color w:val="000000" w:themeColor="text1"/>
                <w:szCs w:val="21"/>
              </w:rPr>
              <w:t>12</w:t>
            </w:r>
            <w:r w:rsidRPr="006D7E4F">
              <w:rPr>
                <w:rFonts w:eastAsiaTheme="minorEastAsia" w:hint="eastAsia"/>
                <w:color w:val="000000" w:themeColor="text1"/>
                <w:szCs w:val="21"/>
              </w:rPr>
              <w:t>月至</w:t>
            </w:r>
            <w:r w:rsidRPr="006D7E4F">
              <w:rPr>
                <w:rFonts w:eastAsiaTheme="minorEastAsia" w:hint="eastAsia"/>
                <w:color w:val="000000" w:themeColor="text1"/>
                <w:szCs w:val="21"/>
              </w:rPr>
              <w:t>2018</w:t>
            </w:r>
            <w:r w:rsidRPr="006D7E4F">
              <w:rPr>
                <w:rFonts w:eastAsiaTheme="minorEastAsia" w:hint="eastAsia"/>
                <w:color w:val="000000" w:themeColor="text1"/>
                <w:szCs w:val="21"/>
              </w:rPr>
              <w:t>年</w:t>
            </w:r>
            <w:r w:rsidRPr="006D7E4F">
              <w:rPr>
                <w:rFonts w:eastAsiaTheme="minorEastAsia" w:hint="eastAsia"/>
                <w:color w:val="000000" w:themeColor="text1"/>
                <w:szCs w:val="21"/>
              </w:rPr>
              <w:t>11</w:t>
            </w:r>
            <w:r w:rsidRPr="006D7E4F">
              <w:rPr>
                <w:rFonts w:eastAsiaTheme="minorEastAsia" w:hint="eastAsia"/>
                <w:color w:val="000000" w:themeColor="text1"/>
                <w:szCs w:val="21"/>
              </w:rPr>
              <w:t>月担任上投摩根轮动添利债券型证券投资基金基金经理，自</w:t>
            </w:r>
            <w:r w:rsidRPr="006D7E4F">
              <w:rPr>
                <w:rFonts w:eastAsiaTheme="minorEastAsia" w:hint="eastAsia"/>
                <w:color w:val="000000" w:themeColor="text1"/>
                <w:szCs w:val="21"/>
              </w:rPr>
              <w:t>2016</w:t>
            </w:r>
            <w:r w:rsidRPr="006D7E4F">
              <w:rPr>
                <w:rFonts w:eastAsiaTheme="minorEastAsia" w:hint="eastAsia"/>
                <w:color w:val="000000" w:themeColor="text1"/>
                <w:szCs w:val="21"/>
              </w:rPr>
              <w:t>年</w:t>
            </w:r>
            <w:r w:rsidRPr="006D7E4F">
              <w:rPr>
                <w:rFonts w:eastAsiaTheme="minorEastAsia" w:hint="eastAsia"/>
                <w:color w:val="000000" w:themeColor="text1"/>
                <w:szCs w:val="21"/>
              </w:rPr>
              <w:t>5</w:t>
            </w:r>
            <w:r w:rsidRPr="006D7E4F">
              <w:rPr>
                <w:rFonts w:eastAsiaTheme="minorEastAsia" w:hint="eastAsia"/>
                <w:color w:val="000000" w:themeColor="text1"/>
                <w:szCs w:val="21"/>
              </w:rPr>
              <w:t>月起同时担任上投摩根双债增利债券型证券投资基金基金经理，自</w:t>
            </w:r>
            <w:r w:rsidRPr="006D7E4F">
              <w:rPr>
                <w:rFonts w:eastAsiaTheme="minorEastAsia" w:hint="eastAsia"/>
                <w:color w:val="000000" w:themeColor="text1"/>
                <w:szCs w:val="21"/>
              </w:rPr>
              <w:t>2016</w:t>
            </w:r>
            <w:r w:rsidRPr="006D7E4F">
              <w:rPr>
                <w:rFonts w:eastAsiaTheme="minorEastAsia" w:hint="eastAsia"/>
                <w:color w:val="000000" w:themeColor="text1"/>
                <w:szCs w:val="21"/>
              </w:rPr>
              <w:t>年</w:t>
            </w:r>
            <w:r w:rsidRPr="006D7E4F">
              <w:rPr>
                <w:rFonts w:eastAsiaTheme="minorEastAsia" w:hint="eastAsia"/>
                <w:color w:val="000000" w:themeColor="text1"/>
                <w:szCs w:val="21"/>
              </w:rPr>
              <w:t>6</w:t>
            </w:r>
            <w:r w:rsidRPr="006D7E4F">
              <w:rPr>
                <w:rFonts w:eastAsiaTheme="minorEastAsia" w:hint="eastAsia"/>
                <w:color w:val="000000" w:themeColor="text1"/>
                <w:szCs w:val="21"/>
              </w:rPr>
              <w:t>月起同时担任上投摩根分红添利债券型证券投资基金及上投摩根纯债添利债券型证券投资基金基金经理，</w:t>
            </w:r>
            <w:r w:rsidRPr="006D7E4F">
              <w:rPr>
                <w:rFonts w:eastAsiaTheme="minorEastAsia" w:hint="eastAsia"/>
                <w:color w:val="000000" w:themeColor="text1"/>
                <w:szCs w:val="21"/>
              </w:rPr>
              <w:t>2016</w:t>
            </w:r>
            <w:r w:rsidRPr="006D7E4F">
              <w:rPr>
                <w:rFonts w:eastAsiaTheme="minorEastAsia" w:hint="eastAsia"/>
                <w:color w:val="000000" w:themeColor="text1"/>
                <w:szCs w:val="21"/>
              </w:rPr>
              <w:t>年</w:t>
            </w:r>
            <w:r w:rsidRPr="006D7E4F">
              <w:rPr>
                <w:rFonts w:eastAsiaTheme="minorEastAsia" w:hint="eastAsia"/>
                <w:color w:val="000000" w:themeColor="text1"/>
                <w:szCs w:val="21"/>
              </w:rPr>
              <w:t>8</w:t>
            </w:r>
            <w:r w:rsidRPr="006D7E4F">
              <w:rPr>
                <w:rFonts w:eastAsiaTheme="minorEastAsia" w:hint="eastAsia"/>
                <w:color w:val="000000" w:themeColor="text1"/>
                <w:szCs w:val="21"/>
              </w:rPr>
              <w:t>月至</w:t>
            </w:r>
            <w:r w:rsidRPr="006D7E4F">
              <w:rPr>
                <w:rFonts w:eastAsiaTheme="minorEastAsia" w:hint="eastAsia"/>
                <w:color w:val="000000" w:themeColor="text1"/>
                <w:szCs w:val="21"/>
              </w:rPr>
              <w:t>2018</w:t>
            </w:r>
            <w:r w:rsidRPr="006D7E4F">
              <w:rPr>
                <w:rFonts w:eastAsiaTheme="minorEastAsia" w:hint="eastAsia"/>
                <w:color w:val="000000" w:themeColor="text1"/>
                <w:szCs w:val="21"/>
              </w:rPr>
              <w:t>年</w:t>
            </w:r>
            <w:r w:rsidRPr="006D7E4F">
              <w:rPr>
                <w:rFonts w:eastAsiaTheme="minorEastAsia" w:hint="eastAsia"/>
                <w:color w:val="000000" w:themeColor="text1"/>
                <w:szCs w:val="21"/>
              </w:rPr>
              <w:t>12</w:t>
            </w:r>
            <w:r w:rsidRPr="006D7E4F">
              <w:rPr>
                <w:rFonts w:eastAsiaTheme="minorEastAsia" w:hint="eastAsia"/>
                <w:color w:val="000000" w:themeColor="text1"/>
                <w:szCs w:val="21"/>
              </w:rPr>
              <w:t>月担任上投摩根岁岁丰定期开放债券型证券投资基金基金经理，自</w:t>
            </w:r>
            <w:r w:rsidRPr="006D7E4F">
              <w:rPr>
                <w:rFonts w:eastAsiaTheme="minorEastAsia" w:hint="eastAsia"/>
                <w:color w:val="000000" w:themeColor="text1"/>
                <w:szCs w:val="21"/>
              </w:rPr>
              <w:t>2017</w:t>
            </w:r>
            <w:r w:rsidRPr="006D7E4F">
              <w:rPr>
                <w:rFonts w:eastAsiaTheme="minorEastAsia" w:hint="eastAsia"/>
                <w:color w:val="000000" w:themeColor="text1"/>
                <w:szCs w:val="21"/>
              </w:rPr>
              <w:t>年</w:t>
            </w:r>
            <w:r w:rsidRPr="006D7E4F">
              <w:rPr>
                <w:rFonts w:eastAsiaTheme="minorEastAsia" w:hint="eastAsia"/>
                <w:color w:val="000000" w:themeColor="text1"/>
                <w:szCs w:val="21"/>
              </w:rPr>
              <w:t>1</w:t>
            </w:r>
            <w:r w:rsidRPr="006D7E4F">
              <w:rPr>
                <w:rFonts w:eastAsiaTheme="minorEastAsia" w:hint="eastAsia"/>
                <w:color w:val="000000" w:themeColor="text1"/>
                <w:szCs w:val="21"/>
              </w:rPr>
              <w:t>月起同时担任上投摩根安丰回报混合型证券投资基金基金经理，</w:t>
            </w:r>
            <w:r w:rsidRPr="006D7E4F">
              <w:rPr>
                <w:rFonts w:eastAsiaTheme="minorEastAsia" w:hint="eastAsia"/>
                <w:color w:val="000000" w:themeColor="text1"/>
                <w:szCs w:val="21"/>
              </w:rPr>
              <w:t>2017</w:t>
            </w:r>
            <w:r w:rsidRPr="006D7E4F">
              <w:rPr>
                <w:rFonts w:eastAsiaTheme="minorEastAsia" w:hint="eastAsia"/>
                <w:color w:val="000000" w:themeColor="text1"/>
                <w:szCs w:val="21"/>
              </w:rPr>
              <w:t>年</w:t>
            </w:r>
            <w:r w:rsidRPr="006D7E4F">
              <w:rPr>
                <w:rFonts w:eastAsiaTheme="minorEastAsia" w:hint="eastAsia"/>
                <w:color w:val="000000" w:themeColor="text1"/>
                <w:szCs w:val="21"/>
              </w:rPr>
              <w:t>1</w:t>
            </w:r>
            <w:r w:rsidRPr="006D7E4F">
              <w:rPr>
                <w:rFonts w:eastAsiaTheme="minorEastAsia" w:hint="eastAsia"/>
                <w:color w:val="000000" w:themeColor="text1"/>
                <w:szCs w:val="21"/>
              </w:rPr>
              <w:t>月至</w:t>
            </w:r>
            <w:r w:rsidRPr="006D7E4F">
              <w:rPr>
                <w:rFonts w:eastAsiaTheme="minorEastAsia" w:hint="eastAsia"/>
                <w:color w:val="000000" w:themeColor="text1"/>
                <w:szCs w:val="21"/>
              </w:rPr>
              <w:t>2018</w:t>
            </w:r>
            <w:r w:rsidRPr="006D7E4F">
              <w:rPr>
                <w:rFonts w:eastAsiaTheme="minorEastAsia" w:hint="eastAsia"/>
                <w:color w:val="000000" w:themeColor="text1"/>
                <w:szCs w:val="21"/>
              </w:rPr>
              <w:t>年</w:t>
            </w:r>
            <w:r w:rsidRPr="006D7E4F">
              <w:rPr>
                <w:rFonts w:eastAsiaTheme="minorEastAsia" w:hint="eastAsia"/>
                <w:color w:val="000000" w:themeColor="text1"/>
                <w:szCs w:val="21"/>
              </w:rPr>
              <w:t>12</w:t>
            </w:r>
            <w:r w:rsidRPr="006D7E4F">
              <w:rPr>
                <w:rFonts w:eastAsiaTheme="minorEastAsia" w:hint="eastAsia"/>
                <w:color w:val="000000" w:themeColor="text1"/>
                <w:szCs w:val="21"/>
              </w:rPr>
              <w:t>月担任上投摩根安泽回报混合型证券投资基金基金经理，自</w:t>
            </w:r>
            <w:r w:rsidRPr="006D7E4F">
              <w:rPr>
                <w:rFonts w:eastAsiaTheme="minorEastAsia" w:hint="eastAsia"/>
                <w:color w:val="000000" w:themeColor="text1"/>
                <w:szCs w:val="21"/>
              </w:rPr>
              <w:lastRenderedPageBreak/>
              <w:t>2018</w:t>
            </w:r>
            <w:r w:rsidRPr="006D7E4F">
              <w:rPr>
                <w:rFonts w:eastAsiaTheme="minorEastAsia" w:hint="eastAsia"/>
                <w:color w:val="000000" w:themeColor="text1"/>
                <w:szCs w:val="21"/>
              </w:rPr>
              <w:t>年</w:t>
            </w:r>
            <w:r w:rsidRPr="006D7E4F">
              <w:rPr>
                <w:rFonts w:eastAsiaTheme="minorEastAsia" w:hint="eastAsia"/>
                <w:color w:val="000000" w:themeColor="text1"/>
                <w:szCs w:val="21"/>
              </w:rPr>
              <w:t>2</w:t>
            </w:r>
            <w:r w:rsidRPr="006D7E4F">
              <w:rPr>
                <w:rFonts w:eastAsiaTheme="minorEastAsia" w:hint="eastAsia"/>
                <w:color w:val="000000" w:themeColor="text1"/>
                <w:szCs w:val="21"/>
              </w:rPr>
              <w:t>月起同时担任上投摩根安隆回报混合型证券投资基金基金经理，</w:t>
            </w:r>
            <w:r w:rsidRPr="006D7E4F">
              <w:rPr>
                <w:rFonts w:eastAsiaTheme="minorEastAsia" w:hint="eastAsia"/>
                <w:color w:val="000000" w:themeColor="text1"/>
                <w:szCs w:val="21"/>
              </w:rPr>
              <w:t>2018</w:t>
            </w:r>
            <w:r w:rsidRPr="006D7E4F">
              <w:rPr>
                <w:rFonts w:eastAsiaTheme="minorEastAsia" w:hint="eastAsia"/>
                <w:color w:val="000000" w:themeColor="text1"/>
                <w:szCs w:val="21"/>
              </w:rPr>
              <w:t>年</w:t>
            </w:r>
            <w:r w:rsidRPr="006D7E4F">
              <w:rPr>
                <w:rFonts w:eastAsiaTheme="minorEastAsia" w:hint="eastAsia"/>
                <w:color w:val="000000" w:themeColor="text1"/>
                <w:szCs w:val="21"/>
              </w:rPr>
              <w:t>2</w:t>
            </w:r>
            <w:r w:rsidRPr="006D7E4F">
              <w:rPr>
                <w:rFonts w:eastAsiaTheme="minorEastAsia" w:hint="eastAsia"/>
                <w:color w:val="000000" w:themeColor="text1"/>
                <w:szCs w:val="21"/>
              </w:rPr>
              <w:t>月至</w:t>
            </w:r>
            <w:r w:rsidRPr="006D7E4F">
              <w:rPr>
                <w:rFonts w:eastAsiaTheme="minorEastAsia" w:hint="eastAsia"/>
                <w:color w:val="000000" w:themeColor="text1"/>
                <w:szCs w:val="21"/>
              </w:rPr>
              <w:t>9</w:t>
            </w:r>
            <w:r w:rsidRPr="006D7E4F">
              <w:rPr>
                <w:rFonts w:eastAsiaTheme="minorEastAsia" w:hint="eastAsia"/>
                <w:color w:val="000000" w:themeColor="text1"/>
                <w:szCs w:val="21"/>
              </w:rPr>
              <w:t>月担任上投摩根安腾回报混合型证券投资基金基金经理。</w:t>
            </w:r>
          </w:p>
        </w:tc>
      </w:tr>
    </w:tbl>
    <w:p w:rsidR="00DC35AE" w:rsidRDefault="004C53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证券从业的含义遵从行业协会《证券业从业人员资格管理办法》的相关规定。</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4499761"/>
      <w:r w:rsidRPr="00C56D9D">
        <w:rPr>
          <w:rFonts w:ascii="Times New Roman" w:eastAsiaTheme="minorEastAsia" w:hAnsi="Times New Roman"/>
          <w:color w:val="000000" w:themeColor="text1"/>
          <w:kern w:val="0"/>
          <w:sz w:val="21"/>
          <w:szCs w:val="21"/>
        </w:rPr>
        <w:t xml:space="preserve">4.2 </w:t>
      </w:r>
      <w:r w:rsidRPr="00C56D9D">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分红添利债券型证券投资基金基金合同》的规定。基金经理对个股和投资组合的比例遵循了投资决策委员会的授权限制，基金投资比例符合基金合同和法律法规的要求。</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4499762"/>
      <w:r w:rsidRPr="00C56D9D">
        <w:rPr>
          <w:rFonts w:ascii="Times New Roman" w:eastAsiaTheme="minorEastAsia" w:hAnsi="Times New Roman"/>
          <w:color w:val="000000" w:themeColor="text1"/>
          <w:kern w:val="0"/>
          <w:sz w:val="21"/>
          <w:szCs w:val="21"/>
        </w:rPr>
        <w:t xml:space="preserve">4.3 </w:t>
      </w:r>
      <w:r w:rsidRPr="00C56D9D">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公平交易制度和控制方法</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lastRenderedPageBreak/>
        <w:t>4.3.2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公平交易制度的执行情况</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报告期内，通过前述分析方法，未发现不同投资组合之间同向交易价差异常的情况。</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4.3.3</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异常交易行为的专项说明</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报告期内，所有投资组合参与的交易所公开竞价同日反向交易成交较少的单边交易量超过该证券当日成交量的</w:t>
      </w:r>
      <w:r w:rsidRPr="00C56D9D">
        <w:rPr>
          <w:rFonts w:eastAsiaTheme="minorEastAsia"/>
          <w:color w:val="000000" w:themeColor="text1"/>
          <w:szCs w:val="21"/>
        </w:rPr>
        <w:t>5%</w:t>
      </w:r>
      <w:r w:rsidRPr="00C56D9D">
        <w:rPr>
          <w:rFonts w:eastAsiaTheme="minorEastAsia"/>
          <w:color w:val="000000" w:themeColor="text1"/>
          <w:szCs w:val="21"/>
        </w:rPr>
        <w:t>的情形：无。</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4499763"/>
      <w:r w:rsidRPr="00C56D9D">
        <w:rPr>
          <w:rFonts w:ascii="Times New Roman" w:eastAsiaTheme="minorEastAsia" w:hAnsi="Times New Roman"/>
          <w:color w:val="000000" w:themeColor="text1"/>
          <w:kern w:val="0"/>
          <w:sz w:val="21"/>
          <w:szCs w:val="21"/>
        </w:rPr>
        <w:t xml:space="preserve">4.4 </w:t>
      </w:r>
      <w:r w:rsidRPr="00C56D9D">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C56D9D" w:rsidRDefault="001A59F9" w:rsidP="00961AC0">
      <w:pPr>
        <w:spacing w:line="360" w:lineRule="auto"/>
        <w:rPr>
          <w:rFonts w:eastAsiaTheme="minorEastAsia"/>
          <w:b/>
          <w:color w:val="000000" w:themeColor="text1"/>
          <w:szCs w:val="21"/>
        </w:rPr>
      </w:pPr>
      <w:r w:rsidRPr="00C56D9D">
        <w:rPr>
          <w:rFonts w:eastAsiaTheme="minorEastAsia"/>
          <w:b/>
          <w:color w:val="000000" w:themeColor="text1"/>
          <w:szCs w:val="21"/>
        </w:rPr>
        <w:t>4.4.1</w:t>
      </w:r>
      <w:r w:rsidRPr="00C56D9D">
        <w:rPr>
          <w:rFonts w:eastAsiaTheme="minorEastAsia"/>
          <w:b/>
          <w:color w:val="000000" w:themeColor="text1"/>
          <w:szCs w:val="21"/>
        </w:rPr>
        <w:t>报告期内基金投资策略和运作分析</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年，宏观经济增速持续放缓。一季度，经济增长韧性较强，油价等资源品价格抬升明显，在</w:t>
      </w:r>
      <w:r>
        <w:rPr>
          <w:rFonts w:eastAsiaTheme="minorEastAsia"/>
          <w:color w:val="000000" w:themeColor="text1"/>
          <w:szCs w:val="21"/>
        </w:rPr>
        <w:t>“</w:t>
      </w:r>
      <w:r>
        <w:rPr>
          <w:rFonts w:eastAsiaTheme="minorEastAsia"/>
          <w:color w:val="000000" w:themeColor="text1"/>
          <w:szCs w:val="21"/>
        </w:rPr>
        <w:t>去杠杆</w:t>
      </w:r>
      <w:r>
        <w:rPr>
          <w:rFonts w:eastAsiaTheme="minorEastAsia"/>
          <w:color w:val="000000" w:themeColor="text1"/>
          <w:szCs w:val="21"/>
        </w:rPr>
        <w:t>”</w:t>
      </w:r>
      <w:r>
        <w:rPr>
          <w:rFonts w:eastAsiaTheme="minorEastAsia"/>
          <w:color w:val="000000" w:themeColor="text1"/>
          <w:szCs w:val="21"/>
        </w:rPr>
        <w:t>的背景下，金融监管深化。二季度开始，中美贸易摩擦升级，社融规模收缩，资金需求放缓，基建投资受制于城投债务收缩，地产投资面临棚改政策收紧，出口受到中美贸易摩擦带来的不确定性影响，经济基本面开始承压。随着信用的紧缩，信用违约开始密集爆发。为缓解经济增速放缓的压力，货币政策从定向降准向全面降准转变，从政策导向上支持信用的扩张。下半年，国常会和中央政治局会议释放货币、财政进一步宽松信号，并进一步出台缓解中小民营企业融资环境的措施，试图打通货币宽松到信用宽松的传导路径。</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资本市场表现出分化的特征。债市受到流动性宽松和经济增长放缓的影响，走出了牛市行情，中长期利率债和高等级信用债收益率出现了大幅的下行，以</w:t>
      </w:r>
      <w:r w:rsidRPr="00C56D9D">
        <w:rPr>
          <w:rFonts w:eastAsiaTheme="minorEastAsia"/>
          <w:color w:val="000000" w:themeColor="text1"/>
          <w:szCs w:val="21"/>
        </w:rPr>
        <w:t>10</w:t>
      </w:r>
      <w:r w:rsidRPr="00C56D9D">
        <w:rPr>
          <w:rFonts w:eastAsiaTheme="minorEastAsia"/>
          <w:color w:val="000000" w:themeColor="text1"/>
          <w:szCs w:val="21"/>
        </w:rPr>
        <w:t>年期国开债为例，到期收益率下行了</w:t>
      </w:r>
      <w:r w:rsidRPr="00C56D9D">
        <w:rPr>
          <w:rFonts w:eastAsiaTheme="minorEastAsia"/>
          <w:color w:val="000000" w:themeColor="text1"/>
          <w:szCs w:val="21"/>
        </w:rPr>
        <w:t>123bp</w:t>
      </w:r>
      <w:r w:rsidRPr="00C56D9D">
        <w:rPr>
          <w:rFonts w:eastAsiaTheme="minorEastAsia"/>
          <w:color w:val="000000" w:themeColor="text1"/>
          <w:szCs w:val="21"/>
        </w:rPr>
        <w:t>。中低信用评级的债券受信用事件和市场风险偏好下降的影响，流动性快速下降，信用利差明</w:t>
      </w:r>
      <w:r w:rsidRPr="00C56D9D">
        <w:rPr>
          <w:rFonts w:eastAsiaTheme="minorEastAsia"/>
          <w:color w:val="000000" w:themeColor="text1"/>
          <w:szCs w:val="21"/>
        </w:rPr>
        <w:lastRenderedPageBreak/>
        <w:t>显扩大，但随着信用环境的改善，四季度中等级信用市场有所回暖。</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szCs w:val="21"/>
        </w:rPr>
      </w:pPr>
      <w:r w:rsidRPr="00C56D9D">
        <w:rPr>
          <w:rFonts w:eastAsiaTheme="minorEastAsia"/>
          <w:b/>
          <w:color w:val="000000" w:themeColor="text1"/>
          <w:szCs w:val="21"/>
        </w:rPr>
        <w:t>4.4.2</w:t>
      </w:r>
      <w:r w:rsidRPr="00C56D9D">
        <w:rPr>
          <w:rFonts w:eastAsiaTheme="minorEastAsia"/>
          <w:b/>
          <w:color w:val="000000" w:themeColor="text1"/>
          <w:szCs w:val="21"/>
        </w:rPr>
        <w:t>报告期内基金的业绩表现</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本报告期上投摩根分红添利债券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:4.49%</w:t>
      </w:r>
      <w:r>
        <w:rPr>
          <w:rFonts w:eastAsiaTheme="minorEastAsia"/>
          <w:color w:val="000000" w:themeColor="text1"/>
          <w:szCs w:val="21"/>
        </w:rPr>
        <w:t>，同期业绩比较基准收益率为</w:t>
      </w:r>
      <w:r>
        <w:rPr>
          <w:rFonts w:eastAsiaTheme="minorEastAsia"/>
          <w:color w:val="000000" w:themeColor="text1"/>
          <w:szCs w:val="21"/>
        </w:rPr>
        <w:t>:8.12%,</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r w:rsidRPr="00C56D9D">
        <w:rPr>
          <w:rFonts w:eastAsiaTheme="minorEastAsia"/>
          <w:color w:val="000000" w:themeColor="text1"/>
          <w:szCs w:val="21"/>
        </w:rPr>
        <w:t>份额净值增长率为</w:t>
      </w:r>
      <w:r w:rsidRPr="00C56D9D">
        <w:rPr>
          <w:rFonts w:eastAsiaTheme="minorEastAsia"/>
          <w:color w:val="000000" w:themeColor="text1"/>
          <w:szCs w:val="21"/>
        </w:rPr>
        <w:t>:4.02%</w:t>
      </w:r>
      <w:r w:rsidRPr="00C56D9D">
        <w:rPr>
          <w:rFonts w:eastAsiaTheme="minorEastAsia"/>
          <w:color w:val="000000" w:themeColor="text1"/>
          <w:szCs w:val="21"/>
        </w:rPr>
        <w:t>，同期业绩比较基准收益率为</w:t>
      </w:r>
      <w:r w:rsidRPr="00C56D9D">
        <w:rPr>
          <w:rFonts w:eastAsiaTheme="minorEastAsia"/>
          <w:color w:val="000000" w:themeColor="text1"/>
          <w:szCs w:val="21"/>
        </w:rPr>
        <w:t>:8.12%</w:t>
      </w:r>
      <w:r w:rsidRPr="00C56D9D">
        <w:rPr>
          <w:rFonts w:eastAsiaTheme="minorEastAsia"/>
          <w:color w:val="000000" w:themeColor="text1"/>
          <w:szCs w:val="21"/>
        </w:rPr>
        <w:t>。</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4499764"/>
      <w:r w:rsidRPr="00C56D9D">
        <w:rPr>
          <w:rFonts w:ascii="Times New Roman" w:eastAsiaTheme="minorEastAsia" w:hAnsi="Times New Roman"/>
          <w:color w:val="000000" w:themeColor="text1"/>
          <w:kern w:val="0"/>
          <w:sz w:val="21"/>
          <w:szCs w:val="21"/>
        </w:rPr>
        <w:t xml:space="preserve">4.5 </w:t>
      </w:r>
      <w:r w:rsidRPr="00C56D9D">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展望未来，债市仍处牛市环境当中，基本面对市场的支撑仍强，地方债发行提前等前期利空因素已逐步为市场所消化，在经济走弱、信用风险仍处释放过程的背景下，宽货币向宽信用的传导仍需时日，这一过程中债券收益率有望继续走低再下一城，但在绝对收益率降至低位的情况下，总体波动率也将上升。考虑到收益率曲线的平坦化，短端债券收益优势明显增加。在此背景下，本基金将适度降低组合久期，关注中短债的配置价值，争取为投资者创造稳健收益。</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4499765"/>
      <w:r w:rsidRPr="00C56D9D">
        <w:rPr>
          <w:rFonts w:ascii="Times New Roman" w:eastAsiaTheme="minorEastAsia" w:hAnsi="Times New Roman"/>
          <w:color w:val="000000" w:themeColor="text1"/>
          <w:kern w:val="0"/>
          <w:sz w:val="21"/>
          <w:szCs w:val="21"/>
        </w:rPr>
        <w:t xml:space="preserve">4.6 </w:t>
      </w:r>
      <w:r w:rsidRPr="00C56D9D">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w:t>
      </w:r>
      <w:r w:rsidRPr="00C56D9D">
        <w:rPr>
          <w:rFonts w:eastAsiaTheme="minorEastAsia"/>
          <w:color w:val="000000" w:themeColor="text1"/>
          <w:szCs w:val="21"/>
        </w:rPr>
        <w:lastRenderedPageBreak/>
        <w:t>高内部监察稽核工作的科学性和有效性，切实保障基金份额持有人的利益。</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4499766"/>
      <w:r w:rsidRPr="00C56D9D">
        <w:rPr>
          <w:rFonts w:ascii="Times New Roman" w:eastAsiaTheme="minorEastAsia" w:hAnsi="Times New Roman"/>
          <w:color w:val="000000" w:themeColor="text1"/>
          <w:kern w:val="0"/>
          <w:sz w:val="21"/>
          <w:szCs w:val="21"/>
        </w:rPr>
        <w:t xml:space="preserve">4.7 </w:t>
      </w:r>
      <w:r w:rsidRPr="00C56D9D">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A59F9" w:rsidRPr="00C56D9D" w:rsidRDefault="00D629D5" w:rsidP="00F630F4">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4499767"/>
      <w:r w:rsidRPr="00C56D9D">
        <w:rPr>
          <w:rFonts w:ascii="Times New Roman" w:eastAsiaTheme="minorEastAsia" w:hAnsi="Times New Roman"/>
          <w:color w:val="000000" w:themeColor="text1"/>
          <w:kern w:val="0"/>
          <w:sz w:val="21"/>
          <w:szCs w:val="21"/>
        </w:rPr>
        <w:t>4.</w:t>
      </w:r>
      <w:r w:rsidRPr="00C56D9D">
        <w:rPr>
          <w:rFonts w:ascii="Times New Roman" w:eastAsiaTheme="minorEastAsia" w:hAnsi="Times New Roman" w:hint="eastAsia"/>
          <w:color w:val="000000" w:themeColor="text1"/>
          <w:kern w:val="0"/>
          <w:sz w:val="21"/>
          <w:szCs w:val="21"/>
        </w:rPr>
        <w:t>8</w:t>
      </w:r>
      <w:r w:rsidR="001A59F9" w:rsidRPr="00C56D9D">
        <w:rPr>
          <w:rFonts w:ascii="Times New Roman" w:eastAsiaTheme="minorEastAsia" w:hAnsi="Times New Roman"/>
          <w:color w:val="000000" w:themeColor="text1"/>
          <w:kern w:val="0"/>
          <w:sz w:val="21"/>
          <w:szCs w:val="21"/>
        </w:rPr>
        <w:t xml:space="preserve"> </w:t>
      </w:r>
      <w:r w:rsidR="001A59F9" w:rsidRPr="00C56D9D">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根据基金实际运作情况，本基金以</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日为收益分配基准日，于</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7</w:t>
      </w:r>
      <w:r w:rsidRPr="00C56D9D">
        <w:rPr>
          <w:rFonts w:eastAsiaTheme="minorEastAsia"/>
          <w:color w:val="000000" w:themeColor="text1"/>
          <w:szCs w:val="21"/>
        </w:rPr>
        <w:t>月</w:t>
      </w:r>
      <w:r w:rsidRPr="00C56D9D">
        <w:rPr>
          <w:rFonts w:eastAsiaTheme="minorEastAsia"/>
          <w:color w:val="000000" w:themeColor="text1"/>
          <w:szCs w:val="21"/>
        </w:rPr>
        <w:t>17</w:t>
      </w:r>
      <w:r w:rsidRPr="00C56D9D">
        <w:rPr>
          <w:rFonts w:eastAsiaTheme="minorEastAsia"/>
          <w:color w:val="000000" w:themeColor="text1"/>
          <w:szCs w:val="21"/>
        </w:rPr>
        <w:t>日实施收益分配，</w:t>
      </w:r>
      <w:r w:rsidRPr="00C56D9D">
        <w:rPr>
          <w:rFonts w:eastAsiaTheme="minorEastAsia"/>
          <w:color w:val="000000" w:themeColor="text1"/>
          <w:szCs w:val="21"/>
        </w:rPr>
        <w:t>A</w:t>
      </w:r>
      <w:r w:rsidRPr="00C56D9D">
        <w:rPr>
          <w:rFonts w:eastAsiaTheme="minorEastAsia"/>
          <w:color w:val="000000" w:themeColor="text1"/>
          <w:szCs w:val="21"/>
        </w:rPr>
        <w:t>类份额每</w:t>
      </w:r>
      <w:r w:rsidRPr="00C56D9D">
        <w:rPr>
          <w:rFonts w:eastAsiaTheme="minorEastAsia"/>
          <w:color w:val="000000" w:themeColor="text1"/>
          <w:szCs w:val="21"/>
        </w:rPr>
        <w:t>10</w:t>
      </w:r>
      <w:r w:rsidRPr="00C56D9D">
        <w:rPr>
          <w:rFonts w:eastAsiaTheme="minorEastAsia"/>
          <w:color w:val="000000" w:themeColor="text1"/>
          <w:szCs w:val="21"/>
        </w:rPr>
        <w:t>份基金份额派发红利</w:t>
      </w:r>
      <w:r w:rsidRPr="00C56D9D">
        <w:rPr>
          <w:rFonts w:eastAsiaTheme="minorEastAsia"/>
          <w:color w:val="000000" w:themeColor="text1"/>
          <w:szCs w:val="21"/>
        </w:rPr>
        <w:t>0.06</w:t>
      </w:r>
      <w:r w:rsidRPr="00C56D9D">
        <w:rPr>
          <w:rFonts w:eastAsiaTheme="minorEastAsia"/>
          <w:color w:val="000000" w:themeColor="text1"/>
          <w:szCs w:val="21"/>
        </w:rPr>
        <w:t>元，合计发放红利</w:t>
      </w:r>
      <w:r w:rsidRPr="00C56D9D">
        <w:rPr>
          <w:rFonts w:eastAsiaTheme="minorEastAsia"/>
          <w:color w:val="000000" w:themeColor="text1"/>
          <w:szCs w:val="21"/>
        </w:rPr>
        <w:t>200,432.40</w:t>
      </w:r>
      <w:r w:rsidRPr="00C56D9D">
        <w:rPr>
          <w:rFonts w:eastAsiaTheme="minorEastAsia"/>
          <w:color w:val="000000" w:themeColor="text1"/>
          <w:szCs w:val="21"/>
        </w:rPr>
        <w:t>元。</w:t>
      </w:r>
    </w:p>
    <w:p w:rsidR="00A53698" w:rsidRPr="00C56D9D" w:rsidRDefault="00A53698" w:rsidP="00A4203E">
      <w:pPr>
        <w:spacing w:line="360" w:lineRule="auto"/>
        <w:ind w:firstLineChars="200" w:firstLine="420"/>
        <w:rPr>
          <w:rFonts w:eastAsiaTheme="minorEastAsia"/>
          <w:color w:val="000000" w:themeColor="text1"/>
          <w:szCs w:val="21"/>
        </w:rPr>
      </w:pPr>
    </w:p>
    <w:p w:rsidR="00710008" w:rsidRPr="001263E7"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4499768"/>
      <w:r w:rsidRPr="001263E7">
        <w:rPr>
          <w:rFonts w:ascii="Times New Roman" w:eastAsiaTheme="minorEastAsia" w:hAnsi="Times New Roman"/>
          <w:color w:val="000000" w:themeColor="text1"/>
          <w:kern w:val="0"/>
          <w:sz w:val="21"/>
          <w:szCs w:val="21"/>
        </w:rPr>
        <w:t>4.9</w:t>
      </w:r>
      <w:r w:rsidR="00C42030" w:rsidRPr="001263E7">
        <w:rPr>
          <w:rFonts w:ascii="Times New Roman" w:eastAsiaTheme="minorEastAsia" w:hAnsi="Times New Roman" w:hint="eastAsia"/>
          <w:color w:val="000000" w:themeColor="text1"/>
          <w:kern w:val="0"/>
          <w:sz w:val="21"/>
          <w:szCs w:val="21"/>
        </w:rPr>
        <w:t xml:space="preserve"> </w:t>
      </w:r>
      <w:r w:rsidR="005C7DD7" w:rsidRPr="001263E7">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w:t>
      </w:r>
    </w:p>
    <w:p w:rsidR="00710008" w:rsidRPr="00C56D9D" w:rsidRDefault="00710008" w:rsidP="00710008">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t>基金管理人拟调整本基金运作方式，加大营销力度，提升基金规模，方案已报监管机关。</w:t>
      </w:r>
    </w:p>
    <w:p w:rsidR="00710008" w:rsidRPr="00C56D9D" w:rsidRDefault="00710008" w:rsidP="00625AE8">
      <w:pPr>
        <w:spacing w:line="360" w:lineRule="auto"/>
        <w:ind w:firstLineChars="200" w:firstLine="420"/>
        <w:rPr>
          <w:rFonts w:eastAsiaTheme="minorEastAsia"/>
          <w:color w:val="000000" w:themeColor="text1"/>
          <w:szCs w:val="21"/>
        </w:rPr>
      </w:pPr>
    </w:p>
    <w:p w:rsidR="001A59F9" w:rsidRPr="00C56D9D" w:rsidRDefault="001A59F9" w:rsidP="00F630F4">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4499769"/>
      <w:r w:rsidRPr="00C56D9D">
        <w:rPr>
          <w:rFonts w:eastAsiaTheme="minorEastAsia"/>
          <w:b/>
          <w:bCs/>
          <w:color w:val="000000" w:themeColor="text1"/>
          <w:sz w:val="21"/>
          <w:szCs w:val="21"/>
          <w:lang w:val="en-US"/>
        </w:rPr>
        <w:t xml:space="preserve">§5  </w:t>
      </w:r>
      <w:r w:rsidRPr="00C56D9D">
        <w:rPr>
          <w:rFonts w:eastAsiaTheme="minorEastAsia"/>
          <w:b/>
          <w:bCs/>
          <w:color w:val="000000" w:themeColor="text1"/>
          <w:sz w:val="21"/>
          <w:szCs w:val="21"/>
          <w:lang w:val="en-US"/>
        </w:rPr>
        <w:t>托管人报告</w:t>
      </w:r>
      <w:bookmarkEnd w:id="69"/>
      <w:bookmarkEnd w:id="70"/>
      <w:bookmarkEnd w:id="71"/>
    </w:p>
    <w:p w:rsidR="001A59F9" w:rsidRPr="00C56D9D"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4499770"/>
      <w:r w:rsidRPr="00C56D9D">
        <w:rPr>
          <w:rFonts w:ascii="Times New Roman" w:eastAsiaTheme="minorEastAsia" w:hAnsi="Times New Roman"/>
          <w:color w:val="000000" w:themeColor="text1"/>
          <w:kern w:val="0"/>
          <w:sz w:val="21"/>
          <w:szCs w:val="21"/>
        </w:rPr>
        <w:t xml:space="preserve">5.1 </w:t>
      </w:r>
      <w:r w:rsidRPr="00C56D9D">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本报告期内，中国银行股份有限公司（以下称</w:t>
      </w:r>
      <w:r w:rsidRPr="00C56D9D">
        <w:rPr>
          <w:rFonts w:eastAsiaTheme="minorEastAsia"/>
          <w:color w:val="000000" w:themeColor="text1"/>
          <w:szCs w:val="21"/>
        </w:rPr>
        <w:t>“</w:t>
      </w:r>
      <w:r w:rsidRPr="00C56D9D">
        <w:rPr>
          <w:rFonts w:eastAsiaTheme="minorEastAsia"/>
          <w:color w:val="000000" w:themeColor="text1"/>
          <w:szCs w:val="21"/>
        </w:rPr>
        <w:t>本托管人</w:t>
      </w:r>
      <w:r w:rsidRPr="00C56D9D">
        <w:rPr>
          <w:rFonts w:eastAsiaTheme="minorEastAsia"/>
          <w:color w:val="000000" w:themeColor="text1"/>
          <w:szCs w:val="21"/>
        </w:rPr>
        <w:t>”</w:t>
      </w:r>
      <w:r w:rsidRPr="00C56D9D">
        <w:rPr>
          <w:rFonts w:eastAsiaTheme="minorEastAsia"/>
          <w:color w:val="000000" w:themeColor="text1"/>
          <w:szCs w:val="21"/>
        </w:rPr>
        <w:t>）在对上投摩根分红添利债券型证券投资基金（以下称</w:t>
      </w:r>
      <w:r w:rsidRPr="00C56D9D">
        <w:rPr>
          <w:rFonts w:eastAsiaTheme="minorEastAsia"/>
          <w:color w:val="000000" w:themeColor="text1"/>
          <w:szCs w:val="21"/>
        </w:rPr>
        <w:t>“</w:t>
      </w:r>
      <w:r w:rsidRPr="00C56D9D">
        <w:rPr>
          <w:rFonts w:eastAsiaTheme="minorEastAsia"/>
          <w:color w:val="000000" w:themeColor="text1"/>
          <w:szCs w:val="21"/>
        </w:rPr>
        <w:t>本基金</w:t>
      </w:r>
      <w:r w:rsidRPr="00C56D9D">
        <w:rPr>
          <w:rFonts w:eastAsiaTheme="minorEastAsia"/>
          <w:color w:val="000000" w:themeColor="text1"/>
          <w:szCs w:val="21"/>
        </w:rPr>
        <w:t>”</w:t>
      </w:r>
      <w:r w:rsidRPr="00C56D9D">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4499771"/>
      <w:r w:rsidRPr="00C56D9D">
        <w:rPr>
          <w:rFonts w:ascii="Times New Roman" w:eastAsiaTheme="minorEastAsia" w:hAnsi="Times New Roman"/>
          <w:color w:val="000000" w:themeColor="text1"/>
          <w:kern w:val="0"/>
          <w:sz w:val="21"/>
          <w:szCs w:val="21"/>
        </w:rPr>
        <w:t xml:space="preserve">5.2 </w:t>
      </w:r>
      <w:r w:rsidRPr="00C56D9D">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C56D9D">
        <w:rPr>
          <w:rFonts w:ascii="Times New Roman" w:eastAsiaTheme="minorEastAsia" w:hAnsi="Times New Roman"/>
          <w:color w:val="000000" w:themeColor="text1"/>
          <w:kern w:val="0"/>
          <w:sz w:val="21"/>
          <w:szCs w:val="21"/>
        </w:rPr>
        <w:t>说明</w:t>
      </w:r>
      <w:bookmarkEnd w:id="76"/>
      <w:bookmarkEnd w:id="77"/>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本报告期内，本托管人根据《证券投资基金法》及其他有关法律法规、基金合同和托管协议的</w:t>
      </w:r>
      <w:r>
        <w:rPr>
          <w:rFonts w:eastAsiaTheme="minorEastAsia"/>
          <w:color w:val="000000" w:themeColor="text1"/>
          <w:szCs w:val="21"/>
        </w:rPr>
        <w:lastRenderedPageBreak/>
        <w:t>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本报告期内，上投摩根分红添利债券型证券投资基金进行利润分配共</w:t>
      </w:r>
      <w:r w:rsidRPr="00C56D9D">
        <w:rPr>
          <w:rFonts w:eastAsiaTheme="minorEastAsia"/>
          <w:color w:val="000000" w:themeColor="text1"/>
          <w:szCs w:val="21"/>
        </w:rPr>
        <w:t>200,432.40</w:t>
      </w:r>
      <w:r w:rsidRPr="00C56D9D">
        <w:rPr>
          <w:rFonts w:eastAsiaTheme="minorEastAsia"/>
          <w:color w:val="000000" w:themeColor="text1"/>
          <w:szCs w:val="21"/>
        </w:rPr>
        <w:t>元。</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4499772"/>
      <w:r w:rsidRPr="00C56D9D">
        <w:rPr>
          <w:rFonts w:ascii="Times New Roman" w:eastAsiaTheme="minorEastAsia" w:hAnsi="Times New Roman"/>
          <w:color w:val="000000" w:themeColor="text1"/>
          <w:kern w:val="0"/>
          <w:sz w:val="21"/>
          <w:szCs w:val="21"/>
        </w:rPr>
        <w:t xml:space="preserve">5.3 </w:t>
      </w:r>
      <w:r w:rsidRPr="00C56D9D">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C56D9D" w:rsidRDefault="001A59F9" w:rsidP="00E01E48">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本报告中的财务指标、净值表现、收益分配情况、财务会计报告（注：财务会计报告中的</w:t>
      </w:r>
      <w:r w:rsidRPr="00C56D9D">
        <w:rPr>
          <w:rFonts w:eastAsiaTheme="minorEastAsia"/>
          <w:color w:val="000000" w:themeColor="text1"/>
          <w:szCs w:val="21"/>
        </w:rPr>
        <w:t>“</w:t>
      </w:r>
      <w:r w:rsidRPr="00C56D9D">
        <w:rPr>
          <w:rFonts w:eastAsiaTheme="minorEastAsia"/>
          <w:color w:val="000000" w:themeColor="text1"/>
          <w:szCs w:val="21"/>
        </w:rPr>
        <w:t>金融工具风险及管理</w:t>
      </w:r>
      <w:r w:rsidRPr="00C56D9D">
        <w:rPr>
          <w:rFonts w:eastAsiaTheme="minorEastAsia"/>
          <w:color w:val="000000" w:themeColor="text1"/>
          <w:szCs w:val="21"/>
        </w:rPr>
        <w:t>”</w:t>
      </w:r>
      <w:r w:rsidRPr="00C56D9D">
        <w:rPr>
          <w:rFonts w:eastAsiaTheme="minorEastAsia"/>
          <w:color w:val="000000" w:themeColor="text1"/>
          <w:szCs w:val="21"/>
        </w:rPr>
        <w:t>部分未在托管人复核范围内）、投资组合报告等数据真实、准确和完整。</w:t>
      </w:r>
    </w:p>
    <w:p w:rsidR="0073475F" w:rsidRPr="00A73188" w:rsidRDefault="0073475F" w:rsidP="00F630F4">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4997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9"/>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(2019)</w:t>
      </w:r>
      <w:r w:rsidRPr="00A73188">
        <w:rPr>
          <w:rFonts w:eastAsiaTheme="minorEastAsia"/>
          <w:color w:val="000000" w:themeColor="text1"/>
          <w:kern w:val="0"/>
          <w:szCs w:val="21"/>
        </w:rPr>
        <w:t>第</w:t>
      </w:r>
      <w:r w:rsidRPr="00A73188">
        <w:rPr>
          <w:rFonts w:eastAsiaTheme="minorEastAsia"/>
          <w:color w:val="000000" w:themeColor="text1"/>
          <w:kern w:val="0"/>
          <w:szCs w:val="21"/>
        </w:rPr>
        <w:t>20759</w:t>
      </w:r>
      <w:r w:rsidRPr="00A73188">
        <w:rPr>
          <w:rFonts w:eastAsiaTheme="minorEastAsia"/>
          <w:color w:val="000000" w:themeColor="text1"/>
          <w:kern w:val="0"/>
          <w:szCs w:val="21"/>
        </w:rPr>
        <w:t>号</w:t>
      </w:r>
    </w:p>
    <w:p w:rsidR="0073475F" w:rsidRPr="00A73188" w:rsidRDefault="0073475F" w:rsidP="0073475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上投摩根分红添利债券型证券投资基金全体基金份额持有人</w:t>
      </w:r>
      <w:r w:rsidRPr="00A73188">
        <w:rPr>
          <w:rFonts w:eastAsiaTheme="minorEastAsia"/>
          <w:color w:val="000000" w:themeColor="text1"/>
          <w:szCs w:val="21"/>
        </w:rPr>
        <w:t>：</w:t>
      </w:r>
    </w:p>
    <w:p w:rsidR="0073475F" w:rsidRPr="00A73188" w:rsidRDefault="0073475F" w:rsidP="00F630F4">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4499774"/>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102"/>
    </w:p>
    <w:p w:rsidR="00DC35AE" w:rsidRDefault="004C53FB">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我们审计了上投摩根分红添利债券型证券投资基金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上投摩根分红添利基金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2018</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3475F" w:rsidRPr="00A73188" w:rsidRDefault="0073475F" w:rsidP="0073475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发布的有关规定及允许的基金行业实务操作编制，公允反映了上投摩根分红添利基金</w:t>
      </w:r>
      <w:r w:rsidRPr="00A73188">
        <w:rPr>
          <w:rFonts w:eastAsiaTheme="minorEastAsia"/>
          <w:color w:val="000000" w:themeColor="text1"/>
          <w:kern w:val="0"/>
          <w:szCs w:val="21"/>
        </w:rPr>
        <w:t>2018</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2018</w:t>
      </w:r>
      <w:r w:rsidRPr="00A73188">
        <w:rPr>
          <w:rFonts w:eastAsiaTheme="minorEastAsia"/>
          <w:color w:val="000000" w:themeColor="text1"/>
          <w:kern w:val="0"/>
          <w:szCs w:val="21"/>
        </w:rPr>
        <w:t>年度的经营成果和基金净值变动情况。</w:t>
      </w:r>
    </w:p>
    <w:p w:rsidR="0073475F" w:rsidRPr="00A73188" w:rsidRDefault="0073475F" w:rsidP="00F630F4">
      <w:pPr>
        <w:pStyle w:val="20"/>
        <w:spacing w:beforeLines="50" w:before="156" w:after="0"/>
        <w:rPr>
          <w:rFonts w:ascii="Times New Roman" w:eastAsiaTheme="minorEastAsia" w:hAnsi="Times New Roman"/>
          <w:color w:val="000000" w:themeColor="text1"/>
          <w:kern w:val="0"/>
          <w:sz w:val="21"/>
          <w:szCs w:val="21"/>
        </w:rPr>
      </w:pPr>
      <w:bookmarkStart w:id="103" w:name="_Toc4499775"/>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03"/>
    </w:p>
    <w:p w:rsidR="00DC35AE" w:rsidRDefault="004C53FB">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C35AE" w:rsidRDefault="00DC35AE">
      <w:pPr>
        <w:spacing w:line="360" w:lineRule="auto"/>
        <w:ind w:firstLineChars="200" w:firstLine="420"/>
        <w:rPr>
          <w:rFonts w:eastAsiaTheme="minorEastAsia"/>
          <w:color w:val="000000" w:themeColor="text1"/>
          <w:szCs w:val="21"/>
        </w:rPr>
      </w:pP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按照中国注册会计师职业道德守则，我们独立于上投摩根分红添利基金，并履行了职业道德方面的其他责任。</w:t>
      </w:r>
    </w:p>
    <w:p w:rsidR="0073475F" w:rsidRPr="00A73188" w:rsidRDefault="0073475F" w:rsidP="00F630F4">
      <w:pPr>
        <w:pStyle w:val="20"/>
        <w:spacing w:beforeLines="50" w:before="156" w:after="0"/>
        <w:rPr>
          <w:rFonts w:ascii="Times New Roman" w:eastAsiaTheme="minorEastAsia" w:hAnsi="Times New Roman"/>
          <w:color w:val="000000" w:themeColor="text1"/>
          <w:kern w:val="0"/>
          <w:sz w:val="21"/>
          <w:szCs w:val="21"/>
        </w:rPr>
      </w:pPr>
      <w:bookmarkStart w:id="104" w:name="_Toc4499776"/>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96"/>
      <w:bookmarkEnd w:id="97"/>
      <w:bookmarkEnd w:id="98"/>
      <w:bookmarkEnd w:id="99"/>
      <w:bookmarkEnd w:id="100"/>
      <w:bookmarkEnd w:id="101"/>
      <w:bookmarkEnd w:id="104"/>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上投摩根分红添利基金的基金管理人上投摩根基金管理有限公司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w:t>
      </w:r>
      <w:r>
        <w:rPr>
          <w:rFonts w:eastAsiaTheme="minorEastAsia"/>
          <w:color w:val="000000" w:themeColor="text1"/>
          <w:szCs w:val="21"/>
        </w:rPr>
        <w:lastRenderedPageBreak/>
        <w:t>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在编制财务报表时，基金管理人管理层负责评估上投摩根分红添利基金的持续经营能力，披露与持续经营相关的事项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，并运用持续经营假设，除非基金管理人管理层计划清算上投摩根分红添利基金、终止运营或别无其他现实的选择。</w:t>
      </w:r>
    </w:p>
    <w:p w:rsidR="00DC35AE" w:rsidRDefault="00DC35AE">
      <w:pPr>
        <w:spacing w:line="360" w:lineRule="auto"/>
        <w:ind w:firstLineChars="200" w:firstLine="420"/>
        <w:rPr>
          <w:rFonts w:eastAsiaTheme="minorEastAsia"/>
          <w:color w:val="000000" w:themeColor="text1"/>
          <w:szCs w:val="21"/>
        </w:rPr>
      </w:pP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基金管理人治理层负责监督上投摩根分红添利基金的财务报告过程。</w:t>
      </w:r>
    </w:p>
    <w:p w:rsidR="0073475F" w:rsidRPr="00A73188" w:rsidRDefault="0073475F" w:rsidP="00F630F4">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4499777"/>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分红添利基金持续经营能力产生重大疑虑的事项或情况是否存在重大不确定性得出结论。如果我们得出结论认为存在重大不确定性，审计准则要求我们在审计报告中提请报表</w:t>
      </w:r>
      <w:r>
        <w:rPr>
          <w:rFonts w:eastAsiaTheme="minorEastAsia"/>
          <w:color w:val="000000" w:themeColor="text1"/>
          <w:szCs w:val="21"/>
        </w:rPr>
        <w:lastRenderedPageBreak/>
        <w:t>使用者注意财务报表中的相关披露；如果披露不充分，我们应当发表非无保留意见。我们的结论基于截至审计报告日可获得的信息。然而，未来的事项或情况可能导致上投摩根分红添利基金不能持续经营。</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DC35AE" w:rsidRDefault="00DC35AE">
      <w:pPr>
        <w:spacing w:line="360" w:lineRule="auto"/>
        <w:ind w:firstLineChars="200" w:firstLine="420"/>
        <w:rPr>
          <w:rFonts w:eastAsiaTheme="minorEastAsia"/>
          <w:color w:val="000000" w:themeColor="text1"/>
          <w:szCs w:val="21"/>
        </w:rPr>
      </w:pP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3475F" w:rsidRPr="00A73188" w:rsidRDefault="0073475F" w:rsidP="00F630F4">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73475F" w:rsidRPr="00A73188" w:rsidRDefault="0073475F" w:rsidP="0073475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薛</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竞</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沈</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兆</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杰</w:t>
      </w:r>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B40F34" w:rsidRPr="0073475F"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C56D9D" w:rsidRDefault="001A59F9" w:rsidP="00F630F4">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4499778"/>
      <w:r w:rsidRPr="00C56D9D">
        <w:rPr>
          <w:rFonts w:eastAsiaTheme="minorEastAsia"/>
          <w:b/>
          <w:bCs/>
          <w:color w:val="000000" w:themeColor="text1"/>
          <w:sz w:val="21"/>
          <w:szCs w:val="21"/>
          <w:lang w:val="en-US"/>
        </w:rPr>
        <w:t>§7</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年度财务报表</w:t>
      </w:r>
      <w:bookmarkEnd w:id="88"/>
      <w:bookmarkEnd w:id="112"/>
    </w:p>
    <w:p w:rsidR="001A59F9" w:rsidRPr="00C56D9D"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4499779"/>
      <w:r w:rsidRPr="00C56D9D">
        <w:rPr>
          <w:rFonts w:ascii="Times New Roman" w:eastAsiaTheme="minorEastAsia" w:hAnsi="Times New Roman"/>
          <w:color w:val="000000" w:themeColor="text1"/>
          <w:kern w:val="0"/>
          <w:sz w:val="21"/>
          <w:szCs w:val="21"/>
        </w:rPr>
        <w:t xml:space="preserve">7.1 </w:t>
      </w:r>
      <w:r w:rsidRPr="00C56D9D">
        <w:rPr>
          <w:rFonts w:ascii="Times New Roman" w:eastAsiaTheme="minorEastAsia" w:hAnsi="Times New Roman"/>
          <w:color w:val="000000" w:themeColor="text1"/>
          <w:kern w:val="0"/>
          <w:sz w:val="21"/>
          <w:szCs w:val="21"/>
        </w:rPr>
        <w:t>资产负债表</w:t>
      </w:r>
      <w:bookmarkEnd w:id="113"/>
      <w:bookmarkEnd w:id="114"/>
      <w:bookmarkEnd w:id="115"/>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会计主体：上投摩根分红添利债券型证券投资基金</w:t>
      </w:r>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报告截止日：</w:t>
      </w:r>
      <w:r w:rsidR="00F64FAD" w:rsidRPr="00C56D9D">
        <w:rPr>
          <w:rFonts w:eastAsiaTheme="minorEastAsia"/>
          <w:color w:val="000000" w:themeColor="text1"/>
          <w:szCs w:val="21"/>
        </w:rPr>
        <w:t>2018</w:t>
      </w:r>
      <w:r w:rsidR="00F64FAD" w:rsidRPr="00C56D9D">
        <w:rPr>
          <w:rFonts w:eastAsiaTheme="minorEastAsia"/>
          <w:color w:val="000000" w:themeColor="text1"/>
          <w:szCs w:val="21"/>
        </w:rPr>
        <w:t>年</w:t>
      </w:r>
      <w:r w:rsidR="00F64FAD" w:rsidRPr="00C56D9D">
        <w:rPr>
          <w:rFonts w:eastAsiaTheme="minorEastAsia"/>
          <w:color w:val="000000" w:themeColor="text1"/>
          <w:szCs w:val="21"/>
        </w:rPr>
        <w:t>12</w:t>
      </w:r>
      <w:r w:rsidR="00F64FAD" w:rsidRPr="00C56D9D">
        <w:rPr>
          <w:rFonts w:eastAsiaTheme="minorEastAsia"/>
          <w:color w:val="000000" w:themeColor="text1"/>
          <w:szCs w:val="21"/>
        </w:rPr>
        <w:t>月</w:t>
      </w:r>
      <w:r w:rsidR="00F64FAD" w:rsidRPr="00C56D9D">
        <w:rPr>
          <w:rFonts w:eastAsiaTheme="minorEastAsia"/>
          <w:color w:val="000000" w:themeColor="text1"/>
          <w:szCs w:val="21"/>
        </w:rPr>
        <w:t>31</w:t>
      </w:r>
      <w:r w:rsidR="00F64FAD" w:rsidRPr="00C56D9D">
        <w:rPr>
          <w:rFonts w:eastAsiaTheme="minorEastAsia"/>
          <w:color w:val="000000" w:themeColor="text1"/>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56D9D" w:rsidRPr="00C56D9D" w:rsidTr="006D141C">
        <w:tc>
          <w:tcPr>
            <w:tcW w:w="2880" w:type="dxa"/>
            <w:vAlign w:val="center"/>
          </w:tcPr>
          <w:p w:rsidR="001A59F9" w:rsidRPr="00C56D9D" w:rsidRDefault="001A59F9" w:rsidP="00026C9C">
            <w:pPr>
              <w:pStyle w:val="af6"/>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资产</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2018</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2017</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资</w:t>
            </w:r>
            <w:r w:rsidR="009E1A86" w:rsidRPr="00C56D9D">
              <w:rPr>
                <w:rFonts w:eastAsiaTheme="minorEastAsia"/>
                <w:color w:val="000000" w:themeColor="text1"/>
                <w:szCs w:val="21"/>
              </w:rPr>
              <w:t xml:space="preserve"> </w:t>
            </w:r>
            <w:r w:rsidRPr="00C56D9D">
              <w:rPr>
                <w:rFonts w:eastAsiaTheme="minorEastAsia"/>
                <w:color w:val="000000" w:themeColor="text1"/>
                <w:szCs w:val="21"/>
              </w:rPr>
              <w:t>产：</w:t>
            </w:r>
          </w:p>
        </w:tc>
        <w:tc>
          <w:tcPr>
            <w:tcW w:w="1080" w:type="dxa"/>
            <w:vAlign w:val="center"/>
          </w:tcPr>
          <w:p w:rsidR="001A59F9" w:rsidRPr="00C56D9D" w:rsidRDefault="001A59F9" w:rsidP="00026C9C">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银行存款</w:t>
            </w:r>
          </w:p>
        </w:tc>
        <w:tc>
          <w:tcPr>
            <w:tcW w:w="1080" w:type="dxa"/>
            <w:vAlign w:val="center"/>
          </w:tcPr>
          <w:p w:rsidR="001A59F9" w:rsidRPr="00C56D9D" w:rsidRDefault="00A4203E"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hint="eastAsia"/>
                <w:color w:val="000000" w:themeColor="text1"/>
                <w:szCs w:val="21"/>
              </w:rPr>
              <w:t>7.4.7.1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371,263.07</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1,311,867.84</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结算备付金</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235,044.91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521,099.56</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存出保证金</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1,457.95</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5,440.61</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交易性金融资产</w:t>
            </w:r>
          </w:p>
        </w:tc>
        <w:tc>
          <w:tcPr>
            <w:tcW w:w="1080" w:type="dxa"/>
            <w:vAlign w:val="center"/>
          </w:tcPr>
          <w:p w:rsidR="001A59F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61,880,710.00</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46,112,266.60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其中：股票投资</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pStyle w:val="af6"/>
              <w:spacing w:line="360" w:lineRule="auto"/>
              <w:ind w:firstLineChars="300" w:firstLine="630"/>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基金投资</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61,880,710.00</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46,112,266.60</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lastRenderedPageBreak/>
              <w:t>资产支持证券投资</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w:t>
            </w:r>
          </w:p>
        </w:tc>
        <w:tc>
          <w:tcPr>
            <w:tcW w:w="1080" w:type="dxa"/>
            <w:vAlign w:val="center"/>
          </w:tcPr>
          <w:p w:rsidR="00770A19" w:rsidRPr="00C56D9D" w:rsidRDefault="00770A19" w:rsidP="00C709D8">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衍生金融资产</w:t>
            </w:r>
          </w:p>
        </w:tc>
        <w:tc>
          <w:tcPr>
            <w:tcW w:w="1080" w:type="dxa"/>
            <w:vAlign w:val="center"/>
          </w:tcPr>
          <w:p w:rsidR="00770A1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买入返售金融资产</w:t>
            </w:r>
          </w:p>
        </w:tc>
        <w:tc>
          <w:tcPr>
            <w:tcW w:w="1080" w:type="dxa"/>
            <w:vAlign w:val="center"/>
          </w:tcPr>
          <w:p w:rsidR="00770A1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5,000,000.00</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7,300,000.00</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应收证券清算款</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665,264.65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应收利息</w:t>
            </w:r>
          </w:p>
        </w:tc>
        <w:tc>
          <w:tcPr>
            <w:tcW w:w="1080" w:type="dxa"/>
            <w:vAlign w:val="center"/>
          </w:tcPr>
          <w:p w:rsidR="00770A1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1,286,643.52</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829,837.63</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应收股利</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应收申购款</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22,346.75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943.30</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递延所得税资产</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其他资产</w:t>
            </w:r>
          </w:p>
        </w:tc>
        <w:tc>
          <w:tcPr>
            <w:tcW w:w="1080" w:type="dxa"/>
            <w:vAlign w:val="center"/>
          </w:tcPr>
          <w:p w:rsidR="00770A1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7.4.7.6</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b/>
                <w:color w:val="000000" w:themeColor="text1"/>
                <w:szCs w:val="21"/>
              </w:rPr>
            </w:pPr>
            <w:r w:rsidRPr="00C56D9D">
              <w:rPr>
                <w:rFonts w:eastAsiaTheme="minorEastAsia"/>
                <w:b/>
                <w:color w:val="000000" w:themeColor="text1"/>
                <w:szCs w:val="21"/>
              </w:rPr>
              <w:t>资产总计</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69,462,730.85</w:t>
            </w: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56,081,455.54</w:t>
            </w:r>
          </w:p>
        </w:tc>
      </w:tr>
      <w:tr w:rsidR="00C56D9D" w:rsidRPr="00C56D9D" w:rsidTr="006D141C">
        <w:tc>
          <w:tcPr>
            <w:tcW w:w="2880" w:type="dxa"/>
            <w:vAlign w:val="center"/>
          </w:tcPr>
          <w:p w:rsidR="001A59F9" w:rsidRPr="00C56D9D" w:rsidRDefault="001A59F9" w:rsidP="00026C9C">
            <w:pPr>
              <w:pStyle w:val="af6"/>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负债和所有者权益</w:t>
            </w:r>
          </w:p>
        </w:tc>
        <w:tc>
          <w:tcPr>
            <w:tcW w:w="1080" w:type="dxa"/>
            <w:vAlign w:val="center"/>
          </w:tcPr>
          <w:p w:rsidR="001A59F9" w:rsidRPr="00C56D9D" w:rsidRDefault="001A59F9" w:rsidP="00BD4C70">
            <w:pPr>
              <w:pStyle w:val="af6"/>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2018</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2017</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负</w:t>
            </w:r>
            <w:r w:rsidR="009E1A86" w:rsidRPr="00C56D9D">
              <w:rPr>
                <w:rFonts w:eastAsiaTheme="minorEastAsia"/>
                <w:color w:val="000000" w:themeColor="text1"/>
                <w:szCs w:val="21"/>
              </w:rPr>
              <w:t xml:space="preserve"> </w:t>
            </w:r>
            <w:r w:rsidRPr="00C56D9D">
              <w:rPr>
                <w:rFonts w:eastAsiaTheme="minorEastAsia"/>
                <w:color w:val="000000" w:themeColor="text1"/>
                <w:szCs w:val="21"/>
              </w:rPr>
              <w:t>债：</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短期借款</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交易性金融负债</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衍生金融负债</w:t>
            </w:r>
          </w:p>
        </w:tc>
        <w:tc>
          <w:tcPr>
            <w:tcW w:w="1080" w:type="dxa"/>
            <w:vAlign w:val="center"/>
          </w:tcPr>
          <w:p w:rsidR="001A59F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卖出回购金融资产款</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7,000,000.00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应付证券清算款</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1,100,000.00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应付赎回款</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30,617.69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81,509.74</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应付管理人报酬</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31,580.80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33,323.59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应付托管费</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9,023.09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9,521.04</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应付销售服务费</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6,586.64</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1,757.99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应付交易费用</w:t>
            </w:r>
          </w:p>
        </w:tc>
        <w:tc>
          <w:tcPr>
            <w:tcW w:w="1080" w:type="dxa"/>
            <w:vAlign w:val="center"/>
          </w:tcPr>
          <w:p w:rsidR="001A59F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7.4.7.7</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22,302.95</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12,489.78</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应交税费</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191,159.10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188,747.60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应付利息</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-1,068.63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应付利润</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递延所得税负债</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其他负债</w:t>
            </w:r>
          </w:p>
        </w:tc>
        <w:tc>
          <w:tcPr>
            <w:tcW w:w="1080" w:type="dxa"/>
            <w:vAlign w:val="center"/>
          </w:tcPr>
          <w:p w:rsidR="001A59F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90,000.14</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90,013.45</w:t>
            </w:r>
          </w:p>
        </w:tc>
      </w:tr>
      <w:tr w:rsidR="00C56D9D" w:rsidRPr="00C56D9D" w:rsidTr="00B673C9">
        <w:tc>
          <w:tcPr>
            <w:tcW w:w="2880" w:type="dxa"/>
            <w:vAlign w:val="center"/>
          </w:tcPr>
          <w:p w:rsidR="001A59F9" w:rsidRPr="00C56D9D" w:rsidRDefault="001A59F9" w:rsidP="00B673C9">
            <w:pPr>
              <w:pStyle w:val="af6"/>
              <w:spacing w:line="360" w:lineRule="auto"/>
              <w:jc w:val="both"/>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lastRenderedPageBreak/>
              <w:t>负债合计</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7,380,201.78</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1,517,363.19</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实收基金</w:t>
            </w:r>
          </w:p>
        </w:tc>
        <w:tc>
          <w:tcPr>
            <w:tcW w:w="1080" w:type="dxa"/>
            <w:vAlign w:val="center"/>
          </w:tcPr>
          <w:p w:rsidR="001A59F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57,047,202.35</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52,016,332.39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未分配利润</w:t>
            </w:r>
          </w:p>
        </w:tc>
        <w:tc>
          <w:tcPr>
            <w:tcW w:w="1080" w:type="dxa"/>
            <w:vAlign w:val="center"/>
          </w:tcPr>
          <w:p w:rsidR="001A59F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5,035,326.72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2,547,759.96</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所有者权益合计</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62,082,529.07</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54,564,092.35</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负债和所有者权益总计</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69,462,730.85</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56,081,455.54</w:t>
            </w:r>
          </w:p>
        </w:tc>
      </w:tr>
    </w:tbl>
    <w:p w:rsidR="00DC35AE" w:rsidRDefault="004C53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57,047,202.35</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DC35AE" w:rsidRDefault="004C53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份额净值</w:t>
      </w:r>
      <w:r>
        <w:rPr>
          <w:rFonts w:eastAsiaTheme="minorEastAsia"/>
          <w:color w:val="000000" w:themeColor="text1"/>
          <w:kern w:val="0"/>
          <w:szCs w:val="21"/>
        </w:rPr>
        <w:t>1.090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份额</w:t>
      </w:r>
      <w:r>
        <w:rPr>
          <w:rFonts w:eastAsiaTheme="minorEastAsia"/>
          <w:color w:val="000000" w:themeColor="text1"/>
          <w:kern w:val="0"/>
          <w:szCs w:val="21"/>
        </w:rPr>
        <w:t>30,979,544.01</w:t>
      </w:r>
      <w:r>
        <w:rPr>
          <w:rFonts w:eastAsiaTheme="minorEastAsia"/>
          <w:color w:val="000000" w:themeColor="text1"/>
          <w:kern w:val="0"/>
          <w:szCs w:val="21"/>
        </w:rPr>
        <w:t>份</w:t>
      </w:r>
      <w:r>
        <w:rPr>
          <w:rFonts w:eastAsiaTheme="minorEastAsia"/>
          <w:color w:val="000000" w:themeColor="text1"/>
          <w:kern w:val="0"/>
          <w:szCs w:val="21"/>
        </w:rPr>
        <w:t>,</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B</w:t>
      </w:r>
      <w:r w:rsidRPr="00C56D9D">
        <w:rPr>
          <w:rFonts w:eastAsiaTheme="minorEastAsia"/>
          <w:color w:val="000000" w:themeColor="text1"/>
          <w:kern w:val="0"/>
          <w:szCs w:val="21"/>
        </w:rPr>
        <w:t>类</w:t>
      </w:r>
      <w:r w:rsidRPr="00C56D9D">
        <w:rPr>
          <w:rFonts w:eastAsiaTheme="minorEastAsia"/>
          <w:color w:val="000000" w:themeColor="text1"/>
          <w:kern w:val="0"/>
          <w:szCs w:val="21"/>
        </w:rPr>
        <w:t>,</w:t>
      </w:r>
      <w:r w:rsidRPr="00C56D9D">
        <w:rPr>
          <w:rFonts w:eastAsiaTheme="minorEastAsia"/>
          <w:color w:val="000000" w:themeColor="text1"/>
          <w:kern w:val="0"/>
          <w:szCs w:val="21"/>
        </w:rPr>
        <w:t>份额净值</w:t>
      </w:r>
      <w:r w:rsidRPr="00C56D9D">
        <w:rPr>
          <w:rFonts w:eastAsiaTheme="minorEastAsia"/>
          <w:color w:val="000000" w:themeColor="text1"/>
          <w:kern w:val="0"/>
          <w:szCs w:val="21"/>
        </w:rPr>
        <w:t>1.086</w:t>
      </w:r>
      <w:r w:rsidRPr="00C56D9D">
        <w:rPr>
          <w:rFonts w:eastAsiaTheme="minorEastAsia"/>
          <w:color w:val="000000" w:themeColor="text1"/>
          <w:kern w:val="0"/>
          <w:szCs w:val="21"/>
        </w:rPr>
        <w:t>元</w:t>
      </w:r>
      <w:r w:rsidRPr="00C56D9D">
        <w:rPr>
          <w:rFonts w:eastAsiaTheme="minorEastAsia"/>
          <w:color w:val="000000" w:themeColor="text1"/>
          <w:kern w:val="0"/>
          <w:szCs w:val="21"/>
        </w:rPr>
        <w:t>,</w:t>
      </w:r>
      <w:r w:rsidRPr="00C56D9D">
        <w:rPr>
          <w:rFonts w:eastAsiaTheme="minorEastAsia"/>
          <w:color w:val="000000" w:themeColor="text1"/>
          <w:kern w:val="0"/>
          <w:szCs w:val="21"/>
        </w:rPr>
        <w:t>份额</w:t>
      </w:r>
      <w:r w:rsidRPr="00C56D9D">
        <w:rPr>
          <w:rFonts w:eastAsiaTheme="minorEastAsia"/>
          <w:color w:val="000000" w:themeColor="text1"/>
          <w:kern w:val="0"/>
          <w:szCs w:val="21"/>
        </w:rPr>
        <w:t>26,067,658.34</w:t>
      </w:r>
      <w:r w:rsidRPr="00C56D9D">
        <w:rPr>
          <w:rFonts w:eastAsiaTheme="minorEastAsia"/>
          <w:color w:val="000000" w:themeColor="text1"/>
          <w:kern w:val="0"/>
          <w:szCs w:val="21"/>
        </w:rPr>
        <w:t>份。</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16" w:name="_Toc225498269"/>
      <w:bookmarkStart w:id="117" w:name="_Toc361324874"/>
      <w:bookmarkStart w:id="118" w:name="_Toc4499780"/>
      <w:r w:rsidRPr="00C56D9D">
        <w:rPr>
          <w:rFonts w:ascii="Times New Roman" w:eastAsiaTheme="minorEastAsia" w:hAnsi="Times New Roman"/>
          <w:color w:val="000000" w:themeColor="text1"/>
          <w:kern w:val="0"/>
          <w:sz w:val="21"/>
          <w:szCs w:val="21"/>
        </w:rPr>
        <w:t xml:space="preserve">7.2 </w:t>
      </w:r>
      <w:r w:rsidRPr="00C56D9D">
        <w:rPr>
          <w:rFonts w:ascii="Times New Roman" w:eastAsiaTheme="minorEastAsia" w:hAnsi="Times New Roman"/>
          <w:color w:val="000000" w:themeColor="text1"/>
          <w:kern w:val="0"/>
          <w:sz w:val="21"/>
          <w:szCs w:val="21"/>
        </w:rPr>
        <w:t>利润表</w:t>
      </w:r>
      <w:bookmarkEnd w:id="116"/>
      <w:bookmarkEnd w:id="117"/>
      <w:bookmarkEnd w:id="118"/>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上投摩根分红添利债券型证券投资基金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2018</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2018</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C56D9D" w:rsidRPr="00C56D9D" w:rsidTr="006D141C">
        <w:tc>
          <w:tcPr>
            <w:tcW w:w="3420" w:type="dxa"/>
            <w:vAlign w:val="center"/>
          </w:tcPr>
          <w:p w:rsidR="001A59F9" w:rsidRPr="00C56D9D" w:rsidRDefault="001A59F9" w:rsidP="00026C9C">
            <w:pPr>
              <w:pStyle w:val="af6"/>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项目</w:t>
            </w:r>
          </w:p>
        </w:tc>
        <w:tc>
          <w:tcPr>
            <w:tcW w:w="1080" w:type="dxa"/>
            <w:vAlign w:val="center"/>
          </w:tcPr>
          <w:p w:rsidR="001A59F9" w:rsidRPr="00C56D9D" w:rsidRDefault="001A59F9"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250" w:type="dxa"/>
            <w:vAlign w:val="center"/>
          </w:tcPr>
          <w:p w:rsidR="001A59F9" w:rsidRPr="00C56D9D" w:rsidRDefault="001A59F9"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w:t>
            </w:r>
          </w:p>
          <w:p w:rsidR="001A59F9" w:rsidRPr="00C56D9D" w:rsidRDefault="00F64FAD"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color w:val="000000" w:themeColor="text1"/>
                <w:sz w:val="21"/>
                <w:szCs w:val="21"/>
              </w:rPr>
              <w:t>2018</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w:t>
            </w:r>
            <w:r w:rsidR="001A59F9" w:rsidRPr="00C56D9D">
              <w:rPr>
                <w:rFonts w:ascii="Times New Roman" w:eastAsiaTheme="minorEastAsia" w:hAnsi="Times New Roman"/>
                <w:color w:val="000000" w:themeColor="text1"/>
                <w:sz w:val="21"/>
                <w:szCs w:val="21"/>
              </w:rPr>
              <w:t>至</w:t>
            </w:r>
            <w:r w:rsidRPr="00C56D9D">
              <w:rPr>
                <w:rFonts w:ascii="Times New Roman" w:eastAsiaTheme="minorEastAsia" w:hAnsi="Times New Roman"/>
                <w:color w:val="000000" w:themeColor="text1"/>
                <w:sz w:val="21"/>
                <w:szCs w:val="21"/>
              </w:rPr>
              <w:t>2018</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c>
          <w:tcPr>
            <w:tcW w:w="2250" w:type="dxa"/>
            <w:vAlign w:val="center"/>
          </w:tcPr>
          <w:p w:rsidR="001A59F9" w:rsidRPr="00C56D9D" w:rsidRDefault="001A59F9"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上年度可比期间</w:t>
            </w:r>
          </w:p>
          <w:p w:rsidR="001A59F9" w:rsidRPr="00C56D9D" w:rsidRDefault="007F35DC" w:rsidP="00026C9C">
            <w:pPr>
              <w:pStyle w:val="af6"/>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2017</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2017</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11850">
        <w:tc>
          <w:tcPr>
            <w:tcW w:w="3420" w:type="dxa"/>
            <w:vAlign w:val="center"/>
          </w:tcPr>
          <w:p w:rsidR="001A59F9" w:rsidRPr="00C56D9D" w:rsidRDefault="001A59F9" w:rsidP="00011850">
            <w:pPr>
              <w:spacing w:line="360" w:lineRule="auto"/>
              <w:rPr>
                <w:rFonts w:eastAsiaTheme="minorEastAsia"/>
                <w:b/>
                <w:color w:val="000000" w:themeColor="text1"/>
                <w:szCs w:val="21"/>
              </w:rPr>
            </w:pPr>
            <w:r w:rsidRPr="00C56D9D">
              <w:rPr>
                <w:rFonts w:eastAsiaTheme="minorEastAsia"/>
                <w:b/>
                <w:color w:val="000000" w:themeColor="text1"/>
                <w:szCs w:val="21"/>
              </w:rPr>
              <w:t>一、收入</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b/>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2,857,932.80</w:t>
            </w: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1,641,006.71</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利息收入</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1,951,533.96</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4,622,554.90</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其中：存款利息收入</w:t>
            </w:r>
          </w:p>
        </w:tc>
        <w:tc>
          <w:tcPr>
            <w:tcW w:w="1080" w:type="dxa"/>
            <w:vAlign w:val="center"/>
          </w:tcPr>
          <w:p w:rsidR="001A59F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7.4.7.11</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26,398.82</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32,709.10</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债券利息收入</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1,834,648.44</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4,418,159.13</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资产支持证券利息收入</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买入返售金融资产收入</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90,486.70</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171,686.67</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其他利息收入</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投资收益（损失以</w:t>
            </w:r>
            <w:r w:rsidRPr="00C56D9D">
              <w:rPr>
                <w:rFonts w:eastAsiaTheme="minorEastAsia"/>
                <w:color w:val="000000" w:themeColor="text1"/>
                <w:szCs w:val="21"/>
              </w:rPr>
              <w:t>“-”</w:t>
            </w:r>
            <w:r w:rsidRPr="00C56D9D">
              <w:rPr>
                <w:rFonts w:eastAsiaTheme="minorEastAsia"/>
                <w:color w:val="000000" w:themeColor="text1"/>
                <w:szCs w:val="21"/>
              </w:rPr>
              <w:t>填列）</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29,233.14</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-4,075,727.85</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其中：股票投资收益</w:t>
            </w:r>
          </w:p>
        </w:tc>
        <w:tc>
          <w:tcPr>
            <w:tcW w:w="1080" w:type="dxa"/>
            <w:vAlign w:val="center"/>
          </w:tcPr>
          <w:p w:rsidR="001A59F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7.4.7.12</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基金投资收益</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债券投资收益</w:t>
            </w:r>
          </w:p>
        </w:tc>
        <w:tc>
          <w:tcPr>
            <w:tcW w:w="1080" w:type="dxa"/>
            <w:vAlign w:val="center"/>
          </w:tcPr>
          <w:p w:rsidR="001A59F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7.4.7.13</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29,233.14</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-4,075,727.85</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资产支持证券投资收益</w:t>
            </w:r>
          </w:p>
        </w:tc>
        <w:tc>
          <w:tcPr>
            <w:tcW w:w="1080" w:type="dxa"/>
            <w:vAlign w:val="center"/>
          </w:tcPr>
          <w:p w:rsidR="001A59F9" w:rsidRPr="00C56D9D" w:rsidRDefault="001A59F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贵金属投资收益</w:t>
            </w:r>
          </w:p>
        </w:tc>
        <w:tc>
          <w:tcPr>
            <w:tcW w:w="1080" w:type="dxa"/>
            <w:vAlign w:val="center"/>
          </w:tcPr>
          <w:p w:rsidR="00770A19" w:rsidRPr="00C56D9D" w:rsidRDefault="00770A19" w:rsidP="00C709D8">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lastRenderedPageBreak/>
              <w:t>衍生工具收益</w:t>
            </w:r>
          </w:p>
        </w:tc>
        <w:tc>
          <w:tcPr>
            <w:tcW w:w="1080" w:type="dxa"/>
            <w:vAlign w:val="center"/>
          </w:tcPr>
          <w:p w:rsidR="00770A1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股利收益</w:t>
            </w:r>
          </w:p>
        </w:tc>
        <w:tc>
          <w:tcPr>
            <w:tcW w:w="1080" w:type="dxa"/>
            <w:vAlign w:val="center"/>
          </w:tcPr>
          <w:p w:rsidR="00770A1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公允价值变动收益（损失以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862,434.35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1,084,441.02</w:t>
            </w:r>
          </w:p>
        </w:tc>
      </w:tr>
      <w:tr w:rsidR="00C56D9D" w:rsidRPr="00C56D9D" w:rsidTr="00011850">
        <w:tc>
          <w:tcPr>
            <w:tcW w:w="3420" w:type="dxa"/>
            <w:vAlign w:val="center"/>
          </w:tcPr>
          <w:p w:rsidR="00770A19" w:rsidRPr="00C56D9D" w:rsidRDefault="00770A19" w:rsidP="00011850">
            <w:pPr>
              <w:pStyle w:val="af6"/>
              <w:spacing w:line="360" w:lineRule="auto"/>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4.</w:t>
            </w:r>
            <w:r w:rsidRPr="00C56D9D">
              <w:rPr>
                <w:rFonts w:ascii="Times New Roman" w:eastAsiaTheme="minorEastAsia" w:hAnsi="Times New Roman"/>
                <w:color w:val="000000" w:themeColor="text1"/>
                <w:sz w:val="21"/>
                <w:szCs w:val="21"/>
              </w:rPr>
              <w:t>汇兑收益（损失以</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号填列）</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其他收入（损失以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14,731.35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9,738.64</w:t>
            </w:r>
          </w:p>
        </w:tc>
      </w:tr>
      <w:tr w:rsidR="00C56D9D" w:rsidRPr="00C56D9D" w:rsidTr="00011850">
        <w:tc>
          <w:tcPr>
            <w:tcW w:w="3420" w:type="dxa"/>
            <w:vAlign w:val="center"/>
          </w:tcPr>
          <w:p w:rsidR="00770A19" w:rsidRPr="00C56D9D" w:rsidRDefault="00770A19" w:rsidP="00011850">
            <w:pPr>
              <w:spacing w:line="360" w:lineRule="auto"/>
              <w:rPr>
                <w:rFonts w:eastAsiaTheme="minorEastAsia"/>
                <w:b/>
                <w:color w:val="000000" w:themeColor="text1"/>
                <w:szCs w:val="21"/>
              </w:rPr>
            </w:pPr>
            <w:r w:rsidRPr="00C56D9D">
              <w:rPr>
                <w:rFonts w:eastAsiaTheme="minorEastAsia"/>
                <w:b/>
                <w:color w:val="000000" w:themeColor="text1"/>
                <w:szCs w:val="21"/>
              </w:rPr>
              <w:t>减：二、费用</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b/>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754,252.15</w:t>
            </w: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1,220,168.01</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．管理人报酬</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361,182.17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663,666.79</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．托管费</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103,194.95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189,619.06</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．销售服务费</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36,898.80</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28,961.01</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．交易费用</w:t>
            </w:r>
          </w:p>
        </w:tc>
        <w:tc>
          <w:tcPr>
            <w:tcW w:w="1080" w:type="dxa"/>
            <w:vAlign w:val="center"/>
          </w:tcPr>
          <w:p w:rsidR="00770A19" w:rsidRPr="00C56D9D" w:rsidRDefault="00A4203E"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69,358.29</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96,845.69</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．利息支出</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41,383.89</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103,770.94</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其中：卖出回购金融资产支出</w:t>
            </w:r>
          </w:p>
        </w:tc>
        <w:tc>
          <w:tcPr>
            <w:tcW w:w="1080" w:type="dxa"/>
            <w:vAlign w:val="center"/>
          </w:tcPr>
          <w:p w:rsidR="00770A19" w:rsidRPr="00C56D9D" w:rsidRDefault="00770A19"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41,383.89</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103,770.94</w:t>
            </w:r>
          </w:p>
        </w:tc>
      </w:tr>
      <w:tr w:rsidR="00905283" w:rsidRPr="00C56D9D" w:rsidTr="00905283">
        <w:tc>
          <w:tcPr>
            <w:tcW w:w="3420" w:type="dxa"/>
            <w:vAlign w:val="center"/>
          </w:tcPr>
          <w:p w:rsidR="00905283" w:rsidRPr="00905283" w:rsidRDefault="00905283" w:rsidP="00905283">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905283" w:rsidRPr="00905283" w:rsidRDefault="00905283" w:rsidP="00905283">
            <w:pPr>
              <w:pStyle w:val="af6"/>
              <w:jc w:val="center"/>
              <w:rPr>
                <w:rFonts w:ascii="Times New Roman" w:eastAsiaTheme="minorEastAsia" w:hAnsi="Times New Roman"/>
                <w:color w:val="000000"/>
                <w:sz w:val="21"/>
                <w:szCs w:val="21"/>
              </w:rPr>
            </w:pP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4,479.61</w:t>
            </w: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w:t>
            </w:r>
          </w:p>
        </w:tc>
      </w:tr>
      <w:tr w:rsidR="00905283" w:rsidRPr="00C56D9D" w:rsidTr="00011850">
        <w:tc>
          <w:tcPr>
            <w:tcW w:w="3420" w:type="dxa"/>
            <w:vAlign w:val="center"/>
          </w:tcPr>
          <w:p w:rsidR="00905283" w:rsidRPr="00C56D9D" w:rsidRDefault="00905283" w:rsidP="00011850">
            <w:pPr>
              <w:spacing w:line="360" w:lineRule="auto"/>
              <w:rPr>
                <w:rFonts w:eastAsiaTheme="minorEastAsia"/>
                <w:color w:val="000000" w:themeColor="text1"/>
                <w:szCs w:val="21"/>
              </w:rPr>
            </w:pPr>
            <w:r>
              <w:rPr>
                <w:rFonts w:eastAsiaTheme="minorEastAsia" w:hint="eastAsia"/>
                <w:color w:val="000000" w:themeColor="text1"/>
                <w:szCs w:val="21"/>
              </w:rPr>
              <w:t>7</w:t>
            </w:r>
            <w:r w:rsidRPr="00C56D9D">
              <w:rPr>
                <w:rFonts w:eastAsiaTheme="minorEastAsia"/>
                <w:color w:val="000000" w:themeColor="text1"/>
                <w:szCs w:val="21"/>
              </w:rPr>
              <w:t>．其他费用</w:t>
            </w:r>
          </w:p>
        </w:tc>
        <w:tc>
          <w:tcPr>
            <w:tcW w:w="1080" w:type="dxa"/>
            <w:vAlign w:val="center"/>
          </w:tcPr>
          <w:p w:rsidR="00905283" w:rsidRPr="00C56D9D" w:rsidRDefault="00905283" w:rsidP="00026C9C">
            <w:pPr>
              <w:pStyle w:val="af6"/>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7.4.7.19</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137,754.44</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137,304.52</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三、利润总额（亏损总额以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6"/>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2,103,680.65</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420,838.70</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color w:val="000000" w:themeColor="text1"/>
                <w:szCs w:val="21"/>
              </w:rPr>
              <w:t>减：所得税费用</w:t>
            </w:r>
          </w:p>
        </w:tc>
        <w:tc>
          <w:tcPr>
            <w:tcW w:w="1080" w:type="dxa"/>
            <w:vAlign w:val="center"/>
          </w:tcPr>
          <w:p w:rsidR="00905283" w:rsidRPr="00C56D9D" w:rsidRDefault="00905283" w:rsidP="00026C9C">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四、净利润（净亏损以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6"/>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2,103,680.65</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420,838.70</w:t>
            </w:r>
          </w:p>
        </w:tc>
      </w:tr>
    </w:tbl>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19" w:name="_Toc225498270"/>
      <w:bookmarkStart w:id="120" w:name="_Toc361324875"/>
      <w:bookmarkStart w:id="121" w:name="_Toc4499781"/>
      <w:r w:rsidRPr="00C56D9D">
        <w:rPr>
          <w:rFonts w:ascii="Times New Roman" w:eastAsiaTheme="minorEastAsia" w:hAnsi="Times New Roman"/>
          <w:color w:val="000000" w:themeColor="text1"/>
          <w:kern w:val="0"/>
          <w:sz w:val="21"/>
          <w:szCs w:val="21"/>
        </w:rPr>
        <w:t xml:space="preserve">7.3 </w:t>
      </w:r>
      <w:r w:rsidRPr="00C56D9D">
        <w:rPr>
          <w:rFonts w:ascii="Times New Roman" w:eastAsiaTheme="minorEastAsia" w:hAnsi="Times New Roman"/>
          <w:color w:val="000000" w:themeColor="text1"/>
          <w:kern w:val="0"/>
          <w:sz w:val="21"/>
          <w:szCs w:val="21"/>
        </w:rPr>
        <w:t>所有者权益（基金净值）变动表</w:t>
      </w:r>
      <w:bookmarkEnd w:id="119"/>
      <w:bookmarkEnd w:id="120"/>
      <w:bookmarkEnd w:id="121"/>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上投摩根分红添利债券型证券投资基金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2018</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2018</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w:t>
            </w:r>
          </w:p>
          <w:p w:rsidR="001A59F9" w:rsidRPr="00C56D9D" w:rsidRDefault="00F64FAD" w:rsidP="00026C9C">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2018</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日</w:t>
            </w:r>
            <w:r w:rsidR="001A59F9" w:rsidRPr="00C56D9D">
              <w:rPr>
                <w:rFonts w:ascii="Times New Roman" w:eastAsiaTheme="minorEastAsia" w:hAnsi="Times New Roman"/>
                <w:b/>
                <w:color w:val="000000" w:themeColor="text1"/>
                <w:sz w:val="21"/>
                <w:szCs w:val="21"/>
              </w:rPr>
              <w:t>至</w:t>
            </w:r>
            <w:r w:rsidRPr="00C56D9D">
              <w:rPr>
                <w:rFonts w:ascii="Times New Roman" w:eastAsiaTheme="minorEastAsia" w:hAnsi="Times New Roman"/>
                <w:b/>
                <w:color w:val="000000" w:themeColor="text1"/>
                <w:sz w:val="21"/>
                <w:szCs w:val="21"/>
              </w:rPr>
              <w:t>2018</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实收基金</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52,016,332.39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2,547,759.96</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54,564,092.35</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w:t>
            </w:r>
            <w:r w:rsidRPr="00C56D9D">
              <w:rPr>
                <w:rFonts w:eastAsiaTheme="minorEastAsia"/>
                <w:color w:val="000000" w:themeColor="text1"/>
                <w:szCs w:val="21"/>
              </w:rPr>
              <w:lastRenderedPageBreak/>
              <w:t>的基金净值变动数（本期利润）</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2,103,680.65</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2,103,680.65</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lastRenderedPageBreak/>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5,030,869.96</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584,318.51</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5,615,188.47</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63,249,389.06</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4,974,037.92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68,223,426.98</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-58,218,519.10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-4,389,719.41</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-62,608,238.51</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-200,432.40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-200,432.40</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57,047,202.35</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5,035,326.72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62,082,529.07</w:t>
            </w:r>
          </w:p>
        </w:tc>
      </w:tr>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上年度可比期间</w:t>
            </w:r>
          </w:p>
          <w:p w:rsidR="001A59F9" w:rsidRPr="00C56D9D" w:rsidRDefault="007F35DC" w:rsidP="00026C9C">
            <w:pPr>
              <w:pStyle w:val="af6"/>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2017</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2017</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实收基金</w:t>
            </w:r>
          </w:p>
        </w:tc>
        <w:tc>
          <w:tcPr>
            <w:tcW w:w="219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147,853,867.63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9,378,807.54</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157,232,675.17</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420,838.70</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420,838.70</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-95,837,535.24</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-5,004,567.83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-100,842,103.07</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6,914,743.14</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359,236.00</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7,273,979.14</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-102,752,278.38</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-5,363,803.83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-108,116,082.21</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w:t>
            </w:r>
            <w:r w:rsidRPr="00C56D9D">
              <w:rPr>
                <w:rFonts w:eastAsiaTheme="minorEastAsia"/>
                <w:color w:val="000000" w:themeColor="text1"/>
                <w:szCs w:val="21"/>
              </w:rPr>
              <w:lastRenderedPageBreak/>
              <w:t>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-2,247,318.45</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-2,247,318.45</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lastRenderedPageBreak/>
              <w:t>五、期末所有者权益（基金净值）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52,016,332.39</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2,547,759.96</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54,564,092.35</w:t>
            </w:r>
          </w:p>
        </w:tc>
      </w:tr>
    </w:tbl>
    <w:p w:rsidR="001F790F" w:rsidRPr="00C56D9D" w:rsidRDefault="001F790F" w:rsidP="00F630F4">
      <w:pPr>
        <w:spacing w:beforeLines="100" w:before="312" w:line="360" w:lineRule="auto"/>
        <w:rPr>
          <w:rFonts w:eastAsiaTheme="minorEastAsia"/>
          <w:color w:val="000000" w:themeColor="text1"/>
          <w:szCs w:val="21"/>
        </w:rPr>
      </w:pPr>
      <w:r w:rsidRPr="00C56D9D">
        <w:rPr>
          <w:rFonts w:eastAsiaTheme="minorEastAsia"/>
          <w:color w:val="000000" w:themeColor="text1"/>
          <w:szCs w:val="21"/>
        </w:rPr>
        <w:t>报表附注为财务报表的组成部分。</w:t>
      </w:r>
    </w:p>
    <w:p w:rsidR="001F790F" w:rsidRPr="00C56D9D" w:rsidRDefault="001F790F" w:rsidP="00673D18">
      <w:pPr>
        <w:spacing w:line="360" w:lineRule="auto"/>
        <w:rPr>
          <w:rFonts w:eastAsiaTheme="minorEastAsia"/>
          <w:color w:val="000000" w:themeColor="text1"/>
          <w:szCs w:val="21"/>
        </w:rPr>
      </w:pPr>
      <w:r w:rsidRPr="00C56D9D">
        <w:rPr>
          <w:rFonts w:eastAsiaTheme="minorEastAsia"/>
          <w:color w:val="000000" w:themeColor="text1"/>
          <w:szCs w:val="21"/>
        </w:rPr>
        <w:t>本报告</w:t>
      </w:r>
      <w:r w:rsidR="000379E9" w:rsidRPr="00C56D9D">
        <w:rPr>
          <w:rFonts w:eastAsiaTheme="minorEastAsia"/>
          <w:color w:val="000000" w:themeColor="text1"/>
          <w:szCs w:val="21"/>
        </w:rPr>
        <w:t>页码（序号）从</w:t>
      </w:r>
      <w:r w:rsidRPr="00C56D9D">
        <w:rPr>
          <w:rFonts w:eastAsiaTheme="minorEastAsia"/>
          <w:color w:val="000000" w:themeColor="text1"/>
          <w:szCs w:val="21"/>
        </w:rPr>
        <w:t>7.1</w:t>
      </w:r>
      <w:r w:rsidRPr="00C56D9D">
        <w:rPr>
          <w:rFonts w:eastAsiaTheme="minorEastAsia"/>
          <w:color w:val="000000" w:themeColor="text1"/>
          <w:szCs w:val="21"/>
        </w:rPr>
        <w:t>至</w:t>
      </w:r>
      <w:r w:rsidRPr="00C56D9D">
        <w:rPr>
          <w:rFonts w:eastAsiaTheme="minorEastAsia"/>
          <w:color w:val="000000" w:themeColor="text1"/>
          <w:szCs w:val="21"/>
        </w:rPr>
        <w:t>7.4</w:t>
      </w:r>
      <w:r w:rsidRPr="00C56D9D">
        <w:rPr>
          <w:rFonts w:eastAsiaTheme="minorEastAsia"/>
          <w:color w:val="000000" w:themeColor="text1"/>
          <w:szCs w:val="21"/>
        </w:rPr>
        <w:t>，财务报表由下列负责人签署：</w:t>
      </w:r>
    </w:p>
    <w:p w:rsidR="001A59F9" w:rsidRPr="00C56D9D" w:rsidRDefault="003B5D20" w:rsidP="00961AC0">
      <w:pPr>
        <w:spacing w:line="360" w:lineRule="auto"/>
        <w:rPr>
          <w:rFonts w:eastAsiaTheme="minorEastAsia"/>
          <w:color w:val="000000" w:themeColor="text1"/>
          <w:szCs w:val="21"/>
        </w:rPr>
      </w:pPr>
      <w:r w:rsidRPr="00C56D9D">
        <w:rPr>
          <w:rFonts w:eastAsiaTheme="minorEastAsia"/>
          <w:color w:val="000000" w:themeColor="text1"/>
          <w:szCs w:val="21"/>
        </w:rPr>
        <w:t>基金管理人</w:t>
      </w:r>
      <w:r w:rsidR="001F790F" w:rsidRPr="00C56D9D">
        <w:rPr>
          <w:rFonts w:eastAsiaTheme="minorEastAsia"/>
          <w:color w:val="000000" w:themeColor="text1"/>
          <w:szCs w:val="21"/>
        </w:rPr>
        <w:t>负责人：章硕麟，主管会计工作负责人：杨怡，会计机构负责人：张璐</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22" w:name="_Toc225498271"/>
      <w:bookmarkStart w:id="123" w:name="_Toc361324876"/>
      <w:bookmarkStart w:id="124" w:name="_Toc4499782"/>
      <w:r w:rsidRPr="00C56D9D">
        <w:rPr>
          <w:rFonts w:ascii="Times New Roman" w:eastAsiaTheme="minorEastAsia" w:hAnsi="Times New Roman"/>
          <w:color w:val="000000" w:themeColor="text1"/>
          <w:kern w:val="0"/>
          <w:sz w:val="21"/>
          <w:szCs w:val="21"/>
        </w:rPr>
        <w:t xml:space="preserve">7.4 </w:t>
      </w:r>
      <w:r w:rsidRPr="00C56D9D">
        <w:rPr>
          <w:rFonts w:ascii="Times New Roman" w:eastAsiaTheme="minorEastAsia" w:hAnsi="Times New Roman"/>
          <w:color w:val="000000" w:themeColor="text1"/>
          <w:kern w:val="0"/>
          <w:sz w:val="21"/>
          <w:szCs w:val="21"/>
        </w:rPr>
        <w:t>报表附注</w:t>
      </w:r>
      <w:bookmarkEnd w:id="122"/>
      <w:bookmarkEnd w:id="123"/>
      <w:bookmarkEnd w:id="124"/>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基金基本情况</w:t>
      </w:r>
    </w:p>
    <w:p w:rsidR="00954BB4" w:rsidRPr="00954BB4" w:rsidRDefault="00954BB4" w:rsidP="00954BB4">
      <w:pPr>
        <w:spacing w:line="360" w:lineRule="auto"/>
        <w:ind w:firstLineChars="200" w:firstLine="420"/>
        <w:rPr>
          <w:rFonts w:eastAsiaTheme="minorEastAsia"/>
          <w:color w:val="000000" w:themeColor="text1"/>
          <w:szCs w:val="21"/>
          <w:lang w:val="en-GB"/>
        </w:rPr>
      </w:pPr>
      <w:bookmarkStart w:id="125" w:name="PL9"/>
      <w:r w:rsidRPr="00954BB4">
        <w:rPr>
          <w:rFonts w:eastAsiaTheme="minorEastAsia"/>
          <w:color w:val="000000" w:themeColor="text1"/>
          <w:szCs w:val="21"/>
          <w:lang w:val="en-GB"/>
        </w:rPr>
        <w:t>上投摩根分红添利债券型证券投资基金</w:t>
      </w:r>
      <w:r w:rsidRPr="00954BB4">
        <w:rPr>
          <w:rFonts w:eastAsiaTheme="minorEastAsia"/>
          <w:color w:val="000000" w:themeColor="text1"/>
          <w:szCs w:val="21"/>
          <w:lang w:val="en-GB"/>
        </w:rPr>
        <w:t>(</w:t>
      </w:r>
      <w:r w:rsidRPr="00954BB4">
        <w:rPr>
          <w:rFonts w:eastAsiaTheme="minorEastAsia"/>
          <w:color w:val="000000" w:themeColor="text1"/>
          <w:szCs w:val="21"/>
          <w:lang w:val="en-GB"/>
        </w:rPr>
        <w:t>以下简称</w:t>
      </w:r>
      <w:r w:rsidRPr="00954BB4">
        <w:rPr>
          <w:rFonts w:eastAsiaTheme="minorEastAsia"/>
          <w:color w:val="000000" w:themeColor="text1"/>
          <w:szCs w:val="21"/>
          <w:lang w:val="en-GB"/>
        </w:rPr>
        <w:t>“</w:t>
      </w:r>
      <w:r w:rsidRPr="00954BB4">
        <w:rPr>
          <w:rFonts w:eastAsiaTheme="minorEastAsia"/>
          <w:color w:val="000000" w:themeColor="text1"/>
          <w:szCs w:val="21"/>
          <w:lang w:val="en-GB"/>
        </w:rPr>
        <w:t>本基金</w:t>
      </w:r>
      <w:r w:rsidRPr="00954BB4">
        <w:rPr>
          <w:rFonts w:eastAsiaTheme="minorEastAsia"/>
          <w:color w:val="000000" w:themeColor="text1"/>
          <w:szCs w:val="21"/>
          <w:lang w:val="en-GB"/>
        </w:rPr>
        <w:t>”)</w:t>
      </w:r>
      <w:r w:rsidRPr="00954BB4">
        <w:rPr>
          <w:rFonts w:eastAsiaTheme="minorEastAsia"/>
          <w:color w:val="000000" w:themeColor="text1"/>
          <w:szCs w:val="21"/>
          <w:lang w:val="en-GB"/>
        </w:rPr>
        <w:t>经中国证券监督管理委员会</w:t>
      </w:r>
      <w:r w:rsidRPr="00954BB4">
        <w:rPr>
          <w:rFonts w:eastAsiaTheme="minorEastAsia"/>
          <w:color w:val="000000" w:themeColor="text1"/>
          <w:szCs w:val="21"/>
          <w:lang w:val="en-GB"/>
        </w:rPr>
        <w:t>(</w:t>
      </w:r>
      <w:r w:rsidRPr="00954BB4">
        <w:rPr>
          <w:rFonts w:eastAsiaTheme="minorEastAsia"/>
          <w:color w:val="000000" w:themeColor="text1"/>
          <w:szCs w:val="21"/>
          <w:lang w:val="en-GB"/>
        </w:rPr>
        <w:t>以下简称</w:t>
      </w:r>
      <w:r w:rsidRPr="00954BB4">
        <w:rPr>
          <w:rFonts w:eastAsiaTheme="minorEastAsia"/>
          <w:color w:val="000000" w:themeColor="text1"/>
          <w:szCs w:val="21"/>
          <w:lang w:val="en-GB"/>
        </w:rPr>
        <w:t>“</w:t>
      </w:r>
      <w:r w:rsidRPr="00954BB4">
        <w:rPr>
          <w:rFonts w:eastAsiaTheme="minorEastAsia"/>
          <w:color w:val="000000" w:themeColor="text1"/>
          <w:szCs w:val="21"/>
          <w:lang w:val="en-GB"/>
        </w:rPr>
        <w:t>中国证监会</w:t>
      </w:r>
      <w:r w:rsidRPr="00954BB4">
        <w:rPr>
          <w:rFonts w:eastAsiaTheme="minorEastAsia"/>
          <w:color w:val="000000" w:themeColor="text1"/>
          <w:szCs w:val="21"/>
          <w:lang w:val="en-GB"/>
        </w:rPr>
        <w:t>”)</w:t>
      </w:r>
      <w:r w:rsidRPr="00954BB4">
        <w:rPr>
          <w:rFonts w:eastAsiaTheme="minorEastAsia"/>
          <w:color w:val="000000" w:themeColor="text1"/>
          <w:szCs w:val="21"/>
          <w:lang w:val="en-GB"/>
        </w:rPr>
        <w:t>证监许可</w:t>
      </w:r>
      <w:r w:rsidRPr="00954BB4">
        <w:rPr>
          <w:rFonts w:eastAsiaTheme="minorEastAsia"/>
          <w:color w:val="000000" w:themeColor="text1"/>
          <w:szCs w:val="21"/>
          <w:lang w:val="en-GB"/>
        </w:rPr>
        <w:t>[2012]</w:t>
      </w:r>
      <w:r w:rsidRPr="00954BB4">
        <w:rPr>
          <w:rFonts w:eastAsiaTheme="minorEastAsia"/>
          <w:color w:val="000000" w:themeColor="text1"/>
          <w:szCs w:val="21"/>
          <w:lang w:val="en-GB"/>
        </w:rPr>
        <w:t>第</w:t>
      </w:r>
      <w:r w:rsidRPr="00954BB4">
        <w:rPr>
          <w:rFonts w:eastAsiaTheme="minorEastAsia"/>
          <w:color w:val="000000" w:themeColor="text1"/>
          <w:szCs w:val="21"/>
          <w:lang w:val="en-GB"/>
        </w:rPr>
        <w:t>441</w:t>
      </w:r>
      <w:r w:rsidRPr="00954BB4">
        <w:rPr>
          <w:rFonts w:eastAsiaTheme="minorEastAsia"/>
          <w:color w:val="000000" w:themeColor="text1"/>
          <w:szCs w:val="21"/>
          <w:lang w:val="en-GB"/>
        </w:rPr>
        <w:t>号《关于核准上投摩根分红添利债券型证券投资基金募集的批复》核准，由上投摩根基金管理有限公司依照《中华人民共和国证券投资基金法》和《上投摩根分红添利债券型证券投资基金基金合同》负责公开募集。本基金为契约型开放式，存续期限不定，首次设立募集不包括认购资金利息共募集</w:t>
      </w:r>
      <w:r w:rsidRPr="00954BB4">
        <w:rPr>
          <w:rFonts w:eastAsiaTheme="minorEastAsia"/>
          <w:color w:val="000000" w:themeColor="text1"/>
          <w:szCs w:val="21"/>
          <w:lang w:val="en-GB"/>
        </w:rPr>
        <w:t>2,235,699,845.49</w:t>
      </w:r>
      <w:r w:rsidRPr="00954BB4">
        <w:rPr>
          <w:rFonts w:eastAsiaTheme="minorEastAsia"/>
          <w:color w:val="000000" w:themeColor="text1"/>
          <w:szCs w:val="21"/>
          <w:lang w:val="en-GB"/>
        </w:rPr>
        <w:t>元，业经普华永道中天会计师事务所有限公司普华永道中天验字</w:t>
      </w:r>
      <w:r w:rsidRPr="00954BB4">
        <w:rPr>
          <w:rFonts w:eastAsiaTheme="minorEastAsia"/>
          <w:color w:val="000000" w:themeColor="text1"/>
          <w:szCs w:val="21"/>
          <w:lang w:val="en-GB"/>
        </w:rPr>
        <w:t>(2012)</w:t>
      </w:r>
      <w:r w:rsidRPr="00954BB4">
        <w:rPr>
          <w:rFonts w:eastAsiaTheme="minorEastAsia"/>
          <w:color w:val="000000" w:themeColor="text1"/>
          <w:szCs w:val="21"/>
          <w:lang w:val="en-GB"/>
        </w:rPr>
        <w:t>第</w:t>
      </w:r>
      <w:r w:rsidRPr="00954BB4">
        <w:rPr>
          <w:rFonts w:eastAsiaTheme="minorEastAsia"/>
          <w:color w:val="000000" w:themeColor="text1"/>
          <w:szCs w:val="21"/>
          <w:lang w:val="en-GB"/>
        </w:rPr>
        <w:t>230</w:t>
      </w:r>
      <w:r w:rsidRPr="00954BB4">
        <w:rPr>
          <w:rFonts w:eastAsiaTheme="minorEastAsia"/>
          <w:color w:val="000000" w:themeColor="text1"/>
          <w:szCs w:val="21"/>
          <w:lang w:val="en-GB"/>
        </w:rPr>
        <w:t>号验资报告予以验证。经向中国证监会备案，《上投摩根分红添利债券型证券投资基金基金合同》于</w:t>
      </w:r>
      <w:r w:rsidRPr="00954BB4">
        <w:rPr>
          <w:rFonts w:eastAsiaTheme="minorEastAsia"/>
          <w:color w:val="000000" w:themeColor="text1"/>
          <w:szCs w:val="21"/>
          <w:lang w:val="en-GB"/>
        </w:rPr>
        <w:t>2012</w:t>
      </w:r>
      <w:r w:rsidRPr="00954BB4">
        <w:rPr>
          <w:rFonts w:eastAsiaTheme="minorEastAsia"/>
          <w:color w:val="000000" w:themeColor="text1"/>
          <w:szCs w:val="21"/>
          <w:lang w:val="en-GB"/>
        </w:rPr>
        <w:t>年</w:t>
      </w:r>
      <w:r w:rsidRPr="00954BB4">
        <w:rPr>
          <w:rFonts w:eastAsiaTheme="minorEastAsia"/>
          <w:color w:val="000000" w:themeColor="text1"/>
          <w:szCs w:val="21"/>
          <w:lang w:val="en-GB"/>
        </w:rPr>
        <w:t>6</w:t>
      </w:r>
      <w:r w:rsidRPr="00954BB4">
        <w:rPr>
          <w:rFonts w:eastAsiaTheme="minorEastAsia"/>
          <w:color w:val="000000" w:themeColor="text1"/>
          <w:szCs w:val="21"/>
          <w:lang w:val="en-GB"/>
        </w:rPr>
        <w:t>月</w:t>
      </w:r>
      <w:r w:rsidRPr="00954BB4">
        <w:rPr>
          <w:rFonts w:eastAsiaTheme="minorEastAsia"/>
          <w:color w:val="000000" w:themeColor="text1"/>
          <w:szCs w:val="21"/>
          <w:lang w:val="en-GB"/>
        </w:rPr>
        <w:t>25</w:t>
      </w:r>
      <w:r w:rsidRPr="00954BB4">
        <w:rPr>
          <w:rFonts w:eastAsiaTheme="minorEastAsia"/>
          <w:color w:val="000000" w:themeColor="text1"/>
          <w:szCs w:val="21"/>
          <w:lang w:val="en-GB"/>
        </w:rPr>
        <w:t>日正式生效，基金合同生效日的基金份额总额为</w:t>
      </w:r>
      <w:r w:rsidRPr="00954BB4">
        <w:rPr>
          <w:rFonts w:eastAsiaTheme="minorEastAsia"/>
          <w:color w:val="000000" w:themeColor="text1"/>
          <w:szCs w:val="21"/>
          <w:lang w:val="en-GB"/>
        </w:rPr>
        <w:t>2,236,266,287.91</w:t>
      </w:r>
      <w:r w:rsidRPr="00954BB4">
        <w:rPr>
          <w:rFonts w:eastAsiaTheme="minorEastAsia"/>
          <w:color w:val="000000" w:themeColor="text1"/>
          <w:szCs w:val="21"/>
          <w:lang w:val="en-GB"/>
        </w:rPr>
        <w:t>份，其中认购资金利息折合</w:t>
      </w:r>
      <w:r w:rsidRPr="00954BB4">
        <w:rPr>
          <w:rFonts w:eastAsiaTheme="minorEastAsia"/>
          <w:color w:val="000000" w:themeColor="text1"/>
          <w:szCs w:val="21"/>
          <w:lang w:val="en-GB"/>
        </w:rPr>
        <w:t>566,442.42</w:t>
      </w:r>
      <w:r w:rsidRPr="00954BB4">
        <w:rPr>
          <w:rFonts w:eastAsiaTheme="minorEastAsia"/>
          <w:color w:val="000000" w:themeColor="text1"/>
          <w:szCs w:val="21"/>
          <w:lang w:val="en-GB"/>
        </w:rPr>
        <w:t>份基金份额。本基金的基金管理人为上投摩根基金管理有限公司，基金托管人为中国银行股份有限公司。</w:t>
      </w:r>
      <w:r w:rsidRPr="00954BB4">
        <w:rPr>
          <w:rFonts w:eastAsiaTheme="minorEastAsia"/>
          <w:color w:val="000000" w:themeColor="text1"/>
          <w:szCs w:val="21"/>
          <w:lang w:val="en-GB"/>
        </w:rPr>
        <w:t xml:space="preserve">  </w:t>
      </w:r>
    </w:p>
    <w:p w:rsidR="00954BB4" w:rsidRPr="00954BB4" w:rsidRDefault="00954BB4" w:rsidP="00954BB4">
      <w:pPr>
        <w:spacing w:line="360" w:lineRule="auto"/>
        <w:ind w:firstLineChars="200" w:firstLine="420"/>
        <w:rPr>
          <w:rFonts w:eastAsiaTheme="minorEastAsia"/>
          <w:color w:val="000000" w:themeColor="text1"/>
          <w:szCs w:val="21"/>
          <w:lang w:val="en-GB"/>
        </w:rPr>
      </w:pPr>
    </w:p>
    <w:p w:rsidR="00954BB4" w:rsidRPr="00954BB4" w:rsidRDefault="00954BB4" w:rsidP="00954BB4">
      <w:pPr>
        <w:spacing w:line="360" w:lineRule="auto"/>
        <w:ind w:firstLineChars="200" w:firstLine="420"/>
        <w:rPr>
          <w:rFonts w:eastAsiaTheme="minorEastAsia"/>
          <w:color w:val="000000" w:themeColor="text1"/>
          <w:szCs w:val="21"/>
          <w:lang w:val="en-GB"/>
        </w:rPr>
      </w:pPr>
      <w:r w:rsidRPr="00954BB4">
        <w:rPr>
          <w:rFonts w:eastAsiaTheme="minorEastAsia"/>
          <w:color w:val="000000" w:themeColor="text1"/>
          <w:szCs w:val="21"/>
          <w:lang w:val="en-GB"/>
        </w:rPr>
        <w:t>根据《上投摩根分红添利债券型证券投资基金招募说明书》，本基金根据认购、申购费用收取方式的不同，将基金份额分为不同的类别。在投资者认购、申购时收取认购、申购费用的，称为</w:t>
      </w:r>
      <w:r w:rsidRPr="00954BB4">
        <w:rPr>
          <w:rFonts w:eastAsiaTheme="minorEastAsia"/>
          <w:color w:val="000000" w:themeColor="text1"/>
          <w:szCs w:val="21"/>
          <w:lang w:val="en-GB"/>
        </w:rPr>
        <w:t>A</w:t>
      </w:r>
      <w:r w:rsidRPr="00954BB4">
        <w:rPr>
          <w:rFonts w:eastAsiaTheme="minorEastAsia"/>
          <w:color w:val="000000" w:themeColor="text1"/>
          <w:szCs w:val="21"/>
          <w:lang w:val="en-GB"/>
        </w:rPr>
        <w:t>类基金份额；不收取认购、申购费用，而是从本类别基金资产中计提销售服务费的，称为</w:t>
      </w:r>
      <w:r w:rsidRPr="00954BB4">
        <w:rPr>
          <w:rFonts w:eastAsiaTheme="minorEastAsia"/>
          <w:color w:val="000000" w:themeColor="text1"/>
          <w:szCs w:val="21"/>
          <w:lang w:val="en-GB"/>
        </w:rPr>
        <w:t>B</w:t>
      </w:r>
      <w:r w:rsidRPr="00954BB4">
        <w:rPr>
          <w:rFonts w:eastAsiaTheme="minorEastAsia"/>
          <w:color w:val="000000" w:themeColor="text1"/>
          <w:szCs w:val="21"/>
          <w:lang w:val="en-GB"/>
        </w:rPr>
        <w:t>类基金份额。本基金</w:t>
      </w:r>
      <w:r w:rsidRPr="00954BB4">
        <w:rPr>
          <w:rFonts w:eastAsiaTheme="minorEastAsia"/>
          <w:color w:val="000000" w:themeColor="text1"/>
          <w:szCs w:val="21"/>
          <w:lang w:val="en-GB"/>
        </w:rPr>
        <w:t>A</w:t>
      </w:r>
      <w:r w:rsidRPr="00954BB4">
        <w:rPr>
          <w:rFonts w:eastAsiaTheme="minorEastAsia"/>
          <w:color w:val="000000" w:themeColor="text1"/>
          <w:szCs w:val="21"/>
          <w:lang w:val="en-GB"/>
        </w:rPr>
        <w:t>类、</w:t>
      </w:r>
      <w:r w:rsidRPr="00954BB4">
        <w:rPr>
          <w:rFonts w:eastAsiaTheme="minorEastAsia"/>
          <w:color w:val="000000" w:themeColor="text1"/>
          <w:szCs w:val="21"/>
          <w:lang w:val="en-GB"/>
        </w:rPr>
        <w:t>B</w:t>
      </w:r>
      <w:r w:rsidRPr="00954BB4">
        <w:rPr>
          <w:rFonts w:eastAsiaTheme="minorEastAsia"/>
          <w:color w:val="000000" w:themeColor="text1"/>
          <w:szCs w:val="21"/>
          <w:lang w:val="en-GB"/>
        </w:rPr>
        <w:t>类两种种收费模式并存，由于基金费用的不同，本基金</w:t>
      </w:r>
      <w:r w:rsidRPr="00954BB4">
        <w:rPr>
          <w:rFonts w:eastAsiaTheme="minorEastAsia"/>
          <w:color w:val="000000" w:themeColor="text1"/>
          <w:szCs w:val="21"/>
          <w:lang w:val="en-GB"/>
        </w:rPr>
        <w:t>A</w:t>
      </w:r>
      <w:r w:rsidRPr="00954BB4">
        <w:rPr>
          <w:rFonts w:eastAsiaTheme="minorEastAsia"/>
          <w:color w:val="000000" w:themeColor="text1"/>
          <w:szCs w:val="21"/>
          <w:lang w:val="en-GB"/>
        </w:rPr>
        <w:t>类基金份额和</w:t>
      </w:r>
      <w:r w:rsidRPr="00954BB4">
        <w:rPr>
          <w:rFonts w:eastAsiaTheme="minorEastAsia"/>
          <w:color w:val="000000" w:themeColor="text1"/>
          <w:szCs w:val="21"/>
          <w:lang w:val="en-GB"/>
        </w:rPr>
        <w:t>B</w:t>
      </w:r>
      <w:r w:rsidRPr="00954BB4">
        <w:rPr>
          <w:rFonts w:eastAsiaTheme="minorEastAsia"/>
          <w:color w:val="000000" w:themeColor="text1"/>
          <w:szCs w:val="21"/>
          <w:lang w:val="en-GB"/>
        </w:rPr>
        <w:t>类基金份额将分别计算基金份额净值，计算公式为计算日各类别基金资产净值除以计算日发售在外的该类别基金份额总数。投资人可自由选择认购、申购的基金份额类别。本基金不同基金份额类别之间不得互相转换。</w:t>
      </w:r>
      <w:r w:rsidRPr="00954BB4">
        <w:rPr>
          <w:rFonts w:eastAsiaTheme="minorEastAsia"/>
          <w:color w:val="000000" w:themeColor="text1"/>
          <w:szCs w:val="21"/>
          <w:lang w:val="en-GB"/>
        </w:rPr>
        <w:t xml:space="preserve">  </w:t>
      </w:r>
    </w:p>
    <w:p w:rsidR="00954BB4" w:rsidRPr="00954BB4" w:rsidRDefault="00954BB4" w:rsidP="00954BB4">
      <w:pPr>
        <w:spacing w:line="360" w:lineRule="auto"/>
        <w:ind w:firstLineChars="200" w:firstLine="420"/>
        <w:rPr>
          <w:rFonts w:eastAsiaTheme="minorEastAsia"/>
          <w:color w:val="000000" w:themeColor="text1"/>
          <w:szCs w:val="21"/>
          <w:lang w:val="en-GB"/>
        </w:rPr>
      </w:pPr>
    </w:p>
    <w:p w:rsidR="00954BB4" w:rsidRPr="00954BB4" w:rsidRDefault="00954BB4" w:rsidP="00954BB4">
      <w:pPr>
        <w:spacing w:line="360" w:lineRule="auto"/>
        <w:ind w:firstLineChars="200" w:firstLine="420"/>
        <w:rPr>
          <w:rFonts w:eastAsiaTheme="minorEastAsia"/>
          <w:color w:val="000000" w:themeColor="text1"/>
          <w:szCs w:val="21"/>
          <w:lang w:val="en-GB"/>
        </w:rPr>
      </w:pPr>
      <w:r w:rsidRPr="00954BB4">
        <w:rPr>
          <w:rFonts w:eastAsiaTheme="minorEastAsia"/>
          <w:color w:val="000000" w:themeColor="text1"/>
          <w:szCs w:val="21"/>
          <w:lang w:val="en-GB"/>
        </w:rPr>
        <w:t>根据《中华人民共和国证券投资基金法》和《上投摩根分红添利债券型证券投资基金基金合同》的有关规定，本基金主要投资于具有良好流动性的固定收益类金融工具，包括国债、央行票据、金</w:t>
      </w:r>
      <w:r w:rsidRPr="00954BB4">
        <w:rPr>
          <w:rFonts w:eastAsiaTheme="minorEastAsia"/>
          <w:color w:val="000000" w:themeColor="text1"/>
          <w:szCs w:val="21"/>
          <w:lang w:val="en-GB"/>
        </w:rPr>
        <w:lastRenderedPageBreak/>
        <w:t>融债、企业债、公司债、短期融资债、可转债</w:t>
      </w:r>
      <w:r w:rsidRPr="00954BB4">
        <w:rPr>
          <w:rFonts w:eastAsiaTheme="minorEastAsia"/>
          <w:color w:val="000000" w:themeColor="text1"/>
          <w:szCs w:val="21"/>
          <w:lang w:val="en-GB"/>
        </w:rPr>
        <w:t>(</w:t>
      </w:r>
      <w:r w:rsidRPr="00954BB4">
        <w:rPr>
          <w:rFonts w:eastAsiaTheme="minorEastAsia"/>
          <w:color w:val="000000" w:themeColor="text1"/>
          <w:szCs w:val="21"/>
          <w:lang w:val="en-GB"/>
        </w:rPr>
        <w:t>含分离交易可转债</w:t>
      </w:r>
      <w:r w:rsidRPr="00954BB4">
        <w:rPr>
          <w:rFonts w:eastAsiaTheme="minorEastAsia"/>
          <w:color w:val="000000" w:themeColor="text1"/>
          <w:szCs w:val="21"/>
          <w:lang w:val="en-GB"/>
        </w:rPr>
        <w:t>)</w:t>
      </w:r>
      <w:r w:rsidRPr="00954BB4">
        <w:rPr>
          <w:rFonts w:eastAsiaTheme="minorEastAsia"/>
          <w:color w:val="000000" w:themeColor="text1"/>
          <w:szCs w:val="21"/>
          <w:lang w:val="en-GB"/>
        </w:rPr>
        <w:t>、中期票据、资产支持证券、债券回购等金融工具以及法律法规或中国证监会允许基金投资的其他固定收益类金融工具。本基金也可投资于股票、权证以及法律法规或监管部门允许基金投资的其他权益类金融工具。本基金不直接从二级市场买入股票、权证等权益类金融工具，但可以参与一级市场新股申购或股票增发，并可持有因所持可转换公司债券转股形成的股票、因持有股票被派发的权证、因投资于分离交易可转债而产生的权证。本基金的投资组合比例为：固定收益类资产的投资比例不低于基金资产的</w:t>
      </w:r>
      <w:r w:rsidRPr="00954BB4">
        <w:rPr>
          <w:rFonts w:eastAsiaTheme="minorEastAsia"/>
          <w:color w:val="000000" w:themeColor="text1"/>
          <w:szCs w:val="21"/>
          <w:lang w:val="en-GB"/>
        </w:rPr>
        <w:t>80%</w:t>
      </w:r>
      <w:r w:rsidRPr="00954BB4">
        <w:rPr>
          <w:rFonts w:eastAsiaTheme="minorEastAsia"/>
          <w:color w:val="000000" w:themeColor="text1"/>
          <w:szCs w:val="21"/>
          <w:lang w:val="en-GB"/>
        </w:rPr>
        <w:t>，股票、权证等权益类资产的投资比例不超过基金资产的</w:t>
      </w:r>
      <w:r w:rsidRPr="00954BB4">
        <w:rPr>
          <w:rFonts w:eastAsiaTheme="minorEastAsia"/>
          <w:color w:val="000000" w:themeColor="text1"/>
          <w:szCs w:val="21"/>
          <w:lang w:val="en-GB"/>
        </w:rPr>
        <w:t>20%</w:t>
      </w:r>
      <w:r w:rsidRPr="00954BB4">
        <w:rPr>
          <w:rFonts w:eastAsiaTheme="minorEastAsia"/>
          <w:color w:val="000000" w:themeColor="text1"/>
          <w:szCs w:val="21"/>
          <w:lang w:val="en-GB"/>
        </w:rPr>
        <w:t>，保持不低于基金资产净值</w:t>
      </w:r>
      <w:r w:rsidRPr="00954BB4">
        <w:rPr>
          <w:rFonts w:eastAsiaTheme="minorEastAsia"/>
          <w:color w:val="000000" w:themeColor="text1"/>
          <w:szCs w:val="21"/>
          <w:lang w:val="en-GB"/>
        </w:rPr>
        <w:t>5%</w:t>
      </w:r>
      <w:r w:rsidRPr="00954BB4">
        <w:rPr>
          <w:rFonts w:eastAsiaTheme="minorEastAsia"/>
          <w:color w:val="000000" w:themeColor="text1"/>
          <w:szCs w:val="21"/>
          <w:lang w:val="en-GB"/>
        </w:rPr>
        <w:t>的现金或到期日在一年以内的政府债券</w:t>
      </w:r>
      <w:r w:rsidRPr="00954BB4">
        <w:rPr>
          <w:rFonts w:eastAsiaTheme="minorEastAsia" w:hint="eastAsia"/>
          <w:color w:val="000000" w:themeColor="text1"/>
          <w:szCs w:val="21"/>
          <w:lang w:val="en-GB"/>
        </w:rPr>
        <w:t>，其中现金不包括结算备付金、存出保证金、应收申购款等</w:t>
      </w:r>
      <w:r w:rsidRPr="00954BB4">
        <w:rPr>
          <w:rFonts w:eastAsiaTheme="minorEastAsia"/>
          <w:color w:val="000000" w:themeColor="text1"/>
          <w:szCs w:val="21"/>
          <w:lang w:val="en-GB"/>
        </w:rPr>
        <w:t>。本基金自</w:t>
      </w:r>
      <w:r w:rsidRPr="00954BB4">
        <w:rPr>
          <w:rFonts w:eastAsiaTheme="minorEastAsia"/>
          <w:color w:val="000000" w:themeColor="text1"/>
          <w:szCs w:val="21"/>
          <w:lang w:val="en-GB"/>
        </w:rPr>
        <w:t>2015</w:t>
      </w:r>
      <w:r w:rsidRPr="00954BB4">
        <w:rPr>
          <w:rFonts w:eastAsiaTheme="minorEastAsia"/>
          <w:color w:val="000000" w:themeColor="text1"/>
          <w:szCs w:val="21"/>
          <w:lang w:val="en-GB"/>
        </w:rPr>
        <w:t>年</w:t>
      </w:r>
      <w:r w:rsidRPr="00954BB4">
        <w:rPr>
          <w:rFonts w:eastAsiaTheme="minorEastAsia"/>
          <w:color w:val="000000" w:themeColor="text1"/>
          <w:szCs w:val="21"/>
          <w:lang w:val="en-GB"/>
        </w:rPr>
        <w:t>10</w:t>
      </w:r>
      <w:r w:rsidRPr="00954BB4">
        <w:rPr>
          <w:rFonts w:eastAsiaTheme="minorEastAsia"/>
          <w:color w:val="000000" w:themeColor="text1"/>
          <w:szCs w:val="21"/>
          <w:lang w:val="en-GB"/>
        </w:rPr>
        <w:t>月</w:t>
      </w:r>
      <w:r w:rsidRPr="00954BB4">
        <w:rPr>
          <w:rFonts w:eastAsiaTheme="minorEastAsia"/>
          <w:color w:val="000000" w:themeColor="text1"/>
          <w:szCs w:val="21"/>
          <w:lang w:val="en-GB"/>
        </w:rPr>
        <w:t>10</w:t>
      </w:r>
      <w:r w:rsidRPr="00954BB4">
        <w:rPr>
          <w:rFonts w:eastAsiaTheme="minorEastAsia"/>
          <w:color w:val="000000" w:themeColor="text1"/>
          <w:szCs w:val="21"/>
          <w:lang w:val="en-GB"/>
        </w:rPr>
        <w:t>日起，将基金业绩比较基准由</w:t>
      </w:r>
      <w:r w:rsidRPr="00954BB4">
        <w:rPr>
          <w:rFonts w:eastAsiaTheme="minorEastAsia"/>
          <w:color w:val="000000" w:themeColor="text1"/>
          <w:szCs w:val="21"/>
          <w:lang w:val="en-GB"/>
        </w:rPr>
        <w:t>“</w:t>
      </w:r>
      <w:r w:rsidRPr="00954BB4">
        <w:rPr>
          <w:rFonts w:eastAsiaTheme="minorEastAsia"/>
          <w:color w:val="000000" w:themeColor="text1"/>
          <w:szCs w:val="21"/>
          <w:lang w:val="en-GB"/>
        </w:rPr>
        <w:t>中信标普全债指数</w:t>
      </w:r>
      <w:r w:rsidRPr="00954BB4">
        <w:rPr>
          <w:rFonts w:eastAsiaTheme="minorEastAsia"/>
          <w:color w:val="000000" w:themeColor="text1"/>
          <w:szCs w:val="21"/>
          <w:lang w:val="en-GB"/>
        </w:rPr>
        <w:t>”</w:t>
      </w:r>
      <w:r w:rsidRPr="00954BB4">
        <w:rPr>
          <w:rFonts w:eastAsiaTheme="minorEastAsia"/>
          <w:color w:val="000000" w:themeColor="text1"/>
          <w:szCs w:val="21"/>
          <w:lang w:val="en-GB"/>
        </w:rPr>
        <w:t>变更为</w:t>
      </w:r>
      <w:r w:rsidRPr="00954BB4">
        <w:rPr>
          <w:rFonts w:eastAsiaTheme="minorEastAsia"/>
          <w:color w:val="000000" w:themeColor="text1"/>
          <w:szCs w:val="21"/>
          <w:lang w:val="en-GB"/>
        </w:rPr>
        <w:t>“</w:t>
      </w:r>
      <w:r w:rsidRPr="00954BB4">
        <w:rPr>
          <w:rFonts w:eastAsiaTheme="minorEastAsia"/>
          <w:color w:val="000000" w:themeColor="text1"/>
          <w:szCs w:val="21"/>
          <w:lang w:val="en-GB"/>
        </w:rPr>
        <w:t>中证综合债券指数</w:t>
      </w:r>
      <w:r w:rsidRPr="00954BB4">
        <w:rPr>
          <w:rFonts w:eastAsiaTheme="minorEastAsia"/>
          <w:color w:val="000000" w:themeColor="text1"/>
          <w:szCs w:val="21"/>
          <w:lang w:val="en-GB"/>
        </w:rPr>
        <w:t>”</w:t>
      </w:r>
      <w:r w:rsidRPr="00954BB4">
        <w:rPr>
          <w:rFonts w:eastAsiaTheme="minorEastAsia"/>
          <w:color w:val="000000" w:themeColor="text1"/>
          <w:szCs w:val="21"/>
          <w:lang w:val="en-GB"/>
        </w:rPr>
        <w:t>。</w:t>
      </w:r>
      <w:bookmarkEnd w:id="125"/>
    </w:p>
    <w:p w:rsidR="00954BB4" w:rsidRPr="00954BB4" w:rsidRDefault="00954BB4" w:rsidP="00954BB4">
      <w:pPr>
        <w:spacing w:line="360" w:lineRule="auto"/>
        <w:ind w:firstLineChars="200" w:firstLine="420"/>
        <w:rPr>
          <w:rFonts w:eastAsiaTheme="minorEastAsia"/>
          <w:color w:val="000000" w:themeColor="text1"/>
          <w:szCs w:val="21"/>
          <w:lang w:val="en-GB"/>
        </w:rPr>
      </w:pPr>
    </w:p>
    <w:p w:rsidR="001A59F9" w:rsidRPr="00C56D9D" w:rsidRDefault="00954BB4" w:rsidP="00954BB4">
      <w:pPr>
        <w:spacing w:line="360" w:lineRule="auto"/>
        <w:ind w:firstLineChars="200" w:firstLine="420"/>
        <w:rPr>
          <w:rFonts w:eastAsiaTheme="minorEastAsia"/>
          <w:color w:val="000000" w:themeColor="text1"/>
          <w:szCs w:val="21"/>
        </w:rPr>
      </w:pPr>
      <w:bookmarkStart w:id="126" w:name="PL13"/>
      <w:r w:rsidRPr="00954BB4">
        <w:rPr>
          <w:rFonts w:eastAsiaTheme="minorEastAsia"/>
          <w:color w:val="000000" w:themeColor="text1"/>
          <w:szCs w:val="21"/>
          <w:lang w:val="en-GB"/>
        </w:rPr>
        <w:t>本财务报表由本基金的基金管理人上投摩根基金管理有限公司于</w:t>
      </w:r>
      <w:r w:rsidRPr="00954BB4">
        <w:rPr>
          <w:rFonts w:eastAsiaTheme="minorEastAsia"/>
          <w:color w:val="000000" w:themeColor="text1"/>
          <w:szCs w:val="21"/>
          <w:lang w:val="en-GB"/>
        </w:rPr>
        <w:t>2019</w:t>
      </w:r>
      <w:r w:rsidRPr="00954BB4">
        <w:rPr>
          <w:rFonts w:eastAsiaTheme="minorEastAsia"/>
          <w:color w:val="000000" w:themeColor="text1"/>
          <w:szCs w:val="21"/>
          <w:lang w:val="en-GB"/>
        </w:rPr>
        <w:t>年</w:t>
      </w:r>
      <w:r w:rsidRPr="00954BB4">
        <w:rPr>
          <w:rFonts w:eastAsiaTheme="minorEastAsia"/>
          <w:color w:val="000000" w:themeColor="text1"/>
          <w:szCs w:val="21"/>
          <w:lang w:val="en-GB"/>
        </w:rPr>
        <w:t>3</w:t>
      </w:r>
      <w:r w:rsidRPr="00954BB4">
        <w:rPr>
          <w:rFonts w:eastAsiaTheme="minorEastAsia"/>
          <w:color w:val="000000" w:themeColor="text1"/>
          <w:szCs w:val="21"/>
          <w:lang w:val="en-GB"/>
        </w:rPr>
        <w:t>月</w:t>
      </w:r>
      <w:r w:rsidRPr="00954BB4">
        <w:rPr>
          <w:rFonts w:eastAsiaTheme="minorEastAsia"/>
          <w:color w:val="000000" w:themeColor="text1"/>
          <w:szCs w:val="21"/>
          <w:lang w:val="en-GB"/>
        </w:rPr>
        <w:t>26</w:t>
      </w:r>
      <w:r w:rsidRPr="00954BB4">
        <w:rPr>
          <w:rFonts w:eastAsiaTheme="minorEastAsia"/>
          <w:color w:val="000000" w:themeColor="text1"/>
          <w:szCs w:val="21"/>
          <w:lang w:val="en-GB"/>
        </w:rPr>
        <w:t>日批准报出。</w:t>
      </w:r>
      <w:bookmarkEnd w:id="126"/>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会计报表的编制基础</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年度报告和半年度报告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颁布的《证券投资基金会计核算业务指引》、《上投摩根分红添利债券型证券投资基金基金合同》和在财务报表附注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DC35AE" w:rsidRDefault="00DC35AE">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本财务报表以持续经营为基础编制。</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遵循企业会计准则及其他有关规定的声明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w:t>
      </w:r>
      <w:r w:rsidRPr="00C56D9D">
        <w:rPr>
          <w:rFonts w:eastAsiaTheme="minorEastAsia"/>
          <w:color w:val="000000" w:themeColor="text1"/>
          <w:szCs w:val="21"/>
        </w:rPr>
        <w:t>2018</w:t>
      </w:r>
      <w:r w:rsidRPr="00C56D9D">
        <w:rPr>
          <w:rFonts w:eastAsiaTheme="minorEastAsia"/>
          <w:color w:val="000000" w:themeColor="text1"/>
          <w:szCs w:val="21"/>
        </w:rPr>
        <w:t>年度财务报表符合企业会计准则的要求，真实、完整地反映了本基金</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日的财务状况以及</w:t>
      </w:r>
      <w:r w:rsidRPr="00C56D9D">
        <w:rPr>
          <w:rFonts w:eastAsiaTheme="minorEastAsia"/>
          <w:color w:val="000000" w:themeColor="text1"/>
          <w:szCs w:val="21"/>
        </w:rPr>
        <w:t>2018</w:t>
      </w:r>
      <w:r w:rsidRPr="00C56D9D">
        <w:rPr>
          <w:rFonts w:eastAsiaTheme="minorEastAsia"/>
          <w:color w:val="000000" w:themeColor="text1"/>
          <w:szCs w:val="21"/>
        </w:rPr>
        <w:t>年度的经营成果和基金净值变动情况等有关信息。</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重要会计政策和会计估计</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w:t>
      </w:r>
      <w:r w:rsidRPr="00C56D9D">
        <w:rPr>
          <w:rFonts w:eastAsiaTheme="minorEastAsia"/>
          <w:b/>
          <w:color w:val="000000" w:themeColor="text1"/>
          <w:kern w:val="0"/>
          <w:szCs w:val="21"/>
        </w:rPr>
        <w:t>会计年度</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本基金会计年度为公历</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记账本位币</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lastRenderedPageBreak/>
        <w:t>本基金的记账本位币为人民币。</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金融资产和金融负债的分类</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金融资产和金融负债的初始确认、后续计量和终止确认</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lastRenderedPageBreak/>
        <w:t>该金融资产已转移，虽然本基金既没有转移也没有保留金融资产所有权上几乎所有的风险和报酬，但是放弃了对该金融资产控制。</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DC35AE" w:rsidRDefault="00DC35AE">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7.4.4.5</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金融资产和金融负债的估值原则</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DC35AE" w:rsidRDefault="00DC35AE">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如经济环境发生重大变化或证券发行人发生影响金融工具价格的重大事件，应对估值进行调整并确定公允价值。</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7.4.4.6</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金融资产和金融负债的抵销</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本基金持有的资产和承担的负债基本为金融资产和金融负债。当本基金</w:t>
      </w:r>
      <w:r w:rsidRPr="00C56D9D">
        <w:rPr>
          <w:rFonts w:eastAsiaTheme="minorEastAsia"/>
          <w:color w:val="000000" w:themeColor="text1"/>
          <w:szCs w:val="21"/>
        </w:rPr>
        <w:t xml:space="preserve">1) </w:t>
      </w:r>
      <w:r w:rsidRPr="00C56D9D">
        <w:rPr>
          <w:rFonts w:eastAsiaTheme="minorEastAsia"/>
          <w:color w:val="000000" w:themeColor="text1"/>
          <w:szCs w:val="21"/>
        </w:rPr>
        <w:t>具有抵销已确认金额的法定权利且该种法定权利现在是可执行的；且</w:t>
      </w:r>
      <w:r w:rsidRPr="00C56D9D">
        <w:rPr>
          <w:rFonts w:eastAsiaTheme="minorEastAsia"/>
          <w:color w:val="000000" w:themeColor="text1"/>
          <w:szCs w:val="21"/>
        </w:rPr>
        <w:t xml:space="preserve">2) </w:t>
      </w:r>
      <w:r w:rsidRPr="00C56D9D">
        <w:rPr>
          <w:rFonts w:eastAsiaTheme="minorEastAsia"/>
          <w:color w:val="000000" w:themeColor="text1"/>
          <w:szCs w:val="21"/>
        </w:rPr>
        <w:t>交易双方准备按净额结算时，金融资产与金融负债按抵销后的净额在资产负债表中列示。</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7.4.4.7</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实收基金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7.4.4.8</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损益平准金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56D9D">
        <w:rPr>
          <w:rFonts w:eastAsiaTheme="minorEastAsia"/>
          <w:color w:val="000000" w:themeColor="text1"/>
          <w:szCs w:val="21"/>
        </w:rPr>
        <w:t>/(</w:t>
      </w:r>
      <w:r w:rsidRPr="00C56D9D">
        <w:rPr>
          <w:rFonts w:eastAsiaTheme="minorEastAsia"/>
          <w:color w:val="000000" w:themeColor="text1"/>
          <w:szCs w:val="21"/>
        </w:rPr>
        <w:t>累计亏损</w:t>
      </w:r>
      <w:r w:rsidRPr="00C56D9D">
        <w:rPr>
          <w:rFonts w:eastAsiaTheme="minorEastAsia"/>
          <w:color w:val="000000" w:themeColor="text1"/>
          <w:szCs w:val="21"/>
        </w:rPr>
        <w:t>)</w:t>
      </w:r>
      <w:r w:rsidRPr="00C56D9D">
        <w:rPr>
          <w:rFonts w:eastAsiaTheme="minorEastAsia"/>
          <w:color w:val="000000" w:themeColor="text1"/>
          <w:szCs w:val="21"/>
        </w:rPr>
        <w:t>。</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7.4.4.9</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收入</w:t>
      </w:r>
      <w:r w:rsidRPr="00C56D9D">
        <w:rPr>
          <w:rFonts w:eastAsiaTheme="minorEastAsia"/>
          <w:b/>
          <w:color w:val="000000" w:themeColor="text1"/>
          <w:kern w:val="0"/>
          <w:szCs w:val="21"/>
        </w:rPr>
        <w:t>/(</w:t>
      </w:r>
      <w:r w:rsidRPr="00C56D9D">
        <w:rPr>
          <w:rFonts w:eastAsiaTheme="minorEastAsia"/>
          <w:b/>
          <w:color w:val="000000" w:themeColor="text1"/>
          <w:kern w:val="0"/>
          <w:szCs w:val="21"/>
        </w:rPr>
        <w:t>损失</w:t>
      </w:r>
      <w:r w:rsidRPr="00C56D9D">
        <w:rPr>
          <w:rFonts w:eastAsiaTheme="minorEastAsia"/>
          <w:b/>
          <w:color w:val="000000" w:themeColor="text1"/>
          <w:kern w:val="0"/>
          <w:szCs w:val="21"/>
        </w:rPr>
        <w:t>)</w:t>
      </w:r>
      <w:r w:rsidRPr="00C56D9D">
        <w:rPr>
          <w:rFonts w:eastAsiaTheme="minorEastAsia"/>
          <w:b/>
          <w:color w:val="000000" w:themeColor="text1"/>
          <w:kern w:val="0"/>
          <w:szCs w:val="21"/>
        </w:rPr>
        <w:t>的确认和计量</w:t>
      </w:r>
    </w:p>
    <w:p w:rsidR="00954BB4" w:rsidRPr="00954BB4" w:rsidRDefault="00954BB4" w:rsidP="00954BB4">
      <w:pPr>
        <w:spacing w:line="360" w:lineRule="auto"/>
        <w:ind w:firstLineChars="200" w:firstLine="420"/>
        <w:rPr>
          <w:rFonts w:eastAsiaTheme="minorEastAsia"/>
          <w:color w:val="000000" w:themeColor="text1"/>
          <w:szCs w:val="21"/>
          <w:lang w:val="en-GB"/>
        </w:rPr>
      </w:pPr>
      <w:bookmarkStart w:id="127" w:name="PL209"/>
      <w:r w:rsidRPr="00954BB4">
        <w:rPr>
          <w:rFonts w:eastAsiaTheme="minorEastAsia"/>
          <w:color w:val="000000" w:themeColor="text1"/>
          <w:szCs w:val="21"/>
          <w:lang w:val="en-GB"/>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bookmarkEnd w:id="127"/>
    </w:p>
    <w:p w:rsidR="00954BB4" w:rsidRPr="00954BB4" w:rsidRDefault="00954BB4" w:rsidP="00954BB4">
      <w:pPr>
        <w:spacing w:line="360" w:lineRule="auto"/>
        <w:ind w:firstLineChars="200" w:firstLine="420"/>
        <w:rPr>
          <w:rFonts w:eastAsiaTheme="minorEastAsia"/>
          <w:color w:val="000000" w:themeColor="text1"/>
          <w:szCs w:val="21"/>
          <w:lang w:val="en-GB"/>
        </w:rPr>
      </w:pPr>
    </w:p>
    <w:p w:rsidR="00954BB4" w:rsidRPr="00954BB4" w:rsidRDefault="00954BB4" w:rsidP="00954BB4">
      <w:pPr>
        <w:spacing w:line="360" w:lineRule="auto"/>
        <w:ind w:firstLineChars="200" w:firstLine="420"/>
        <w:rPr>
          <w:rFonts w:eastAsiaTheme="minorEastAsia"/>
          <w:color w:val="000000" w:themeColor="text1"/>
          <w:szCs w:val="21"/>
          <w:lang w:val="en-GB"/>
        </w:rPr>
      </w:pPr>
      <w:bookmarkStart w:id="128" w:name="PL213"/>
      <w:r w:rsidRPr="00954BB4">
        <w:rPr>
          <w:rFonts w:eastAsiaTheme="minorEastAsia"/>
          <w:color w:val="000000" w:themeColor="text1"/>
          <w:szCs w:val="21"/>
          <w:lang w:val="en-GB"/>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bookmarkEnd w:id="128"/>
    </w:p>
    <w:p w:rsidR="00954BB4" w:rsidRPr="00954BB4" w:rsidRDefault="00954BB4" w:rsidP="00954BB4">
      <w:pPr>
        <w:spacing w:line="360" w:lineRule="auto"/>
        <w:ind w:firstLineChars="200" w:firstLine="420"/>
        <w:rPr>
          <w:rFonts w:eastAsiaTheme="minorEastAsia"/>
          <w:color w:val="000000" w:themeColor="text1"/>
          <w:szCs w:val="21"/>
          <w:lang w:val="en-GB"/>
        </w:rPr>
      </w:pPr>
    </w:p>
    <w:p w:rsidR="001A59F9" w:rsidRPr="00C56D9D" w:rsidRDefault="00954BB4" w:rsidP="00954BB4">
      <w:pPr>
        <w:spacing w:line="360" w:lineRule="auto"/>
        <w:ind w:firstLineChars="200" w:firstLine="420"/>
        <w:rPr>
          <w:rFonts w:eastAsiaTheme="minorEastAsia"/>
          <w:color w:val="000000" w:themeColor="text1"/>
          <w:szCs w:val="21"/>
        </w:rPr>
      </w:pPr>
      <w:bookmarkStart w:id="129" w:name="PL217"/>
      <w:r w:rsidRPr="00954BB4">
        <w:rPr>
          <w:rFonts w:eastAsiaTheme="minorEastAsia"/>
          <w:color w:val="000000" w:themeColor="text1"/>
          <w:szCs w:val="21"/>
          <w:lang w:val="en-GB"/>
        </w:rPr>
        <w:t>应收款项在持有期间确认的利息收入按实际利率法计算，实际利率法与直线法差异较小的则按直线法计算。</w:t>
      </w:r>
      <w:bookmarkEnd w:id="129"/>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7.4.4.10</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费用的确认和计量</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本基金的管理人报酬、托管费和销售服务费在费用涵盖期间按基金合同约定的费率和计算方法逐日确认。</w:t>
      </w:r>
    </w:p>
    <w:p w:rsidR="00DC35AE" w:rsidRDefault="00DC35AE">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其他金融负债在持有期间确认的利息支出按实际利率法计算，实际利率法与直线法差异较小的</w:t>
      </w:r>
      <w:r w:rsidRPr="00C56D9D">
        <w:rPr>
          <w:rFonts w:eastAsiaTheme="minorEastAsia"/>
          <w:color w:val="000000" w:themeColor="text1"/>
          <w:szCs w:val="21"/>
        </w:rPr>
        <w:lastRenderedPageBreak/>
        <w:t>则按直线法计算。</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基金的收益分配政策</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DC35AE" w:rsidRDefault="00DC35AE">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经宣告的拟分配基金收益于分红除权日从所有者权益转出。</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分部报告</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DC35AE" w:rsidRDefault="00DC35AE">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本基金目前以一个单一的经营分部运作，不需要披露分部信息。</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其他重要的会计政策和会计估计</w:t>
      </w:r>
    </w:p>
    <w:p w:rsidR="00911F9C" w:rsidRPr="00911F9C" w:rsidRDefault="00911F9C" w:rsidP="00911F9C">
      <w:pPr>
        <w:spacing w:line="360" w:lineRule="auto"/>
        <w:ind w:firstLineChars="200" w:firstLine="420"/>
        <w:rPr>
          <w:rFonts w:eastAsiaTheme="minorEastAsia"/>
          <w:color w:val="000000" w:themeColor="text1"/>
          <w:szCs w:val="21"/>
          <w:lang w:val="en-GB"/>
        </w:rPr>
      </w:pPr>
      <w:bookmarkStart w:id="130" w:name="PL265"/>
      <w:r w:rsidRPr="00911F9C">
        <w:rPr>
          <w:rFonts w:eastAsiaTheme="minorEastAsia"/>
          <w:color w:val="000000" w:themeColor="text1"/>
          <w:szCs w:val="21"/>
          <w:lang w:val="en-GB"/>
        </w:rPr>
        <w:t>根据本基金的估值原则和中国证监会允许的基金行业估值实务操作，本基金确定以下类别股票投资和债券投资的公允价值时采用的估值方法及其关键假设如下：</w:t>
      </w:r>
      <w:bookmarkEnd w:id="130"/>
    </w:p>
    <w:p w:rsidR="00911F9C" w:rsidRPr="00911F9C" w:rsidRDefault="00911F9C" w:rsidP="00911F9C">
      <w:pPr>
        <w:spacing w:line="360" w:lineRule="auto"/>
        <w:ind w:firstLineChars="200" w:firstLine="420"/>
        <w:rPr>
          <w:rFonts w:eastAsiaTheme="minorEastAsia"/>
          <w:color w:val="000000" w:themeColor="text1"/>
          <w:szCs w:val="21"/>
          <w:lang w:val="en-GB"/>
        </w:rPr>
      </w:pPr>
    </w:p>
    <w:p w:rsidR="00911F9C" w:rsidRPr="00911F9C" w:rsidRDefault="00911F9C" w:rsidP="00911F9C">
      <w:pPr>
        <w:spacing w:line="360" w:lineRule="auto"/>
        <w:ind w:firstLineChars="200" w:firstLine="420"/>
        <w:rPr>
          <w:rFonts w:eastAsiaTheme="minorEastAsia"/>
          <w:color w:val="000000" w:themeColor="text1"/>
          <w:szCs w:val="21"/>
          <w:lang w:val="en-GB"/>
        </w:rPr>
      </w:pPr>
      <w:bookmarkStart w:id="131" w:name="PL269"/>
      <w:r w:rsidRPr="00911F9C">
        <w:rPr>
          <w:rFonts w:eastAsiaTheme="minorEastAsia"/>
          <w:color w:val="000000" w:themeColor="text1"/>
          <w:szCs w:val="21"/>
          <w:lang w:val="en-GB"/>
        </w:rPr>
        <w:t>(1)</w:t>
      </w:r>
      <w:r w:rsidRPr="00911F9C">
        <w:rPr>
          <w:rFonts w:eastAsiaTheme="minorEastAsia"/>
          <w:color w:val="000000" w:themeColor="text1"/>
          <w:szCs w:val="21"/>
          <w:lang w:val="en-GB"/>
        </w:rPr>
        <w:t>对于证券交易所上市的股票和债券，若出现重大事项停牌或交易不活跃</w:t>
      </w:r>
      <w:r w:rsidRPr="00911F9C">
        <w:rPr>
          <w:rFonts w:eastAsiaTheme="minorEastAsia"/>
          <w:color w:val="000000" w:themeColor="text1"/>
          <w:szCs w:val="21"/>
          <w:lang w:val="en-GB"/>
        </w:rPr>
        <w:t>(</w:t>
      </w:r>
      <w:r w:rsidRPr="00911F9C">
        <w:rPr>
          <w:rFonts w:eastAsiaTheme="minorEastAsia"/>
          <w:color w:val="000000" w:themeColor="text1"/>
          <w:szCs w:val="21"/>
          <w:lang w:val="en-GB"/>
        </w:rPr>
        <w:t>包括涨跌停时的交易不活跃</w:t>
      </w:r>
      <w:r w:rsidRPr="00911F9C">
        <w:rPr>
          <w:rFonts w:eastAsiaTheme="minorEastAsia"/>
          <w:color w:val="000000" w:themeColor="text1"/>
          <w:szCs w:val="21"/>
          <w:lang w:val="en-GB"/>
        </w:rPr>
        <w:t>)</w:t>
      </w:r>
      <w:r w:rsidRPr="00911F9C">
        <w:rPr>
          <w:rFonts w:eastAsiaTheme="minorEastAsia"/>
          <w:color w:val="000000" w:themeColor="text1"/>
          <w:szCs w:val="21"/>
          <w:lang w:val="en-GB"/>
        </w:rPr>
        <w:t>等情况，本基金根据中国证监会公告</w:t>
      </w:r>
      <w:r w:rsidRPr="00911F9C">
        <w:rPr>
          <w:rFonts w:eastAsiaTheme="minorEastAsia"/>
          <w:color w:val="000000" w:themeColor="text1"/>
          <w:szCs w:val="21"/>
          <w:lang w:val="en-GB"/>
        </w:rPr>
        <w:t>[2017]13</w:t>
      </w:r>
      <w:r w:rsidRPr="00911F9C">
        <w:rPr>
          <w:rFonts w:eastAsiaTheme="minorEastAsia"/>
          <w:color w:val="000000" w:themeColor="text1"/>
          <w:szCs w:val="21"/>
          <w:lang w:val="en-GB"/>
        </w:rPr>
        <w:t>号《中国证监会关于证券投资基金估值业务的指导意见》，根据具体情况采用《关于发布中基协</w:t>
      </w:r>
      <w:r w:rsidRPr="00911F9C">
        <w:rPr>
          <w:rFonts w:eastAsiaTheme="minorEastAsia"/>
          <w:color w:val="000000" w:themeColor="text1"/>
          <w:szCs w:val="21"/>
          <w:lang w:val="en-GB"/>
        </w:rPr>
        <w:t>(AMAC)</w:t>
      </w:r>
      <w:r w:rsidRPr="00911F9C">
        <w:rPr>
          <w:rFonts w:eastAsiaTheme="minorEastAsia"/>
          <w:color w:val="000000" w:themeColor="text1"/>
          <w:szCs w:val="21"/>
          <w:lang w:val="en-GB"/>
        </w:rPr>
        <w:t>基金行业股票估值指数的通知》提供的指数收益法、市盈率法、现金流量折现法等估值技术进行估值。</w:t>
      </w:r>
      <w:bookmarkEnd w:id="131"/>
    </w:p>
    <w:p w:rsidR="00911F9C" w:rsidRPr="00911F9C" w:rsidRDefault="00911F9C" w:rsidP="00911F9C">
      <w:pPr>
        <w:spacing w:line="360" w:lineRule="auto"/>
        <w:ind w:firstLineChars="200" w:firstLine="420"/>
        <w:rPr>
          <w:rFonts w:eastAsiaTheme="minorEastAsia"/>
          <w:color w:val="000000" w:themeColor="text1"/>
          <w:szCs w:val="21"/>
          <w:lang w:val="en-GB"/>
        </w:rPr>
      </w:pPr>
    </w:p>
    <w:p w:rsidR="00911F9C" w:rsidRPr="00911F9C" w:rsidRDefault="00911F9C" w:rsidP="00911F9C">
      <w:pPr>
        <w:spacing w:line="360" w:lineRule="auto"/>
        <w:ind w:firstLineChars="200" w:firstLine="420"/>
        <w:rPr>
          <w:rFonts w:eastAsiaTheme="minorEastAsia"/>
          <w:color w:val="000000" w:themeColor="text1"/>
          <w:szCs w:val="21"/>
          <w:lang w:val="en-GB"/>
        </w:rPr>
      </w:pPr>
      <w:bookmarkStart w:id="132" w:name="PL285"/>
      <w:r w:rsidRPr="00911F9C">
        <w:rPr>
          <w:rFonts w:eastAsiaTheme="minorEastAsia"/>
          <w:color w:val="000000" w:themeColor="text1"/>
          <w:szCs w:val="21"/>
          <w:lang w:val="en-GB"/>
        </w:rPr>
        <w:lastRenderedPageBreak/>
        <w:t>(2)</w:t>
      </w:r>
      <w:r w:rsidRPr="00911F9C">
        <w:rPr>
          <w:rFonts w:eastAsiaTheme="minorEastAsia"/>
          <w:color w:val="000000" w:themeColor="text1"/>
          <w:szCs w:val="21"/>
          <w:lang w:val="en-GB"/>
        </w:rPr>
        <w:t>于</w:t>
      </w:r>
      <w:r w:rsidRPr="00911F9C">
        <w:rPr>
          <w:rFonts w:eastAsiaTheme="minorEastAsia"/>
          <w:color w:val="000000" w:themeColor="text1"/>
          <w:szCs w:val="21"/>
          <w:lang w:val="en-GB"/>
        </w:rPr>
        <w:t>2017</w:t>
      </w:r>
      <w:r w:rsidRPr="00911F9C">
        <w:rPr>
          <w:rFonts w:eastAsiaTheme="minorEastAsia"/>
          <w:color w:val="000000" w:themeColor="text1"/>
          <w:szCs w:val="21"/>
          <w:lang w:val="en-GB"/>
        </w:rPr>
        <w:t>年</w:t>
      </w:r>
      <w:r w:rsidRPr="00911F9C">
        <w:rPr>
          <w:rFonts w:eastAsiaTheme="minorEastAsia"/>
          <w:color w:val="000000" w:themeColor="text1"/>
          <w:szCs w:val="21"/>
          <w:lang w:val="en-GB"/>
        </w:rPr>
        <w:t>12</w:t>
      </w:r>
      <w:r w:rsidRPr="00911F9C">
        <w:rPr>
          <w:rFonts w:eastAsiaTheme="minorEastAsia"/>
          <w:color w:val="000000" w:themeColor="text1"/>
          <w:szCs w:val="21"/>
          <w:lang w:val="en-GB"/>
        </w:rPr>
        <w:t>月</w:t>
      </w:r>
      <w:r w:rsidRPr="00911F9C">
        <w:rPr>
          <w:rFonts w:eastAsiaTheme="minorEastAsia"/>
          <w:color w:val="000000" w:themeColor="text1"/>
          <w:szCs w:val="21"/>
          <w:lang w:val="en-GB"/>
        </w:rPr>
        <w:t>25</w:t>
      </w:r>
      <w:r w:rsidRPr="00911F9C">
        <w:rPr>
          <w:rFonts w:eastAsiaTheme="minorEastAsia"/>
          <w:color w:val="000000" w:themeColor="text1"/>
          <w:szCs w:val="21"/>
          <w:lang w:val="en-GB"/>
        </w:rPr>
        <w:t>日前，对于在锁定期内的非公开发行股票，根据中国证监会证监会计字</w:t>
      </w:r>
      <w:r w:rsidRPr="00911F9C">
        <w:rPr>
          <w:rFonts w:eastAsiaTheme="minorEastAsia"/>
          <w:color w:val="000000" w:themeColor="text1"/>
          <w:szCs w:val="21"/>
          <w:lang w:val="en-GB"/>
        </w:rPr>
        <w:t>[2007]21</w:t>
      </w:r>
      <w:r w:rsidRPr="00911F9C">
        <w:rPr>
          <w:rFonts w:eastAsiaTheme="minorEastAsia"/>
          <w:color w:val="000000" w:themeColor="text1"/>
          <w:szCs w:val="21"/>
          <w:lang w:val="en-GB"/>
        </w:rPr>
        <w:t>号《关于证券投资基金执行</w:t>
      </w:r>
      <w:r w:rsidRPr="00911F9C">
        <w:rPr>
          <w:rFonts w:eastAsiaTheme="minorEastAsia"/>
          <w:color w:val="000000" w:themeColor="text1"/>
          <w:szCs w:val="21"/>
          <w:lang w:val="en-GB"/>
        </w:rPr>
        <w:t>&lt;</w:t>
      </w:r>
      <w:r w:rsidRPr="00911F9C">
        <w:rPr>
          <w:rFonts w:eastAsiaTheme="minorEastAsia"/>
          <w:color w:val="000000" w:themeColor="text1"/>
          <w:szCs w:val="21"/>
          <w:lang w:val="en-GB"/>
        </w:rPr>
        <w:t>企业会计准则</w:t>
      </w:r>
      <w:r w:rsidRPr="00911F9C">
        <w:rPr>
          <w:rFonts w:eastAsiaTheme="minorEastAsia"/>
          <w:color w:val="000000" w:themeColor="text1"/>
          <w:szCs w:val="21"/>
          <w:lang w:val="en-GB"/>
        </w:rPr>
        <w:t>&gt;</w:t>
      </w:r>
      <w:r w:rsidRPr="00911F9C">
        <w:rPr>
          <w:rFonts w:eastAsiaTheme="minorEastAsia"/>
          <w:color w:val="000000" w:themeColor="text1"/>
          <w:szCs w:val="21"/>
          <w:lang w:val="en-GB"/>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Pr="00911F9C">
        <w:rPr>
          <w:rFonts w:eastAsiaTheme="minorEastAsia"/>
          <w:color w:val="000000" w:themeColor="text1"/>
          <w:szCs w:val="21"/>
          <w:lang w:val="en-GB"/>
        </w:rPr>
        <w:t>2017</w:t>
      </w:r>
      <w:r w:rsidRPr="00911F9C">
        <w:rPr>
          <w:rFonts w:eastAsiaTheme="minorEastAsia"/>
          <w:color w:val="000000" w:themeColor="text1"/>
          <w:szCs w:val="21"/>
          <w:lang w:val="en-GB"/>
        </w:rPr>
        <w:t>年</w:t>
      </w:r>
      <w:r w:rsidRPr="00911F9C">
        <w:rPr>
          <w:rFonts w:eastAsiaTheme="minorEastAsia"/>
          <w:color w:val="000000" w:themeColor="text1"/>
          <w:szCs w:val="21"/>
          <w:lang w:val="en-GB"/>
        </w:rPr>
        <w:t>12</w:t>
      </w:r>
      <w:r w:rsidRPr="00911F9C">
        <w:rPr>
          <w:rFonts w:eastAsiaTheme="minorEastAsia"/>
          <w:color w:val="000000" w:themeColor="text1"/>
          <w:szCs w:val="21"/>
          <w:lang w:val="en-GB"/>
        </w:rPr>
        <w:t>月</w:t>
      </w:r>
      <w:r w:rsidRPr="00911F9C">
        <w:rPr>
          <w:rFonts w:eastAsiaTheme="minorEastAsia"/>
          <w:color w:val="000000" w:themeColor="text1"/>
          <w:szCs w:val="21"/>
          <w:lang w:val="en-GB"/>
        </w:rPr>
        <w:t>25</w:t>
      </w:r>
      <w:r w:rsidRPr="00911F9C">
        <w:rPr>
          <w:rFonts w:eastAsiaTheme="minorEastAsia"/>
          <w:color w:val="000000" w:themeColor="text1"/>
          <w:szCs w:val="21"/>
          <w:lang w:val="en-GB"/>
        </w:rPr>
        <w:t>日起，对于在锁定期内的非公开发行股票、首次公开发行股票时公司股东公开发售股份、通过大宗交易取得的带限售期的股票等流通受限股票，根据中国基金业协会中基协发</w:t>
      </w:r>
      <w:r w:rsidRPr="00911F9C">
        <w:rPr>
          <w:rFonts w:eastAsiaTheme="minorEastAsia"/>
          <w:color w:val="000000" w:themeColor="text1"/>
          <w:szCs w:val="21"/>
          <w:lang w:val="en-GB"/>
        </w:rPr>
        <w:t>[2017]6</w:t>
      </w:r>
      <w:r w:rsidRPr="00911F9C">
        <w:rPr>
          <w:rFonts w:eastAsiaTheme="minorEastAsia"/>
          <w:color w:val="000000" w:themeColor="text1"/>
          <w:szCs w:val="21"/>
          <w:lang w:val="en-GB"/>
        </w:rPr>
        <w:t>号《关于发布</w:t>
      </w:r>
      <w:r w:rsidRPr="00911F9C">
        <w:rPr>
          <w:rFonts w:eastAsiaTheme="minorEastAsia"/>
          <w:color w:val="000000" w:themeColor="text1"/>
          <w:szCs w:val="21"/>
          <w:lang w:val="en-GB"/>
        </w:rPr>
        <w:t>&lt;</w:t>
      </w:r>
      <w:r w:rsidRPr="00911F9C">
        <w:rPr>
          <w:rFonts w:eastAsiaTheme="minorEastAsia"/>
          <w:color w:val="000000" w:themeColor="text1"/>
          <w:szCs w:val="21"/>
          <w:lang w:val="en-GB"/>
        </w:rPr>
        <w:t>证券投资基金投资流通受限股票估值指引</w:t>
      </w:r>
      <w:r w:rsidRPr="00911F9C">
        <w:rPr>
          <w:rFonts w:eastAsiaTheme="minorEastAsia"/>
          <w:color w:val="000000" w:themeColor="text1"/>
          <w:szCs w:val="21"/>
          <w:lang w:val="en-GB"/>
        </w:rPr>
        <w:t>(</w:t>
      </w:r>
      <w:r w:rsidRPr="00911F9C">
        <w:rPr>
          <w:rFonts w:eastAsiaTheme="minorEastAsia"/>
          <w:color w:val="000000" w:themeColor="text1"/>
          <w:szCs w:val="21"/>
          <w:lang w:val="en-GB"/>
        </w:rPr>
        <w:t>试行</w:t>
      </w:r>
      <w:r w:rsidRPr="00911F9C">
        <w:rPr>
          <w:rFonts w:eastAsiaTheme="minorEastAsia"/>
          <w:color w:val="000000" w:themeColor="text1"/>
          <w:szCs w:val="21"/>
          <w:lang w:val="en-GB"/>
        </w:rPr>
        <w:t>)&gt;</w:t>
      </w:r>
      <w:r w:rsidRPr="00911F9C">
        <w:rPr>
          <w:rFonts w:eastAsiaTheme="minorEastAsia"/>
          <w:color w:val="000000" w:themeColor="text1"/>
          <w:szCs w:val="21"/>
          <w:lang w:val="en-GB"/>
        </w:rPr>
        <w:t>的通知》之附件《证券投资基金投资流通受限股票估值指引</w:t>
      </w:r>
      <w:r w:rsidRPr="00911F9C">
        <w:rPr>
          <w:rFonts w:eastAsiaTheme="minorEastAsia"/>
          <w:color w:val="000000" w:themeColor="text1"/>
          <w:szCs w:val="21"/>
          <w:lang w:val="en-GB"/>
        </w:rPr>
        <w:t>(</w:t>
      </w:r>
      <w:r w:rsidRPr="00911F9C">
        <w:rPr>
          <w:rFonts w:eastAsiaTheme="minorEastAsia"/>
          <w:color w:val="000000" w:themeColor="text1"/>
          <w:szCs w:val="21"/>
          <w:lang w:val="en-GB"/>
        </w:rPr>
        <w:t>试行</w:t>
      </w:r>
      <w:r w:rsidRPr="00911F9C">
        <w:rPr>
          <w:rFonts w:eastAsiaTheme="minorEastAsia"/>
          <w:color w:val="000000" w:themeColor="text1"/>
          <w:szCs w:val="21"/>
          <w:lang w:val="en-GB"/>
        </w:rPr>
        <w:t>)</w:t>
      </w:r>
      <w:r w:rsidRPr="00911F9C">
        <w:rPr>
          <w:rFonts w:eastAsiaTheme="minorEastAsia"/>
          <w:color w:val="000000" w:themeColor="text1"/>
          <w:szCs w:val="21"/>
          <w:lang w:val="en-GB"/>
        </w:rPr>
        <w:t>》</w:t>
      </w:r>
      <w:r w:rsidRPr="00911F9C">
        <w:rPr>
          <w:rFonts w:eastAsiaTheme="minorEastAsia"/>
          <w:color w:val="000000" w:themeColor="text1"/>
          <w:szCs w:val="21"/>
          <w:lang w:val="en-GB"/>
        </w:rPr>
        <w:t>(</w:t>
      </w:r>
      <w:r w:rsidRPr="00911F9C">
        <w:rPr>
          <w:rFonts w:eastAsiaTheme="minorEastAsia"/>
          <w:color w:val="000000" w:themeColor="text1"/>
          <w:szCs w:val="21"/>
          <w:lang w:val="en-GB"/>
        </w:rPr>
        <w:t>以下简称</w:t>
      </w:r>
      <w:r w:rsidRPr="00911F9C">
        <w:rPr>
          <w:rFonts w:eastAsiaTheme="minorEastAsia"/>
          <w:color w:val="000000" w:themeColor="text1"/>
          <w:szCs w:val="21"/>
          <w:lang w:val="en-GB"/>
        </w:rPr>
        <w:t>“</w:t>
      </w:r>
      <w:r w:rsidRPr="00911F9C">
        <w:rPr>
          <w:rFonts w:eastAsiaTheme="minorEastAsia"/>
          <w:color w:val="000000" w:themeColor="text1"/>
          <w:szCs w:val="21"/>
          <w:lang w:val="en-GB"/>
        </w:rPr>
        <w:t>指引</w:t>
      </w:r>
      <w:r w:rsidRPr="00911F9C">
        <w:rPr>
          <w:rFonts w:eastAsiaTheme="minorEastAsia"/>
          <w:color w:val="000000" w:themeColor="text1"/>
          <w:szCs w:val="21"/>
          <w:lang w:val="en-GB"/>
        </w:rPr>
        <w:t>”)</w:t>
      </w:r>
      <w:r w:rsidRPr="00911F9C">
        <w:rPr>
          <w:rFonts w:eastAsiaTheme="minorEastAsia"/>
          <w:color w:val="000000" w:themeColor="text1"/>
          <w:szCs w:val="21"/>
          <w:lang w:val="en-GB"/>
        </w:rPr>
        <w:t>，按估值日在证券交易所上市交易的同一股票的公允价值扣除中证指数有限公司根据指引所独立提供的该流通受限股票剩余限售期对应的流动性折扣后的价值进行估值。</w:t>
      </w:r>
      <w:bookmarkEnd w:id="132"/>
    </w:p>
    <w:p w:rsidR="00911F9C" w:rsidRPr="00911F9C" w:rsidRDefault="00911F9C" w:rsidP="00911F9C">
      <w:pPr>
        <w:spacing w:line="360" w:lineRule="auto"/>
        <w:ind w:firstLineChars="200" w:firstLine="420"/>
        <w:rPr>
          <w:rFonts w:eastAsiaTheme="minorEastAsia"/>
          <w:color w:val="000000" w:themeColor="text1"/>
          <w:szCs w:val="21"/>
          <w:lang w:val="en-GB"/>
        </w:rPr>
      </w:pPr>
    </w:p>
    <w:p w:rsidR="001A59F9" w:rsidRPr="00C56D9D" w:rsidRDefault="00911F9C" w:rsidP="00911F9C">
      <w:pPr>
        <w:spacing w:line="360" w:lineRule="auto"/>
        <w:ind w:firstLineChars="200" w:firstLine="420"/>
        <w:rPr>
          <w:rFonts w:eastAsiaTheme="minorEastAsia"/>
          <w:color w:val="000000" w:themeColor="text1"/>
          <w:szCs w:val="21"/>
        </w:rPr>
      </w:pPr>
      <w:bookmarkStart w:id="133" w:name="PL295"/>
      <w:r w:rsidRPr="00911F9C">
        <w:rPr>
          <w:rFonts w:eastAsiaTheme="minorEastAsia"/>
          <w:color w:val="000000" w:themeColor="text1"/>
          <w:szCs w:val="21"/>
          <w:lang w:val="en-GB"/>
        </w:rPr>
        <w:t>(3)</w:t>
      </w:r>
      <w:r w:rsidRPr="00911F9C">
        <w:rPr>
          <w:rFonts w:eastAsiaTheme="minorEastAsia"/>
          <w:color w:val="000000" w:themeColor="text1"/>
          <w:szCs w:val="21"/>
          <w:lang w:val="en-GB"/>
        </w:rPr>
        <w:t>对于在证券交易所上市或挂牌转让的固定收益品种</w:t>
      </w:r>
      <w:r w:rsidRPr="00911F9C">
        <w:rPr>
          <w:rFonts w:eastAsiaTheme="minorEastAsia"/>
          <w:color w:val="000000" w:themeColor="text1"/>
          <w:szCs w:val="21"/>
          <w:lang w:val="en-GB"/>
        </w:rPr>
        <w:t>(</w:t>
      </w:r>
      <w:r w:rsidRPr="00911F9C">
        <w:rPr>
          <w:rFonts w:eastAsiaTheme="minorEastAsia"/>
          <w:color w:val="000000" w:themeColor="text1"/>
          <w:szCs w:val="21"/>
          <w:lang w:val="en-GB"/>
        </w:rPr>
        <w:t>可转换债券和私募债券除外</w:t>
      </w:r>
      <w:r w:rsidRPr="00911F9C">
        <w:rPr>
          <w:rFonts w:eastAsiaTheme="minorEastAsia"/>
          <w:color w:val="000000" w:themeColor="text1"/>
          <w:szCs w:val="21"/>
          <w:lang w:val="en-GB"/>
        </w:rPr>
        <w:t>)</w:t>
      </w:r>
      <w:r w:rsidRPr="00911F9C">
        <w:rPr>
          <w:rFonts w:eastAsiaTheme="minorEastAsia"/>
          <w:color w:val="000000" w:themeColor="text1"/>
          <w:szCs w:val="21"/>
          <w:lang w:val="en-GB"/>
        </w:rPr>
        <w:t>及在银行间同业市场交易的固定收益品种，根据中国证监会公告</w:t>
      </w:r>
      <w:r w:rsidRPr="00911F9C">
        <w:rPr>
          <w:rFonts w:eastAsiaTheme="minorEastAsia"/>
          <w:color w:val="000000" w:themeColor="text1"/>
          <w:szCs w:val="21"/>
          <w:lang w:val="en-GB"/>
        </w:rPr>
        <w:t>[2017]13</w:t>
      </w:r>
      <w:r w:rsidRPr="00911F9C">
        <w:rPr>
          <w:rFonts w:eastAsiaTheme="minorEastAsia"/>
          <w:color w:val="000000" w:themeColor="text1"/>
          <w:szCs w:val="21"/>
          <w:lang w:val="en-GB"/>
        </w:rPr>
        <w:t>号《中国证监会关于证券投资基金估值业务的指导意见》及《中国证券投资基金业协会估值核算工作小组关于</w:t>
      </w:r>
      <w:r w:rsidRPr="00911F9C">
        <w:rPr>
          <w:rFonts w:eastAsiaTheme="minorEastAsia"/>
          <w:color w:val="000000" w:themeColor="text1"/>
          <w:szCs w:val="21"/>
          <w:lang w:val="en-GB"/>
        </w:rPr>
        <w:t>2015</w:t>
      </w:r>
      <w:r w:rsidRPr="00911F9C">
        <w:rPr>
          <w:rFonts w:eastAsiaTheme="minorEastAsia"/>
          <w:color w:val="000000" w:themeColor="text1"/>
          <w:szCs w:val="21"/>
          <w:lang w:val="en-GB"/>
        </w:rPr>
        <w:t>年</w:t>
      </w:r>
      <w:r w:rsidRPr="00911F9C">
        <w:rPr>
          <w:rFonts w:eastAsiaTheme="minorEastAsia"/>
          <w:color w:val="000000" w:themeColor="text1"/>
          <w:szCs w:val="21"/>
          <w:lang w:val="en-GB"/>
        </w:rPr>
        <w:t>1</w:t>
      </w:r>
      <w:r w:rsidRPr="00911F9C">
        <w:rPr>
          <w:rFonts w:eastAsiaTheme="minorEastAsia"/>
          <w:color w:val="000000" w:themeColor="text1"/>
          <w:szCs w:val="21"/>
          <w:lang w:val="en-GB"/>
        </w:rPr>
        <w:t>季度固定收益品种的估值处理标准》采用估值技术确定公允价值。本基金持有的证券交易所上市或挂牌转让的固定收益品种</w:t>
      </w:r>
      <w:r w:rsidRPr="00911F9C">
        <w:rPr>
          <w:rFonts w:eastAsiaTheme="minorEastAsia"/>
          <w:color w:val="000000" w:themeColor="text1"/>
          <w:szCs w:val="21"/>
          <w:lang w:val="en-GB"/>
        </w:rPr>
        <w:t>(</w:t>
      </w:r>
      <w:r w:rsidRPr="00911F9C">
        <w:rPr>
          <w:rFonts w:eastAsiaTheme="minorEastAsia"/>
          <w:color w:val="000000" w:themeColor="text1"/>
          <w:szCs w:val="21"/>
          <w:lang w:val="en-GB"/>
        </w:rPr>
        <w:t>可转换债券和私募债券除外</w:t>
      </w:r>
      <w:r w:rsidRPr="00911F9C">
        <w:rPr>
          <w:rFonts w:eastAsiaTheme="minorEastAsia"/>
          <w:color w:val="000000" w:themeColor="text1"/>
          <w:szCs w:val="21"/>
          <w:lang w:val="en-GB"/>
        </w:rPr>
        <w:t>)</w:t>
      </w:r>
      <w:r w:rsidRPr="00911F9C">
        <w:rPr>
          <w:rFonts w:eastAsiaTheme="minorEastAsia"/>
          <w:color w:val="000000" w:themeColor="text1"/>
          <w:szCs w:val="21"/>
          <w:lang w:val="en-GB"/>
        </w:rPr>
        <w:t>，按照中证指数有限公司所独立提供的估值结果确定公允价值。本基金持有的银行间同业市场固定收益品种按照中债金融估值中心有限公司所独立提供的估值结果确定公允价值。</w:t>
      </w:r>
      <w:bookmarkEnd w:id="133"/>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会计政策和会计估计变更以及差错更正的说明</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会计政策变更的说明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本基金本报告期未发生会计政策变更。</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会计估计变更的说明</w:t>
      </w:r>
    </w:p>
    <w:p w:rsidR="001A59F9" w:rsidRPr="00C56D9D" w:rsidRDefault="002E530F" w:rsidP="002E530F">
      <w:pPr>
        <w:spacing w:line="360" w:lineRule="auto"/>
        <w:ind w:firstLineChars="200" w:firstLine="420"/>
        <w:rPr>
          <w:rFonts w:eastAsiaTheme="minorEastAsia"/>
          <w:color w:val="000000" w:themeColor="text1"/>
          <w:szCs w:val="21"/>
        </w:rPr>
      </w:pPr>
      <w:bookmarkStart w:id="134" w:name="PL329"/>
      <w:r w:rsidRPr="002E530F">
        <w:rPr>
          <w:rFonts w:eastAsiaTheme="minorEastAsia"/>
          <w:color w:val="000000" w:themeColor="text1"/>
          <w:szCs w:val="21"/>
          <w:lang w:val="en-GB"/>
        </w:rPr>
        <w:t>本基金本报告期未发生会计估计变更。</w:t>
      </w:r>
      <w:bookmarkEnd w:id="134"/>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差错更正的说明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本基金在本报告期间无须说明的会计差错更正。</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税项</w:t>
      </w: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的征收率缴纳增值税。对资管产品在</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日前运营过程中发生的增值税应税行为，未缴纳增值税的，不再缴纳；已缴纳增值税的，已纳税额从资管产品管理人以后月份的增值税应纳税额中抵减。</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日起产生的利息及利息性质的收入为销售额。</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DC35AE" w:rsidRDefault="00DC35AE">
      <w:pPr>
        <w:spacing w:line="360" w:lineRule="auto"/>
        <w:ind w:firstLineChars="200" w:firstLine="420"/>
        <w:rPr>
          <w:rFonts w:eastAsiaTheme="minorEastAsia"/>
          <w:color w:val="000000" w:themeColor="text1"/>
          <w:szCs w:val="21"/>
        </w:rPr>
      </w:pPr>
    </w:p>
    <w:p w:rsidR="00DC35AE" w:rsidRDefault="004C53F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(4)</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DC35AE" w:rsidRDefault="00DC35AE">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本基金的城市维护建设税、教育费附加和地方教育费附加等税费按照实际缴纳增值税额的适用比例计算缴纳。</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E471D2" w:rsidRPr="00E471D2" w:rsidRDefault="00E471D2" w:rsidP="00E471D2">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E471D2" w:rsidRPr="00E471D2" w:rsidTr="00220C00">
        <w:trPr>
          <w:trHeight w:val="34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本期末</w:t>
            </w:r>
          </w:p>
          <w:p w:rsidR="00E471D2" w:rsidRPr="00E471D2" w:rsidRDefault="00E471D2" w:rsidP="00220C00">
            <w:pPr>
              <w:spacing w:line="360" w:lineRule="auto"/>
              <w:jc w:val="center"/>
              <w:rPr>
                <w:rFonts w:eastAsiaTheme="minorEastAsia"/>
                <w:szCs w:val="21"/>
              </w:rPr>
            </w:pPr>
            <w:r w:rsidRPr="00E471D2">
              <w:rPr>
                <w:rFonts w:eastAsiaTheme="minorEastAsia"/>
                <w:szCs w:val="21"/>
              </w:rPr>
              <w:t>2018</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上年度末</w:t>
            </w:r>
          </w:p>
          <w:p w:rsidR="00E471D2" w:rsidRPr="00E471D2" w:rsidRDefault="00E471D2" w:rsidP="00220C00">
            <w:pPr>
              <w:spacing w:line="360" w:lineRule="auto"/>
              <w:jc w:val="center"/>
              <w:rPr>
                <w:rFonts w:eastAsiaTheme="minorEastAsia"/>
                <w:kern w:val="0"/>
                <w:szCs w:val="21"/>
              </w:rPr>
            </w:pPr>
            <w:r w:rsidRPr="00E471D2">
              <w:rPr>
                <w:rFonts w:eastAsiaTheme="minorEastAsia"/>
                <w:szCs w:val="21"/>
              </w:rPr>
              <w:t>2017</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371,263.07</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1,311,867.84</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220C00">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371,263.07</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1,311,867.84</w:t>
            </w:r>
          </w:p>
        </w:tc>
      </w:tr>
    </w:tbl>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交易性金融资产</w:t>
      </w:r>
    </w:p>
    <w:p w:rsidR="00E43350" w:rsidRPr="00C56D9D" w:rsidRDefault="00E43350" w:rsidP="00E43350">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56D9D" w:rsidRPr="00C56D9D" w:rsidTr="00961AC0">
        <w:trPr>
          <w:trHeight w:val="255"/>
        </w:trPr>
        <w:tc>
          <w:tcPr>
            <w:tcW w:w="2268" w:type="dxa"/>
            <w:gridSpan w:val="2"/>
            <w:vMerge w:val="restart"/>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2018</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E43350" w:rsidRPr="00C56D9D" w:rsidRDefault="00E43350" w:rsidP="00C709D8">
            <w:pPr>
              <w:widowControl/>
              <w:spacing w:line="360" w:lineRule="auto"/>
              <w:jc w:val="left"/>
              <w:rPr>
                <w:rFonts w:eastAsiaTheme="minorEastAsia"/>
                <w:color w:val="000000" w:themeColor="text1"/>
                <w:kern w:val="0"/>
                <w:szCs w:val="21"/>
              </w:rPr>
            </w:pP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E43350" w:rsidRPr="00C56D9D" w:rsidRDefault="00E4335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23307D" w:rsidRPr="00C56D9D" w:rsidRDefault="0023307D"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61,722,620.80</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61,880,710.00</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158,089.20</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61,722,620.80</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61,880,710.00</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158,089.20</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lastRenderedPageBreak/>
              <w:t>其他</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61,722,620.80</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61,880,710.00</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158,089.20</w:t>
            </w:r>
          </w:p>
        </w:tc>
      </w:tr>
      <w:tr w:rsidR="00C56D9D" w:rsidRPr="00C56D9D" w:rsidTr="00961AC0">
        <w:trPr>
          <w:trHeight w:val="255"/>
        </w:trPr>
        <w:tc>
          <w:tcPr>
            <w:tcW w:w="2268" w:type="dxa"/>
            <w:gridSpan w:val="2"/>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2017</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A94390" w:rsidRPr="00C56D9D" w:rsidRDefault="00A9439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A94390" w:rsidRPr="00C56D9D" w:rsidRDefault="00A94390"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45,815,782.22</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45,113,066.60</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-702,715.62</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1,000,829.53</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999,200.00</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-1,629.53</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46,816,611.75</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46,112,266.60</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-704,345.15</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46,816,611.75</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46,112,266.60</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-704,345.15</w:t>
            </w:r>
          </w:p>
        </w:tc>
      </w:tr>
    </w:tbl>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衍生金融资产</w:t>
      </w:r>
      <w:r w:rsidRPr="00C56D9D">
        <w:rPr>
          <w:rFonts w:eastAsiaTheme="minorEastAsia"/>
          <w:b/>
          <w:color w:val="000000" w:themeColor="text1"/>
          <w:szCs w:val="21"/>
        </w:rPr>
        <w:t>/</w:t>
      </w:r>
      <w:r w:rsidRPr="00C56D9D">
        <w:rPr>
          <w:rFonts w:eastAsiaTheme="minorEastAsia"/>
          <w:b/>
          <w:color w:val="000000" w:themeColor="text1"/>
          <w:szCs w:val="21"/>
        </w:rPr>
        <w:t>负债</w:t>
      </w:r>
    </w:p>
    <w:p w:rsidR="00BF4D7F" w:rsidRDefault="00BF4D7F" w:rsidP="00F630F4">
      <w:pPr>
        <w:spacing w:beforeLines="100" w:before="312" w:line="360" w:lineRule="auto"/>
        <w:ind w:firstLineChars="200" w:firstLine="420"/>
        <w:rPr>
          <w:rFonts w:eastAsiaTheme="minorEastAsia"/>
          <w:color w:val="000000" w:themeColor="text1"/>
          <w:kern w:val="0"/>
          <w:szCs w:val="21"/>
        </w:rPr>
      </w:pPr>
      <w:r w:rsidRPr="00870FF0">
        <w:rPr>
          <w:rFonts w:eastAsiaTheme="minorEastAsia"/>
          <w:color w:val="000000" w:themeColor="text1"/>
          <w:kern w:val="0"/>
          <w:szCs w:val="21"/>
        </w:rPr>
        <w:t>无余额。</w:t>
      </w:r>
    </w:p>
    <w:p w:rsidR="005C75F3" w:rsidRDefault="005C75F3" w:rsidP="00F630F4">
      <w:pPr>
        <w:spacing w:beforeLines="100" w:before="312" w:line="360" w:lineRule="auto"/>
        <w:ind w:firstLineChars="200" w:firstLine="420"/>
        <w:rPr>
          <w:rFonts w:eastAsiaTheme="minorEastAsia"/>
          <w:color w:val="000000" w:themeColor="text1"/>
          <w:kern w:val="0"/>
          <w:szCs w:val="21"/>
        </w:rPr>
      </w:pPr>
    </w:p>
    <w:p w:rsidR="005C75F3" w:rsidRPr="005C75F3" w:rsidRDefault="005C75F3" w:rsidP="005C75F3">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5C75F3" w:rsidRPr="005C75F3" w:rsidRDefault="005C75F3" w:rsidP="005C75F3">
      <w:pPr>
        <w:spacing w:before="29" w:line="288" w:lineRule="auto"/>
        <w:rPr>
          <w:rFonts w:eastAsiaTheme="minorEastAsia"/>
          <w:b/>
          <w:szCs w:val="21"/>
        </w:rPr>
      </w:pPr>
      <w:r w:rsidRPr="005C75F3">
        <w:rPr>
          <w:rFonts w:eastAsiaTheme="minorEastAsia"/>
          <w:b/>
          <w:szCs w:val="21"/>
        </w:rPr>
        <w:t>7.4.7.4.1</w:t>
      </w:r>
      <w:r w:rsidRPr="005C75F3">
        <w:rPr>
          <w:rFonts w:eastAsiaTheme="minorEastAsia" w:hint="eastAsia"/>
          <w:b/>
          <w:szCs w:val="21"/>
        </w:rPr>
        <w:t>各项买入返售金融资产期末余额</w:t>
      </w:r>
    </w:p>
    <w:p w:rsidR="005C75F3" w:rsidRPr="005C75F3" w:rsidRDefault="005C75F3" w:rsidP="005C75F3">
      <w:pPr>
        <w:autoSpaceDE w:val="0"/>
        <w:autoSpaceDN w:val="0"/>
        <w:adjustRightInd w:val="0"/>
        <w:spacing w:before="29" w:line="360" w:lineRule="auto"/>
        <w:ind w:left="15"/>
        <w:jc w:val="right"/>
        <w:rPr>
          <w:rFonts w:eastAsiaTheme="minorEastAsia"/>
          <w:color w:val="000000"/>
          <w:szCs w:val="21"/>
        </w:rPr>
      </w:pPr>
      <w:r w:rsidRPr="005C75F3">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C75F3" w:rsidRPr="005C75F3" w:rsidTr="00220C00">
        <w:trPr>
          <w:trHeight w:val="330"/>
          <w:jc w:val="center"/>
        </w:trPr>
        <w:tc>
          <w:tcPr>
            <w:tcW w:w="2381" w:type="dxa"/>
            <w:vMerge w:val="restart"/>
            <w:vAlign w:val="center"/>
          </w:tcPr>
          <w:p w:rsidR="005C75F3" w:rsidRPr="005C75F3" w:rsidRDefault="005C75F3" w:rsidP="00220C00">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5C75F3" w:rsidRPr="005C75F3" w:rsidRDefault="005C75F3" w:rsidP="00220C00">
            <w:pPr>
              <w:spacing w:line="360" w:lineRule="auto"/>
              <w:jc w:val="center"/>
              <w:rPr>
                <w:rFonts w:eastAsiaTheme="minorEastAsia"/>
                <w:kern w:val="0"/>
                <w:szCs w:val="21"/>
              </w:rPr>
            </w:pPr>
            <w:r w:rsidRPr="005C75F3">
              <w:rPr>
                <w:rFonts w:eastAsiaTheme="minorEastAsia"/>
                <w:kern w:val="0"/>
                <w:szCs w:val="21"/>
              </w:rPr>
              <w:t>本期末</w:t>
            </w:r>
          </w:p>
          <w:p w:rsidR="005C75F3" w:rsidRPr="005C75F3" w:rsidRDefault="005C75F3" w:rsidP="00220C00">
            <w:pPr>
              <w:spacing w:line="360" w:lineRule="auto"/>
              <w:jc w:val="center"/>
              <w:rPr>
                <w:rFonts w:eastAsiaTheme="minorEastAsia"/>
                <w:szCs w:val="21"/>
              </w:rPr>
            </w:pPr>
            <w:r w:rsidRPr="005C75F3">
              <w:rPr>
                <w:rFonts w:eastAsiaTheme="minorEastAsia"/>
                <w:szCs w:val="21"/>
              </w:rPr>
              <w:t>2018</w:t>
            </w:r>
            <w:r w:rsidRPr="005C75F3">
              <w:rPr>
                <w:rFonts w:eastAsiaTheme="minorEastAsia"/>
                <w:szCs w:val="21"/>
              </w:rPr>
              <w:t>年</w:t>
            </w:r>
            <w:r w:rsidRPr="005C75F3">
              <w:rPr>
                <w:rFonts w:eastAsiaTheme="minorEastAsia"/>
                <w:szCs w:val="21"/>
              </w:rPr>
              <w:t>12</w:t>
            </w:r>
            <w:r w:rsidRPr="005C75F3">
              <w:rPr>
                <w:rFonts w:eastAsiaTheme="minorEastAsia"/>
                <w:szCs w:val="21"/>
              </w:rPr>
              <w:t>月</w:t>
            </w:r>
            <w:r w:rsidRPr="005C75F3">
              <w:rPr>
                <w:rFonts w:eastAsiaTheme="minorEastAsia"/>
                <w:szCs w:val="21"/>
              </w:rPr>
              <w:t>31</w:t>
            </w:r>
            <w:r w:rsidRPr="005C75F3">
              <w:rPr>
                <w:rFonts w:eastAsiaTheme="minorEastAsia"/>
                <w:szCs w:val="21"/>
              </w:rPr>
              <w:t>日</w:t>
            </w:r>
          </w:p>
        </w:tc>
      </w:tr>
      <w:tr w:rsidR="005C75F3" w:rsidRPr="005C75F3" w:rsidTr="00220C00">
        <w:trPr>
          <w:trHeight w:val="330"/>
          <w:jc w:val="center"/>
        </w:trPr>
        <w:tc>
          <w:tcPr>
            <w:tcW w:w="2381" w:type="dxa"/>
            <w:vMerge/>
            <w:vAlign w:val="center"/>
          </w:tcPr>
          <w:p w:rsidR="005C75F3" w:rsidRPr="005C75F3" w:rsidRDefault="005C75F3" w:rsidP="00220C00">
            <w:pPr>
              <w:widowControl/>
              <w:spacing w:line="360" w:lineRule="auto"/>
              <w:jc w:val="left"/>
              <w:rPr>
                <w:rFonts w:eastAsiaTheme="minorEastAsia"/>
                <w:szCs w:val="21"/>
              </w:rPr>
            </w:pPr>
          </w:p>
        </w:tc>
        <w:tc>
          <w:tcPr>
            <w:tcW w:w="3260"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账面余额</w:t>
            </w:r>
          </w:p>
        </w:tc>
        <w:tc>
          <w:tcPr>
            <w:tcW w:w="3371"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交易所市场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5,000,000.00</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银行间市场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5,000,000.00</w:t>
            </w:r>
          </w:p>
        </w:tc>
        <w:tc>
          <w:tcPr>
            <w:tcW w:w="3371"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r>
      <w:tr w:rsidR="005C75F3" w:rsidRPr="005C75F3" w:rsidTr="00220C00">
        <w:trPr>
          <w:trHeight w:val="330"/>
          <w:jc w:val="center"/>
        </w:trPr>
        <w:tc>
          <w:tcPr>
            <w:tcW w:w="2381" w:type="dxa"/>
            <w:vMerge w:val="restart"/>
            <w:vAlign w:val="center"/>
          </w:tcPr>
          <w:p w:rsidR="005C75F3" w:rsidRPr="005C75F3" w:rsidRDefault="005C75F3" w:rsidP="00220C00">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5C75F3" w:rsidRPr="005C75F3" w:rsidRDefault="005C75F3" w:rsidP="00220C00">
            <w:pPr>
              <w:spacing w:line="360" w:lineRule="auto"/>
              <w:jc w:val="center"/>
              <w:rPr>
                <w:rFonts w:eastAsiaTheme="minorEastAsia"/>
                <w:color w:val="000000"/>
                <w:kern w:val="0"/>
                <w:szCs w:val="21"/>
              </w:rPr>
            </w:pPr>
            <w:r w:rsidRPr="005C75F3">
              <w:rPr>
                <w:rFonts w:eastAsiaTheme="minorEastAsia"/>
                <w:color w:val="000000"/>
                <w:kern w:val="0"/>
                <w:szCs w:val="21"/>
              </w:rPr>
              <w:t>上年度末</w:t>
            </w:r>
          </w:p>
          <w:p w:rsidR="005C75F3" w:rsidRPr="005C75F3" w:rsidRDefault="005C75F3" w:rsidP="00220C00">
            <w:pPr>
              <w:spacing w:line="360" w:lineRule="auto"/>
              <w:jc w:val="center"/>
              <w:rPr>
                <w:rFonts w:eastAsiaTheme="minorEastAsia"/>
                <w:szCs w:val="21"/>
              </w:rPr>
            </w:pPr>
            <w:r w:rsidRPr="005C75F3">
              <w:rPr>
                <w:rFonts w:eastAsiaTheme="minorEastAsia"/>
                <w:color w:val="000000"/>
                <w:kern w:val="0"/>
                <w:szCs w:val="21"/>
              </w:rPr>
              <w:lastRenderedPageBreak/>
              <w:t>2017</w:t>
            </w:r>
            <w:r w:rsidRPr="005C75F3">
              <w:rPr>
                <w:rFonts w:eastAsiaTheme="minorEastAsia"/>
                <w:color w:val="000000"/>
                <w:kern w:val="0"/>
                <w:szCs w:val="21"/>
              </w:rPr>
              <w:t>年</w:t>
            </w:r>
            <w:r w:rsidRPr="005C75F3">
              <w:rPr>
                <w:rFonts w:eastAsiaTheme="minorEastAsia"/>
                <w:color w:val="000000"/>
                <w:kern w:val="0"/>
                <w:szCs w:val="21"/>
              </w:rPr>
              <w:t>12</w:t>
            </w:r>
            <w:r w:rsidRPr="005C75F3">
              <w:rPr>
                <w:rFonts w:eastAsiaTheme="minorEastAsia"/>
                <w:color w:val="000000"/>
                <w:kern w:val="0"/>
                <w:szCs w:val="21"/>
              </w:rPr>
              <w:t>月</w:t>
            </w:r>
            <w:r w:rsidRPr="005C75F3">
              <w:rPr>
                <w:rFonts w:eastAsiaTheme="minorEastAsia"/>
                <w:color w:val="000000"/>
                <w:kern w:val="0"/>
                <w:szCs w:val="21"/>
              </w:rPr>
              <w:t>31</w:t>
            </w:r>
            <w:r w:rsidRPr="005C75F3">
              <w:rPr>
                <w:rFonts w:eastAsiaTheme="minorEastAsia"/>
                <w:color w:val="000000"/>
                <w:kern w:val="0"/>
                <w:szCs w:val="21"/>
              </w:rPr>
              <w:t>日</w:t>
            </w:r>
          </w:p>
        </w:tc>
      </w:tr>
      <w:tr w:rsidR="005C75F3" w:rsidRPr="005C75F3" w:rsidTr="00220C00">
        <w:trPr>
          <w:trHeight w:val="330"/>
          <w:jc w:val="center"/>
        </w:trPr>
        <w:tc>
          <w:tcPr>
            <w:tcW w:w="2381" w:type="dxa"/>
            <w:vMerge/>
            <w:vAlign w:val="center"/>
          </w:tcPr>
          <w:p w:rsidR="005C75F3" w:rsidRPr="005C75F3" w:rsidRDefault="005C75F3" w:rsidP="00220C00">
            <w:pPr>
              <w:widowControl/>
              <w:spacing w:line="360" w:lineRule="auto"/>
              <w:jc w:val="left"/>
              <w:rPr>
                <w:rFonts w:eastAsiaTheme="minorEastAsia"/>
                <w:szCs w:val="21"/>
              </w:rPr>
            </w:pPr>
          </w:p>
        </w:tc>
        <w:tc>
          <w:tcPr>
            <w:tcW w:w="3260"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账面余额</w:t>
            </w:r>
          </w:p>
        </w:tc>
        <w:tc>
          <w:tcPr>
            <w:tcW w:w="3371"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交易所市场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银行间市场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DC35AE">
        <w:trPr>
          <w:jc w:val="center"/>
        </w:trPr>
        <w:tc>
          <w:tcPr>
            <w:tcW w:w="2381" w:type="dxa"/>
            <w:vAlign w:val="center"/>
          </w:tcPr>
          <w:p w:rsidR="00DC35AE" w:rsidRDefault="004C53FB">
            <w:pPr>
              <w:jc w:val="left"/>
            </w:pPr>
            <w:r>
              <w:rPr>
                <w:rFonts w:eastAsiaTheme="minorEastAsia"/>
                <w:szCs w:val="21"/>
              </w:rPr>
              <w:t>交易所买入返售证券</w:t>
            </w:r>
          </w:p>
        </w:tc>
        <w:tc>
          <w:tcPr>
            <w:tcW w:w="3260" w:type="dxa"/>
            <w:vAlign w:val="center"/>
          </w:tcPr>
          <w:p w:rsidR="00DC35AE" w:rsidRDefault="004C53FB">
            <w:pPr>
              <w:jc w:val="right"/>
            </w:pPr>
            <w:r>
              <w:rPr>
                <w:rFonts w:eastAsiaTheme="minorEastAsia"/>
                <w:szCs w:val="21"/>
              </w:rPr>
              <w:t>7,300,000.00</w:t>
            </w:r>
          </w:p>
        </w:tc>
        <w:tc>
          <w:tcPr>
            <w:tcW w:w="3371" w:type="dxa"/>
            <w:vAlign w:val="center"/>
          </w:tcPr>
          <w:p w:rsidR="00DC35AE" w:rsidRDefault="004C53FB">
            <w:pPr>
              <w:jc w:val="right"/>
            </w:pPr>
            <w:r>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7,300,000.00</w:t>
            </w:r>
          </w:p>
        </w:tc>
        <w:tc>
          <w:tcPr>
            <w:tcW w:w="3371"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r>
    </w:tbl>
    <w:p w:rsidR="005C75F3" w:rsidRPr="005C75F3" w:rsidRDefault="005C75F3" w:rsidP="005C75F3">
      <w:pPr>
        <w:tabs>
          <w:tab w:val="left" w:pos="426"/>
        </w:tabs>
        <w:spacing w:line="360" w:lineRule="auto"/>
        <w:ind w:firstLineChars="200" w:firstLine="420"/>
        <w:jc w:val="left"/>
        <w:rPr>
          <w:rFonts w:eastAsiaTheme="minorEastAsia"/>
          <w:kern w:val="0"/>
          <w:szCs w:val="21"/>
        </w:rPr>
      </w:pPr>
      <w:r w:rsidRPr="005C75F3">
        <w:rPr>
          <w:rFonts w:eastAsiaTheme="minorEastAsia"/>
          <w:kern w:val="0"/>
          <w:szCs w:val="21"/>
        </w:rPr>
        <w:t>注：于</w:t>
      </w:r>
      <w:r w:rsidRPr="005C75F3">
        <w:rPr>
          <w:rFonts w:eastAsiaTheme="minorEastAsia"/>
          <w:kern w:val="0"/>
          <w:szCs w:val="21"/>
        </w:rPr>
        <w:t>2018</w:t>
      </w:r>
      <w:r w:rsidRPr="005C75F3">
        <w:rPr>
          <w:rFonts w:eastAsiaTheme="minorEastAsia"/>
          <w:kern w:val="0"/>
          <w:szCs w:val="21"/>
        </w:rPr>
        <w:t>年</w:t>
      </w:r>
      <w:r w:rsidRPr="005C75F3">
        <w:rPr>
          <w:rFonts w:eastAsiaTheme="minorEastAsia"/>
          <w:kern w:val="0"/>
          <w:szCs w:val="21"/>
        </w:rPr>
        <w:t>12</w:t>
      </w:r>
      <w:r w:rsidRPr="005C75F3">
        <w:rPr>
          <w:rFonts w:eastAsiaTheme="minorEastAsia"/>
          <w:kern w:val="0"/>
          <w:szCs w:val="21"/>
        </w:rPr>
        <w:t>月</w:t>
      </w:r>
      <w:r w:rsidRPr="005C75F3">
        <w:rPr>
          <w:rFonts w:eastAsiaTheme="minorEastAsia"/>
          <w:kern w:val="0"/>
          <w:szCs w:val="21"/>
        </w:rPr>
        <w:t>31</w:t>
      </w:r>
      <w:r w:rsidRPr="005C75F3">
        <w:rPr>
          <w:rFonts w:eastAsiaTheme="minorEastAsia"/>
          <w:kern w:val="0"/>
          <w:szCs w:val="21"/>
        </w:rPr>
        <w:t>日，交易所买入返售证券余额中无包含的交易所固收平台质押式协议回购的余额</w:t>
      </w:r>
      <w:r w:rsidRPr="005C75F3">
        <w:rPr>
          <w:rFonts w:eastAsiaTheme="minorEastAsia"/>
          <w:kern w:val="0"/>
          <w:szCs w:val="21"/>
        </w:rPr>
        <w:t xml:space="preserve"> (2017</w:t>
      </w:r>
      <w:r w:rsidRPr="005C75F3">
        <w:rPr>
          <w:rFonts w:eastAsiaTheme="minorEastAsia"/>
          <w:kern w:val="0"/>
          <w:szCs w:val="21"/>
        </w:rPr>
        <w:t>年</w:t>
      </w:r>
      <w:r w:rsidRPr="005C75F3">
        <w:rPr>
          <w:rFonts w:eastAsiaTheme="minorEastAsia"/>
          <w:kern w:val="0"/>
          <w:szCs w:val="21"/>
        </w:rPr>
        <w:t>12</w:t>
      </w:r>
      <w:r w:rsidRPr="005C75F3">
        <w:rPr>
          <w:rFonts w:eastAsiaTheme="minorEastAsia"/>
          <w:kern w:val="0"/>
          <w:szCs w:val="21"/>
        </w:rPr>
        <w:t>月</w:t>
      </w:r>
      <w:r w:rsidRPr="005C75F3">
        <w:rPr>
          <w:rFonts w:eastAsiaTheme="minorEastAsia"/>
          <w:kern w:val="0"/>
          <w:szCs w:val="21"/>
        </w:rPr>
        <w:t>31</w:t>
      </w:r>
      <w:r w:rsidRPr="005C75F3">
        <w:rPr>
          <w:rFonts w:eastAsiaTheme="minorEastAsia"/>
          <w:kern w:val="0"/>
          <w:szCs w:val="21"/>
        </w:rPr>
        <w:t>日：同</w:t>
      </w:r>
      <w:r w:rsidRPr="005C75F3">
        <w:rPr>
          <w:rFonts w:eastAsiaTheme="minorEastAsia"/>
          <w:kern w:val="0"/>
          <w:szCs w:val="21"/>
        </w:rPr>
        <w:t>)</w:t>
      </w:r>
      <w:r w:rsidRPr="005C75F3">
        <w:rPr>
          <w:rFonts w:eastAsiaTheme="minorEastAsia"/>
          <w:kern w:val="0"/>
          <w:szCs w:val="21"/>
        </w:rPr>
        <w:t>。</w:t>
      </w:r>
    </w:p>
    <w:p w:rsidR="001A59F9" w:rsidRPr="00C56D9D" w:rsidRDefault="001A59F9" w:rsidP="00F630F4">
      <w:pPr>
        <w:spacing w:beforeLines="100" w:before="312" w:line="360" w:lineRule="auto"/>
        <w:rPr>
          <w:rFonts w:eastAsiaTheme="minorEastAsia"/>
          <w:b/>
          <w:bCs/>
          <w:color w:val="000000" w:themeColor="text1"/>
          <w:kern w:val="0"/>
          <w:szCs w:val="21"/>
        </w:rPr>
      </w:pPr>
      <w:r w:rsidRPr="00C56D9D">
        <w:rPr>
          <w:rFonts w:eastAsiaTheme="minorEastAsia"/>
          <w:b/>
          <w:bCs/>
          <w:color w:val="000000" w:themeColor="text1"/>
          <w:kern w:val="0"/>
          <w:szCs w:val="21"/>
        </w:rPr>
        <w:t>7.4.7.4.2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期末买断式逆回购交易中取得的债券</w:t>
      </w:r>
    </w:p>
    <w:p w:rsidR="001A59F9"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822EC4" w:rsidRPr="00C56D9D" w:rsidRDefault="00822EC4" w:rsidP="00B56450">
      <w:pPr>
        <w:tabs>
          <w:tab w:val="left" w:pos="426"/>
        </w:tabs>
        <w:spacing w:line="360" w:lineRule="auto"/>
        <w:ind w:firstLineChars="200" w:firstLine="420"/>
        <w:jc w:val="left"/>
        <w:rPr>
          <w:rFonts w:eastAsiaTheme="minorEastAsia"/>
          <w:color w:val="000000" w:themeColor="text1"/>
          <w:kern w:val="0"/>
          <w:szCs w:val="21"/>
        </w:rPr>
      </w:pPr>
    </w:p>
    <w:p w:rsidR="00822EC4" w:rsidRPr="00822EC4" w:rsidRDefault="00822EC4" w:rsidP="00822EC4">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822EC4" w:rsidRPr="00822EC4" w:rsidRDefault="00822EC4" w:rsidP="00822EC4">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本期末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2018</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上年度末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2017</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822EC4" w:rsidRPr="00822EC4" w:rsidTr="00220C00">
        <w:trPr>
          <w:trHeight w:val="25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560.14</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139.10</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116.38</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257.95</w:t>
            </w:r>
          </w:p>
        </w:tc>
      </w:tr>
      <w:tr w:rsidR="00822EC4" w:rsidRPr="00822EC4" w:rsidTr="00220C00">
        <w:trPr>
          <w:trHeight w:val="269"/>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1,278,761.30</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818,960.46</w:t>
            </w:r>
          </w:p>
        </w:tc>
      </w:tr>
      <w:tr w:rsidR="00822EC4" w:rsidRPr="00822EC4" w:rsidTr="00220C00">
        <w:trPr>
          <w:trHeight w:val="287"/>
        </w:trPr>
        <w:tc>
          <w:tcPr>
            <w:tcW w:w="2351" w:type="dxa"/>
            <w:vAlign w:val="bottom"/>
          </w:tcPr>
          <w:p w:rsidR="00822EC4" w:rsidRPr="00822EC4" w:rsidRDefault="00822EC4" w:rsidP="00220C00">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8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7,205.04</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10,477.37</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其他</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0.66</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2.75</w:t>
            </w:r>
          </w:p>
        </w:tc>
      </w:tr>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1,286,643.52</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829,837.63</w:t>
            </w:r>
          </w:p>
        </w:tc>
      </w:tr>
    </w:tbl>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其他资产</w:t>
      </w:r>
    </w:p>
    <w:p w:rsidR="001A59F9" w:rsidRPr="00C56D9D"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7.4.7.7</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应付交易费用</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bottom"/>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211"/>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交易所市场应付交易费用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21,962.95</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12,337.28</w:t>
            </w:r>
          </w:p>
        </w:tc>
      </w:tr>
      <w:tr w:rsidR="00C56D9D" w:rsidRPr="00C56D9D" w:rsidTr="00B56450">
        <w:trPr>
          <w:trHeight w:val="296"/>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银行间市场应付交易费用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340.00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152.50</w:t>
            </w:r>
          </w:p>
        </w:tc>
      </w:tr>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22,302.95</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12,489.78</w:t>
            </w:r>
          </w:p>
        </w:tc>
      </w:tr>
    </w:tbl>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其他负债</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C56D9D" w:rsidRPr="00C56D9D" w:rsidTr="00B56450">
        <w:trPr>
          <w:trHeight w:val="330"/>
        </w:trPr>
        <w:tc>
          <w:tcPr>
            <w:tcW w:w="271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应付券商交易单元保证金</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应付赎回费</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0.14</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13.45</w:t>
            </w:r>
          </w:p>
        </w:tc>
      </w:tr>
      <w:tr w:rsidR="00DC35AE">
        <w:tc>
          <w:tcPr>
            <w:tcW w:w="2715" w:type="dxa"/>
            <w:vAlign w:val="center"/>
          </w:tcPr>
          <w:p w:rsidR="00DC35AE" w:rsidRDefault="004C53FB">
            <w:pPr>
              <w:jc w:val="left"/>
            </w:pPr>
            <w:r>
              <w:rPr>
                <w:rFonts w:eastAsiaTheme="minorEastAsia"/>
                <w:color w:val="000000" w:themeColor="text1"/>
                <w:szCs w:val="21"/>
              </w:rPr>
              <w:t>其他应付款</w:t>
            </w:r>
          </w:p>
        </w:tc>
        <w:tc>
          <w:tcPr>
            <w:tcW w:w="3150" w:type="dxa"/>
            <w:vAlign w:val="center"/>
          </w:tcPr>
          <w:p w:rsidR="00DC35AE" w:rsidRDefault="004C53FB">
            <w:pPr>
              <w:jc w:val="right"/>
            </w:pPr>
            <w:r>
              <w:rPr>
                <w:rFonts w:eastAsiaTheme="minorEastAsia"/>
                <w:color w:val="000000" w:themeColor="text1"/>
                <w:szCs w:val="21"/>
              </w:rPr>
              <w:t>-</w:t>
            </w:r>
          </w:p>
        </w:tc>
        <w:tc>
          <w:tcPr>
            <w:tcW w:w="3150" w:type="dxa"/>
            <w:vAlign w:val="center"/>
          </w:tcPr>
          <w:p w:rsidR="00DC35AE" w:rsidRDefault="004C53FB">
            <w:pPr>
              <w:jc w:val="right"/>
            </w:pPr>
            <w:r>
              <w:rPr>
                <w:rFonts w:eastAsiaTheme="minorEastAsia"/>
                <w:color w:val="000000" w:themeColor="text1"/>
                <w:szCs w:val="21"/>
              </w:rPr>
              <w:t>-</w:t>
            </w:r>
          </w:p>
        </w:tc>
      </w:tr>
      <w:tr w:rsidR="00DC35AE">
        <w:tc>
          <w:tcPr>
            <w:tcW w:w="2715" w:type="dxa"/>
            <w:vAlign w:val="center"/>
          </w:tcPr>
          <w:p w:rsidR="00DC35AE" w:rsidRDefault="004C53FB">
            <w:pPr>
              <w:jc w:val="left"/>
            </w:pPr>
            <w:r>
              <w:rPr>
                <w:rFonts w:eastAsiaTheme="minorEastAsia"/>
                <w:color w:val="000000" w:themeColor="text1"/>
                <w:szCs w:val="21"/>
              </w:rPr>
              <w:t>应付指数使用费</w:t>
            </w:r>
          </w:p>
        </w:tc>
        <w:tc>
          <w:tcPr>
            <w:tcW w:w="3150" w:type="dxa"/>
            <w:vAlign w:val="center"/>
          </w:tcPr>
          <w:p w:rsidR="00DC35AE" w:rsidRDefault="004C53FB">
            <w:pPr>
              <w:jc w:val="right"/>
            </w:pPr>
            <w:r>
              <w:rPr>
                <w:rFonts w:eastAsiaTheme="minorEastAsia"/>
                <w:color w:val="000000" w:themeColor="text1"/>
                <w:szCs w:val="21"/>
              </w:rPr>
              <w:t>-</w:t>
            </w:r>
          </w:p>
        </w:tc>
        <w:tc>
          <w:tcPr>
            <w:tcW w:w="3150" w:type="dxa"/>
            <w:vAlign w:val="center"/>
          </w:tcPr>
          <w:p w:rsidR="00DC35AE" w:rsidRDefault="004C53FB">
            <w:pPr>
              <w:jc w:val="right"/>
            </w:pPr>
            <w:r>
              <w:rPr>
                <w:rFonts w:eastAsiaTheme="minorEastAsia"/>
                <w:color w:val="000000" w:themeColor="text1"/>
                <w:szCs w:val="21"/>
              </w:rPr>
              <w:t>-</w:t>
            </w:r>
          </w:p>
        </w:tc>
      </w:tr>
      <w:tr w:rsidR="00DC35AE">
        <w:tc>
          <w:tcPr>
            <w:tcW w:w="2715" w:type="dxa"/>
            <w:vAlign w:val="center"/>
          </w:tcPr>
          <w:p w:rsidR="00DC35AE" w:rsidRDefault="004C53FB">
            <w:pPr>
              <w:jc w:val="left"/>
            </w:pPr>
            <w:r>
              <w:rPr>
                <w:rFonts w:eastAsiaTheme="minorEastAsia"/>
                <w:color w:val="000000" w:themeColor="text1"/>
                <w:szCs w:val="21"/>
              </w:rPr>
              <w:t>预提费用</w:t>
            </w:r>
          </w:p>
        </w:tc>
        <w:tc>
          <w:tcPr>
            <w:tcW w:w="3150" w:type="dxa"/>
            <w:vAlign w:val="center"/>
          </w:tcPr>
          <w:p w:rsidR="00DC35AE" w:rsidRDefault="004C53FB">
            <w:pPr>
              <w:jc w:val="right"/>
            </w:pPr>
            <w:r>
              <w:rPr>
                <w:rFonts w:eastAsiaTheme="minorEastAsia"/>
                <w:color w:val="000000" w:themeColor="text1"/>
                <w:szCs w:val="21"/>
              </w:rPr>
              <w:t>90,000.00</w:t>
            </w:r>
          </w:p>
        </w:tc>
        <w:tc>
          <w:tcPr>
            <w:tcW w:w="3150" w:type="dxa"/>
            <w:vAlign w:val="center"/>
          </w:tcPr>
          <w:p w:rsidR="00DC35AE" w:rsidRDefault="004C53FB">
            <w:pPr>
              <w:jc w:val="right"/>
            </w:pPr>
            <w:r>
              <w:rPr>
                <w:rFonts w:eastAsiaTheme="minorEastAsia"/>
                <w:color w:val="000000" w:themeColor="text1"/>
                <w:szCs w:val="21"/>
              </w:rPr>
              <w:t>90,000.00</w:t>
            </w:r>
          </w:p>
        </w:tc>
      </w:tr>
      <w:tr w:rsidR="00C56D9D" w:rsidRPr="00C56D9D" w:rsidTr="00B56450">
        <w:trPr>
          <w:trHeight w:val="325"/>
        </w:trPr>
        <w:tc>
          <w:tcPr>
            <w:tcW w:w="2715" w:type="dxa"/>
            <w:vAlign w:val="center"/>
          </w:tcPr>
          <w:p w:rsidR="007821AB" w:rsidRPr="00C56D9D" w:rsidRDefault="007821AB" w:rsidP="0017369E">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90,000.14</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90,013.45</w:t>
            </w:r>
          </w:p>
        </w:tc>
      </w:tr>
    </w:tbl>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实收基金</w:t>
      </w:r>
    </w:p>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47,184,692.76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47,184,692.76</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28,599,797.06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28,599,797.06</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-44,804,945.81</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-44,804,945.81</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30,979,544.01</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30,979,544.01</w:t>
            </w:r>
          </w:p>
        </w:tc>
      </w:tr>
    </w:tbl>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4,831,639.63</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4,831,639.63</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34,649,592.00</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34,649,592.00</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-13,413,573.29</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-13,413,573.29</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26,067,658.34</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26,067,658.34</w:t>
            </w:r>
          </w:p>
        </w:tc>
      </w:tr>
    </w:tbl>
    <w:p w:rsidR="001A59F9" w:rsidRPr="00C56D9D" w:rsidRDefault="0052004A" w:rsidP="002A0EA9">
      <w:pPr>
        <w:adjustRightInd w:val="0"/>
        <w:snapToGrid w:val="0"/>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注：申购含红利再投、转换入份额；赎回含转换出</w:t>
      </w:r>
      <w:r w:rsidR="00911F9C">
        <w:rPr>
          <w:rFonts w:eastAsiaTheme="minorEastAsia" w:hint="eastAsia"/>
          <w:color w:val="000000" w:themeColor="text1"/>
          <w:szCs w:val="21"/>
        </w:rPr>
        <w:t>份额</w:t>
      </w:r>
      <w:r w:rsidRPr="00C56D9D">
        <w:rPr>
          <w:rFonts w:eastAsiaTheme="minorEastAsia"/>
          <w:color w:val="000000" w:themeColor="text1"/>
          <w:szCs w:val="21"/>
        </w:rPr>
        <w:t>。</w:t>
      </w:r>
    </w:p>
    <w:p w:rsidR="001A59F9" w:rsidRPr="00C56D9D" w:rsidRDefault="001A59F9" w:rsidP="00C8550F">
      <w:pPr>
        <w:spacing w:line="360" w:lineRule="auto"/>
        <w:rPr>
          <w:rFonts w:eastAsiaTheme="minorEastAsia"/>
          <w:b/>
          <w:color w:val="000000" w:themeColor="text1"/>
          <w:szCs w:val="21"/>
        </w:rPr>
      </w:pPr>
      <w:r w:rsidRPr="00C56D9D">
        <w:rPr>
          <w:rFonts w:eastAsiaTheme="minorEastAsia"/>
          <w:b/>
          <w:bCs/>
          <w:color w:val="000000" w:themeColor="text1"/>
          <w:kern w:val="0"/>
          <w:szCs w:val="21"/>
        </w:rPr>
        <w:t>7.4.7.10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未分配利润</w:t>
      </w:r>
    </w:p>
    <w:p w:rsidR="001A59F9" w:rsidRPr="00C56D9D" w:rsidRDefault="001A59F9" w:rsidP="00C8550F">
      <w:pPr>
        <w:spacing w:line="360" w:lineRule="auto"/>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431E4A" w:rsidP="00FF2470">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-272,799.56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2,605,801.06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2,333,001.50</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1,064,887.67</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827,055.76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1,891,943.43</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-129,919.62</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-1,107,327.15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-1,237,246.77</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242,187.58</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1,925,021.65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2,167,209.23</w:t>
            </w:r>
          </w:p>
        </w:tc>
      </w:tr>
      <w:tr w:rsidR="00C56D9D" w:rsidRPr="00C56D9D" w:rsidTr="003B6EF0">
        <w:tc>
          <w:tcPr>
            <w:tcW w:w="2706" w:type="dxa"/>
            <w:vAlign w:val="center"/>
          </w:tcPr>
          <w:p w:rsidR="001A59F9" w:rsidRPr="00C56D9D" w:rsidRDefault="001A59F9" w:rsidP="008E03E5">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-372,107.20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-3,032,348.80</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-3,404,456.00</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-200,432.40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-200,432.40</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461,736.09</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2,325,529.67</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2,787,265.76</w:t>
            </w:r>
          </w:p>
        </w:tc>
      </w:tr>
    </w:tbl>
    <w:p w:rsidR="001A59F9" w:rsidRPr="00C56D9D" w:rsidRDefault="001A59F9" w:rsidP="00F630F4">
      <w:pPr>
        <w:adjustRightInd w:val="0"/>
        <w:snapToGrid w:val="0"/>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566B1D" w:rsidP="00026C9C">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-50,811.26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265,569.72</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214,758.46</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176,358.63</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35,378.59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211,737.22</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175,181.79</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1,646,383.49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1,821,565.28</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220,743.19</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2,586,085.50</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2,806,828.69</w:t>
            </w:r>
          </w:p>
        </w:tc>
      </w:tr>
      <w:tr w:rsidR="00C56D9D" w:rsidRPr="00C56D9D" w:rsidTr="003B6EF0">
        <w:tc>
          <w:tcPr>
            <w:tcW w:w="2706" w:type="dxa"/>
            <w:vAlign w:val="center"/>
          </w:tcPr>
          <w:p w:rsidR="001A59F9" w:rsidRPr="00C56D9D" w:rsidRDefault="001A59F9" w:rsidP="00F514B3">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-45,561.40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-939,702.01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-985,263.41</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300,729.16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1,947,331.80</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2,248,060.96</w:t>
            </w:r>
          </w:p>
        </w:tc>
      </w:tr>
    </w:tbl>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lastRenderedPageBreak/>
        <w:t>7.4.7.11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存款利息收入</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C56D9D" w:rsidRPr="00C56D9D" w:rsidTr="006D141C">
        <w:tc>
          <w:tcPr>
            <w:tcW w:w="2912"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0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活期存款利息收入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20,283.56</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17,823.15</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定期存款利息收入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结算备付金利息收入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6,070.47</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14,516.74</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44.79</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369.21</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26,398.82</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32,709.10</w:t>
            </w:r>
          </w:p>
        </w:tc>
      </w:tr>
    </w:tbl>
    <w:p w:rsidR="009A2BBA" w:rsidRPr="00C56D9D" w:rsidRDefault="009A2BBA" w:rsidP="00F630F4">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 xml:space="preserve">7.4.7.12 </w:t>
      </w:r>
      <w:r w:rsidRPr="00C56D9D">
        <w:rPr>
          <w:rFonts w:eastAsiaTheme="minorEastAsia"/>
          <w:b/>
          <w:color w:val="000000" w:themeColor="text1"/>
          <w:szCs w:val="21"/>
        </w:rPr>
        <w:t>股票投资收益</w:t>
      </w:r>
    </w:p>
    <w:p w:rsidR="001A59F9" w:rsidRPr="00C56D9D" w:rsidRDefault="009A2BBA" w:rsidP="007320FB">
      <w:pPr>
        <w:adjustRightInd w:val="0"/>
        <w:snapToGrid w:val="0"/>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5A6E6C" w:rsidRPr="00C56D9D" w:rsidRDefault="00D35D26" w:rsidP="00502E1B">
      <w:pPr>
        <w:spacing w:line="360" w:lineRule="auto"/>
        <w:rPr>
          <w:b/>
          <w:color w:val="000000" w:themeColor="text1"/>
          <w:szCs w:val="21"/>
        </w:rPr>
      </w:pPr>
      <w:r w:rsidRPr="00C56D9D">
        <w:rPr>
          <w:rFonts w:eastAsiaTheme="minorEastAsia"/>
          <w:b/>
          <w:bCs/>
          <w:color w:val="000000" w:themeColor="text1"/>
          <w:kern w:val="0"/>
          <w:szCs w:val="21"/>
        </w:rPr>
        <w:t>7.4.7.13</w:t>
      </w:r>
      <w:r w:rsidR="005A6E6C" w:rsidRPr="00C56D9D">
        <w:rPr>
          <w:b/>
          <w:color w:val="000000" w:themeColor="text1"/>
          <w:szCs w:val="21"/>
        </w:rPr>
        <w:t>债券投资收益</w:t>
      </w:r>
    </w:p>
    <w:p w:rsidR="005A6E6C" w:rsidRPr="00C56D9D" w:rsidRDefault="005A6E6C" w:rsidP="005A6E6C">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00D35D26" w:rsidRPr="00C56D9D">
        <w:rPr>
          <w:rFonts w:hint="eastAsia"/>
          <w:color w:val="000000" w:themeColor="text1"/>
          <w:szCs w:val="21"/>
          <w:lang w:val="en-AU"/>
        </w:rPr>
        <w:t xml:space="preserve">   </w:t>
      </w:r>
      <w:r w:rsidR="00D35D26"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29"/>
        <w:gridCol w:w="2616"/>
        <w:gridCol w:w="2616"/>
      </w:tblGrid>
      <w:tr w:rsidR="00C56D9D" w:rsidRPr="00C56D9D" w:rsidTr="00174FE6">
        <w:trPr>
          <w:trHeight w:val="315"/>
        </w:trPr>
        <w:tc>
          <w:tcPr>
            <w:tcW w:w="4129" w:type="dxa"/>
            <w:vAlign w:val="center"/>
          </w:tcPr>
          <w:p w:rsidR="00D35D26" w:rsidRPr="00C56D9D" w:rsidRDefault="00D35D26" w:rsidP="005A6E6C">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103589" w:rsidP="002A0EA9">
            <w:pPr>
              <w:widowControl/>
              <w:autoSpaceDE w:val="0"/>
              <w:autoSpaceDN w:val="0"/>
              <w:ind w:leftChars="50" w:left="105"/>
              <w:textAlignment w:val="bottom"/>
              <w:rPr>
                <w:color w:val="000000" w:themeColor="text1"/>
                <w:kern w:val="0"/>
                <w:szCs w:val="21"/>
              </w:rPr>
            </w:pPr>
            <w:r>
              <w:rPr>
                <w:color w:val="000000" w:themeColor="text1"/>
                <w:kern w:val="0"/>
                <w:szCs w:val="21"/>
              </w:rPr>
              <w:t>卖出债券（</w:t>
            </w:r>
            <w:r w:rsidR="005A6E6C" w:rsidRPr="00C56D9D">
              <w:rPr>
                <w:color w:val="000000" w:themeColor="text1"/>
                <w:kern w:val="0"/>
                <w:szCs w:val="21"/>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270,202,907.37</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378,459,729.25</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leftChars="50" w:left="105"/>
              <w:textAlignment w:val="bottom"/>
              <w:rPr>
                <w:color w:val="000000" w:themeColor="text1"/>
                <w:kern w:val="0"/>
                <w:szCs w:val="21"/>
              </w:rPr>
            </w:pPr>
            <w:r w:rsidRPr="00C56D9D">
              <w:rPr>
                <w:color w:val="000000" w:themeColor="text1"/>
                <w:szCs w:val="21"/>
              </w:rPr>
              <w:t>减：</w:t>
            </w:r>
            <w:r w:rsidR="00103589">
              <w:rPr>
                <w:color w:val="000000" w:themeColor="text1"/>
                <w:kern w:val="0"/>
                <w:szCs w:val="21"/>
              </w:rPr>
              <w:t>卖出债券（</w:t>
            </w:r>
            <w:r w:rsidRPr="00C56D9D">
              <w:rPr>
                <w:color w:val="000000" w:themeColor="text1"/>
                <w:kern w:val="0"/>
                <w:szCs w:val="21"/>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266,685,752.71</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376,975,289.89</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3,487,921.52</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5,560,167.21</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C01A0" w:rsidRPr="00C56D9D" w:rsidRDefault="00345861" w:rsidP="00457B10">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29,233.14</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-4,075,727.85</w:t>
            </w:r>
          </w:p>
        </w:tc>
      </w:tr>
    </w:tbl>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衍生工具收益</w:t>
      </w:r>
    </w:p>
    <w:p w:rsidR="00D65954" w:rsidRPr="00211604" w:rsidRDefault="00D65954" w:rsidP="00D65954">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股利收益</w:t>
      </w:r>
    </w:p>
    <w:p w:rsidR="001A59F9"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570FBA" w:rsidRPr="001A03CE" w:rsidRDefault="00570FBA" w:rsidP="00570FBA">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70FBA" w:rsidRPr="001A03CE" w:rsidRDefault="00570FBA" w:rsidP="00570FBA">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0FBA" w:rsidRPr="001A03CE" w:rsidTr="00220C00">
        <w:trPr>
          <w:trHeight w:val="285"/>
        </w:trPr>
        <w:tc>
          <w:tcPr>
            <w:tcW w:w="2987" w:type="dxa"/>
            <w:vAlign w:val="center"/>
          </w:tcPr>
          <w:p w:rsidR="00570FBA" w:rsidRPr="001A03CE" w:rsidRDefault="00570FBA" w:rsidP="00220C00">
            <w:pPr>
              <w:spacing w:line="360" w:lineRule="auto"/>
              <w:jc w:val="center"/>
              <w:rPr>
                <w:rFonts w:eastAsiaTheme="minorEastAsia"/>
                <w:szCs w:val="21"/>
              </w:rPr>
            </w:pPr>
            <w:r w:rsidRPr="001A03CE">
              <w:rPr>
                <w:rFonts w:eastAsiaTheme="minorEastAsia"/>
                <w:kern w:val="0"/>
                <w:szCs w:val="21"/>
              </w:rPr>
              <w:lastRenderedPageBreak/>
              <w:t>项目名称</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本期</w:t>
            </w:r>
          </w:p>
          <w:p w:rsidR="00570FBA" w:rsidRPr="001A03CE" w:rsidRDefault="00570FBA" w:rsidP="00220C00">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2018</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2018</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上年度可比期间</w:t>
            </w:r>
          </w:p>
          <w:p w:rsidR="00570FBA" w:rsidRPr="001A03CE" w:rsidRDefault="00570FBA" w:rsidP="00220C00">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2017</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2017</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862,434.35</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1,084,441.02</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862,434.35</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1,084,441.02</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211604" w:rsidRDefault="00570FBA" w:rsidP="00220C00">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70FBA" w:rsidRPr="008A0782" w:rsidRDefault="00570FBA" w:rsidP="00220C00">
            <w:pPr>
              <w:spacing w:line="360" w:lineRule="auto"/>
              <w:jc w:val="right"/>
              <w:rPr>
                <w:szCs w:val="21"/>
              </w:rPr>
            </w:pPr>
            <w:r w:rsidRPr="008A0782">
              <w:rPr>
                <w:rFonts w:hint="eastAsia"/>
                <w:szCs w:val="21"/>
              </w:rPr>
              <w:t>-</w:t>
            </w:r>
          </w:p>
        </w:tc>
        <w:tc>
          <w:tcPr>
            <w:tcW w:w="3149" w:type="dxa"/>
            <w:vAlign w:val="center"/>
          </w:tcPr>
          <w:p w:rsidR="00570FBA" w:rsidRPr="001A03CE" w:rsidRDefault="00570FBA" w:rsidP="00220C00">
            <w:pPr>
              <w:spacing w:line="360" w:lineRule="auto"/>
              <w:jc w:val="right"/>
              <w:rPr>
                <w:szCs w:val="21"/>
              </w:rPr>
            </w:pPr>
            <w:r w:rsidRPr="008A0782">
              <w:rPr>
                <w:rFonts w:hint="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70FBA" w:rsidRPr="00570FBA" w:rsidRDefault="00570FBA" w:rsidP="00220C00">
            <w:pPr>
              <w:spacing w:line="360" w:lineRule="auto"/>
              <w:jc w:val="right"/>
              <w:rPr>
                <w:szCs w:val="21"/>
              </w:rPr>
            </w:pPr>
            <w:r w:rsidRPr="00570FBA">
              <w:rPr>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70FBA" w:rsidRPr="00570FBA" w:rsidRDefault="00570FBA" w:rsidP="00220C00">
            <w:pPr>
              <w:jc w:val="right"/>
              <w:rPr>
                <w:rFonts w:eastAsiaTheme="minorEastAsia"/>
                <w:szCs w:val="21"/>
              </w:rPr>
            </w:pPr>
            <w:r w:rsidRPr="00570FBA">
              <w:rPr>
                <w:rFonts w:eastAsiaTheme="minorEastAsia"/>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862,434.35</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1,084,441.02</w:t>
            </w:r>
          </w:p>
        </w:tc>
      </w:tr>
    </w:tbl>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7.4.7.17</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其他收入</w:t>
      </w:r>
    </w:p>
    <w:p w:rsidR="001A59F9" w:rsidRPr="00C56D9D"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C56D9D">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C56D9D" w:rsidRPr="00C56D9D" w:rsidTr="007320FB">
        <w:trPr>
          <w:trHeight w:val="255"/>
        </w:trPr>
        <w:tc>
          <w:tcPr>
            <w:tcW w:w="198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基金赎回费收入</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11,077.60</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7,675.34</w:t>
            </w:r>
          </w:p>
        </w:tc>
      </w:tr>
      <w:tr w:rsidR="00DC35AE">
        <w:tc>
          <w:tcPr>
            <w:tcW w:w="1984" w:type="dxa"/>
            <w:vAlign w:val="center"/>
          </w:tcPr>
          <w:p w:rsidR="00DC35AE" w:rsidRDefault="004C53FB">
            <w:pPr>
              <w:jc w:val="left"/>
            </w:pPr>
            <w:r>
              <w:rPr>
                <w:rFonts w:eastAsiaTheme="minorEastAsia"/>
                <w:color w:val="000000" w:themeColor="text1"/>
                <w:szCs w:val="21"/>
              </w:rPr>
              <w:t>转换费收入</w:t>
            </w:r>
          </w:p>
        </w:tc>
        <w:tc>
          <w:tcPr>
            <w:tcW w:w="3598" w:type="dxa"/>
            <w:vAlign w:val="center"/>
          </w:tcPr>
          <w:p w:rsidR="00DC35AE" w:rsidRDefault="004C53FB">
            <w:pPr>
              <w:jc w:val="right"/>
            </w:pPr>
            <w:r>
              <w:rPr>
                <w:rFonts w:eastAsiaTheme="minorEastAsia"/>
                <w:color w:val="000000" w:themeColor="text1"/>
                <w:szCs w:val="21"/>
              </w:rPr>
              <w:t>3,653.75</w:t>
            </w:r>
          </w:p>
        </w:tc>
        <w:tc>
          <w:tcPr>
            <w:tcW w:w="3598" w:type="dxa"/>
            <w:vAlign w:val="center"/>
          </w:tcPr>
          <w:p w:rsidR="00DC35AE" w:rsidRDefault="004C53FB">
            <w:pPr>
              <w:jc w:val="right"/>
            </w:pPr>
            <w:r>
              <w:rPr>
                <w:rFonts w:eastAsiaTheme="minorEastAsia"/>
                <w:color w:val="000000" w:themeColor="text1"/>
                <w:szCs w:val="21"/>
              </w:rPr>
              <w:t>2,063.30</w:t>
            </w:r>
          </w:p>
        </w:tc>
      </w:tr>
      <w:tr w:rsidR="00DC35AE">
        <w:tc>
          <w:tcPr>
            <w:tcW w:w="1984" w:type="dxa"/>
            <w:vAlign w:val="center"/>
          </w:tcPr>
          <w:p w:rsidR="00DC35AE" w:rsidRDefault="004C53FB">
            <w:pPr>
              <w:jc w:val="left"/>
            </w:pPr>
            <w:r>
              <w:rPr>
                <w:rFonts w:eastAsiaTheme="minorEastAsia"/>
                <w:color w:val="000000" w:themeColor="text1"/>
                <w:szCs w:val="21"/>
              </w:rPr>
              <w:t>其他</w:t>
            </w:r>
          </w:p>
        </w:tc>
        <w:tc>
          <w:tcPr>
            <w:tcW w:w="3598" w:type="dxa"/>
            <w:vAlign w:val="center"/>
          </w:tcPr>
          <w:p w:rsidR="00DC35AE" w:rsidRDefault="004C53FB">
            <w:pPr>
              <w:jc w:val="right"/>
            </w:pPr>
            <w:r>
              <w:rPr>
                <w:rFonts w:eastAsiaTheme="minorEastAsia"/>
                <w:color w:val="000000" w:themeColor="text1"/>
                <w:szCs w:val="21"/>
              </w:rPr>
              <w:t>-</w:t>
            </w:r>
          </w:p>
        </w:tc>
        <w:tc>
          <w:tcPr>
            <w:tcW w:w="3598" w:type="dxa"/>
            <w:vAlign w:val="center"/>
          </w:tcPr>
          <w:p w:rsidR="00DC35AE" w:rsidRDefault="004C53FB">
            <w:pPr>
              <w:jc w:val="right"/>
            </w:pPr>
            <w:r>
              <w:rPr>
                <w:rFonts w:eastAsiaTheme="minorEastAsia"/>
                <w:color w:val="000000" w:themeColor="text1"/>
                <w:szCs w:val="21"/>
              </w:rPr>
              <w:t>-</w:t>
            </w:r>
          </w:p>
        </w:tc>
      </w:tr>
      <w:tr w:rsidR="00DC35AE">
        <w:tc>
          <w:tcPr>
            <w:tcW w:w="1984" w:type="dxa"/>
            <w:vAlign w:val="center"/>
          </w:tcPr>
          <w:p w:rsidR="00DC35AE" w:rsidRDefault="004C53FB">
            <w:pPr>
              <w:jc w:val="left"/>
            </w:pPr>
            <w:r>
              <w:rPr>
                <w:rFonts w:eastAsiaTheme="minorEastAsia"/>
                <w:color w:val="000000" w:themeColor="text1"/>
                <w:szCs w:val="21"/>
              </w:rPr>
              <w:t>基金转换费收入</w:t>
            </w:r>
          </w:p>
        </w:tc>
        <w:tc>
          <w:tcPr>
            <w:tcW w:w="3598" w:type="dxa"/>
            <w:vAlign w:val="center"/>
          </w:tcPr>
          <w:p w:rsidR="00DC35AE" w:rsidRDefault="004C53FB">
            <w:pPr>
              <w:jc w:val="right"/>
            </w:pPr>
            <w:r>
              <w:rPr>
                <w:rFonts w:eastAsiaTheme="minorEastAsia"/>
                <w:color w:val="000000" w:themeColor="text1"/>
                <w:szCs w:val="21"/>
              </w:rPr>
              <w:t>-</w:t>
            </w:r>
          </w:p>
        </w:tc>
        <w:tc>
          <w:tcPr>
            <w:tcW w:w="3598" w:type="dxa"/>
            <w:vAlign w:val="center"/>
          </w:tcPr>
          <w:p w:rsidR="00DC35AE" w:rsidRDefault="004C53FB">
            <w:pPr>
              <w:jc w:val="right"/>
            </w:pPr>
            <w:r>
              <w:rPr>
                <w:rFonts w:eastAsiaTheme="minorEastAsia"/>
                <w:color w:val="000000" w:themeColor="text1"/>
                <w:szCs w:val="21"/>
              </w:rPr>
              <w:t>-</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14,731.35</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9,738.64</w:t>
            </w:r>
          </w:p>
        </w:tc>
      </w:tr>
    </w:tbl>
    <w:p w:rsidR="00DC35AE" w:rsidRDefault="004C53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 xml:space="preserve">2. </w:t>
      </w:r>
      <w:r w:rsidRPr="00C56D9D">
        <w:rPr>
          <w:rFonts w:eastAsiaTheme="minorEastAsia"/>
          <w:color w:val="000000" w:themeColor="text1"/>
          <w:kern w:val="0"/>
          <w:szCs w:val="21"/>
        </w:rPr>
        <w:t>本基金的转换费由申购补差费和转出基金的赎回费两部分构成，其中</w:t>
      </w:r>
      <w:r w:rsidR="00AE0B5D">
        <w:rPr>
          <w:rFonts w:eastAsiaTheme="minorEastAsia" w:hint="eastAsia"/>
          <w:color w:val="000000" w:themeColor="text1"/>
          <w:kern w:val="0"/>
          <w:szCs w:val="21"/>
        </w:rPr>
        <w:t>不低于</w:t>
      </w:r>
      <w:r w:rsidRPr="00C56D9D">
        <w:rPr>
          <w:rFonts w:eastAsiaTheme="minorEastAsia"/>
          <w:color w:val="000000" w:themeColor="text1"/>
          <w:kern w:val="0"/>
          <w:szCs w:val="21"/>
        </w:rPr>
        <w:t>转出基金的赎回费的</w:t>
      </w:r>
      <w:r w:rsidRPr="00C56D9D">
        <w:rPr>
          <w:rFonts w:eastAsiaTheme="minorEastAsia"/>
          <w:color w:val="000000" w:themeColor="text1"/>
          <w:kern w:val="0"/>
          <w:szCs w:val="21"/>
        </w:rPr>
        <w:t>25%</w:t>
      </w:r>
      <w:r w:rsidRPr="00C56D9D">
        <w:rPr>
          <w:rFonts w:eastAsiaTheme="minorEastAsia"/>
          <w:color w:val="000000" w:themeColor="text1"/>
          <w:kern w:val="0"/>
          <w:szCs w:val="21"/>
        </w:rPr>
        <w:t>归入转出基金的基金资产。</w:t>
      </w:r>
    </w:p>
    <w:p w:rsidR="00447E8E" w:rsidRPr="00A73188" w:rsidRDefault="00447E8E" w:rsidP="00F630F4">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447E8E" w:rsidRPr="00A73188" w:rsidRDefault="00447E8E" w:rsidP="00447E8E">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447E8E" w:rsidRPr="00A73188" w:rsidTr="00905283">
        <w:trPr>
          <w:trHeight w:val="285"/>
        </w:trPr>
        <w:tc>
          <w:tcPr>
            <w:tcW w:w="2528"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447E8E" w:rsidRPr="00A73188" w:rsidRDefault="00447E8E" w:rsidP="00905283">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lastRenderedPageBreak/>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447E8E"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lastRenderedPageBreak/>
              <w:t>上年度可比期间</w:t>
            </w:r>
          </w:p>
          <w:p w:rsidR="00447E8E" w:rsidRPr="00A73188" w:rsidRDefault="00447E8E" w:rsidP="00905283">
            <w:pPr>
              <w:spacing w:line="360" w:lineRule="auto"/>
              <w:jc w:val="center"/>
              <w:rPr>
                <w:rFonts w:eastAsiaTheme="minorEastAsia"/>
                <w:color w:val="000000" w:themeColor="text1"/>
                <w:kern w:val="0"/>
                <w:szCs w:val="21"/>
              </w:rPr>
            </w:pPr>
            <w:r w:rsidRPr="00A73188">
              <w:rPr>
                <w:rFonts w:eastAsiaTheme="minorEastAsia"/>
                <w:color w:val="000000" w:themeColor="text1"/>
                <w:szCs w:val="21"/>
              </w:rPr>
              <w:lastRenderedPageBreak/>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lastRenderedPageBreak/>
              <w:t>交易所市场交易费用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65,378.29</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93,918.19</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3,980.00</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2,927.50</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69,358.29</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96,845.69</w:t>
            </w:r>
          </w:p>
        </w:tc>
      </w:tr>
    </w:tbl>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7.4.7.19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其他费用</w:t>
      </w:r>
    </w:p>
    <w:p w:rsidR="001A59F9" w:rsidRPr="00C56D9D"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C56D9D" w:rsidRPr="00C56D9D" w:rsidTr="007320FB">
        <w:tc>
          <w:tcPr>
            <w:tcW w:w="285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893"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审计费用</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60,000.00</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信息披露费</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30,000.00</w:t>
            </w:r>
          </w:p>
        </w:tc>
      </w:tr>
      <w:tr w:rsidR="00DC35AE">
        <w:tc>
          <w:tcPr>
            <w:tcW w:w="2855" w:type="dxa"/>
            <w:vAlign w:val="center"/>
          </w:tcPr>
          <w:p w:rsidR="00DC35AE" w:rsidRDefault="004C53FB">
            <w:pPr>
              <w:jc w:val="left"/>
            </w:pPr>
            <w:r>
              <w:rPr>
                <w:rFonts w:eastAsiaTheme="minorEastAsia"/>
                <w:color w:val="000000" w:themeColor="text1"/>
                <w:szCs w:val="21"/>
              </w:rPr>
              <w:t>银行费用</w:t>
            </w:r>
          </w:p>
        </w:tc>
        <w:tc>
          <w:tcPr>
            <w:tcW w:w="2893" w:type="dxa"/>
            <w:vAlign w:val="center"/>
          </w:tcPr>
          <w:p w:rsidR="00DC35AE" w:rsidRDefault="004C53FB">
            <w:pPr>
              <w:jc w:val="right"/>
            </w:pPr>
            <w:r>
              <w:rPr>
                <w:rFonts w:eastAsiaTheme="minorEastAsia"/>
                <w:color w:val="000000" w:themeColor="text1"/>
                <w:szCs w:val="21"/>
              </w:rPr>
              <w:t>10,554.44</w:t>
            </w:r>
          </w:p>
        </w:tc>
        <w:tc>
          <w:tcPr>
            <w:tcW w:w="3367" w:type="dxa"/>
            <w:vAlign w:val="center"/>
          </w:tcPr>
          <w:p w:rsidR="00DC35AE" w:rsidRDefault="004C53FB">
            <w:pPr>
              <w:jc w:val="right"/>
            </w:pPr>
            <w:r>
              <w:rPr>
                <w:rFonts w:eastAsiaTheme="minorEastAsia"/>
                <w:color w:val="000000" w:themeColor="text1"/>
                <w:szCs w:val="21"/>
              </w:rPr>
              <w:t>11,204.52</w:t>
            </w:r>
          </w:p>
        </w:tc>
      </w:tr>
      <w:tr w:rsidR="00DC35AE">
        <w:tc>
          <w:tcPr>
            <w:tcW w:w="2855" w:type="dxa"/>
            <w:vAlign w:val="center"/>
          </w:tcPr>
          <w:p w:rsidR="00DC35AE" w:rsidRDefault="004C53FB">
            <w:pPr>
              <w:jc w:val="left"/>
            </w:pPr>
            <w:r>
              <w:rPr>
                <w:rFonts w:eastAsiaTheme="minorEastAsia"/>
                <w:color w:val="000000" w:themeColor="text1"/>
                <w:szCs w:val="21"/>
              </w:rPr>
              <w:t>债券帐户维护费</w:t>
            </w:r>
          </w:p>
        </w:tc>
        <w:tc>
          <w:tcPr>
            <w:tcW w:w="2893" w:type="dxa"/>
            <w:vAlign w:val="center"/>
          </w:tcPr>
          <w:p w:rsidR="00DC35AE" w:rsidRDefault="004C53FB">
            <w:pPr>
              <w:jc w:val="right"/>
            </w:pPr>
            <w:r>
              <w:rPr>
                <w:rFonts w:eastAsiaTheme="minorEastAsia"/>
                <w:color w:val="000000" w:themeColor="text1"/>
                <w:szCs w:val="21"/>
              </w:rPr>
              <w:t>36,300.00</w:t>
            </w:r>
          </w:p>
        </w:tc>
        <w:tc>
          <w:tcPr>
            <w:tcW w:w="3367" w:type="dxa"/>
            <w:vAlign w:val="center"/>
          </w:tcPr>
          <w:p w:rsidR="00DC35AE" w:rsidRDefault="004C53FB">
            <w:pPr>
              <w:jc w:val="right"/>
            </w:pPr>
            <w:r>
              <w:rPr>
                <w:rFonts w:eastAsiaTheme="minorEastAsia"/>
                <w:color w:val="000000" w:themeColor="text1"/>
                <w:szCs w:val="21"/>
              </w:rPr>
              <w:t>36,000.00</w:t>
            </w:r>
          </w:p>
        </w:tc>
      </w:tr>
      <w:tr w:rsidR="00DC35AE">
        <w:tc>
          <w:tcPr>
            <w:tcW w:w="2855" w:type="dxa"/>
            <w:vAlign w:val="center"/>
          </w:tcPr>
          <w:p w:rsidR="00DC35AE" w:rsidRDefault="004C53FB">
            <w:pPr>
              <w:jc w:val="left"/>
            </w:pPr>
            <w:r>
              <w:rPr>
                <w:rFonts w:eastAsiaTheme="minorEastAsia"/>
                <w:color w:val="000000" w:themeColor="text1"/>
                <w:szCs w:val="21"/>
              </w:rPr>
              <w:t>其他</w:t>
            </w:r>
          </w:p>
        </w:tc>
        <w:tc>
          <w:tcPr>
            <w:tcW w:w="2893" w:type="dxa"/>
            <w:vAlign w:val="center"/>
          </w:tcPr>
          <w:p w:rsidR="00DC35AE" w:rsidRDefault="004C53FB">
            <w:pPr>
              <w:jc w:val="right"/>
            </w:pPr>
            <w:r>
              <w:rPr>
                <w:rFonts w:eastAsiaTheme="minorEastAsia"/>
                <w:color w:val="000000" w:themeColor="text1"/>
                <w:szCs w:val="21"/>
              </w:rPr>
              <w:t>900.00</w:t>
            </w:r>
          </w:p>
        </w:tc>
        <w:tc>
          <w:tcPr>
            <w:tcW w:w="3367" w:type="dxa"/>
            <w:vAlign w:val="center"/>
          </w:tcPr>
          <w:p w:rsidR="00DC35AE" w:rsidRDefault="004C53FB">
            <w:pPr>
              <w:jc w:val="right"/>
            </w:pPr>
            <w:r>
              <w:rPr>
                <w:rFonts w:eastAsiaTheme="minorEastAsia"/>
                <w:color w:val="000000" w:themeColor="text1"/>
                <w:szCs w:val="21"/>
              </w:rPr>
              <w:t>100.00</w:t>
            </w:r>
          </w:p>
        </w:tc>
      </w:tr>
      <w:tr w:rsidR="00C56D9D" w:rsidRPr="00C56D9D" w:rsidTr="007320FB">
        <w:tc>
          <w:tcPr>
            <w:tcW w:w="2855" w:type="dxa"/>
            <w:vAlign w:val="center"/>
          </w:tcPr>
          <w:p w:rsidR="001A59F9" w:rsidRPr="00C56D9D" w:rsidRDefault="001A59F9" w:rsidP="00096A1F">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893"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137,754.44</w:t>
            </w:r>
          </w:p>
        </w:tc>
        <w:tc>
          <w:tcPr>
            <w:tcW w:w="3367"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137,304.52</w:t>
            </w:r>
          </w:p>
        </w:tc>
      </w:tr>
    </w:tbl>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或有事项、资产负债表日后事项的说明</w:t>
      </w:r>
    </w:p>
    <w:p w:rsidR="001A59F9" w:rsidRPr="00C56D9D" w:rsidRDefault="001A59F9" w:rsidP="00C8550F">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或有事项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截至资产负债表日，本基金并无须作披露的或有事项。</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资产负债表日后事项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本基金的基金管理人于</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14</w:t>
      </w:r>
      <w:r w:rsidRPr="00C56D9D">
        <w:rPr>
          <w:rFonts w:eastAsiaTheme="minorEastAsia"/>
          <w:color w:val="000000" w:themeColor="text1"/>
          <w:szCs w:val="21"/>
        </w:rPr>
        <w:t>日宣告</w:t>
      </w:r>
      <w:r w:rsidRPr="00C56D9D">
        <w:rPr>
          <w:rFonts w:eastAsiaTheme="minorEastAsia"/>
          <w:color w:val="000000" w:themeColor="text1"/>
          <w:szCs w:val="21"/>
        </w:rPr>
        <w:t>2018</w:t>
      </w:r>
      <w:r w:rsidRPr="00C56D9D">
        <w:rPr>
          <w:rFonts w:eastAsiaTheme="minorEastAsia"/>
          <w:color w:val="000000" w:themeColor="text1"/>
          <w:szCs w:val="21"/>
        </w:rPr>
        <w:t>年度第</w:t>
      </w:r>
      <w:r w:rsidRPr="00C56D9D">
        <w:rPr>
          <w:rFonts w:eastAsiaTheme="minorEastAsia"/>
          <w:color w:val="000000" w:themeColor="text1"/>
          <w:szCs w:val="21"/>
        </w:rPr>
        <w:t>2</w:t>
      </w:r>
      <w:r w:rsidRPr="00C56D9D">
        <w:rPr>
          <w:rFonts w:eastAsiaTheme="minorEastAsia"/>
          <w:color w:val="000000" w:themeColor="text1"/>
          <w:szCs w:val="21"/>
        </w:rPr>
        <w:t>次分红，向截至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16</w:t>
      </w:r>
      <w:r w:rsidRPr="00C56D9D">
        <w:rPr>
          <w:rFonts w:eastAsiaTheme="minorEastAsia"/>
          <w:color w:val="000000" w:themeColor="text1"/>
          <w:szCs w:val="21"/>
        </w:rPr>
        <w:t>日止在本基金注册登记人上投摩根基金管理有限公司登记在册的全体持有人，</w:t>
      </w:r>
      <w:r w:rsidRPr="00C56D9D">
        <w:rPr>
          <w:rFonts w:eastAsiaTheme="minorEastAsia"/>
          <w:color w:val="000000" w:themeColor="text1"/>
          <w:szCs w:val="21"/>
        </w:rPr>
        <w:t>A</w:t>
      </w:r>
      <w:r w:rsidRPr="00C56D9D">
        <w:rPr>
          <w:rFonts w:eastAsiaTheme="minorEastAsia"/>
          <w:color w:val="000000" w:themeColor="text1"/>
          <w:szCs w:val="21"/>
        </w:rPr>
        <w:t>类按每</w:t>
      </w:r>
      <w:r w:rsidRPr="00C56D9D">
        <w:rPr>
          <w:rFonts w:eastAsiaTheme="minorEastAsia"/>
          <w:color w:val="000000" w:themeColor="text1"/>
          <w:szCs w:val="21"/>
        </w:rPr>
        <w:t>10</w:t>
      </w:r>
      <w:r w:rsidRPr="00C56D9D">
        <w:rPr>
          <w:rFonts w:eastAsiaTheme="minorEastAsia"/>
          <w:color w:val="000000" w:themeColor="text1"/>
          <w:szCs w:val="21"/>
        </w:rPr>
        <w:t>份基金份额派发红利</w:t>
      </w:r>
      <w:r w:rsidRPr="00C56D9D">
        <w:rPr>
          <w:rFonts w:eastAsiaTheme="minorEastAsia"/>
          <w:color w:val="000000" w:themeColor="text1"/>
          <w:szCs w:val="21"/>
        </w:rPr>
        <w:t>0.08</w:t>
      </w:r>
      <w:r w:rsidRPr="00C56D9D">
        <w:rPr>
          <w:rFonts w:eastAsiaTheme="minorEastAsia"/>
          <w:color w:val="000000" w:themeColor="text1"/>
          <w:szCs w:val="21"/>
        </w:rPr>
        <w:t>元，</w:t>
      </w:r>
      <w:r w:rsidRPr="00C56D9D">
        <w:rPr>
          <w:rFonts w:eastAsiaTheme="minorEastAsia"/>
          <w:color w:val="000000" w:themeColor="text1"/>
          <w:szCs w:val="21"/>
        </w:rPr>
        <w:t>B</w:t>
      </w:r>
      <w:r w:rsidRPr="00C56D9D">
        <w:rPr>
          <w:rFonts w:eastAsiaTheme="minorEastAsia"/>
          <w:color w:val="000000" w:themeColor="text1"/>
          <w:szCs w:val="21"/>
        </w:rPr>
        <w:t>类按每</w:t>
      </w:r>
      <w:r w:rsidRPr="00C56D9D">
        <w:rPr>
          <w:rFonts w:eastAsiaTheme="minorEastAsia"/>
          <w:color w:val="000000" w:themeColor="text1"/>
          <w:szCs w:val="21"/>
        </w:rPr>
        <w:t>10</w:t>
      </w:r>
      <w:r w:rsidRPr="00C56D9D">
        <w:rPr>
          <w:rFonts w:eastAsiaTheme="minorEastAsia"/>
          <w:color w:val="000000" w:themeColor="text1"/>
          <w:szCs w:val="21"/>
        </w:rPr>
        <w:t>份基金份额派发红利</w:t>
      </w:r>
      <w:r w:rsidRPr="00C56D9D">
        <w:rPr>
          <w:rFonts w:eastAsiaTheme="minorEastAsia"/>
          <w:color w:val="000000" w:themeColor="text1"/>
          <w:szCs w:val="21"/>
        </w:rPr>
        <w:t>0.06</w:t>
      </w:r>
      <w:r w:rsidRPr="00C56D9D">
        <w:rPr>
          <w:rFonts w:eastAsiaTheme="minorEastAsia"/>
          <w:color w:val="000000" w:themeColor="text1"/>
          <w:szCs w:val="21"/>
        </w:rPr>
        <w:t>元。</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56D9D" w:rsidRPr="00C56D9D" w:rsidTr="006D141C">
        <w:tc>
          <w:tcPr>
            <w:tcW w:w="522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78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与本基金的关系</w:t>
            </w:r>
          </w:p>
        </w:tc>
      </w:tr>
      <w:tr w:rsidR="00DC35AE">
        <w:tc>
          <w:tcPr>
            <w:tcW w:w="5220" w:type="dxa"/>
            <w:vAlign w:val="center"/>
          </w:tcPr>
          <w:p w:rsidR="00DC35AE" w:rsidRDefault="004C53FB">
            <w:pPr>
              <w:jc w:val="left"/>
            </w:pPr>
            <w:r>
              <w:rPr>
                <w:rFonts w:eastAsiaTheme="minorEastAsia"/>
                <w:color w:val="000000" w:themeColor="text1"/>
                <w:szCs w:val="21"/>
              </w:rPr>
              <w:t>上投摩根基金管理有限公司</w:t>
            </w:r>
          </w:p>
        </w:tc>
        <w:tc>
          <w:tcPr>
            <w:tcW w:w="3780" w:type="dxa"/>
            <w:vAlign w:val="center"/>
          </w:tcPr>
          <w:p w:rsidR="00DC35AE" w:rsidRDefault="004C53FB">
            <w:pPr>
              <w:jc w:val="center"/>
            </w:pPr>
            <w:r>
              <w:rPr>
                <w:rFonts w:eastAsiaTheme="minorEastAsia"/>
                <w:color w:val="000000" w:themeColor="text1"/>
                <w:szCs w:val="21"/>
              </w:rPr>
              <w:t>基金管理人、注册登记机构、基金销售</w:t>
            </w:r>
            <w:r>
              <w:rPr>
                <w:rFonts w:eastAsiaTheme="minorEastAsia"/>
                <w:color w:val="000000" w:themeColor="text1"/>
                <w:szCs w:val="21"/>
              </w:rPr>
              <w:lastRenderedPageBreak/>
              <w:t>机构</w:t>
            </w:r>
          </w:p>
        </w:tc>
      </w:tr>
      <w:tr w:rsidR="00DC35AE">
        <w:tc>
          <w:tcPr>
            <w:tcW w:w="5220" w:type="dxa"/>
            <w:vAlign w:val="center"/>
          </w:tcPr>
          <w:p w:rsidR="00DC35AE" w:rsidRDefault="004C53FB">
            <w:pPr>
              <w:jc w:val="left"/>
            </w:pPr>
            <w:r>
              <w:rPr>
                <w:rFonts w:eastAsiaTheme="minorEastAsia"/>
                <w:color w:val="000000" w:themeColor="text1"/>
                <w:szCs w:val="21"/>
              </w:rPr>
              <w:lastRenderedPageBreak/>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DC35AE" w:rsidRDefault="004C53FB">
            <w:pPr>
              <w:jc w:val="center"/>
            </w:pPr>
            <w:r>
              <w:rPr>
                <w:rFonts w:eastAsiaTheme="minorEastAsia"/>
                <w:color w:val="000000" w:themeColor="text1"/>
                <w:szCs w:val="21"/>
              </w:rPr>
              <w:t>基金托管人、基金销售机构</w:t>
            </w:r>
          </w:p>
        </w:tc>
      </w:tr>
      <w:tr w:rsidR="00DC35AE">
        <w:tc>
          <w:tcPr>
            <w:tcW w:w="5220" w:type="dxa"/>
            <w:vAlign w:val="center"/>
          </w:tcPr>
          <w:p w:rsidR="00DC35AE" w:rsidRDefault="004C53FB">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DC35AE" w:rsidRDefault="004C53FB">
            <w:pPr>
              <w:jc w:val="center"/>
            </w:pPr>
            <w:r>
              <w:rPr>
                <w:rFonts w:eastAsiaTheme="minorEastAsia"/>
                <w:color w:val="000000" w:themeColor="text1"/>
                <w:szCs w:val="21"/>
              </w:rPr>
              <w:t>基金管理人的股东</w:t>
            </w:r>
          </w:p>
        </w:tc>
      </w:tr>
      <w:tr w:rsidR="00DC35AE">
        <w:tc>
          <w:tcPr>
            <w:tcW w:w="5220" w:type="dxa"/>
            <w:vAlign w:val="center"/>
          </w:tcPr>
          <w:p w:rsidR="00DC35AE" w:rsidRDefault="004C53FB">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DC35AE" w:rsidRDefault="004C53FB">
            <w:pPr>
              <w:jc w:val="center"/>
            </w:pPr>
            <w:r>
              <w:rPr>
                <w:rFonts w:eastAsiaTheme="minorEastAsia"/>
                <w:color w:val="000000" w:themeColor="text1"/>
                <w:szCs w:val="21"/>
              </w:rPr>
              <w:t>基金管理人的股东</w:t>
            </w:r>
          </w:p>
        </w:tc>
      </w:tr>
      <w:tr w:rsidR="00DC35AE">
        <w:tc>
          <w:tcPr>
            <w:tcW w:w="5220" w:type="dxa"/>
            <w:vAlign w:val="center"/>
          </w:tcPr>
          <w:p w:rsidR="00DC35AE" w:rsidRDefault="004C53FB">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DC35AE" w:rsidRDefault="004C53FB">
            <w:pPr>
              <w:jc w:val="center"/>
            </w:pPr>
            <w:r>
              <w:rPr>
                <w:rFonts w:eastAsiaTheme="minorEastAsia"/>
                <w:color w:val="000000" w:themeColor="text1"/>
                <w:szCs w:val="21"/>
              </w:rPr>
              <w:t>基金管理人的股东上海国际信托有限公司的控股股东、基金销售机构</w:t>
            </w:r>
          </w:p>
        </w:tc>
      </w:tr>
      <w:tr w:rsidR="00DC35AE">
        <w:tc>
          <w:tcPr>
            <w:tcW w:w="5220" w:type="dxa"/>
            <w:vAlign w:val="center"/>
          </w:tcPr>
          <w:p w:rsidR="00DC35AE" w:rsidRDefault="004C53FB">
            <w:pPr>
              <w:jc w:val="left"/>
            </w:pPr>
            <w:r>
              <w:rPr>
                <w:rFonts w:eastAsiaTheme="minorEastAsia"/>
                <w:color w:val="000000" w:themeColor="text1"/>
                <w:szCs w:val="21"/>
              </w:rPr>
              <w:t>尚腾资本管理有限公司</w:t>
            </w:r>
          </w:p>
        </w:tc>
        <w:tc>
          <w:tcPr>
            <w:tcW w:w="3780" w:type="dxa"/>
            <w:vAlign w:val="center"/>
          </w:tcPr>
          <w:p w:rsidR="00DC35AE" w:rsidRDefault="004C53FB">
            <w:pPr>
              <w:jc w:val="center"/>
            </w:pPr>
            <w:r>
              <w:rPr>
                <w:rFonts w:eastAsiaTheme="minorEastAsia"/>
                <w:color w:val="000000" w:themeColor="text1"/>
                <w:szCs w:val="21"/>
              </w:rPr>
              <w:t>基金管理人的子公司</w:t>
            </w:r>
          </w:p>
        </w:tc>
      </w:tr>
      <w:tr w:rsidR="00DC35AE">
        <w:tc>
          <w:tcPr>
            <w:tcW w:w="5220" w:type="dxa"/>
            <w:vAlign w:val="center"/>
          </w:tcPr>
          <w:p w:rsidR="00DC35AE" w:rsidRDefault="004C53FB">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DC35AE" w:rsidRDefault="004C53FB">
            <w:pPr>
              <w:jc w:val="center"/>
            </w:pPr>
            <w:r>
              <w:rPr>
                <w:rFonts w:eastAsiaTheme="minorEastAsia"/>
                <w:color w:val="000000" w:themeColor="text1"/>
                <w:szCs w:val="21"/>
              </w:rPr>
              <w:t>基金管理人的子公司</w:t>
            </w:r>
          </w:p>
        </w:tc>
      </w:tr>
      <w:tr w:rsidR="00DC35AE">
        <w:tc>
          <w:tcPr>
            <w:tcW w:w="5220" w:type="dxa"/>
            <w:vAlign w:val="center"/>
          </w:tcPr>
          <w:p w:rsidR="00DC35AE" w:rsidRDefault="004C53FB">
            <w:pPr>
              <w:jc w:val="left"/>
            </w:pPr>
            <w:r>
              <w:rPr>
                <w:rFonts w:eastAsiaTheme="minorEastAsia"/>
                <w:color w:val="000000" w:themeColor="text1"/>
                <w:szCs w:val="21"/>
              </w:rPr>
              <w:t>上信资产管理有限公司</w:t>
            </w:r>
          </w:p>
        </w:tc>
        <w:tc>
          <w:tcPr>
            <w:tcW w:w="3780" w:type="dxa"/>
            <w:vAlign w:val="center"/>
          </w:tcPr>
          <w:p w:rsidR="00DC35AE" w:rsidRDefault="004C53FB">
            <w:pPr>
              <w:jc w:val="center"/>
            </w:pPr>
            <w:r>
              <w:rPr>
                <w:rFonts w:eastAsiaTheme="minorEastAsia"/>
                <w:color w:val="000000" w:themeColor="text1"/>
                <w:szCs w:val="21"/>
              </w:rPr>
              <w:t>基金管理人的股东上海国际信托有限公司控制的公司</w:t>
            </w:r>
          </w:p>
        </w:tc>
      </w:tr>
      <w:tr w:rsidR="00DC35AE">
        <w:tc>
          <w:tcPr>
            <w:tcW w:w="5220" w:type="dxa"/>
            <w:vAlign w:val="center"/>
          </w:tcPr>
          <w:p w:rsidR="00DC35AE" w:rsidRDefault="004C53FB">
            <w:pPr>
              <w:jc w:val="left"/>
            </w:pPr>
            <w:r>
              <w:rPr>
                <w:rFonts w:eastAsiaTheme="minorEastAsia"/>
                <w:color w:val="000000" w:themeColor="text1"/>
                <w:szCs w:val="21"/>
              </w:rPr>
              <w:t>上海国利货币经纪有限公司</w:t>
            </w:r>
          </w:p>
        </w:tc>
        <w:tc>
          <w:tcPr>
            <w:tcW w:w="3780" w:type="dxa"/>
            <w:vAlign w:val="center"/>
          </w:tcPr>
          <w:p w:rsidR="00DC35AE" w:rsidRDefault="004C53FB">
            <w:pPr>
              <w:jc w:val="center"/>
            </w:pPr>
            <w:r>
              <w:rPr>
                <w:rFonts w:eastAsiaTheme="minorEastAsia"/>
                <w:color w:val="000000" w:themeColor="text1"/>
                <w:szCs w:val="21"/>
              </w:rPr>
              <w:t>基金管理人的股东上海国际信托有限公司控制的公司</w:t>
            </w:r>
          </w:p>
        </w:tc>
      </w:tr>
      <w:tr w:rsidR="00DC35AE">
        <w:tc>
          <w:tcPr>
            <w:tcW w:w="5220" w:type="dxa"/>
            <w:vAlign w:val="center"/>
          </w:tcPr>
          <w:p w:rsidR="00DC35AE" w:rsidRDefault="004C53FB">
            <w:pPr>
              <w:jc w:val="left"/>
            </w:pPr>
            <w:r>
              <w:rPr>
                <w:rFonts w:eastAsiaTheme="minorEastAsia"/>
                <w:color w:val="000000" w:themeColor="text1"/>
                <w:szCs w:val="21"/>
              </w:rPr>
              <w:t>J.P. Morgan 8CS Investments (GP) Limited</w:t>
            </w:r>
          </w:p>
        </w:tc>
        <w:tc>
          <w:tcPr>
            <w:tcW w:w="3780" w:type="dxa"/>
            <w:vAlign w:val="center"/>
          </w:tcPr>
          <w:p w:rsidR="00DC35AE" w:rsidRDefault="004C53FB">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注：下述关联交易均在正常业务范围内按一般商业条款订立。</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本报告期及上年度可比期间的关联方交易</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通过关联方交易单元进行的交易</w:t>
      </w:r>
    </w:p>
    <w:p w:rsidR="001A59F9" w:rsidRPr="00C56D9D" w:rsidRDefault="001A59F9" w:rsidP="0091526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关联方报酬</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7.4.10.2.1</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基金管理费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0F5396">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当期发生的基金应支付的管理费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361,182.17</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663,666.79</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其中：支付销售机构的客户维护费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126,552.82</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261,776.04</w:t>
            </w:r>
          </w:p>
        </w:tc>
      </w:tr>
    </w:tbl>
    <w:p w:rsidR="00DC35AE" w:rsidRDefault="004C53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0.70%</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日管理人报酬＝前一日基金资产净值</w:t>
      </w:r>
      <w:r w:rsidRPr="00C56D9D">
        <w:rPr>
          <w:rFonts w:eastAsiaTheme="minorEastAsia"/>
          <w:color w:val="000000" w:themeColor="text1"/>
          <w:kern w:val="0"/>
          <w:szCs w:val="21"/>
        </w:rPr>
        <w:t xml:space="preserve"> X 0.70% / </w:t>
      </w:r>
      <w:r w:rsidRPr="00C56D9D">
        <w:rPr>
          <w:rFonts w:eastAsiaTheme="minorEastAsia"/>
          <w:color w:val="000000" w:themeColor="text1"/>
          <w:kern w:val="0"/>
          <w:szCs w:val="21"/>
        </w:rPr>
        <w:t>当年天数。</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基金托管费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5B1208">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lastRenderedPageBreak/>
              <w:t>2018</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lastRenderedPageBreak/>
              <w:t>2017</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5B1208">
        <w:tc>
          <w:tcPr>
            <w:tcW w:w="368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当期发生的基金应支付的托管费</w:t>
            </w:r>
          </w:p>
        </w:tc>
        <w:tc>
          <w:tcPr>
            <w:tcW w:w="2657"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103,194.95</w:t>
            </w:r>
          </w:p>
        </w:tc>
        <w:tc>
          <w:tcPr>
            <w:tcW w:w="2657" w:type="dxa"/>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189,619.06</w:t>
            </w:r>
          </w:p>
        </w:tc>
      </w:tr>
    </w:tbl>
    <w:p w:rsidR="00DC35AE" w:rsidRDefault="004C53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注：支付基金托管人中国银行的托管费按前一日基金资产净值</w:t>
      </w:r>
      <w:r>
        <w:rPr>
          <w:rFonts w:eastAsiaTheme="minorEastAsia"/>
          <w:color w:val="000000" w:themeColor="text1"/>
          <w:kern w:val="0"/>
          <w:szCs w:val="21"/>
        </w:rPr>
        <w:t>0.20%</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日托管费＝前一日基金资产净值</w:t>
      </w:r>
      <w:r w:rsidRPr="00C56D9D">
        <w:rPr>
          <w:rFonts w:eastAsiaTheme="minorEastAsia"/>
          <w:color w:val="000000" w:themeColor="text1"/>
          <w:kern w:val="0"/>
          <w:szCs w:val="21"/>
        </w:rPr>
        <w:t xml:space="preserve"> X 0.20% / </w:t>
      </w:r>
      <w:r w:rsidRPr="00C56D9D">
        <w:rPr>
          <w:rFonts w:eastAsiaTheme="minorEastAsia"/>
          <w:color w:val="000000" w:themeColor="text1"/>
          <w:kern w:val="0"/>
          <w:szCs w:val="21"/>
        </w:rPr>
        <w:t>当年天数。</w:t>
      </w:r>
    </w:p>
    <w:p w:rsidR="001A59F9" w:rsidRPr="00C56D9D" w:rsidRDefault="001A59F9" w:rsidP="00F630F4">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7.4.10.2.3</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销售服务费</w:t>
      </w:r>
    </w:p>
    <w:p w:rsidR="00C020BF" w:rsidRPr="00C56D9D" w:rsidRDefault="00C020BF" w:rsidP="00C020BF">
      <w:pPr>
        <w:autoSpaceDE w:val="0"/>
        <w:autoSpaceDN w:val="0"/>
        <w:adjustRightInd w:val="0"/>
        <w:spacing w:before="29"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Style w:val="af7"/>
        <w:tblW w:w="0" w:type="auto"/>
        <w:tblLayout w:type="fixed"/>
        <w:tblLook w:val="04A0" w:firstRow="1" w:lastRow="0" w:firstColumn="1" w:lastColumn="0" w:noHBand="0" w:noVBand="1"/>
      </w:tblPr>
      <w:tblGrid>
        <w:gridCol w:w="2110"/>
        <w:gridCol w:w="2534"/>
        <w:gridCol w:w="2694"/>
        <w:gridCol w:w="1948"/>
      </w:tblGrid>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c>
          <w:tcPr>
            <w:tcW w:w="1948"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合计</w:t>
            </w:r>
          </w:p>
        </w:tc>
      </w:tr>
      <w:tr w:rsidR="00DC35AE">
        <w:tc>
          <w:tcPr>
            <w:tcW w:w="2110" w:type="dxa"/>
            <w:vAlign w:val="center"/>
          </w:tcPr>
          <w:p w:rsidR="00DC35AE" w:rsidRDefault="004C53FB">
            <w:pPr>
              <w:jc w:val="left"/>
            </w:pPr>
            <w:r>
              <w:rPr>
                <w:rFonts w:eastAsiaTheme="minorEastAsia"/>
                <w:color w:val="000000" w:themeColor="text1"/>
                <w:szCs w:val="21"/>
              </w:rPr>
              <w:t>中国银行</w:t>
            </w:r>
          </w:p>
        </w:tc>
        <w:tc>
          <w:tcPr>
            <w:tcW w:w="2534" w:type="dxa"/>
            <w:vAlign w:val="center"/>
          </w:tcPr>
          <w:p w:rsidR="00DC35AE" w:rsidRDefault="004C53FB">
            <w:pPr>
              <w:jc w:val="right"/>
            </w:pPr>
            <w:r>
              <w:rPr>
                <w:rFonts w:eastAsiaTheme="minorEastAsia"/>
                <w:color w:val="000000" w:themeColor="text1"/>
                <w:szCs w:val="21"/>
              </w:rPr>
              <w:t>-</w:t>
            </w:r>
          </w:p>
        </w:tc>
        <w:tc>
          <w:tcPr>
            <w:tcW w:w="2694" w:type="dxa"/>
            <w:vAlign w:val="center"/>
          </w:tcPr>
          <w:p w:rsidR="00DC35AE" w:rsidRDefault="004C53FB">
            <w:pPr>
              <w:jc w:val="right"/>
            </w:pPr>
            <w:r>
              <w:rPr>
                <w:rFonts w:eastAsiaTheme="minorEastAsia"/>
                <w:color w:val="000000" w:themeColor="text1"/>
                <w:szCs w:val="21"/>
              </w:rPr>
              <w:t>7,015.55</w:t>
            </w:r>
          </w:p>
        </w:tc>
        <w:tc>
          <w:tcPr>
            <w:tcW w:w="1948" w:type="dxa"/>
            <w:vAlign w:val="center"/>
          </w:tcPr>
          <w:p w:rsidR="00DC35AE" w:rsidRDefault="004C53FB">
            <w:pPr>
              <w:jc w:val="right"/>
            </w:pPr>
            <w:r>
              <w:rPr>
                <w:rFonts w:eastAsiaTheme="minorEastAsia"/>
                <w:color w:val="000000" w:themeColor="text1"/>
                <w:szCs w:val="21"/>
              </w:rPr>
              <w:t>7,015.55</w:t>
            </w:r>
          </w:p>
        </w:tc>
      </w:tr>
      <w:tr w:rsidR="00DC35AE">
        <w:tc>
          <w:tcPr>
            <w:tcW w:w="2110" w:type="dxa"/>
            <w:vAlign w:val="center"/>
          </w:tcPr>
          <w:p w:rsidR="00DC35AE" w:rsidRDefault="004C53FB">
            <w:pPr>
              <w:jc w:val="left"/>
            </w:pPr>
            <w:r>
              <w:rPr>
                <w:rFonts w:eastAsiaTheme="minorEastAsia"/>
                <w:color w:val="000000" w:themeColor="text1"/>
                <w:szCs w:val="21"/>
              </w:rPr>
              <w:t>上投摩根基金管理有限公司</w:t>
            </w:r>
          </w:p>
        </w:tc>
        <w:tc>
          <w:tcPr>
            <w:tcW w:w="2534" w:type="dxa"/>
            <w:vAlign w:val="center"/>
          </w:tcPr>
          <w:p w:rsidR="00DC35AE" w:rsidRDefault="004C53FB">
            <w:pPr>
              <w:jc w:val="right"/>
            </w:pPr>
            <w:r>
              <w:rPr>
                <w:rFonts w:eastAsiaTheme="minorEastAsia"/>
                <w:color w:val="000000" w:themeColor="text1"/>
                <w:szCs w:val="21"/>
              </w:rPr>
              <w:t>-</w:t>
            </w:r>
          </w:p>
        </w:tc>
        <w:tc>
          <w:tcPr>
            <w:tcW w:w="2694" w:type="dxa"/>
            <w:vAlign w:val="center"/>
          </w:tcPr>
          <w:p w:rsidR="00DC35AE" w:rsidRDefault="004C53FB">
            <w:pPr>
              <w:jc w:val="right"/>
            </w:pPr>
            <w:r>
              <w:rPr>
                <w:rFonts w:eastAsiaTheme="minorEastAsia"/>
                <w:color w:val="000000" w:themeColor="text1"/>
                <w:szCs w:val="21"/>
              </w:rPr>
              <w:t>21,121.50</w:t>
            </w:r>
          </w:p>
        </w:tc>
        <w:tc>
          <w:tcPr>
            <w:tcW w:w="1948" w:type="dxa"/>
            <w:vAlign w:val="center"/>
          </w:tcPr>
          <w:p w:rsidR="00DC35AE" w:rsidRDefault="004C53FB">
            <w:pPr>
              <w:jc w:val="right"/>
            </w:pPr>
            <w:r>
              <w:rPr>
                <w:rFonts w:eastAsiaTheme="minorEastAsia"/>
                <w:color w:val="000000" w:themeColor="text1"/>
                <w:szCs w:val="21"/>
              </w:rPr>
              <w:t>21,121.50</w:t>
            </w:r>
          </w:p>
        </w:tc>
      </w:tr>
      <w:tr w:rsidR="00DC35AE">
        <w:tc>
          <w:tcPr>
            <w:tcW w:w="2110" w:type="dxa"/>
            <w:vAlign w:val="center"/>
          </w:tcPr>
          <w:p w:rsidR="00DC35AE" w:rsidRDefault="004C53FB">
            <w:pPr>
              <w:jc w:val="left"/>
            </w:pPr>
            <w:r>
              <w:rPr>
                <w:rFonts w:eastAsiaTheme="minorEastAsia"/>
                <w:color w:val="000000" w:themeColor="text1"/>
                <w:szCs w:val="21"/>
              </w:rPr>
              <w:t>浦发银行</w:t>
            </w:r>
          </w:p>
        </w:tc>
        <w:tc>
          <w:tcPr>
            <w:tcW w:w="2534" w:type="dxa"/>
            <w:vAlign w:val="center"/>
          </w:tcPr>
          <w:p w:rsidR="00DC35AE" w:rsidRDefault="004C53FB">
            <w:pPr>
              <w:jc w:val="right"/>
            </w:pPr>
            <w:r>
              <w:rPr>
                <w:rFonts w:eastAsiaTheme="minorEastAsia"/>
                <w:color w:val="000000" w:themeColor="text1"/>
                <w:szCs w:val="21"/>
              </w:rPr>
              <w:t>-</w:t>
            </w:r>
          </w:p>
        </w:tc>
        <w:tc>
          <w:tcPr>
            <w:tcW w:w="2694" w:type="dxa"/>
            <w:vAlign w:val="center"/>
          </w:tcPr>
          <w:p w:rsidR="00DC35AE" w:rsidRDefault="004C53FB">
            <w:pPr>
              <w:jc w:val="right"/>
            </w:pPr>
            <w:r>
              <w:rPr>
                <w:rFonts w:eastAsiaTheme="minorEastAsia"/>
                <w:color w:val="000000" w:themeColor="text1"/>
                <w:szCs w:val="21"/>
              </w:rPr>
              <w:t>1,052.93</w:t>
            </w:r>
          </w:p>
        </w:tc>
        <w:tc>
          <w:tcPr>
            <w:tcW w:w="1948" w:type="dxa"/>
            <w:vAlign w:val="center"/>
          </w:tcPr>
          <w:p w:rsidR="00DC35AE" w:rsidRDefault="004C53FB">
            <w:pPr>
              <w:jc w:val="right"/>
            </w:pPr>
            <w:r>
              <w:rPr>
                <w:rFonts w:eastAsiaTheme="minorEastAsia"/>
                <w:color w:val="000000" w:themeColor="text1"/>
                <w:szCs w:val="21"/>
              </w:rPr>
              <w:t>1,052.93</w:t>
            </w:r>
          </w:p>
        </w:tc>
      </w:tr>
      <w:tr w:rsidR="00C56D9D" w:rsidRPr="00C56D9D" w:rsidTr="009506BF">
        <w:tc>
          <w:tcPr>
            <w:tcW w:w="2110" w:type="dxa"/>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tabs>
                <w:tab w:val="left" w:pos="426"/>
              </w:tabs>
              <w:spacing w:line="360" w:lineRule="auto"/>
              <w:jc w:val="right"/>
              <w:rPr>
                <w:rFonts w:eastAsiaTheme="minorEastAsia"/>
                <w:color w:val="000000" w:themeColor="text1"/>
                <w:kern w:val="0"/>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29,189.98</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29,189.98</w:t>
            </w:r>
          </w:p>
        </w:tc>
      </w:tr>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上年度可比期间</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c>
          <w:tcPr>
            <w:tcW w:w="1948"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合计</w:t>
            </w:r>
          </w:p>
        </w:tc>
      </w:tr>
      <w:tr w:rsidR="00DC35AE">
        <w:tc>
          <w:tcPr>
            <w:tcW w:w="2110" w:type="dxa"/>
            <w:vAlign w:val="center"/>
          </w:tcPr>
          <w:p w:rsidR="00DC35AE" w:rsidRDefault="004C53FB">
            <w:pPr>
              <w:jc w:val="left"/>
            </w:pPr>
            <w:r>
              <w:rPr>
                <w:rFonts w:eastAsiaTheme="minorEastAsia"/>
                <w:color w:val="000000" w:themeColor="text1"/>
                <w:szCs w:val="21"/>
              </w:rPr>
              <w:t>中国银行</w:t>
            </w:r>
          </w:p>
        </w:tc>
        <w:tc>
          <w:tcPr>
            <w:tcW w:w="2534" w:type="dxa"/>
            <w:vAlign w:val="center"/>
          </w:tcPr>
          <w:p w:rsidR="00DC35AE" w:rsidRDefault="004C53FB">
            <w:pPr>
              <w:jc w:val="right"/>
            </w:pPr>
            <w:r>
              <w:rPr>
                <w:rFonts w:eastAsiaTheme="minorEastAsia"/>
                <w:color w:val="000000" w:themeColor="text1"/>
                <w:szCs w:val="21"/>
              </w:rPr>
              <w:t>-</w:t>
            </w:r>
          </w:p>
        </w:tc>
        <w:tc>
          <w:tcPr>
            <w:tcW w:w="2694" w:type="dxa"/>
            <w:vAlign w:val="center"/>
          </w:tcPr>
          <w:p w:rsidR="00DC35AE" w:rsidRDefault="004C53FB">
            <w:pPr>
              <w:jc w:val="right"/>
            </w:pPr>
            <w:r>
              <w:rPr>
                <w:rFonts w:eastAsiaTheme="minorEastAsia"/>
                <w:color w:val="000000" w:themeColor="text1"/>
                <w:szCs w:val="21"/>
              </w:rPr>
              <w:t>8,810.55</w:t>
            </w:r>
          </w:p>
        </w:tc>
        <w:tc>
          <w:tcPr>
            <w:tcW w:w="1948" w:type="dxa"/>
            <w:vAlign w:val="center"/>
          </w:tcPr>
          <w:p w:rsidR="00DC35AE" w:rsidRDefault="004C53FB">
            <w:pPr>
              <w:jc w:val="right"/>
            </w:pPr>
            <w:r>
              <w:rPr>
                <w:rFonts w:eastAsiaTheme="minorEastAsia"/>
                <w:color w:val="000000" w:themeColor="text1"/>
                <w:szCs w:val="21"/>
              </w:rPr>
              <w:t>8,810.55</w:t>
            </w:r>
          </w:p>
        </w:tc>
      </w:tr>
      <w:tr w:rsidR="00DC35AE">
        <w:tc>
          <w:tcPr>
            <w:tcW w:w="2110" w:type="dxa"/>
            <w:vAlign w:val="center"/>
          </w:tcPr>
          <w:p w:rsidR="00DC35AE" w:rsidRDefault="004C53FB">
            <w:pPr>
              <w:jc w:val="left"/>
            </w:pPr>
            <w:r>
              <w:rPr>
                <w:rFonts w:eastAsiaTheme="minorEastAsia"/>
                <w:color w:val="000000" w:themeColor="text1"/>
                <w:szCs w:val="21"/>
              </w:rPr>
              <w:t>上投摩根基金管理有限公司</w:t>
            </w:r>
          </w:p>
        </w:tc>
        <w:tc>
          <w:tcPr>
            <w:tcW w:w="2534" w:type="dxa"/>
            <w:vAlign w:val="center"/>
          </w:tcPr>
          <w:p w:rsidR="00DC35AE" w:rsidRDefault="004C53FB">
            <w:pPr>
              <w:jc w:val="right"/>
            </w:pPr>
            <w:r>
              <w:rPr>
                <w:rFonts w:eastAsiaTheme="minorEastAsia"/>
                <w:color w:val="000000" w:themeColor="text1"/>
                <w:szCs w:val="21"/>
              </w:rPr>
              <w:t>-</w:t>
            </w:r>
          </w:p>
        </w:tc>
        <w:tc>
          <w:tcPr>
            <w:tcW w:w="2694" w:type="dxa"/>
            <w:vAlign w:val="center"/>
          </w:tcPr>
          <w:p w:rsidR="00DC35AE" w:rsidRDefault="004C53FB">
            <w:pPr>
              <w:jc w:val="right"/>
            </w:pPr>
            <w:r>
              <w:rPr>
                <w:rFonts w:eastAsiaTheme="minorEastAsia"/>
                <w:color w:val="000000" w:themeColor="text1"/>
                <w:szCs w:val="21"/>
              </w:rPr>
              <w:t>8,419.14</w:t>
            </w:r>
          </w:p>
        </w:tc>
        <w:tc>
          <w:tcPr>
            <w:tcW w:w="1948" w:type="dxa"/>
            <w:vAlign w:val="center"/>
          </w:tcPr>
          <w:p w:rsidR="00DC35AE" w:rsidRDefault="004C53FB">
            <w:pPr>
              <w:jc w:val="right"/>
            </w:pPr>
            <w:r>
              <w:rPr>
                <w:rFonts w:eastAsiaTheme="minorEastAsia"/>
                <w:color w:val="000000" w:themeColor="text1"/>
                <w:szCs w:val="21"/>
              </w:rPr>
              <w:t>8,419.14</w:t>
            </w:r>
          </w:p>
        </w:tc>
      </w:tr>
      <w:tr w:rsidR="00DC35AE">
        <w:tc>
          <w:tcPr>
            <w:tcW w:w="2110" w:type="dxa"/>
            <w:vAlign w:val="center"/>
          </w:tcPr>
          <w:p w:rsidR="00DC35AE" w:rsidRDefault="004C53FB">
            <w:pPr>
              <w:jc w:val="left"/>
            </w:pPr>
            <w:r>
              <w:rPr>
                <w:rFonts w:eastAsiaTheme="minorEastAsia"/>
                <w:color w:val="000000" w:themeColor="text1"/>
                <w:szCs w:val="21"/>
              </w:rPr>
              <w:t>浦发银行</w:t>
            </w:r>
          </w:p>
        </w:tc>
        <w:tc>
          <w:tcPr>
            <w:tcW w:w="2534" w:type="dxa"/>
            <w:vAlign w:val="center"/>
          </w:tcPr>
          <w:p w:rsidR="00DC35AE" w:rsidRDefault="004C53FB">
            <w:pPr>
              <w:jc w:val="right"/>
            </w:pPr>
            <w:r>
              <w:rPr>
                <w:rFonts w:eastAsiaTheme="minorEastAsia"/>
                <w:color w:val="000000" w:themeColor="text1"/>
                <w:szCs w:val="21"/>
              </w:rPr>
              <w:t>-</w:t>
            </w:r>
          </w:p>
        </w:tc>
        <w:tc>
          <w:tcPr>
            <w:tcW w:w="2694" w:type="dxa"/>
            <w:vAlign w:val="center"/>
          </w:tcPr>
          <w:p w:rsidR="00DC35AE" w:rsidRDefault="004C53FB">
            <w:pPr>
              <w:jc w:val="right"/>
            </w:pPr>
            <w:r>
              <w:rPr>
                <w:rFonts w:eastAsiaTheme="minorEastAsia"/>
                <w:color w:val="000000" w:themeColor="text1"/>
                <w:szCs w:val="21"/>
              </w:rPr>
              <w:t>1,204.90</w:t>
            </w:r>
          </w:p>
        </w:tc>
        <w:tc>
          <w:tcPr>
            <w:tcW w:w="1948" w:type="dxa"/>
            <w:vAlign w:val="center"/>
          </w:tcPr>
          <w:p w:rsidR="00DC35AE" w:rsidRDefault="004C53FB">
            <w:pPr>
              <w:jc w:val="right"/>
            </w:pPr>
            <w:r>
              <w:rPr>
                <w:rFonts w:eastAsiaTheme="minorEastAsia"/>
                <w:color w:val="000000" w:themeColor="text1"/>
                <w:szCs w:val="21"/>
              </w:rPr>
              <w:t>1,204.90</w:t>
            </w:r>
          </w:p>
        </w:tc>
      </w:tr>
      <w:tr w:rsidR="00C56D9D" w:rsidRPr="00C56D9D" w:rsidTr="009506BF">
        <w:tc>
          <w:tcPr>
            <w:tcW w:w="2110" w:type="dxa"/>
            <w:vAlign w:val="center"/>
          </w:tcPr>
          <w:p w:rsidR="002349AF" w:rsidRPr="00C56D9D" w:rsidRDefault="002349AF" w:rsidP="00CE5C5C">
            <w:pPr>
              <w:widowControl/>
              <w:jc w:val="center"/>
              <w:rPr>
                <w:rFonts w:eastAsiaTheme="minorEastAsia"/>
                <w:color w:val="000000" w:themeColor="text1"/>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18,434.59</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18,434.59</w:t>
            </w:r>
          </w:p>
        </w:tc>
      </w:tr>
    </w:tbl>
    <w:p w:rsidR="00DC35AE" w:rsidRDefault="004C53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w:t>
      </w:r>
      <w:r>
        <w:rPr>
          <w:rFonts w:eastAsiaTheme="minorEastAsia"/>
          <w:color w:val="000000" w:themeColor="text1"/>
          <w:kern w:val="0"/>
          <w:szCs w:val="21"/>
        </w:rPr>
        <w:t>B</w:t>
      </w:r>
      <w:r>
        <w:rPr>
          <w:rFonts w:eastAsiaTheme="minorEastAsia"/>
          <w:color w:val="000000" w:themeColor="text1"/>
          <w:kern w:val="0"/>
          <w:szCs w:val="21"/>
        </w:rPr>
        <w:t>类基金份额销售服务费按前一日</w:t>
      </w:r>
      <w:r>
        <w:rPr>
          <w:rFonts w:eastAsiaTheme="minorEastAsia"/>
          <w:color w:val="000000" w:themeColor="text1"/>
          <w:kern w:val="0"/>
          <w:szCs w:val="21"/>
        </w:rPr>
        <w:t>B</w:t>
      </w:r>
      <w:r>
        <w:rPr>
          <w:rFonts w:eastAsiaTheme="minorEastAsia"/>
          <w:color w:val="000000" w:themeColor="text1"/>
          <w:kern w:val="0"/>
          <w:szCs w:val="21"/>
        </w:rPr>
        <w:t>类基金份额的基金资产净值</w:t>
      </w:r>
      <w:r>
        <w:rPr>
          <w:rFonts w:eastAsiaTheme="minorEastAsia"/>
          <w:color w:val="000000" w:themeColor="text1"/>
          <w:kern w:val="0"/>
          <w:szCs w:val="21"/>
        </w:rPr>
        <w:t>0.4%</w:t>
      </w:r>
      <w:r>
        <w:rPr>
          <w:rFonts w:eastAsiaTheme="minorEastAsia"/>
          <w:color w:val="000000" w:themeColor="text1"/>
          <w:kern w:val="0"/>
          <w:szCs w:val="21"/>
        </w:rPr>
        <w:t>的年费率计提，每日计提，按月支付。由基金管理人上投摩根基金管理有限公司与基金托管人中国银行核对一致后，由中国银行从基金财产中一次性支付给上投摩根基金管理有限公司，再由上投摩根基金管理有限公司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1A59F9" w:rsidRPr="00C56D9D"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日销售服务费＝前一日</w:t>
      </w:r>
      <w:r w:rsidRPr="00C56D9D">
        <w:rPr>
          <w:rFonts w:eastAsiaTheme="minorEastAsia"/>
          <w:color w:val="000000" w:themeColor="text1"/>
          <w:kern w:val="0"/>
          <w:szCs w:val="21"/>
        </w:rPr>
        <w:t>B</w:t>
      </w:r>
      <w:r w:rsidRPr="00C56D9D">
        <w:rPr>
          <w:rFonts w:eastAsiaTheme="minorEastAsia"/>
          <w:color w:val="000000" w:themeColor="text1"/>
          <w:kern w:val="0"/>
          <w:szCs w:val="21"/>
        </w:rPr>
        <w:t>类基金份额基金资产净值</w:t>
      </w:r>
      <w:r w:rsidRPr="00C56D9D">
        <w:rPr>
          <w:rFonts w:eastAsiaTheme="minorEastAsia"/>
          <w:color w:val="000000" w:themeColor="text1"/>
          <w:kern w:val="0"/>
          <w:szCs w:val="21"/>
        </w:rPr>
        <w:t xml:space="preserve"> X 0.4% / </w:t>
      </w:r>
      <w:r w:rsidRPr="00C56D9D">
        <w:rPr>
          <w:rFonts w:eastAsiaTheme="minorEastAsia"/>
          <w:color w:val="000000" w:themeColor="text1"/>
          <w:kern w:val="0"/>
          <w:szCs w:val="21"/>
        </w:rPr>
        <w:t>当年天数。</w:t>
      </w:r>
    </w:p>
    <w:p w:rsidR="0064521D" w:rsidRPr="00C56D9D" w:rsidRDefault="0064521D" w:rsidP="0064521D">
      <w:pPr>
        <w:tabs>
          <w:tab w:val="left" w:pos="426"/>
        </w:tabs>
        <w:spacing w:line="360" w:lineRule="auto"/>
        <w:jc w:val="left"/>
        <w:rPr>
          <w:rFonts w:eastAsiaTheme="minorEastAsia"/>
          <w:color w:val="000000" w:themeColor="text1"/>
          <w:kern w:val="0"/>
          <w:szCs w:val="21"/>
        </w:rPr>
      </w:pP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7.4.10.3</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各关联方投资本基金的情况</w:t>
      </w:r>
    </w:p>
    <w:p w:rsidR="001A59F9" w:rsidRPr="00C56D9D" w:rsidRDefault="001A59F9" w:rsidP="00F630F4">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7.4.10.3.1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报告期末除基金管理人之外的其他关联方投资本基金的情况</w:t>
      </w:r>
    </w:p>
    <w:p w:rsidR="001A59F9" w:rsidRPr="00C56D9D"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由关联方保管的银行存款余额及当期产生的利息收入</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C56D9D" w:rsidRPr="00C56D9D" w:rsidTr="00C915A6">
        <w:tc>
          <w:tcPr>
            <w:tcW w:w="2268" w:type="dxa"/>
            <w:vMerge w:val="restart"/>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360905" w:rsidRPr="00C56D9D"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360905" w:rsidRPr="00C56D9D"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2268" w:type="dxa"/>
            <w:vMerge/>
            <w:vAlign w:val="center"/>
          </w:tcPr>
          <w:p w:rsidR="00360905" w:rsidRPr="00C56D9D" w:rsidRDefault="00360905" w:rsidP="00C915A6">
            <w:pPr>
              <w:widowControl/>
              <w:spacing w:line="360" w:lineRule="auto"/>
              <w:jc w:val="left"/>
              <w:rPr>
                <w:rFonts w:eastAsiaTheme="minorEastAsia"/>
                <w:color w:val="000000" w:themeColor="text1"/>
                <w:szCs w:val="21"/>
              </w:rPr>
            </w:pP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r>
      <w:tr w:rsidR="00DC35AE">
        <w:tc>
          <w:tcPr>
            <w:tcW w:w="2268" w:type="dxa"/>
            <w:vAlign w:val="center"/>
          </w:tcPr>
          <w:p w:rsidR="00DC35AE" w:rsidRDefault="004C53FB">
            <w:pPr>
              <w:jc w:val="left"/>
            </w:pPr>
            <w:r>
              <w:rPr>
                <w:rFonts w:eastAsiaTheme="minorEastAsia"/>
                <w:color w:val="000000" w:themeColor="text1"/>
                <w:szCs w:val="21"/>
              </w:rPr>
              <w:t>中国银行</w:t>
            </w:r>
          </w:p>
        </w:tc>
        <w:tc>
          <w:tcPr>
            <w:tcW w:w="1683" w:type="dxa"/>
            <w:vAlign w:val="center"/>
          </w:tcPr>
          <w:p w:rsidR="00DC35AE" w:rsidRDefault="004C53FB">
            <w:pPr>
              <w:jc w:val="right"/>
            </w:pPr>
            <w:r>
              <w:rPr>
                <w:rFonts w:eastAsiaTheme="minorEastAsia"/>
                <w:color w:val="000000" w:themeColor="text1"/>
                <w:szCs w:val="21"/>
              </w:rPr>
              <w:t>371,263.07</w:t>
            </w:r>
          </w:p>
        </w:tc>
        <w:tc>
          <w:tcPr>
            <w:tcW w:w="1683" w:type="dxa"/>
            <w:vAlign w:val="center"/>
          </w:tcPr>
          <w:p w:rsidR="00DC35AE" w:rsidRDefault="004C53FB">
            <w:pPr>
              <w:jc w:val="right"/>
            </w:pPr>
            <w:r>
              <w:rPr>
                <w:rFonts w:eastAsiaTheme="minorEastAsia"/>
                <w:color w:val="000000" w:themeColor="text1"/>
                <w:szCs w:val="21"/>
              </w:rPr>
              <w:t>20,283.56</w:t>
            </w:r>
          </w:p>
        </w:tc>
        <w:tc>
          <w:tcPr>
            <w:tcW w:w="1683" w:type="dxa"/>
            <w:vAlign w:val="center"/>
          </w:tcPr>
          <w:p w:rsidR="00DC35AE" w:rsidRDefault="004C53FB">
            <w:pPr>
              <w:jc w:val="right"/>
            </w:pPr>
            <w:r>
              <w:rPr>
                <w:rFonts w:eastAsiaTheme="minorEastAsia"/>
                <w:color w:val="000000" w:themeColor="text1"/>
                <w:szCs w:val="21"/>
              </w:rPr>
              <w:t>1,311,867.84</w:t>
            </w:r>
          </w:p>
        </w:tc>
        <w:tc>
          <w:tcPr>
            <w:tcW w:w="1683" w:type="dxa"/>
            <w:vAlign w:val="center"/>
          </w:tcPr>
          <w:p w:rsidR="00DC35AE" w:rsidRDefault="004C53FB">
            <w:pPr>
              <w:jc w:val="right"/>
            </w:pPr>
            <w:r>
              <w:rPr>
                <w:rFonts w:eastAsiaTheme="minorEastAsia"/>
                <w:color w:val="000000" w:themeColor="text1"/>
                <w:szCs w:val="21"/>
              </w:rPr>
              <w:t>17,823.15</w:t>
            </w:r>
          </w:p>
        </w:tc>
      </w:tr>
    </w:tbl>
    <w:p w:rsidR="001A59F9" w:rsidRPr="00C56D9D"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注：本基金的银行存款由基金托管人中国银行保管，按银行同业利率或约定利率计息。</w:t>
      </w:r>
    </w:p>
    <w:p w:rsidR="006C5F49" w:rsidRPr="00A73188" w:rsidRDefault="006C5F49" w:rsidP="00F630F4">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7.4.10.5 </w:t>
      </w:r>
      <w:r w:rsidRPr="00A73188">
        <w:rPr>
          <w:rFonts w:eastAsiaTheme="minorEastAsia"/>
          <w:b/>
          <w:color w:val="000000" w:themeColor="text1"/>
          <w:szCs w:val="21"/>
        </w:rPr>
        <w:t>其他关联交易事项的说明</w:t>
      </w:r>
    </w:p>
    <w:p w:rsidR="006C5F49" w:rsidRPr="00A73188" w:rsidRDefault="006C5F49" w:rsidP="006C5F49">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7.4.10.5</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6C5F49" w:rsidRPr="00A73188" w:rsidRDefault="006C5F49" w:rsidP="006C5F49">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C56D9D" w:rsidRDefault="001A59F9" w:rsidP="00F630F4">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利润分配情况</w:t>
      </w:r>
    </w:p>
    <w:p w:rsidR="001A59F9" w:rsidRPr="00C56D9D" w:rsidRDefault="001A59F9" w:rsidP="00222B4E">
      <w:pPr>
        <w:adjustRightInd w:val="0"/>
        <w:snapToGrid w:val="0"/>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上投摩根分红添利债券</w:t>
      </w:r>
      <w:r w:rsidRPr="00C56D9D">
        <w:rPr>
          <w:rFonts w:eastAsiaTheme="minorEastAsia"/>
          <w:color w:val="000000" w:themeColor="text1"/>
          <w:kern w:val="0"/>
          <w:szCs w:val="21"/>
        </w:rPr>
        <w:t>A</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C56D9D" w:rsidRPr="00C56D9D" w:rsidTr="00C915A6">
        <w:trPr>
          <w:trHeight w:val="1323"/>
          <w:jc w:val="center"/>
        </w:trPr>
        <w:tc>
          <w:tcPr>
            <w:tcW w:w="853" w:type="dxa"/>
            <w:vMerge w:val="restart"/>
            <w:shd w:val="clear" w:color="auto" w:fill="auto"/>
            <w:vAlign w:val="center"/>
          </w:tcPr>
          <w:p w:rsidR="00ED4046" w:rsidRPr="00C56D9D" w:rsidRDefault="00ED4046" w:rsidP="00C915A6">
            <w:pPr>
              <w:autoSpaceDE w:val="0"/>
              <w:autoSpaceDN w:val="0"/>
              <w:adjustRightInd w:val="0"/>
              <w:spacing w:before="29" w:line="360" w:lineRule="auto"/>
              <w:ind w:right="210"/>
              <w:jc w:val="center"/>
              <w:rPr>
                <w:rFonts w:eastAsiaTheme="minorEastAsia"/>
                <w:bCs/>
                <w:color w:val="000000" w:themeColor="text1"/>
                <w:szCs w:val="21"/>
              </w:rPr>
            </w:pPr>
            <w:r w:rsidRPr="00C56D9D">
              <w:rPr>
                <w:rFonts w:eastAsiaTheme="minorEastAsia"/>
                <w:color w:val="000000" w:themeColor="text1"/>
                <w:szCs w:val="21"/>
              </w:rPr>
              <w:t>序号</w:t>
            </w:r>
          </w:p>
        </w:tc>
        <w:tc>
          <w:tcPr>
            <w:tcW w:w="1216" w:type="dxa"/>
            <w:vMerge w:val="restart"/>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rPr>
            </w:pPr>
            <w:r w:rsidRPr="00C56D9D">
              <w:rPr>
                <w:rFonts w:eastAsiaTheme="minorEastAsia"/>
                <w:color w:val="000000" w:themeColor="text1"/>
                <w:szCs w:val="21"/>
              </w:rPr>
              <w:t>权益登记日</w:t>
            </w:r>
          </w:p>
        </w:tc>
        <w:tc>
          <w:tcPr>
            <w:tcW w:w="1478" w:type="dxa"/>
            <w:gridSpan w:val="2"/>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rPr>
            </w:pPr>
            <w:r w:rsidRPr="00C56D9D">
              <w:rPr>
                <w:rFonts w:eastAsiaTheme="minorEastAsia"/>
                <w:color w:val="000000" w:themeColor="text1"/>
                <w:szCs w:val="21"/>
              </w:rPr>
              <w:t>除息日</w:t>
            </w:r>
          </w:p>
        </w:tc>
        <w:tc>
          <w:tcPr>
            <w:tcW w:w="1171" w:type="dxa"/>
            <w:vMerge w:val="restart"/>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rPr>
            </w:pPr>
            <w:r w:rsidRPr="00C56D9D">
              <w:rPr>
                <w:rFonts w:eastAsiaTheme="minorEastAsia"/>
                <w:color w:val="000000" w:themeColor="text1"/>
                <w:szCs w:val="21"/>
              </w:rPr>
              <w:t>每</w:t>
            </w:r>
            <w:r w:rsidRPr="00C56D9D">
              <w:rPr>
                <w:rFonts w:eastAsiaTheme="minorEastAsia"/>
                <w:color w:val="000000" w:themeColor="text1"/>
                <w:szCs w:val="21"/>
              </w:rPr>
              <w:t>10</w:t>
            </w:r>
            <w:r w:rsidRPr="00C56D9D">
              <w:rPr>
                <w:rFonts w:eastAsiaTheme="minorEastAsia"/>
                <w:color w:val="000000" w:themeColor="text1"/>
                <w:szCs w:val="21"/>
              </w:rPr>
              <w:t>份基金份额分红数</w:t>
            </w:r>
          </w:p>
        </w:tc>
        <w:tc>
          <w:tcPr>
            <w:tcW w:w="1325" w:type="dxa"/>
            <w:vMerge w:val="restart"/>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rPr>
            </w:pPr>
            <w:r w:rsidRPr="00C56D9D">
              <w:rPr>
                <w:rFonts w:eastAsiaTheme="minorEastAsia"/>
                <w:color w:val="000000" w:themeColor="text1"/>
                <w:szCs w:val="21"/>
                <w:lang w:val="en-AU"/>
              </w:rPr>
              <w:t>现金</w:t>
            </w:r>
            <w:r w:rsidRPr="00C56D9D">
              <w:rPr>
                <w:rFonts w:eastAsiaTheme="minorEastAsia"/>
                <w:color w:val="000000" w:themeColor="text1"/>
                <w:szCs w:val="21"/>
              </w:rPr>
              <w:t>形式发放总额</w:t>
            </w:r>
          </w:p>
        </w:tc>
        <w:tc>
          <w:tcPr>
            <w:tcW w:w="1325" w:type="dxa"/>
            <w:vMerge w:val="restart"/>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lang w:val="en-AU"/>
              </w:rPr>
            </w:pPr>
            <w:r w:rsidRPr="00C56D9D">
              <w:rPr>
                <w:rFonts w:eastAsiaTheme="minorEastAsia"/>
                <w:color w:val="000000" w:themeColor="text1"/>
                <w:szCs w:val="21"/>
                <w:lang w:val="en-AU"/>
              </w:rPr>
              <w:t>再投资形式发放总额</w:t>
            </w:r>
          </w:p>
        </w:tc>
        <w:tc>
          <w:tcPr>
            <w:tcW w:w="1325" w:type="dxa"/>
            <w:vMerge w:val="restart"/>
            <w:shd w:val="clear" w:color="auto" w:fill="auto"/>
            <w:vAlign w:val="center"/>
          </w:tcPr>
          <w:p w:rsidR="00ED4046" w:rsidRPr="00C56D9D" w:rsidRDefault="00ED4046" w:rsidP="00C915A6">
            <w:pPr>
              <w:spacing w:line="360" w:lineRule="auto"/>
              <w:jc w:val="center"/>
              <w:rPr>
                <w:rFonts w:eastAsiaTheme="minorEastAsia"/>
                <w:color w:val="000000" w:themeColor="text1"/>
                <w:szCs w:val="21"/>
                <w:lang w:val="en-AU"/>
              </w:rPr>
            </w:pPr>
            <w:r w:rsidRPr="00C56D9D">
              <w:rPr>
                <w:rFonts w:eastAsiaTheme="minorEastAsia"/>
                <w:color w:val="000000" w:themeColor="text1"/>
                <w:szCs w:val="21"/>
                <w:lang w:val="en-AU"/>
              </w:rPr>
              <w:t>利润分配合计</w:t>
            </w:r>
          </w:p>
        </w:tc>
        <w:tc>
          <w:tcPr>
            <w:tcW w:w="948" w:type="dxa"/>
            <w:vMerge w:val="restart"/>
            <w:shd w:val="clear" w:color="auto" w:fill="auto"/>
            <w:vAlign w:val="center"/>
          </w:tcPr>
          <w:p w:rsidR="00ED4046" w:rsidRPr="00C56D9D" w:rsidRDefault="00ED4046" w:rsidP="00C915A6">
            <w:pPr>
              <w:spacing w:line="360" w:lineRule="auto"/>
              <w:jc w:val="center"/>
              <w:rPr>
                <w:rFonts w:eastAsiaTheme="minorEastAsia"/>
                <w:color w:val="000000" w:themeColor="text1"/>
                <w:szCs w:val="21"/>
                <w:lang w:val="en-AU"/>
              </w:rPr>
            </w:pPr>
            <w:r w:rsidRPr="00C56D9D">
              <w:rPr>
                <w:rFonts w:eastAsiaTheme="minorEastAsia"/>
                <w:color w:val="000000" w:themeColor="text1"/>
                <w:szCs w:val="21"/>
                <w:lang w:val="en-AU"/>
              </w:rPr>
              <w:t>备注</w:t>
            </w:r>
          </w:p>
        </w:tc>
      </w:tr>
      <w:tr w:rsidR="00C56D9D" w:rsidRPr="00C56D9D" w:rsidTr="00C915A6">
        <w:trPr>
          <w:trHeight w:val="1323"/>
          <w:jc w:val="center"/>
        </w:trPr>
        <w:tc>
          <w:tcPr>
            <w:tcW w:w="853" w:type="dxa"/>
            <w:vMerge/>
            <w:shd w:val="clear" w:color="auto" w:fill="auto"/>
          </w:tcPr>
          <w:p w:rsidR="00ED4046" w:rsidRPr="00C56D9D" w:rsidRDefault="00ED4046" w:rsidP="00C915A6">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rPr>
            </w:pPr>
            <w:r w:rsidRPr="00C56D9D">
              <w:rPr>
                <w:rFonts w:eastAsiaTheme="minorEastAsia"/>
                <w:color w:val="000000" w:themeColor="text1"/>
                <w:szCs w:val="21"/>
              </w:rPr>
              <w:t>场内</w:t>
            </w:r>
          </w:p>
        </w:tc>
        <w:tc>
          <w:tcPr>
            <w:tcW w:w="739" w:type="dxa"/>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rPr>
            </w:pPr>
            <w:r w:rsidRPr="00C56D9D">
              <w:rPr>
                <w:rFonts w:eastAsiaTheme="minorEastAsia"/>
                <w:color w:val="000000" w:themeColor="text1"/>
                <w:szCs w:val="21"/>
              </w:rPr>
              <w:t>场外</w:t>
            </w:r>
          </w:p>
        </w:tc>
        <w:tc>
          <w:tcPr>
            <w:tcW w:w="1171" w:type="dxa"/>
            <w:vMerge/>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ED4046" w:rsidRPr="00C56D9D" w:rsidRDefault="00ED4046" w:rsidP="00C915A6">
            <w:pPr>
              <w:spacing w:line="360" w:lineRule="auto"/>
              <w:jc w:val="center"/>
              <w:rPr>
                <w:rFonts w:eastAsiaTheme="minorEastAsia"/>
                <w:color w:val="000000" w:themeColor="text1"/>
                <w:szCs w:val="21"/>
                <w:lang w:val="en-AU"/>
              </w:rPr>
            </w:pPr>
          </w:p>
        </w:tc>
        <w:tc>
          <w:tcPr>
            <w:tcW w:w="948" w:type="dxa"/>
            <w:vMerge/>
            <w:shd w:val="clear" w:color="auto" w:fill="auto"/>
            <w:vAlign w:val="center"/>
          </w:tcPr>
          <w:p w:rsidR="00ED4046" w:rsidRPr="00C56D9D" w:rsidRDefault="00ED4046" w:rsidP="00C915A6">
            <w:pPr>
              <w:spacing w:line="360" w:lineRule="auto"/>
              <w:jc w:val="center"/>
              <w:rPr>
                <w:rFonts w:eastAsiaTheme="minorEastAsia"/>
                <w:color w:val="000000" w:themeColor="text1"/>
                <w:szCs w:val="21"/>
                <w:lang w:val="en-AU"/>
              </w:rPr>
            </w:pPr>
          </w:p>
        </w:tc>
      </w:tr>
      <w:tr w:rsidR="00DC35AE">
        <w:trPr>
          <w:jc w:val="center"/>
        </w:trPr>
        <w:tc>
          <w:tcPr>
            <w:tcW w:w="853" w:type="dxa"/>
            <w:vAlign w:val="center"/>
          </w:tcPr>
          <w:p w:rsidR="00DC35AE" w:rsidRDefault="004C53FB">
            <w:pPr>
              <w:jc w:val="center"/>
            </w:pPr>
            <w:r>
              <w:rPr>
                <w:rFonts w:eastAsiaTheme="minorEastAsia"/>
                <w:color w:val="000000" w:themeColor="text1"/>
                <w:szCs w:val="21"/>
              </w:rPr>
              <w:t>1</w:t>
            </w:r>
          </w:p>
        </w:tc>
        <w:tc>
          <w:tcPr>
            <w:tcW w:w="1216" w:type="dxa"/>
            <w:vAlign w:val="center"/>
          </w:tcPr>
          <w:p w:rsidR="00DC35AE" w:rsidRDefault="004C53FB">
            <w:pPr>
              <w:jc w:val="center"/>
            </w:pPr>
            <w:r>
              <w:rPr>
                <w:rFonts w:eastAsiaTheme="minorEastAsia"/>
                <w:color w:val="000000" w:themeColor="text1"/>
                <w:szCs w:val="21"/>
              </w:rPr>
              <w:t>2018-07-16</w:t>
            </w:r>
          </w:p>
        </w:tc>
        <w:tc>
          <w:tcPr>
            <w:tcW w:w="739" w:type="dxa"/>
            <w:vAlign w:val="center"/>
          </w:tcPr>
          <w:p w:rsidR="00DC35AE" w:rsidRDefault="004C53FB">
            <w:pPr>
              <w:jc w:val="center"/>
            </w:pPr>
            <w:r>
              <w:rPr>
                <w:rFonts w:eastAsiaTheme="minorEastAsia"/>
                <w:color w:val="000000" w:themeColor="text1"/>
                <w:szCs w:val="21"/>
              </w:rPr>
              <w:t>-</w:t>
            </w:r>
          </w:p>
        </w:tc>
        <w:tc>
          <w:tcPr>
            <w:tcW w:w="739" w:type="dxa"/>
            <w:vAlign w:val="center"/>
          </w:tcPr>
          <w:p w:rsidR="00DC35AE" w:rsidRDefault="004C53FB">
            <w:pPr>
              <w:jc w:val="center"/>
            </w:pPr>
            <w:r>
              <w:rPr>
                <w:rFonts w:eastAsiaTheme="minorEastAsia"/>
                <w:color w:val="000000" w:themeColor="text1"/>
                <w:szCs w:val="21"/>
              </w:rPr>
              <w:t>2018-07-16</w:t>
            </w:r>
          </w:p>
        </w:tc>
        <w:tc>
          <w:tcPr>
            <w:tcW w:w="1171" w:type="dxa"/>
            <w:vAlign w:val="center"/>
          </w:tcPr>
          <w:p w:rsidR="00DC35AE" w:rsidRDefault="004C53FB">
            <w:pPr>
              <w:jc w:val="right"/>
            </w:pPr>
            <w:r>
              <w:rPr>
                <w:rFonts w:eastAsiaTheme="minorEastAsia"/>
                <w:color w:val="000000" w:themeColor="text1"/>
                <w:szCs w:val="21"/>
              </w:rPr>
              <w:t>0.060</w:t>
            </w:r>
          </w:p>
        </w:tc>
        <w:tc>
          <w:tcPr>
            <w:tcW w:w="1325" w:type="dxa"/>
            <w:vAlign w:val="center"/>
          </w:tcPr>
          <w:p w:rsidR="00DC35AE" w:rsidRDefault="004C53FB">
            <w:pPr>
              <w:jc w:val="right"/>
            </w:pPr>
            <w:r>
              <w:rPr>
                <w:rFonts w:eastAsiaTheme="minorEastAsia"/>
                <w:color w:val="000000" w:themeColor="text1"/>
                <w:szCs w:val="21"/>
              </w:rPr>
              <w:t>175,294.67</w:t>
            </w:r>
          </w:p>
        </w:tc>
        <w:tc>
          <w:tcPr>
            <w:tcW w:w="1325" w:type="dxa"/>
            <w:vAlign w:val="center"/>
          </w:tcPr>
          <w:p w:rsidR="00DC35AE" w:rsidRDefault="004C53FB">
            <w:pPr>
              <w:jc w:val="right"/>
            </w:pPr>
            <w:r>
              <w:rPr>
                <w:rFonts w:eastAsiaTheme="minorEastAsia"/>
                <w:color w:val="000000" w:themeColor="text1"/>
                <w:szCs w:val="21"/>
              </w:rPr>
              <w:t>25,137.73</w:t>
            </w:r>
          </w:p>
        </w:tc>
        <w:tc>
          <w:tcPr>
            <w:tcW w:w="1325" w:type="dxa"/>
            <w:vAlign w:val="center"/>
          </w:tcPr>
          <w:p w:rsidR="00DC35AE" w:rsidRDefault="004C53FB">
            <w:pPr>
              <w:jc w:val="right"/>
            </w:pPr>
            <w:r>
              <w:rPr>
                <w:rFonts w:eastAsiaTheme="minorEastAsia"/>
                <w:color w:val="000000" w:themeColor="text1"/>
                <w:szCs w:val="21"/>
              </w:rPr>
              <w:t>200,432.40</w:t>
            </w:r>
          </w:p>
        </w:tc>
        <w:tc>
          <w:tcPr>
            <w:tcW w:w="948" w:type="dxa"/>
            <w:vAlign w:val="center"/>
          </w:tcPr>
          <w:p w:rsidR="00DC35AE" w:rsidRDefault="004C53FB">
            <w:pPr>
              <w:jc w:val="left"/>
            </w:pPr>
            <w:r>
              <w:rPr>
                <w:rFonts w:eastAsiaTheme="minorEastAsia"/>
                <w:color w:val="000000" w:themeColor="text1"/>
                <w:szCs w:val="21"/>
              </w:rPr>
              <w:t>-</w:t>
            </w:r>
          </w:p>
        </w:tc>
      </w:tr>
      <w:tr w:rsidR="00C56D9D" w:rsidRPr="00C56D9D" w:rsidTr="003104B9">
        <w:trPr>
          <w:jc w:val="center"/>
        </w:trPr>
        <w:tc>
          <w:tcPr>
            <w:tcW w:w="853" w:type="dxa"/>
            <w:shd w:val="clear" w:color="auto" w:fill="auto"/>
            <w:vAlign w:val="center"/>
          </w:tcPr>
          <w:p w:rsidR="00ED4046" w:rsidRPr="00C56D9D" w:rsidRDefault="00ED4046" w:rsidP="00C915A6">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合计</w:t>
            </w:r>
          </w:p>
        </w:tc>
        <w:tc>
          <w:tcPr>
            <w:tcW w:w="1216" w:type="dxa"/>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rsidR="00ED4046" w:rsidRPr="00C56D9D" w:rsidRDefault="00ED4046" w:rsidP="00C915A6">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rsidR="00ED4046" w:rsidRPr="00C56D9D" w:rsidRDefault="00ED4046" w:rsidP="003104B9">
            <w:pPr>
              <w:spacing w:line="360" w:lineRule="auto"/>
              <w:jc w:val="right"/>
              <w:rPr>
                <w:rFonts w:eastAsiaTheme="minorEastAsia"/>
                <w:color w:val="000000" w:themeColor="text1"/>
                <w:szCs w:val="21"/>
              </w:rPr>
            </w:pPr>
            <w:r w:rsidRPr="00C56D9D">
              <w:rPr>
                <w:rFonts w:eastAsiaTheme="minorEastAsia"/>
                <w:color w:val="000000" w:themeColor="text1"/>
                <w:szCs w:val="21"/>
              </w:rPr>
              <w:t>0.060</w:t>
            </w:r>
          </w:p>
        </w:tc>
        <w:tc>
          <w:tcPr>
            <w:tcW w:w="1325" w:type="dxa"/>
            <w:shd w:val="clear" w:color="auto" w:fill="auto"/>
            <w:vAlign w:val="center"/>
          </w:tcPr>
          <w:p w:rsidR="00ED4046" w:rsidRPr="00C56D9D" w:rsidRDefault="00ED4046" w:rsidP="003104B9">
            <w:pPr>
              <w:spacing w:line="360" w:lineRule="auto"/>
              <w:jc w:val="right"/>
              <w:rPr>
                <w:rFonts w:eastAsiaTheme="minorEastAsia"/>
                <w:color w:val="000000" w:themeColor="text1"/>
                <w:szCs w:val="21"/>
              </w:rPr>
            </w:pPr>
            <w:r w:rsidRPr="00C56D9D">
              <w:rPr>
                <w:rFonts w:eastAsiaTheme="minorEastAsia"/>
                <w:color w:val="000000" w:themeColor="text1"/>
                <w:szCs w:val="21"/>
              </w:rPr>
              <w:t>175,294.67</w:t>
            </w:r>
          </w:p>
        </w:tc>
        <w:tc>
          <w:tcPr>
            <w:tcW w:w="1325" w:type="dxa"/>
            <w:shd w:val="clear" w:color="auto" w:fill="auto"/>
            <w:vAlign w:val="center"/>
          </w:tcPr>
          <w:p w:rsidR="00ED4046" w:rsidRPr="00C56D9D" w:rsidRDefault="00ED4046" w:rsidP="003104B9">
            <w:pPr>
              <w:spacing w:line="360" w:lineRule="auto"/>
              <w:jc w:val="right"/>
              <w:rPr>
                <w:rFonts w:eastAsiaTheme="minorEastAsia"/>
                <w:color w:val="000000" w:themeColor="text1"/>
                <w:szCs w:val="21"/>
              </w:rPr>
            </w:pPr>
            <w:r w:rsidRPr="00C56D9D">
              <w:rPr>
                <w:rFonts w:eastAsiaTheme="minorEastAsia"/>
                <w:color w:val="000000" w:themeColor="text1"/>
                <w:szCs w:val="21"/>
              </w:rPr>
              <w:t>25,137.73</w:t>
            </w:r>
          </w:p>
        </w:tc>
        <w:tc>
          <w:tcPr>
            <w:tcW w:w="1325" w:type="dxa"/>
            <w:shd w:val="clear" w:color="auto" w:fill="auto"/>
            <w:vAlign w:val="center"/>
          </w:tcPr>
          <w:p w:rsidR="00ED4046" w:rsidRPr="00C56D9D" w:rsidRDefault="00ED4046" w:rsidP="003104B9">
            <w:pPr>
              <w:spacing w:line="360" w:lineRule="auto"/>
              <w:jc w:val="right"/>
              <w:rPr>
                <w:rFonts w:eastAsiaTheme="minorEastAsia"/>
                <w:color w:val="000000" w:themeColor="text1"/>
                <w:szCs w:val="21"/>
              </w:rPr>
            </w:pPr>
            <w:r w:rsidRPr="00C56D9D">
              <w:rPr>
                <w:rFonts w:eastAsiaTheme="minorEastAsia"/>
                <w:color w:val="000000" w:themeColor="text1"/>
                <w:szCs w:val="21"/>
              </w:rPr>
              <w:t>200,432.40</w:t>
            </w:r>
          </w:p>
        </w:tc>
        <w:tc>
          <w:tcPr>
            <w:tcW w:w="948" w:type="dxa"/>
            <w:shd w:val="clear" w:color="auto" w:fill="auto"/>
            <w:vAlign w:val="center"/>
          </w:tcPr>
          <w:p w:rsidR="00ED4046" w:rsidRPr="00C56D9D" w:rsidRDefault="00ED4046" w:rsidP="00DD7431">
            <w:pPr>
              <w:spacing w:line="360" w:lineRule="auto"/>
              <w:jc w:val="left"/>
              <w:rPr>
                <w:rFonts w:eastAsiaTheme="minorEastAsia"/>
                <w:color w:val="000000" w:themeColor="text1"/>
                <w:szCs w:val="21"/>
              </w:rPr>
            </w:pPr>
            <w:r w:rsidRPr="00C56D9D">
              <w:rPr>
                <w:rFonts w:eastAsiaTheme="minorEastAsia"/>
                <w:color w:val="000000" w:themeColor="text1"/>
                <w:szCs w:val="21"/>
              </w:rPr>
              <w:t>-</w:t>
            </w:r>
          </w:p>
        </w:tc>
      </w:tr>
    </w:tbl>
    <w:p w:rsidR="001A59F9" w:rsidRPr="00C56D9D" w:rsidRDefault="001A59F9" w:rsidP="00222B4E">
      <w:pPr>
        <w:adjustRightInd w:val="0"/>
        <w:snapToGrid w:val="0"/>
        <w:spacing w:line="360" w:lineRule="auto"/>
        <w:jc w:val="left"/>
        <w:rPr>
          <w:rFonts w:eastAsiaTheme="minorEastAsia"/>
          <w:bCs/>
          <w:color w:val="000000" w:themeColor="text1"/>
          <w:szCs w:val="21"/>
        </w:rPr>
      </w:pPr>
      <w:r w:rsidRPr="00C56D9D">
        <w:rPr>
          <w:rFonts w:eastAsiaTheme="minorEastAsia"/>
          <w:bCs/>
          <w:color w:val="000000" w:themeColor="text1"/>
          <w:szCs w:val="21"/>
        </w:rPr>
        <w:t>上投摩根分红添利债券</w:t>
      </w:r>
      <w:r w:rsidRPr="00C56D9D">
        <w:rPr>
          <w:rFonts w:eastAsiaTheme="minorEastAsia"/>
          <w:bCs/>
          <w:color w:val="000000" w:themeColor="text1"/>
          <w:szCs w:val="21"/>
        </w:rPr>
        <w:t>B</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w:t>
      </w:r>
      <w:r w:rsidR="00F64FAD" w:rsidRPr="00C56D9D">
        <w:rPr>
          <w:rFonts w:eastAsiaTheme="minorEastAsia"/>
          <w:b/>
          <w:bCs/>
          <w:color w:val="000000" w:themeColor="text1"/>
          <w:szCs w:val="21"/>
        </w:rPr>
        <w:t>2018</w:t>
      </w:r>
      <w:r w:rsidR="00F64FAD" w:rsidRPr="00C56D9D">
        <w:rPr>
          <w:rFonts w:eastAsiaTheme="minorEastAsia"/>
          <w:b/>
          <w:bCs/>
          <w:color w:val="000000" w:themeColor="text1"/>
          <w:szCs w:val="21"/>
        </w:rPr>
        <w:t>年</w:t>
      </w:r>
      <w:r w:rsidR="00F64FAD" w:rsidRPr="00C56D9D">
        <w:rPr>
          <w:rFonts w:eastAsiaTheme="minorEastAsia"/>
          <w:b/>
          <w:bCs/>
          <w:color w:val="000000" w:themeColor="text1"/>
          <w:szCs w:val="21"/>
        </w:rPr>
        <w:t>12</w:t>
      </w:r>
      <w:r w:rsidR="00F64FAD" w:rsidRPr="00C56D9D">
        <w:rPr>
          <w:rFonts w:eastAsiaTheme="minorEastAsia"/>
          <w:b/>
          <w:bCs/>
          <w:color w:val="000000" w:themeColor="text1"/>
          <w:szCs w:val="21"/>
        </w:rPr>
        <w:t>月</w:t>
      </w:r>
      <w:r w:rsidR="00F64FAD" w:rsidRPr="00C56D9D">
        <w:rPr>
          <w:rFonts w:eastAsiaTheme="minorEastAsia"/>
          <w:b/>
          <w:bCs/>
          <w:color w:val="000000" w:themeColor="text1"/>
          <w:szCs w:val="21"/>
        </w:rPr>
        <w:t>31</w:t>
      </w:r>
      <w:r w:rsidR="00F64FAD" w:rsidRPr="00C56D9D">
        <w:rPr>
          <w:rFonts w:eastAsiaTheme="minorEastAsia"/>
          <w:b/>
          <w:bCs/>
          <w:color w:val="000000" w:themeColor="text1"/>
          <w:szCs w:val="21"/>
        </w:rPr>
        <w:t>日</w:t>
      </w:r>
      <w:r w:rsidRPr="00C56D9D">
        <w:rPr>
          <w:rFonts w:eastAsiaTheme="minorEastAsia"/>
          <w:b/>
          <w:bCs/>
          <w:color w:val="000000" w:themeColor="text1"/>
          <w:szCs w:val="21"/>
        </w:rPr>
        <w:t>）本基金持有的流通受限证券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因认购新发</w:t>
      </w:r>
      <w:r w:rsidRPr="00C56D9D">
        <w:rPr>
          <w:rFonts w:eastAsiaTheme="minorEastAsia"/>
          <w:b/>
          <w:bCs/>
          <w:color w:val="000000" w:themeColor="text1"/>
          <w:szCs w:val="21"/>
        </w:rPr>
        <w:t>/</w:t>
      </w:r>
      <w:r w:rsidRPr="00C56D9D">
        <w:rPr>
          <w:rFonts w:eastAsiaTheme="minorEastAsia"/>
          <w:b/>
          <w:bCs/>
          <w:color w:val="000000" w:themeColor="text1"/>
          <w:szCs w:val="21"/>
        </w:rPr>
        <w:t>增发证券而于期末持有的流通受限证券</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7.4.12.2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期末持有的暂时停牌等流通受限股票</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期末债券正回购交易中作为抵押的债券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银行间市场债券正回购</w:t>
      </w:r>
    </w:p>
    <w:p w:rsidR="001A59F9" w:rsidRPr="00C56D9D" w:rsidRDefault="001A59F9" w:rsidP="00D564C7">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交易所市场债券正回购</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截至本报告期末</w:t>
      </w:r>
      <w:r w:rsidRPr="00C56D9D">
        <w:rPr>
          <w:rFonts w:eastAsiaTheme="minorEastAsia"/>
          <w:color w:val="000000" w:themeColor="text1"/>
          <w:kern w:val="0"/>
          <w:szCs w:val="21"/>
        </w:rPr>
        <w:t xml:space="preserve"> 2018</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日止，本基金从事证券交易所债券正回购交易形成的卖出回购证券款余额</w:t>
      </w:r>
      <w:r w:rsidRPr="00C56D9D">
        <w:rPr>
          <w:rFonts w:eastAsiaTheme="minorEastAsia"/>
          <w:color w:val="000000" w:themeColor="text1"/>
          <w:kern w:val="0"/>
          <w:szCs w:val="21"/>
        </w:rPr>
        <w:t>7,000,000.00</w:t>
      </w:r>
      <w:r w:rsidRPr="00C56D9D">
        <w:rPr>
          <w:rFonts w:eastAsiaTheme="minorEastAsia"/>
          <w:color w:val="000000" w:themeColor="text1"/>
          <w:kern w:val="0"/>
          <w:szCs w:val="21"/>
        </w:rPr>
        <w:t>元，于</w:t>
      </w:r>
      <w:r w:rsidRPr="00C56D9D">
        <w:rPr>
          <w:rFonts w:eastAsiaTheme="minorEastAsia"/>
          <w:color w:val="000000" w:themeColor="text1"/>
          <w:kern w:val="0"/>
          <w:szCs w:val="21"/>
        </w:rPr>
        <w:t>2019</w:t>
      </w:r>
      <w:r w:rsidRPr="00C56D9D">
        <w:rPr>
          <w:rFonts w:eastAsiaTheme="minorEastAsia"/>
          <w:color w:val="000000" w:themeColor="text1"/>
          <w:kern w:val="0"/>
          <w:szCs w:val="21"/>
        </w:rPr>
        <w:t>年</w:t>
      </w:r>
      <w:r w:rsidRPr="00C56D9D">
        <w:rPr>
          <w:rFonts w:eastAsiaTheme="minorEastAsia"/>
          <w:color w:val="000000" w:themeColor="text1"/>
          <w:kern w:val="0"/>
          <w:szCs w:val="21"/>
        </w:rPr>
        <w:t>01</w:t>
      </w:r>
      <w:r w:rsidRPr="00C56D9D">
        <w:rPr>
          <w:rFonts w:eastAsiaTheme="minorEastAsia"/>
          <w:color w:val="000000" w:themeColor="text1"/>
          <w:kern w:val="0"/>
          <w:szCs w:val="21"/>
        </w:rPr>
        <w:t>月</w:t>
      </w:r>
      <w:r w:rsidRPr="00C56D9D">
        <w:rPr>
          <w:rFonts w:eastAsiaTheme="minorEastAsia"/>
          <w:color w:val="000000" w:themeColor="text1"/>
          <w:kern w:val="0"/>
          <w:szCs w:val="21"/>
        </w:rPr>
        <w:t>02</w:t>
      </w:r>
      <w:r w:rsidRPr="00C56D9D">
        <w:rPr>
          <w:rFonts w:eastAsiaTheme="minorEastAsia"/>
          <w:color w:val="000000" w:themeColor="text1"/>
          <w:kern w:val="0"/>
          <w:szCs w:val="21"/>
        </w:rPr>
        <w:t>日到期。该类交易要求本基金转入质押库的债券，按证券交易所规定的比例折算为标准券后，不低于债券回购交易的余额。</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金融工具风险及管理</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风险管理政策和组织架构</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债券型证券投资基金，属于中低风险品种。本基金投资范围主要为固定收益类金融工具。本基金的基金管理人从事风险管理的主要目标是争取将以上风险控制在限定的范围之内，使本基金获取稳定的投资收益。在此基础上，适当参与新股发行申购及增发新股申购，在严格控制基金资产运作风险的基础上，实现基金资产的长期增值。</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本基金的基金管理人建立了以风险控制委员会为核心的、由督察长、风险控制委员会、风险管理部、监察稽核部和相关业务部门构成的风险管理架构体系。</w:t>
      </w:r>
    </w:p>
    <w:p w:rsidR="00DC35AE" w:rsidRDefault="00DC35AE">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信用风险</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DC35AE" w:rsidRDefault="00DC35AE">
      <w:pPr>
        <w:widowControl/>
        <w:spacing w:line="360" w:lineRule="auto"/>
        <w:ind w:firstLineChars="200" w:firstLine="420"/>
        <w:rPr>
          <w:rFonts w:eastAsiaTheme="minorEastAsia"/>
          <w:color w:val="000000" w:themeColor="text1"/>
          <w:kern w:val="0"/>
          <w:szCs w:val="21"/>
        </w:rPr>
      </w:pP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本基金债券投资的信用评级情况按《中国人民银行信用评级管理指导意见》设定的标准统计及汇总。</w:t>
      </w:r>
    </w:p>
    <w:p w:rsidR="00EF3380" w:rsidRPr="00C56D9D" w:rsidRDefault="00EF3380" w:rsidP="00AB5FEF">
      <w:pPr>
        <w:widowControl/>
        <w:spacing w:line="360" w:lineRule="auto"/>
        <w:ind w:firstLineChars="200" w:firstLine="420"/>
        <w:rPr>
          <w:rFonts w:eastAsiaTheme="minorEastAsia"/>
          <w:color w:val="000000" w:themeColor="text1"/>
          <w:kern w:val="0"/>
          <w:szCs w:val="21"/>
        </w:rPr>
      </w:pP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7.4.13.2.1</w:t>
      </w:r>
      <w:r w:rsidRPr="00EF3380">
        <w:rPr>
          <w:rFonts w:eastAsiaTheme="minorEastAsia" w:hint="eastAsia"/>
          <w:b/>
          <w:color w:val="000000"/>
          <w:szCs w:val="21"/>
        </w:rPr>
        <w:t>按短期信用评级列示的债券投资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EF3380" w:rsidRPr="00EF3380" w:rsidTr="00220C00">
        <w:tc>
          <w:tcPr>
            <w:tcW w:w="2590"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短期信用评级</w:t>
            </w:r>
          </w:p>
        </w:tc>
        <w:tc>
          <w:tcPr>
            <w:tcW w:w="2797"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2018</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2017</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t>A-1</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lastRenderedPageBreak/>
              <w:t>A-1</w:t>
            </w:r>
            <w:r w:rsidRPr="00EF3380">
              <w:rPr>
                <w:rFonts w:eastAsiaTheme="minorEastAsia"/>
                <w:szCs w:val="21"/>
              </w:rPr>
              <w:t>以下</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4,094,860.00</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合计</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4,094,860.00</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注：未评级部分为国债和短期融资券。债券信用评级取自第三方评级机构的评级。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7.4.13.2.2</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7.4.13.2.3</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按短期信用评级列示的同业存单投资</w:t>
      </w:r>
    </w:p>
    <w:p w:rsidR="00EF3380" w:rsidRPr="00EF3380" w:rsidRDefault="00EF3380" w:rsidP="00EF3380">
      <w:pPr>
        <w:tabs>
          <w:tab w:val="left" w:pos="426"/>
        </w:tabs>
        <w:spacing w:line="360" w:lineRule="auto"/>
        <w:ind w:firstLineChars="200" w:firstLine="420"/>
        <w:jc w:val="left"/>
        <w:rPr>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7.4.13.2.4</w:t>
      </w:r>
      <w:r w:rsidRPr="00EF3380">
        <w:rPr>
          <w:rFonts w:eastAsiaTheme="minorEastAsia"/>
          <w:b/>
          <w:color w:val="000000"/>
          <w:szCs w:val="21"/>
        </w:rPr>
        <w:t>按长期信用评级列示的债券投资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F3380" w:rsidRPr="00EF3380" w:rsidTr="00220C00">
        <w:tc>
          <w:tcPr>
            <w:tcW w:w="2552"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长期信用评级</w:t>
            </w:r>
          </w:p>
        </w:tc>
        <w:tc>
          <w:tcPr>
            <w:tcW w:w="2835"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2018</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2017</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AAA</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21,682,740.00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12,592,411.20</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AAA</w:t>
            </w:r>
            <w:r w:rsidRPr="00EF3380">
              <w:rPr>
                <w:rFonts w:eastAsiaTheme="minorEastAsia"/>
                <w:szCs w:val="21"/>
              </w:rPr>
              <w:t>以下</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5,010,800.00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29,424,995.40</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35,187,170.00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vAlign w:val="center"/>
          </w:tcPr>
          <w:p w:rsidR="00EF3380" w:rsidRPr="00EF3380" w:rsidRDefault="00EF3380" w:rsidP="00220C00">
            <w:pPr>
              <w:spacing w:line="360" w:lineRule="auto"/>
              <w:rPr>
                <w:rFonts w:eastAsiaTheme="minorEastAsia"/>
                <w:kern w:val="0"/>
                <w:szCs w:val="21"/>
              </w:rPr>
            </w:pPr>
            <w:r w:rsidRPr="00EF3380">
              <w:rPr>
                <w:rFonts w:eastAsiaTheme="minorEastAsia"/>
                <w:kern w:val="0"/>
                <w:szCs w:val="21"/>
              </w:rPr>
              <w:t>合计</w:t>
            </w:r>
          </w:p>
        </w:tc>
        <w:tc>
          <w:tcPr>
            <w:tcW w:w="2835"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61,880,710.00</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42,017,406.60</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注：未评级部分为国债和政策性金融债。债券信用评级取自第三方评级机构的评级。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7.4.13.2.5</w:t>
      </w:r>
      <w:r w:rsidRPr="00EF3380">
        <w:rPr>
          <w:rFonts w:eastAsiaTheme="minorEastAsia" w:hint="eastAsia"/>
          <w:b/>
          <w:color w:val="000000"/>
          <w:szCs w:val="21"/>
        </w:rPr>
        <w:t xml:space="preserve"> </w:t>
      </w:r>
      <w:r w:rsidRPr="00EF3380">
        <w:rPr>
          <w:rFonts w:eastAsiaTheme="minorEastAsia" w:hint="eastAsia"/>
          <w:b/>
          <w:color w:val="000000"/>
          <w:szCs w:val="21"/>
        </w:rPr>
        <w:t>按长期信用评级列示的资产支持证券投资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7.4.13.2.6</w:t>
      </w:r>
      <w:r w:rsidRPr="00EF3380">
        <w:rPr>
          <w:rFonts w:eastAsiaTheme="minorEastAsia" w:hint="eastAsia"/>
          <w:b/>
          <w:color w:val="000000"/>
          <w:szCs w:val="21"/>
        </w:rPr>
        <w:t>按长期信用评级列示的同业存单投资</w:t>
      </w:r>
    </w:p>
    <w:p w:rsidR="00EF3380" w:rsidRPr="00211604"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流动性风险</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color w:val="000000" w:themeColor="text1"/>
          <w:kern w:val="0"/>
          <w:szCs w:val="21"/>
        </w:rPr>
        <w:lastRenderedPageBreak/>
        <w:t>基金合同中设计了巨额赎回条款，约定在非常情况下赎回申请的处理方式，控制因开放申购赎回模式带来的流动性风险，有效保障基金持有人利益。</w:t>
      </w:r>
    </w:p>
    <w:p w:rsidR="00DC35AE" w:rsidRDefault="00DC35AE">
      <w:pPr>
        <w:widowControl/>
        <w:spacing w:line="360" w:lineRule="auto"/>
        <w:ind w:firstLineChars="200" w:firstLine="420"/>
        <w:rPr>
          <w:rFonts w:eastAsiaTheme="minorEastAsia"/>
          <w:color w:val="000000" w:themeColor="text1"/>
          <w:kern w:val="0"/>
          <w:szCs w:val="21"/>
        </w:rPr>
      </w:pPr>
    </w:p>
    <w:p w:rsidR="001A59F9" w:rsidRPr="00C56D9D" w:rsidRDefault="001A59F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2018</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日，除卖出回购金融资产款余额中有</w:t>
      </w:r>
      <w:r w:rsidRPr="00C56D9D">
        <w:rPr>
          <w:rFonts w:eastAsiaTheme="minorEastAsia"/>
          <w:color w:val="000000" w:themeColor="text1"/>
          <w:kern w:val="0"/>
          <w:szCs w:val="21"/>
        </w:rPr>
        <w:t>7,000,000.00</w:t>
      </w:r>
      <w:r w:rsidRPr="00C56D9D">
        <w:rPr>
          <w:rFonts w:eastAsiaTheme="minorEastAsia"/>
          <w:color w:val="000000" w:themeColor="text1"/>
          <w:kern w:val="0"/>
          <w:szCs w:val="21"/>
        </w:rPr>
        <w:t>元将在</w:t>
      </w:r>
      <w:r w:rsidRPr="00C56D9D">
        <w:rPr>
          <w:rFonts w:eastAsiaTheme="minorEastAsia"/>
          <w:color w:val="000000" w:themeColor="text1"/>
          <w:kern w:val="0"/>
          <w:szCs w:val="21"/>
        </w:rPr>
        <w:t>2019</w:t>
      </w:r>
      <w:r w:rsidRPr="00C56D9D">
        <w:rPr>
          <w:rFonts w:eastAsiaTheme="minorEastAsia"/>
          <w:color w:val="000000" w:themeColor="text1"/>
          <w:kern w:val="0"/>
          <w:szCs w:val="21"/>
        </w:rPr>
        <w:t>年</w:t>
      </w:r>
      <w:r w:rsidRPr="00C56D9D">
        <w:rPr>
          <w:rFonts w:eastAsiaTheme="minorEastAsia"/>
          <w:color w:val="000000" w:themeColor="text1"/>
          <w:kern w:val="0"/>
          <w:szCs w:val="21"/>
        </w:rPr>
        <w:t>1</w:t>
      </w:r>
      <w:r w:rsidRPr="00C56D9D">
        <w:rPr>
          <w:rFonts w:eastAsiaTheme="minorEastAsia"/>
          <w:color w:val="000000" w:themeColor="text1"/>
          <w:kern w:val="0"/>
          <w:szCs w:val="21"/>
        </w:rPr>
        <w:t>月</w:t>
      </w:r>
      <w:r w:rsidR="002E62FD">
        <w:rPr>
          <w:rFonts w:eastAsiaTheme="minorEastAsia" w:hint="eastAsia"/>
          <w:color w:val="000000" w:themeColor="text1"/>
          <w:kern w:val="0"/>
          <w:szCs w:val="21"/>
        </w:rPr>
        <w:t>2</w:t>
      </w:r>
      <w:r w:rsidRPr="00C56D9D">
        <w:rPr>
          <w:rFonts w:eastAsiaTheme="minorEastAsia"/>
          <w:color w:val="000000" w:themeColor="text1"/>
          <w:kern w:val="0"/>
          <w:szCs w:val="21"/>
        </w:rPr>
        <w:t>日到期且计息</w:t>
      </w:r>
      <w:r w:rsidRPr="00C56D9D">
        <w:rPr>
          <w:rFonts w:eastAsiaTheme="minorEastAsia"/>
          <w:color w:val="000000" w:themeColor="text1"/>
          <w:kern w:val="0"/>
          <w:szCs w:val="21"/>
        </w:rPr>
        <w:t>(</w:t>
      </w:r>
      <w:r w:rsidRPr="00C56D9D">
        <w:rPr>
          <w:rFonts w:eastAsiaTheme="minorEastAsia"/>
          <w:color w:val="000000" w:themeColor="text1"/>
          <w:kern w:val="0"/>
          <w:szCs w:val="21"/>
        </w:rPr>
        <w:t>该利息金额不重大</w:t>
      </w:r>
      <w:r w:rsidRPr="00C56D9D">
        <w:rPr>
          <w:rFonts w:eastAsiaTheme="minorEastAsia"/>
          <w:color w:val="000000" w:themeColor="text1"/>
          <w:kern w:val="0"/>
          <w:szCs w:val="21"/>
        </w:rPr>
        <w:t>)</w:t>
      </w:r>
      <w:r w:rsidRPr="00C56D9D">
        <w:rPr>
          <w:rFonts w:eastAsiaTheme="minorEastAsia"/>
          <w:color w:val="000000" w:themeColor="text1"/>
          <w:kern w:val="0"/>
          <w:szCs w:val="21"/>
        </w:rPr>
        <w:t>外，本基金所承担的其他金融负债的合约约定到期日均为一个月以内且不计息，可赎回基金份额净值</w:t>
      </w:r>
      <w:r w:rsidRPr="00C56D9D">
        <w:rPr>
          <w:rFonts w:eastAsiaTheme="minorEastAsia"/>
          <w:color w:val="000000" w:themeColor="text1"/>
          <w:kern w:val="0"/>
          <w:szCs w:val="21"/>
        </w:rPr>
        <w:t>(</w:t>
      </w:r>
      <w:r w:rsidRPr="00C56D9D">
        <w:rPr>
          <w:rFonts w:eastAsiaTheme="minorEastAsia"/>
          <w:color w:val="000000" w:themeColor="text1"/>
          <w:kern w:val="0"/>
          <w:szCs w:val="21"/>
        </w:rPr>
        <w:t>所有者权益</w:t>
      </w:r>
      <w:r w:rsidRPr="00C56D9D">
        <w:rPr>
          <w:rFonts w:eastAsiaTheme="minorEastAsia"/>
          <w:color w:val="000000" w:themeColor="text1"/>
          <w:kern w:val="0"/>
          <w:szCs w:val="21"/>
        </w:rPr>
        <w:t>)</w:t>
      </w:r>
      <w:r w:rsidRPr="00C56D9D">
        <w:rPr>
          <w:rFonts w:eastAsiaTheme="minorEastAsia"/>
          <w:color w:val="000000" w:themeColor="text1"/>
          <w:kern w:val="0"/>
          <w:szCs w:val="21"/>
        </w:rPr>
        <w:t>无固定到期日且不计息，因此账面余额约为未折现的合约到期现金流量。</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7.4.13.3.1</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金融资产和金融负债的到期期限分析</w:t>
      </w: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DD6DB0" w:rsidRPr="00A73188" w:rsidRDefault="00DD6DB0" w:rsidP="00F630F4">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日，本基金未持有的流动性受限资产。</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41,472,707.72</w:t>
      </w:r>
      <w:r>
        <w:rPr>
          <w:rFonts w:eastAsiaTheme="minorEastAsia"/>
          <w:color w:val="000000" w:themeColor="text1"/>
          <w:kern w:val="0"/>
          <w:szCs w:val="21"/>
        </w:rPr>
        <w:t>元，超过经确认的当日净赎回金额。</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市场风险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利率风险</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DC35AE" w:rsidRDefault="00DC35AE">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本基金主要投资于交易所及银行间市场交易的固定收益品种，因此存在相应的利率风险。</w:t>
      </w:r>
    </w:p>
    <w:p w:rsidR="00751A4E" w:rsidRPr="00353DA5" w:rsidRDefault="00751A4E" w:rsidP="00F630F4">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751A4E" w:rsidRPr="00353DA5"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751A4E" w:rsidRPr="00353DA5" w:rsidTr="002826C3">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2018</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lastRenderedPageBreak/>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lastRenderedPageBreak/>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lastRenderedPageBreak/>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DC35AE">
        <w:tc>
          <w:tcPr>
            <w:tcW w:w="1588" w:type="dxa"/>
            <w:vAlign w:val="center"/>
          </w:tcPr>
          <w:p w:rsidR="00DC35AE" w:rsidRDefault="004C53FB">
            <w:pPr>
              <w:jc w:val="center"/>
            </w:pPr>
            <w:r>
              <w:rPr>
                <w:rFonts w:eastAsiaTheme="minorEastAsia"/>
                <w:color w:val="000000" w:themeColor="text1"/>
                <w:szCs w:val="21"/>
              </w:rPr>
              <w:t>银行存款</w:t>
            </w:r>
          </w:p>
        </w:tc>
        <w:tc>
          <w:tcPr>
            <w:tcW w:w="1701" w:type="dxa"/>
            <w:vAlign w:val="center"/>
          </w:tcPr>
          <w:p w:rsidR="00DC35AE" w:rsidRDefault="004C53FB">
            <w:pPr>
              <w:jc w:val="right"/>
            </w:pPr>
            <w:r>
              <w:rPr>
                <w:rFonts w:eastAsiaTheme="minorEastAsia"/>
                <w:color w:val="000000" w:themeColor="text1"/>
                <w:szCs w:val="21"/>
              </w:rPr>
              <w:t>371,263.07</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301" w:type="dxa"/>
            <w:vAlign w:val="center"/>
          </w:tcPr>
          <w:p w:rsidR="00DC35AE" w:rsidRDefault="004C53FB">
            <w:pPr>
              <w:jc w:val="right"/>
            </w:pPr>
            <w:r>
              <w:rPr>
                <w:rFonts w:eastAsiaTheme="minorEastAsia"/>
                <w:color w:val="000000" w:themeColor="text1"/>
                <w:szCs w:val="21"/>
              </w:rPr>
              <w:t>371,263.07</w:t>
            </w:r>
          </w:p>
        </w:tc>
      </w:tr>
      <w:tr w:rsidR="00DC35AE">
        <w:tc>
          <w:tcPr>
            <w:tcW w:w="1588" w:type="dxa"/>
            <w:vAlign w:val="center"/>
          </w:tcPr>
          <w:p w:rsidR="00DC35AE" w:rsidRDefault="004C53FB">
            <w:pPr>
              <w:jc w:val="center"/>
            </w:pPr>
            <w:r>
              <w:rPr>
                <w:rFonts w:eastAsiaTheme="minorEastAsia"/>
                <w:color w:val="000000" w:themeColor="text1"/>
                <w:szCs w:val="21"/>
              </w:rPr>
              <w:t>结算备付金</w:t>
            </w:r>
          </w:p>
        </w:tc>
        <w:tc>
          <w:tcPr>
            <w:tcW w:w="1701" w:type="dxa"/>
            <w:vAlign w:val="center"/>
          </w:tcPr>
          <w:p w:rsidR="00DC35AE" w:rsidRDefault="004C53FB">
            <w:pPr>
              <w:jc w:val="right"/>
            </w:pPr>
            <w:r>
              <w:rPr>
                <w:rFonts w:eastAsiaTheme="minorEastAsia"/>
                <w:color w:val="000000" w:themeColor="text1"/>
                <w:szCs w:val="21"/>
              </w:rPr>
              <w:t>235,044.91</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301" w:type="dxa"/>
            <w:vAlign w:val="center"/>
          </w:tcPr>
          <w:p w:rsidR="00DC35AE" w:rsidRDefault="004C53FB">
            <w:pPr>
              <w:jc w:val="right"/>
            </w:pPr>
            <w:r>
              <w:rPr>
                <w:rFonts w:eastAsiaTheme="minorEastAsia"/>
                <w:color w:val="000000" w:themeColor="text1"/>
                <w:szCs w:val="21"/>
              </w:rPr>
              <w:t>235,044.91</w:t>
            </w:r>
          </w:p>
        </w:tc>
      </w:tr>
      <w:tr w:rsidR="00DC35AE">
        <w:tc>
          <w:tcPr>
            <w:tcW w:w="1588" w:type="dxa"/>
            <w:vAlign w:val="center"/>
          </w:tcPr>
          <w:p w:rsidR="00DC35AE" w:rsidRDefault="004C53FB">
            <w:pPr>
              <w:jc w:val="center"/>
            </w:pPr>
            <w:r>
              <w:rPr>
                <w:rFonts w:eastAsiaTheme="minorEastAsia"/>
                <w:color w:val="000000" w:themeColor="text1"/>
                <w:szCs w:val="21"/>
              </w:rPr>
              <w:t>存出保证金</w:t>
            </w:r>
          </w:p>
        </w:tc>
        <w:tc>
          <w:tcPr>
            <w:tcW w:w="1701" w:type="dxa"/>
            <w:vAlign w:val="center"/>
          </w:tcPr>
          <w:p w:rsidR="00DC35AE" w:rsidRDefault="004C53FB">
            <w:pPr>
              <w:jc w:val="right"/>
            </w:pPr>
            <w:r>
              <w:rPr>
                <w:rFonts w:eastAsiaTheme="minorEastAsia"/>
                <w:color w:val="000000" w:themeColor="text1"/>
                <w:szCs w:val="21"/>
              </w:rPr>
              <w:t>1,457.95</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301" w:type="dxa"/>
            <w:vAlign w:val="center"/>
          </w:tcPr>
          <w:p w:rsidR="00DC35AE" w:rsidRDefault="004C53FB">
            <w:pPr>
              <w:jc w:val="right"/>
            </w:pPr>
            <w:r>
              <w:rPr>
                <w:rFonts w:eastAsiaTheme="minorEastAsia"/>
                <w:color w:val="000000" w:themeColor="text1"/>
                <w:szCs w:val="21"/>
              </w:rPr>
              <w:t>1,457.95</w:t>
            </w:r>
          </w:p>
        </w:tc>
      </w:tr>
      <w:tr w:rsidR="00DC35AE">
        <w:tc>
          <w:tcPr>
            <w:tcW w:w="1588" w:type="dxa"/>
            <w:vAlign w:val="center"/>
          </w:tcPr>
          <w:p w:rsidR="00DC35AE" w:rsidRDefault="004C53FB">
            <w:pPr>
              <w:jc w:val="center"/>
            </w:pPr>
            <w:r>
              <w:rPr>
                <w:rFonts w:eastAsiaTheme="minorEastAsia"/>
                <w:color w:val="000000" w:themeColor="text1"/>
                <w:szCs w:val="21"/>
              </w:rPr>
              <w:t>交易性金融资产</w:t>
            </w:r>
          </w:p>
        </w:tc>
        <w:tc>
          <w:tcPr>
            <w:tcW w:w="1701" w:type="dxa"/>
            <w:vAlign w:val="center"/>
          </w:tcPr>
          <w:p w:rsidR="00DC35AE" w:rsidRDefault="004C53FB">
            <w:pPr>
              <w:jc w:val="right"/>
            </w:pPr>
            <w:r>
              <w:rPr>
                <w:rFonts w:eastAsiaTheme="minorEastAsia"/>
                <w:color w:val="000000" w:themeColor="text1"/>
                <w:szCs w:val="21"/>
              </w:rPr>
              <w:t>44,552,735.00</w:t>
            </w:r>
          </w:p>
        </w:tc>
        <w:tc>
          <w:tcPr>
            <w:tcW w:w="1701" w:type="dxa"/>
            <w:vAlign w:val="center"/>
          </w:tcPr>
          <w:p w:rsidR="00DC35AE" w:rsidRDefault="004C53FB">
            <w:pPr>
              <w:jc w:val="right"/>
            </w:pPr>
            <w:r>
              <w:rPr>
                <w:rFonts w:eastAsiaTheme="minorEastAsia"/>
                <w:color w:val="000000" w:themeColor="text1"/>
                <w:szCs w:val="21"/>
              </w:rPr>
              <w:t>15,405,425.00</w:t>
            </w:r>
          </w:p>
        </w:tc>
        <w:tc>
          <w:tcPr>
            <w:tcW w:w="1559" w:type="dxa"/>
            <w:vAlign w:val="center"/>
          </w:tcPr>
          <w:p w:rsidR="00DC35AE" w:rsidRDefault="004C53FB">
            <w:pPr>
              <w:jc w:val="right"/>
            </w:pPr>
            <w:r>
              <w:rPr>
                <w:rFonts w:eastAsiaTheme="minorEastAsia"/>
                <w:color w:val="000000" w:themeColor="text1"/>
                <w:szCs w:val="21"/>
              </w:rPr>
              <w:t>1,922,550.00</w:t>
            </w:r>
          </w:p>
        </w:tc>
        <w:tc>
          <w:tcPr>
            <w:tcW w:w="1559" w:type="dxa"/>
            <w:vAlign w:val="center"/>
          </w:tcPr>
          <w:p w:rsidR="00DC35AE" w:rsidRDefault="004C53FB">
            <w:pPr>
              <w:jc w:val="right"/>
            </w:pPr>
            <w:r>
              <w:rPr>
                <w:rFonts w:eastAsiaTheme="minorEastAsia"/>
                <w:color w:val="000000" w:themeColor="text1"/>
                <w:szCs w:val="21"/>
              </w:rPr>
              <w:t>-</w:t>
            </w:r>
          </w:p>
        </w:tc>
        <w:tc>
          <w:tcPr>
            <w:tcW w:w="1301" w:type="dxa"/>
            <w:vAlign w:val="center"/>
          </w:tcPr>
          <w:p w:rsidR="00DC35AE" w:rsidRDefault="004C53FB">
            <w:pPr>
              <w:jc w:val="right"/>
            </w:pPr>
            <w:r>
              <w:rPr>
                <w:rFonts w:eastAsiaTheme="minorEastAsia"/>
                <w:color w:val="000000" w:themeColor="text1"/>
                <w:szCs w:val="21"/>
              </w:rPr>
              <w:t>61,880,710.00</w:t>
            </w:r>
          </w:p>
        </w:tc>
      </w:tr>
      <w:tr w:rsidR="00DC35AE">
        <w:tc>
          <w:tcPr>
            <w:tcW w:w="1588" w:type="dxa"/>
            <w:vAlign w:val="center"/>
          </w:tcPr>
          <w:p w:rsidR="00DC35AE" w:rsidRDefault="004C53FB">
            <w:pPr>
              <w:jc w:val="center"/>
            </w:pPr>
            <w:r>
              <w:rPr>
                <w:rFonts w:eastAsiaTheme="minorEastAsia"/>
                <w:color w:val="000000" w:themeColor="text1"/>
                <w:szCs w:val="21"/>
              </w:rPr>
              <w:t>买入返售金融资产</w:t>
            </w:r>
          </w:p>
        </w:tc>
        <w:tc>
          <w:tcPr>
            <w:tcW w:w="1701" w:type="dxa"/>
            <w:vAlign w:val="center"/>
          </w:tcPr>
          <w:p w:rsidR="00DC35AE" w:rsidRDefault="004C53FB">
            <w:pPr>
              <w:jc w:val="right"/>
            </w:pPr>
            <w:r>
              <w:rPr>
                <w:rFonts w:eastAsiaTheme="minorEastAsia"/>
                <w:color w:val="000000" w:themeColor="text1"/>
                <w:szCs w:val="21"/>
              </w:rPr>
              <w:t>5,000,000.00</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301" w:type="dxa"/>
            <w:vAlign w:val="center"/>
          </w:tcPr>
          <w:p w:rsidR="00DC35AE" w:rsidRDefault="004C53FB">
            <w:pPr>
              <w:jc w:val="right"/>
            </w:pPr>
            <w:r>
              <w:rPr>
                <w:rFonts w:eastAsiaTheme="minorEastAsia"/>
                <w:color w:val="000000" w:themeColor="text1"/>
                <w:szCs w:val="21"/>
              </w:rPr>
              <w:t>5,000,000.00</w:t>
            </w:r>
          </w:p>
        </w:tc>
      </w:tr>
      <w:tr w:rsidR="00DC35AE">
        <w:tc>
          <w:tcPr>
            <w:tcW w:w="1588" w:type="dxa"/>
            <w:vAlign w:val="center"/>
          </w:tcPr>
          <w:p w:rsidR="00DC35AE" w:rsidRDefault="004C53FB">
            <w:pPr>
              <w:jc w:val="center"/>
            </w:pPr>
            <w:r>
              <w:rPr>
                <w:rFonts w:eastAsiaTheme="minorEastAsia"/>
                <w:color w:val="000000" w:themeColor="text1"/>
                <w:szCs w:val="21"/>
              </w:rPr>
              <w:t>应收证券清算款</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665,264.65</w:t>
            </w:r>
          </w:p>
        </w:tc>
        <w:tc>
          <w:tcPr>
            <w:tcW w:w="1301" w:type="dxa"/>
            <w:vAlign w:val="center"/>
          </w:tcPr>
          <w:p w:rsidR="00DC35AE" w:rsidRDefault="004C53FB">
            <w:pPr>
              <w:jc w:val="right"/>
            </w:pPr>
            <w:r>
              <w:rPr>
                <w:rFonts w:eastAsiaTheme="minorEastAsia"/>
                <w:color w:val="000000" w:themeColor="text1"/>
                <w:szCs w:val="21"/>
              </w:rPr>
              <w:t>665,264.65</w:t>
            </w:r>
          </w:p>
        </w:tc>
      </w:tr>
      <w:tr w:rsidR="00DC35AE">
        <w:tc>
          <w:tcPr>
            <w:tcW w:w="1588" w:type="dxa"/>
            <w:vAlign w:val="center"/>
          </w:tcPr>
          <w:p w:rsidR="00DC35AE" w:rsidRDefault="004C53FB">
            <w:pPr>
              <w:jc w:val="center"/>
            </w:pPr>
            <w:r>
              <w:rPr>
                <w:rFonts w:eastAsiaTheme="minorEastAsia"/>
                <w:color w:val="000000" w:themeColor="text1"/>
                <w:szCs w:val="21"/>
              </w:rPr>
              <w:t>应收利息</w:t>
            </w:r>
            <w:r>
              <w:rPr>
                <w:rFonts w:eastAsiaTheme="minorEastAsia"/>
                <w:color w:val="000000" w:themeColor="text1"/>
                <w:szCs w:val="21"/>
              </w:rPr>
              <w:t xml:space="preserve"> </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1,286,643.52</w:t>
            </w:r>
          </w:p>
        </w:tc>
        <w:tc>
          <w:tcPr>
            <w:tcW w:w="1301" w:type="dxa"/>
            <w:vAlign w:val="center"/>
          </w:tcPr>
          <w:p w:rsidR="00DC35AE" w:rsidRDefault="004C53FB">
            <w:pPr>
              <w:jc w:val="right"/>
            </w:pPr>
            <w:r>
              <w:rPr>
                <w:rFonts w:eastAsiaTheme="minorEastAsia"/>
                <w:color w:val="000000" w:themeColor="text1"/>
                <w:szCs w:val="21"/>
              </w:rPr>
              <w:t>1,286,643.52</w:t>
            </w:r>
          </w:p>
        </w:tc>
      </w:tr>
      <w:tr w:rsidR="00DC35AE">
        <w:tc>
          <w:tcPr>
            <w:tcW w:w="1588" w:type="dxa"/>
            <w:vAlign w:val="center"/>
          </w:tcPr>
          <w:p w:rsidR="00DC35AE" w:rsidRDefault="004C53FB">
            <w:pPr>
              <w:jc w:val="center"/>
            </w:pPr>
            <w:r>
              <w:rPr>
                <w:rFonts w:eastAsiaTheme="minorEastAsia"/>
                <w:color w:val="000000" w:themeColor="text1"/>
                <w:szCs w:val="21"/>
              </w:rPr>
              <w:t>应收申购款</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22,346.75</w:t>
            </w:r>
          </w:p>
        </w:tc>
        <w:tc>
          <w:tcPr>
            <w:tcW w:w="1301" w:type="dxa"/>
            <w:vAlign w:val="center"/>
          </w:tcPr>
          <w:p w:rsidR="00DC35AE" w:rsidRDefault="004C53FB">
            <w:pPr>
              <w:jc w:val="right"/>
            </w:pPr>
            <w:r>
              <w:rPr>
                <w:rFonts w:eastAsiaTheme="minorEastAsia"/>
                <w:color w:val="000000" w:themeColor="text1"/>
                <w:szCs w:val="21"/>
              </w:rPr>
              <w:t>22,346.75</w:t>
            </w:r>
          </w:p>
        </w:tc>
      </w:tr>
      <w:tr w:rsidR="00751A4E" w:rsidRPr="00353DA5" w:rsidTr="002826C3">
        <w:trPr>
          <w:trHeight w:val="280"/>
        </w:trPr>
        <w:tc>
          <w:tcPr>
            <w:tcW w:w="1588" w:type="dxa"/>
          </w:tcPr>
          <w:p w:rsidR="00751A4E" w:rsidRPr="00353DA5" w:rsidRDefault="00751A4E" w:rsidP="002826C3">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50,160,500.93</w:t>
            </w:r>
          </w:p>
        </w:tc>
        <w:tc>
          <w:tcPr>
            <w:tcW w:w="17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15,405,425.00</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1,922,550.00</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1,974,254.92</w:t>
            </w:r>
          </w:p>
        </w:tc>
        <w:tc>
          <w:tcPr>
            <w:tcW w:w="13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69,462,730.85</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751A4E" w:rsidRPr="00353DA5" w:rsidRDefault="00751A4E" w:rsidP="002826C3">
            <w:pPr>
              <w:spacing w:line="360" w:lineRule="auto"/>
              <w:jc w:val="right"/>
              <w:rPr>
                <w:rFonts w:eastAsiaTheme="minorEastAsia"/>
                <w:color w:val="000000" w:themeColor="text1"/>
                <w:kern w:val="0"/>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color w:val="000000" w:themeColor="text1"/>
                <w:szCs w:val="21"/>
              </w:rPr>
            </w:pPr>
          </w:p>
        </w:tc>
      </w:tr>
      <w:tr w:rsidR="00DC35AE">
        <w:tc>
          <w:tcPr>
            <w:tcW w:w="1588" w:type="dxa"/>
            <w:vAlign w:val="center"/>
          </w:tcPr>
          <w:p w:rsidR="00DC35AE" w:rsidRDefault="004C53FB">
            <w:pPr>
              <w:jc w:val="center"/>
            </w:pPr>
            <w:r>
              <w:rPr>
                <w:rFonts w:eastAsiaTheme="minorEastAsia"/>
                <w:color w:val="000000" w:themeColor="text1"/>
                <w:szCs w:val="21"/>
              </w:rPr>
              <w:t>卖出回购金融资产款</w:t>
            </w:r>
          </w:p>
        </w:tc>
        <w:tc>
          <w:tcPr>
            <w:tcW w:w="1701" w:type="dxa"/>
            <w:vAlign w:val="center"/>
          </w:tcPr>
          <w:p w:rsidR="00DC35AE" w:rsidRDefault="004C53FB">
            <w:pPr>
              <w:jc w:val="right"/>
            </w:pPr>
            <w:r>
              <w:rPr>
                <w:rFonts w:eastAsiaTheme="minorEastAsia"/>
                <w:color w:val="000000" w:themeColor="text1"/>
                <w:szCs w:val="21"/>
              </w:rPr>
              <w:t>7,000,000.00</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301" w:type="dxa"/>
            <w:vAlign w:val="center"/>
          </w:tcPr>
          <w:p w:rsidR="00DC35AE" w:rsidRDefault="004C53FB">
            <w:pPr>
              <w:jc w:val="right"/>
            </w:pPr>
            <w:r>
              <w:rPr>
                <w:rFonts w:eastAsiaTheme="minorEastAsia"/>
                <w:color w:val="000000" w:themeColor="text1"/>
                <w:szCs w:val="21"/>
              </w:rPr>
              <w:t>7,000,000.00</w:t>
            </w:r>
          </w:p>
        </w:tc>
      </w:tr>
      <w:tr w:rsidR="00DC35AE">
        <w:tc>
          <w:tcPr>
            <w:tcW w:w="1588" w:type="dxa"/>
            <w:vAlign w:val="center"/>
          </w:tcPr>
          <w:p w:rsidR="00DC35AE" w:rsidRDefault="004C53FB">
            <w:pPr>
              <w:jc w:val="center"/>
            </w:pPr>
            <w:r>
              <w:rPr>
                <w:rFonts w:eastAsiaTheme="minorEastAsia"/>
                <w:color w:val="000000" w:themeColor="text1"/>
                <w:szCs w:val="21"/>
              </w:rPr>
              <w:t>应付赎回款</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30,617.69</w:t>
            </w:r>
          </w:p>
        </w:tc>
        <w:tc>
          <w:tcPr>
            <w:tcW w:w="1301" w:type="dxa"/>
            <w:vAlign w:val="center"/>
          </w:tcPr>
          <w:p w:rsidR="00DC35AE" w:rsidRDefault="004C53FB">
            <w:pPr>
              <w:jc w:val="right"/>
            </w:pPr>
            <w:r>
              <w:rPr>
                <w:rFonts w:eastAsiaTheme="minorEastAsia"/>
                <w:color w:val="000000" w:themeColor="text1"/>
                <w:szCs w:val="21"/>
              </w:rPr>
              <w:t>30,617.69</w:t>
            </w:r>
          </w:p>
        </w:tc>
      </w:tr>
      <w:tr w:rsidR="00DC35AE">
        <w:tc>
          <w:tcPr>
            <w:tcW w:w="1588" w:type="dxa"/>
            <w:vAlign w:val="center"/>
          </w:tcPr>
          <w:p w:rsidR="00DC35AE" w:rsidRDefault="004C53FB">
            <w:pPr>
              <w:jc w:val="center"/>
            </w:pPr>
            <w:r>
              <w:rPr>
                <w:rFonts w:eastAsiaTheme="minorEastAsia"/>
                <w:color w:val="000000" w:themeColor="text1"/>
                <w:szCs w:val="21"/>
              </w:rPr>
              <w:t>应付管理人报酬</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31,580.80</w:t>
            </w:r>
          </w:p>
        </w:tc>
        <w:tc>
          <w:tcPr>
            <w:tcW w:w="1301" w:type="dxa"/>
            <w:vAlign w:val="center"/>
          </w:tcPr>
          <w:p w:rsidR="00DC35AE" w:rsidRDefault="004C53FB">
            <w:pPr>
              <w:jc w:val="right"/>
            </w:pPr>
            <w:r>
              <w:rPr>
                <w:rFonts w:eastAsiaTheme="minorEastAsia"/>
                <w:color w:val="000000" w:themeColor="text1"/>
                <w:szCs w:val="21"/>
              </w:rPr>
              <w:t>31,580.80</w:t>
            </w:r>
          </w:p>
        </w:tc>
      </w:tr>
      <w:tr w:rsidR="00DC35AE">
        <w:tc>
          <w:tcPr>
            <w:tcW w:w="1588" w:type="dxa"/>
            <w:vAlign w:val="center"/>
          </w:tcPr>
          <w:p w:rsidR="00DC35AE" w:rsidRDefault="004C53FB">
            <w:pPr>
              <w:jc w:val="center"/>
            </w:pPr>
            <w:r>
              <w:rPr>
                <w:rFonts w:eastAsiaTheme="minorEastAsia"/>
                <w:color w:val="000000" w:themeColor="text1"/>
                <w:szCs w:val="21"/>
              </w:rPr>
              <w:t>应付托管费</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9,023.09</w:t>
            </w:r>
          </w:p>
        </w:tc>
        <w:tc>
          <w:tcPr>
            <w:tcW w:w="1301" w:type="dxa"/>
            <w:vAlign w:val="center"/>
          </w:tcPr>
          <w:p w:rsidR="00DC35AE" w:rsidRDefault="004C53FB">
            <w:pPr>
              <w:jc w:val="right"/>
            </w:pPr>
            <w:r>
              <w:rPr>
                <w:rFonts w:eastAsiaTheme="minorEastAsia"/>
                <w:color w:val="000000" w:themeColor="text1"/>
                <w:szCs w:val="21"/>
              </w:rPr>
              <w:t>9,023.09</w:t>
            </w:r>
          </w:p>
        </w:tc>
      </w:tr>
      <w:tr w:rsidR="00DC35AE">
        <w:tc>
          <w:tcPr>
            <w:tcW w:w="1588" w:type="dxa"/>
            <w:vAlign w:val="center"/>
          </w:tcPr>
          <w:p w:rsidR="00DC35AE" w:rsidRDefault="004C53FB">
            <w:pPr>
              <w:jc w:val="center"/>
            </w:pPr>
            <w:r>
              <w:rPr>
                <w:rFonts w:eastAsiaTheme="minorEastAsia"/>
                <w:color w:val="000000" w:themeColor="text1"/>
                <w:szCs w:val="21"/>
              </w:rPr>
              <w:t>应付销售服务费</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6,586.64</w:t>
            </w:r>
          </w:p>
        </w:tc>
        <w:tc>
          <w:tcPr>
            <w:tcW w:w="1301" w:type="dxa"/>
            <w:vAlign w:val="center"/>
          </w:tcPr>
          <w:p w:rsidR="00DC35AE" w:rsidRDefault="004C53FB">
            <w:pPr>
              <w:jc w:val="right"/>
            </w:pPr>
            <w:r>
              <w:rPr>
                <w:rFonts w:eastAsiaTheme="minorEastAsia"/>
                <w:color w:val="000000" w:themeColor="text1"/>
                <w:szCs w:val="21"/>
              </w:rPr>
              <w:t>6,586.64</w:t>
            </w:r>
          </w:p>
        </w:tc>
      </w:tr>
      <w:tr w:rsidR="00DC35AE">
        <w:tc>
          <w:tcPr>
            <w:tcW w:w="1588" w:type="dxa"/>
            <w:vAlign w:val="center"/>
          </w:tcPr>
          <w:p w:rsidR="00DC35AE" w:rsidRDefault="004C53FB">
            <w:pPr>
              <w:jc w:val="center"/>
            </w:pPr>
            <w:r>
              <w:rPr>
                <w:rFonts w:eastAsiaTheme="minorEastAsia"/>
                <w:color w:val="000000" w:themeColor="text1"/>
                <w:szCs w:val="21"/>
              </w:rPr>
              <w:t>应付交易费用</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22,302.95</w:t>
            </w:r>
          </w:p>
        </w:tc>
        <w:tc>
          <w:tcPr>
            <w:tcW w:w="1301" w:type="dxa"/>
            <w:vAlign w:val="center"/>
          </w:tcPr>
          <w:p w:rsidR="00DC35AE" w:rsidRDefault="004C53FB">
            <w:pPr>
              <w:jc w:val="right"/>
            </w:pPr>
            <w:r>
              <w:rPr>
                <w:rFonts w:eastAsiaTheme="minorEastAsia"/>
                <w:color w:val="000000" w:themeColor="text1"/>
                <w:szCs w:val="21"/>
              </w:rPr>
              <w:t>22,302.95</w:t>
            </w:r>
          </w:p>
        </w:tc>
      </w:tr>
      <w:tr w:rsidR="00DC35AE">
        <w:tc>
          <w:tcPr>
            <w:tcW w:w="1588" w:type="dxa"/>
            <w:vAlign w:val="center"/>
          </w:tcPr>
          <w:p w:rsidR="00DC35AE" w:rsidRDefault="004C53FB">
            <w:pPr>
              <w:jc w:val="center"/>
            </w:pPr>
            <w:r>
              <w:rPr>
                <w:rFonts w:eastAsiaTheme="minorEastAsia"/>
                <w:color w:val="000000" w:themeColor="text1"/>
                <w:szCs w:val="21"/>
              </w:rPr>
              <w:t>应付税费</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191,159.10</w:t>
            </w:r>
          </w:p>
        </w:tc>
        <w:tc>
          <w:tcPr>
            <w:tcW w:w="1301" w:type="dxa"/>
            <w:vAlign w:val="center"/>
          </w:tcPr>
          <w:p w:rsidR="00DC35AE" w:rsidRDefault="004C53FB">
            <w:pPr>
              <w:jc w:val="right"/>
            </w:pPr>
            <w:r>
              <w:rPr>
                <w:rFonts w:eastAsiaTheme="minorEastAsia"/>
                <w:color w:val="000000" w:themeColor="text1"/>
                <w:szCs w:val="21"/>
              </w:rPr>
              <w:t>191,159.10</w:t>
            </w:r>
          </w:p>
        </w:tc>
      </w:tr>
      <w:tr w:rsidR="00DC35AE">
        <w:tc>
          <w:tcPr>
            <w:tcW w:w="1588" w:type="dxa"/>
            <w:vAlign w:val="center"/>
          </w:tcPr>
          <w:p w:rsidR="00DC35AE" w:rsidRDefault="004C53FB">
            <w:pPr>
              <w:jc w:val="center"/>
            </w:pPr>
            <w:r>
              <w:rPr>
                <w:rFonts w:eastAsiaTheme="minorEastAsia"/>
                <w:color w:val="000000" w:themeColor="text1"/>
                <w:szCs w:val="21"/>
              </w:rPr>
              <w:t>应付利息</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-1,068.63</w:t>
            </w:r>
          </w:p>
        </w:tc>
        <w:tc>
          <w:tcPr>
            <w:tcW w:w="1301" w:type="dxa"/>
            <w:vAlign w:val="center"/>
          </w:tcPr>
          <w:p w:rsidR="00DC35AE" w:rsidRDefault="004C53FB">
            <w:pPr>
              <w:jc w:val="right"/>
            </w:pPr>
            <w:r>
              <w:rPr>
                <w:rFonts w:eastAsiaTheme="minorEastAsia"/>
                <w:color w:val="000000" w:themeColor="text1"/>
                <w:szCs w:val="21"/>
              </w:rPr>
              <w:t>-1,068.63</w:t>
            </w:r>
          </w:p>
        </w:tc>
      </w:tr>
      <w:tr w:rsidR="00DC35AE">
        <w:tc>
          <w:tcPr>
            <w:tcW w:w="1588" w:type="dxa"/>
            <w:vAlign w:val="center"/>
          </w:tcPr>
          <w:p w:rsidR="00DC35AE" w:rsidRDefault="004C53FB">
            <w:pPr>
              <w:jc w:val="center"/>
            </w:pPr>
            <w:r>
              <w:rPr>
                <w:rFonts w:eastAsiaTheme="minorEastAsia"/>
                <w:color w:val="000000" w:themeColor="text1"/>
                <w:szCs w:val="21"/>
              </w:rPr>
              <w:t>其他负债</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90,000.14</w:t>
            </w:r>
          </w:p>
        </w:tc>
        <w:tc>
          <w:tcPr>
            <w:tcW w:w="1301" w:type="dxa"/>
            <w:vAlign w:val="center"/>
          </w:tcPr>
          <w:p w:rsidR="00DC35AE" w:rsidRDefault="004C53FB">
            <w:pPr>
              <w:jc w:val="right"/>
            </w:pPr>
            <w:r>
              <w:rPr>
                <w:rFonts w:eastAsiaTheme="minorEastAsia"/>
                <w:color w:val="000000" w:themeColor="text1"/>
                <w:szCs w:val="21"/>
              </w:rPr>
              <w:t>90,000.14</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7,000,000.00</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380,201.78</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7,380,201.78</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43,160,500.93</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15,405,425.00</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1,922,550.00</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1,594,053.14</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62,082,529.07</w:t>
            </w:r>
          </w:p>
        </w:tc>
      </w:tr>
      <w:tr w:rsidR="00751A4E" w:rsidRPr="00353DA5" w:rsidTr="002826C3">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2017</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DC35AE">
        <w:tc>
          <w:tcPr>
            <w:tcW w:w="1588" w:type="dxa"/>
            <w:vAlign w:val="center"/>
          </w:tcPr>
          <w:p w:rsidR="00DC35AE" w:rsidRDefault="004C53FB">
            <w:pPr>
              <w:jc w:val="center"/>
            </w:pPr>
            <w:r>
              <w:rPr>
                <w:rFonts w:eastAsiaTheme="minorEastAsia"/>
                <w:color w:val="000000" w:themeColor="text1"/>
                <w:szCs w:val="21"/>
              </w:rPr>
              <w:t>银行存款</w:t>
            </w:r>
          </w:p>
        </w:tc>
        <w:tc>
          <w:tcPr>
            <w:tcW w:w="1701" w:type="dxa"/>
            <w:vAlign w:val="center"/>
          </w:tcPr>
          <w:p w:rsidR="00DC35AE" w:rsidRDefault="004C53FB">
            <w:pPr>
              <w:jc w:val="right"/>
            </w:pPr>
            <w:r>
              <w:rPr>
                <w:rFonts w:eastAsiaTheme="minorEastAsia"/>
                <w:color w:val="000000" w:themeColor="text1"/>
                <w:szCs w:val="21"/>
              </w:rPr>
              <w:t>1,311,867.84</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301" w:type="dxa"/>
            <w:vAlign w:val="center"/>
          </w:tcPr>
          <w:p w:rsidR="00DC35AE" w:rsidRDefault="004C53FB">
            <w:pPr>
              <w:jc w:val="right"/>
            </w:pPr>
            <w:r>
              <w:rPr>
                <w:rFonts w:eastAsiaTheme="minorEastAsia"/>
                <w:color w:val="000000" w:themeColor="text1"/>
                <w:szCs w:val="21"/>
              </w:rPr>
              <w:t>1,311,867.84</w:t>
            </w:r>
          </w:p>
        </w:tc>
      </w:tr>
      <w:tr w:rsidR="00DC35AE">
        <w:tc>
          <w:tcPr>
            <w:tcW w:w="1588" w:type="dxa"/>
            <w:vAlign w:val="center"/>
          </w:tcPr>
          <w:p w:rsidR="00DC35AE" w:rsidRDefault="004C53FB">
            <w:pPr>
              <w:jc w:val="center"/>
            </w:pPr>
            <w:r>
              <w:rPr>
                <w:rFonts w:eastAsiaTheme="minorEastAsia"/>
                <w:color w:val="000000" w:themeColor="text1"/>
                <w:szCs w:val="21"/>
              </w:rPr>
              <w:t>结算备付金</w:t>
            </w:r>
          </w:p>
        </w:tc>
        <w:tc>
          <w:tcPr>
            <w:tcW w:w="1701" w:type="dxa"/>
            <w:vAlign w:val="center"/>
          </w:tcPr>
          <w:p w:rsidR="00DC35AE" w:rsidRDefault="004C53FB">
            <w:pPr>
              <w:jc w:val="right"/>
            </w:pPr>
            <w:r>
              <w:rPr>
                <w:rFonts w:eastAsiaTheme="minorEastAsia"/>
                <w:color w:val="000000" w:themeColor="text1"/>
                <w:szCs w:val="21"/>
              </w:rPr>
              <w:t>521,099.56</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301" w:type="dxa"/>
            <w:vAlign w:val="center"/>
          </w:tcPr>
          <w:p w:rsidR="00DC35AE" w:rsidRDefault="004C53FB">
            <w:pPr>
              <w:jc w:val="right"/>
            </w:pPr>
            <w:r>
              <w:rPr>
                <w:rFonts w:eastAsiaTheme="minorEastAsia"/>
                <w:color w:val="000000" w:themeColor="text1"/>
                <w:szCs w:val="21"/>
              </w:rPr>
              <w:t>521,099.56</w:t>
            </w:r>
          </w:p>
        </w:tc>
      </w:tr>
      <w:tr w:rsidR="00DC35AE">
        <w:tc>
          <w:tcPr>
            <w:tcW w:w="1588" w:type="dxa"/>
            <w:vAlign w:val="center"/>
          </w:tcPr>
          <w:p w:rsidR="00DC35AE" w:rsidRDefault="004C53FB">
            <w:pPr>
              <w:jc w:val="center"/>
            </w:pPr>
            <w:r>
              <w:rPr>
                <w:rFonts w:eastAsiaTheme="minorEastAsia"/>
                <w:color w:val="000000" w:themeColor="text1"/>
                <w:szCs w:val="21"/>
              </w:rPr>
              <w:t>存出保证金</w:t>
            </w:r>
          </w:p>
        </w:tc>
        <w:tc>
          <w:tcPr>
            <w:tcW w:w="1701" w:type="dxa"/>
            <w:vAlign w:val="center"/>
          </w:tcPr>
          <w:p w:rsidR="00DC35AE" w:rsidRDefault="004C53FB">
            <w:pPr>
              <w:jc w:val="right"/>
            </w:pPr>
            <w:r>
              <w:rPr>
                <w:rFonts w:eastAsiaTheme="minorEastAsia"/>
                <w:color w:val="000000" w:themeColor="text1"/>
                <w:szCs w:val="21"/>
              </w:rPr>
              <w:t>5,440.61</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301" w:type="dxa"/>
            <w:vAlign w:val="center"/>
          </w:tcPr>
          <w:p w:rsidR="00DC35AE" w:rsidRDefault="004C53FB">
            <w:pPr>
              <w:jc w:val="right"/>
            </w:pPr>
            <w:r>
              <w:rPr>
                <w:rFonts w:eastAsiaTheme="minorEastAsia"/>
                <w:color w:val="000000" w:themeColor="text1"/>
                <w:szCs w:val="21"/>
              </w:rPr>
              <w:t>5,440.61</w:t>
            </w:r>
          </w:p>
        </w:tc>
      </w:tr>
      <w:tr w:rsidR="00DC35AE">
        <w:tc>
          <w:tcPr>
            <w:tcW w:w="1588" w:type="dxa"/>
            <w:vAlign w:val="center"/>
          </w:tcPr>
          <w:p w:rsidR="00DC35AE" w:rsidRDefault="004C53FB">
            <w:pPr>
              <w:jc w:val="center"/>
            </w:pPr>
            <w:r>
              <w:rPr>
                <w:rFonts w:eastAsiaTheme="minorEastAsia"/>
                <w:color w:val="000000" w:themeColor="text1"/>
                <w:szCs w:val="21"/>
              </w:rPr>
              <w:t>交易性金融资产</w:t>
            </w:r>
          </w:p>
        </w:tc>
        <w:tc>
          <w:tcPr>
            <w:tcW w:w="1701" w:type="dxa"/>
            <w:vAlign w:val="center"/>
          </w:tcPr>
          <w:p w:rsidR="00DC35AE" w:rsidRDefault="004C53FB">
            <w:pPr>
              <w:jc w:val="right"/>
            </w:pPr>
            <w:r>
              <w:rPr>
                <w:rFonts w:eastAsiaTheme="minorEastAsia"/>
                <w:color w:val="000000" w:themeColor="text1"/>
                <w:szCs w:val="21"/>
              </w:rPr>
              <w:t>18,503,810.00</w:t>
            </w:r>
          </w:p>
        </w:tc>
        <w:tc>
          <w:tcPr>
            <w:tcW w:w="1701" w:type="dxa"/>
            <w:vAlign w:val="center"/>
          </w:tcPr>
          <w:p w:rsidR="00DC35AE" w:rsidRDefault="004C53FB">
            <w:pPr>
              <w:jc w:val="right"/>
            </w:pPr>
            <w:r>
              <w:rPr>
                <w:rFonts w:eastAsiaTheme="minorEastAsia"/>
                <w:color w:val="000000" w:themeColor="text1"/>
                <w:szCs w:val="21"/>
              </w:rPr>
              <w:t>27,608,456.60</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301" w:type="dxa"/>
            <w:vAlign w:val="center"/>
          </w:tcPr>
          <w:p w:rsidR="00DC35AE" w:rsidRDefault="004C53FB">
            <w:pPr>
              <w:jc w:val="right"/>
            </w:pPr>
            <w:r>
              <w:rPr>
                <w:rFonts w:eastAsiaTheme="minorEastAsia"/>
                <w:color w:val="000000" w:themeColor="text1"/>
                <w:szCs w:val="21"/>
              </w:rPr>
              <w:t>46,112,266.60</w:t>
            </w:r>
          </w:p>
        </w:tc>
      </w:tr>
      <w:tr w:rsidR="00DC35AE">
        <w:tc>
          <w:tcPr>
            <w:tcW w:w="1588" w:type="dxa"/>
            <w:vAlign w:val="center"/>
          </w:tcPr>
          <w:p w:rsidR="00DC35AE" w:rsidRDefault="004C53FB">
            <w:pPr>
              <w:jc w:val="center"/>
            </w:pPr>
            <w:r>
              <w:rPr>
                <w:rFonts w:eastAsiaTheme="minorEastAsia"/>
                <w:color w:val="000000" w:themeColor="text1"/>
                <w:szCs w:val="21"/>
              </w:rPr>
              <w:t>买入返售金融资产</w:t>
            </w:r>
          </w:p>
        </w:tc>
        <w:tc>
          <w:tcPr>
            <w:tcW w:w="1701" w:type="dxa"/>
            <w:vAlign w:val="center"/>
          </w:tcPr>
          <w:p w:rsidR="00DC35AE" w:rsidRDefault="004C53FB">
            <w:pPr>
              <w:jc w:val="right"/>
            </w:pPr>
            <w:r>
              <w:rPr>
                <w:rFonts w:eastAsiaTheme="minorEastAsia"/>
                <w:color w:val="000000" w:themeColor="text1"/>
                <w:szCs w:val="21"/>
              </w:rPr>
              <w:t>7,300,000.00</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301" w:type="dxa"/>
            <w:vAlign w:val="center"/>
          </w:tcPr>
          <w:p w:rsidR="00DC35AE" w:rsidRDefault="004C53FB">
            <w:pPr>
              <w:jc w:val="right"/>
            </w:pPr>
            <w:r>
              <w:rPr>
                <w:rFonts w:eastAsiaTheme="minorEastAsia"/>
                <w:color w:val="000000" w:themeColor="text1"/>
                <w:szCs w:val="21"/>
              </w:rPr>
              <w:t>7,300,000.00</w:t>
            </w:r>
          </w:p>
        </w:tc>
      </w:tr>
      <w:tr w:rsidR="00DC35AE">
        <w:tc>
          <w:tcPr>
            <w:tcW w:w="1588" w:type="dxa"/>
            <w:vAlign w:val="center"/>
          </w:tcPr>
          <w:p w:rsidR="00DC35AE" w:rsidRDefault="004C53FB">
            <w:pPr>
              <w:jc w:val="center"/>
            </w:pPr>
            <w:r>
              <w:rPr>
                <w:rFonts w:eastAsiaTheme="minorEastAsia"/>
                <w:color w:val="000000" w:themeColor="text1"/>
                <w:szCs w:val="21"/>
              </w:rPr>
              <w:t>应收利息</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829,837.63</w:t>
            </w:r>
          </w:p>
        </w:tc>
        <w:tc>
          <w:tcPr>
            <w:tcW w:w="1301" w:type="dxa"/>
            <w:vAlign w:val="center"/>
          </w:tcPr>
          <w:p w:rsidR="00DC35AE" w:rsidRDefault="004C53FB">
            <w:pPr>
              <w:jc w:val="right"/>
            </w:pPr>
            <w:r>
              <w:rPr>
                <w:rFonts w:eastAsiaTheme="minorEastAsia"/>
                <w:color w:val="000000" w:themeColor="text1"/>
                <w:szCs w:val="21"/>
              </w:rPr>
              <w:t>829,837.63</w:t>
            </w:r>
          </w:p>
        </w:tc>
      </w:tr>
      <w:tr w:rsidR="00DC35AE">
        <w:tc>
          <w:tcPr>
            <w:tcW w:w="1588" w:type="dxa"/>
            <w:vAlign w:val="center"/>
          </w:tcPr>
          <w:p w:rsidR="00DC35AE" w:rsidRDefault="004C53FB">
            <w:pPr>
              <w:jc w:val="center"/>
            </w:pPr>
            <w:r>
              <w:rPr>
                <w:rFonts w:eastAsiaTheme="minorEastAsia"/>
                <w:color w:val="000000" w:themeColor="text1"/>
                <w:szCs w:val="21"/>
              </w:rPr>
              <w:t>应收申购款</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943.30</w:t>
            </w:r>
          </w:p>
        </w:tc>
        <w:tc>
          <w:tcPr>
            <w:tcW w:w="1301" w:type="dxa"/>
            <w:vAlign w:val="center"/>
          </w:tcPr>
          <w:p w:rsidR="00DC35AE" w:rsidRDefault="004C53FB">
            <w:pPr>
              <w:jc w:val="right"/>
            </w:pPr>
            <w:r>
              <w:rPr>
                <w:rFonts w:eastAsiaTheme="minorEastAsia"/>
                <w:color w:val="000000" w:themeColor="text1"/>
                <w:szCs w:val="21"/>
              </w:rPr>
              <w:t>943.30</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27,642,218.01</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27,608,456.60</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830,780.93</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56,081,455.54</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lastRenderedPageBreak/>
              <w:t>负债</w:t>
            </w:r>
          </w:p>
        </w:tc>
        <w:tc>
          <w:tcPr>
            <w:tcW w:w="1701" w:type="dxa"/>
            <w:vAlign w:val="bottom"/>
          </w:tcPr>
          <w:p w:rsidR="00751A4E" w:rsidRPr="00353DA5" w:rsidRDefault="00751A4E" w:rsidP="002826C3">
            <w:pPr>
              <w:spacing w:line="360" w:lineRule="auto"/>
              <w:jc w:val="right"/>
              <w:rPr>
                <w:rFonts w:eastAsiaTheme="minorEastAsia"/>
                <w:color w:val="000000" w:themeColor="text1"/>
                <w:kern w:val="0"/>
                <w:szCs w:val="21"/>
              </w:rPr>
            </w:pPr>
          </w:p>
        </w:tc>
        <w:tc>
          <w:tcPr>
            <w:tcW w:w="1701"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559"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559"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301" w:type="dxa"/>
            <w:vAlign w:val="bottom"/>
          </w:tcPr>
          <w:p w:rsidR="00751A4E" w:rsidRPr="00353DA5" w:rsidRDefault="00751A4E" w:rsidP="002826C3">
            <w:pPr>
              <w:spacing w:line="360" w:lineRule="auto"/>
              <w:jc w:val="right"/>
              <w:rPr>
                <w:rFonts w:eastAsiaTheme="minorEastAsia"/>
                <w:color w:val="000000" w:themeColor="text1"/>
                <w:szCs w:val="21"/>
              </w:rPr>
            </w:pPr>
          </w:p>
        </w:tc>
      </w:tr>
      <w:tr w:rsidR="00DC35AE">
        <w:tc>
          <w:tcPr>
            <w:tcW w:w="1588" w:type="dxa"/>
            <w:vAlign w:val="center"/>
          </w:tcPr>
          <w:p w:rsidR="00DC35AE" w:rsidRDefault="004C53FB">
            <w:pPr>
              <w:jc w:val="center"/>
            </w:pPr>
            <w:r>
              <w:rPr>
                <w:rFonts w:eastAsiaTheme="minorEastAsia"/>
                <w:color w:val="000000" w:themeColor="text1"/>
                <w:szCs w:val="21"/>
              </w:rPr>
              <w:t>应付证券清算款</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center"/>
            </w:pPr>
            <w:r>
              <w:rPr>
                <w:rFonts w:eastAsiaTheme="minorEastAsia"/>
                <w:color w:val="000000" w:themeColor="text1"/>
                <w:szCs w:val="21"/>
              </w:rPr>
              <w:t>1,100,000.00</w:t>
            </w:r>
          </w:p>
        </w:tc>
        <w:tc>
          <w:tcPr>
            <w:tcW w:w="1301" w:type="dxa"/>
            <w:vAlign w:val="center"/>
          </w:tcPr>
          <w:p w:rsidR="00DC35AE" w:rsidRDefault="004C53FB">
            <w:pPr>
              <w:jc w:val="right"/>
            </w:pPr>
            <w:r>
              <w:rPr>
                <w:rFonts w:eastAsiaTheme="minorEastAsia"/>
                <w:color w:val="000000" w:themeColor="text1"/>
                <w:szCs w:val="21"/>
              </w:rPr>
              <w:t>1,100,000.00</w:t>
            </w:r>
          </w:p>
        </w:tc>
      </w:tr>
      <w:tr w:rsidR="00DC35AE">
        <w:tc>
          <w:tcPr>
            <w:tcW w:w="1588" w:type="dxa"/>
            <w:vAlign w:val="center"/>
          </w:tcPr>
          <w:p w:rsidR="00DC35AE" w:rsidRDefault="004C53FB">
            <w:pPr>
              <w:jc w:val="center"/>
            </w:pPr>
            <w:r>
              <w:rPr>
                <w:rFonts w:eastAsiaTheme="minorEastAsia"/>
                <w:color w:val="000000" w:themeColor="text1"/>
                <w:szCs w:val="21"/>
              </w:rPr>
              <w:t>应付赎回款</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center"/>
            </w:pPr>
            <w:r>
              <w:rPr>
                <w:rFonts w:eastAsiaTheme="minorEastAsia"/>
                <w:color w:val="000000" w:themeColor="text1"/>
                <w:szCs w:val="21"/>
              </w:rPr>
              <w:t>81,509.74</w:t>
            </w:r>
          </w:p>
        </w:tc>
        <w:tc>
          <w:tcPr>
            <w:tcW w:w="1301" w:type="dxa"/>
            <w:vAlign w:val="center"/>
          </w:tcPr>
          <w:p w:rsidR="00DC35AE" w:rsidRDefault="004C53FB">
            <w:pPr>
              <w:jc w:val="right"/>
            </w:pPr>
            <w:r>
              <w:rPr>
                <w:rFonts w:eastAsiaTheme="minorEastAsia"/>
                <w:color w:val="000000" w:themeColor="text1"/>
                <w:szCs w:val="21"/>
              </w:rPr>
              <w:t>81,509.74</w:t>
            </w:r>
          </w:p>
        </w:tc>
      </w:tr>
      <w:tr w:rsidR="00DC35AE">
        <w:tc>
          <w:tcPr>
            <w:tcW w:w="1588" w:type="dxa"/>
            <w:vAlign w:val="center"/>
          </w:tcPr>
          <w:p w:rsidR="00DC35AE" w:rsidRDefault="004C53FB">
            <w:pPr>
              <w:jc w:val="center"/>
            </w:pPr>
            <w:r>
              <w:rPr>
                <w:rFonts w:eastAsiaTheme="minorEastAsia"/>
                <w:color w:val="000000" w:themeColor="text1"/>
                <w:szCs w:val="21"/>
              </w:rPr>
              <w:t>应付管理人报酬</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center"/>
            </w:pPr>
            <w:r>
              <w:rPr>
                <w:rFonts w:eastAsiaTheme="minorEastAsia"/>
                <w:color w:val="000000" w:themeColor="text1"/>
                <w:szCs w:val="21"/>
              </w:rPr>
              <w:t>33,323.59</w:t>
            </w:r>
          </w:p>
        </w:tc>
        <w:tc>
          <w:tcPr>
            <w:tcW w:w="1301" w:type="dxa"/>
            <w:vAlign w:val="center"/>
          </w:tcPr>
          <w:p w:rsidR="00DC35AE" w:rsidRDefault="004C53FB">
            <w:pPr>
              <w:jc w:val="right"/>
            </w:pPr>
            <w:r>
              <w:rPr>
                <w:rFonts w:eastAsiaTheme="minorEastAsia"/>
                <w:color w:val="000000" w:themeColor="text1"/>
                <w:szCs w:val="21"/>
              </w:rPr>
              <w:t>33,323.59</w:t>
            </w:r>
          </w:p>
        </w:tc>
      </w:tr>
      <w:tr w:rsidR="00DC35AE">
        <w:tc>
          <w:tcPr>
            <w:tcW w:w="1588" w:type="dxa"/>
            <w:vAlign w:val="center"/>
          </w:tcPr>
          <w:p w:rsidR="00DC35AE" w:rsidRDefault="004C53FB">
            <w:pPr>
              <w:jc w:val="center"/>
            </w:pPr>
            <w:r>
              <w:rPr>
                <w:rFonts w:eastAsiaTheme="minorEastAsia"/>
                <w:color w:val="000000" w:themeColor="text1"/>
                <w:szCs w:val="21"/>
              </w:rPr>
              <w:t>应付托管费</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center"/>
            </w:pPr>
            <w:r>
              <w:rPr>
                <w:rFonts w:eastAsiaTheme="minorEastAsia"/>
                <w:color w:val="000000" w:themeColor="text1"/>
                <w:szCs w:val="21"/>
              </w:rPr>
              <w:t>9,521.04</w:t>
            </w:r>
          </w:p>
        </w:tc>
        <w:tc>
          <w:tcPr>
            <w:tcW w:w="1301" w:type="dxa"/>
            <w:vAlign w:val="center"/>
          </w:tcPr>
          <w:p w:rsidR="00DC35AE" w:rsidRDefault="004C53FB">
            <w:pPr>
              <w:jc w:val="right"/>
            </w:pPr>
            <w:r>
              <w:rPr>
                <w:rFonts w:eastAsiaTheme="minorEastAsia"/>
                <w:color w:val="000000" w:themeColor="text1"/>
                <w:szCs w:val="21"/>
              </w:rPr>
              <w:t>9,521.04</w:t>
            </w:r>
          </w:p>
        </w:tc>
      </w:tr>
      <w:tr w:rsidR="00DC35AE">
        <w:tc>
          <w:tcPr>
            <w:tcW w:w="1588" w:type="dxa"/>
            <w:vAlign w:val="center"/>
          </w:tcPr>
          <w:p w:rsidR="00DC35AE" w:rsidRDefault="004C53FB">
            <w:pPr>
              <w:jc w:val="center"/>
            </w:pPr>
            <w:r>
              <w:rPr>
                <w:rFonts w:eastAsiaTheme="minorEastAsia"/>
                <w:color w:val="000000" w:themeColor="text1"/>
                <w:szCs w:val="21"/>
              </w:rPr>
              <w:t>应付销售服务费</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center"/>
            </w:pPr>
            <w:r>
              <w:rPr>
                <w:rFonts w:eastAsiaTheme="minorEastAsia"/>
                <w:color w:val="000000" w:themeColor="text1"/>
                <w:szCs w:val="21"/>
              </w:rPr>
              <w:t>1,757.99</w:t>
            </w:r>
          </w:p>
        </w:tc>
        <w:tc>
          <w:tcPr>
            <w:tcW w:w="1301" w:type="dxa"/>
            <w:vAlign w:val="center"/>
          </w:tcPr>
          <w:p w:rsidR="00DC35AE" w:rsidRDefault="004C53FB">
            <w:pPr>
              <w:jc w:val="right"/>
            </w:pPr>
            <w:r>
              <w:rPr>
                <w:rFonts w:eastAsiaTheme="minorEastAsia"/>
                <w:color w:val="000000" w:themeColor="text1"/>
                <w:szCs w:val="21"/>
              </w:rPr>
              <w:t>1,757.99</w:t>
            </w:r>
          </w:p>
        </w:tc>
      </w:tr>
      <w:tr w:rsidR="00DC35AE">
        <w:tc>
          <w:tcPr>
            <w:tcW w:w="1588" w:type="dxa"/>
            <w:vAlign w:val="center"/>
          </w:tcPr>
          <w:p w:rsidR="00DC35AE" w:rsidRDefault="004C53FB">
            <w:pPr>
              <w:jc w:val="center"/>
            </w:pPr>
            <w:r>
              <w:rPr>
                <w:rFonts w:eastAsiaTheme="minorEastAsia"/>
                <w:color w:val="000000" w:themeColor="text1"/>
                <w:szCs w:val="21"/>
              </w:rPr>
              <w:t>应付交易费用</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center"/>
            </w:pPr>
            <w:r>
              <w:rPr>
                <w:rFonts w:eastAsiaTheme="minorEastAsia"/>
                <w:color w:val="000000" w:themeColor="text1"/>
                <w:szCs w:val="21"/>
              </w:rPr>
              <w:t>12,489.78</w:t>
            </w:r>
          </w:p>
        </w:tc>
        <w:tc>
          <w:tcPr>
            <w:tcW w:w="1301" w:type="dxa"/>
            <w:vAlign w:val="center"/>
          </w:tcPr>
          <w:p w:rsidR="00DC35AE" w:rsidRDefault="004C53FB">
            <w:pPr>
              <w:jc w:val="right"/>
            </w:pPr>
            <w:r>
              <w:rPr>
                <w:rFonts w:eastAsiaTheme="minorEastAsia"/>
                <w:color w:val="000000" w:themeColor="text1"/>
                <w:szCs w:val="21"/>
              </w:rPr>
              <w:t>12,489.78</w:t>
            </w:r>
          </w:p>
        </w:tc>
      </w:tr>
      <w:tr w:rsidR="00DC35AE">
        <w:tc>
          <w:tcPr>
            <w:tcW w:w="1588" w:type="dxa"/>
            <w:vAlign w:val="center"/>
          </w:tcPr>
          <w:p w:rsidR="00DC35AE" w:rsidRDefault="004C53FB">
            <w:pPr>
              <w:jc w:val="center"/>
            </w:pPr>
            <w:r>
              <w:rPr>
                <w:rFonts w:eastAsiaTheme="minorEastAsia"/>
                <w:color w:val="000000" w:themeColor="text1"/>
                <w:szCs w:val="21"/>
              </w:rPr>
              <w:t>应付税费</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center"/>
            </w:pPr>
            <w:r>
              <w:rPr>
                <w:rFonts w:eastAsiaTheme="minorEastAsia"/>
                <w:color w:val="000000" w:themeColor="text1"/>
                <w:szCs w:val="21"/>
              </w:rPr>
              <w:t>188,747.60</w:t>
            </w:r>
          </w:p>
        </w:tc>
        <w:tc>
          <w:tcPr>
            <w:tcW w:w="1301" w:type="dxa"/>
            <w:vAlign w:val="center"/>
          </w:tcPr>
          <w:p w:rsidR="00DC35AE" w:rsidRDefault="004C53FB">
            <w:pPr>
              <w:jc w:val="right"/>
            </w:pPr>
            <w:r>
              <w:rPr>
                <w:rFonts w:eastAsiaTheme="minorEastAsia"/>
                <w:color w:val="000000" w:themeColor="text1"/>
                <w:szCs w:val="21"/>
              </w:rPr>
              <w:t>188,747.60</w:t>
            </w:r>
          </w:p>
        </w:tc>
      </w:tr>
      <w:tr w:rsidR="00DC35AE">
        <w:tc>
          <w:tcPr>
            <w:tcW w:w="1588" w:type="dxa"/>
            <w:vAlign w:val="center"/>
          </w:tcPr>
          <w:p w:rsidR="00DC35AE" w:rsidRDefault="004C53FB">
            <w:pPr>
              <w:jc w:val="center"/>
            </w:pPr>
            <w:r>
              <w:rPr>
                <w:rFonts w:eastAsiaTheme="minorEastAsia"/>
                <w:color w:val="000000" w:themeColor="text1"/>
                <w:szCs w:val="21"/>
              </w:rPr>
              <w:t>其他负债</w:t>
            </w:r>
          </w:p>
        </w:tc>
        <w:tc>
          <w:tcPr>
            <w:tcW w:w="1701" w:type="dxa"/>
            <w:vAlign w:val="center"/>
          </w:tcPr>
          <w:p w:rsidR="00DC35AE" w:rsidRDefault="004C53FB">
            <w:pPr>
              <w:jc w:val="right"/>
            </w:pPr>
            <w:r>
              <w:rPr>
                <w:rFonts w:eastAsiaTheme="minorEastAsia"/>
                <w:color w:val="000000" w:themeColor="text1"/>
                <w:szCs w:val="21"/>
              </w:rPr>
              <w:t>-</w:t>
            </w:r>
          </w:p>
        </w:tc>
        <w:tc>
          <w:tcPr>
            <w:tcW w:w="1701"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right"/>
            </w:pPr>
            <w:r>
              <w:rPr>
                <w:rFonts w:eastAsiaTheme="minorEastAsia"/>
                <w:color w:val="000000" w:themeColor="text1"/>
                <w:szCs w:val="21"/>
              </w:rPr>
              <w:t>-</w:t>
            </w:r>
          </w:p>
        </w:tc>
        <w:tc>
          <w:tcPr>
            <w:tcW w:w="1559" w:type="dxa"/>
            <w:vAlign w:val="center"/>
          </w:tcPr>
          <w:p w:rsidR="00DC35AE" w:rsidRDefault="004C53FB">
            <w:pPr>
              <w:jc w:val="center"/>
            </w:pPr>
            <w:r>
              <w:rPr>
                <w:rFonts w:eastAsiaTheme="minorEastAsia"/>
                <w:color w:val="000000" w:themeColor="text1"/>
                <w:szCs w:val="21"/>
              </w:rPr>
              <w:t>90,013.45</w:t>
            </w:r>
          </w:p>
        </w:tc>
        <w:tc>
          <w:tcPr>
            <w:tcW w:w="1301" w:type="dxa"/>
            <w:vAlign w:val="center"/>
          </w:tcPr>
          <w:p w:rsidR="00DC35AE" w:rsidRDefault="004C53FB">
            <w:pPr>
              <w:jc w:val="right"/>
            </w:pPr>
            <w:r>
              <w:rPr>
                <w:rFonts w:eastAsiaTheme="minorEastAsia"/>
                <w:color w:val="000000" w:themeColor="text1"/>
                <w:szCs w:val="21"/>
              </w:rPr>
              <w:t>90,013.45</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1,517,363.19</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1,517,363.19</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27,642,218.01</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27,608,456.60</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-686,582.26</w:t>
            </w:r>
          </w:p>
        </w:tc>
        <w:tc>
          <w:tcPr>
            <w:tcW w:w="1301"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54,564,092.35</w:t>
            </w:r>
          </w:p>
        </w:tc>
      </w:tr>
    </w:tbl>
    <w:p w:rsidR="00751A4E" w:rsidRPr="00353DA5" w:rsidRDefault="00751A4E" w:rsidP="00751A4E">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7E26F4" w:rsidRPr="00C56D9D" w:rsidRDefault="007E26F4"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 xml:space="preserve">7.4.13.4.1.2 </w:t>
      </w:r>
      <w:r w:rsidRPr="00C56D9D">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DC35AE">
        <w:tc>
          <w:tcPr>
            <w:tcW w:w="851" w:type="dxa"/>
            <w:vAlign w:val="center"/>
          </w:tcPr>
          <w:p w:rsidR="00DC35AE" w:rsidRDefault="004C53FB">
            <w:pPr>
              <w:jc w:val="left"/>
            </w:pPr>
            <w:r>
              <w:rPr>
                <w:rFonts w:eastAsiaTheme="minorEastAsia"/>
                <w:color w:val="000000" w:themeColor="text1"/>
                <w:szCs w:val="21"/>
              </w:rPr>
              <w:t>假设</w:t>
            </w:r>
          </w:p>
        </w:tc>
        <w:tc>
          <w:tcPr>
            <w:tcW w:w="8149" w:type="dxa"/>
            <w:gridSpan w:val="3"/>
            <w:vAlign w:val="center"/>
          </w:tcPr>
          <w:p w:rsidR="00DC35AE" w:rsidRDefault="004C53FB">
            <w:pPr>
              <w:jc w:val="left"/>
            </w:pPr>
            <w:r>
              <w:rPr>
                <w:rFonts w:eastAsiaTheme="minorEastAsia"/>
                <w:color w:val="000000" w:themeColor="text1"/>
                <w:szCs w:val="21"/>
              </w:rPr>
              <w:t>除市场利率以外的其他市场变量保持不变</w:t>
            </w:r>
          </w:p>
        </w:tc>
      </w:tr>
      <w:tr w:rsidR="00C56D9D" w:rsidRPr="00C56D9D" w:rsidTr="00EC47EE">
        <w:tc>
          <w:tcPr>
            <w:tcW w:w="851" w:type="dxa"/>
            <w:vMerge w:val="restart"/>
            <w:vAlign w:val="center"/>
          </w:tcPr>
          <w:p w:rsidR="007E26F4" w:rsidRPr="00C56D9D" w:rsidRDefault="007E26F4" w:rsidP="00EC47EE">
            <w:pPr>
              <w:pStyle w:val="ae"/>
              <w:spacing w:line="360" w:lineRule="auto"/>
              <w:jc w:val="center"/>
              <w:rPr>
                <w:rFonts w:eastAsiaTheme="minorEastAsia"/>
                <w:color w:val="000000" w:themeColor="text1"/>
                <w:sz w:val="21"/>
                <w:szCs w:val="21"/>
              </w:rPr>
            </w:pPr>
            <w:r w:rsidRPr="00C56D9D">
              <w:rPr>
                <w:rFonts w:eastAsiaTheme="minorEastAsia"/>
                <w:bCs/>
                <w:color w:val="000000" w:themeColor="text1"/>
                <w:sz w:val="21"/>
                <w:szCs w:val="21"/>
              </w:rPr>
              <w:t>分析</w:t>
            </w:r>
          </w:p>
        </w:tc>
        <w:tc>
          <w:tcPr>
            <w:tcW w:w="2590" w:type="dxa"/>
            <w:vMerge w:val="restart"/>
            <w:vAlign w:val="center"/>
          </w:tcPr>
          <w:p w:rsidR="007E26F4" w:rsidRPr="00C56D9D" w:rsidRDefault="007E26F4" w:rsidP="00EC47EE">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7E26F4" w:rsidRPr="00C56D9D" w:rsidRDefault="007E26F4"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7E26F4" w:rsidRPr="00C56D9D" w:rsidRDefault="007E26F4" w:rsidP="00EC47EE">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285905">
              <w:rPr>
                <w:rFonts w:eastAsiaTheme="minorEastAsia" w:hint="eastAsia"/>
                <w:color w:val="000000"/>
                <w:szCs w:val="21"/>
              </w:rPr>
              <w:t>人民币</w:t>
            </w:r>
            <w:r w:rsidR="002E62FD">
              <w:rPr>
                <w:rFonts w:eastAsiaTheme="minorEastAsia" w:hint="eastAsia"/>
                <w:color w:val="000000"/>
                <w:szCs w:val="21"/>
              </w:rPr>
              <w:t>万</w:t>
            </w:r>
            <w:r w:rsidR="00285905">
              <w:rPr>
                <w:rFonts w:eastAsiaTheme="minorEastAsia" w:hint="eastAsia"/>
                <w:color w:val="000000"/>
                <w:szCs w:val="21"/>
              </w:rPr>
              <w:t>元</w:t>
            </w:r>
            <w:r w:rsidRPr="00C56D9D">
              <w:rPr>
                <w:rFonts w:eastAsiaTheme="minorEastAsia"/>
                <w:color w:val="000000" w:themeColor="text1"/>
                <w:szCs w:val="21"/>
              </w:rPr>
              <w:t>）</w:t>
            </w:r>
          </w:p>
        </w:tc>
      </w:tr>
      <w:tr w:rsidR="00C56D9D" w:rsidRPr="00C56D9D" w:rsidTr="00EC47EE">
        <w:tc>
          <w:tcPr>
            <w:tcW w:w="851" w:type="dxa"/>
            <w:vMerge/>
            <w:vAlign w:val="center"/>
          </w:tcPr>
          <w:p w:rsidR="007E26F4" w:rsidRPr="00C56D9D" w:rsidRDefault="007E26F4" w:rsidP="00EC47EE">
            <w:pPr>
              <w:widowControl/>
              <w:spacing w:line="360" w:lineRule="auto"/>
              <w:jc w:val="left"/>
              <w:rPr>
                <w:rFonts w:eastAsiaTheme="minorEastAsia"/>
                <w:color w:val="000000" w:themeColor="text1"/>
                <w:szCs w:val="21"/>
              </w:rPr>
            </w:pPr>
          </w:p>
        </w:tc>
        <w:tc>
          <w:tcPr>
            <w:tcW w:w="2590" w:type="dxa"/>
            <w:vMerge/>
            <w:vAlign w:val="center"/>
          </w:tcPr>
          <w:p w:rsidR="007E26F4" w:rsidRPr="00C56D9D" w:rsidRDefault="007E26F4" w:rsidP="00EC47EE">
            <w:pPr>
              <w:widowControl/>
              <w:spacing w:line="360" w:lineRule="auto"/>
              <w:jc w:val="left"/>
              <w:rPr>
                <w:rFonts w:eastAsiaTheme="minorEastAsia"/>
                <w:color w:val="000000" w:themeColor="text1"/>
                <w:kern w:val="0"/>
                <w:szCs w:val="21"/>
              </w:rPr>
            </w:pPr>
          </w:p>
        </w:tc>
        <w:tc>
          <w:tcPr>
            <w:tcW w:w="2880" w:type="dxa"/>
          </w:tcPr>
          <w:p w:rsidR="007E26F4" w:rsidRPr="00C56D9D" w:rsidRDefault="007E26F4" w:rsidP="00EC47EE">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7E26F4" w:rsidRPr="00C56D9D" w:rsidRDefault="007E26F4" w:rsidP="00EC47EE">
            <w:pPr>
              <w:spacing w:line="360" w:lineRule="auto"/>
              <w:jc w:val="center"/>
              <w:rPr>
                <w:rFonts w:eastAsiaTheme="minorEastAsia"/>
                <w:bCs/>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7E26F4" w:rsidRPr="00C56D9D" w:rsidRDefault="007E26F4" w:rsidP="00EC47EE">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7E26F4" w:rsidRPr="00C56D9D" w:rsidRDefault="007E26F4" w:rsidP="00EC47EE">
            <w:pPr>
              <w:spacing w:line="360" w:lineRule="auto"/>
              <w:jc w:val="center"/>
              <w:rPr>
                <w:rFonts w:eastAsiaTheme="minorEastAsia"/>
                <w:bCs/>
                <w:color w:val="000000" w:themeColor="text1"/>
                <w:szCs w:val="21"/>
              </w:rPr>
            </w:pP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DC35AE">
        <w:tc>
          <w:tcPr>
            <w:tcW w:w="851" w:type="dxa"/>
            <w:vMerge/>
          </w:tcPr>
          <w:p w:rsidR="00DC35AE" w:rsidRDefault="00DC35AE"/>
        </w:tc>
        <w:tc>
          <w:tcPr>
            <w:tcW w:w="2590" w:type="dxa"/>
            <w:vAlign w:val="center"/>
          </w:tcPr>
          <w:p w:rsidR="00DC35AE" w:rsidRDefault="004C53FB">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DC35AE" w:rsidRDefault="004C53FB" w:rsidP="002E62FD">
            <w:pPr>
              <w:jc w:val="right"/>
            </w:pPr>
            <w:r>
              <w:rPr>
                <w:rFonts w:eastAsiaTheme="minorEastAsia"/>
                <w:color w:val="000000" w:themeColor="text1"/>
                <w:szCs w:val="21"/>
              </w:rPr>
              <w:t>增加约</w:t>
            </w:r>
            <w:r>
              <w:rPr>
                <w:rFonts w:eastAsiaTheme="minorEastAsia"/>
                <w:color w:val="000000" w:themeColor="text1"/>
                <w:szCs w:val="21"/>
              </w:rPr>
              <w:t>24</w:t>
            </w:r>
          </w:p>
        </w:tc>
        <w:tc>
          <w:tcPr>
            <w:tcW w:w="2679" w:type="dxa"/>
            <w:vAlign w:val="center"/>
          </w:tcPr>
          <w:p w:rsidR="00DC35AE" w:rsidRDefault="004C53FB" w:rsidP="002E62FD">
            <w:pPr>
              <w:jc w:val="right"/>
            </w:pPr>
            <w:r>
              <w:rPr>
                <w:rFonts w:eastAsiaTheme="minorEastAsia"/>
                <w:color w:val="000000" w:themeColor="text1"/>
                <w:szCs w:val="21"/>
              </w:rPr>
              <w:t>增加约</w:t>
            </w:r>
            <w:r>
              <w:rPr>
                <w:rFonts w:eastAsiaTheme="minorEastAsia"/>
                <w:color w:val="000000" w:themeColor="text1"/>
                <w:szCs w:val="21"/>
              </w:rPr>
              <w:t>20</w:t>
            </w:r>
          </w:p>
        </w:tc>
      </w:tr>
      <w:tr w:rsidR="00DC35AE">
        <w:tc>
          <w:tcPr>
            <w:tcW w:w="851" w:type="dxa"/>
            <w:vMerge/>
          </w:tcPr>
          <w:p w:rsidR="00DC35AE" w:rsidRDefault="00DC35AE"/>
        </w:tc>
        <w:tc>
          <w:tcPr>
            <w:tcW w:w="2590" w:type="dxa"/>
            <w:vAlign w:val="center"/>
          </w:tcPr>
          <w:p w:rsidR="00DC35AE" w:rsidRDefault="004C53FB">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DC35AE" w:rsidRDefault="004C53FB" w:rsidP="002E62FD">
            <w:pPr>
              <w:jc w:val="right"/>
            </w:pPr>
            <w:r>
              <w:rPr>
                <w:rFonts w:eastAsiaTheme="minorEastAsia"/>
                <w:color w:val="000000" w:themeColor="text1"/>
                <w:szCs w:val="21"/>
              </w:rPr>
              <w:t>减少约</w:t>
            </w:r>
            <w:r>
              <w:rPr>
                <w:rFonts w:eastAsiaTheme="minorEastAsia"/>
                <w:color w:val="000000" w:themeColor="text1"/>
                <w:szCs w:val="21"/>
              </w:rPr>
              <w:t>23</w:t>
            </w:r>
          </w:p>
        </w:tc>
        <w:tc>
          <w:tcPr>
            <w:tcW w:w="2679" w:type="dxa"/>
            <w:vAlign w:val="center"/>
          </w:tcPr>
          <w:p w:rsidR="00DC35AE" w:rsidRDefault="004C53FB" w:rsidP="002E62FD">
            <w:pPr>
              <w:jc w:val="right"/>
            </w:pPr>
            <w:r>
              <w:rPr>
                <w:rFonts w:eastAsiaTheme="minorEastAsia"/>
                <w:color w:val="000000" w:themeColor="text1"/>
                <w:szCs w:val="21"/>
              </w:rPr>
              <w:t>减少约</w:t>
            </w:r>
            <w:r>
              <w:rPr>
                <w:rFonts w:eastAsiaTheme="minorEastAsia"/>
                <w:color w:val="000000" w:themeColor="text1"/>
                <w:szCs w:val="21"/>
              </w:rPr>
              <w:t>20</w:t>
            </w:r>
          </w:p>
        </w:tc>
      </w:tr>
    </w:tbl>
    <w:p w:rsidR="009C6879" w:rsidRPr="00C56D9D" w:rsidRDefault="009C687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7.4.13.4.2</w:t>
      </w:r>
      <w:r w:rsidRPr="00C56D9D">
        <w:rPr>
          <w:rFonts w:eastAsiaTheme="minorEastAsia"/>
          <w:b/>
          <w:bCs/>
          <w:color w:val="000000" w:themeColor="text1"/>
          <w:szCs w:val="21"/>
        </w:rPr>
        <w:t>外汇风险</w:t>
      </w:r>
    </w:p>
    <w:p w:rsidR="009C6879" w:rsidRPr="00C56D9D" w:rsidRDefault="009C687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1A59F9" w:rsidRPr="00C56D9D" w:rsidRDefault="001A59F9" w:rsidP="00F630F4">
      <w:pPr>
        <w:adjustRightInd w:val="0"/>
        <w:snapToGrid w:val="0"/>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7.4.14</w:t>
      </w:r>
      <w:r w:rsidR="00024200" w:rsidRPr="00C56D9D">
        <w:rPr>
          <w:rFonts w:eastAsiaTheme="minorEastAsia"/>
          <w:b/>
          <w:bCs/>
          <w:color w:val="000000" w:themeColor="text1"/>
          <w:kern w:val="0"/>
          <w:szCs w:val="21"/>
        </w:rPr>
        <w:t xml:space="preserve"> </w:t>
      </w:r>
      <w:r w:rsidRPr="00C56D9D">
        <w:rPr>
          <w:rFonts w:eastAsiaTheme="minorEastAsia"/>
          <w:b/>
          <w:color w:val="000000" w:themeColor="text1"/>
          <w:szCs w:val="21"/>
        </w:rPr>
        <w:t>有助于理解和分析会计报表需要说明的其他事项</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公允价值</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金融工具公允价值计量的方法</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公允价值计量结果所属的层次，由对公允价值计量整体而言具有重要意义的输入值所属的最低层次决定：</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第三层次：相关资产或负债的不可观察输入值。</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持续的以公允价值计量的金融工具</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  </w:t>
      </w:r>
      <w:r>
        <w:rPr>
          <w:rFonts w:eastAsiaTheme="minorEastAsia"/>
          <w:color w:val="000000" w:themeColor="text1"/>
          <w:kern w:val="0"/>
          <w:szCs w:val="21"/>
        </w:rPr>
        <w:t>各层次金融工具公允价值</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日，本基金持有的以公允价值计量且其变动计入当期损益的金融资产中属于第二层次的余额为</w:t>
      </w:r>
      <w:r>
        <w:rPr>
          <w:rFonts w:eastAsiaTheme="minorEastAsia"/>
          <w:color w:val="000000" w:themeColor="text1"/>
          <w:kern w:val="0"/>
          <w:szCs w:val="21"/>
        </w:rPr>
        <w:t>61,880,710.00</w:t>
      </w:r>
      <w:r>
        <w:rPr>
          <w:rFonts w:eastAsiaTheme="minorEastAsia"/>
          <w:color w:val="000000" w:themeColor="text1"/>
          <w:kern w:val="0"/>
          <w:szCs w:val="21"/>
        </w:rPr>
        <w:t>元，无属于第一或第三层次的余额</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日：第一层次</w:t>
      </w:r>
      <w:r>
        <w:rPr>
          <w:rFonts w:eastAsiaTheme="minorEastAsia"/>
          <w:color w:val="000000" w:themeColor="text1"/>
          <w:kern w:val="0"/>
          <w:szCs w:val="21"/>
        </w:rPr>
        <w:t>248,640.40</w:t>
      </w:r>
      <w:r>
        <w:rPr>
          <w:rFonts w:eastAsiaTheme="minorEastAsia"/>
          <w:color w:val="000000" w:themeColor="text1"/>
          <w:kern w:val="0"/>
          <w:szCs w:val="21"/>
        </w:rPr>
        <w:t>元，第二层次</w:t>
      </w:r>
      <w:r>
        <w:rPr>
          <w:rFonts w:eastAsiaTheme="minorEastAsia"/>
          <w:color w:val="000000" w:themeColor="text1"/>
          <w:kern w:val="0"/>
          <w:szCs w:val="21"/>
        </w:rPr>
        <w:t>45,863,626.20</w:t>
      </w:r>
      <w:r>
        <w:rPr>
          <w:rFonts w:eastAsiaTheme="minorEastAsia"/>
          <w:color w:val="000000" w:themeColor="text1"/>
          <w:kern w:val="0"/>
          <w:szCs w:val="21"/>
        </w:rPr>
        <w:t>元，无第三层次</w:t>
      </w:r>
      <w:r>
        <w:rPr>
          <w:rFonts w:eastAsiaTheme="minorEastAsia"/>
          <w:color w:val="000000" w:themeColor="text1"/>
          <w:kern w:val="0"/>
          <w:szCs w:val="21"/>
        </w:rPr>
        <w:t>)</w:t>
      </w:r>
      <w:r>
        <w:rPr>
          <w:rFonts w:eastAsiaTheme="minorEastAsia"/>
          <w:color w:val="000000" w:themeColor="text1"/>
          <w:kern w:val="0"/>
          <w:szCs w:val="21"/>
        </w:rPr>
        <w:t>。</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  </w:t>
      </w:r>
      <w:r>
        <w:rPr>
          <w:rFonts w:eastAsiaTheme="minorEastAsia"/>
          <w:color w:val="000000" w:themeColor="text1"/>
          <w:kern w:val="0"/>
          <w:szCs w:val="21"/>
        </w:rPr>
        <w:t>公允价值所属层次间的重大变动</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对于证券交易所上市的股票和债券，若出现重大事项停牌、交易不活跃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(iii)  </w:t>
      </w:r>
      <w:r>
        <w:rPr>
          <w:rFonts w:eastAsiaTheme="minorEastAsia"/>
          <w:color w:val="000000" w:themeColor="text1"/>
          <w:kern w:val="0"/>
          <w:szCs w:val="21"/>
        </w:rPr>
        <w:t>第三层次公允价值余额和本期变动金额</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非持续的以公允价值计量的金融工具</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日，本基金未持有非持续的以公允价值计量的金融资产</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不以公允价值计量的金融工具</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不以公允价值计量的金融资产和负债主要包括应收款项和其他金融负债，其账面价值与公允价值相差很小。</w:t>
      </w:r>
    </w:p>
    <w:p w:rsidR="00DC35AE" w:rsidRDefault="00DC35AE">
      <w:pPr>
        <w:widowControl/>
        <w:spacing w:line="360" w:lineRule="auto"/>
        <w:ind w:firstLineChars="200" w:firstLine="420"/>
        <w:rPr>
          <w:rFonts w:eastAsiaTheme="minorEastAsia"/>
          <w:color w:val="000000" w:themeColor="text1"/>
          <w:kern w:val="0"/>
          <w:szCs w:val="21"/>
        </w:rPr>
      </w:pP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其他</w:t>
      </w:r>
    </w:p>
    <w:p w:rsidR="001A59F9" w:rsidRPr="00C56D9D" w:rsidRDefault="001A59F9" w:rsidP="005A7FD8">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除公允价值外，截至资产负债表日本基金无需要说明的其他重要事项。</w:t>
      </w:r>
    </w:p>
    <w:p w:rsidR="001A59F9" w:rsidRPr="00C56D9D" w:rsidRDefault="001A59F9" w:rsidP="00F630F4">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5" w:name="_Toc225498272"/>
      <w:bookmarkStart w:id="136" w:name="_Toc361324877"/>
      <w:bookmarkStart w:id="137" w:name="_Toc4499783"/>
      <w:r w:rsidRPr="00C56D9D">
        <w:rPr>
          <w:rFonts w:eastAsiaTheme="minorEastAsia"/>
          <w:b/>
          <w:bCs/>
          <w:color w:val="000000" w:themeColor="text1"/>
          <w:sz w:val="21"/>
          <w:szCs w:val="21"/>
          <w:lang w:val="en-US"/>
        </w:rPr>
        <w:t>§8</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投资组合报告</w:t>
      </w:r>
      <w:bookmarkEnd w:id="135"/>
      <w:bookmarkEnd w:id="136"/>
      <w:bookmarkEnd w:id="137"/>
    </w:p>
    <w:p w:rsidR="001A59F9" w:rsidRPr="00C56D9D" w:rsidRDefault="001A59F9" w:rsidP="005A7FD8">
      <w:pPr>
        <w:pStyle w:val="20"/>
        <w:spacing w:before="0" w:after="0"/>
        <w:rPr>
          <w:rFonts w:ascii="Times New Roman" w:eastAsiaTheme="minorEastAsia" w:hAnsi="Times New Roman"/>
          <w:color w:val="000000" w:themeColor="text1"/>
          <w:kern w:val="0"/>
          <w:sz w:val="21"/>
          <w:szCs w:val="21"/>
        </w:rPr>
      </w:pPr>
      <w:bookmarkStart w:id="138" w:name="_Toc225498273"/>
      <w:bookmarkStart w:id="139" w:name="_Toc361324878"/>
      <w:bookmarkStart w:id="140" w:name="_Toc4499784"/>
      <w:r w:rsidRPr="00C56D9D">
        <w:rPr>
          <w:rFonts w:ascii="Times New Roman" w:eastAsiaTheme="minorEastAsia" w:hAnsi="Times New Roman"/>
          <w:bCs w:val="0"/>
          <w:color w:val="000000" w:themeColor="text1"/>
          <w:kern w:val="0"/>
          <w:sz w:val="21"/>
          <w:szCs w:val="21"/>
        </w:rPr>
        <w:t>8.1</w:t>
      </w:r>
      <w:r w:rsidR="00024200" w:rsidRPr="00C56D9D">
        <w:rPr>
          <w:rFonts w:ascii="Times New Roman" w:eastAsiaTheme="minorEastAsia" w:hAnsi="Times New Roman"/>
          <w:bCs w:val="0"/>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期末基金资产组合情况</w:t>
      </w:r>
      <w:bookmarkEnd w:id="138"/>
      <w:bookmarkEnd w:id="139"/>
      <w:bookmarkEnd w:id="140"/>
    </w:p>
    <w:p w:rsidR="00E83707" w:rsidRPr="00A73188"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83707" w:rsidRPr="00A73188" w:rsidTr="00905283">
        <w:tc>
          <w:tcPr>
            <w:tcW w:w="1080" w:type="dxa"/>
            <w:vAlign w:val="center"/>
          </w:tcPr>
          <w:p w:rsidR="00E83707" w:rsidRPr="001A6157" w:rsidRDefault="00E83707" w:rsidP="001A6157">
            <w:pPr>
              <w:rPr>
                <w:rFonts w:eastAsiaTheme="minorEastAsia"/>
                <w:color w:val="000000"/>
                <w:szCs w:val="21"/>
              </w:rPr>
            </w:pPr>
            <w:r w:rsidRPr="00AD6D5D">
              <w:rPr>
                <w:rFonts w:eastAsiaTheme="minorEastAsia"/>
                <w:color w:val="000000"/>
                <w:szCs w:val="21"/>
              </w:rPr>
              <w:t>序号</w:t>
            </w:r>
          </w:p>
        </w:tc>
        <w:tc>
          <w:tcPr>
            <w:tcW w:w="2748"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61,880,710.00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89.08</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61,880,710.00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89.08</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5,000,000.00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7.20</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606,307.98</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0.87</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1,975,712.87</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2.84</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69,462,730.85</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12926" w:rsidRPr="00C56D9D" w:rsidRDefault="00712926" w:rsidP="00712926">
      <w:pPr>
        <w:widowControl/>
        <w:spacing w:line="360" w:lineRule="auto"/>
        <w:jc w:val="left"/>
        <w:rPr>
          <w:rFonts w:eastAsiaTheme="minorEastAsia"/>
          <w:color w:val="000000" w:themeColor="text1"/>
          <w:kern w:val="0"/>
          <w:szCs w:val="21"/>
        </w:rPr>
      </w:pPr>
    </w:p>
    <w:p w:rsidR="001A59F9"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41" w:name="_Toc225498274"/>
      <w:bookmarkStart w:id="142" w:name="_Toc361324879"/>
      <w:bookmarkStart w:id="143" w:name="_Toc4499785"/>
      <w:r w:rsidRPr="00C56D9D">
        <w:rPr>
          <w:rFonts w:ascii="Times New Roman" w:eastAsiaTheme="minorEastAsia" w:hAnsi="Times New Roman"/>
          <w:color w:val="000000" w:themeColor="text1"/>
          <w:kern w:val="0"/>
          <w:sz w:val="21"/>
          <w:szCs w:val="21"/>
        </w:rPr>
        <w:t>8.2</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期末按行业分类的股票投资组合</w:t>
      </w:r>
      <w:bookmarkEnd w:id="141"/>
      <w:bookmarkEnd w:id="142"/>
      <w:bookmarkEnd w:id="143"/>
    </w:p>
    <w:p w:rsidR="005B7DC9" w:rsidRPr="005B7DC9" w:rsidRDefault="005B7DC9" w:rsidP="00474D0B">
      <w:r>
        <w:rPr>
          <w:rFonts w:eastAsiaTheme="minorEastAsia"/>
          <w:color w:val="000000" w:themeColor="text1"/>
          <w:szCs w:val="21"/>
        </w:rPr>
        <w:t>8.2.1</w:t>
      </w:r>
      <w:r>
        <w:rPr>
          <w:rFonts w:hint="eastAsia"/>
        </w:rPr>
        <w:t>报告期末按行业分类的境内股票投资组合</w:t>
      </w:r>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本基金本报告期末未持有股票。</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44" w:name="_Toc361324881"/>
      <w:bookmarkStart w:id="145" w:name="_Toc4499786"/>
      <w:r w:rsidRPr="00C56D9D">
        <w:rPr>
          <w:rFonts w:ascii="Times New Roman" w:eastAsiaTheme="minorEastAsia" w:hAnsi="Times New Roman"/>
          <w:color w:val="000000" w:themeColor="text1"/>
          <w:kern w:val="0"/>
          <w:sz w:val="21"/>
          <w:szCs w:val="21"/>
        </w:rPr>
        <w:t>8.3</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期末按公允价值占基金资产净值比例大小排序的所有股票投资明细</w:t>
      </w:r>
      <w:bookmarkEnd w:id="144"/>
      <w:bookmarkEnd w:id="145"/>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本基金本报告期末未持有股票。</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46" w:name="_Toc361324882"/>
      <w:bookmarkStart w:id="147" w:name="_Toc4499787"/>
      <w:r w:rsidRPr="00C56D9D">
        <w:rPr>
          <w:rFonts w:ascii="Times New Roman" w:eastAsiaTheme="minorEastAsia" w:hAnsi="Times New Roman"/>
          <w:color w:val="000000" w:themeColor="text1"/>
          <w:kern w:val="0"/>
          <w:sz w:val="21"/>
          <w:szCs w:val="21"/>
        </w:rPr>
        <w:lastRenderedPageBreak/>
        <w:t>8.4</w:t>
      </w:r>
      <w:bookmarkStart w:id="148" w:name="_Toc234814103"/>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报告期内股票投资组合的重大变动</w:t>
      </w:r>
      <w:bookmarkEnd w:id="146"/>
      <w:bookmarkEnd w:id="148"/>
      <w:bookmarkEnd w:id="147"/>
    </w:p>
    <w:p w:rsidR="001A59F9" w:rsidRPr="00C56D9D" w:rsidRDefault="001A59F9" w:rsidP="00AF2CCD">
      <w:pPr>
        <w:spacing w:line="360" w:lineRule="auto"/>
        <w:rPr>
          <w:rFonts w:eastAsiaTheme="minorEastAsia"/>
          <w:b/>
          <w:bCs/>
          <w:color w:val="000000" w:themeColor="text1"/>
          <w:szCs w:val="21"/>
        </w:rPr>
      </w:pPr>
      <w:r w:rsidRPr="00C56D9D">
        <w:rPr>
          <w:rFonts w:eastAsiaTheme="minorEastAsia"/>
          <w:b/>
          <w:color w:val="000000" w:themeColor="text1"/>
          <w:szCs w:val="21"/>
        </w:rPr>
        <w:t>8.4.1</w:t>
      </w:r>
      <w:r w:rsidR="00024200" w:rsidRPr="00C56D9D">
        <w:rPr>
          <w:rFonts w:eastAsiaTheme="minorEastAsia"/>
          <w:b/>
          <w:color w:val="000000" w:themeColor="text1"/>
          <w:szCs w:val="21"/>
        </w:rPr>
        <w:t xml:space="preserve"> </w:t>
      </w:r>
      <w:r w:rsidRPr="00C56D9D">
        <w:rPr>
          <w:rFonts w:eastAsiaTheme="minorEastAsia"/>
          <w:b/>
          <w:bCs/>
          <w:color w:val="000000" w:themeColor="text1"/>
          <w:szCs w:val="21"/>
        </w:rPr>
        <w:t>累计买入金额超出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本基金本报告期未买入股票。</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8.4.2</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累计卖出金额超出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本基金本报告期未卖出股票。</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买入股票的成本总额及卖出股票的收入总额</w:t>
      </w:r>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本基金本报告期未买入卖出股票。</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49" w:name="_Toc234814104"/>
      <w:bookmarkStart w:id="150" w:name="_Toc361324883"/>
      <w:bookmarkStart w:id="151" w:name="_Toc4499788"/>
      <w:r w:rsidRPr="00C56D9D">
        <w:rPr>
          <w:rFonts w:ascii="Times New Roman" w:eastAsiaTheme="minorEastAsia" w:hAnsi="Times New Roman"/>
          <w:color w:val="000000" w:themeColor="text1"/>
          <w:kern w:val="0"/>
          <w:sz w:val="21"/>
          <w:szCs w:val="21"/>
        </w:rPr>
        <w:t>8.5</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期末按债券品种分类的债券投资组合</w:t>
      </w:r>
      <w:bookmarkEnd w:id="149"/>
      <w:bookmarkEnd w:id="150"/>
      <w:bookmarkEnd w:id="151"/>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1A59F9" w:rsidRPr="00C56D9D" w:rsidRDefault="001A59F9" w:rsidP="00C11FB8">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7,027,450.00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11.32</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28,159,720.00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45.36</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28,159,720.00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45.36</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26,693,540.00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43.00</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w:t>
            </w:r>
            <w:r w:rsidR="0043264B" w:rsidRPr="00C56D9D">
              <w:rPr>
                <w:rFonts w:eastAsiaTheme="minorEastAsia"/>
                <w:color w:val="000000" w:themeColor="text1"/>
                <w:szCs w:val="21"/>
              </w:rPr>
              <w:t>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1A59F9" w:rsidRPr="00C56D9D" w:rsidRDefault="00D55456" w:rsidP="00026C9C">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E27520" w:rsidRPr="00C56D9D" w:rsidTr="00E27520">
        <w:tc>
          <w:tcPr>
            <w:tcW w:w="817" w:type="dxa"/>
            <w:vAlign w:val="center"/>
          </w:tcPr>
          <w:p w:rsidR="00E27520" w:rsidRPr="00E27520" w:rsidRDefault="00E27520" w:rsidP="00905283">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E27520" w:rsidRPr="00E27520" w:rsidRDefault="00E27520" w:rsidP="00905283">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61,880,710.00</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99.67</w:t>
            </w:r>
          </w:p>
        </w:tc>
      </w:tr>
    </w:tbl>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52" w:name="_Toc361324884"/>
      <w:bookmarkStart w:id="153" w:name="_Toc4499789"/>
      <w:r w:rsidRPr="00C56D9D">
        <w:rPr>
          <w:rFonts w:ascii="Times New Roman" w:eastAsiaTheme="minorEastAsia" w:hAnsi="Times New Roman"/>
          <w:color w:val="000000" w:themeColor="text1"/>
          <w:kern w:val="0"/>
          <w:sz w:val="21"/>
          <w:szCs w:val="21"/>
        </w:rPr>
        <w:t>8.6</w:t>
      </w:r>
      <w:bookmarkStart w:id="154" w:name="_Toc234814105"/>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55511D"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的前五名债券投资明细</w:t>
      </w:r>
      <w:bookmarkEnd w:id="152"/>
      <w:bookmarkEnd w:id="154"/>
      <w:bookmarkEnd w:id="153"/>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C56D9D" w:rsidRPr="00C56D9D" w:rsidTr="00AB5FEF">
        <w:tc>
          <w:tcPr>
            <w:tcW w:w="78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7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28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176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张</w:t>
            </w:r>
            <w:r w:rsidRPr="00C56D9D">
              <w:rPr>
                <w:rFonts w:eastAsiaTheme="minorEastAsia"/>
                <w:color w:val="000000" w:themeColor="text1"/>
                <w:szCs w:val="21"/>
              </w:rPr>
              <w:t>)</w:t>
            </w:r>
          </w:p>
        </w:tc>
        <w:tc>
          <w:tcPr>
            <w:tcW w:w="1843" w:type="dxa"/>
            <w:vAlign w:val="center"/>
          </w:tcPr>
          <w:p w:rsidR="001A59F9" w:rsidRPr="00C56D9D" w:rsidRDefault="001A59F9" w:rsidP="007C2AE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9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DC35AE">
        <w:tc>
          <w:tcPr>
            <w:tcW w:w="788" w:type="dxa"/>
            <w:vAlign w:val="center"/>
          </w:tcPr>
          <w:p w:rsidR="00DC35AE" w:rsidRDefault="004C53FB">
            <w:pPr>
              <w:jc w:val="center"/>
            </w:pPr>
            <w:r>
              <w:rPr>
                <w:rFonts w:eastAsiaTheme="minorEastAsia"/>
                <w:color w:val="000000" w:themeColor="text1"/>
                <w:szCs w:val="21"/>
              </w:rPr>
              <w:lastRenderedPageBreak/>
              <w:t>1</w:t>
            </w:r>
          </w:p>
        </w:tc>
        <w:tc>
          <w:tcPr>
            <w:tcW w:w="1774" w:type="dxa"/>
            <w:vAlign w:val="center"/>
          </w:tcPr>
          <w:p w:rsidR="00DC35AE" w:rsidRDefault="004C53FB">
            <w:pPr>
              <w:jc w:val="center"/>
            </w:pPr>
            <w:r>
              <w:rPr>
                <w:rFonts w:eastAsiaTheme="minorEastAsia"/>
                <w:color w:val="000000" w:themeColor="text1"/>
                <w:szCs w:val="21"/>
              </w:rPr>
              <w:t>018005</w:t>
            </w:r>
          </w:p>
        </w:tc>
        <w:tc>
          <w:tcPr>
            <w:tcW w:w="1282" w:type="dxa"/>
            <w:vAlign w:val="center"/>
          </w:tcPr>
          <w:p w:rsidR="00DC35AE" w:rsidRDefault="004C53FB">
            <w:pPr>
              <w:jc w:val="center"/>
            </w:pPr>
            <w:r>
              <w:rPr>
                <w:rFonts w:eastAsiaTheme="minorEastAsia"/>
                <w:color w:val="000000" w:themeColor="text1"/>
                <w:szCs w:val="21"/>
              </w:rPr>
              <w:t>国开</w:t>
            </w:r>
            <w:r>
              <w:rPr>
                <w:rFonts w:eastAsiaTheme="minorEastAsia"/>
                <w:color w:val="000000" w:themeColor="text1"/>
                <w:szCs w:val="21"/>
              </w:rPr>
              <w:t>1701</w:t>
            </w:r>
          </w:p>
        </w:tc>
        <w:tc>
          <w:tcPr>
            <w:tcW w:w="1763" w:type="dxa"/>
            <w:vAlign w:val="center"/>
          </w:tcPr>
          <w:p w:rsidR="00DC35AE" w:rsidRDefault="004C53FB">
            <w:pPr>
              <w:jc w:val="right"/>
            </w:pPr>
            <w:r>
              <w:rPr>
                <w:rFonts w:eastAsiaTheme="minorEastAsia"/>
                <w:color w:val="000000" w:themeColor="text1"/>
                <w:szCs w:val="21"/>
              </w:rPr>
              <w:t>258,000</w:t>
            </w:r>
          </w:p>
        </w:tc>
        <w:tc>
          <w:tcPr>
            <w:tcW w:w="1843" w:type="dxa"/>
            <w:vAlign w:val="center"/>
          </w:tcPr>
          <w:p w:rsidR="00DC35AE" w:rsidRDefault="004C53FB">
            <w:pPr>
              <w:jc w:val="right"/>
            </w:pPr>
            <w:r>
              <w:rPr>
                <w:rFonts w:eastAsiaTheme="minorEastAsia"/>
                <w:color w:val="000000" w:themeColor="text1"/>
                <w:szCs w:val="21"/>
              </w:rPr>
              <w:t>25,913,520.00</w:t>
            </w:r>
          </w:p>
        </w:tc>
        <w:tc>
          <w:tcPr>
            <w:tcW w:w="1493" w:type="dxa"/>
            <w:vAlign w:val="center"/>
          </w:tcPr>
          <w:p w:rsidR="00DC35AE" w:rsidRDefault="004C53FB">
            <w:pPr>
              <w:jc w:val="right"/>
            </w:pPr>
            <w:r>
              <w:rPr>
                <w:rFonts w:eastAsiaTheme="minorEastAsia"/>
                <w:color w:val="000000" w:themeColor="text1"/>
                <w:szCs w:val="21"/>
              </w:rPr>
              <w:t>41.74</w:t>
            </w:r>
          </w:p>
        </w:tc>
      </w:tr>
      <w:tr w:rsidR="00DC35AE">
        <w:tc>
          <w:tcPr>
            <w:tcW w:w="788" w:type="dxa"/>
            <w:vAlign w:val="center"/>
          </w:tcPr>
          <w:p w:rsidR="00DC35AE" w:rsidRDefault="004C53FB">
            <w:pPr>
              <w:jc w:val="center"/>
            </w:pPr>
            <w:r>
              <w:rPr>
                <w:rFonts w:eastAsiaTheme="minorEastAsia"/>
                <w:color w:val="000000" w:themeColor="text1"/>
                <w:szCs w:val="21"/>
              </w:rPr>
              <w:t>2</w:t>
            </w:r>
          </w:p>
        </w:tc>
        <w:tc>
          <w:tcPr>
            <w:tcW w:w="1774" w:type="dxa"/>
            <w:vAlign w:val="center"/>
          </w:tcPr>
          <w:p w:rsidR="00DC35AE" w:rsidRDefault="004C53FB">
            <w:pPr>
              <w:jc w:val="center"/>
            </w:pPr>
            <w:r>
              <w:rPr>
                <w:rFonts w:eastAsiaTheme="minorEastAsia"/>
                <w:color w:val="000000" w:themeColor="text1"/>
                <w:szCs w:val="21"/>
              </w:rPr>
              <w:t>010107</w:t>
            </w:r>
          </w:p>
        </w:tc>
        <w:tc>
          <w:tcPr>
            <w:tcW w:w="1282" w:type="dxa"/>
            <w:vAlign w:val="center"/>
          </w:tcPr>
          <w:p w:rsidR="00DC35AE" w:rsidRDefault="004C53FB">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⑺</w:t>
            </w:r>
          </w:p>
        </w:tc>
        <w:tc>
          <w:tcPr>
            <w:tcW w:w="1763" w:type="dxa"/>
            <w:vAlign w:val="center"/>
          </w:tcPr>
          <w:p w:rsidR="00DC35AE" w:rsidRDefault="004C53FB">
            <w:pPr>
              <w:jc w:val="right"/>
            </w:pPr>
            <w:r>
              <w:rPr>
                <w:rFonts w:eastAsiaTheme="minorEastAsia"/>
                <w:color w:val="000000" w:themeColor="text1"/>
                <w:szCs w:val="21"/>
              </w:rPr>
              <w:t>30,000</w:t>
            </w:r>
          </w:p>
        </w:tc>
        <w:tc>
          <w:tcPr>
            <w:tcW w:w="1843" w:type="dxa"/>
            <w:vAlign w:val="center"/>
          </w:tcPr>
          <w:p w:rsidR="00DC35AE" w:rsidRDefault="004C53FB">
            <w:pPr>
              <w:jc w:val="right"/>
            </w:pPr>
            <w:r>
              <w:rPr>
                <w:rFonts w:eastAsiaTheme="minorEastAsia"/>
                <w:color w:val="000000" w:themeColor="text1"/>
                <w:szCs w:val="21"/>
              </w:rPr>
              <w:t>3,088,500.00</w:t>
            </w:r>
          </w:p>
        </w:tc>
        <w:tc>
          <w:tcPr>
            <w:tcW w:w="1493" w:type="dxa"/>
            <w:vAlign w:val="center"/>
          </w:tcPr>
          <w:p w:rsidR="00DC35AE" w:rsidRDefault="004C53FB">
            <w:pPr>
              <w:jc w:val="right"/>
            </w:pPr>
            <w:r>
              <w:rPr>
                <w:rFonts w:eastAsiaTheme="minorEastAsia"/>
                <w:color w:val="000000" w:themeColor="text1"/>
                <w:szCs w:val="21"/>
              </w:rPr>
              <w:t>4.97</w:t>
            </w:r>
          </w:p>
        </w:tc>
      </w:tr>
      <w:tr w:rsidR="00DC35AE">
        <w:tc>
          <w:tcPr>
            <w:tcW w:w="788" w:type="dxa"/>
            <w:vAlign w:val="center"/>
          </w:tcPr>
          <w:p w:rsidR="00DC35AE" w:rsidRDefault="004C53FB">
            <w:pPr>
              <w:jc w:val="center"/>
            </w:pPr>
            <w:r>
              <w:rPr>
                <w:rFonts w:eastAsiaTheme="minorEastAsia"/>
                <w:color w:val="000000" w:themeColor="text1"/>
                <w:szCs w:val="21"/>
              </w:rPr>
              <w:t>3</w:t>
            </w:r>
          </w:p>
        </w:tc>
        <w:tc>
          <w:tcPr>
            <w:tcW w:w="1774" w:type="dxa"/>
            <w:vAlign w:val="center"/>
          </w:tcPr>
          <w:p w:rsidR="00DC35AE" w:rsidRDefault="004C53FB">
            <w:pPr>
              <w:jc w:val="center"/>
            </w:pPr>
            <w:r>
              <w:rPr>
                <w:rFonts w:eastAsiaTheme="minorEastAsia"/>
                <w:color w:val="000000" w:themeColor="text1"/>
                <w:szCs w:val="21"/>
              </w:rPr>
              <w:t>018006</w:t>
            </w:r>
          </w:p>
        </w:tc>
        <w:tc>
          <w:tcPr>
            <w:tcW w:w="1282" w:type="dxa"/>
            <w:vAlign w:val="center"/>
          </w:tcPr>
          <w:p w:rsidR="00DC35AE" w:rsidRDefault="004C53FB">
            <w:pPr>
              <w:jc w:val="center"/>
            </w:pPr>
            <w:r>
              <w:rPr>
                <w:rFonts w:eastAsiaTheme="minorEastAsia"/>
                <w:color w:val="000000" w:themeColor="text1"/>
                <w:szCs w:val="21"/>
              </w:rPr>
              <w:t>国开</w:t>
            </w:r>
            <w:r>
              <w:rPr>
                <w:rFonts w:eastAsiaTheme="minorEastAsia"/>
                <w:color w:val="000000" w:themeColor="text1"/>
                <w:szCs w:val="21"/>
              </w:rPr>
              <w:t>1702</w:t>
            </w:r>
          </w:p>
        </w:tc>
        <w:tc>
          <w:tcPr>
            <w:tcW w:w="1763" w:type="dxa"/>
            <w:vAlign w:val="center"/>
          </w:tcPr>
          <w:p w:rsidR="00DC35AE" w:rsidRDefault="004C53FB">
            <w:pPr>
              <w:jc w:val="right"/>
            </w:pPr>
            <w:r>
              <w:rPr>
                <w:rFonts w:eastAsiaTheme="minorEastAsia"/>
                <w:color w:val="000000" w:themeColor="text1"/>
                <w:szCs w:val="21"/>
              </w:rPr>
              <w:t>22,000</w:t>
            </w:r>
          </w:p>
        </w:tc>
        <w:tc>
          <w:tcPr>
            <w:tcW w:w="1843" w:type="dxa"/>
            <w:vAlign w:val="center"/>
          </w:tcPr>
          <w:p w:rsidR="00DC35AE" w:rsidRDefault="004C53FB">
            <w:pPr>
              <w:jc w:val="right"/>
            </w:pPr>
            <w:r>
              <w:rPr>
                <w:rFonts w:eastAsiaTheme="minorEastAsia"/>
                <w:color w:val="000000" w:themeColor="text1"/>
                <w:szCs w:val="21"/>
              </w:rPr>
              <w:t>2,246,200.00</w:t>
            </w:r>
          </w:p>
        </w:tc>
        <w:tc>
          <w:tcPr>
            <w:tcW w:w="1493" w:type="dxa"/>
            <w:vAlign w:val="center"/>
          </w:tcPr>
          <w:p w:rsidR="00DC35AE" w:rsidRDefault="004C53FB">
            <w:pPr>
              <w:jc w:val="right"/>
            </w:pPr>
            <w:r>
              <w:rPr>
                <w:rFonts w:eastAsiaTheme="minorEastAsia"/>
                <w:color w:val="000000" w:themeColor="text1"/>
                <w:szCs w:val="21"/>
              </w:rPr>
              <w:t>3.62</w:t>
            </w:r>
          </w:p>
        </w:tc>
      </w:tr>
      <w:tr w:rsidR="00DC35AE">
        <w:tc>
          <w:tcPr>
            <w:tcW w:w="788" w:type="dxa"/>
            <w:vAlign w:val="center"/>
          </w:tcPr>
          <w:p w:rsidR="00DC35AE" w:rsidRDefault="004C53FB">
            <w:pPr>
              <w:jc w:val="center"/>
            </w:pPr>
            <w:r>
              <w:rPr>
                <w:rFonts w:eastAsiaTheme="minorEastAsia"/>
                <w:color w:val="000000" w:themeColor="text1"/>
                <w:szCs w:val="21"/>
              </w:rPr>
              <w:t>4</w:t>
            </w:r>
          </w:p>
        </w:tc>
        <w:tc>
          <w:tcPr>
            <w:tcW w:w="1774" w:type="dxa"/>
            <w:vAlign w:val="center"/>
          </w:tcPr>
          <w:p w:rsidR="00DC35AE" w:rsidRDefault="004C53FB">
            <w:pPr>
              <w:jc w:val="center"/>
            </w:pPr>
            <w:r>
              <w:rPr>
                <w:rFonts w:eastAsiaTheme="minorEastAsia"/>
                <w:color w:val="000000" w:themeColor="text1"/>
                <w:szCs w:val="21"/>
              </w:rPr>
              <w:t>010303</w:t>
            </w:r>
          </w:p>
        </w:tc>
        <w:tc>
          <w:tcPr>
            <w:tcW w:w="1282" w:type="dxa"/>
            <w:vAlign w:val="center"/>
          </w:tcPr>
          <w:p w:rsidR="00DC35AE" w:rsidRDefault="004C53FB">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763" w:type="dxa"/>
            <w:vAlign w:val="center"/>
          </w:tcPr>
          <w:p w:rsidR="00DC35AE" w:rsidRDefault="004C53FB">
            <w:pPr>
              <w:jc w:val="right"/>
            </w:pPr>
            <w:r>
              <w:rPr>
                <w:rFonts w:eastAsiaTheme="minorEastAsia"/>
                <w:color w:val="000000" w:themeColor="text1"/>
                <w:szCs w:val="21"/>
              </w:rPr>
              <w:t>20,000</w:t>
            </w:r>
          </w:p>
        </w:tc>
        <w:tc>
          <w:tcPr>
            <w:tcW w:w="1843" w:type="dxa"/>
            <w:vAlign w:val="center"/>
          </w:tcPr>
          <w:p w:rsidR="00DC35AE" w:rsidRDefault="004C53FB">
            <w:pPr>
              <w:jc w:val="right"/>
            </w:pPr>
            <w:r>
              <w:rPr>
                <w:rFonts w:eastAsiaTheme="minorEastAsia"/>
                <w:color w:val="000000" w:themeColor="text1"/>
                <w:szCs w:val="21"/>
              </w:rPr>
              <w:t>2,016,400.00</w:t>
            </w:r>
          </w:p>
        </w:tc>
        <w:tc>
          <w:tcPr>
            <w:tcW w:w="1493" w:type="dxa"/>
            <w:vAlign w:val="center"/>
          </w:tcPr>
          <w:p w:rsidR="00DC35AE" w:rsidRDefault="004C53FB">
            <w:pPr>
              <w:jc w:val="right"/>
            </w:pPr>
            <w:r>
              <w:rPr>
                <w:rFonts w:eastAsiaTheme="minorEastAsia"/>
                <w:color w:val="000000" w:themeColor="text1"/>
                <w:szCs w:val="21"/>
              </w:rPr>
              <w:t>3.25</w:t>
            </w:r>
          </w:p>
        </w:tc>
      </w:tr>
      <w:tr w:rsidR="00DC35AE">
        <w:tc>
          <w:tcPr>
            <w:tcW w:w="788" w:type="dxa"/>
            <w:vAlign w:val="center"/>
          </w:tcPr>
          <w:p w:rsidR="00DC35AE" w:rsidRDefault="004C53FB">
            <w:pPr>
              <w:jc w:val="center"/>
            </w:pPr>
            <w:r>
              <w:rPr>
                <w:rFonts w:eastAsiaTheme="minorEastAsia"/>
                <w:color w:val="000000" w:themeColor="text1"/>
                <w:szCs w:val="21"/>
              </w:rPr>
              <w:t>5</w:t>
            </w:r>
          </w:p>
        </w:tc>
        <w:tc>
          <w:tcPr>
            <w:tcW w:w="1774" w:type="dxa"/>
            <w:vAlign w:val="center"/>
          </w:tcPr>
          <w:p w:rsidR="00DC35AE" w:rsidRDefault="004C53FB">
            <w:pPr>
              <w:jc w:val="center"/>
            </w:pPr>
            <w:r>
              <w:rPr>
                <w:rFonts w:eastAsiaTheme="minorEastAsia"/>
                <w:color w:val="000000" w:themeColor="text1"/>
                <w:szCs w:val="21"/>
              </w:rPr>
              <w:t>136702</w:t>
            </w:r>
          </w:p>
        </w:tc>
        <w:tc>
          <w:tcPr>
            <w:tcW w:w="1282" w:type="dxa"/>
            <w:vAlign w:val="center"/>
          </w:tcPr>
          <w:p w:rsidR="00DC35AE" w:rsidRDefault="004C53FB">
            <w:pPr>
              <w:jc w:val="center"/>
            </w:pPr>
            <w:r>
              <w:rPr>
                <w:rFonts w:eastAsiaTheme="minorEastAsia"/>
                <w:color w:val="000000" w:themeColor="text1"/>
                <w:szCs w:val="21"/>
              </w:rPr>
              <w:t>16</w:t>
            </w:r>
            <w:r>
              <w:rPr>
                <w:rFonts w:eastAsiaTheme="minorEastAsia"/>
                <w:color w:val="000000" w:themeColor="text1"/>
                <w:szCs w:val="21"/>
              </w:rPr>
              <w:t>华润</w:t>
            </w:r>
            <w:r>
              <w:rPr>
                <w:rFonts w:eastAsiaTheme="minorEastAsia"/>
                <w:color w:val="000000" w:themeColor="text1"/>
                <w:szCs w:val="21"/>
              </w:rPr>
              <w:t>02</w:t>
            </w:r>
          </w:p>
        </w:tc>
        <w:tc>
          <w:tcPr>
            <w:tcW w:w="1763" w:type="dxa"/>
            <w:vAlign w:val="center"/>
          </w:tcPr>
          <w:p w:rsidR="00DC35AE" w:rsidRDefault="004C53FB">
            <w:pPr>
              <w:jc w:val="right"/>
            </w:pPr>
            <w:r>
              <w:rPr>
                <w:rFonts w:eastAsiaTheme="minorEastAsia"/>
                <w:color w:val="000000" w:themeColor="text1"/>
                <w:szCs w:val="21"/>
              </w:rPr>
              <w:t>19,500</w:t>
            </w:r>
          </w:p>
        </w:tc>
        <w:tc>
          <w:tcPr>
            <w:tcW w:w="1843" w:type="dxa"/>
            <w:vAlign w:val="center"/>
          </w:tcPr>
          <w:p w:rsidR="00DC35AE" w:rsidRDefault="004C53FB">
            <w:pPr>
              <w:jc w:val="right"/>
            </w:pPr>
            <w:r>
              <w:rPr>
                <w:rFonts w:eastAsiaTheme="minorEastAsia"/>
                <w:color w:val="000000" w:themeColor="text1"/>
                <w:szCs w:val="21"/>
              </w:rPr>
              <w:t>1,937,715.00</w:t>
            </w:r>
          </w:p>
        </w:tc>
        <w:tc>
          <w:tcPr>
            <w:tcW w:w="1493" w:type="dxa"/>
            <w:vAlign w:val="center"/>
          </w:tcPr>
          <w:p w:rsidR="00DC35AE" w:rsidRDefault="004C53FB">
            <w:pPr>
              <w:jc w:val="right"/>
            </w:pPr>
            <w:r>
              <w:rPr>
                <w:rFonts w:eastAsiaTheme="minorEastAsia"/>
                <w:color w:val="000000" w:themeColor="text1"/>
                <w:szCs w:val="21"/>
              </w:rPr>
              <w:t>3.12</w:t>
            </w:r>
          </w:p>
        </w:tc>
      </w:tr>
    </w:tbl>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55" w:name="_Toc361324885"/>
      <w:bookmarkStart w:id="156" w:name="_Toc4499790"/>
      <w:r w:rsidRPr="00C56D9D">
        <w:rPr>
          <w:rFonts w:ascii="Times New Roman" w:eastAsiaTheme="minorEastAsia" w:hAnsi="Times New Roman"/>
          <w:color w:val="000000" w:themeColor="text1"/>
          <w:kern w:val="0"/>
          <w:sz w:val="21"/>
          <w:szCs w:val="21"/>
        </w:rPr>
        <w:t>8.7</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9819C9"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的所有资产支持证券投资明细</w:t>
      </w:r>
      <w:bookmarkEnd w:id="155"/>
      <w:bookmarkEnd w:id="156"/>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本基金本报告期末未持有资产支持证券。</w:t>
      </w:r>
    </w:p>
    <w:p w:rsidR="001B3C1C" w:rsidRPr="00C56D9D" w:rsidRDefault="001B3C1C" w:rsidP="00F630F4">
      <w:pPr>
        <w:pStyle w:val="20"/>
        <w:spacing w:beforeLines="100" w:before="312" w:after="0"/>
        <w:rPr>
          <w:rFonts w:ascii="Times New Roman" w:eastAsiaTheme="minorEastAsia" w:hAnsi="Times New Roman"/>
          <w:color w:val="000000" w:themeColor="text1"/>
          <w:kern w:val="0"/>
          <w:sz w:val="21"/>
          <w:szCs w:val="21"/>
        </w:rPr>
      </w:pPr>
      <w:bookmarkStart w:id="157" w:name="_Toc4499791"/>
      <w:r w:rsidRPr="00C56D9D">
        <w:rPr>
          <w:rFonts w:ascii="Times New Roman" w:eastAsiaTheme="minorEastAsia" w:hAnsi="Times New Roman"/>
          <w:color w:val="000000" w:themeColor="text1"/>
          <w:kern w:val="0"/>
          <w:sz w:val="21"/>
          <w:szCs w:val="21"/>
        </w:rPr>
        <w:t xml:space="preserve">8.8 </w:t>
      </w:r>
      <w:r w:rsidRPr="00C56D9D">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7"/>
    </w:p>
    <w:p w:rsidR="001B3C1C" w:rsidRPr="00C56D9D" w:rsidRDefault="001B3C1C"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本基金本报告期末未持有贵金属。</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58" w:name="_Toc361324886"/>
      <w:bookmarkStart w:id="159" w:name="_Toc4499792"/>
      <w:r w:rsidRPr="00C56D9D">
        <w:rPr>
          <w:rFonts w:ascii="Times New Roman" w:eastAsiaTheme="minorEastAsia" w:hAnsi="Times New Roman"/>
          <w:color w:val="000000" w:themeColor="text1"/>
          <w:kern w:val="0"/>
          <w:sz w:val="21"/>
          <w:szCs w:val="21"/>
        </w:rPr>
        <w:t>8.9</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期末按公允价值占基金资产净值比例大小排名的前五名权证投资明细</w:t>
      </w:r>
      <w:bookmarkEnd w:id="158"/>
      <w:bookmarkEnd w:id="159"/>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本基金本报告期末未持有权证。</w:t>
      </w:r>
    </w:p>
    <w:p w:rsidR="005D072B" w:rsidRPr="00C56D9D" w:rsidRDefault="005D072B" w:rsidP="00F630F4">
      <w:pPr>
        <w:pStyle w:val="20"/>
        <w:spacing w:beforeLines="100" w:before="312" w:after="0"/>
        <w:rPr>
          <w:rFonts w:ascii="Times New Roman" w:eastAsiaTheme="minorEastAsia" w:hAnsi="Times New Roman"/>
          <w:color w:val="000000" w:themeColor="text1"/>
          <w:kern w:val="0"/>
          <w:sz w:val="21"/>
          <w:szCs w:val="21"/>
        </w:rPr>
      </w:pPr>
      <w:bookmarkStart w:id="160" w:name="_Toc4499793"/>
      <w:r w:rsidRPr="00C56D9D">
        <w:rPr>
          <w:rFonts w:ascii="Times New Roman" w:eastAsiaTheme="minorEastAsia" w:hAnsi="Times New Roman"/>
          <w:color w:val="000000" w:themeColor="text1"/>
          <w:kern w:val="0"/>
          <w:sz w:val="21"/>
          <w:szCs w:val="21"/>
        </w:rPr>
        <w:t xml:space="preserve">8.10 </w:t>
      </w:r>
      <w:r w:rsidRPr="00C56D9D">
        <w:rPr>
          <w:rFonts w:ascii="Times New Roman" w:eastAsiaTheme="minorEastAsia" w:hAnsi="Times New Roman"/>
          <w:color w:val="000000" w:themeColor="text1"/>
          <w:kern w:val="0"/>
          <w:sz w:val="21"/>
          <w:szCs w:val="21"/>
        </w:rPr>
        <w:t>报告期末本基金投资的股指期货交易情况说明</w:t>
      </w:r>
      <w:bookmarkEnd w:id="160"/>
    </w:p>
    <w:p w:rsidR="005D072B" w:rsidRPr="00C56D9D" w:rsidRDefault="005D072B" w:rsidP="00AF2CCD">
      <w:pPr>
        <w:adjustRightInd w:val="0"/>
        <w:snapToGrid w:val="0"/>
        <w:spacing w:line="360" w:lineRule="auto"/>
        <w:rPr>
          <w:rFonts w:eastAsiaTheme="minorEastAsia"/>
          <w:b/>
          <w:color w:val="000000" w:themeColor="text1"/>
          <w:szCs w:val="21"/>
        </w:rPr>
      </w:pPr>
      <w:r w:rsidRPr="00C56D9D">
        <w:rPr>
          <w:rFonts w:eastAsiaTheme="minorEastAsia"/>
          <w:b/>
          <w:color w:val="000000" w:themeColor="text1"/>
          <w:szCs w:val="21"/>
        </w:rPr>
        <w:t xml:space="preserve">8.10.1 </w:t>
      </w:r>
      <w:r w:rsidRPr="00C56D9D">
        <w:rPr>
          <w:rFonts w:eastAsiaTheme="minorEastAsia"/>
          <w:b/>
          <w:color w:val="000000" w:themeColor="text1"/>
          <w:szCs w:val="21"/>
        </w:rPr>
        <w:t>报告期末本基金投资的股指期货持仓和损益明细</w:t>
      </w:r>
    </w:p>
    <w:p w:rsidR="005D072B" w:rsidRPr="00C56D9D" w:rsidRDefault="005D072B"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本基金本报告期末未持有股指期货。</w:t>
      </w:r>
    </w:p>
    <w:p w:rsidR="00FF26CE" w:rsidRPr="00C56D9D" w:rsidRDefault="00FF26CE" w:rsidP="00F630F4">
      <w:pPr>
        <w:pStyle w:val="20"/>
        <w:spacing w:beforeLines="100" w:before="312" w:after="0"/>
        <w:rPr>
          <w:rFonts w:ascii="Times New Roman" w:eastAsiaTheme="minorEastAsia" w:hAnsi="Times New Roman"/>
          <w:color w:val="000000" w:themeColor="text1"/>
          <w:kern w:val="0"/>
          <w:sz w:val="21"/>
          <w:szCs w:val="21"/>
        </w:rPr>
      </w:pPr>
      <w:bookmarkStart w:id="161" w:name="_Toc4499794"/>
      <w:r w:rsidRPr="00C56D9D">
        <w:rPr>
          <w:rFonts w:ascii="Times New Roman" w:eastAsiaTheme="minorEastAsia" w:hAnsi="Times New Roman"/>
          <w:color w:val="000000" w:themeColor="text1"/>
          <w:kern w:val="0"/>
          <w:sz w:val="21"/>
          <w:szCs w:val="21"/>
        </w:rPr>
        <w:t>8.11</w:t>
      </w:r>
      <w:r w:rsidRPr="00C56D9D">
        <w:rPr>
          <w:rFonts w:ascii="Times New Roman" w:eastAsiaTheme="minorEastAsia" w:hAnsi="Times New Roman"/>
          <w:color w:val="000000" w:themeColor="text1"/>
          <w:kern w:val="0"/>
          <w:sz w:val="21"/>
          <w:szCs w:val="21"/>
        </w:rPr>
        <w:t>报告期末本基金投资的国债期货交易情况说明</w:t>
      </w:r>
      <w:bookmarkEnd w:id="161"/>
    </w:p>
    <w:p w:rsidR="00FF26CE" w:rsidRPr="00C56D9D" w:rsidRDefault="00FF26CE" w:rsidP="00231A09">
      <w:pPr>
        <w:autoSpaceDE w:val="0"/>
        <w:autoSpaceDN w:val="0"/>
        <w:adjustRightInd w:val="0"/>
        <w:spacing w:line="360" w:lineRule="auto"/>
        <w:jc w:val="left"/>
        <w:rPr>
          <w:rFonts w:eastAsiaTheme="minorEastAsia"/>
          <w:b/>
          <w:color w:val="000000" w:themeColor="text1"/>
          <w:szCs w:val="21"/>
        </w:rPr>
      </w:pPr>
      <w:r w:rsidRPr="00C56D9D">
        <w:rPr>
          <w:rFonts w:eastAsiaTheme="minorEastAsia"/>
          <w:b/>
          <w:color w:val="000000" w:themeColor="text1"/>
          <w:szCs w:val="21"/>
        </w:rPr>
        <w:t xml:space="preserve">8.11.1 </w:t>
      </w:r>
      <w:r w:rsidRPr="00C56D9D">
        <w:rPr>
          <w:rFonts w:eastAsiaTheme="minorEastAsia"/>
          <w:b/>
          <w:color w:val="000000" w:themeColor="text1"/>
          <w:szCs w:val="21"/>
        </w:rPr>
        <w:t>报告期末本基金投资的国债期货持仓和损益明细</w:t>
      </w:r>
    </w:p>
    <w:p w:rsidR="00FF26CE" w:rsidRPr="00C56D9D" w:rsidRDefault="00FF26CE"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本基金本报告期末未持有国债期货。</w:t>
      </w: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162" w:name="_Toc361324887"/>
      <w:bookmarkStart w:id="163" w:name="_Toc4499795"/>
      <w:r w:rsidRPr="00C56D9D">
        <w:rPr>
          <w:rFonts w:ascii="Times New Roman" w:eastAsiaTheme="minorEastAsia" w:hAnsi="Times New Roman"/>
          <w:color w:val="000000" w:themeColor="text1"/>
          <w:kern w:val="0"/>
          <w:sz w:val="21"/>
          <w:szCs w:val="21"/>
        </w:rPr>
        <w:t xml:space="preserve">8.12 </w:t>
      </w:r>
      <w:r w:rsidRPr="00C56D9D">
        <w:rPr>
          <w:rFonts w:ascii="Times New Roman" w:eastAsiaTheme="minorEastAsia" w:hAnsi="Times New Roman"/>
          <w:color w:val="000000" w:themeColor="text1"/>
          <w:kern w:val="0"/>
          <w:sz w:val="21"/>
          <w:szCs w:val="21"/>
        </w:rPr>
        <w:t>投资组合报告附注</w:t>
      </w:r>
      <w:bookmarkEnd w:id="162"/>
      <w:bookmarkEnd w:id="163"/>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8.12.1</w:t>
      </w:r>
      <w:r w:rsidRPr="00C56D9D">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8.12.2</w:t>
      </w:r>
      <w:r w:rsidRPr="00C56D9D">
        <w:rPr>
          <w:rFonts w:eastAsiaTheme="minorEastAsia"/>
          <w:color w:val="000000" w:themeColor="text1"/>
          <w:kern w:val="0"/>
          <w:szCs w:val="21"/>
        </w:rPr>
        <w:t>报告期内本基金投资的前十名股票中没有在基金合同规定备选股票库之外的股票。</w:t>
      </w:r>
    </w:p>
    <w:p w:rsidR="001A59F9" w:rsidRPr="00C56D9D" w:rsidRDefault="001A59F9" w:rsidP="00D4772B">
      <w:pPr>
        <w:spacing w:line="360" w:lineRule="auto"/>
        <w:rPr>
          <w:rFonts w:eastAsiaTheme="minorEastAsia"/>
          <w:b/>
          <w:bCs/>
          <w:color w:val="000000" w:themeColor="text1"/>
          <w:szCs w:val="21"/>
        </w:rPr>
      </w:pPr>
      <w:r w:rsidRPr="00C56D9D">
        <w:rPr>
          <w:rFonts w:eastAsiaTheme="minorEastAsia"/>
          <w:b/>
          <w:color w:val="000000" w:themeColor="text1"/>
          <w:szCs w:val="21"/>
        </w:rPr>
        <w:t>8.12.3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期末其他各项资产构成</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C56D9D" w:rsidRPr="00C56D9D" w:rsidTr="006D141C">
        <w:tc>
          <w:tcPr>
            <w:tcW w:w="76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11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118"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金额</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1</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存出保证金</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1,457.95</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应收证券清算款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665,264.65</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3</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应收股利</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4</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应收利息</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1,286,643.52</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5</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应收申购款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22,346.75</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6</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其他应收款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7</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待摊费用</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8</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9</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合计</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1,975,712.87</w:t>
            </w:r>
          </w:p>
        </w:tc>
      </w:tr>
    </w:tbl>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8.12.4</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期末持有的处于转股期的可转换债券明细</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本基金本报告期末未持有处于转股期的可转换债券。</w:t>
      </w:r>
    </w:p>
    <w:p w:rsidR="001A59F9" w:rsidRPr="00C56D9D" w:rsidRDefault="001A59F9" w:rsidP="00F630F4">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8.12.5</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期末前十名股票中存在流通受限情况的说明</w:t>
      </w:r>
    </w:p>
    <w:p w:rsidR="00E056A4"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本基金本报告期末前十名股票中不存在流通受限情况。</w:t>
      </w:r>
    </w:p>
    <w:p w:rsidR="001A59F9" w:rsidRPr="00C56D9D" w:rsidRDefault="001A59F9" w:rsidP="00F630F4">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8.12.6</w:t>
      </w:r>
      <w:r w:rsidR="008A0029" w:rsidRPr="00C56D9D">
        <w:rPr>
          <w:rFonts w:eastAsiaTheme="minorEastAsia"/>
          <w:b/>
          <w:color w:val="000000" w:themeColor="text1"/>
          <w:szCs w:val="21"/>
        </w:rPr>
        <w:t xml:space="preserve"> </w:t>
      </w:r>
      <w:r w:rsidRPr="00C56D9D">
        <w:rPr>
          <w:rFonts w:eastAsiaTheme="minorEastAsia"/>
          <w:b/>
          <w:color w:val="000000" w:themeColor="text1"/>
          <w:szCs w:val="21"/>
        </w:rPr>
        <w:t>投资组合报告附注的其他文字描述部分</w:t>
      </w:r>
    </w:p>
    <w:p w:rsidR="001A59F9" w:rsidRPr="00C56D9D" w:rsidRDefault="001A59F9" w:rsidP="00A90B96">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因四舍五入原因，投资组合报告中分项之和与合计可能存在尾差。</w:t>
      </w:r>
    </w:p>
    <w:p w:rsidR="001A59F9" w:rsidRPr="00C56D9D" w:rsidRDefault="001A59F9" w:rsidP="00F630F4">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64" w:name="_Toc225500050"/>
      <w:bookmarkStart w:id="165" w:name="_Toc361324888"/>
      <w:bookmarkStart w:id="166" w:name="_Toc4499796"/>
      <w:r w:rsidRPr="00C56D9D">
        <w:rPr>
          <w:rFonts w:eastAsiaTheme="minorEastAsia"/>
          <w:b/>
          <w:bCs/>
          <w:color w:val="000000" w:themeColor="text1"/>
          <w:sz w:val="21"/>
          <w:szCs w:val="21"/>
          <w:lang w:val="en-US"/>
        </w:rPr>
        <w:t>§9</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基金份额持有人信息</w:t>
      </w:r>
      <w:bookmarkEnd w:id="164"/>
      <w:bookmarkEnd w:id="165"/>
      <w:bookmarkEnd w:id="166"/>
    </w:p>
    <w:p w:rsidR="001A59F9" w:rsidRPr="00C56D9D" w:rsidRDefault="001A59F9" w:rsidP="00A90B96">
      <w:pPr>
        <w:pStyle w:val="20"/>
        <w:spacing w:before="0" w:after="0"/>
        <w:rPr>
          <w:rFonts w:ascii="Times New Roman" w:eastAsiaTheme="minorEastAsia" w:hAnsi="Times New Roman"/>
          <w:color w:val="000000" w:themeColor="text1"/>
          <w:kern w:val="0"/>
          <w:sz w:val="21"/>
          <w:szCs w:val="21"/>
        </w:rPr>
      </w:pPr>
      <w:bookmarkStart w:id="167" w:name="_Toc225500051"/>
      <w:bookmarkStart w:id="168" w:name="_Toc361324889"/>
      <w:bookmarkStart w:id="169" w:name="_Toc4499797"/>
      <w:r w:rsidRPr="00C56D9D">
        <w:rPr>
          <w:rFonts w:ascii="Times New Roman" w:eastAsiaTheme="minorEastAsia" w:hAnsi="Times New Roman"/>
          <w:color w:val="000000" w:themeColor="text1"/>
          <w:kern w:val="0"/>
          <w:sz w:val="21"/>
          <w:szCs w:val="21"/>
        </w:rPr>
        <w:t xml:space="preserve">9.1 </w:t>
      </w:r>
      <w:r w:rsidRPr="00C56D9D">
        <w:rPr>
          <w:rFonts w:ascii="Times New Roman" w:eastAsiaTheme="minorEastAsia" w:hAnsi="Times New Roman"/>
          <w:color w:val="000000" w:themeColor="text1"/>
          <w:kern w:val="0"/>
          <w:sz w:val="21"/>
          <w:szCs w:val="21"/>
        </w:rPr>
        <w:t>期末基金份额持有人户数及持有人结构</w:t>
      </w:r>
      <w:bookmarkEnd w:id="167"/>
      <w:bookmarkEnd w:id="168"/>
      <w:bookmarkEnd w:id="169"/>
    </w:p>
    <w:p w:rsidR="00C52F4A" w:rsidRPr="00C56D9D" w:rsidRDefault="00C52F4A" w:rsidP="00C52F4A">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份额单位：份</w:t>
      </w:r>
    </w:p>
    <w:p w:rsidR="00C52F4A" w:rsidRPr="00C56D9D" w:rsidRDefault="00C52F4A" w:rsidP="00C52F4A">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56D9D" w:rsidRPr="00C56D9D" w:rsidTr="001A093D">
        <w:tc>
          <w:tcPr>
            <w:tcW w:w="964" w:type="pct"/>
            <w:vMerge w:val="restart"/>
            <w:tcBorders>
              <w:top w:val="single" w:sz="8" w:space="0" w:color="000000"/>
              <w:left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持有人户数</w:t>
            </w:r>
            <w:r w:rsidRPr="00C56D9D">
              <w:rPr>
                <w:rFonts w:eastAsiaTheme="minorEastAsia"/>
                <w:bCs/>
                <w:color w:val="000000" w:themeColor="text1"/>
                <w:szCs w:val="21"/>
              </w:rPr>
              <w:t>(</w:t>
            </w:r>
            <w:r w:rsidRPr="00C56D9D">
              <w:rPr>
                <w:rFonts w:eastAsiaTheme="minorEastAsia"/>
                <w:bCs/>
                <w:color w:val="000000" w:themeColor="text1"/>
                <w:szCs w:val="21"/>
              </w:rPr>
              <w:t>户</w:t>
            </w:r>
            <w:r w:rsidRPr="00C56D9D">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持有人结构</w:t>
            </w:r>
          </w:p>
        </w:tc>
      </w:tr>
      <w:tr w:rsidR="00C56D9D" w:rsidRPr="00C56D9D" w:rsidTr="001A093D">
        <w:tc>
          <w:tcPr>
            <w:tcW w:w="964" w:type="pct"/>
            <w:vMerge/>
            <w:tcBorders>
              <w:left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个人投资者</w:t>
            </w:r>
          </w:p>
        </w:tc>
      </w:tr>
      <w:tr w:rsidR="00C56D9D" w:rsidRPr="00C56D9D" w:rsidTr="001A093D">
        <w:tc>
          <w:tcPr>
            <w:tcW w:w="964" w:type="pct"/>
            <w:vMerge/>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上投摩根分红添利债券</w:t>
            </w:r>
            <w:r w:rsidRPr="00C56D9D">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791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39,165.04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87,715.85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0.28%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30,891,828.16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99.72%</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上投摩根分红添利债券</w:t>
            </w:r>
            <w:r w:rsidRPr="00C56D9D">
              <w:rPr>
                <w:rFonts w:eastAsiaTheme="minorEastAsia"/>
                <w:bCs/>
                <w:color w:val="000000" w:themeColor="text1"/>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407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64,048.30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16,574,585.64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63.58%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9,493,072.70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36.42%</w:t>
            </w:r>
          </w:p>
        </w:tc>
      </w:tr>
      <w:tr w:rsidR="00C56D9D" w:rsidRPr="00C56D9D" w:rsidTr="001A093D">
        <w:tc>
          <w:tcPr>
            <w:tcW w:w="964" w:type="pct"/>
            <w:tcBorders>
              <w:top w:val="single" w:sz="8" w:space="0" w:color="000000"/>
              <w:left w:val="single" w:sz="8" w:space="0" w:color="000000"/>
              <w:bottom w:val="single" w:sz="8" w:space="0" w:color="000000"/>
              <w:right w:val="single" w:sz="8" w:space="0" w:color="000000"/>
            </w:tcBorders>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1,198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47,618.70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16,662,301.49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29.21%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40,384,900.86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70.79%</w:t>
            </w:r>
          </w:p>
        </w:tc>
      </w:tr>
    </w:tbl>
    <w:p w:rsidR="001A59F9" w:rsidRPr="00C56D9D" w:rsidRDefault="001A59F9" w:rsidP="00F630F4">
      <w:pPr>
        <w:pStyle w:val="20"/>
        <w:spacing w:beforeLines="100" w:before="312" w:after="0"/>
        <w:rPr>
          <w:rFonts w:ascii="Times New Roman" w:eastAsiaTheme="minorEastAsia" w:hAnsi="Times New Roman"/>
          <w:color w:val="000000" w:themeColor="text1"/>
          <w:sz w:val="21"/>
          <w:szCs w:val="21"/>
        </w:rPr>
      </w:pPr>
      <w:bookmarkStart w:id="170" w:name="_Toc361324891"/>
      <w:bookmarkStart w:id="171" w:name="_Toc4499798"/>
      <w:r w:rsidRPr="00C56D9D">
        <w:rPr>
          <w:rFonts w:ascii="Times New Roman" w:eastAsiaTheme="minorEastAsia" w:hAnsi="Times New Roman"/>
          <w:color w:val="000000" w:themeColor="text1"/>
          <w:kern w:val="0"/>
          <w:sz w:val="21"/>
          <w:szCs w:val="21"/>
        </w:rPr>
        <w:lastRenderedPageBreak/>
        <w:t>9.2</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期末基金管理人的从业人员持有本基金的情况</w:t>
      </w:r>
      <w:bookmarkEnd w:id="170"/>
      <w:bookmarkEnd w:id="17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C56D9D" w:rsidRPr="00C56D9D" w:rsidTr="001A093D">
        <w:trPr>
          <w:trHeight w:val="285"/>
        </w:trPr>
        <w:tc>
          <w:tcPr>
            <w:tcW w:w="2839"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项目</w:t>
            </w:r>
          </w:p>
        </w:tc>
        <w:tc>
          <w:tcPr>
            <w:tcW w:w="2421" w:type="dxa"/>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占基金总份额比例</w:t>
            </w:r>
          </w:p>
        </w:tc>
      </w:tr>
      <w:tr w:rsidR="00C56D9D" w:rsidRPr="00C56D9D" w:rsidTr="001A093D">
        <w:trPr>
          <w:trHeight w:val="285"/>
        </w:trPr>
        <w:tc>
          <w:tcPr>
            <w:tcW w:w="2839" w:type="dxa"/>
            <w:vMerge w:val="restart"/>
            <w:noWrap/>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基金管理人所有从业人员持有本基金</w:t>
            </w: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0.00</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0.0000%</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0.00</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0.0000%</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0.00</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0.0000%</w:t>
            </w:r>
          </w:p>
        </w:tc>
      </w:tr>
    </w:tbl>
    <w:p w:rsidR="001C1C7F" w:rsidRPr="00C56D9D" w:rsidRDefault="001C1C7F" w:rsidP="00F630F4">
      <w:pPr>
        <w:pStyle w:val="20"/>
        <w:spacing w:beforeLines="100" w:before="312" w:after="0" w:line="240" w:lineRule="auto"/>
        <w:rPr>
          <w:rFonts w:ascii="Times New Roman" w:eastAsiaTheme="minorEastAsia" w:hAnsi="Times New Roman"/>
          <w:color w:val="000000" w:themeColor="text1"/>
          <w:sz w:val="21"/>
          <w:szCs w:val="21"/>
        </w:rPr>
      </w:pPr>
      <w:bookmarkStart w:id="172" w:name="_Toc4499799"/>
      <w:r w:rsidRPr="00C56D9D">
        <w:rPr>
          <w:rFonts w:ascii="Times New Roman" w:eastAsiaTheme="minorEastAsia" w:hAnsi="Times New Roman"/>
          <w:color w:val="000000" w:themeColor="text1"/>
          <w:kern w:val="0"/>
          <w:sz w:val="21"/>
          <w:szCs w:val="21"/>
        </w:rPr>
        <w:t>9.3</w:t>
      </w:r>
      <w:r w:rsidRPr="00C56D9D">
        <w:rPr>
          <w:rFonts w:ascii="Times New Roman" w:eastAsiaTheme="minorEastAsia" w:hAnsi="Times New Roman"/>
          <w:color w:val="000000" w:themeColor="text1"/>
          <w:sz w:val="21"/>
          <w:szCs w:val="21"/>
        </w:rPr>
        <w:t>期末基金管理人的从业人员持有本开放式基金份额总量区间的情况</w:t>
      </w:r>
      <w:bookmarkEnd w:id="17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56D9D" w:rsidRPr="00C56D9D" w:rsidTr="001A093D">
        <w:trPr>
          <w:trHeight w:val="285"/>
        </w:trPr>
        <w:tc>
          <w:tcPr>
            <w:tcW w:w="2548"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持有基金份额总量的数量区间（万份）</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上投摩根分红添利债券</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上投摩根分红添利债券</w:t>
            </w:r>
            <w:r w:rsidRPr="00C56D9D">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上投摩根分红添利债券</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52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上投摩根分红添利债券</w:t>
            </w:r>
            <w:r w:rsidRPr="00C56D9D">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653"/>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bl>
    <w:p w:rsidR="001A59F9" w:rsidRPr="00C56D9D" w:rsidRDefault="001A59F9" w:rsidP="00F630F4">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3" w:name="_Toc225500053"/>
      <w:bookmarkStart w:id="174" w:name="_Toc361324892"/>
      <w:bookmarkStart w:id="175" w:name="_Toc4499800"/>
      <w:r w:rsidRPr="00C56D9D">
        <w:rPr>
          <w:rFonts w:eastAsiaTheme="minorEastAsia"/>
          <w:b/>
          <w:bCs/>
          <w:color w:val="000000" w:themeColor="text1"/>
          <w:sz w:val="21"/>
          <w:szCs w:val="21"/>
          <w:lang w:val="en-US"/>
        </w:rPr>
        <w:t>§</w:t>
      </w:r>
      <w:r w:rsidR="009153A3" w:rsidRPr="00C56D9D">
        <w:rPr>
          <w:rFonts w:eastAsiaTheme="minorEastAsia"/>
          <w:b/>
          <w:bCs/>
          <w:color w:val="000000" w:themeColor="text1"/>
          <w:sz w:val="21"/>
          <w:szCs w:val="21"/>
          <w:lang w:val="en-US"/>
        </w:rPr>
        <w:t xml:space="preserve">10  </w:t>
      </w:r>
      <w:r w:rsidRPr="00C56D9D">
        <w:rPr>
          <w:rFonts w:eastAsiaTheme="minorEastAsia"/>
          <w:b/>
          <w:bCs/>
          <w:color w:val="000000" w:themeColor="text1"/>
          <w:sz w:val="21"/>
          <w:szCs w:val="21"/>
          <w:lang w:val="en-US"/>
        </w:rPr>
        <w:t>开放式基金份额变动</w:t>
      </w:r>
      <w:bookmarkEnd w:id="173"/>
      <w:bookmarkEnd w:id="174"/>
      <w:bookmarkEnd w:id="175"/>
    </w:p>
    <w:p w:rsidR="001A59F9" w:rsidRPr="00C56D9D" w:rsidRDefault="001A59F9" w:rsidP="005B7BB7">
      <w:pPr>
        <w:spacing w:line="360" w:lineRule="auto"/>
        <w:jc w:val="right"/>
        <w:rPr>
          <w:rFonts w:eastAsiaTheme="minorEastAsia"/>
          <w:color w:val="000000" w:themeColor="text1"/>
          <w:szCs w:val="21"/>
        </w:rPr>
      </w:pPr>
      <w:r w:rsidRPr="00C56D9D">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C56D9D" w:rsidRPr="00C56D9D" w:rsidTr="001A093D">
        <w:tc>
          <w:tcPr>
            <w:tcW w:w="1771" w:type="pct"/>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1614"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A</w:t>
            </w:r>
          </w:p>
        </w:tc>
        <w:tc>
          <w:tcPr>
            <w:tcW w:w="1615"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上投摩根分红添利债券</w:t>
            </w:r>
            <w:r w:rsidRPr="00C56D9D">
              <w:rPr>
                <w:rFonts w:eastAsiaTheme="minorEastAsia"/>
                <w:color w:val="000000" w:themeColor="text1"/>
                <w:szCs w:val="21"/>
              </w:rPr>
              <w:t>B</w:t>
            </w:r>
          </w:p>
        </w:tc>
      </w:tr>
      <w:tr w:rsidR="00C56D9D" w:rsidRPr="00C56D9D" w:rsidTr="001A093D">
        <w:tc>
          <w:tcPr>
            <w:tcW w:w="1771" w:type="pct"/>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基金合同生效日（</w:t>
            </w:r>
            <w:r w:rsidR="00146153" w:rsidRPr="00C56D9D">
              <w:rPr>
                <w:rFonts w:eastAsiaTheme="minorEastAsia"/>
                <w:color w:val="000000" w:themeColor="text1"/>
                <w:szCs w:val="21"/>
              </w:rPr>
              <w:t>2012</w:t>
            </w:r>
            <w:r w:rsidR="00146153" w:rsidRPr="00C56D9D">
              <w:rPr>
                <w:rFonts w:eastAsiaTheme="minorEastAsia"/>
                <w:color w:val="000000" w:themeColor="text1"/>
                <w:szCs w:val="21"/>
              </w:rPr>
              <w:t>年</w:t>
            </w:r>
            <w:r w:rsidR="00146153" w:rsidRPr="00C56D9D">
              <w:rPr>
                <w:rFonts w:eastAsiaTheme="minorEastAsia"/>
                <w:color w:val="000000" w:themeColor="text1"/>
                <w:szCs w:val="21"/>
              </w:rPr>
              <w:t>6</w:t>
            </w:r>
            <w:r w:rsidR="00146153" w:rsidRPr="00C56D9D">
              <w:rPr>
                <w:rFonts w:eastAsiaTheme="minorEastAsia"/>
                <w:color w:val="000000" w:themeColor="text1"/>
                <w:szCs w:val="21"/>
              </w:rPr>
              <w:t>月</w:t>
            </w:r>
            <w:r w:rsidR="00146153" w:rsidRPr="00C56D9D">
              <w:rPr>
                <w:rFonts w:eastAsiaTheme="minorEastAsia"/>
                <w:color w:val="000000" w:themeColor="text1"/>
                <w:szCs w:val="21"/>
              </w:rPr>
              <w:t>25</w:t>
            </w:r>
            <w:r w:rsidR="00146153" w:rsidRPr="00C56D9D">
              <w:rPr>
                <w:rFonts w:eastAsiaTheme="minorEastAsia"/>
                <w:color w:val="000000" w:themeColor="text1"/>
                <w:szCs w:val="21"/>
              </w:rPr>
              <w:t>日</w:t>
            </w:r>
            <w:r w:rsidRPr="00C56D9D">
              <w:rPr>
                <w:rFonts w:eastAsiaTheme="minorEastAsia"/>
                <w:color w:val="000000" w:themeColor="text1"/>
                <w:szCs w:val="21"/>
              </w:rPr>
              <w:t>）基金份额总额</w:t>
            </w:r>
          </w:p>
        </w:tc>
        <w:tc>
          <w:tcPr>
            <w:tcW w:w="1614"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1,379,756,512.82</w:t>
            </w:r>
          </w:p>
        </w:tc>
        <w:tc>
          <w:tcPr>
            <w:tcW w:w="1615"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856,509,775.09</w:t>
            </w:r>
          </w:p>
        </w:tc>
      </w:tr>
      <w:tr w:rsidR="00C172F3" w:rsidRPr="00C56D9D" w:rsidTr="001A093D">
        <w:tc>
          <w:tcPr>
            <w:tcW w:w="1771" w:type="pct"/>
          </w:tcPr>
          <w:p w:rsidR="00C172F3" w:rsidRPr="00C56D9D" w:rsidRDefault="008044EA"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本报告期期初基金份额总额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47,184,692.76</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4,831,639.63</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本报告期基金总申购份额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28,599,797.06</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34,649,592.00</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减：本报告期基金总赎回份额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44,804,945.81</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13,413,573.29</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本报告期基金拆分变动份额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本报告期期末基金份额总额</w:t>
            </w:r>
          </w:p>
        </w:tc>
        <w:tc>
          <w:tcPr>
            <w:tcW w:w="1614"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30,979,544.01</w:t>
            </w:r>
          </w:p>
        </w:tc>
        <w:tc>
          <w:tcPr>
            <w:tcW w:w="1615"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26,067,658.34</w:t>
            </w:r>
          </w:p>
        </w:tc>
      </w:tr>
    </w:tbl>
    <w:p w:rsidR="001A59F9" w:rsidRPr="00C56D9D" w:rsidRDefault="001A59F9" w:rsidP="00F630F4">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6" w:name="_Toc225500054"/>
      <w:bookmarkStart w:id="177" w:name="_Toc361324893"/>
      <w:bookmarkStart w:id="178" w:name="_Toc4499801"/>
      <w:r w:rsidRPr="00C56D9D">
        <w:rPr>
          <w:rFonts w:eastAsiaTheme="minorEastAsia"/>
          <w:b/>
          <w:bCs/>
          <w:color w:val="000000" w:themeColor="text1"/>
          <w:sz w:val="21"/>
          <w:szCs w:val="21"/>
          <w:lang w:val="en-US"/>
        </w:rPr>
        <w:lastRenderedPageBreak/>
        <w:t>§11</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重大事件揭示</w:t>
      </w:r>
      <w:bookmarkEnd w:id="176"/>
      <w:bookmarkEnd w:id="177"/>
      <w:bookmarkEnd w:id="178"/>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9" w:name="_Toc361324894"/>
      <w:bookmarkStart w:id="180" w:name="_Toc4499802"/>
      <w:r w:rsidRPr="00C56D9D">
        <w:rPr>
          <w:rFonts w:ascii="Times New Roman" w:eastAsiaTheme="minorEastAsia" w:hAnsi="Times New Roman"/>
          <w:color w:val="000000" w:themeColor="text1"/>
          <w:kern w:val="0"/>
          <w:sz w:val="21"/>
          <w:szCs w:val="21"/>
        </w:rPr>
        <w:t>11.1</w:t>
      </w:r>
      <w:r w:rsidRPr="00C56D9D">
        <w:rPr>
          <w:rFonts w:ascii="Times New Roman" w:eastAsiaTheme="minorEastAsia" w:hAnsi="Times New Roman"/>
          <w:color w:val="000000" w:themeColor="text1"/>
          <w:kern w:val="0"/>
          <w:sz w:val="21"/>
          <w:szCs w:val="21"/>
        </w:rPr>
        <w:t>基金份额持有人大会决议</w:t>
      </w:r>
      <w:bookmarkEnd w:id="179"/>
      <w:bookmarkEnd w:id="180"/>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报告期内无基金份额持有人大会决议。</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81" w:name="_Toc361324895"/>
      <w:bookmarkStart w:id="182" w:name="_Toc4499803"/>
      <w:r w:rsidRPr="00C56D9D">
        <w:rPr>
          <w:rFonts w:ascii="Times New Roman" w:eastAsiaTheme="minorEastAsia" w:hAnsi="Times New Roman"/>
          <w:color w:val="000000" w:themeColor="text1"/>
          <w:kern w:val="0"/>
          <w:sz w:val="21"/>
          <w:szCs w:val="21"/>
        </w:rPr>
        <w:t xml:space="preserve">11.2 </w:t>
      </w:r>
      <w:r w:rsidRPr="00C56D9D">
        <w:rPr>
          <w:rFonts w:ascii="Times New Roman" w:eastAsiaTheme="minorEastAsia" w:hAnsi="Times New Roman"/>
          <w:color w:val="000000" w:themeColor="text1"/>
          <w:kern w:val="0"/>
          <w:sz w:val="21"/>
          <w:szCs w:val="21"/>
        </w:rPr>
        <w:t>基金管理人、基金托管人的专门基金托管部门的重大人事变动</w:t>
      </w:r>
      <w:bookmarkEnd w:id="181"/>
      <w:bookmarkEnd w:id="182"/>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w:t>
      </w:r>
      <w:r w:rsidRPr="00C56D9D">
        <w:rPr>
          <w:rFonts w:eastAsiaTheme="minorEastAsia"/>
          <w:color w:val="000000" w:themeColor="text1"/>
          <w:kern w:val="0"/>
          <w:szCs w:val="21"/>
        </w:rPr>
        <w:t>2018</w:t>
      </w:r>
      <w:r w:rsidRPr="00C56D9D">
        <w:rPr>
          <w:rFonts w:eastAsiaTheme="minorEastAsia"/>
          <w:color w:val="000000" w:themeColor="text1"/>
          <w:kern w:val="0"/>
          <w:szCs w:val="21"/>
        </w:rPr>
        <w:t>年</w:t>
      </w:r>
      <w:r w:rsidRPr="00C56D9D">
        <w:rPr>
          <w:rFonts w:eastAsiaTheme="minorEastAsia"/>
          <w:color w:val="000000" w:themeColor="text1"/>
          <w:kern w:val="0"/>
          <w:szCs w:val="21"/>
        </w:rPr>
        <w:t>8</w:t>
      </w:r>
      <w:r w:rsidRPr="00C56D9D">
        <w:rPr>
          <w:rFonts w:eastAsiaTheme="minorEastAsia"/>
          <w:color w:val="000000" w:themeColor="text1"/>
          <w:kern w:val="0"/>
          <w:szCs w:val="21"/>
        </w:rPr>
        <w:t>月，刘连舸先生担任中国银行股份有限公司行长职务。上述人事变动已按相关规定备案、公告。</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83" w:name="_Toc361324896"/>
      <w:bookmarkStart w:id="184" w:name="_Toc4499804"/>
      <w:r w:rsidRPr="00C56D9D">
        <w:rPr>
          <w:rFonts w:ascii="Times New Roman" w:eastAsiaTheme="minorEastAsia" w:hAnsi="Times New Roman"/>
          <w:color w:val="000000" w:themeColor="text1"/>
          <w:kern w:val="0"/>
          <w:sz w:val="21"/>
          <w:szCs w:val="21"/>
        </w:rPr>
        <w:t xml:space="preserve">11.3 </w:t>
      </w:r>
      <w:r w:rsidRPr="00C56D9D">
        <w:rPr>
          <w:rFonts w:ascii="Times New Roman" w:eastAsiaTheme="minorEastAsia" w:hAnsi="Times New Roman"/>
          <w:color w:val="000000" w:themeColor="text1"/>
          <w:kern w:val="0"/>
          <w:sz w:val="21"/>
          <w:szCs w:val="21"/>
        </w:rPr>
        <w:t>涉及基金管理人、基金财产、基金托管业务的诉讼</w:t>
      </w:r>
      <w:bookmarkEnd w:id="183"/>
      <w:bookmarkEnd w:id="184"/>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报告期内无涉及基金管理人、基金财产、基金托管业务的诉讼。</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85" w:name="_Toc361324897"/>
      <w:bookmarkStart w:id="186" w:name="_Toc4499805"/>
      <w:r w:rsidRPr="00C56D9D">
        <w:rPr>
          <w:rFonts w:ascii="Times New Roman" w:eastAsiaTheme="minorEastAsia" w:hAnsi="Times New Roman"/>
          <w:color w:val="000000" w:themeColor="text1"/>
          <w:kern w:val="0"/>
          <w:sz w:val="21"/>
          <w:szCs w:val="21"/>
        </w:rPr>
        <w:t xml:space="preserve">11.4 </w:t>
      </w:r>
      <w:r w:rsidRPr="00C56D9D">
        <w:rPr>
          <w:rFonts w:ascii="Times New Roman" w:eastAsiaTheme="minorEastAsia" w:hAnsi="Times New Roman"/>
          <w:color w:val="000000" w:themeColor="text1"/>
          <w:kern w:val="0"/>
          <w:sz w:val="21"/>
          <w:szCs w:val="21"/>
        </w:rPr>
        <w:t>基金投资策略的改变</w:t>
      </w:r>
      <w:bookmarkEnd w:id="185"/>
      <w:bookmarkEnd w:id="186"/>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报告期内无基金投资策略的改变。</w:t>
      </w:r>
    </w:p>
    <w:p w:rsidR="0001519F" w:rsidRPr="00583911"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4499806"/>
      <w:r w:rsidRPr="00583911">
        <w:rPr>
          <w:rFonts w:ascii="Times New Roman" w:eastAsiaTheme="minorEastAsia" w:hAnsi="Times New Roman"/>
          <w:kern w:val="0"/>
          <w:sz w:val="21"/>
          <w:szCs w:val="21"/>
        </w:rPr>
        <w:t>11.</w:t>
      </w:r>
      <w:bookmarkEnd w:id="187"/>
      <w:r w:rsidR="00B26109">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188"/>
      <w:bookmarkEnd w:id="189"/>
      <w:bookmarkEnd w:id="190"/>
    </w:p>
    <w:p w:rsidR="0001519F" w:rsidRPr="00583911" w:rsidRDefault="0001519F" w:rsidP="0001519F">
      <w:pPr>
        <w:spacing w:line="360" w:lineRule="auto"/>
        <w:ind w:firstLineChars="200" w:firstLine="420"/>
        <w:rPr>
          <w:rFonts w:eastAsiaTheme="minorEastAsia"/>
          <w:szCs w:val="21"/>
        </w:rPr>
      </w:pPr>
      <w:bookmarkStart w:id="191" w:name="OLE_LINK3"/>
      <w:r w:rsidRPr="00583911">
        <w:rPr>
          <w:rFonts w:eastAsiaTheme="minorEastAsia"/>
          <w:szCs w:val="21"/>
        </w:rPr>
        <w:t>本报告期内，本基金未发生改聘为其审计的会计师事务所情况。报告年度应支付给聘任普华永道中天会计师事务所有限公司的报酬为</w:t>
      </w:r>
      <w:r w:rsidRPr="00583911">
        <w:rPr>
          <w:rFonts w:eastAsiaTheme="minorEastAsia"/>
          <w:szCs w:val="21"/>
        </w:rPr>
        <w:t>60,000</w:t>
      </w:r>
      <w:r w:rsidRPr="00583911">
        <w:rPr>
          <w:rFonts w:eastAsiaTheme="minorEastAsia"/>
          <w:szCs w:val="21"/>
        </w:rPr>
        <w:t>元，目前该审计机构已提供审计服务的连续年限为</w:t>
      </w:r>
      <w:r w:rsidRPr="00583911">
        <w:rPr>
          <w:rFonts w:eastAsiaTheme="minorEastAsia"/>
          <w:szCs w:val="21"/>
        </w:rPr>
        <w:t>7</w:t>
      </w:r>
      <w:r w:rsidRPr="00583911">
        <w:rPr>
          <w:rFonts w:eastAsiaTheme="minorEastAsia"/>
          <w:szCs w:val="21"/>
        </w:rPr>
        <w:t>年。</w:t>
      </w:r>
    </w:p>
    <w:p w:rsidR="0001519F" w:rsidRPr="00583911" w:rsidRDefault="0001519F" w:rsidP="0001519F">
      <w:pPr>
        <w:pStyle w:val="20"/>
        <w:spacing w:before="0" w:after="0"/>
        <w:rPr>
          <w:rFonts w:ascii="Times New Roman" w:eastAsiaTheme="minorEastAsia" w:hAnsi="Times New Roman"/>
          <w:kern w:val="0"/>
          <w:sz w:val="21"/>
          <w:szCs w:val="21"/>
        </w:rPr>
      </w:pPr>
      <w:bookmarkStart w:id="192" w:name="_Toc409100104"/>
      <w:bookmarkStart w:id="193" w:name="_Toc409100467"/>
      <w:bookmarkStart w:id="194" w:name="_Toc361324899"/>
      <w:bookmarkStart w:id="195" w:name="_Toc4499807"/>
      <w:bookmarkEnd w:id="191"/>
      <w:r w:rsidRPr="00583911">
        <w:rPr>
          <w:rFonts w:ascii="Times New Roman" w:eastAsiaTheme="minorEastAsia" w:hAnsi="Times New Roman"/>
          <w:kern w:val="0"/>
          <w:sz w:val="21"/>
          <w:szCs w:val="21"/>
        </w:rPr>
        <w:t>11.</w:t>
      </w:r>
      <w:r w:rsidR="00B26109">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p>
    <w:p w:rsidR="0001519F" w:rsidRPr="00583911" w:rsidRDefault="0001519F" w:rsidP="0001519F">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01519F" w:rsidRPr="00583911" w:rsidRDefault="0001519F" w:rsidP="0001519F">
      <w:pPr>
        <w:pStyle w:val="20"/>
        <w:spacing w:before="0" w:after="0"/>
        <w:rPr>
          <w:rFonts w:ascii="Times New Roman" w:eastAsiaTheme="minorEastAsia" w:hAnsi="Times New Roman"/>
          <w:kern w:val="0"/>
          <w:sz w:val="21"/>
          <w:szCs w:val="21"/>
        </w:rPr>
      </w:pPr>
      <w:bookmarkStart w:id="196" w:name="_Toc361324900"/>
      <w:bookmarkStart w:id="197" w:name="_Toc409100468"/>
      <w:bookmarkStart w:id="198" w:name="_Toc409100105"/>
      <w:bookmarkStart w:id="199" w:name="_Toc4499808"/>
      <w:r w:rsidRPr="00583911">
        <w:rPr>
          <w:rFonts w:ascii="Times New Roman" w:eastAsiaTheme="minorEastAsia" w:hAnsi="Times New Roman"/>
          <w:kern w:val="0"/>
          <w:sz w:val="21"/>
          <w:szCs w:val="21"/>
        </w:rPr>
        <w:t>11.</w:t>
      </w:r>
      <w:r w:rsidR="00B26109" w:rsidRPr="00B26109">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196"/>
      <w:bookmarkEnd w:id="197"/>
      <w:bookmarkEnd w:id="198"/>
      <w:bookmarkEnd w:id="199"/>
    </w:p>
    <w:p w:rsidR="0001519F" w:rsidRPr="00583911" w:rsidRDefault="0001519F" w:rsidP="0001519F">
      <w:pPr>
        <w:spacing w:line="360" w:lineRule="auto"/>
        <w:rPr>
          <w:rFonts w:eastAsiaTheme="minorEastAsia"/>
          <w:b/>
          <w:szCs w:val="21"/>
        </w:rPr>
      </w:pPr>
      <w:bookmarkStart w:id="200" w:name="_Toc249760070"/>
      <w:r w:rsidRPr="00583911">
        <w:rPr>
          <w:rFonts w:eastAsiaTheme="minorEastAsia"/>
          <w:b/>
          <w:szCs w:val="21"/>
        </w:rPr>
        <w:t>11.</w:t>
      </w:r>
      <w:r w:rsidR="00B26109">
        <w:rPr>
          <w:rFonts w:eastAsiaTheme="minorEastAsia"/>
          <w:b/>
          <w:szCs w:val="21"/>
        </w:rPr>
        <w:t>7</w:t>
      </w:r>
      <w:r w:rsidRPr="00583911">
        <w:rPr>
          <w:rFonts w:eastAsiaTheme="minorEastAsia"/>
          <w:b/>
          <w:szCs w:val="21"/>
        </w:rPr>
        <w:t>.</w:t>
      </w:r>
      <w:r w:rsidR="00B26109">
        <w:rPr>
          <w:rFonts w:eastAsiaTheme="minorEastAsia"/>
          <w:b/>
          <w:szCs w:val="21"/>
        </w:rPr>
        <w:t xml:space="preserve">1 </w:t>
      </w:r>
      <w:r w:rsidRPr="00583911">
        <w:rPr>
          <w:rFonts w:eastAsiaTheme="minorEastAsia"/>
          <w:b/>
          <w:szCs w:val="21"/>
        </w:rPr>
        <w:t>基金租用证券公司交易单元进行股票投资及佣金支付情况</w:t>
      </w:r>
      <w:bookmarkEnd w:id="200"/>
    </w:p>
    <w:p w:rsidR="001A59F9" w:rsidRPr="00C56D9D" w:rsidRDefault="001A59F9" w:rsidP="00D564C7">
      <w:pPr>
        <w:pStyle w:val="a0"/>
        <w:spacing w:line="360" w:lineRule="auto"/>
        <w:ind w:firstLineChars="2600" w:firstLine="5460"/>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C56D9D" w:rsidTr="006D141C">
        <w:tc>
          <w:tcPr>
            <w:tcW w:w="15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bookmarkStart w:id="201" w:name="_Toc249760071"/>
            <w:r w:rsidRPr="00C56D9D">
              <w:rPr>
                <w:rFonts w:eastAsiaTheme="minorEastAsia"/>
                <w:color w:val="000000" w:themeColor="text1"/>
                <w:szCs w:val="21"/>
              </w:rPr>
              <w:t>券商名称</w:t>
            </w:r>
          </w:p>
        </w:tc>
        <w:tc>
          <w:tcPr>
            <w:tcW w:w="78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交易单元数量</w:t>
            </w:r>
          </w:p>
        </w:tc>
        <w:tc>
          <w:tcPr>
            <w:tcW w:w="288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股票交易</w:t>
            </w:r>
          </w:p>
        </w:tc>
        <w:tc>
          <w:tcPr>
            <w:tcW w:w="270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应支付该券商的佣金</w:t>
            </w:r>
          </w:p>
        </w:tc>
        <w:tc>
          <w:tcPr>
            <w:tcW w:w="1080" w:type="dxa"/>
            <w:vMerge w:val="restart"/>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备注</w:t>
            </w:r>
          </w:p>
        </w:tc>
      </w:tr>
      <w:tr w:rsidR="001A59F9" w:rsidRPr="00C56D9D" w:rsidTr="006D141C">
        <w:tc>
          <w:tcPr>
            <w:tcW w:w="90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占当期股票成交总额的比例</w:t>
            </w:r>
          </w:p>
        </w:tc>
        <w:tc>
          <w:tcPr>
            <w:tcW w:w="1620"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佣金</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占当期佣金总量的比例</w:t>
            </w:r>
          </w:p>
        </w:tc>
        <w:tc>
          <w:tcPr>
            <w:tcW w:w="1080"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r>
      <w:tr w:rsidR="00DC35AE">
        <w:tc>
          <w:tcPr>
            <w:tcW w:w="1560" w:type="dxa"/>
            <w:vAlign w:val="center"/>
          </w:tcPr>
          <w:p w:rsidR="00DC35AE" w:rsidRDefault="004C53FB">
            <w:pPr>
              <w:jc w:val="left"/>
            </w:pPr>
            <w:r>
              <w:rPr>
                <w:rFonts w:eastAsiaTheme="minorEastAsia"/>
                <w:color w:val="000000" w:themeColor="text1"/>
                <w:szCs w:val="21"/>
              </w:rPr>
              <w:t>高华证券</w:t>
            </w:r>
          </w:p>
        </w:tc>
        <w:tc>
          <w:tcPr>
            <w:tcW w:w="780" w:type="dxa"/>
            <w:vAlign w:val="center"/>
          </w:tcPr>
          <w:p w:rsidR="00DC35AE" w:rsidRDefault="004C53FB">
            <w:pPr>
              <w:jc w:val="right"/>
            </w:pPr>
            <w:r>
              <w:rPr>
                <w:rFonts w:eastAsiaTheme="minorEastAsia"/>
                <w:color w:val="000000" w:themeColor="text1"/>
                <w:szCs w:val="21"/>
              </w:rPr>
              <w:t>1</w:t>
            </w:r>
          </w:p>
        </w:tc>
        <w:tc>
          <w:tcPr>
            <w:tcW w:w="1800" w:type="dxa"/>
            <w:vAlign w:val="center"/>
          </w:tcPr>
          <w:p w:rsidR="00DC35AE" w:rsidRDefault="004C53FB">
            <w:pPr>
              <w:jc w:val="right"/>
            </w:pPr>
            <w:r>
              <w:rPr>
                <w:rFonts w:eastAsiaTheme="minorEastAsia"/>
                <w:color w:val="000000" w:themeColor="text1"/>
                <w:szCs w:val="21"/>
              </w:rPr>
              <w:t>-</w:t>
            </w:r>
          </w:p>
        </w:tc>
        <w:tc>
          <w:tcPr>
            <w:tcW w:w="1080" w:type="dxa"/>
            <w:vAlign w:val="center"/>
          </w:tcPr>
          <w:p w:rsidR="00DC35AE" w:rsidRDefault="004C53FB">
            <w:pPr>
              <w:jc w:val="right"/>
            </w:pPr>
            <w:r>
              <w:rPr>
                <w:rFonts w:eastAsiaTheme="minorEastAsia"/>
                <w:color w:val="000000" w:themeColor="text1"/>
                <w:szCs w:val="21"/>
              </w:rPr>
              <w:t>-</w:t>
            </w:r>
          </w:p>
        </w:tc>
        <w:tc>
          <w:tcPr>
            <w:tcW w:w="1620" w:type="dxa"/>
            <w:vAlign w:val="center"/>
          </w:tcPr>
          <w:p w:rsidR="00DC35AE" w:rsidRDefault="004C53FB">
            <w:pPr>
              <w:jc w:val="right"/>
            </w:pPr>
            <w:r>
              <w:rPr>
                <w:rFonts w:eastAsiaTheme="minorEastAsia"/>
                <w:color w:val="000000" w:themeColor="text1"/>
                <w:szCs w:val="21"/>
              </w:rPr>
              <w:t>10,992.73</w:t>
            </w:r>
          </w:p>
        </w:tc>
        <w:tc>
          <w:tcPr>
            <w:tcW w:w="1080" w:type="dxa"/>
            <w:vAlign w:val="center"/>
          </w:tcPr>
          <w:p w:rsidR="00DC35AE" w:rsidRDefault="004C53FB">
            <w:pPr>
              <w:jc w:val="right"/>
            </w:pPr>
            <w:r>
              <w:rPr>
                <w:rFonts w:eastAsiaTheme="minorEastAsia"/>
                <w:color w:val="000000" w:themeColor="text1"/>
                <w:szCs w:val="21"/>
              </w:rPr>
              <w:t>17.55%</w:t>
            </w:r>
          </w:p>
        </w:tc>
        <w:tc>
          <w:tcPr>
            <w:tcW w:w="1080" w:type="dxa"/>
            <w:vAlign w:val="center"/>
          </w:tcPr>
          <w:p w:rsidR="00DC35AE" w:rsidRDefault="004C53FB">
            <w:pPr>
              <w:jc w:val="left"/>
            </w:pPr>
            <w:r>
              <w:rPr>
                <w:rFonts w:eastAsiaTheme="minorEastAsia"/>
                <w:color w:val="000000" w:themeColor="text1"/>
                <w:szCs w:val="21"/>
              </w:rPr>
              <w:t>-</w:t>
            </w:r>
          </w:p>
        </w:tc>
      </w:tr>
      <w:tr w:rsidR="00DC35AE">
        <w:tc>
          <w:tcPr>
            <w:tcW w:w="1560" w:type="dxa"/>
            <w:vAlign w:val="center"/>
          </w:tcPr>
          <w:p w:rsidR="00DC35AE" w:rsidRDefault="004C53FB">
            <w:pPr>
              <w:jc w:val="left"/>
            </w:pPr>
            <w:r>
              <w:rPr>
                <w:rFonts w:eastAsiaTheme="minorEastAsia"/>
                <w:color w:val="000000" w:themeColor="text1"/>
                <w:szCs w:val="21"/>
              </w:rPr>
              <w:t>上海证券</w:t>
            </w:r>
          </w:p>
        </w:tc>
        <w:tc>
          <w:tcPr>
            <w:tcW w:w="780" w:type="dxa"/>
            <w:vAlign w:val="center"/>
          </w:tcPr>
          <w:p w:rsidR="00DC35AE" w:rsidRDefault="004C53FB">
            <w:pPr>
              <w:jc w:val="right"/>
            </w:pPr>
            <w:r>
              <w:rPr>
                <w:rFonts w:eastAsiaTheme="minorEastAsia"/>
                <w:color w:val="000000" w:themeColor="text1"/>
                <w:szCs w:val="21"/>
              </w:rPr>
              <w:t>1</w:t>
            </w:r>
          </w:p>
        </w:tc>
        <w:tc>
          <w:tcPr>
            <w:tcW w:w="1800" w:type="dxa"/>
            <w:vAlign w:val="center"/>
          </w:tcPr>
          <w:p w:rsidR="00DC35AE" w:rsidRDefault="004C53FB">
            <w:pPr>
              <w:jc w:val="right"/>
            </w:pPr>
            <w:r>
              <w:rPr>
                <w:rFonts w:eastAsiaTheme="minorEastAsia"/>
                <w:color w:val="000000" w:themeColor="text1"/>
                <w:szCs w:val="21"/>
              </w:rPr>
              <w:t>-</w:t>
            </w:r>
          </w:p>
        </w:tc>
        <w:tc>
          <w:tcPr>
            <w:tcW w:w="1080" w:type="dxa"/>
            <w:vAlign w:val="center"/>
          </w:tcPr>
          <w:p w:rsidR="00DC35AE" w:rsidRDefault="004C53FB">
            <w:pPr>
              <w:jc w:val="right"/>
            </w:pPr>
            <w:r>
              <w:rPr>
                <w:rFonts w:eastAsiaTheme="minorEastAsia"/>
                <w:color w:val="000000" w:themeColor="text1"/>
                <w:szCs w:val="21"/>
              </w:rPr>
              <w:t>-</w:t>
            </w:r>
          </w:p>
        </w:tc>
        <w:tc>
          <w:tcPr>
            <w:tcW w:w="1620" w:type="dxa"/>
            <w:vAlign w:val="center"/>
          </w:tcPr>
          <w:p w:rsidR="00DC35AE" w:rsidRDefault="004C53FB">
            <w:pPr>
              <w:jc w:val="right"/>
            </w:pPr>
            <w:r>
              <w:rPr>
                <w:rFonts w:eastAsiaTheme="minorEastAsia"/>
                <w:color w:val="000000" w:themeColor="text1"/>
                <w:szCs w:val="21"/>
              </w:rPr>
              <w:t>51,629.62</w:t>
            </w:r>
          </w:p>
        </w:tc>
        <w:tc>
          <w:tcPr>
            <w:tcW w:w="1080" w:type="dxa"/>
            <w:vAlign w:val="center"/>
          </w:tcPr>
          <w:p w:rsidR="00DC35AE" w:rsidRDefault="004C53FB">
            <w:pPr>
              <w:jc w:val="right"/>
            </w:pPr>
            <w:r>
              <w:rPr>
                <w:rFonts w:eastAsiaTheme="minorEastAsia"/>
                <w:color w:val="000000" w:themeColor="text1"/>
                <w:szCs w:val="21"/>
              </w:rPr>
              <w:t>82.45%</w:t>
            </w:r>
          </w:p>
        </w:tc>
        <w:tc>
          <w:tcPr>
            <w:tcW w:w="1080" w:type="dxa"/>
            <w:vAlign w:val="center"/>
          </w:tcPr>
          <w:p w:rsidR="00DC35AE" w:rsidRDefault="004C53FB">
            <w:pPr>
              <w:jc w:val="left"/>
            </w:pPr>
            <w:r>
              <w:rPr>
                <w:rFonts w:eastAsiaTheme="minorEastAsia"/>
                <w:color w:val="000000" w:themeColor="text1"/>
                <w:szCs w:val="21"/>
              </w:rPr>
              <w:t>-</w:t>
            </w:r>
          </w:p>
        </w:tc>
      </w:tr>
    </w:tbl>
    <w:p w:rsidR="00DC35AE" w:rsidRDefault="004C53F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DC35AE" w:rsidRDefault="004C53F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DC35AE" w:rsidRDefault="004C53F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DC35AE" w:rsidRDefault="004C53F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DC35AE" w:rsidRDefault="004C53F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DC35AE" w:rsidRDefault="004C53F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DC35AE" w:rsidRDefault="004C53F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DC35AE" w:rsidRDefault="004C53F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DC35AE" w:rsidRDefault="004C53F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DC35AE" w:rsidRDefault="004C53F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 xml:space="preserve">4. </w:t>
      </w:r>
      <w:r w:rsidRPr="00C56D9D">
        <w:rPr>
          <w:rFonts w:eastAsiaTheme="minorEastAsia"/>
          <w:color w:val="000000" w:themeColor="text1"/>
          <w:szCs w:val="21"/>
        </w:rPr>
        <w:t>本基金本年度无新增席位，无注销席位。</w:t>
      </w:r>
    </w:p>
    <w:p w:rsidR="001A59F9" w:rsidRPr="00C56D9D" w:rsidRDefault="00B26109" w:rsidP="00F630F4">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1A59F9" w:rsidRPr="00C56D9D">
        <w:rPr>
          <w:rFonts w:eastAsiaTheme="minorEastAsia"/>
          <w:b/>
          <w:color w:val="000000" w:themeColor="text1"/>
          <w:szCs w:val="21"/>
        </w:rPr>
        <w:t>2</w:t>
      </w:r>
      <w:r w:rsidR="009153A3" w:rsidRPr="00C56D9D">
        <w:rPr>
          <w:rFonts w:eastAsiaTheme="minorEastAsia"/>
          <w:b/>
          <w:color w:val="000000" w:themeColor="text1"/>
          <w:szCs w:val="21"/>
        </w:rPr>
        <w:t xml:space="preserve"> </w:t>
      </w:r>
      <w:r w:rsidR="001A59F9" w:rsidRPr="00C56D9D">
        <w:rPr>
          <w:rFonts w:eastAsiaTheme="minorEastAsia"/>
          <w:b/>
          <w:color w:val="000000" w:themeColor="text1"/>
          <w:szCs w:val="21"/>
        </w:rPr>
        <w:t>基金租用证券公司交易单元进行其他证券投资的情况</w:t>
      </w:r>
      <w:bookmarkEnd w:id="201"/>
    </w:p>
    <w:p w:rsidR="001A59F9" w:rsidRPr="00C56D9D" w:rsidRDefault="001A59F9" w:rsidP="00026C9C">
      <w:pPr>
        <w:spacing w:line="360" w:lineRule="auto"/>
        <w:ind w:firstLine="420"/>
        <w:jc w:val="right"/>
        <w:rPr>
          <w:rFonts w:eastAsiaTheme="minorEastAsia"/>
          <w:color w:val="000000" w:themeColor="text1"/>
          <w:szCs w:val="21"/>
        </w:rPr>
      </w:pPr>
      <w:bookmarkStart w:id="202" w:name="_Toc249707408"/>
      <w:r w:rsidRPr="00C56D9D">
        <w:rPr>
          <w:rFonts w:eastAsiaTheme="minorEastAsia"/>
          <w:color w:val="000000" w:themeColor="text1"/>
          <w:szCs w:val="21"/>
        </w:rPr>
        <w:t>金额单位</w:t>
      </w:r>
      <w:r w:rsidRPr="00C56D9D">
        <w:rPr>
          <w:rFonts w:eastAsiaTheme="minorEastAsia"/>
          <w:color w:val="000000" w:themeColor="text1"/>
          <w:kern w:val="0"/>
          <w:szCs w:val="21"/>
        </w:rPr>
        <w:t>：</w:t>
      </w:r>
      <w:r w:rsidRPr="00C56D9D">
        <w:rPr>
          <w:rFonts w:eastAsiaTheme="minorEastAsia"/>
          <w:color w:val="000000" w:themeColor="text1"/>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C56D9D" w:rsidTr="00EC47EE">
        <w:tc>
          <w:tcPr>
            <w:tcW w:w="1560" w:type="dxa"/>
            <w:vMerge w:val="restart"/>
            <w:vAlign w:val="center"/>
          </w:tcPr>
          <w:p w:rsidR="006E344B" w:rsidRPr="00C56D9D" w:rsidRDefault="006E344B" w:rsidP="00EC47EE">
            <w:pPr>
              <w:spacing w:line="360" w:lineRule="auto"/>
              <w:jc w:val="center"/>
              <w:rPr>
                <w:rFonts w:eastAsiaTheme="minorEastAsia"/>
                <w:color w:val="000000" w:themeColor="text1"/>
                <w:kern w:val="0"/>
                <w:szCs w:val="21"/>
              </w:rPr>
            </w:pPr>
            <w:r w:rsidRPr="00C56D9D">
              <w:rPr>
                <w:rFonts w:eastAsiaTheme="minorEastAsia"/>
                <w:color w:val="000000" w:themeColor="text1"/>
                <w:szCs w:val="21"/>
              </w:rPr>
              <w:t>券商名称</w:t>
            </w:r>
          </w:p>
        </w:tc>
        <w:tc>
          <w:tcPr>
            <w:tcW w:w="24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债券交易</w:t>
            </w:r>
          </w:p>
        </w:tc>
        <w:tc>
          <w:tcPr>
            <w:tcW w:w="234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回购交易</w:t>
            </w:r>
          </w:p>
        </w:tc>
        <w:tc>
          <w:tcPr>
            <w:tcW w:w="27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权证交易</w:t>
            </w:r>
          </w:p>
        </w:tc>
      </w:tr>
      <w:tr w:rsidR="006E344B" w:rsidRPr="00C56D9D" w:rsidTr="00EC47EE">
        <w:tc>
          <w:tcPr>
            <w:tcW w:w="1560" w:type="dxa"/>
            <w:vMerge/>
            <w:vAlign w:val="center"/>
          </w:tcPr>
          <w:p w:rsidR="006E344B" w:rsidRPr="00C56D9D"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占当期债券成交总额的比例</w:t>
            </w:r>
          </w:p>
        </w:tc>
        <w:tc>
          <w:tcPr>
            <w:tcW w:w="114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1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占当期回购成交总额的比例</w:t>
            </w:r>
          </w:p>
        </w:tc>
        <w:tc>
          <w:tcPr>
            <w:tcW w:w="14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20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占当期权证成交总额的比例</w:t>
            </w:r>
          </w:p>
        </w:tc>
      </w:tr>
      <w:tr w:rsidR="00F630F4">
        <w:tc>
          <w:tcPr>
            <w:tcW w:w="1560" w:type="dxa"/>
            <w:vAlign w:val="center"/>
          </w:tcPr>
          <w:p w:rsidR="00F630F4" w:rsidRDefault="00F630F4">
            <w:pPr>
              <w:jc w:val="left"/>
            </w:pPr>
            <w:r>
              <w:rPr>
                <w:rFonts w:eastAsiaTheme="minorEastAsia"/>
                <w:color w:val="000000" w:themeColor="text1"/>
                <w:szCs w:val="21"/>
              </w:rPr>
              <w:t>高华证券</w:t>
            </w:r>
          </w:p>
        </w:tc>
        <w:tc>
          <w:tcPr>
            <w:tcW w:w="1320" w:type="dxa"/>
            <w:vAlign w:val="center"/>
          </w:tcPr>
          <w:p w:rsidR="00F630F4" w:rsidRDefault="00F630F4" w:rsidP="00860A43">
            <w:pPr>
              <w:jc w:val="right"/>
            </w:pPr>
            <w:r>
              <w:rPr>
                <w:rFonts w:eastAsiaTheme="minorEastAsia" w:hint="eastAsia"/>
                <w:color w:val="000000" w:themeColor="text1"/>
                <w:szCs w:val="21"/>
              </w:rPr>
              <w:t>89,122,103.02</w:t>
            </w:r>
          </w:p>
        </w:tc>
        <w:tc>
          <w:tcPr>
            <w:tcW w:w="1080" w:type="dxa"/>
            <w:vAlign w:val="center"/>
          </w:tcPr>
          <w:p w:rsidR="00F630F4" w:rsidRDefault="00F630F4" w:rsidP="00860A43">
            <w:pPr>
              <w:jc w:val="right"/>
            </w:pPr>
            <w:r>
              <w:rPr>
                <w:rFonts w:eastAsiaTheme="minorEastAsia"/>
                <w:color w:val="000000" w:themeColor="text1"/>
                <w:szCs w:val="21"/>
              </w:rPr>
              <w:t>2</w:t>
            </w:r>
            <w:r>
              <w:rPr>
                <w:rFonts w:eastAsiaTheme="minorEastAsia" w:hint="eastAsia"/>
                <w:color w:val="000000" w:themeColor="text1"/>
                <w:szCs w:val="21"/>
              </w:rPr>
              <w:t>5</w:t>
            </w:r>
            <w:r>
              <w:rPr>
                <w:rFonts w:eastAsiaTheme="minorEastAsia"/>
                <w:color w:val="000000" w:themeColor="text1"/>
                <w:szCs w:val="21"/>
              </w:rPr>
              <w:t>.</w:t>
            </w:r>
            <w:r>
              <w:rPr>
                <w:rFonts w:eastAsiaTheme="minorEastAsia" w:hint="eastAsia"/>
                <w:color w:val="000000" w:themeColor="text1"/>
                <w:szCs w:val="21"/>
              </w:rPr>
              <w:t>50</w:t>
            </w:r>
            <w:r>
              <w:rPr>
                <w:rFonts w:eastAsiaTheme="minorEastAsia"/>
                <w:color w:val="000000" w:themeColor="text1"/>
                <w:szCs w:val="21"/>
              </w:rPr>
              <w:t>%</w:t>
            </w:r>
          </w:p>
        </w:tc>
        <w:tc>
          <w:tcPr>
            <w:tcW w:w="1143" w:type="dxa"/>
            <w:vAlign w:val="center"/>
          </w:tcPr>
          <w:p w:rsidR="00F630F4" w:rsidRDefault="00F630F4">
            <w:pPr>
              <w:jc w:val="right"/>
            </w:pPr>
            <w:r>
              <w:rPr>
                <w:rFonts w:eastAsiaTheme="minorEastAsia"/>
                <w:color w:val="000000" w:themeColor="text1"/>
                <w:szCs w:val="21"/>
              </w:rPr>
              <w:t>-</w:t>
            </w:r>
          </w:p>
        </w:tc>
        <w:tc>
          <w:tcPr>
            <w:tcW w:w="1197" w:type="dxa"/>
            <w:vAlign w:val="center"/>
          </w:tcPr>
          <w:p w:rsidR="00F630F4" w:rsidRDefault="00F630F4">
            <w:pPr>
              <w:jc w:val="right"/>
            </w:pPr>
            <w:r>
              <w:rPr>
                <w:rFonts w:eastAsiaTheme="minorEastAsia"/>
                <w:color w:val="000000" w:themeColor="text1"/>
                <w:szCs w:val="21"/>
              </w:rPr>
              <w:t>-</w:t>
            </w:r>
          </w:p>
        </w:tc>
        <w:tc>
          <w:tcPr>
            <w:tcW w:w="1497" w:type="dxa"/>
            <w:vAlign w:val="center"/>
          </w:tcPr>
          <w:p w:rsidR="00F630F4" w:rsidRDefault="00F630F4">
            <w:pPr>
              <w:jc w:val="right"/>
            </w:pPr>
            <w:r>
              <w:rPr>
                <w:rFonts w:eastAsiaTheme="minorEastAsia"/>
                <w:color w:val="000000" w:themeColor="text1"/>
                <w:szCs w:val="21"/>
              </w:rPr>
              <w:t>-</w:t>
            </w:r>
          </w:p>
        </w:tc>
        <w:tc>
          <w:tcPr>
            <w:tcW w:w="1203" w:type="dxa"/>
            <w:vAlign w:val="center"/>
          </w:tcPr>
          <w:p w:rsidR="00F630F4" w:rsidRDefault="00F630F4">
            <w:pPr>
              <w:jc w:val="right"/>
            </w:pPr>
            <w:r>
              <w:rPr>
                <w:rFonts w:eastAsiaTheme="minorEastAsia"/>
                <w:color w:val="000000" w:themeColor="text1"/>
                <w:szCs w:val="21"/>
              </w:rPr>
              <w:t>-</w:t>
            </w:r>
          </w:p>
        </w:tc>
      </w:tr>
      <w:tr w:rsidR="00F630F4">
        <w:tc>
          <w:tcPr>
            <w:tcW w:w="1560" w:type="dxa"/>
            <w:vAlign w:val="center"/>
          </w:tcPr>
          <w:p w:rsidR="00F630F4" w:rsidRDefault="00F630F4">
            <w:pPr>
              <w:jc w:val="left"/>
            </w:pPr>
            <w:r>
              <w:rPr>
                <w:rFonts w:eastAsiaTheme="minorEastAsia"/>
                <w:color w:val="000000" w:themeColor="text1"/>
                <w:szCs w:val="21"/>
              </w:rPr>
              <w:t>上海证券</w:t>
            </w:r>
          </w:p>
        </w:tc>
        <w:tc>
          <w:tcPr>
            <w:tcW w:w="1320" w:type="dxa"/>
            <w:vAlign w:val="center"/>
          </w:tcPr>
          <w:p w:rsidR="00F630F4" w:rsidRDefault="00F630F4" w:rsidP="00860A43">
            <w:pPr>
              <w:jc w:val="right"/>
            </w:pPr>
            <w:r>
              <w:rPr>
                <w:rFonts w:eastAsiaTheme="minorEastAsia"/>
                <w:color w:val="000000" w:themeColor="text1"/>
                <w:szCs w:val="21"/>
              </w:rPr>
              <w:t>2</w:t>
            </w:r>
            <w:r>
              <w:rPr>
                <w:rFonts w:eastAsiaTheme="minorEastAsia" w:hint="eastAsia"/>
                <w:color w:val="000000" w:themeColor="text1"/>
                <w:szCs w:val="21"/>
              </w:rPr>
              <w:t>60,352,591.51</w:t>
            </w:r>
          </w:p>
        </w:tc>
        <w:tc>
          <w:tcPr>
            <w:tcW w:w="1080" w:type="dxa"/>
            <w:vAlign w:val="center"/>
          </w:tcPr>
          <w:p w:rsidR="00F630F4" w:rsidRDefault="00F630F4" w:rsidP="00860A43">
            <w:pPr>
              <w:jc w:val="right"/>
            </w:pPr>
            <w:r>
              <w:rPr>
                <w:rFonts w:eastAsiaTheme="minorEastAsia"/>
                <w:color w:val="000000" w:themeColor="text1"/>
                <w:szCs w:val="21"/>
              </w:rPr>
              <w:t>7</w:t>
            </w:r>
            <w:r>
              <w:rPr>
                <w:rFonts w:eastAsiaTheme="minorEastAsia" w:hint="eastAsia"/>
                <w:color w:val="000000" w:themeColor="text1"/>
                <w:szCs w:val="21"/>
              </w:rPr>
              <w:t>4.50</w:t>
            </w:r>
            <w:r>
              <w:rPr>
                <w:rFonts w:eastAsiaTheme="minorEastAsia"/>
                <w:color w:val="000000" w:themeColor="text1"/>
                <w:szCs w:val="21"/>
              </w:rPr>
              <w:t>%</w:t>
            </w:r>
          </w:p>
        </w:tc>
        <w:tc>
          <w:tcPr>
            <w:tcW w:w="1143" w:type="dxa"/>
            <w:vAlign w:val="center"/>
          </w:tcPr>
          <w:p w:rsidR="00F630F4" w:rsidRDefault="00F630F4">
            <w:pPr>
              <w:jc w:val="right"/>
            </w:pPr>
            <w:r>
              <w:rPr>
                <w:rFonts w:eastAsiaTheme="minorEastAsia"/>
                <w:color w:val="000000" w:themeColor="text1"/>
                <w:szCs w:val="21"/>
              </w:rPr>
              <w:t>753,900,000.00</w:t>
            </w:r>
          </w:p>
        </w:tc>
        <w:tc>
          <w:tcPr>
            <w:tcW w:w="1197" w:type="dxa"/>
            <w:vAlign w:val="center"/>
          </w:tcPr>
          <w:p w:rsidR="00F630F4" w:rsidRDefault="00F630F4">
            <w:pPr>
              <w:jc w:val="right"/>
            </w:pPr>
            <w:r>
              <w:rPr>
                <w:rFonts w:eastAsiaTheme="minorEastAsia"/>
                <w:color w:val="000000" w:themeColor="text1"/>
                <w:szCs w:val="21"/>
              </w:rPr>
              <w:t>100.00%</w:t>
            </w:r>
          </w:p>
        </w:tc>
        <w:tc>
          <w:tcPr>
            <w:tcW w:w="1497" w:type="dxa"/>
            <w:vAlign w:val="center"/>
          </w:tcPr>
          <w:p w:rsidR="00F630F4" w:rsidRDefault="00F630F4">
            <w:pPr>
              <w:jc w:val="right"/>
            </w:pPr>
            <w:r>
              <w:rPr>
                <w:rFonts w:eastAsiaTheme="minorEastAsia"/>
                <w:color w:val="000000" w:themeColor="text1"/>
                <w:szCs w:val="21"/>
              </w:rPr>
              <w:t>-</w:t>
            </w:r>
          </w:p>
        </w:tc>
        <w:tc>
          <w:tcPr>
            <w:tcW w:w="1203" w:type="dxa"/>
            <w:vAlign w:val="center"/>
          </w:tcPr>
          <w:p w:rsidR="00F630F4" w:rsidRDefault="00F630F4">
            <w:pPr>
              <w:jc w:val="right"/>
            </w:pPr>
            <w:r>
              <w:rPr>
                <w:rFonts w:eastAsiaTheme="minorEastAsia"/>
                <w:color w:val="000000" w:themeColor="text1"/>
                <w:szCs w:val="21"/>
              </w:rPr>
              <w:t>-</w:t>
            </w:r>
          </w:p>
        </w:tc>
      </w:tr>
    </w:tbl>
    <w:p w:rsidR="006E344B" w:rsidRPr="00C56D9D" w:rsidRDefault="006E344B" w:rsidP="006E344B">
      <w:pPr>
        <w:autoSpaceDE w:val="0"/>
        <w:autoSpaceDN w:val="0"/>
        <w:adjustRightInd w:val="0"/>
        <w:spacing w:line="360" w:lineRule="auto"/>
        <w:jc w:val="left"/>
        <w:rPr>
          <w:rFonts w:eastAsiaTheme="minorEastAsia"/>
          <w:color w:val="000000" w:themeColor="text1"/>
          <w:szCs w:val="21"/>
        </w:rPr>
      </w:pPr>
    </w:p>
    <w:p w:rsidR="001A59F9" w:rsidRPr="00C56D9D" w:rsidRDefault="001A59F9" w:rsidP="00F630F4">
      <w:pPr>
        <w:pStyle w:val="20"/>
        <w:spacing w:beforeLines="100" w:before="312" w:after="0"/>
        <w:rPr>
          <w:rFonts w:ascii="Times New Roman" w:eastAsiaTheme="minorEastAsia" w:hAnsi="Times New Roman"/>
          <w:color w:val="000000" w:themeColor="text1"/>
          <w:kern w:val="0"/>
          <w:sz w:val="21"/>
          <w:szCs w:val="21"/>
        </w:rPr>
      </w:pPr>
      <w:bookmarkStart w:id="203" w:name="_Toc361324901"/>
      <w:bookmarkStart w:id="204" w:name="_Toc4499809"/>
      <w:r w:rsidRPr="00C56D9D">
        <w:rPr>
          <w:rFonts w:ascii="Times New Roman" w:eastAsiaTheme="minorEastAsia" w:hAnsi="Times New Roman"/>
          <w:color w:val="000000" w:themeColor="text1"/>
          <w:sz w:val="21"/>
          <w:szCs w:val="21"/>
        </w:rPr>
        <w:t>11.8</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C56D9D" w:rsidTr="006A1878">
        <w:tc>
          <w:tcPr>
            <w:tcW w:w="7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3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公告事项</w:t>
            </w:r>
          </w:p>
        </w:tc>
        <w:tc>
          <w:tcPr>
            <w:tcW w:w="233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法定披露方式</w:t>
            </w:r>
          </w:p>
        </w:tc>
        <w:tc>
          <w:tcPr>
            <w:tcW w:w="1629"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法定披露日期</w:t>
            </w:r>
          </w:p>
        </w:tc>
      </w:tr>
      <w:tr w:rsidR="00DC35AE">
        <w:tc>
          <w:tcPr>
            <w:tcW w:w="720" w:type="dxa"/>
            <w:vAlign w:val="center"/>
          </w:tcPr>
          <w:p w:rsidR="00DC35AE" w:rsidRDefault="004C53FB">
            <w:pPr>
              <w:jc w:val="center"/>
            </w:pPr>
            <w:r>
              <w:rPr>
                <w:rFonts w:eastAsiaTheme="minorEastAsia"/>
                <w:color w:val="000000" w:themeColor="text1"/>
                <w:szCs w:val="21"/>
              </w:rPr>
              <w:t>1</w:t>
            </w:r>
          </w:p>
        </w:tc>
        <w:tc>
          <w:tcPr>
            <w:tcW w:w="4320" w:type="dxa"/>
            <w:vAlign w:val="center"/>
          </w:tcPr>
          <w:p w:rsidR="00DC35AE" w:rsidRDefault="004C53FB">
            <w:pPr>
              <w:jc w:val="left"/>
            </w:pPr>
            <w:r>
              <w:rPr>
                <w:rFonts w:eastAsiaTheme="minorEastAsia"/>
                <w:color w:val="000000" w:themeColor="text1"/>
                <w:szCs w:val="21"/>
              </w:rPr>
              <w:t>上投摩根基金管理有限公司住所变更公告</w:t>
            </w:r>
          </w:p>
        </w:tc>
        <w:tc>
          <w:tcPr>
            <w:tcW w:w="2331" w:type="dxa"/>
            <w:vAlign w:val="center"/>
          </w:tcPr>
          <w:p w:rsidR="00DC35AE" w:rsidRDefault="004C53FB">
            <w:pPr>
              <w:jc w:val="center"/>
            </w:pPr>
            <w:r>
              <w:rPr>
                <w:rFonts w:eastAsiaTheme="minorEastAsia"/>
                <w:color w:val="000000" w:themeColor="text1"/>
                <w:szCs w:val="21"/>
              </w:rPr>
              <w:t>基金管理人公司网站、《上海证券报》、《证券时报》和《中国证券报》</w:t>
            </w:r>
          </w:p>
        </w:tc>
        <w:tc>
          <w:tcPr>
            <w:tcW w:w="1629" w:type="dxa"/>
            <w:vAlign w:val="center"/>
          </w:tcPr>
          <w:p w:rsidR="00DC35AE" w:rsidRDefault="004C53FB">
            <w:pPr>
              <w:jc w:val="center"/>
            </w:pPr>
            <w:r>
              <w:rPr>
                <w:rFonts w:eastAsiaTheme="minorEastAsia"/>
                <w:color w:val="000000" w:themeColor="text1"/>
                <w:szCs w:val="21"/>
              </w:rPr>
              <w:t>2018-03-10</w:t>
            </w:r>
          </w:p>
        </w:tc>
      </w:tr>
      <w:tr w:rsidR="00DC35AE">
        <w:tc>
          <w:tcPr>
            <w:tcW w:w="720" w:type="dxa"/>
            <w:vAlign w:val="center"/>
          </w:tcPr>
          <w:p w:rsidR="00DC35AE" w:rsidRDefault="004C53FB">
            <w:pPr>
              <w:jc w:val="center"/>
            </w:pPr>
            <w:r>
              <w:rPr>
                <w:rFonts w:eastAsiaTheme="minorEastAsia"/>
                <w:color w:val="000000" w:themeColor="text1"/>
                <w:szCs w:val="21"/>
              </w:rPr>
              <w:lastRenderedPageBreak/>
              <w:t>2</w:t>
            </w:r>
          </w:p>
        </w:tc>
        <w:tc>
          <w:tcPr>
            <w:tcW w:w="4320" w:type="dxa"/>
            <w:vAlign w:val="center"/>
          </w:tcPr>
          <w:p w:rsidR="00DC35AE" w:rsidRDefault="004C53FB">
            <w:pPr>
              <w:jc w:val="left"/>
            </w:pPr>
            <w:r>
              <w:rPr>
                <w:rFonts w:eastAsiaTheme="minorEastAsia"/>
                <w:color w:val="000000" w:themeColor="text1"/>
                <w:szCs w:val="21"/>
              </w:rPr>
              <w:t>关于上投摩根基金管理有限公司旗下</w:t>
            </w:r>
            <w:r>
              <w:rPr>
                <w:rFonts w:eastAsiaTheme="minorEastAsia"/>
                <w:color w:val="000000" w:themeColor="text1"/>
                <w:szCs w:val="21"/>
              </w:rPr>
              <w:t>58</w:t>
            </w:r>
            <w:r>
              <w:rPr>
                <w:rFonts w:eastAsiaTheme="minorEastAsia"/>
                <w:color w:val="000000" w:themeColor="text1"/>
                <w:szCs w:val="21"/>
              </w:rPr>
              <w:t>只基金修改基金合同和托管协议的公告</w:t>
            </w:r>
          </w:p>
        </w:tc>
        <w:tc>
          <w:tcPr>
            <w:tcW w:w="2331" w:type="dxa"/>
            <w:vAlign w:val="center"/>
          </w:tcPr>
          <w:p w:rsidR="00DC35AE" w:rsidRDefault="004C53FB">
            <w:pPr>
              <w:jc w:val="center"/>
            </w:pPr>
            <w:r>
              <w:rPr>
                <w:rFonts w:eastAsiaTheme="minorEastAsia"/>
                <w:color w:val="000000" w:themeColor="text1"/>
                <w:szCs w:val="21"/>
              </w:rPr>
              <w:t>同上</w:t>
            </w:r>
          </w:p>
        </w:tc>
        <w:tc>
          <w:tcPr>
            <w:tcW w:w="1629" w:type="dxa"/>
            <w:vAlign w:val="center"/>
          </w:tcPr>
          <w:p w:rsidR="00DC35AE" w:rsidRDefault="004C53FB">
            <w:pPr>
              <w:jc w:val="center"/>
            </w:pPr>
            <w:r>
              <w:rPr>
                <w:rFonts w:eastAsiaTheme="minorEastAsia"/>
                <w:color w:val="000000" w:themeColor="text1"/>
                <w:szCs w:val="21"/>
              </w:rPr>
              <w:t>2018-03-24</w:t>
            </w:r>
          </w:p>
        </w:tc>
      </w:tr>
      <w:tr w:rsidR="00DC35AE">
        <w:tc>
          <w:tcPr>
            <w:tcW w:w="720" w:type="dxa"/>
            <w:vAlign w:val="center"/>
          </w:tcPr>
          <w:p w:rsidR="00DC35AE" w:rsidRDefault="004C53FB">
            <w:pPr>
              <w:jc w:val="center"/>
            </w:pPr>
            <w:r>
              <w:rPr>
                <w:rFonts w:eastAsiaTheme="minorEastAsia"/>
                <w:color w:val="000000" w:themeColor="text1"/>
                <w:szCs w:val="21"/>
              </w:rPr>
              <w:t>3</w:t>
            </w:r>
          </w:p>
        </w:tc>
        <w:tc>
          <w:tcPr>
            <w:tcW w:w="4320" w:type="dxa"/>
            <w:vAlign w:val="center"/>
          </w:tcPr>
          <w:p w:rsidR="00DC35AE" w:rsidRDefault="004C53FB">
            <w:pPr>
              <w:jc w:val="left"/>
            </w:pPr>
            <w:r>
              <w:rPr>
                <w:rFonts w:eastAsiaTheme="minorEastAsia"/>
                <w:color w:val="000000" w:themeColor="text1"/>
                <w:szCs w:val="21"/>
              </w:rPr>
              <w:t>上投摩根分红添利债券型证券投资基金分红公告</w:t>
            </w:r>
          </w:p>
        </w:tc>
        <w:tc>
          <w:tcPr>
            <w:tcW w:w="2331" w:type="dxa"/>
            <w:vAlign w:val="center"/>
          </w:tcPr>
          <w:p w:rsidR="00DC35AE" w:rsidRDefault="004C53FB">
            <w:pPr>
              <w:jc w:val="center"/>
            </w:pPr>
            <w:r>
              <w:rPr>
                <w:rFonts w:eastAsiaTheme="minorEastAsia"/>
                <w:color w:val="000000" w:themeColor="text1"/>
                <w:szCs w:val="21"/>
              </w:rPr>
              <w:t>同上</w:t>
            </w:r>
          </w:p>
        </w:tc>
        <w:tc>
          <w:tcPr>
            <w:tcW w:w="1629" w:type="dxa"/>
            <w:vAlign w:val="center"/>
          </w:tcPr>
          <w:p w:rsidR="00DC35AE" w:rsidRDefault="004C53FB">
            <w:pPr>
              <w:jc w:val="center"/>
            </w:pPr>
            <w:r>
              <w:rPr>
                <w:rFonts w:eastAsiaTheme="minorEastAsia"/>
                <w:color w:val="000000" w:themeColor="text1"/>
                <w:szCs w:val="21"/>
              </w:rPr>
              <w:t>2018-07-12</w:t>
            </w:r>
          </w:p>
        </w:tc>
      </w:tr>
      <w:tr w:rsidR="00DC35AE">
        <w:tc>
          <w:tcPr>
            <w:tcW w:w="720" w:type="dxa"/>
            <w:vAlign w:val="center"/>
          </w:tcPr>
          <w:p w:rsidR="00DC35AE" w:rsidRDefault="004C53FB">
            <w:pPr>
              <w:jc w:val="center"/>
            </w:pPr>
            <w:r>
              <w:rPr>
                <w:rFonts w:eastAsiaTheme="minorEastAsia"/>
                <w:color w:val="000000" w:themeColor="text1"/>
                <w:szCs w:val="21"/>
              </w:rPr>
              <w:t>4</w:t>
            </w:r>
          </w:p>
        </w:tc>
        <w:tc>
          <w:tcPr>
            <w:tcW w:w="4320" w:type="dxa"/>
            <w:vAlign w:val="center"/>
          </w:tcPr>
          <w:p w:rsidR="00DC35AE" w:rsidRDefault="004C53FB">
            <w:pPr>
              <w:jc w:val="left"/>
            </w:pPr>
            <w:r>
              <w:rPr>
                <w:rFonts w:eastAsiaTheme="minorEastAsia"/>
                <w:color w:val="000000" w:themeColor="text1"/>
                <w:szCs w:val="21"/>
              </w:rPr>
              <w:t>关于以通讯开会方式召开上投摩根分红添利债券型证券投资基金基金份额持有人大会的公告</w:t>
            </w:r>
          </w:p>
        </w:tc>
        <w:tc>
          <w:tcPr>
            <w:tcW w:w="2331" w:type="dxa"/>
            <w:vAlign w:val="center"/>
          </w:tcPr>
          <w:p w:rsidR="00DC35AE" w:rsidRDefault="004C53FB">
            <w:pPr>
              <w:jc w:val="center"/>
            </w:pPr>
            <w:r>
              <w:rPr>
                <w:rFonts w:eastAsiaTheme="minorEastAsia"/>
                <w:color w:val="000000" w:themeColor="text1"/>
                <w:szCs w:val="21"/>
              </w:rPr>
              <w:t>同上</w:t>
            </w:r>
          </w:p>
        </w:tc>
        <w:tc>
          <w:tcPr>
            <w:tcW w:w="1629" w:type="dxa"/>
            <w:vAlign w:val="center"/>
          </w:tcPr>
          <w:p w:rsidR="00DC35AE" w:rsidRDefault="004C53FB">
            <w:pPr>
              <w:jc w:val="center"/>
            </w:pPr>
            <w:r>
              <w:rPr>
                <w:rFonts w:eastAsiaTheme="minorEastAsia"/>
                <w:color w:val="000000" w:themeColor="text1"/>
                <w:szCs w:val="21"/>
              </w:rPr>
              <w:t>2018-12-14</w:t>
            </w:r>
          </w:p>
        </w:tc>
      </w:tr>
      <w:tr w:rsidR="00DC35AE">
        <w:tc>
          <w:tcPr>
            <w:tcW w:w="720" w:type="dxa"/>
            <w:vAlign w:val="center"/>
          </w:tcPr>
          <w:p w:rsidR="00DC35AE" w:rsidRDefault="004C53FB">
            <w:pPr>
              <w:jc w:val="center"/>
            </w:pPr>
            <w:r>
              <w:rPr>
                <w:rFonts w:eastAsiaTheme="minorEastAsia"/>
                <w:color w:val="000000" w:themeColor="text1"/>
                <w:szCs w:val="21"/>
              </w:rPr>
              <w:t>5</w:t>
            </w:r>
          </w:p>
        </w:tc>
        <w:tc>
          <w:tcPr>
            <w:tcW w:w="4320" w:type="dxa"/>
            <w:vAlign w:val="center"/>
          </w:tcPr>
          <w:p w:rsidR="00DC35AE" w:rsidRDefault="004C53FB">
            <w:pPr>
              <w:jc w:val="left"/>
            </w:pPr>
            <w:r>
              <w:rPr>
                <w:rFonts w:eastAsiaTheme="minorEastAsia"/>
                <w:color w:val="000000" w:themeColor="text1"/>
                <w:szCs w:val="21"/>
              </w:rPr>
              <w:t>关于以通讯开会方式召开上投摩根分红添利债券型证券投资基金基金份额持有人大会的第一次提示性公告</w:t>
            </w:r>
          </w:p>
        </w:tc>
        <w:tc>
          <w:tcPr>
            <w:tcW w:w="2331" w:type="dxa"/>
            <w:vAlign w:val="center"/>
          </w:tcPr>
          <w:p w:rsidR="00DC35AE" w:rsidRDefault="004C53FB">
            <w:pPr>
              <w:jc w:val="center"/>
            </w:pPr>
            <w:r>
              <w:rPr>
                <w:rFonts w:eastAsiaTheme="minorEastAsia"/>
                <w:color w:val="000000" w:themeColor="text1"/>
                <w:szCs w:val="21"/>
              </w:rPr>
              <w:t>同上</w:t>
            </w:r>
          </w:p>
        </w:tc>
        <w:tc>
          <w:tcPr>
            <w:tcW w:w="1629" w:type="dxa"/>
            <w:vAlign w:val="center"/>
          </w:tcPr>
          <w:p w:rsidR="00DC35AE" w:rsidRDefault="004C53FB">
            <w:pPr>
              <w:jc w:val="center"/>
            </w:pPr>
            <w:r>
              <w:rPr>
                <w:rFonts w:eastAsiaTheme="minorEastAsia"/>
                <w:color w:val="000000" w:themeColor="text1"/>
                <w:szCs w:val="21"/>
              </w:rPr>
              <w:t>2018-12-17</w:t>
            </w:r>
          </w:p>
        </w:tc>
      </w:tr>
      <w:tr w:rsidR="00DC35AE">
        <w:tc>
          <w:tcPr>
            <w:tcW w:w="720" w:type="dxa"/>
            <w:vAlign w:val="center"/>
          </w:tcPr>
          <w:p w:rsidR="00DC35AE" w:rsidRDefault="004C53FB">
            <w:pPr>
              <w:jc w:val="center"/>
            </w:pPr>
            <w:r>
              <w:rPr>
                <w:rFonts w:eastAsiaTheme="minorEastAsia"/>
                <w:color w:val="000000" w:themeColor="text1"/>
                <w:szCs w:val="21"/>
              </w:rPr>
              <w:t>6</w:t>
            </w:r>
          </w:p>
        </w:tc>
        <w:tc>
          <w:tcPr>
            <w:tcW w:w="4320" w:type="dxa"/>
            <w:vAlign w:val="center"/>
          </w:tcPr>
          <w:p w:rsidR="00DC35AE" w:rsidRDefault="004C53FB">
            <w:pPr>
              <w:jc w:val="left"/>
            </w:pPr>
            <w:r>
              <w:rPr>
                <w:rFonts w:eastAsiaTheme="minorEastAsia"/>
                <w:color w:val="000000" w:themeColor="text1"/>
                <w:szCs w:val="21"/>
              </w:rPr>
              <w:t>关于以通讯开会方式召开上投摩根分红添利债券型证券投资基金基金份额持有人大会的第二次提示性公告</w:t>
            </w:r>
          </w:p>
        </w:tc>
        <w:tc>
          <w:tcPr>
            <w:tcW w:w="2331" w:type="dxa"/>
            <w:vAlign w:val="center"/>
          </w:tcPr>
          <w:p w:rsidR="00DC35AE" w:rsidRDefault="004C53FB">
            <w:pPr>
              <w:jc w:val="center"/>
            </w:pPr>
            <w:r>
              <w:rPr>
                <w:rFonts w:eastAsiaTheme="minorEastAsia"/>
                <w:color w:val="000000" w:themeColor="text1"/>
                <w:szCs w:val="21"/>
              </w:rPr>
              <w:t>同上</w:t>
            </w:r>
          </w:p>
        </w:tc>
        <w:tc>
          <w:tcPr>
            <w:tcW w:w="1629" w:type="dxa"/>
            <w:vAlign w:val="center"/>
          </w:tcPr>
          <w:p w:rsidR="00DC35AE" w:rsidRDefault="004C53FB">
            <w:pPr>
              <w:jc w:val="center"/>
            </w:pPr>
            <w:r>
              <w:rPr>
                <w:rFonts w:eastAsiaTheme="minorEastAsia"/>
                <w:color w:val="000000" w:themeColor="text1"/>
                <w:szCs w:val="21"/>
              </w:rPr>
              <w:t>2018-12-18</w:t>
            </w:r>
          </w:p>
        </w:tc>
      </w:tr>
    </w:tbl>
    <w:p w:rsidR="000C6213" w:rsidRDefault="000C6213" w:rsidP="00F630F4">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225500055"/>
      <w:bookmarkStart w:id="207" w:name="_Toc361324903"/>
      <w:bookmarkStart w:id="208" w:name="_Toc4499810"/>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05"/>
      <w:bookmarkEnd w:id="208"/>
    </w:p>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0C6213" w:rsidRDefault="000C6213" w:rsidP="000C6213">
      <w:pPr>
        <w:spacing w:line="360" w:lineRule="auto"/>
        <w:ind w:firstLineChars="200" w:firstLine="420"/>
        <w:rPr>
          <w:rFonts w:ascii="宋体" w:hAnsi="宋体"/>
          <w:color w:val="000000"/>
          <w:szCs w:val="21"/>
        </w:rPr>
      </w:pPr>
      <w:r>
        <w:rPr>
          <w:rFonts w:ascii="宋体" w:hAnsi="宋体"/>
          <w:color w:val="000000"/>
          <w:szCs w:val="21"/>
        </w:rPr>
        <w:t>基金管理人于201</w:t>
      </w:r>
      <w:r w:rsidR="004860F4">
        <w:rPr>
          <w:rFonts w:ascii="宋体" w:hAnsi="宋体"/>
          <w:color w:val="000000"/>
          <w:szCs w:val="21"/>
        </w:rPr>
        <w:t>9</w:t>
      </w:r>
      <w:r>
        <w:rPr>
          <w:rFonts w:ascii="宋体" w:hAnsi="宋体"/>
          <w:color w:val="000000"/>
          <w:szCs w:val="21"/>
        </w:rPr>
        <w:t>年1月1</w:t>
      </w:r>
      <w:r w:rsidR="004860F4">
        <w:rPr>
          <w:rFonts w:ascii="宋体" w:hAnsi="宋体"/>
          <w:color w:val="000000"/>
          <w:szCs w:val="21"/>
        </w:rPr>
        <w:t>7</w:t>
      </w:r>
      <w:r>
        <w:rPr>
          <w:rFonts w:ascii="宋体" w:hAnsi="宋体"/>
          <w:color w:val="000000"/>
          <w:szCs w:val="21"/>
        </w:rPr>
        <w:t>日发布《</w:t>
      </w:r>
      <w:r w:rsidR="004860F4" w:rsidRPr="004860F4">
        <w:rPr>
          <w:rFonts w:ascii="宋体" w:hAnsi="宋体" w:hint="eastAsia"/>
          <w:color w:val="000000"/>
          <w:szCs w:val="21"/>
        </w:rPr>
        <w:t>关于上投摩根分红添利债券型证券投资基金基金份额持有人大会表决结果暨决议生效公告</w:t>
      </w:r>
      <w:r>
        <w:rPr>
          <w:rFonts w:ascii="宋体" w:hAnsi="宋体"/>
          <w:color w:val="000000"/>
          <w:szCs w:val="21"/>
        </w:rPr>
        <w:t>》，</w:t>
      </w:r>
      <w:r w:rsidR="004860F4">
        <w:rPr>
          <w:rFonts w:ascii="宋体" w:hAnsi="宋体" w:hint="eastAsia"/>
          <w:color w:val="000000"/>
          <w:szCs w:val="21"/>
        </w:rPr>
        <w:t xml:space="preserve"> 根据</w:t>
      </w:r>
      <w:r>
        <w:rPr>
          <w:rFonts w:ascii="宋体" w:hAnsi="宋体"/>
          <w:color w:val="000000"/>
          <w:szCs w:val="21"/>
        </w:rPr>
        <w:t>基金份额持有人大会</w:t>
      </w:r>
      <w:r w:rsidR="004860F4">
        <w:rPr>
          <w:rFonts w:ascii="宋体" w:hAnsi="宋体" w:hint="eastAsia"/>
          <w:color w:val="000000"/>
          <w:szCs w:val="21"/>
        </w:rPr>
        <w:t>决议通过，自2</w:t>
      </w:r>
      <w:r w:rsidR="004860F4">
        <w:rPr>
          <w:rFonts w:ascii="宋体" w:hAnsi="宋体"/>
          <w:color w:val="000000"/>
          <w:szCs w:val="21"/>
        </w:rPr>
        <w:t>019</w:t>
      </w:r>
      <w:r w:rsidR="004860F4">
        <w:rPr>
          <w:rFonts w:ascii="宋体" w:hAnsi="宋体" w:hint="eastAsia"/>
          <w:color w:val="000000"/>
          <w:szCs w:val="21"/>
        </w:rPr>
        <w:t>年1月1</w:t>
      </w:r>
      <w:r w:rsidR="004860F4">
        <w:rPr>
          <w:rFonts w:ascii="宋体" w:hAnsi="宋体"/>
          <w:color w:val="000000"/>
          <w:szCs w:val="21"/>
        </w:rPr>
        <w:t>7</w:t>
      </w:r>
      <w:r w:rsidR="004860F4">
        <w:rPr>
          <w:rFonts w:ascii="宋体" w:hAnsi="宋体" w:hint="eastAsia"/>
          <w:color w:val="000000"/>
          <w:szCs w:val="21"/>
        </w:rPr>
        <w:t>日起</w:t>
      </w:r>
      <w:r>
        <w:rPr>
          <w:rFonts w:ascii="宋体" w:hAnsi="宋体"/>
          <w:color w:val="000000"/>
          <w:szCs w:val="21"/>
        </w:rPr>
        <w:t>调整本基金管理费率、托管费率、收益分配原则以及合同终止条款，并相应修改本基金《基金合同》的相关内容。</w:t>
      </w:r>
    </w:p>
    <w:p w:rsidR="001A59F9" w:rsidRPr="00C56D9D" w:rsidRDefault="001A59F9" w:rsidP="00F630F4">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9" w:name="_Toc4499811"/>
      <w:r w:rsidRPr="00C56D9D">
        <w:rPr>
          <w:rFonts w:eastAsiaTheme="minorEastAsia"/>
          <w:b/>
          <w:bCs/>
          <w:color w:val="000000" w:themeColor="text1"/>
          <w:sz w:val="21"/>
          <w:szCs w:val="21"/>
          <w:lang w:val="en-US"/>
        </w:rPr>
        <w:t>§13</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备查文件目录</w:t>
      </w:r>
      <w:bookmarkEnd w:id="206"/>
      <w:bookmarkEnd w:id="207"/>
      <w:bookmarkEnd w:id="209"/>
    </w:p>
    <w:p w:rsidR="001A59F9" w:rsidRPr="00C56D9D" w:rsidRDefault="001A59F9" w:rsidP="003448E5">
      <w:pPr>
        <w:pStyle w:val="20"/>
        <w:spacing w:before="0" w:after="0"/>
        <w:rPr>
          <w:rFonts w:ascii="Times New Roman" w:eastAsiaTheme="minorEastAsia" w:hAnsi="Times New Roman"/>
          <w:color w:val="000000" w:themeColor="text1"/>
          <w:kern w:val="0"/>
          <w:sz w:val="21"/>
          <w:szCs w:val="21"/>
        </w:rPr>
      </w:pPr>
      <w:bookmarkStart w:id="210" w:name="_Toc361324904"/>
      <w:bookmarkStart w:id="211" w:name="_Toc4499812"/>
      <w:r w:rsidRPr="00C56D9D">
        <w:rPr>
          <w:rFonts w:ascii="Times New Roman" w:eastAsiaTheme="minorEastAsia" w:hAnsi="Times New Roman"/>
          <w:color w:val="000000" w:themeColor="text1"/>
          <w:kern w:val="0"/>
          <w:sz w:val="21"/>
          <w:szCs w:val="21"/>
        </w:rPr>
        <w:t xml:space="preserve">13.1 </w:t>
      </w:r>
      <w:r w:rsidRPr="00C56D9D">
        <w:rPr>
          <w:rFonts w:ascii="Times New Roman" w:eastAsiaTheme="minorEastAsia" w:hAnsi="Times New Roman"/>
          <w:color w:val="000000" w:themeColor="text1"/>
          <w:kern w:val="0"/>
          <w:sz w:val="21"/>
          <w:szCs w:val="21"/>
        </w:rPr>
        <w:t>备查文件目录</w:t>
      </w:r>
      <w:bookmarkEnd w:id="210"/>
      <w:bookmarkEnd w:id="211"/>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中国证监会批准上投摩根分红添利债券型证券投资基金设立的文件；</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《上投摩根分红添利债券型证券投资基金基金合同》；</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《上投摩根分红添利债券型证券投资基金基金托管协议》；</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《上投摩根基金管理有限公司开放式基金业务规则》；</w:t>
      </w:r>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基金管理人业务资格批件、营业执照；</w:t>
      </w:r>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6. </w:t>
      </w:r>
      <w:r w:rsidRPr="00C56D9D">
        <w:rPr>
          <w:rFonts w:eastAsiaTheme="minorEastAsia"/>
          <w:color w:val="000000" w:themeColor="text1"/>
          <w:kern w:val="0"/>
          <w:szCs w:val="21"/>
        </w:rPr>
        <w:t>基金托管人业务资格批件和营业执照。</w:t>
      </w:r>
    </w:p>
    <w:p w:rsidR="001A59F9" w:rsidRPr="00C56D9D" w:rsidRDefault="001A59F9" w:rsidP="00F630F4">
      <w:pPr>
        <w:pStyle w:val="20"/>
        <w:spacing w:beforeLines="100" w:before="312" w:after="0"/>
        <w:rPr>
          <w:rFonts w:ascii="Times New Roman" w:eastAsiaTheme="minorEastAsia" w:hAnsi="Times New Roman"/>
          <w:color w:val="000000" w:themeColor="text1"/>
          <w:sz w:val="21"/>
          <w:szCs w:val="21"/>
        </w:rPr>
      </w:pPr>
      <w:bookmarkStart w:id="212" w:name="_Toc361324905"/>
      <w:bookmarkStart w:id="213" w:name="_Toc4499813"/>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.2</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存放地点</w:t>
      </w:r>
      <w:bookmarkEnd w:id="212"/>
      <w:bookmarkEnd w:id="213"/>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基金管理人处或基金托管人住所。</w:t>
      </w:r>
    </w:p>
    <w:p w:rsidR="001A59F9" w:rsidRPr="00C56D9D" w:rsidRDefault="001A59F9" w:rsidP="00F630F4">
      <w:pPr>
        <w:pStyle w:val="20"/>
        <w:spacing w:beforeLines="100" w:before="312" w:after="0"/>
        <w:rPr>
          <w:rFonts w:ascii="Times New Roman" w:eastAsiaTheme="minorEastAsia" w:hAnsi="Times New Roman"/>
          <w:color w:val="000000" w:themeColor="text1"/>
          <w:sz w:val="21"/>
          <w:szCs w:val="21"/>
        </w:rPr>
      </w:pPr>
      <w:bookmarkStart w:id="214" w:name="_Toc361324906"/>
      <w:bookmarkStart w:id="215" w:name="_Toc4499814"/>
      <w:r w:rsidRPr="00C56D9D">
        <w:rPr>
          <w:rFonts w:ascii="Times New Roman" w:eastAsiaTheme="minorEastAsia" w:hAnsi="Times New Roman"/>
          <w:color w:val="000000" w:themeColor="text1"/>
          <w:kern w:val="0"/>
          <w:sz w:val="21"/>
          <w:szCs w:val="21"/>
        </w:rPr>
        <w:lastRenderedPageBreak/>
        <w:t>13</w:t>
      </w:r>
      <w:r w:rsidRPr="00C56D9D">
        <w:rPr>
          <w:rFonts w:ascii="Times New Roman" w:eastAsiaTheme="minorEastAsia" w:hAnsi="Times New Roman"/>
          <w:color w:val="000000" w:themeColor="text1"/>
          <w:sz w:val="21"/>
          <w:szCs w:val="21"/>
        </w:rPr>
        <w:t>.3</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查阅方式</w:t>
      </w:r>
      <w:bookmarkEnd w:id="214"/>
      <w:bookmarkEnd w:id="215"/>
    </w:p>
    <w:p w:rsidR="00DC35AE" w:rsidRDefault="004C53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A59F9" w:rsidRPr="00C56D9D" w:rsidRDefault="001A59F9" w:rsidP="003448E5">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网址：</w:t>
      </w:r>
      <w:r w:rsidRPr="00C56D9D">
        <w:rPr>
          <w:rFonts w:eastAsiaTheme="minorEastAsia"/>
          <w:color w:val="000000" w:themeColor="text1"/>
          <w:kern w:val="0"/>
          <w:szCs w:val="21"/>
        </w:rPr>
        <w:t>www.cifm.com</w:t>
      </w: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0C397A">
      <w:pPr>
        <w:spacing w:line="360" w:lineRule="auto"/>
        <w:ind w:left="840"/>
        <w:jc w:val="right"/>
        <w:rPr>
          <w:rFonts w:eastAsiaTheme="minorEastAsia"/>
          <w:b/>
          <w:bCs/>
          <w:color w:val="000000" w:themeColor="text1"/>
          <w:szCs w:val="21"/>
        </w:rPr>
      </w:pPr>
      <w:r w:rsidRPr="00C56D9D">
        <w:rPr>
          <w:rFonts w:eastAsiaTheme="minorEastAsia"/>
          <w:b/>
          <w:bCs/>
          <w:color w:val="000000" w:themeColor="text1"/>
          <w:szCs w:val="21"/>
        </w:rPr>
        <w:t>上投摩根基金管理有限公司</w:t>
      </w:r>
    </w:p>
    <w:p w:rsidR="001A59F9" w:rsidRPr="00C56D9D" w:rsidRDefault="00A77C51" w:rsidP="000C397A">
      <w:pPr>
        <w:autoSpaceDE w:val="0"/>
        <w:autoSpaceDN w:val="0"/>
        <w:adjustRightInd w:val="0"/>
        <w:spacing w:line="360" w:lineRule="auto"/>
        <w:jc w:val="right"/>
        <w:rPr>
          <w:rFonts w:eastAsiaTheme="minorEastAsia"/>
          <w:b/>
          <w:bCs/>
          <w:color w:val="000000" w:themeColor="text1"/>
          <w:szCs w:val="21"/>
        </w:rPr>
      </w:pPr>
      <w:r w:rsidRPr="00C56D9D">
        <w:rPr>
          <w:rFonts w:eastAsiaTheme="minorEastAsia"/>
          <w:b/>
          <w:bCs/>
          <w:color w:val="000000" w:themeColor="text1"/>
          <w:szCs w:val="21"/>
        </w:rPr>
        <w:t>二〇一九年三月二十七日</w:t>
      </w:r>
    </w:p>
    <w:p w:rsidR="001A59F9" w:rsidRPr="00C56D9D" w:rsidRDefault="001A59F9" w:rsidP="00026C9C">
      <w:pPr>
        <w:spacing w:line="360" w:lineRule="auto"/>
        <w:rPr>
          <w:rFonts w:eastAsiaTheme="minorEastAsia"/>
          <w:color w:val="000000" w:themeColor="text1"/>
          <w:szCs w:val="21"/>
        </w:rPr>
      </w:pPr>
    </w:p>
    <w:sectPr w:rsidR="001A59F9" w:rsidRPr="00C56D9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EE8" w:rsidRDefault="004D5EE8">
      <w:r>
        <w:separator/>
      </w:r>
    </w:p>
  </w:endnote>
  <w:endnote w:type="continuationSeparator" w:id="0">
    <w:p w:rsidR="004D5EE8" w:rsidRDefault="004D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83" w:rsidRDefault="00B4677A" w:rsidP="00C03B3A">
    <w:pPr>
      <w:pStyle w:val="a7"/>
      <w:framePr w:wrap="around" w:vAnchor="text" w:hAnchor="margin" w:xAlign="right" w:y="1"/>
      <w:rPr>
        <w:rStyle w:val="a8"/>
      </w:rPr>
    </w:pPr>
    <w:r>
      <w:rPr>
        <w:rStyle w:val="a8"/>
      </w:rPr>
      <w:fldChar w:fldCharType="begin"/>
    </w:r>
    <w:r w:rsidR="00905283">
      <w:rPr>
        <w:rStyle w:val="a8"/>
      </w:rPr>
      <w:instrText xml:space="preserve">PAGE  </w:instrText>
    </w:r>
    <w:r>
      <w:rPr>
        <w:rStyle w:val="a8"/>
      </w:rPr>
      <w:fldChar w:fldCharType="end"/>
    </w:r>
  </w:p>
  <w:p w:rsidR="00905283" w:rsidRDefault="0090528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83" w:rsidRDefault="00905283" w:rsidP="00C03B3A">
    <w:pPr>
      <w:pStyle w:val="a7"/>
      <w:ind w:right="360"/>
      <w:jc w:val="center"/>
    </w:pPr>
    <w:r>
      <w:rPr>
        <w:rFonts w:hint="eastAsia"/>
        <w:kern w:val="0"/>
        <w:szCs w:val="21"/>
      </w:rPr>
      <w:t>第</w:t>
    </w:r>
    <w:r w:rsidR="00B4677A">
      <w:rPr>
        <w:kern w:val="0"/>
        <w:szCs w:val="21"/>
      </w:rPr>
      <w:fldChar w:fldCharType="begin"/>
    </w:r>
    <w:r>
      <w:rPr>
        <w:kern w:val="0"/>
        <w:szCs w:val="21"/>
      </w:rPr>
      <w:instrText xml:space="preserve"> PAGE </w:instrText>
    </w:r>
    <w:r w:rsidR="00B4677A">
      <w:rPr>
        <w:kern w:val="0"/>
        <w:szCs w:val="21"/>
      </w:rPr>
      <w:fldChar w:fldCharType="separate"/>
    </w:r>
    <w:r w:rsidR="008578B6">
      <w:rPr>
        <w:noProof/>
        <w:kern w:val="0"/>
        <w:szCs w:val="21"/>
      </w:rPr>
      <w:t>5</w:t>
    </w:r>
    <w:r w:rsidR="00B4677A">
      <w:rPr>
        <w:kern w:val="0"/>
        <w:szCs w:val="21"/>
      </w:rPr>
      <w:fldChar w:fldCharType="end"/>
    </w:r>
    <w:r>
      <w:rPr>
        <w:rFonts w:hint="eastAsia"/>
        <w:kern w:val="0"/>
        <w:szCs w:val="21"/>
      </w:rPr>
      <w:t>页共</w:t>
    </w:r>
    <w:r w:rsidR="00B4677A">
      <w:rPr>
        <w:kern w:val="0"/>
        <w:szCs w:val="21"/>
      </w:rPr>
      <w:fldChar w:fldCharType="begin"/>
    </w:r>
    <w:r>
      <w:rPr>
        <w:kern w:val="0"/>
        <w:szCs w:val="21"/>
      </w:rPr>
      <w:instrText xml:space="preserve"> NUMPAGES </w:instrText>
    </w:r>
    <w:r w:rsidR="00B4677A">
      <w:rPr>
        <w:kern w:val="0"/>
        <w:szCs w:val="21"/>
      </w:rPr>
      <w:fldChar w:fldCharType="separate"/>
    </w:r>
    <w:r w:rsidR="008578B6">
      <w:rPr>
        <w:noProof/>
        <w:kern w:val="0"/>
        <w:szCs w:val="21"/>
      </w:rPr>
      <w:t>61</w:t>
    </w:r>
    <w:r w:rsidR="00B4677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EE8" w:rsidRDefault="004D5EE8">
      <w:r>
        <w:separator/>
      </w:r>
    </w:p>
  </w:footnote>
  <w:footnote w:type="continuationSeparator" w:id="0">
    <w:p w:rsidR="004D5EE8" w:rsidRDefault="004D5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83" w:rsidRPr="00C2542B" w:rsidRDefault="00905283" w:rsidP="00C2542B">
    <w:pPr>
      <w:pStyle w:val="aa"/>
      <w:pBdr>
        <w:bottom w:val="single" w:sz="6" w:space="0" w:color="auto"/>
      </w:pBdr>
      <w:jc w:val="right"/>
    </w:pPr>
    <w:r w:rsidRPr="0098122D">
      <w:rPr>
        <w:sz w:val="21"/>
        <w:szCs w:val="21"/>
      </w:rPr>
      <w:t>上投摩根分红添利债券型证券投资基金</w:t>
    </w:r>
    <w:r w:rsidRPr="0098122D">
      <w:rPr>
        <w:sz w:val="21"/>
        <w:szCs w:val="21"/>
      </w:rPr>
      <w:t>2018</w:t>
    </w:r>
    <w:r w:rsidRPr="0098122D">
      <w:rPr>
        <w:sz w:val="21"/>
        <w:szCs w:val="21"/>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4C1A"/>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530F"/>
    <w:rsid w:val="002E62F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2F7"/>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1AF9"/>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60F4"/>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3FB"/>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1C42"/>
    <w:rsid w:val="004F2340"/>
    <w:rsid w:val="004F23C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D7E4F"/>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316D"/>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8B6"/>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1F9C"/>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4BB4"/>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0B5D"/>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677A"/>
    <w:rsid w:val="00B47AD2"/>
    <w:rsid w:val="00B47CF7"/>
    <w:rsid w:val="00B50686"/>
    <w:rsid w:val="00B50C50"/>
    <w:rsid w:val="00B513C0"/>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6902"/>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35AE"/>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5964"/>
    <w:rsid w:val="00E55B64"/>
    <w:rsid w:val="00E56759"/>
    <w:rsid w:val="00E612F0"/>
    <w:rsid w:val="00E616DB"/>
    <w:rsid w:val="00E62442"/>
    <w:rsid w:val="00E627A4"/>
    <w:rsid w:val="00E630ED"/>
    <w:rsid w:val="00E638C9"/>
    <w:rsid w:val="00E63AE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0F4"/>
    <w:rsid w:val="00F633F1"/>
    <w:rsid w:val="00F63BF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2CB3"/>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9E9CA09E-3055-42CC-8757-CED384E5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2A35B1"/>
    <w:rPr>
      <w:b/>
      <w:bCs/>
    </w:rPr>
  </w:style>
  <w:style w:type="paragraph" w:styleId="af9">
    <w:name w:val="List Paragraph"/>
    <w:basedOn w:val="a"/>
    <w:uiPriority w:val="34"/>
    <w:qFormat/>
    <w:rsid w:val="00B56450"/>
    <w:pPr>
      <w:ind w:firstLineChars="200" w:firstLine="420"/>
    </w:pPr>
  </w:style>
  <w:style w:type="character" w:customStyle="1" w:styleId="4Char">
    <w:name w:val="标题 4 Char"/>
    <w:basedOn w:val="a1"/>
    <w:link w:val="40"/>
    <w:rsid w:val="00EB6FD4"/>
    <w:rPr>
      <w:rFonts w:asciiTheme="majorHAnsi" w:eastAsiaTheme="majorEastAsia" w:hAnsiTheme="majorHAnsi" w:cstheme="majorBidi"/>
      <w:b/>
      <w:bCs/>
      <w:kern w:val="2"/>
      <w:sz w:val="28"/>
      <w:szCs w:val="28"/>
    </w:rPr>
  </w:style>
  <w:style w:type="character" w:customStyle="1" w:styleId="5Char">
    <w:name w:val="标题 5 Char"/>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C2A3-4CFB-4619-959F-BFBC59C3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61</Pages>
  <Words>7083</Words>
  <Characters>40375</Characters>
  <Application>Microsoft Office Word</Application>
  <DocSecurity>0</DocSecurity>
  <Lines>336</Lines>
  <Paragraphs>94</Paragraphs>
  <ScaleCrop>false</ScaleCrop>
  <Company/>
  <LinksUpToDate>false</LinksUpToDate>
  <CharactersWithSpaces>47364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Ersong Zhu</cp:lastModifiedBy>
  <cp:revision>602</cp:revision>
  <cp:lastPrinted>2007-07-19T00:46:00Z</cp:lastPrinted>
  <dcterms:created xsi:type="dcterms:W3CDTF">2013-08-19T02:39:00Z</dcterms:created>
  <dcterms:modified xsi:type="dcterms:W3CDTF">2019-03-26T05:35:00Z</dcterms:modified>
</cp:coreProperties>
</file>