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B85889" w14:textId="77777777" w:rsidR="001F647C" w:rsidRDefault="001F647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62948BF" w14:textId="43815667" w:rsidR="001F647C" w:rsidRDefault="001F647C">
      <w:pPr>
        <w:spacing w:line="360" w:lineRule="auto"/>
        <w:rPr>
          <w:rFonts w:ascii="宋体" w:hAnsi="宋体" w:hint="eastAsia"/>
          <w:sz w:val="48"/>
        </w:rPr>
      </w:pPr>
      <w:r>
        <w:rPr>
          <w:rFonts w:ascii="宋体" w:hAnsi="宋体" w:hint="eastAsia"/>
          <w:sz w:val="48"/>
        </w:rPr>
        <w:t xml:space="preserve">　 </w:t>
      </w:r>
      <w:r w:rsidR="00964919">
        <w:rPr>
          <w:rFonts w:ascii="宋体" w:hAnsi="宋体" w:hint="eastAsia"/>
          <w:sz w:val="48"/>
        </w:rPr>
        <w:t xml:space="preserve"> </w:t>
      </w:r>
    </w:p>
    <w:p w14:paraId="58D8C471" w14:textId="77777777" w:rsidR="001F647C" w:rsidRDefault="001F647C">
      <w:pPr>
        <w:spacing w:line="360" w:lineRule="auto"/>
        <w:jc w:val="center"/>
      </w:pPr>
      <w:r>
        <w:rPr>
          <w:rFonts w:ascii="宋体" w:hAnsi="宋体" w:hint="eastAsia"/>
          <w:b/>
          <w:bCs/>
          <w:color w:val="000000" w:themeColor="text1"/>
          <w:sz w:val="48"/>
          <w:szCs w:val="30"/>
        </w:rPr>
        <w:t>摩根90天持有期债券型证券投资基金</w:t>
      </w:r>
      <w:r>
        <w:rPr>
          <w:rFonts w:ascii="宋体" w:hAnsi="宋体" w:hint="eastAsia"/>
          <w:b/>
          <w:bCs/>
          <w:color w:val="000000" w:themeColor="text1"/>
          <w:sz w:val="48"/>
          <w:szCs w:val="30"/>
        </w:rPr>
        <w:br/>
        <w:t>2026年第1季度报告</w:t>
      </w:r>
    </w:p>
    <w:p w14:paraId="0EF502F6"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687F5E06" w14:textId="77777777" w:rsidR="001F647C" w:rsidRDefault="001F647C">
      <w:pPr>
        <w:spacing w:line="360" w:lineRule="auto"/>
        <w:jc w:val="center"/>
      </w:pPr>
      <w:r>
        <w:rPr>
          <w:rFonts w:ascii="宋体" w:hAnsi="宋体" w:hint="eastAsia"/>
          <w:b/>
          <w:bCs/>
          <w:sz w:val="28"/>
          <w:szCs w:val="30"/>
        </w:rPr>
        <w:t>2026年3月31日</w:t>
      </w:r>
    </w:p>
    <w:p w14:paraId="7946F108"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3199AC7B"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6F7AA5CD"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4F378F60" w14:textId="77777777" w:rsidR="001F647C" w:rsidRDefault="001F647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18430EA"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67554F15"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4EC7BCCF"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5FA3256B"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10DF5A02"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638CB3EC"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27DF6397" w14:textId="77777777" w:rsidR="001F647C" w:rsidRDefault="001F647C">
      <w:pPr>
        <w:spacing w:line="360" w:lineRule="auto"/>
        <w:jc w:val="center"/>
        <w:rPr>
          <w:rFonts w:ascii="宋体" w:hAnsi="宋体" w:hint="eastAsia"/>
          <w:sz w:val="28"/>
          <w:szCs w:val="30"/>
        </w:rPr>
      </w:pPr>
      <w:r>
        <w:rPr>
          <w:rFonts w:ascii="宋体" w:hAnsi="宋体" w:hint="eastAsia"/>
          <w:sz w:val="28"/>
          <w:szCs w:val="30"/>
        </w:rPr>
        <w:t xml:space="preserve">　 </w:t>
      </w:r>
    </w:p>
    <w:p w14:paraId="3FFC5F30" w14:textId="77777777" w:rsidR="001F647C" w:rsidRDefault="001F647C">
      <w:pPr>
        <w:spacing w:line="360" w:lineRule="auto"/>
        <w:ind w:firstLineChars="800" w:firstLine="2249"/>
        <w:jc w:val="left"/>
      </w:pPr>
      <w:r>
        <w:rPr>
          <w:rFonts w:ascii="宋体" w:hAnsi="宋体" w:hint="eastAsia"/>
          <w:b/>
          <w:bCs/>
          <w:sz w:val="28"/>
          <w:szCs w:val="30"/>
        </w:rPr>
        <w:t>基金管理人：摩根基金管理（中国）有限公司</w:t>
      </w:r>
    </w:p>
    <w:p w14:paraId="4FDC8B47" w14:textId="77777777" w:rsidR="001F647C" w:rsidRDefault="001F647C">
      <w:pPr>
        <w:spacing w:line="360" w:lineRule="auto"/>
        <w:ind w:firstLineChars="800" w:firstLine="2249"/>
        <w:jc w:val="left"/>
      </w:pPr>
      <w:r>
        <w:rPr>
          <w:rFonts w:ascii="宋体" w:hAnsi="宋体" w:hint="eastAsia"/>
          <w:b/>
          <w:bCs/>
          <w:sz w:val="28"/>
          <w:szCs w:val="30"/>
        </w:rPr>
        <w:t>基金托管人：交通银行股份有限公司</w:t>
      </w:r>
    </w:p>
    <w:p w14:paraId="5AD810A3" w14:textId="77777777" w:rsidR="001F647C" w:rsidRDefault="001F647C">
      <w:pPr>
        <w:spacing w:line="360" w:lineRule="auto"/>
        <w:ind w:firstLineChars="800" w:firstLine="2249"/>
        <w:jc w:val="left"/>
      </w:pPr>
      <w:r>
        <w:rPr>
          <w:rFonts w:ascii="宋体" w:hAnsi="宋体" w:hint="eastAsia"/>
          <w:b/>
          <w:bCs/>
          <w:sz w:val="28"/>
          <w:szCs w:val="30"/>
        </w:rPr>
        <w:t>报告送出日期：2026年4月22日</w:t>
      </w:r>
    </w:p>
    <w:p w14:paraId="2E0321FF" w14:textId="77777777" w:rsidR="001F647C" w:rsidRDefault="001F647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93BF2E0" w14:textId="77777777" w:rsidR="001F647C" w:rsidRDefault="001F647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BE160E8" w14:textId="77777777" w:rsidR="001F647C" w:rsidRDefault="001F647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72263" w14:paraId="3EFCBD4E" w14:textId="77777777">
        <w:trPr>
          <w:divId w:val="125960407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04F5C7B" w14:textId="77777777" w:rsidR="001F647C" w:rsidRDefault="001F647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9B9700" w14:textId="77777777" w:rsidR="001F647C" w:rsidRDefault="001F647C">
            <w:pPr>
              <w:jc w:val="left"/>
            </w:pPr>
            <w:r>
              <w:rPr>
                <w:rFonts w:ascii="宋体" w:hAnsi="宋体" w:hint="eastAsia"/>
                <w:szCs w:val="24"/>
                <w:lang w:eastAsia="zh-Hans"/>
              </w:rPr>
              <w:t>摩根90天持有期债券</w:t>
            </w:r>
            <w:r>
              <w:rPr>
                <w:rFonts w:ascii="宋体" w:hAnsi="宋体" w:hint="eastAsia"/>
                <w:lang w:eastAsia="zh-Hans"/>
              </w:rPr>
              <w:t xml:space="preserve"> </w:t>
            </w:r>
          </w:p>
        </w:tc>
      </w:tr>
      <w:tr w:rsidR="00E72263" w14:paraId="144922B7"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F73F2B" w14:textId="77777777" w:rsidR="001F647C" w:rsidRDefault="001F647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3F0254" w14:textId="77777777" w:rsidR="001F647C" w:rsidRDefault="001F647C">
            <w:pPr>
              <w:jc w:val="left"/>
            </w:pPr>
            <w:r>
              <w:rPr>
                <w:rFonts w:ascii="宋体" w:hAnsi="宋体" w:hint="eastAsia"/>
                <w:lang w:eastAsia="zh-Hans"/>
              </w:rPr>
              <w:t>022307</w:t>
            </w:r>
          </w:p>
        </w:tc>
      </w:tr>
      <w:tr w:rsidR="00E72263" w14:paraId="6083B0F3"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C58F6C" w14:textId="77777777" w:rsidR="001F647C" w:rsidRDefault="001F647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1C08A0" w14:textId="77777777" w:rsidR="001F647C" w:rsidRDefault="001F647C">
            <w:pPr>
              <w:jc w:val="left"/>
            </w:pPr>
            <w:r>
              <w:rPr>
                <w:rFonts w:ascii="宋体" w:hAnsi="宋体" w:hint="eastAsia"/>
                <w:lang w:eastAsia="zh-Hans"/>
              </w:rPr>
              <w:t>契约型开放式</w:t>
            </w:r>
          </w:p>
        </w:tc>
      </w:tr>
      <w:tr w:rsidR="00E72263" w14:paraId="3F5BD19E"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28376A" w14:textId="77777777" w:rsidR="001F647C" w:rsidRDefault="001F647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E2AEE2" w14:textId="77777777" w:rsidR="001F647C" w:rsidRDefault="001F647C">
            <w:pPr>
              <w:jc w:val="left"/>
            </w:pPr>
            <w:r>
              <w:rPr>
                <w:rFonts w:ascii="宋体" w:hAnsi="宋体" w:hint="eastAsia"/>
                <w:lang w:eastAsia="zh-Hans"/>
              </w:rPr>
              <w:t>2025年3月14日</w:t>
            </w:r>
          </w:p>
        </w:tc>
      </w:tr>
      <w:tr w:rsidR="00E72263" w14:paraId="6FD1BCA9"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85791C" w14:textId="77777777" w:rsidR="001F647C" w:rsidRDefault="001F647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83F16D" w14:textId="77777777" w:rsidR="001F647C" w:rsidRDefault="001F647C">
            <w:pPr>
              <w:jc w:val="left"/>
            </w:pPr>
            <w:r>
              <w:rPr>
                <w:rFonts w:ascii="宋体" w:hAnsi="宋体" w:hint="eastAsia"/>
                <w:lang w:eastAsia="zh-Hans"/>
              </w:rPr>
              <w:t>51,444,331.89</w:t>
            </w:r>
            <w:r>
              <w:rPr>
                <w:rFonts w:hint="eastAsia"/>
              </w:rPr>
              <w:t>份</w:t>
            </w:r>
            <w:r>
              <w:rPr>
                <w:rFonts w:ascii="宋体" w:hAnsi="宋体" w:hint="eastAsia"/>
                <w:lang w:eastAsia="zh-Hans"/>
              </w:rPr>
              <w:t xml:space="preserve"> </w:t>
            </w:r>
          </w:p>
        </w:tc>
      </w:tr>
      <w:tr w:rsidR="00E72263" w14:paraId="7AB53A43"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3F85F8" w14:textId="77777777" w:rsidR="001F647C" w:rsidRDefault="001F647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036E90" w14:textId="77777777" w:rsidR="001F647C" w:rsidRDefault="001F647C">
            <w:pPr>
              <w:jc w:val="left"/>
            </w:pPr>
            <w:r>
              <w:rPr>
                <w:rFonts w:ascii="宋体" w:hAnsi="宋体" w:hint="eastAsia"/>
                <w:lang w:eastAsia="zh-Hans"/>
              </w:rPr>
              <w:t>本基金在控制风险和保持较高流动性的前提下，追求基金资产的稳健增值。</w:t>
            </w:r>
          </w:p>
        </w:tc>
      </w:tr>
      <w:tr w:rsidR="00E72263" w14:paraId="1E7B66E3"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892623" w14:textId="77777777" w:rsidR="001F647C" w:rsidRDefault="001F647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88C1B0" w14:textId="77777777" w:rsidR="001F647C" w:rsidRDefault="001F647C">
            <w:pPr>
              <w:jc w:val="left"/>
            </w:pPr>
            <w:r>
              <w:rPr>
                <w:rFonts w:ascii="宋体" w:hAnsi="宋体" w:hint="eastAsia"/>
                <w:lang w:eastAsia="zh-Hans"/>
              </w:rPr>
              <w:t xml:space="preserve">本基金将在分析和判断国内外宏观经济形势、市场利率走势、信用利差状况和债券市场供求关系等因素的基础上，动态调整组合久期和债券的结构，并通过自下而上精选债券，获取稳定的投资收益。　</w:t>
            </w:r>
            <w:r>
              <w:rPr>
                <w:rFonts w:ascii="宋体" w:hAnsi="宋体" w:hint="eastAsia"/>
                <w:lang w:eastAsia="zh-Hans"/>
              </w:rPr>
              <w:br/>
              <w:t xml:space="preserve">　1、债券类属配置策略　</w:t>
            </w:r>
            <w:r>
              <w:rPr>
                <w:rFonts w:ascii="宋体" w:hAnsi="宋体" w:hint="eastAsia"/>
                <w:lang w:eastAsia="zh-Hans"/>
              </w:rPr>
              <w:br/>
              <w:t xml:space="preserve">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　</w:t>
            </w:r>
            <w:r>
              <w:rPr>
                <w:rFonts w:ascii="宋体" w:hAnsi="宋体" w:hint="eastAsia"/>
                <w:lang w:eastAsia="zh-Hans"/>
              </w:rPr>
              <w:br/>
              <w:t xml:space="preserve">2、久期管理策略　</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w:t>
            </w:r>
            <w:r>
              <w:rPr>
                <w:rFonts w:ascii="宋体" w:hAnsi="宋体" w:hint="eastAsia"/>
                <w:lang w:eastAsia="zh-Hans"/>
              </w:rPr>
              <w:lastRenderedPageBreak/>
              <w:t xml:space="preserve">期。在预期利率下降时，增加组合久期，以较多地获得债券价格上升带来的收益，在预期利率上升时，减小组合久期，以规避债券价格下降的风险。　</w:t>
            </w:r>
            <w:r>
              <w:rPr>
                <w:rFonts w:ascii="宋体" w:hAnsi="宋体" w:hint="eastAsia"/>
                <w:lang w:eastAsia="zh-Hans"/>
              </w:rPr>
              <w:br/>
              <w:t xml:space="preserve">3、收益率曲线策略　</w:t>
            </w:r>
            <w:r>
              <w:rPr>
                <w:rFonts w:ascii="宋体" w:hAnsi="宋体" w:hint="eastAsia"/>
                <w:lang w:eastAsia="zh-Hans"/>
              </w:rPr>
              <w:br/>
              <w:t xml:space="preserve">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　</w:t>
            </w:r>
            <w:r>
              <w:rPr>
                <w:rFonts w:ascii="宋体" w:hAnsi="宋体" w:hint="eastAsia"/>
                <w:lang w:eastAsia="zh-Hans"/>
              </w:rPr>
              <w:br/>
              <w:t xml:space="preserve">4、信用债（含资产支持证券）投资策略　</w:t>
            </w:r>
            <w:r>
              <w:rPr>
                <w:rFonts w:ascii="宋体" w:hAnsi="宋体" w:hint="eastAsia"/>
                <w:lang w:eastAsia="zh-Hans"/>
              </w:rPr>
              <w:br/>
              <w:t xml:space="preserve">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　</w:t>
            </w:r>
            <w:r>
              <w:rPr>
                <w:rFonts w:ascii="宋体" w:hAnsi="宋体" w:hint="eastAsia"/>
                <w:lang w:eastAsia="zh-Hans"/>
              </w:rPr>
              <w:br/>
              <w:t xml:space="preserve">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　</w:t>
            </w:r>
            <w:r>
              <w:rPr>
                <w:rFonts w:ascii="宋体" w:hAnsi="宋体" w:hint="eastAsia"/>
                <w:lang w:eastAsia="zh-Hans"/>
              </w:rPr>
              <w:br/>
              <w:t xml:space="preserve">5、可转换债券和可交换债券投资策略　</w:t>
            </w:r>
            <w:r>
              <w:rPr>
                <w:rFonts w:ascii="宋体" w:hAnsi="宋体" w:hint="eastAsia"/>
                <w:lang w:eastAsia="zh-Hans"/>
              </w:rPr>
              <w:br/>
              <w:t xml:space="preserve">可转换债券（含分离交易可转债）兼具权益类证券与固定收益类证券的特性，具有抵御下行风险、分享股票价格上涨收益的特点。可转换债券的选择结合其债性和股性特征，在对公司基本面和转债条款深入研究的基础上进行估值分析，投资于公司基本面优良、具有较高安全边际和良好流动性的可转换债券，获取稳健的投资回报。　</w:t>
            </w:r>
            <w:r>
              <w:rPr>
                <w:rFonts w:ascii="宋体" w:hAnsi="宋体" w:hint="eastAsia"/>
                <w:lang w:eastAsia="zh-Hans"/>
              </w:rPr>
              <w:br/>
              <w:t xml:space="preserve">可交换债券与可转换债券的区别在于换股期间用于交换的股票并非自身新发的股票，而是发行人持有的其他上市公司的股票。可交换债券同样具有股性和债性，其中债性与可转换债券相同，即选择持有可交换债券至到期以获取票面价值和票面利息；而对于股性的分析则需关注目标公司的股票价值。本基金将通过对目标公司股票的投资价值分析和可交换债券的纯债部分价值分析综合开展投资决策。　</w:t>
            </w:r>
            <w:r>
              <w:rPr>
                <w:rFonts w:ascii="宋体" w:hAnsi="宋体" w:hint="eastAsia"/>
                <w:lang w:eastAsia="zh-Hans"/>
              </w:rPr>
              <w:br/>
              <w:t xml:space="preserve">可转换债券（含分离交易可转债）及可交换债券的投资比例不高于基金资产的20%。　</w:t>
            </w:r>
            <w:r>
              <w:rPr>
                <w:rFonts w:ascii="宋体" w:hAnsi="宋体" w:hint="eastAsia"/>
                <w:lang w:eastAsia="zh-Hans"/>
              </w:rPr>
              <w:br/>
              <w:t xml:space="preserve">6、信用衍生品投资策略　</w:t>
            </w:r>
            <w:r>
              <w:rPr>
                <w:rFonts w:ascii="宋体" w:hAnsi="宋体" w:hint="eastAsia"/>
                <w:lang w:eastAsia="zh-Hans"/>
              </w:rPr>
              <w:br/>
              <w:t>本基金按照风险管理原则，以风险对冲为目的，参与</w:t>
            </w:r>
            <w:r>
              <w:rPr>
                <w:rFonts w:ascii="宋体" w:hAnsi="宋体" w:hint="eastAsia"/>
                <w:lang w:eastAsia="zh-Hans"/>
              </w:rPr>
              <w:lastRenderedPageBreak/>
              <w:t xml:space="preserve">信用衍生品交易。本基金将根据所持标的债券等固定收益品种的投资策略，审慎开展信用衍生品投资，合理确定信用衍生品的投资金额、期限以及信用风险敞口等。　</w:t>
            </w:r>
            <w:r>
              <w:rPr>
                <w:rFonts w:ascii="宋体" w:hAnsi="宋体" w:hint="eastAsia"/>
                <w:lang w:eastAsia="zh-Hans"/>
              </w:rPr>
              <w:br/>
              <w:t xml:space="preserve">7、其他投资策略　</w:t>
            </w:r>
            <w:r>
              <w:rPr>
                <w:rFonts w:ascii="宋体" w:hAnsi="宋体" w:hint="eastAsia"/>
                <w:lang w:eastAsia="zh-Hans"/>
              </w:rPr>
              <w:br/>
              <w:t>包括：回购策略、国债期货投资策略</w:t>
            </w:r>
          </w:p>
        </w:tc>
      </w:tr>
      <w:tr w:rsidR="00E72263" w14:paraId="697DC114"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26E628" w14:textId="77777777" w:rsidR="001F647C" w:rsidRDefault="001F647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58889E" w14:textId="77777777" w:rsidR="001F647C" w:rsidRDefault="001F647C">
            <w:pPr>
              <w:jc w:val="left"/>
            </w:pPr>
            <w:r>
              <w:rPr>
                <w:rFonts w:ascii="宋体" w:hAnsi="宋体" w:hint="eastAsia"/>
                <w:lang w:eastAsia="zh-Hans"/>
              </w:rPr>
              <w:t>中债综合全价（总值）指数收益率*80%+一年期定期存款基准利率(税后)*20%</w:t>
            </w:r>
          </w:p>
        </w:tc>
      </w:tr>
      <w:tr w:rsidR="00E72263" w14:paraId="643092E3"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651880" w14:textId="77777777" w:rsidR="001F647C" w:rsidRDefault="001F647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69A01E" w14:textId="77777777" w:rsidR="001F647C" w:rsidRDefault="001F647C">
            <w:pPr>
              <w:jc w:val="left"/>
            </w:pPr>
            <w:r>
              <w:rPr>
                <w:rFonts w:ascii="宋体" w:hAnsi="宋体" w:hint="eastAsia"/>
                <w:lang w:eastAsia="zh-Hans"/>
              </w:rPr>
              <w:t>本基金为债券型基金，一般而言，其长期平均风险和预期收益率低于股票型基金、混合型基金，高于货币市场基金。</w:t>
            </w:r>
          </w:p>
        </w:tc>
      </w:tr>
      <w:tr w:rsidR="00E72263" w14:paraId="08439610"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7FEF33" w14:textId="77777777" w:rsidR="001F647C" w:rsidRDefault="001F647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083E1C" w14:textId="77777777" w:rsidR="001F647C" w:rsidRDefault="001F647C">
            <w:pPr>
              <w:jc w:val="left"/>
            </w:pPr>
            <w:r>
              <w:rPr>
                <w:rFonts w:ascii="宋体" w:hAnsi="宋体" w:hint="eastAsia"/>
                <w:lang w:eastAsia="zh-Hans"/>
              </w:rPr>
              <w:t>摩根基金管理（中国）有限公司</w:t>
            </w:r>
          </w:p>
        </w:tc>
      </w:tr>
      <w:tr w:rsidR="00E72263" w14:paraId="7823589B" w14:textId="77777777">
        <w:trPr>
          <w:divId w:val="12596040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E087C8" w14:textId="77777777" w:rsidR="001F647C" w:rsidRDefault="001F647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C5BE52" w14:textId="77777777" w:rsidR="001F647C" w:rsidRDefault="001F647C">
            <w:pPr>
              <w:jc w:val="left"/>
            </w:pPr>
            <w:r>
              <w:rPr>
                <w:rFonts w:ascii="宋体" w:hAnsi="宋体" w:hint="eastAsia"/>
                <w:lang w:eastAsia="zh-Hans"/>
              </w:rPr>
              <w:t>交通银行股份有限公司</w:t>
            </w:r>
          </w:p>
        </w:tc>
      </w:tr>
      <w:tr w:rsidR="00E72263" w14:paraId="283A78AB" w14:textId="77777777">
        <w:trPr>
          <w:divId w:val="125960407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0B2638" w14:textId="77777777" w:rsidR="001F647C" w:rsidRDefault="001F647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6328B" w14:textId="77777777" w:rsidR="001F647C" w:rsidRDefault="001F647C">
            <w:pPr>
              <w:jc w:val="center"/>
            </w:pPr>
            <w:r>
              <w:rPr>
                <w:rFonts w:ascii="宋体" w:hAnsi="宋体" w:hint="eastAsia"/>
                <w:lang w:eastAsia="zh-Hans"/>
              </w:rPr>
              <w:t>摩根90天持有期债券A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8DF69A" w14:textId="77777777" w:rsidR="001F647C" w:rsidRDefault="001F647C">
            <w:pPr>
              <w:jc w:val="center"/>
            </w:pPr>
            <w:r>
              <w:rPr>
                <w:rFonts w:ascii="宋体" w:hAnsi="宋体" w:hint="eastAsia"/>
                <w:lang w:eastAsia="zh-Hans"/>
              </w:rPr>
              <w:t>摩根90天持有期债券C</w:t>
            </w:r>
            <w:r>
              <w:rPr>
                <w:rFonts w:ascii="宋体" w:hAnsi="宋体" w:hint="eastAsia"/>
                <w:kern w:val="0"/>
                <w:sz w:val="20"/>
                <w:lang w:eastAsia="zh-Hans"/>
              </w:rPr>
              <w:t xml:space="preserve"> </w:t>
            </w:r>
          </w:p>
        </w:tc>
      </w:tr>
      <w:tr w:rsidR="00E72263" w14:paraId="2AFA9B4E" w14:textId="77777777">
        <w:trPr>
          <w:divId w:val="125960407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34025F" w14:textId="77777777" w:rsidR="001F647C" w:rsidRDefault="001F647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4BF6F0" w14:textId="77777777" w:rsidR="001F647C" w:rsidRDefault="001F647C">
            <w:pPr>
              <w:jc w:val="center"/>
            </w:pPr>
            <w:r>
              <w:rPr>
                <w:rFonts w:ascii="宋体" w:hAnsi="宋体" w:hint="eastAsia"/>
                <w:lang w:eastAsia="zh-Hans"/>
              </w:rPr>
              <w:t>022307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4D3BC4" w14:textId="77777777" w:rsidR="001F647C" w:rsidRDefault="001F647C">
            <w:pPr>
              <w:jc w:val="center"/>
            </w:pPr>
            <w:r>
              <w:rPr>
                <w:rFonts w:ascii="宋体" w:hAnsi="宋体" w:hint="eastAsia"/>
                <w:lang w:eastAsia="zh-Hans"/>
              </w:rPr>
              <w:t>022308</w:t>
            </w:r>
            <w:r>
              <w:rPr>
                <w:rFonts w:ascii="宋体" w:hAnsi="宋体" w:hint="eastAsia"/>
                <w:kern w:val="0"/>
                <w:sz w:val="20"/>
                <w:lang w:eastAsia="zh-Hans"/>
              </w:rPr>
              <w:t xml:space="preserve"> </w:t>
            </w:r>
          </w:p>
        </w:tc>
      </w:tr>
      <w:bookmarkEnd w:id="32"/>
      <w:bookmarkEnd w:id="33"/>
      <w:tr w:rsidR="00E72263" w14:paraId="38A7C7E5" w14:textId="77777777">
        <w:trPr>
          <w:divId w:val="125960407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24D5A7" w14:textId="77777777" w:rsidR="001F647C" w:rsidRDefault="001F647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54B18" w14:textId="77777777" w:rsidR="001F647C" w:rsidRDefault="001F647C">
            <w:pPr>
              <w:jc w:val="center"/>
            </w:pPr>
            <w:r>
              <w:rPr>
                <w:rFonts w:ascii="宋体" w:hAnsi="宋体" w:hint="eastAsia"/>
                <w:lang w:eastAsia="zh-Hans"/>
              </w:rPr>
              <w:t>24,143,893.05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ED96B" w14:textId="77777777" w:rsidR="001F647C" w:rsidRDefault="001F647C">
            <w:pPr>
              <w:jc w:val="center"/>
            </w:pPr>
            <w:r>
              <w:rPr>
                <w:rFonts w:ascii="宋体" w:hAnsi="宋体" w:hint="eastAsia"/>
                <w:lang w:eastAsia="zh-Hans"/>
              </w:rPr>
              <w:t>27,300,438.84</w:t>
            </w:r>
            <w:r>
              <w:rPr>
                <w:rFonts w:hint="eastAsia"/>
              </w:rPr>
              <w:t>份</w:t>
            </w:r>
            <w:r>
              <w:rPr>
                <w:rFonts w:ascii="宋体" w:hAnsi="宋体" w:hint="eastAsia"/>
                <w:lang w:eastAsia="zh-Hans"/>
              </w:rPr>
              <w:t xml:space="preserve"> </w:t>
            </w:r>
          </w:p>
        </w:tc>
      </w:tr>
    </w:tbl>
    <w:p w14:paraId="17AC76DC" w14:textId="77777777" w:rsidR="001F647C" w:rsidRDefault="001F647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E588128" w14:textId="77777777" w:rsidR="001F647C" w:rsidRDefault="001F647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45FADF4" w14:textId="77777777" w:rsidR="001F647C" w:rsidRDefault="001F647C">
      <w:pPr>
        <w:jc w:val="right"/>
        <w:divId w:val="151014605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E72263" w14:paraId="4C87FA62" w14:textId="77777777">
        <w:trPr>
          <w:divId w:val="151014605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A13BFC" w14:textId="77777777" w:rsidR="001F647C" w:rsidRDefault="001F647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587244A" w14:textId="77777777" w:rsidR="001F647C" w:rsidRDefault="001F647C">
            <w:pPr>
              <w:pStyle w:val="a5"/>
              <w:jc w:val="center"/>
              <w:rPr>
                <w:rFonts w:hint="eastAsia"/>
              </w:rPr>
            </w:pPr>
            <w:r>
              <w:rPr>
                <w:rFonts w:hint="eastAsia"/>
                <w:kern w:val="2"/>
                <w:sz w:val="21"/>
                <w:szCs w:val="24"/>
                <w:lang w:eastAsia="zh-Hans"/>
              </w:rPr>
              <w:t xml:space="preserve">报告期（2026年1月1日 - 2026年3月31日） </w:t>
            </w:r>
          </w:p>
        </w:tc>
      </w:tr>
      <w:tr w:rsidR="00E72263" w14:paraId="0E327FD1" w14:textId="77777777">
        <w:trPr>
          <w:divId w:val="151014605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D50BB" w14:textId="77777777" w:rsidR="001F647C" w:rsidRDefault="001F647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92EC238" w14:textId="77777777" w:rsidR="001F647C" w:rsidRDefault="001F647C">
            <w:pPr>
              <w:jc w:val="center"/>
            </w:pPr>
            <w:r>
              <w:rPr>
                <w:rFonts w:ascii="宋体" w:hAnsi="宋体" w:hint="eastAsia"/>
                <w:szCs w:val="24"/>
                <w:lang w:eastAsia="zh-Hans"/>
              </w:rPr>
              <w:t>摩根90天持有期债券A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1DD9F3B" w14:textId="77777777" w:rsidR="001F647C" w:rsidRDefault="001F647C">
            <w:pPr>
              <w:jc w:val="center"/>
            </w:pPr>
            <w:r>
              <w:rPr>
                <w:rFonts w:ascii="宋体" w:hAnsi="宋体" w:hint="eastAsia"/>
                <w:szCs w:val="24"/>
                <w:lang w:eastAsia="zh-Hans"/>
              </w:rPr>
              <w:t>摩根90天持有期债券C</w:t>
            </w:r>
          </w:p>
        </w:tc>
      </w:tr>
      <w:tr w:rsidR="00E72263" w14:paraId="3CCEF4AC" w14:textId="77777777">
        <w:trPr>
          <w:divId w:val="15101460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5E1F2F" w14:textId="77777777" w:rsidR="001F647C" w:rsidRDefault="001F647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DF3900" w14:textId="77777777" w:rsidR="001F647C" w:rsidRDefault="001F647C">
            <w:pPr>
              <w:jc w:val="right"/>
            </w:pPr>
            <w:r>
              <w:rPr>
                <w:rFonts w:ascii="宋体" w:hAnsi="宋体" w:hint="eastAsia"/>
                <w:szCs w:val="24"/>
                <w:lang w:eastAsia="zh-Hans"/>
              </w:rPr>
              <w:t>34,283.54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9A7032" w14:textId="77777777" w:rsidR="001F647C" w:rsidRDefault="001F647C">
            <w:pPr>
              <w:jc w:val="right"/>
            </w:pPr>
            <w:r>
              <w:rPr>
                <w:rFonts w:ascii="宋体" w:hAnsi="宋体" w:hint="eastAsia"/>
                <w:szCs w:val="24"/>
                <w:lang w:eastAsia="zh-Hans"/>
              </w:rPr>
              <w:t>65,269.74</w:t>
            </w:r>
          </w:p>
        </w:tc>
      </w:tr>
      <w:tr w:rsidR="00E72263" w14:paraId="7C19314F" w14:textId="77777777">
        <w:trPr>
          <w:divId w:val="15101460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8D4166" w14:textId="77777777" w:rsidR="001F647C" w:rsidRDefault="001F647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12DADE" w14:textId="77777777" w:rsidR="001F647C" w:rsidRDefault="001F647C">
            <w:pPr>
              <w:jc w:val="right"/>
            </w:pPr>
            <w:r>
              <w:rPr>
                <w:rFonts w:ascii="宋体" w:hAnsi="宋体" w:hint="eastAsia"/>
                <w:szCs w:val="24"/>
                <w:lang w:eastAsia="zh-Hans"/>
              </w:rPr>
              <w:t>43,638.61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63574F" w14:textId="77777777" w:rsidR="001F647C" w:rsidRDefault="001F647C">
            <w:pPr>
              <w:jc w:val="right"/>
            </w:pPr>
            <w:r>
              <w:rPr>
                <w:rFonts w:ascii="宋体" w:hAnsi="宋体" w:hint="eastAsia"/>
                <w:szCs w:val="24"/>
                <w:lang w:eastAsia="zh-Hans"/>
              </w:rPr>
              <w:t>102,741.59</w:t>
            </w:r>
          </w:p>
        </w:tc>
      </w:tr>
      <w:tr w:rsidR="00E72263" w14:paraId="34BBED16" w14:textId="77777777">
        <w:trPr>
          <w:divId w:val="15101460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85AC11" w14:textId="77777777" w:rsidR="001F647C" w:rsidRDefault="001F647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26F87E" w14:textId="77777777" w:rsidR="001F647C" w:rsidRDefault="001F647C">
            <w:pPr>
              <w:jc w:val="right"/>
            </w:pPr>
            <w:r>
              <w:rPr>
                <w:rFonts w:ascii="宋体" w:hAnsi="宋体" w:hint="eastAsia"/>
                <w:szCs w:val="24"/>
                <w:lang w:eastAsia="zh-Hans"/>
              </w:rPr>
              <w:t>0.0057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17DE67" w14:textId="77777777" w:rsidR="001F647C" w:rsidRDefault="001F647C">
            <w:pPr>
              <w:jc w:val="right"/>
            </w:pPr>
            <w:r>
              <w:rPr>
                <w:rFonts w:ascii="宋体" w:hAnsi="宋体" w:hint="eastAsia"/>
                <w:szCs w:val="24"/>
                <w:lang w:eastAsia="zh-Hans"/>
              </w:rPr>
              <w:t>0.0058</w:t>
            </w:r>
          </w:p>
        </w:tc>
      </w:tr>
      <w:tr w:rsidR="00E72263" w14:paraId="440DCBE1" w14:textId="77777777">
        <w:trPr>
          <w:divId w:val="15101460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832C67" w14:textId="77777777" w:rsidR="001F647C" w:rsidRDefault="001F647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4B22DD" w14:textId="77777777" w:rsidR="001F647C" w:rsidRDefault="001F647C">
            <w:pPr>
              <w:jc w:val="right"/>
            </w:pPr>
            <w:r>
              <w:rPr>
                <w:rFonts w:ascii="宋体" w:hAnsi="宋体" w:hint="eastAsia"/>
                <w:szCs w:val="24"/>
                <w:lang w:eastAsia="zh-Hans"/>
              </w:rPr>
              <w:t>24,762,678.15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856203" w14:textId="77777777" w:rsidR="001F647C" w:rsidRDefault="001F647C">
            <w:pPr>
              <w:jc w:val="right"/>
            </w:pPr>
            <w:r>
              <w:rPr>
                <w:rFonts w:ascii="宋体" w:hAnsi="宋体" w:hint="eastAsia"/>
                <w:szCs w:val="24"/>
                <w:lang w:eastAsia="zh-Hans"/>
              </w:rPr>
              <w:t>27,941,851.21</w:t>
            </w:r>
          </w:p>
        </w:tc>
      </w:tr>
      <w:tr w:rsidR="00E72263" w14:paraId="1387E4DF" w14:textId="77777777">
        <w:trPr>
          <w:divId w:val="151014605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5358D1" w14:textId="77777777" w:rsidR="001F647C" w:rsidRDefault="001F647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834135" w14:textId="77777777" w:rsidR="001F647C" w:rsidRDefault="001F647C">
            <w:pPr>
              <w:jc w:val="right"/>
            </w:pPr>
            <w:r>
              <w:rPr>
                <w:rFonts w:ascii="宋体" w:hAnsi="宋体" w:hint="eastAsia"/>
                <w:szCs w:val="24"/>
                <w:lang w:eastAsia="zh-Hans"/>
              </w:rPr>
              <w:t>1.0256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69950C" w14:textId="77777777" w:rsidR="001F647C" w:rsidRDefault="001F647C">
            <w:pPr>
              <w:jc w:val="right"/>
            </w:pPr>
            <w:r>
              <w:rPr>
                <w:rFonts w:ascii="宋体" w:hAnsi="宋体" w:hint="eastAsia"/>
                <w:szCs w:val="24"/>
                <w:lang w:eastAsia="zh-Hans"/>
              </w:rPr>
              <w:t>1.0235</w:t>
            </w:r>
          </w:p>
        </w:tc>
      </w:tr>
    </w:tbl>
    <w:p w14:paraId="5F640DFC" w14:textId="77777777" w:rsidR="001F647C" w:rsidRDefault="001F647C">
      <w:pPr>
        <w:wordWrap w:val="0"/>
        <w:spacing w:line="360" w:lineRule="auto"/>
        <w:jc w:val="left"/>
        <w:divId w:val="101373018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C79679F" w14:textId="77777777" w:rsidR="001F647C" w:rsidRDefault="001F647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88907E3" w14:textId="77777777" w:rsidR="001F647C" w:rsidRDefault="001F647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C009A75" w14:textId="77777777" w:rsidR="001F647C" w:rsidRDefault="001F647C">
      <w:pPr>
        <w:spacing w:line="360" w:lineRule="auto"/>
        <w:jc w:val="center"/>
        <w:divId w:val="42415492"/>
      </w:pPr>
      <w:r>
        <w:rPr>
          <w:rFonts w:ascii="宋体" w:hAnsi="宋体" w:hint="eastAsia"/>
        </w:rPr>
        <w:t>摩根90天持有期债券A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72263" w14:paraId="61CEBF6C" w14:textId="77777777">
        <w:trPr>
          <w:divId w:val="4241549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32523E" w14:textId="77777777" w:rsidR="001F647C" w:rsidRDefault="001F647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8A0942" w14:textId="77777777" w:rsidR="001F647C" w:rsidRDefault="001F647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92292E" w14:textId="77777777" w:rsidR="001F647C" w:rsidRDefault="001F647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429B75" w14:textId="77777777" w:rsidR="001F647C" w:rsidRDefault="001F647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52B7DE" w14:textId="77777777" w:rsidR="001F647C" w:rsidRDefault="001F647C">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46363" w14:textId="77777777" w:rsidR="001F647C" w:rsidRDefault="001F647C">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45BF74" w14:textId="77777777" w:rsidR="001F647C" w:rsidRDefault="001F647C">
            <w:pPr>
              <w:spacing w:line="360" w:lineRule="auto"/>
              <w:jc w:val="center"/>
            </w:pPr>
            <w:r>
              <w:rPr>
                <w:rFonts w:ascii="宋体" w:hAnsi="宋体" w:hint="eastAsia"/>
              </w:rPr>
              <w:t xml:space="preserve">②－④ </w:t>
            </w:r>
          </w:p>
        </w:tc>
      </w:tr>
      <w:tr w:rsidR="00E72263" w14:paraId="268436BE" w14:textId="77777777">
        <w:trPr>
          <w:divId w:val="424154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27CDB" w14:textId="77777777" w:rsidR="001F647C" w:rsidRDefault="001F647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CC99B" w14:textId="77777777" w:rsidR="001F647C" w:rsidRDefault="001F647C">
            <w:pPr>
              <w:spacing w:line="360" w:lineRule="auto"/>
              <w:jc w:val="right"/>
            </w:pPr>
            <w:r>
              <w:rPr>
                <w:rFonts w:ascii="宋体" w:hAnsi="宋体" w:hint="eastAsia"/>
              </w:rPr>
              <w:t xml:space="preserve">0.65%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F164E" w14:textId="77777777" w:rsidR="001F647C" w:rsidRDefault="001F647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75D64" w14:textId="77777777" w:rsidR="001F647C" w:rsidRDefault="001F647C">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6A1DD" w14:textId="77777777" w:rsidR="001F647C" w:rsidRDefault="001F647C">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AC81A3" w14:textId="77777777" w:rsidR="001F647C" w:rsidRDefault="001F647C">
            <w:pPr>
              <w:spacing w:line="360" w:lineRule="auto"/>
              <w:jc w:val="right"/>
            </w:pPr>
            <w:r>
              <w:rPr>
                <w:rFonts w:ascii="宋体" w:hAnsi="宋体" w:hint="eastAsia"/>
              </w:rPr>
              <w:t xml:space="preserve">0.35%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628B3" w14:textId="77777777" w:rsidR="001F647C" w:rsidRDefault="001F647C">
            <w:pPr>
              <w:spacing w:line="360" w:lineRule="auto"/>
              <w:jc w:val="right"/>
            </w:pPr>
            <w:r>
              <w:rPr>
                <w:rFonts w:ascii="宋体" w:hAnsi="宋体" w:hint="eastAsia"/>
              </w:rPr>
              <w:t xml:space="preserve">-0.01% </w:t>
            </w:r>
          </w:p>
        </w:tc>
      </w:tr>
      <w:tr w:rsidR="00E72263" w14:paraId="581184BA" w14:textId="77777777">
        <w:trPr>
          <w:divId w:val="424154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4D716" w14:textId="77777777" w:rsidR="001F647C" w:rsidRDefault="001F647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C4C72" w14:textId="77777777" w:rsidR="001F647C" w:rsidRDefault="001F647C">
            <w:pPr>
              <w:spacing w:line="360" w:lineRule="auto"/>
              <w:jc w:val="right"/>
            </w:pPr>
            <w:r>
              <w:rPr>
                <w:rFonts w:ascii="宋体" w:hAnsi="宋体" w:hint="eastAsia"/>
              </w:rPr>
              <w:t xml:space="preserve">0.97%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D8902" w14:textId="77777777" w:rsidR="001F647C" w:rsidRDefault="001F647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DD22A" w14:textId="77777777" w:rsidR="001F647C" w:rsidRDefault="001F647C">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47730" w14:textId="77777777" w:rsidR="001F647C" w:rsidRDefault="001F647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0D55CA" w14:textId="77777777" w:rsidR="001F647C" w:rsidRDefault="001F647C">
            <w:pPr>
              <w:spacing w:line="360" w:lineRule="auto"/>
              <w:jc w:val="right"/>
            </w:pPr>
            <w:r>
              <w:rPr>
                <w:rFonts w:ascii="宋体" w:hAnsi="宋体" w:hint="eastAsia"/>
              </w:rPr>
              <w:t xml:space="preserve">0.55%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0E8D9" w14:textId="77777777" w:rsidR="001F647C" w:rsidRDefault="001F647C">
            <w:pPr>
              <w:spacing w:line="360" w:lineRule="auto"/>
              <w:jc w:val="right"/>
            </w:pPr>
            <w:r>
              <w:rPr>
                <w:rFonts w:ascii="宋体" w:hAnsi="宋体" w:hint="eastAsia"/>
              </w:rPr>
              <w:t xml:space="preserve">-0.02% </w:t>
            </w:r>
          </w:p>
        </w:tc>
      </w:tr>
      <w:tr w:rsidR="00E72263" w14:paraId="65C7B4A9" w14:textId="77777777">
        <w:trPr>
          <w:divId w:val="424154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DC0BE" w14:textId="77777777" w:rsidR="001F647C" w:rsidRDefault="001F647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80574" w14:textId="77777777" w:rsidR="001F647C" w:rsidRDefault="001F647C">
            <w:pPr>
              <w:spacing w:line="360" w:lineRule="auto"/>
              <w:jc w:val="right"/>
            </w:pPr>
            <w:r>
              <w:rPr>
                <w:rFonts w:ascii="宋体" w:hAnsi="宋体" w:hint="eastAsia"/>
              </w:rPr>
              <w:t xml:space="preserve">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5F11B" w14:textId="77777777" w:rsidR="001F647C" w:rsidRDefault="001F647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F7AF7" w14:textId="77777777" w:rsidR="001F647C" w:rsidRDefault="001F647C">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D2DC6" w14:textId="77777777" w:rsidR="001F647C" w:rsidRDefault="001F647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A1C8D0" w14:textId="77777777" w:rsidR="001F647C" w:rsidRDefault="001F647C">
            <w:pPr>
              <w:spacing w:line="360" w:lineRule="auto"/>
              <w:jc w:val="right"/>
            </w:pPr>
            <w:r>
              <w:rPr>
                <w:rFonts w:ascii="宋体" w:hAnsi="宋体" w:hint="eastAsia"/>
              </w:rPr>
              <w:t xml:space="preserve">2.27%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1C321" w14:textId="77777777" w:rsidR="001F647C" w:rsidRDefault="001F647C">
            <w:pPr>
              <w:spacing w:line="360" w:lineRule="auto"/>
              <w:jc w:val="right"/>
            </w:pPr>
            <w:r>
              <w:rPr>
                <w:rFonts w:ascii="宋体" w:hAnsi="宋体" w:hint="eastAsia"/>
              </w:rPr>
              <w:t xml:space="preserve">-0.04% </w:t>
            </w:r>
          </w:p>
        </w:tc>
      </w:tr>
      <w:tr w:rsidR="00E72263" w14:paraId="21B4FCF7" w14:textId="77777777">
        <w:trPr>
          <w:divId w:val="424154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A91FC" w14:textId="77777777" w:rsidR="001F647C" w:rsidRDefault="001F647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F3B2D" w14:textId="77777777" w:rsidR="001F647C" w:rsidRDefault="001F647C">
            <w:pPr>
              <w:spacing w:line="360" w:lineRule="auto"/>
              <w:jc w:val="right"/>
            </w:pPr>
            <w:r>
              <w:rPr>
                <w:rFonts w:ascii="宋体" w:hAnsi="宋体" w:hint="eastAsia"/>
              </w:rPr>
              <w:t xml:space="preserve">2.56%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E03E3" w14:textId="77777777" w:rsidR="001F647C" w:rsidRDefault="001F647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813CC" w14:textId="77777777" w:rsidR="001F647C" w:rsidRDefault="001F647C">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C6E87" w14:textId="77777777" w:rsidR="001F647C" w:rsidRDefault="001F647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78D65C" w14:textId="77777777" w:rsidR="001F647C" w:rsidRDefault="001F647C">
            <w:pPr>
              <w:spacing w:line="360" w:lineRule="auto"/>
              <w:jc w:val="right"/>
            </w:pPr>
            <w:r>
              <w:rPr>
                <w:rFonts w:ascii="宋体" w:hAnsi="宋体" w:hint="eastAsia"/>
              </w:rPr>
              <w:t xml:space="preserve">2.24%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44C6E" w14:textId="77777777" w:rsidR="001F647C" w:rsidRDefault="001F647C">
            <w:pPr>
              <w:spacing w:line="360" w:lineRule="auto"/>
              <w:jc w:val="right"/>
            </w:pPr>
            <w:r>
              <w:rPr>
                <w:rFonts w:ascii="宋体" w:hAnsi="宋体" w:hint="eastAsia"/>
              </w:rPr>
              <w:t xml:space="preserve">-0.04% </w:t>
            </w:r>
          </w:p>
        </w:tc>
      </w:tr>
    </w:tbl>
    <w:p w14:paraId="375963E0" w14:textId="77777777" w:rsidR="001F647C" w:rsidRDefault="001F647C">
      <w:pPr>
        <w:spacing w:line="360" w:lineRule="auto"/>
        <w:jc w:val="center"/>
        <w:divId w:val="1599875212"/>
      </w:pPr>
      <w:r>
        <w:rPr>
          <w:rFonts w:ascii="宋体" w:hAnsi="宋体" w:hint="eastAsia"/>
        </w:rPr>
        <w:t>摩根90天持有期债券C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72263" w14:paraId="0B33CD69" w14:textId="77777777">
        <w:trPr>
          <w:divId w:val="159987521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596189" w14:textId="77777777" w:rsidR="001F647C" w:rsidRDefault="001F647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FFCAD1" w14:textId="77777777" w:rsidR="001F647C" w:rsidRDefault="001F647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148C1E" w14:textId="77777777" w:rsidR="001F647C" w:rsidRDefault="001F647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502CB7" w14:textId="77777777" w:rsidR="001F647C" w:rsidRDefault="001F647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D0762C" w14:textId="77777777" w:rsidR="001F647C" w:rsidRDefault="001F647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23C0A" w14:textId="77777777" w:rsidR="001F647C" w:rsidRDefault="001F647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D64577" w14:textId="77777777" w:rsidR="001F647C" w:rsidRDefault="001F647C">
            <w:pPr>
              <w:spacing w:line="360" w:lineRule="auto"/>
              <w:jc w:val="center"/>
            </w:pPr>
            <w:r>
              <w:rPr>
                <w:rFonts w:ascii="宋体" w:hAnsi="宋体" w:hint="eastAsia"/>
              </w:rPr>
              <w:t xml:space="preserve">②－④ </w:t>
            </w:r>
          </w:p>
        </w:tc>
      </w:tr>
      <w:tr w:rsidR="00E72263" w14:paraId="7A1241D9" w14:textId="77777777">
        <w:trPr>
          <w:divId w:val="15998752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BED30" w14:textId="77777777" w:rsidR="001F647C" w:rsidRDefault="001F647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7458C" w14:textId="77777777" w:rsidR="001F647C" w:rsidRDefault="001F647C">
            <w:pPr>
              <w:spacing w:line="360" w:lineRule="auto"/>
              <w:jc w:val="right"/>
            </w:pPr>
            <w:r>
              <w:rPr>
                <w:rFonts w:ascii="宋体" w:hAnsi="宋体" w:hint="eastAsia"/>
              </w:rPr>
              <w:t xml:space="preserve">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3D00B" w14:textId="77777777" w:rsidR="001F647C" w:rsidRDefault="001F647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11B12" w14:textId="77777777" w:rsidR="001F647C" w:rsidRDefault="001F647C">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88317" w14:textId="77777777" w:rsidR="001F647C" w:rsidRDefault="001F647C">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B9E572" w14:textId="77777777" w:rsidR="001F647C" w:rsidRDefault="001F647C">
            <w:pPr>
              <w:spacing w:line="360" w:lineRule="auto"/>
              <w:jc w:val="right"/>
            </w:pPr>
            <w:r>
              <w:rPr>
                <w:rFonts w:ascii="宋体" w:hAnsi="宋体" w:hint="eastAsia"/>
              </w:rPr>
              <w:t xml:space="preserve">0.29%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402F5" w14:textId="77777777" w:rsidR="001F647C" w:rsidRDefault="001F647C">
            <w:pPr>
              <w:spacing w:line="360" w:lineRule="auto"/>
              <w:jc w:val="right"/>
            </w:pPr>
            <w:r>
              <w:rPr>
                <w:rFonts w:ascii="宋体" w:hAnsi="宋体" w:hint="eastAsia"/>
              </w:rPr>
              <w:t xml:space="preserve">-0.01% </w:t>
            </w:r>
          </w:p>
        </w:tc>
      </w:tr>
      <w:tr w:rsidR="00E72263" w14:paraId="5A67DED6" w14:textId="77777777">
        <w:trPr>
          <w:divId w:val="15998752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521A9" w14:textId="77777777" w:rsidR="001F647C" w:rsidRDefault="001F647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925BE" w14:textId="77777777" w:rsidR="001F647C" w:rsidRDefault="001F647C">
            <w:pPr>
              <w:spacing w:line="360" w:lineRule="auto"/>
              <w:jc w:val="right"/>
            </w:pPr>
            <w:r>
              <w:rPr>
                <w:rFonts w:ascii="宋体" w:hAnsi="宋体" w:hint="eastAsia"/>
              </w:rPr>
              <w:t xml:space="preserve">0.87%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9993A" w14:textId="77777777" w:rsidR="001F647C" w:rsidRDefault="001F647C">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8308A" w14:textId="77777777" w:rsidR="001F647C" w:rsidRDefault="001F647C">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B229C" w14:textId="77777777" w:rsidR="001F647C" w:rsidRDefault="001F647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2B738B" w14:textId="77777777" w:rsidR="001F647C" w:rsidRDefault="001F647C">
            <w:pPr>
              <w:spacing w:line="360" w:lineRule="auto"/>
              <w:jc w:val="right"/>
            </w:pPr>
            <w:r>
              <w:rPr>
                <w:rFonts w:ascii="宋体" w:hAnsi="宋体" w:hint="eastAsia"/>
              </w:rPr>
              <w:t xml:space="preserve">0.45%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C702A" w14:textId="77777777" w:rsidR="001F647C" w:rsidRDefault="001F647C">
            <w:pPr>
              <w:spacing w:line="360" w:lineRule="auto"/>
              <w:jc w:val="right"/>
            </w:pPr>
            <w:r>
              <w:rPr>
                <w:rFonts w:ascii="宋体" w:hAnsi="宋体" w:hint="eastAsia"/>
              </w:rPr>
              <w:t xml:space="preserve">-0.03% </w:t>
            </w:r>
          </w:p>
        </w:tc>
      </w:tr>
      <w:tr w:rsidR="00E72263" w14:paraId="6E44419A" w14:textId="77777777">
        <w:trPr>
          <w:divId w:val="15998752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CA0F1" w14:textId="77777777" w:rsidR="001F647C" w:rsidRDefault="001F647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71849" w14:textId="77777777" w:rsidR="001F647C" w:rsidRDefault="001F647C">
            <w:pPr>
              <w:spacing w:line="360" w:lineRule="auto"/>
              <w:jc w:val="right"/>
            </w:pPr>
            <w:r>
              <w:rPr>
                <w:rFonts w:ascii="宋体" w:hAnsi="宋体" w:hint="eastAsia"/>
              </w:rPr>
              <w:t xml:space="preserve">2.28%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BA773" w14:textId="77777777" w:rsidR="001F647C" w:rsidRDefault="001F647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3B53B" w14:textId="77777777" w:rsidR="001F647C" w:rsidRDefault="001F647C">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C52BA" w14:textId="77777777" w:rsidR="001F647C" w:rsidRDefault="001F647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2E8F8C" w14:textId="77777777" w:rsidR="001F647C" w:rsidRDefault="001F647C">
            <w:pPr>
              <w:spacing w:line="360" w:lineRule="auto"/>
              <w:jc w:val="right"/>
            </w:pPr>
            <w:r>
              <w:rPr>
                <w:rFonts w:ascii="宋体" w:hAnsi="宋体" w:hint="eastAsia"/>
              </w:rPr>
              <w:t xml:space="preserve">2.07%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5CFDF" w14:textId="77777777" w:rsidR="001F647C" w:rsidRDefault="001F647C">
            <w:pPr>
              <w:spacing w:line="360" w:lineRule="auto"/>
              <w:jc w:val="right"/>
            </w:pPr>
            <w:r>
              <w:rPr>
                <w:rFonts w:ascii="宋体" w:hAnsi="宋体" w:hint="eastAsia"/>
              </w:rPr>
              <w:t xml:space="preserve">-0.04% </w:t>
            </w:r>
          </w:p>
        </w:tc>
      </w:tr>
      <w:tr w:rsidR="00E72263" w14:paraId="40C5C6D6" w14:textId="77777777">
        <w:trPr>
          <w:divId w:val="15998752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59580" w14:textId="77777777" w:rsidR="001F647C" w:rsidRDefault="001F647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52BBD" w14:textId="77777777" w:rsidR="001F647C" w:rsidRDefault="001F647C">
            <w:pPr>
              <w:spacing w:line="360" w:lineRule="auto"/>
              <w:jc w:val="right"/>
            </w:pPr>
            <w:r>
              <w:rPr>
                <w:rFonts w:ascii="宋体" w:hAnsi="宋体" w:hint="eastAsia"/>
              </w:rPr>
              <w:t xml:space="preserve">2.35%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BBC24" w14:textId="77777777" w:rsidR="001F647C" w:rsidRDefault="001F647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D79B0" w14:textId="77777777" w:rsidR="001F647C" w:rsidRDefault="001F647C">
            <w:pPr>
              <w:spacing w:line="360" w:lineRule="auto"/>
              <w:jc w:val="right"/>
            </w:pPr>
            <w:r>
              <w:rPr>
                <w:rFonts w:ascii="宋体" w:hAnsi="宋体" w:hint="eastAsia"/>
              </w:rPr>
              <w:t xml:space="preserve">0.32%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208CA" w14:textId="77777777" w:rsidR="001F647C" w:rsidRDefault="001F647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37FB88" w14:textId="77777777" w:rsidR="001F647C" w:rsidRDefault="001F647C">
            <w:pPr>
              <w:spacing w:line="360" w:lineRule="auto"/>
              <w:jc w:val="right"/>
            </w:pPr>
            <w:r>
              <w:rPr>
                <w:rFonts w:ascii="宋体" w:hAnsi="宋体" w:hint="eastAsia"/>
              </w:rPr>
              <w:t xml:space="preserve">2.03%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97B8E" w14:textId="77777777" w:rsidR="001F647C" w:rsidRDefault="001F647C">
            <w:pPr>
              <w:spacing w:line="360" w:lineRule="auto"/>
              <w:jc w:val="right"/>
            </w:pPr>
            <w:r>
              <w:rPr>
                <w:rFonts w:ascii="宋体" w:hAnsi="宋体" w:hint="eastAsia"/>
              </w:rPr>
              <w:t xml:space="preserve">-0.04% </w:t>
            </w:r>
          </w:p>
        </w:tc>
      </w:tr>
    </w:tbl>
    <w:p w14:paraId="7E69C7D2" w14:textId="77777777" w:rsidR="001F647C" w:rsidRDefault="001F647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B23B974" w14:textId="364431A9" w:rsidR="001F647C" w:rsidRDefault="00EF783F">
      <w:pPr>
        <w:spacing w:line="360" w:lineRule="auto"/>
        <w:jc w:val="left"/>
        <w:divId w:val="2041275744"/>
      </w:pPr>
      <w:bookmarkStart w:id="70" w:name="m07_04_07_09"/>
      <w:bookmarkStart w:id="71" w:name="m07_04_07_09_tab"/>
      <w:r>
        <w:rPr>
          <w:rFonts w:ascii="宋体" w:hAnsi="宋体" w:hint="eastAsia"/>
          <w:noProof/>
        </w:rPr>
        <w:drawing>
          <wp:inline distT="0" distB="0" distL="0" distR="0" wp14:anchorId="7131E4F4" wp14:editId="2229463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48E5BD9" w14:textId="5A0FD419" w:rsidR="001F647C" w:rsidRDefault="00EF783F">
      <w:pPr>
        <w:spacing w:line="360" w:lineRule="auto"/>
        <w:jc w:val="left"/>
        <w:divId w:val="765032777"/>
      </w:pPr>
      <w:r>
        <w:rPr>
          <w:rFonts w:ascii="宋体" w:hAnsi="宋体" w:hint="eastAsia"/>
          <w:noProof/>
        </w:rPr>
        <w:lastRenderedPageBreak/>
        <w:drawing>
          <wp:inline distT="0" distB="0" distL="0" distR="0" wp14:anchorId="2C48BAF8" wp14:editId="7D39878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4668353" w14:textId="7301BB95" w:rsidR="001F647C" w:rsidRDefault="001F647C">
      <w:pPr>
        <w:spacing w:line="360" w:lineRule="auto"/>
      </w:pPr>
      <w:r>
        <w:rPr>
          <w:rFonts w:ascii="宋体" w:hAnsi="宋体" w:hint="eastAsia"/>
        </w:rPr>
        <w:t>注：</w:t>
      </w:r>
      <w:r>
        <w:rPr>
          <w:rFonts w:ascii="宋体" w:hAnsi="宋体" w:hint="eastAsia"/>
          <w:lang w:eastAsia="zh-Hans"/>
        </w:rPr>
        <w:t>本基金合同生效日为2025年3月14日，</w:t>
      </w:r>
      <w:r w:rsidR="00AE5937" w:rsidRPr="00AE5937">
        <w:rPr>
          <w:rFonts w:ascii="宋体" w:hAnsi="宋体" w:hint="eastAsia"/>
          <w:lang w:eastAsia="zh-Hans"/>
        </w:rPr>
        <w:t>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 </w:t>
      </w:r>
    </w:p>
    <w:p w14:paraId="2BC8EBC8" w14:textId="77777777" w:rsidR="001F647C" w:rsidRDefault="001F647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60A2F52" w14:textId="77777777" w:rsidR="001F647C" w:rsidRDefault="001F647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72263" w14:paraId="54AA492B" w14:textId="77777777">
        <w:trPr>
          <w:divId w:val="212333099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C64A8F" w14:textId="77777777" w:rsidR="001F647C" w:rsidRDefault="001F647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72DC2" w14:textId="77777777" w:rsidR="001F647C" w:rsidRDefault="001F647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35533" w14:textId="77777777" w:rsidR="001F647C" w:rsidRDefault="001F647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86AAF" w14:textId="77777777" w:rsidR="001F647C" w:rsidRDefault="001F647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1774B" w14:textId="77777777" w:rsidR="001F647C" w:rsidRDefault="001F647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72263" w14:paraId="0B40A191" w14:textId="77777777">
        <w:trPr>
          <w:divId w:val="212333099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5D70E" w14:textId="77777777" w:rsidR="001F647C" w:rsidRDefault="001F647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80528" w14:textId="77777777" w:rsidR="001F647C" w:rsidRDefault="001F647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4ABDE7" w14:textId="77777777" w:rsidR="001F647C" w:rsidRDefault="001F647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40FD4" w14:textId="77777777" w:rsidR="001F647C" w:rsidRDefault="001F647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FE161" w14:textId="77777777" w:rsidR="001F647C" w:rsidRDefault="001F647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603E8" w14:textId="77777777" w:rsidR="001F647C" w:rsidRDefault="001F647C">
            <w:pPr>
              <w:widowControl/>
              <w:jc w:val="left"/>
            </w:pPr>
          </w:p>
        </w:tc>
      </w:tr>
      <w:tr w:rsidR="00E72263" w14:paraId="1A3520F4" w14:textId="77777777">
        <w:trPr>
          <w:divId w:val="212333099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2F9B0" w14:textId="77777777" w:rsidR="001F647C" w:rsidRDefault="001F647C">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1AFC0" w14:textId="77777777" w:rsidR="001F647C" w:rsidRDefault="001F647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03848" w14:textId="77777777" w:rsidR="001F647C" w:rsidRDefault="001F647C">
            <w:pPr>
              <w:jc w:val="center"/>
            </w:pPr>
            <w:r>
              <w:rPr>
                <w:rFonts w:ascii="宋体" w:hAnsi="宋体" w:hint="eastAsia"/>
                <w:szCs w:val="24"/>
                <w:lang w:eastAsia="zh-Hans"/>
              </w:rPr>
              <w:t>2025年3月14日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C12B3" w14:textId="77777777" w:rsidR="001F647C" w:rsidRDefault="001F647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63045" w14:textId="77777777" w:rsidR="001F647C" w:rsidRDefault="001F647C">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6BFB4" w14:textId="77777777" w:rsidR="001F647C" w:rsidRDefault="001F647C">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033DEBD7" w14:textId="77777777" w:rsidR="001F647C" w:rsidRDefault="001F647C">
      <w:pPr>
        <w:wordWrap w:val="0"/>
        <w:spacing w:line="360" w:lineRule="auto"/>
        <w:jc w:val="left"/>
        <w:divId w:val="13757548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98D373F" w14:textId="77777777" w:rsidR="001F647C" w:rsidRDefault="001F647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98D692B" w14:textId="77777777" w:rsidR="001F647C" w:rsidRDefault="001F647C">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1087C27" w14:textId="77777777" w:rsidR="001F647C" w:rsidRDefault="001F647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D8F9C5D" w14:textId="77777777" w:rsidR="001F647C" w:rsidRDefault="001F647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96E7E77" w14:textId="77777777" w:rsidR="001F647C" w:rsidRDefault="001F647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EF68900" w14:textId="77777777" w:rsidR="001F647C" w:rsidRDefault="001F647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2F2A2CF" w14:textId="77777777" w:rsidR="001F647C" w:rsidRDefault="001F647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15CC8EC" w14:textId="77777777" w:rsidR="001F647C" w:rsidRDefault="001F647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F94EAE4" w14:textId="77777777" w:rsidR="001F647C" w:rsidRDefault="001F647C">
      <w:pPr>
        <w:spacing w:line="360" w:lineRule="auto"/>
        <w:ind w:firstLineChars="200" w:firstLine="420"/>
        <w:jc w:val="left"/>
      </w:pPr>
      <w:r>
        <w:rPr>
          <w:rFonts w:ascii="宋体" w:hAnsi="宋体" w:cs="宋体" w:hint="eastAsia"/>
          <w:color w:val="000000"/>
          <w:kern w:val="0"/>
        </w:rPr>
        <w:t>一季度债市整体走强但呈现明显分化，中短期债券均大幅下行，尤其是短期信用债下行幅度最大，信用利差呈现明显压缩态势，而超长期利率债表现一般，维持震荡态势，债券曲线走陡。2025年末公</w:t>
      </w:r>
      <w:proofErr w:type="gramStart"/>
      <w:r>
        <w:rPr>
          <w:rFonts w:ascii="宋体" w:hAnsi="宋体" w:cs="宋体" w:hint="eastAsia"/>
          <w:color w:val="000000"/>
          <w:kern w:val="0"/>
        </w:rPr>
        <w:t>募债基赎回</w:t>
      </w:r>
      <w:proofErr w:type="gramEnd"/>
      <w:r>
        <w:rPr>
          <w:rFonts w:ascii="宋体" w:hAnsi="宋体" w:cs="宋体" w:hint="eastAsia"/>
          <w:color w:val="000000"/>
          <w:kern w:val="0"/>
        </w:rPr>
        <w:t>费新</w:t>
      </w:r>
      <w:proofErr w:type="gramStart"/>
      <w:r>
        <w:rPr>
          <w:rFonts w:ascii="宋体" w:hAnsi="宋体" w:cs="宋体" w:hint="eastAsia"/>
          <w:color w:val="000000"/>
          <w:kern w:val="0"/>
        </w:rPr>
        <w:t>规</w:t>
      </w:r>
      <w:proofErr w:type="gramEnd"/>
      <w:r>
        <w:rPr>
          <w:rFonts w:ascii="宋体" w:hAnsi="宋体" w:cs="宋体" w:hint="eastAsia"/>
          <w:color w:val="000000"/>
          <w:kern w:val="0"/>
        </w:rPr>
        <w:t>落地，整体好于此前市场预期，因此</w:t>
      </w:r>
      <w:proofErr w:type="gramStart"/>
      <w:r>
        <w:rPr>
          <w:rFonts w:ascii="宋体" w:hAnsi="宋体" w:cs="宋体" w:hint="eastAsia"/>
          <w:color w:val="000000"/>
          <w:kern w:val="0"/>
        </w:rPr>
        <w:t>年初债基负债</w:t>
      </w:r>
      <w:proofErr w:type="gramEnd"/>
      <w:r>
        <w:rPr>
          <w:rFonts w:ascii="宋体" w:hAnsi="宋体" w:cs="宋体" w:hint="eastAsia"/>
          <w:color w:val="000000"/>
          <w:kern w:val="0"/>
        </w:rPr>
        <w:t>端有一定改善，对中短信用</w:t>
      </w:r>
      <w:proofErr w:type="gramStart"/>
      <w:r>
        <w:rPr>
          <w:rFonts w:ascii="宋体" w:hAnsi="宋体" w:cs="宋体" w:hint="eastAsia"/>
          <w:color w:val="000000"/>
          <w:kern w:val="0"/>
        </w:rPr>
        <w:t>债资产</w:t>
      </w:r>
      <w:proofErr w:type="gramEnd"/>
      <w:r>
        <w:rPr>
          <w:rFonts w:ascii="宋体" w:hAnsi="宋体" w:cs="宋体" w:hint="eastAsia"/>
          <w:color w:val="000000"/>
          <w:kern w:val="0"/>
        </w:rPr>
        <w:t>积极买入，市场情绪有所回暖。但市场对波动较高的超长利率</w:t>
      </w:r>
      <w:proofErr w:type="gramStart"/>
      <w:r>
        <w:rPr>
          <w:rFonts w:ascii="宋体" w:hAnsi="宋体" w:cs="宋体" w:hint="eastAsia"/>
          <w:color w:val="000000"/>
          <w:kern w:val="0"/>
        </w:rPr>
        <w:t>债保持</w:t>
      </w:r>
      <w:proofErr w:type="gramEnd"/>
      <w:r>
        <w:rPr>
          <w:rFonts w:ascii="宋体" w:hAnsi="宋体" w:cs="宋体" w:hint="eastAsia"/>
          <w:color w:val="000000"/>
          <w:kern w:val="0"/>
        </w:rPr>
        <w:t>谨慎。配置盘对信用债的买入力量维持高位，短端债券表现良好。2月跨年期间资金面维持宽松，期间央行多次定调宽松货币政策，持续对市场形成净投放，银行间借贷成本维持低位，短端债券</w:t>
      </w:r>
      <w:r>
        <w:rPr>
          <w:rFonts w:ascii="宋体" w:hAnsi="宋体" w:cs="宋体" w:hint="eastAsia"/>
          <w:color w:val="000000"/>
          <w:kern w:val="0"/>
        </w:rPr>
        <w:lastRenderedPageBreak/>
        <w:t>套</w:t>
      </w:r>
      <w:proofErr w:type="gramStart"/>
      <w:r>
        <w:rPr>
          <w:rFonts w:ascii="宋体" w:hAnsi="宋体" w:cs="宋体" w:hint="eastAsia"/>
          <w:color w:val="000000"/>
          <w:kern w:val="0"/>
        </w:rPr>
        <w:t>息空间</w:t>
      </w:r>
      <w:proofErr w:type="gramEnd"/>
      <w:r>
        <w:rPr>
          <w:rFonts w:ascii="宋体" w:hAnsi="宋体" w:cs="宋体" w:hint="eastAsia"/>
          <w:color w:val="000000"/>
          <w:kern w:val="0"/>
        </w:rPr>
        <w:t>充裕，收益率不断下行。3月以来中东地缘摩擦对市场造成较大干扰，油价大幅上行使得市场对输入性通胀有所担忧，叠加CPI和PPI</w:t>
      </w:r>
      <w:proofErr w:type="gramStart"/>
      <w:r>
        <w:rPr>
          <w:rFonts w:ascii="宋体" w:hAnsi="宋体" w:cs="宋体" w:hint="eastAsia"/>
          <w:color w:val="000000"/>
          <w:kern w:val="0"/>
        </w:rPr>
        <w:t>数据环</w:t>
      </w:r>
      <w:proofErr w:type="gramEnd"/>
      <w:r>
        <w:rPr>
          <w:rFonts w:ascii="宋体" w:hAnsi="宋体" w:cs="宋体" w:hint="eastAsia"/>
          <w:color w:val="000000"/>
          <w:kern w:val="0"/>
        </w:rPr>
        <w:t>比走强，对债券市场情绪形成冲击，收益率震荡上行，超长</w:t>
      </w:r>
      <w:proofErr w:type="gramStart"/>
      <w:r>
        <w:rPr>
          <w:rFonts w:ascii="宋体" w:hAnsi="宋体" w:cs="宋体" w:hint="eastAsia"/>
          <w:color w:val="000000"/>
          <w:kern w:val="0"/>
        </w:rPr>
        <w:t>利率债受影响</w:t>
      </w:r>
      <w:proofErr w:type="gramEnd"/>
      <w:r>
        <w:rPr>
          <w:rFonts w:ascii="宋体" w:hAnsi="宋体" w:cs="宋体" w:hint="eastAsia"/>
          <w:color w:val="000000"/>
          <w:kern w:val="0"/>
        </w:rPr>
        <w:t>更甚。而在资金面呵护下短</w:t>
      </w:r>
      <w:proofErr w:type="gramStart"/>
      <w:r>
        <w:rPr>
          <w:rFonts w:ascii="宋体" w:hAnsi="宋体" w:cs="宋体" w:hint="eastAsia"/>
          <w:color w:val="000000"/>
          <w:kern w:val="0"/>
        </w:rPr>
        <w:t>端利率</w:t>
      </w:r>
      <w:proofErr w:type="gramEnd"/>
      <w:r>
        <w:rPr>
          <w:rFonts w:ascii="宋体" w:hAnsi="宋体" w:cs="宋体" w:hint="eastAsia"/>
          <w:color w:val="000000"/>
          <w:kern w:val="0"/>
        </w:rPr>
        <w:t>和信用</w:t>
      </w:r>
      <w:proofErr w:type="gramStart"/>
      <w:r>
        <w:rPr>
          <w:rFonts w:ascii="宋体" w:hAnsi="宋体" w:cs="宋体" w:hint="eastAsia"/>
          <w:color w:val="000000"/>
          <w:kern w:val="0"/>
        </w:rPr>
        <w:t>债维持</w:t>
      </w:r>
      <w:proofErr w:type="gramEnd"/>
      <w:r>
        <w:rPr>
          <w:rFonts w:ascii="宋体" w:hAnsi="宋体" w:cs="宋体" w:hint="eastAsia"/>
          <w:color w:val="000000"/>
          <w:kern w:val="0"/>
        </w:rPr>
        <w:t>稳定偏强，收益率曲线陡峭化。</w:t>
      </w:r>
      <w:r>
        <w:rPr>
          <w:rFonts w:ascii="宋体" w:hAnsi="宋体" w:cs="宋体" w:hint="eastAsia"/>
          <w:color w:val="000000"/>
          <w:kern w:val="0"/>
        </w:rPr>
        <w:br/>
        <w:t xml:space="preserve">　　本基金在一季度保持了中性久期，聚焦于短期限金融债和政金债，保持了较好的流动性，同时辅以波段操作，取得了较为稳健的回报。</w:t>
      </w:r>
      <w:r>
        <w:rPr>
          <w:rFonts w:ascii="宋体" w:hAnsi="宋体" w:cs="宋体" w:hint="eastAsia"/>
          <w:color w:val="000000"/>
          <w:kern w:val="0"/>
        </w:rPr>
        <w:br/>
        <w:t xml:space="preserve">　　展望后市，债市分化行情或将持续。资金面或维持宽松态势，短</w:t>
      </w:r>
      <w:proofErr w:type="gramStart"/>
      <w:r>
        <w:rPr>
          <w:rFonts w:ascii="宋体" w:hAnsi="宋体" w:cs="宋体" w:hint="eastAsia"/>
          <w:color w:val="000000"/>
          <w:kern w:val="0"/>
        </w:rPr>
        <w:t>债继续</w:t>
      </w:r>
      <w:proofErr w:type="gramEnd"/>
      <w:r>
        <w:rPr>
          <w:rFonts w:ascii="宋体" w:hAnsi="宋体" w:cs="宋体" w:hint="eastAsia"/>
          <w:color w:val="000000"/>
          <w:kern w:val="0"/>
        </w:rPr>
        <w:t>获得支撑，信用债杠杆套息策略有望继续占优，而长期限利率</w:t>
      </w:r>
      <w:proofErr w:type="gramStart"/>
      <w:r>
        <w:rPr>
          <w:rFonts w:ascii="宋体" w:hAnsi="宋体" w:cs="宋体" w:hint="eastAsia"/>
          <w:color w:val="000000"/>
          <w:kern w:val="0"/>
        </w:rPr>
        <w:t>债可能</w:t>
      </w:r>
      <w:proofErr w:type="gramEnd"/>
      <w:r>
        <w:rPr>
          <w:rFonts w:ascii="宋体" w:hAnsi="宋体" w:cs="宋体" w:hint="eastAsia"/>
          <w:color w:val="000000"/>
          <w:kern w:val="0"/>
        </w:rPr>
        <w:t>继续面临风险偏好的压制，随着油价高企和其他大宗商品价格回升，二季度PPI有望转正，CPI也可能继续好转，交易型机构对长期限利率债的交易情绪偏弱，超长期限利率可能仍会面临抛压，曲线仍有</w:t>
      </w:r>
      <w:proofErr w:type="gramStart"/>
      <w:r>
        <w:rPr>
          <w:rFonts w:ascii="宋体" w:hAnsi="宋体" w:cs="宋体" w:hint="eastAsia"/>
          <w:color w:val="000000"/>
          <w:kern w:val="0"/>
        </w:rPr>
        <w:t>继续走陡压力</w:t>
      </w:r>
      <w:proofErr w:type="gramEnd"/>
      <w:r>
        <w:rPr>
          <w:rFonts w:ascii="宋体" w:hAnsi="宋体" w:cs="宋体" w:hint="eastAsia"/>
          <w:color w:val="000000"/>
          <w:kern w:val="0"/>
        </w:rPr>
        <w:t>。但从基本面角度出发并不支撑债市大幅走熊，当前信贷需求仍相对偏弱，银行存款表现则强于预期，存贷差有所拉大，银行</w:t>
      </w:r>
      <w:proofErr w:type="gramStart"/>
      <w:r>
        <w:rPr>
          <w:rFonts w:ascii="宋体" w:hAnsi="宋体" w:cs="宋体" w:hint="eastAsia"/>
          <w:color w:val="000000"/>
          <w:kern w:val="0"/>
        </w:rPr>
        <w:t>配债力量</w:t>
      </w:r>
      <w:proofErr w:type="gramEnd"/>
      <w:r>
        <w:rPr>
          <w:rFonts w:ascii="宋体" w:hAnsi="宋体" w:cs="宋体" w:hint="eastAsia"/>
          <w:color w:val="000000"/>
          <w:kern w:val="0"/>
        </w:rPr>
        <w:t>可能维持高位，因此债券的调整应存在边界。信用债的展望相对好于利率，预计理财规模在二季度仍将稳步提升，中短期</w:t>
      </w:r>
      <w:proofErr w:type="gramStart"/>
      <w:r>
        <w:rPr>
          <w:rFonts w:ascii="宋体" w:hAnsi="宋体" w:cs="宋体" w:hint="eastAsia"/>
          <w:color w:val="000000"/>
          <w:kern w:val="0"/>
        </w:rPr>
        <w:t>信用债仍将</w:t>
      </w:r>
      <w:proofErr w:type="gramEnd"/>
      <w:r>
        <w:rPr>
          <w:rFonts w:ascii="宋体" w:hAnsi="宋体" w:cs="宋体" w:hint="eastAsia"/>
          <w:color w:val="000000"/>
          <w:kern w:val="0"/>
        </w:rPr>
        <w:t>处在有利的供需环境中，预计其信用利差维持低位。我们将在把握基本面定价的基础上，结合短期技术面因素及政策和焦点事件演变，灵活调整基金久期，把握债券交易机会。</w:t>
      </w:r>
    </w:p>
    <w:p w14:paraId="5F03E8B2" w14:textId="77777777" w:rsidR="001F647C" w:rsidRDefault="001F647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402D386" w14:textId="77777777" w:rsidR="001F647C" w:rsidRDefault="001F647C">
      <w:pPr>
        <w:spacing w:line="360" w:lineRule="auto"/>
        <w:ind w:firstLineChars="200" w:firstLine="420"/>
      </w:pPr>
      <w:r>
        <w:rPr>
          <w:rFonts w:ascii="宋体" w:hAnsi="宋体" w:hint="eastAsia"/>
        </w:rPr>
        <w:t>本报告期摩根90天持有期债券A份额净值增长率为：0.65%，同期业绩比较基准收益率为：0.30%；</w:t>
      </w:r>
      <w:r>
        <w:rPr>
          <w:rFonts w:ascii="宋体" w:hAnsi="宋体" w:hint="eastAsia"/>
        </w:rPr>
        <w:br/>
        <w:t xml:space="preserve">　　摩根90天持有期债券C份额净值增长率为：0.59%，同期业绩比较基准收益率为：0.30%。</w:t>
      </w:r>
    </w:p>
    <w:p w14:paraId="6B7993DE" w14:textId="77777777" w:rsidR="001F647C" w:rsidRDefault="001F647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22AA3D6" w14:textId="77777777" w:rsidR="001F647C" w:rsidRDefault="001F647C">
      <w:pPr>
        <w:spacing w:line="360" w:lineRule="auto"/>
        <w:ind w:firstLineChars="200" w:firstLine="420"/>
        <w:jc w:val="left"/>
      </w:pPr>
      <w:r>
        <w:rPr>
          <w:rFonts w:ascii="宋体" w:hAnsi="宋体" w:hint="eastAsia"/>
        </w:rPr>
        <w:t xml:space="preserve">本报告期内,本基金有连续超过二十个工作日出现基金资产净值低于五千万元的情形，相应解决方案已报送中国证监会。 </w:t>
      </w:r>
    </w:p>
    <w:p w14:paraId="28DC09B5" w14:textId="77777777" w:rsidR="001F647C" w:rsidRDefault="001F647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C6D2ABD" w14:textId="77777777" w:rsidR="001F647C" w:rsidRDefault="001F647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72263" w14:paraId="19EB4585"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0D612A" w14:textId="77777777" w:rsidR="001F647C" w:rsidRDefault="001F647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3554D31" w14:textId="77777777" w:rsidR="001F647C" w:rsidRDefault="001F647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A7F2ED7" w14:textId="77777777" w:rsidR="001F647C" w:rsidRDefault="001F647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C34A002" w14:textId="77777777" w:rsidR="001F647C" w:rsidRDefault="001F647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72263" w14:paraId="643B8697"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D6BC28" w14:textId="77777777" w:rsidR="001F647C" w:rsidRDefault="001F647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5FD3740" w14:textId="77777777" w:rsidR="001F647C" w:rsidRDefault="001F647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3D81AA" w14:textId="77777777" w:rsidR="001F647C" w:rsidRDefault="001F6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A45AC8" w14:textId="77777777" w:rsidR="001F647C" w:rsidRDefault="001F647C">
            <w:pPr>
              <w:jc w:val="right"/>
            </w:pPr>
            <w:r>
              <w:rPr>
                <w:rFonts w:ascii="宋体" w:hAnsi="宋体" w:hint="eastAsia"/>
                <w:szCs w:val="24"/>
                <w:lang w:eastAsia="zh-Hans"/>
              </w:rPr>
              <w:t>-</w:t>
            </w:r>
          </w:p>
        </w:tc>
      </w:tr>
      <w:tr w:rsidR="00E72263" w14:paraId="164433F6"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A74A30" w14:textId="77777777" w:rsidR="001F647C" w:rsidRDefault="001F647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ED5EC87" w14:textId="77777777" w:rsidR="001F647C" w:rsidRDefault="001F647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DFCFC2" w14:textId="77777777" w:rsidR="001F647C" w:rsidRDefault="001F6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3221B6" w14:textId="77777777" w:rsidR="001F647C" w:rsidRDefault="001F647C">
            <w:pPr>
              <w:jc w:val="right"/>
            </w:pPr>
            <w:r>
              <w:rPr>
                <w:rFonts w:ascii="宋体" w:hAnsi="宋体" w:hint="eastAsia"/>
                <w:szCs w:val="24"/>
                <w:lang w:eastAsia="zh-Hans"/>
              </w:rPr>
              <w:t>-</w:t>
            </w:r>
          </w:p>
        </w:tc>
      </w:tr>
      <w:tr w:rsidR="00E72263" w14:paraId="35D6EC19"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8A2CF9" w14:textId="77777777" w:rsidR="001F647C" w:rsidRDefault="001F647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CEC26AC" w14:textId="77777777" w:rsidR="001F647C" w:rsidRDefault="001F647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9462A2" w14:textId="77777777" w:rsidR="001F647C" w:rsidRDefault="001F6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98CC00" w14:textId="77777777" w:rsidR="001F647C" w:rsidRDefault="001F647C">
            <w:pPr>
              <w:jc w:val="right"/>
            </w:pPr>
            <w:r>
              <w:rPr>
                <w:rFonts w:ascii="宋体" w:hAnsi="宋体" w:hint="eastAsia"/>
                <w:szCs w:val="24"/>
                <w:lang w:eastAsia="zh-Hans"/>
              </w:rPr>
              <w:t>-</w:t>
            </w:r>
          </w:p>
        </w:tc>
      </w:tr>
      <w:tr w:rsidR="00E72263" w14:paraId="7D2136F3"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2C5B98" w14:textId="77777777" w:rsidR="001F647C" w:rsidRDefault="001F647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DC287E5" w14:textId="77777777" w:rsidR="001F647C" w:rsidRDefault="001F647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E44670" w14:textId="77777777" w:rsidR="001F647C" w:rsidRDefault="001F647C">
            <w:pPr>
              <w:jc w:val="right"/>
            </w:pPr>
            <w:r>
              <w:rPr>
                <w:rFonts w:ascii="宋体" w:hAnsi="宋体" w:hint="eastAsia"/>
                <w:szCs w:val="24"/>
                <w:lang w:eastAsia="zh-Hans"/>
              </w:rPr>
              <w:t>42,552,349.16</w:t>
            </w:r>
          </w:p>
        </w:tc>
        <w:tc>
          <w:tcPr>
            <w:tcW w:w="1333" w:type="pct"/>
            <w:tcBorders>
              <w:top w:val="single" w:sz="4" w:space="0" w:color="auto"/>
              <w:left w:val="nil"/>
              <w:bottom w:val="single" w:sz="4" w:space="0" w:color="auto"/>
              <w:right w:val="single" w:sz="4" w:space="0" w:color="auto"/>
            </w:tcBorders>
            <w:vAlign w:val="center"/>
            <w:hideMark/>
          </w:tcPr>
          <w:p w14:paraId="026F2669" w14:textId="77777777" w:rsidR="001F647C" w:rsidRDefault="001F647C">
            <w:pPr>
              <w:jc w:val="right"/>
            </w:pPr>
            <w:r>
              <w:rPr>
                <w:rFonts w:ascii="宋体" w:hAnsi="宋体" w:hint="eastAsia"/>
                <w:szCs w:val="24"/>
                <w:lang w:eastAsia="zh-Hans"/>
              </w:rPr>
              <w:t>78.87</w:t>
            </w:r>
          </w:p>
        </w:tc>
      </w:tr>
      <w:tr w:rsidR="00E72263" w14:paraId="16B21AAC"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45F9F1" w14:textId="77777777" w:rsidR="001F647C" w:rsidRDefault="001F647C">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5D929872" w14:textId="77777777" w:rsidR="001F647C" w:rsidRDefault="001F647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EF3E08" w14:textId="77777777" w:rsidR="001F647C" w:rsidRDefault="001F647C">
            <w:pPr>
              <w:jc w:val="right"/>
            </w:pPr>
            <w:r>
              <w:rPr>
                <w:rFonts w:ascii="宋体" w:hAnsi="宋体" w:hint="eastAsia"/>
                <w:szCs w:val="24"/>
                <w:lang w:eastAsia="zh-Hans"/>
              </w:rPr>
              <w:t>42,552,349.16</w:t>
            </w:r>
          </w:p>
        </w:tc>
        <w:tc>
          <w:tcPr>
            <w:tcW w:w="1333" w:type="pct"/>
            <w:tcBorders>
              <w:top w:val="single" w:sz="4" w:space="0" w:color="auto"/>
              <w:left w:val="nil"/>
              <w:bottom w:val="single" w:sz="4" w:space="0" w:color="auto"/>
              <w:right w:val="single" w:sz="4" w:space="0" w:color="auto"/>
            </w:tcBorders>
            <w:vAlign w:val="center"/>
            <w:hideMark/>
          </w:tcPr>
          <w:p w14:paraId="042B92F9" w14:textId="77777777" w:rsidR="001F647C" w:rsidRDefault="001F647C">
            <w:pPr>
              <w:jc w:val="right"/>
            </w:pPr>
            <w:r>
              <w:rPr>
                <w:rFonts w:ascii="宋体" w:hAnsi="宋体" w:hint="eastAsia"/>
                <w:szCs w:val="24"/>
                <w:lang w:eastAsia="zh-Hans"/>
              </w:rPr>
              <w:t>78.87</w:t>
            </w:r>
          </w:p>
        </w:tc>
      </w:tr>
      <w:tr w:rsidR="00E72263" w14:paraId="5DC8CD5C"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B60583" w14:textId="77777777" w:rsidR="001F647C" w:rsidRDefault="001F647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FE41F0" w14:textId="77777777" w:rsidR="001F647C" w:rsidRDefault="001F647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347BBD" w14:textId="77777777" w:rsidR="001F647C" w:rsidRDefault="001F6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7BDC8C" w14:textId="77777777" w:rsidR="001F647C" w:rsidRDefault="001F647C">
            <w:pPr>
              <w:jc w:val="right"/>
            </w:pPr>
            <w:r>
              <w:rPr>
                <w:rFonts w:ascii="宋体" w:hAnsi="宋体" w:hint="eastAsia"/>
                <w:szCs w:val="24"/>
                <w:lang w:eastAsia="zh-Hans"/>
              </w:rPr>
              <w:t>-</w:t>
            </w:r>
          </w:p>
        </w:tc>
      </w:tr>
      <w:tr w:rsidR="00E72263" w14:paraId="3272CDB1"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7B2ED7" w14:textId="77777777" w:rsidR="001F647C" w:rsidRDefault="001F647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FC0E7F0" w14:textId="77777777" w:rsidR="001F647C" w:rsidRDefault="001F647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8EC983" w14:textId="77777777" w:rsidR="001F647C" w:rsidRDefault="001F6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D592F1" w14:textId="77777777" w:rsidR="001F647C" w:rsidRDefault="001F647C">
            <w:pPr>
              <w:jc w:val="right"/>
            </w:pPr>
            <w:r>
              <w:rPr>
                <w:rFonts w:ascii="宋体" w:hAnsi="宋体" w:hint="eastAsia"/>
                <w:szCs w:val="24"/>
                <w:lang w:eastAsia="zh-Hans"/>
              </w:rPr>
              <w:t>-</w:t>
            </w:r>
          </w:p>
        </w:tc>
      </w:tr>
      <w:tr w:rsidR="00E72263" w14:paraId="2777C308"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49C43B" w14:textId="77777777" w:rsidR="001F647C" w:rsidRDefault="001F647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DFA0FD6" w14:textId="77777777" w:rsidR="001F647C" w:rsidRDefault="001F647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3E36B9" w14:textId="77777777" w:rsidR="001F647C" w:rsidRDefault="001F6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C61099" w14:textId="77777777" w:rsidR="001F647C" w:rsidRDefault="001F647C">
            <w:pPr>
              <w:jc w:val="right"/>
            </w:pPr>
            <w:r>
              <w:rPr>
                <w:rFonts w:ascii="宋体" w:hAnsi="宋体" w:hint="eastAsia"/>
                <w:szCs w:val="24"/>
                <w:lang w:eastAsia="zh-Hans"/>
              </w:rPr>
              <w:t>-</w:t>
            </w:r>
          </w:p>
        </w:tc>
      </w:tr>
      <w:tr w:rsidR="00E72263" w14:paraId="30CB66E8"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81D0B7" w14:textId="77777777" w:rsidR="001F647C" w:rsidRDefault="001F647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730C8E8" w14:textId="77777777" w:rsidR="001F647C" w:rsidRDefault="001F647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98509C" w14:textId="77777777" w:rsidR="001F647C" w:rsidRDefault="001F6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5952D4" w14:textId="77777777" w:rsidR="001F647C" w:rsidRDefault="001F647C">
            <w:pPr>
              <w:jc w:val="right"/>
            </w:pPr>
            <w:r>
              <w:rPr>
                <w:rFonts w:ascii="宋体" w:hAnsi="宋体" w:hint="eastAsia"/>
                <w:szCs w:val="24"/>
                <w:lang w:eastAsia="zh-Hans"/>
              </w:rPr>
              <w:t>-</w:t>
            </w:r>
          </w:p>
        </w:tc>
      </w:tr>
      <w:tr w:rsidR="00E72263" w14:paraId="7024102E"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37AE99" w14:textId="77777777" w:rsidR="001F647C" w:rsidRDefault="001F647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31CEAB" w14:textId="77777777" w:rsidR="001F647C" w:rsidRDefault="001F647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D23A9C" w14:textId="77777777" w:rsidR="001F647C" w:rsidRDefault="001F6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1F26E6" w14:textId="77777777" w:rsidR="001F647C" w:rsidRDefault="001F647C">
            <w:pPr>
              <w:jc w:val="right"/>
            </w:pPr>
            <w:r>
              <w:rPr>
                <w:rFonts w:ascii="宋体" w:hAnsi="宋体" w:hint="eastAsia"/>
                <w:szCs w:val="24"/>
                <w:lang w:eastAsia="zh-Hans"/>
              </w:rPr>
              <w:t>-</w:t>
            </w:r>
          </w:p>
        </w:tc>
      </w:tr>
      <w:tr w:rsidR="00E72263" w14:paraId="4BB67F2B"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8DB19E" w14:textId="77777777" w:rsidR="001F647C" w:rsidRDefault="001F647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0E3CC73" w14:textId="77777777" w:rsidR="001F647C" w:rsidRDefault="001F647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270748" w14:textId="77777777" w:rsidR="001F647C" w:rsidRDefault="001F647C">
            <w:pPr>
              <w:jc w:val="right"/>
            </w:pPr>
            <w:r>
              <w:rPr>
                <w:rFonts w:ascii="宋体" w:hAnsi="宋体" w:hint="eastAsia"/>
                <w:szCs w:val="24"/>
                <w:lang w:eastAsia="zh-Hans"/>
              </w:rPr>
              <w:t>1,278,604.24</w:t>
            </w:r>
          </w:p>
        </w:tc>
        <w:tc>
          <w:tcPr>
            <w:tcW w:w="1333" w:type="pct"/>
            <w:tcBorders>
              <w:top w:val="single" w:sz="4" w:space="0" w:color="auto"/>
              <w:left w:val="nil"/>
              <w:bottom w:val="single" w:sz="4" w:space="0" w:color="auto"/>
              <w:right w:val="single" w:sz="4" w:space="0" w:color="auto"/>
            </w:tcBorders>
            <w:vAlign w:val="center"/>
            <w:hideMark/>
          </w:tcPr>
          <w:p w14:paraId="7A4F3523" w14:textId="77777777" w:rsidR="001F647C" w:rsidRDefault="001F647C">
            <w:pPr>
              <w:jc w:val="right"/>
            </w:pPr>
            <w:r>
              <w:rPr>
                <w:rFonts w:ascii="宋体" w:hAnsi="宋体" w:hint="eastAsia"/>
                <w:szCs w:val="24"/>
                <w:lang w:eastAsia="zh-Hans"/>
              </w:rPr>
              <w:t>2.37</w:t>
            </w:r>
          </w:p>
        </w:tc>
      </w:tr>
      <w:tr w:rsidR="00E72263" w14:paraId="4A9D2FDE"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396D6A" w14:textId="77777777" w:rsidR="001F647C" w:rsidRDefault="001F647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D27385A" w14:textId="77777777" w:rsidR="001F647C" w:rsidRDefault="001F647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A99B0E" w14:textId="77777777" w:rsidR="001F647C" w:rsidRDefault="001F647C">
            <w:pPr>
              <w:jc w:val="right"/>
            </w:pPr>
            <w:r>
              <w:rPr>
                <w:rFonts w:ascii="宋体" w:hAnsi="宋体" w:hint="eastAsia"/>
                <w:szCs w:val="24"/>
                <w:lang w:eastAsia="zh-Hans"/>
              </w:rPr>
              <w:t>10,122,574.34</w:t>
            </w:r>
          </w:p>
        </w:tc>
        <w:tc>
          <w:tcPr>
            <w:tcW w:w="1333" w:type="pct"/>
            <w:tcBorders>
              <w:top w:val="single" w:sz="4" w:space="0" w:color="auto"/>
              <w:left w:val="nil"/>
              <w:bottom w:val="single" w:sz="4" w:space="0" w:color="auto"/>
              <w:right w:val="single" w:sz="4" w:space="0" w:color="auto"/>
            </w:tcBorders>
            <w:vAlign w:val="center"/>
            <w:hideMark/>
          </w:tcPr>
          <w:p w14:paraId="19AE3112" w14:textId="77777777" w:rsidR="001F647C" w:rsidRDefault="001F647C">
            <w:pPr>
              <w:jc w:val="right"/>
            </w:pPr>
            <w:r>
              <w:rPr>
                <w:rFonts w:ascii="宋体" w:hAnsi="宋体" w:hint="eastAsia"/>
                <w:szCs w:val="24"/>
                <w:lang w:eastAsia="zh-Hans"/>
              </w:rPr>
              <w:t>18.76</w:t>
            </w:r>
          </w:p>
        </w:tc>
      </w:tr>
      <w:tr w:rsidR="00E72263" w14:paraId="324C25A3" w14:textId="77777777">
        <w:trPr>
          <w:divId w:val="21137415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42378F" w14:textId="77777777" w:rsidR="001F647C" w:rsidRDefault="001F647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65A2F9C" w14:textId="77777777" w:rsidR="001F647C" w:rsidRDefault="001F647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E13229" w14:textId="77777777" w:rsidR="001F647C" w:rsidRDefault="001F647C">
            <w:pPr>
              <w:jc w:val="right"/>
            </w:pPr>
            <w:r>
              <w:rPr>
                <w:rFonts w:ascii="宋体" w:hAnsi="宋体" w:hint="eastAsia"/>
                <w:szCs w:val="24"/>
                <w:lang w:eastAsia="zh-Hans"/>
              </w:rPr>
              <w:t>53,953,527.74</w:t>
            </w:r>
          </w:p>
        </w:tc>
        <w:tc>
          <w:tcPr>
            <w:tcW w:w="1333" w:type="pct"/>
            <w:tcBorders>
              <w:top w:val="single" w:sz="4" w:space="0" w:color="auto"/>
              <w:left w:val="nil"/>
              <w:bottom w:val="single" w:sz="4" w:space="0" w:color="auto"/>
              <w:right w:val="single" w:sz="4" w:space="0" w:color="auto"/>
            </w:tcBorders>
            <w:vAlign w:val="center"/>
            <w:hideMark/>
          </w:tcPr>
          <w:p w14:paraId="764E3B76" w14:textId="77777777" w:rsidR="001F647C" w:rsidRDefault="001F647C">
            <w:pPr>
              <w:jc w:val="right"/>
            </w:pPr>
            <w:r>
              <w:rPr>
                <w:rFonts w:ascii="宋体" w:hAnsi="宋体" w:hint="eastAsia"/>
                <w:szCs w:val="24"/>
                <w:lang w:eastAsia="zh-Hans"/>
              </w:rPr>
              <w:t>100.00</w:t>
            </w:r>
          </w:p>
        </w:tc>
      </w:tr>
    </w:tbl>
    <w:p w14:paraId="2E4CBD27" w14:textId="77777777" w:rsidR="001F647C" w:rsidRDefault="001F647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10139F7" w14:textId="77777777" w:rsidR="001F647C" w:rsidRDefault="001F647C">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3719866F" w14:textId="77777777" w:rsidR="001F647C" w:rsidRDefault="001F647C">
      <w:pPr>
        <w:spacing w:line="360" w:lineRule="auto"/>
        <w:ind w:firstLineChars="200" w:firstLine="420"/>
        <w:divId w:val="1559706607"/>
      </w:pPr>
      <w:r>
        <w:rPr>
          <w:rFonts w:ascii="宋体" w:hAnsi="宋体" w:hint="eastAsia"/>
          <w:szCs w:val="21"/>
          <w:lang w:eastAsia="zh-Hans"/>
        </w:rPr>
        <w:t>本基金本报告期末未持有境内股票。</w:t>
      </w:r>
    </w:p>
    <w:p w14:paraId="694711A9" w14:textId="77777777" w:rsidR="001F647C" w:rsidRDefault="001F647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67D6938" w14:textId="77777777" w:rsidR="001F647C" w:rsidRDefault="001F647C">
      <w:pPr>
        <w:spacing w:line="360" w:lineRule="auto"/>
        <w:ind w:firstLineChars="200" w:firstLine="420"/>
        <w:divId w:val="1588534246"/>
      </w:pPr>
      <w:r>
        <w:rPr>
          <w:rFonts w:ascii="宋体" w:hAnsi="宋体" w:hint="eastAsia"/>
          <w:szCs w:val="21"/>
          <w:lang w:eastAsia="zh-Hans"/>
        </w:rPr>
        <w:t>本基金本报告期末未持有港股通股票　。</w:t>
      </w:r>
    </w:p>
    <w:p w14:paraId="743A679A" w14:textId="77777777" w:rsidR="001F647C" w:rsidRDefault="001F647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FA56C1D" w14:textId="77777777" w:rsidR="001F647C" w:rsidRDefault="001F647C">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08318767" w14:textId="77777777" w:rsidR="001F647C" w:rsidRDefault="001F647C">
      <w:pPr>
        <w:spacing w:line="360" w:lineRule="auto"/>
        <w:ind w:firstLineChars="200" w:firstLine="420"/>
        <w:jc w:val="left"/>
      </w:pPr>
      <w:r>
        <w:rPr>
          <w:rFonts w:ascii="宋体" w:hAnsi="宋体" w:hint="eastAsia"/>
          <w:color w:val="000000"/>
          <w:szCs w:val="21"/>
          <w:lang w:eastAsia="zh-Hans"/>
        </w:rPr>
        <w:t>本基金本报告期末未持有股票。</w:t>
      </w:r>
    </w:p>
    <w:p w14:paraId="6F243F6D" w14:textId="77777777" w:rsidR="001F647C" w:rsidRDefault="001F647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E72263" w14:paraId="57ADC61D"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A21D99" w14:textId="77777777" w:rsidR="001F647C" w:rsidRDefault="001F647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567117" w14:textId="77777777" w:rsidR="001F647C" w:rsidRDefault="001F647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3D5885" w14:textId="77777777" w:rsidR="001F647C" w:rsidRDefault="001F647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79C601" w14:textId="77777777" w:rsidR="001F647C" w:rsidRDefault="001F647C">
            <w:pPr>
              <w:jc w:val="center"/>
            </w:pPr>
            <w:r>
              <w:rPr>
                <w:rFonts w:ascii="宋体" w:hAnsi="宋体" w:hint="eastAsia"/>
                <w:color w:val="000000"/>
              </w:rPr>
              <w:t xml:space="preserve">占基金资产净值比例（%） </w:t>
            </w:r>
          </w:p>
        </w:tc>
      </w:tr>
      <w:tr w:rsidR="00E72263" w14:paraId="11F1D834"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9637C1" w14:textId="77777777" w:rsidR="001F647C" w:rsidRDefault="001F647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E5AC32" w14:textId="77777777" w:rsidR="001F647C" w:rsidRDefault="001F647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0BE623" w14:textId="77777777" w:rsidR="001F647C" w:rsidRDefault="001F647C">
            <w:pPr>
              <w:jc w:val="right"/>
            </w:pPr>
            <w:r>
              <w:rPr>
                <w:rFonts w:ascii="宋体" w:hAnsi="宋体" w:hint="eastAsia"/>
                <w:szCs w:val="24"/>
                <w:lang w:eastAsia="zh-Hans"/>
              </w:rPr>
              <w:t>31,435,347.80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889CBE" w14:textId="77777777" w:rsidR="001F647C" w:rsidRDefault="001F647C">
            <w:pPr>
              <w:jc w:val="right"/>
            </w:pPr>
            <w:r>
              <w:rPr>
                <w:rFonts w:ascii="宋体" w:hAnsi="宋体" w:hint="eastAsia"/>
                <w:szCs w:val="24"/>
                <w:lang w:eastAsia="zh-Hans"/>
              </w:rPr>
              <w:t>59.64</w:t>
            </w:r>
          </w:p>
        </w:tc>
      </w:tr>
      <w:tr w:rsidR="00E72263" w14:paraId="1AA657E2"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FFF8B1" w14:textId="77777777" w:rsidR="001F647C" w:rsidRDefault="001F647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7F461D0" w14:textId="77777777" w:rsidR="001F647C" w:rsidRDefault="001F647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59354B" w14:textId="77777777" w:rsidR="001F647C" w:rsidRDefault="001F647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5E31B9" w14:textId="77777777" w:rsidR="001F647C" w:rsidRDefault="001F647C">
            <w:pPr>
              <w:jc w:val="right"/>
            </w:pPr>
            <w:r>
              <w:rPr>
                <w:rFonts w:ascii="宋体" w:hAnsi="宋体" w:hint="eastAsia"/>
                <w:szCs w:val="24"/>
                <w:lang w:eastAsia="zh-Hans"/>
              </w:rPr>
              <w:t>-</w:t>
            </w:r>
          </w:p>
        </w:tc>
      </w:tr>
      <w:tr w:rsidR="00E72263" w14:paraId="38893350"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862C20" w14:textId="77777777" w:rsidR="001F647C" w:rsidRDefault="001F647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57BC38" w14:textId="77777777" w:rsidR="001F647C" w:rsidRDefault="001F647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8DC55BC" w14:textId="77777777" w:rsidR="001F647C" w:rsidRDefault="001F647C">
            <w:pPr>
              <w:jc w:val="right"/>
            </w:pPr>
            <w:r>
              <w:rPr>
                <w:rFonts w:ascii="宋体" w:hAnsi="宋体" w:hint="eastAsia"/>
                <w:szCs w:val="24"/>
                <w:lang w:eastAsia="zh-Hans"/>
              </w:rPr>
              <w:t>10,299,456.17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D1D947" w14:textId="77777777" w:rsidR="001F647C" w:rsidRDefault="001F647C">
            <w:pPr>
              <w:jc w:val="right"/>
            </w:pPr>
            <w:r>
              <w:rPr>
                <w:rFonts w:ascii="宋体" w:hAnsi="宋体" w:hint="eastAsia"/>
                <w:szCs w:val="24"/>
                <w:lang w:eastAsia="zh-Hans"/>
              </w:rPr>
              <w:t>19.54</w:t>
            </w:r>
          </w:p>
        </w:tc>
      </w:tr>
      <w:tr w:rsidR="00E72263" w14:paraId="25C1A663"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825896" w14:textId="77777777" w:rsidR="001F647C" w:rsidRDefault="001F647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8D21C5" w14:textId="77777777" w:rsidR="001F647C" w:rsidRDefault="001F647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557404" w14:textId="77777777" w:rsidR="001F647C" w:rsidRDefault="001F647C">
            <w:pPr>
              <w:jc w:val="right"/>
            </w:pPr>
            <w:r>
              <w:rPr>
                <w:rFonts w:ascii="宋体" w:hAnsi="宋体" w:hint="eastAsia"/>
                <w:szCs w:val="24"/>
                <w:lang w:eastAsia="zh-Hans"/>
              </w:rPr>
              <w:t>5,153,842.47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5061B9" w14:textId="77777777" w:rsidR="001F647C" w:rsidRDefault="001F647C">
            <w:pPr>
              <w:jc w:val="right"/>
            </w:pPr>
            <w:r>
              <w:rPr>
                <w:rFonts w:ascii="宋体" w:hAnsi="宋体" w:hint="eastAsia"/>
                <w:szCs w:val="24"/>
                <w:lang w:eastAsia="zh-Hans"/>
              </w:rPr>
              <w:t>9.78</w:t>
            </w:r>
          </w:p>
        </w:tc>
      </w:tr>
      <w:tr w:rsidR="00E72263" w14:paraId="5CA11022"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18F5F1" w14:textId="77777777" w:rsidR="001F647C" w:rsidRDefault="001F647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9FC717" w14:textId="77777777" w:rsidR="001F647C" w:rsidRDefault="001F647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DA57B18" w14:textId="77777777" w:rsidR="001F647C" w:rsidRDefault="001F647C">
            <w:pPr>
              <w:jc w:val="right"/>
            </w:pPr>
            <w:r>
              <w:rPr>
                <w:rFonts w:ascii="宋体" w:hAnsi="宋体" w:hint="eastAsia"/>
                <w:szCs w:val="24"/>
                <w:lang w:eastAsia="zh-Hans"/>
              </w:rPr>
              <w:t>817,545.19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0703B56" w14:textId="77777777" w:rsidR="001F647C" w:rsidRDefault="001F647C">
            <w:pPr>
              <w:jc w:val="right"/>
            </w:pPr>
            <w:r>
              <w:rPr>
                <w:rFonts w:ascii="宋体" w:hAnsi="宋体" w:hint="eastAsia"/>
                <w:szCs w:val="24"/>
                <w:lang w:eastAsia="zh-Hans"/>
              </w:rPr>
              <w:t>1.55</w:t>
            </w:r>
          </w:p>
        </w:tc>
      </w:tr>
      <w:tr w:rsidR="00E72263" w14:paraId="4937B458"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F4C38A" w14:textId="77777777" w:rsidR="001F647C" w:rsidRDefault="001F647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DFE6125" w14:textId="77777777" w:rsidR="001F647C" w:rsidRDefault="001F647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2E1A462" w14:textId="77777777" w:rsidR="001F647C" w:rsidRDefault="001F647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6BF234" w14:textId="77777777" w:rsidR="001F647C" w:rsidRDefault="001F647C">
            <w:pPr>
              <w:jc w:val="right"/>
            </w:pPr>
            <w:r>
              <w:rPr>
                <w:rFonts w:ascii="宋体" w:hAnsi="宋体" w:hint="eastAsia"/>
                <w:szCs w:val="24"/>
                <w:lang w:eastAsia="zh-Hans"/>
              </w:rPr>
              <w:t>-</w:t>
            </w:r>
          </w:p>
        </w:tc>
      </w:tr>
      <w:tr w:rsidR="00E72263" w14:paraId="6FDE76AD"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90E6CC1" w14:textId="77777777" w:rsidR="001F647C" w:rsidRDefault="001F647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6F31AF" w14:textId="77777777" w:rsidR="001F647C" w:rsidRDefault="001F647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9D1CCEE" w14:textId="77777777" w:rsidR="001F647C" w:rsidRDefault="001F647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AFB5CF" w14:textId="77777777" w:rsidR="001F647C" w:rsidRDefault="001F647C">
            <w:pPr>
              <w:jc w:val="right"/>
            </w:pPr>
            <w:r>
              <w:rPr>
                <w:rFonts w:ascii="宋体" w:hAnsi="宋体" w:hint="eastAsia"/>
                <w:szCs w:val="24"/>
                <w:lang w:eastAsia="zh-Hans"/>
              </w:rPr>
              <w:t>-</w:t>
            </w:r>
          </w:p>
        </w:tc>
      </w:tr>
      <w:tr w:rsidR="00E72263" w14:paraId="1C317123"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47BB8B2" w14:textId="77777777" w:rsidR="001F647C" w:rsidRDefault="001F647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694E9E" w14:textId="77777777" w:rsidR="001F647C" w:rsidRDefault="001F647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F9E7F4" w14:textId="77777777" w:rsidR="001F647C" w:rsidRDefault="001F647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9444C58" w14:textId="77777777" w:rsidR="001F647C" w:rsidRDefault="001F647C">
            <w:pPr>
              <w:jc w:val="right"/>
            </w:pPr>
            <w:r>
              <w:rPr>
                <w:rFonts w:ascii="宋体" w:hAnsi="宋体" w:hint="eastAsia"/>
                <w:szCs w:val="24"/>
                <w:lang w:eastAsia="zh-Hans"/>
              </w:rPr>
              <w:t>-</w:t>
            </w:r>
          </w:p>
        </w:tc>
      </w:tr>
      <w:tr w:rsidR="00E72263" w14:paraId="5DF6BE69"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FCE02CA" w14:textId="77777777" w:rsidR="001F647C" w:rsidRDefault="001F647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4DC645" w14:textId="77777777" w:rsidR="001F647C" w:rsidRDefault="001F647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BBBF218" w14:textId="77777777" w:rsidR="001F647C" w:rsidRDefault="001F647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438949" w14:textId="77777777" w:rsidR="001F647C" w:rsidRDefault="001F647C">
            <w:pPr>
              <w:jc w:val="right"/>
            </w:pPr>
            <w:r>
              <w:rPr>
                <w:rFonts w:ascii="宋体" w:hAnsi="宋体" w:hint="eastAsia"/>
                <w:szCs w:val="24"/>
                <w:lang w:eastAsia="zh-Hans"/>
              </w:rPr>
              <w:t>-</w:t>
            </w:r>
          </w:p>
        </w:tc>
      </w:tr>
      <w:tr w:rsidR="00E72263" w14:paraId="59EB35CA"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DF3BCF3" w14:textId="77777777" w:rsidR="001F647C" w:rsidRDefault="001F647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A4AB50" w14:textId="77777777" w:rsidR="001F647C" w:rsidRDefault="001F647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4D11A0" w14:textId="77777777" w:rsidR="001F647C" w:rsidRDefault="001F647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9AA00BE" w14:textId="77777777" w:rsidR="001F647C" w:rsidRDefault="001F647C">
            <w:pPr>
              <w:jc w:val="right"/>
            </w:pPr>
            <w:r>
              <w:rPr>
                <w:rFonts w:ascii="宋体" w:hAnsi="宋体" w:hint="eastAsia"/>
                <w:szCs w:val="24"/>
                <w:lang w:eastAsia="zh-Hans"/>
              </w:rPr>
              <w:t>-</w:t>
            </w:r>
          </w:p>
        </w:tc>
      </w:tr>
      <w:tr w:rsidR="00E72263" w14:paraId="214A8FE8" w14:textId="77777777">
        <w:trPr>
          <w:divId w:val="79626355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F7B6C23" w14:textId="77777777" w:rsidR="001F647C" w:rsidRDefault="001F647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F047D1" w14:textId="77777777" w:rsidR="001F647C" w:rsidRDefault="001F647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FFF33F" w14:textId="77777777" w:rsidR="001F647C" w:rsidRDefault="001F647C">
            <w:pPr>
              <w:jc w:val="right"/>
            </w:pPr>
            <w:r>
              <w:rPr>
                <w:rFonts w:ascii="宋体" w:hAnsi="宋体" w:hint="eastAsia"/>
                <w:szCs w:val="24"/>
                <w:lang w:eastAsia="zh-Hans"/>
              </w:rPr>
              <w:t>42,552,349.16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E2374F4" w14:textId="77777777" w:rsidR="001F647C" w:rsidRDefault="001F647C">
            <w:pPr>
              <w:jc w:val="right"/>
            </w:pPr>
            <w:r>
              <w:rPr>
                <w:rFonts w:ascii="宋体" w:hAnsi="宋体" w:hint="eastAsia"/>
                <w:szCs w:val="24"/>
                <w:lang w:eastAsia="zh-Hans"/>
              </w:rPr>
              <w:t>80.74</w:t>
            </w:r>
          </w:p>
        </w:tc>
      </w:tr>
    </w:tbl>
    <w:p w14:paraId="447F73E6" w14:textId="77777777" w:rsidR="001F647C" w:rsidRDefault="001F647C">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72263" w14:paraId="02CE35F1" w14:textId="77777777">
        <w:trPr>
          <w:divId w:val="118548104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8E165E" w14:textId="77777777" w:rsidR="001F647C" w:rsidRDefault="001F647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FD0FDB" w14:textId="77777777" w:rsidR="001F647C" w:rsidRDefault="001F647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561A20" w14:textId="77777777" w:rsidR="001F647C" w:rsidRDefault="001F647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352819" w14:textId="77777777" w:rsidR="001F647C" w:rsidRDefault="001F647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02532" w14:textId="77777777" w:rsidR="001F647C" w:rsidRDefault="001F647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AFA80A" w14:textId="77777777" w:rsidR="001F647C" w:rsidRDefault="001F647C">
            <w:pPr>
              <w:jc w:val="center"/>
            </w:pPr>
            <w:r>
              <w:rPr>
                <w:rFonts w:ascii="宋体" w:hAnsi="宋体" w:hint="eastAsia"/>
                <w:color w:val="000000"/>
              </w:rPr>
              <w:t xml:space="preserve">占基金资产净值比例（%） </w:t>
            </w:r>
          </w:p>
        </w:tc>
      </w:tr>
      <w:tr w:rsidR="00E72263" w14:paraId="7AC1555D" w14:textId="77777777">
        <w:trPr>
          <w:divId w:val="11854810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81BC5" w14:textId="77777777" w:rsidR="001F647C" w:rsidRDefault="001F647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E1768" w14:textId="77777777" w:rsidR="001F647C" w:rsidRDefault="001F647C">
            <w:pPr>
              <w:jc w:val="center"/>
            </w:pPr>
            <w:r>
              <w:rPr>
                <w:rFonts w:ascii="宋体" w:hAnsi="宋体" w:hint="eastAsia"/>
                <w:szCs w:val="24"/>
                <w:lang w:eastAsia="zh-Hans"/>
              </w:rPr>
              <w:t>019790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4BC29" w14:textId="77777777" w:rsidR="001F647C" w:rsidRDefault="001F647C">
            <w:pPr>
              <w:jc w:val="center"/>
            </w:pPr>
            <w:r>
              <w:rPr>
                <w:rFonts w:ascii="宋体" w:hAnsi="宋体" w:hint="eastAsia"/>
                <w:szCs w:val="24"/>
                <w:lang w:eastAsia="zh-Hans"/>
              </w:rPr>
              <w:t>25国债17</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34065" w14:textId="77777777" w:rsidR="001F647C" w:rsidRDefault="001F647C">
            <w:pPr>
              <w:jc w:val="right"/>
            </w:pPr>
            <w:r>
              <w:rPr>
                <w:rFonts w:ascii="宋体" w:hAnsi="宋体" w:hint="eastAsia"/>
                <w:szCs w:val="24"/>
                <w:lang w:eastAsia="zh-Hans"/>
              </w:rPr>
              <w:t>135,000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A31D0" w14:textId="77777777" w:rsidR="001F647C" w:rsidRDefault="001F647C">
            <w:pPr>
              <w:jc w:val="right"/>
            </w:pPr>
            <w:r>
              <w:rPr>
                <w:rFonts w:ascii="宋体" w:hAnsi="宋体" w:hint="eastAsia"/>
                <w:szCs w:val="24"/>
                <w:lang w:eastAsia="zh-Hans"/>
              </w:rPr>
              <w:t>13,641,905.34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5F192" w14:textId="77777777" w:rsidR="001F647C" w:rsidRDefault="001F647C">
            <w:pPr>
              <w:jc w:val="right"/>
            </w:pPr>
            <w:r>
              <w:rPr>
                <w:rFonts w:ascii="宋体" w:hAnsi="宋体" w:hint="eastAsia"/>
                <w:szCs w:val="24"/>
                <w:lang w:eastAsia="zh-Hans"/>
              </w:rPr>
              <w:t>25.88</w:t>
            </w:r>
          </w:p>
        </w:tc>
      </w:tr>
      <w:tr w:rsidR="00E72263" w14:paraId="68E43E3D" w14:textId="77777777">
        <w:trPr>
          <w:divId w:val="11854810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4BD21" w14:textId="77777777" w:rsidR="001F647C" w:rsidRDefault="001F647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88E00" w14:textId="77777777" w:rsidR="001F647C" w:rsidRDefault="001F647C">
            <w:pPr>
              <w:jc w:val="center"/>
            </w:pPr>
            <w:r>
              <w:rPr>
                <w:rFonts w:ascii="宋体" w:hAnsi="宋体" w:hint="eastAsia"/>
                <w:szCs w:val="24"/>
                <w:lang w:eastAsia="zh-Hans"/>
              </w:rPr>
              <w:t>102326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C8F3C" w14:textId="77777777" w:rsidR="001F647C" w:rsidRDefault="001F647C">
            <w:pPr>
              <w:jc w:val="center"/>
            </w:pPr>
            <w:r>
              <w:rPr>
                <w:rFonts w:ascii="宋体" w:hAnsi="宋体" w:hint="eastAsia"/>
                <w:szCs w:val="24"/>
                <w:lang w:eastAsia="zh-Hans"/>
              </w:rPr>
              <w:t>国债2601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FC6BE" w14:textId="77777777" w:rsidR="001F647C" w:rsidRDefault="001F647C">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8279C" w14:textId="77777777" w:rsidR="001F647C" w:rsidRDefault="001F647C">
            <w:pPr>
              <w:jc w:val="right"/>
            </w:pPr>
            <w:r>
              <w:rPr>
                <w:rFonts w:ascii="宋体" w:hAnsi="宋体" w:hint="eastAsia"/>
                <w:szCs w:val="24"/>
                <w:lang w:eastAsia="zh-Hans"/>
              </w:rPr>
              <w:t>10,026,402.74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47B8A" w14:textId="77777777" w:rsidR="001F647C" w:rsidRDefault="001F647C">
            <w:pPr>
              <w:jc w:val="right"/>
            </w:pPr>
            <w:r>
              <w:rPr>
                <w:rFonts w:ascii="宋体" w:hAnsi="宋体" w:hint="eastAsia"/>
                <w:szCs w:val="24"/>
                <w:lang w:eastAsia="zh-Hans"/>
              </w:rPr>
              <w:t>19.02</w:t>
            </w:r>
          </w:p>
        </w:tc>
      </w:tr>
      <w:tr w:rsidR="00E72263" w14:paraId="30100C60" w14:textId="77777777">
        <w:trPr>
          <w:divId w:val="11854810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49396" w14:textId="77777777" w:rsidR="001F647C" w:rsidRDefault="001F647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EAAC5" w14:textId="77777777" w:rsidR="001F647C" w:rsidRDefault="001F647C">
            <w:pPr>
              <w:jc w:val="center"/>
            </w:pPr>
            <w:r>
              <w:rPr>
                <w:rFonts w:ascii="宋体" w:hAnsi="宋体" w:hint="eastAsia"/>
                <w:szCs w:val="24"/>
                <w:lang w:eastAsia="zh-Hans"/>
              </w:rPr>
              <w:t>210316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A3A21" w14:textId="77777777" w:rsidR="001F647C" w:rsidRDefault="001F647C">
            <w:pPr>
              <w:jc w:val="center"/>
            </w:pPr>
            <w:r>
              <w:rPr>
                <w:rFonts w:ascii="宋体" w:hAnsi="宋体" w:hint="eastAsia"/>
                <w:szCs w:val="24"/>
                <w:lang w:eastAsia="zh-Hans"/>
              </w:rPr>
              <w:t>21进出16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4F9C6" w14:textId="77777777" w:rsidR="001F647C" w:rsidRDefault="001F647C">
            <w:pPr>
              <w:jc w:val="right"/>
            </w:pPr>
            <w:r>
              <w:rPr>
                <w:rFonts w:ascii="宋体" w:hAnsi="宋体" w:hint="eastAsia"/>
                <w:szCs w:val="24"/>
                <w:lang w:eastAsia="zh-Hans"/>
              </w:rPr>
              <w:t>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F0F74" w14:textId="77777777" w:rsidR="001F647C" w:rsidRDefault="001F647C">
            <w:pPr>
              <w:jc w:val="right"/>
            </w:pPr>
            <w:r>
              <w:rPr>
                <w:rFonts w:ascii="宋体" w:hAnsi="宋体" w:hint="eastAsia"/>
                <w:szCs w:val="24"/>
                <w:lang w:eastAsia="zh-Hans"/>
              </w:rPr>
              <w:t>5,153,842.47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0858B" w14:textId="77777777" w:rsidR="001F647C" w:rsidRDefault="001F647C">
            <w:pPr>
              <w:jc w:val="right"/>
            </w:pPr>
            <w:r>
              <w:rPr>
                <w:rFonts w:ascii="宋体" w:hAnsi="宋体" w:hint="eastAsia"/>
                <w:szCs w:val="24"/>
                <w:lang w:eastAsia="zh-Hans"/>
              </w:rPr>
              <w:t>9.78</w:t>
            </w:r>
          </w:p>
        </w:tc>
      </w:tr>
      <w:tr w:rsidR="00E72263" w14:paraId="0857A5E4" w14:textId="77777777">
        <w:trPr>
          <w:divId w:val="11854810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7817C" w14:textId="77777777" w:rsidR="001F647C" w:rsidRDefault="001F647C">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F5E3F" w14:textId="77777777" w:rsidR="001F647C" w:rsidRDefault="001F647C">
            <w:pPr>
              <w:jc w:val="center"/>
            </w:pPr>
            <w:r>
              <w:rPr>
                <w:rFonts w:ascii="宋体" w:hAnsi="宋体" w:hint="eastAsia"/>
                <w:szCs w:val="24"/>
                <w:lang w:eastAsia="zh-Hans"/>
              </w:rPr>
              <w:t>019785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F5573" w14:textId="77777777" w:rsidR="001F647C" w:rsidRDefault="001F647C">
            <w:pPr>
              <w:jc w:val="center"/>
            </w:pPr>
            <w:r>
              <w:rPr>
                <w:rFonts w:ascii="宋体" w:hAnsi="宋体" w:hint="eastAsia"/>
                <w:szCs w:val="24"/>
                <w:lang w:eastAsia="zh-Hans"/>
              </w:rPr>
              <w:t>25国债13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E1050" w14:textId="77777777" w:rsidR="001F647C" w:rsidRDefault="001F647C">
            <w:pPr>
              <w:jc w:val="right"/>
            </w:pPr>
            <w:r>
              <w:rPr>
                <w:rFonts w:ascii="宋体" w:hAnsi="宋体" w:hint="eastAsia"/>
                <w:szCs w:val="24"/>
                <w:lang w:eastAsia="zh-Hans"/>
              </w:rPr>
              <w:t>42,000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4D0DD" w14:textId="77777777" w:rsidR="001F647C" w:rsidRDefault="001F647C">
            <w:pPr>
              <w:jc w:val="right"/>
            </w:pPr>
            <w:r>
              <w:rPr>
                <w:rFonts w:ascii="宋体" w:hAnsi="宋体" w:hint="eastAsia"/>
                <w:szCs w:val="24"/>
                <w:lang w:eastAsia="zh-Hans"/>
              </w:rPr>
              <w:t>4,239,940.27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D753D" w14:textId="77777777" w:rsidR="001F647C" w:rsidRDefault="001F647C">
            <w:pPr>
              <w:jc w:val="right"/>
            </w:pPr>
            <w:r>
              <w:rPr>
                <w:rFonts w:ascii="宋体" w:hAnsi="宋体" w:hint="eastAsia"/>
                <w:szCs w:val="24"/>
                <w:lang w:eastAsia="zh-Hans"/>
              </w:rPr>
              <w:t>8.04</w:t>
            </w:r>
          </w:p>
        </w:tc>
      </w:tr>
      <w:tr w:rsidR="00E72263" w14:paraId="2C428BC1" w14:textId="77777777">
        <w:trPr>
          <w:divId w:val="11854810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3D1B4" w14:textId="77777777" w:rsidR="001F647C" w:rsidRDefault="001F647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0B0DE" w14:textId="77777777" w:rsidR="001F647C" w:rsidRDefault="001F647C">
            <w:pPr>
              <w:jc w:val="center"/>
            </w:pPr>
            <w:r>
              <w:rPr>
                <w:rFonts w:ascii="宋体" w:hAnsi="宋体" w:hint="eastAsia"/>
                <w:szCs w:val="24"/>
                <w:lang w:eastAsia="zh-Hans"/>
              </w:rPr>
              <w:t>092202005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E239F" w14:textId="77777777" w:rsidR="001F647C" w:rsidRDefault="001F647C">
            <w:pPr>
              <w:jc w:val="center"/>
            </w:pPr>
            <w:r>
              <w:rPr>
                <w:rFonts w:ascii="宋体" w:hAnsi="宋体" w:hint="eastAsia"/>
                <w:szCs w:val="24"/>
                <w:lang w:eastAsia="zh-Hans"/>
              </w:rPr>
              <w:t>22国开行二级资本债01A</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93E9C" w14:textId="77777777" w:rsidR="001F647C" w:rsidRDefault="001F647C">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3DB2F" w14:textId="77777777" w:rsidR="001F647C" w:rsidRDefault="001F647C">
            <w:pPr>
              <w:jc w:val="right"/>
            </w:pPr>
            <w:r>
              <w:rPr>
                <w:rFonts w:ascii="宋体" w:hAnsi="宋体" w:hint="eastAsia"/>
                <w:szCs w:val="24"/>
                <w:lang w:eastAsia="zh-Hans"/>
              </w:rPr>
              <w:t>4,123,024.66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C854C" w14:textId="77777777" w:rsidR="001F647C" w:rsidRDefault="001F647C">
            <w:pPr>
              <w:jc w:val="right"/>
            </w:pPr>
            <w:r>
              <w:rPr>
                <w:rFonts w:ascii="宋体" w:hAnsi="宋体" w:hint="eastAsia"/>
                <w:szCs w:val="24"/>
                <w:lang w:eastAsia="zh-Hans"/>
              </w:rPr>
              <w:t>7.82</w:t>
            </w:r>
          </w:p>
        </w:tc>
      </w:tr>
    </w:tbl>
    <w:p w14:paraId="0FF8281C" w14:textId="77777777" w:rsidR="001F647C" w:rsidRDefault="001F647C">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3E27681A" w14:textId="77777777" w:rsidR="001F647C" w:rsidRDefault="001F647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8D1948D" w14:textId="77777777" w:rsidR="001F647C" w:rsidRDefault="001F647C">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6B3C964C" w14:textId="77777777" w:rsidR="001F647C" w:rsidRDefault="001F647C">
      <w:pPr>
        <w:spacing w:line="360" w:lineRule="auto"/>
        <w:ind w:firstLineChars="200" w:firstLine="420"/>
        <w:divId w:val="502747456"/>
      </w:pPr>
      <w:r>
        <w:rPr>
          <w:rFonts w:ascii="宋体" w:hAnsi="宋体" w:hint="eastAsia"/>
          <w:szCs w:val="21"/>
          <w:lang w:eastAsia="zh-Hans"/>
        </w:rPr>
        <w:t>本基金本报告期末未持有贵金属。</w:t>
      </w:r>
    </w:p>
    <w:p w14:paraId="0E5EE0D7" w14:textId="77777777" w:rsidR="001F647C" w:rsidRDefault="001F647C">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68E45C10" w14:textId="77777777" w:rsidR="001F647C" w:rsidRDefault="001F647C">
      <w:pPr>
        <w:spacing w:line="360" w:lineRule="auto"/>
        <w:ind w:firstLineChars="200" w:firstLine="420"/>
        <w:divId w:val="630063631"/>
      </w:pPr>
      <w:r>
        <w:rPr>
          <w:rFonts w:ascii="宋体" w:hAnsi="宋体" w:hint="eastAsia"/>
          <w:szCs w:val="21"/>
          <w:lang w:eastAsia="zh-Hans"/>
        </w:rPr>
        <w:t>本基金本报告期末未持有权证。</w:t>
      </w:r>
    </w:p>
    <w:p w14:paraId="1BACC85A" w14:textId="77777777" w:rsidR="001F647C" w:rsidRDefault="001F647C">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4E8EE5CF" w14:textId="77777777" w:rsidR="001F647C" w:rsidRDefault="001F647C">
      <w:pPr>
        <w:spacing w:line="360" w:lineRule="auto"/>
        <w:ind w:firstLineChars="200" w:firstLine="420"/>
        <w:divId w:val="1939948856"/>
      </w:pPr>
      <w:r>
        <w:rPr>
          <w:rFonts w:ascii="宋体" w:hAnsi="宋体" w:hint="eastAsia"/>
          <w:szCs w:val="21"/>
          <w:lang w:eastAsia="zh-Hans"/>
        </w:rPr>
        <w:t>本基金本报告期末未持有股指期货。</w:t>
      </w:r>
    </w:p>
    <w:p w14:paraId="5B130A1E" w14:textId="77777777" w:rsidR="001F647C" w:rsidRDefault="001F647C">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04780B86" w14:textId="77777777" w:rsidR="001F647C" w:rsidRDefault="001F647C">
      <w:pPr>
        <w:spacing w:line="360" w:lineRule="auto"/>
        <w:ind w:firstLineChars="200" w:firstLine="420"/>
        <w:divId w:val="508982775"/>
      </w:pPr>
      <w:bookmarkStart w:id="250" w:name="m510_01_1597"/>
      <w:bookmarkStart w:id="251" w:name="m510_01_1598"/>
      <w:bookmarkEnd w:id="250"/>
      <w:r>
        <w:rPr>
          <w:rFonts w:ascii="宋体" w:hAnsi="宋体" w:hint="eastAsia"/>
          <w:szCs w:val="21"/>
          <w:lang w:eastAsia="zh-Hans"/>
        </w:rPr>
        <w:t>本基金本报告期末未持有国债期货。</w:t>
      </w:r>
    </w:p>
    <w:p w14:paraId="0C5ED95E" w14:textId="77777777" w:rsidR="001F647C" w:rsidRDefault="001F647C">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2DC59BC7" w14:textId="77777777" w:rsidR="001F647C" w:rsidRDefault="001F647C">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10F5F6B7" w14:textId="77777777" w:rsidR="001F647C" w:rsidRDefault="001F647C">
      <w:pPr>
        <w:spacing w:line="360" w:lineRule="auto"/>
        <w:ind w:firstLineChars="200" w:firstLine="420"/>
      </w:pPr>
      <w:r>
        <w:rPr>
          <w:rFonts w:ascii="宋体" w:hAnsi="宋体" w:hint="eastAsia"/>
        </w:rPr>
        <w:t>本基金投资的前十名证券的发行主体中，中国进出口银行报告编制日前一年内曾受到国家外汇管理局北京市分局、国家金融监督管理总局的处罚，中国民生银行股份有限公司报告编制日前一年内曾受到国家金融监督管理总局宁波监管局、国家金融监督管理总局、金融监管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70680A7" w14:textId="77777777" w:rsidR="001F647C" w:rsidRDefault="001F647C">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5F826D05" w14:textId="77777777" w:rsidR="001F647C" w:rsidRDefault="001F647C">
      <w:pPr>
        <w:spacing w:line="360" w:lineRule="auto"/>
        <w:ind w:firstLineChars="200" w:firstLine="420"/>
      </w:pPr>
      <w:r>
        <w:rPr>
          <w:rFonts w:ascii="宋体" w:hAnsi="宋体" w:hint="eastAsia"/>
        </w:rPr>
        <w:t>报告期内本基金投资的前十名股票中没有在基金合同规定备选股票库之外的股票。</w:t>
      </w:r>
    </w:p>
    <w:p w14:paraId="299D374D" w14:textId="77777777" w:rsidR="001F647C" w:rsidRDefault="001F647C">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72263" w14:paraId="5D006ABB" w14:textId="77777777">
        <w:trPr>
          <w:divId w:val="119099693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F60B0" w14:textId="77777777" w:rsidR="001F647C" w:rsidRDefault="001F647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0D0000" w14:textId="77777777" w:rsidR="001F647C" w:rsidRDefault="001F647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5E573" w14:textId="77777777" w:rsidR="001F647C" w:rsidRDefault="001F647C">
            <w:pPr>
              <w:jc w:val="center"/>
            </w:pPr>
            <w:r>
              <w:rPr>
                <w:rFonts w:ascii="宋体" w:hAnsi="宋体" w:hint="eastAsia"/>
              </w:rPr>
              <w:t>金额（元）</w:t>
            </w:r>
            <w:r>
              <w:t xml:space="preserve"> </w:t>
            </w:r>
          </w:p>
        </w:tc>
      </w:tr>
      <w:tr w:rsidR="00E72263" w14:paraId="178FE77F" w14:textId="77777777">
        <w:trPr>
          <w:divId w:val="11909969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B6EBB" w14:textId="77777777" w:rsidR="001F647C" w:rsidRDefault="001F647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4043A" w14:textId="77777777" w:rsidR="001F647C" w:rsidRDefault="001F647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30E7F" w14:textId="77777777" w:rsidR="001F647C" w:rsidRDefault="001F647C">
            <w:pPr>
              <w:jc w:val="right"/>
            </w:pPr>
            <w:r>
              <w:rPr>
                <w:rFonts w:ascii="宋体" w:hAnsi="宋体" w:hint="eastAsia"/>
              </w:rPr>
              <w:t>2,439.03</w:t>
            </w:r>
          </w:p>
        </w:tc>
      </w:tr>
      <w:tr w:rsidR="00E72263" w14:paraId="03AA42A0" w14:textId="77777777">
        <w:trPr>
          <w:divId w:val="11909969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09FF3" w14:textId="77777777" w:rsidR="001F647C" w:rsidRDefault="001F647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4D238" w14:textId="77777777" w:rsidR="001F647C" w:rsidRDefault="001F647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176E1" w14:textId="77777777" w:rsidR="001F647C" w:rsidRDefault="001F647C">
            <w:pPr>
              <w:jc w:val="right"/>
            </w:pPr>
            <w:r>
              <w:rPr>
                <w:rFonts w:ascii="宋体" w:hAnsi="宋体" w:hint="eastAsia"/>
              </w:rPr>
              <w:t>10,109,763.35</w:t>
            </w:r>
          </w:p>
        </w:tc>
      </w:tr>
      <w:tr w:rsidR="00E72263" w14:paraId="44E52D21" w14:textId="77777777">
        <w:trPr>
          <w:divId w:val="11909969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AA009" w14:textId="77777777" w:rsidR="001F647C" w:rsidRDefault="001F647C">
            <w:pPr>
              <w:jc w:val="center"/>
            </w:pPr>
            <w:r>
              <w:rPr>
                <w:rFonts w:ascii="宋体" w:hAnsi="宋体" w:hint="eastAsia"/>
              </w:rPr>
              <w:lastRenderedPageBreak/>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A3DAE" w14:textId="77777777" w:rsidR="001F647C" w:rsidRDefault="001F647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D0FD5" w14:textId="77777777" w:rsidR="001F647C" w:rsidRDefault="001F647C">
            <w:pPr>
              <w:jc w:val="right"/>
            </w:pPr>
            <w:r>
              <w:rPr>
                <w:rFonts w:ascii="宋体" w:hAnsi="宋体" w:hint="eastAsia"/>
              </w:rPr>
              <w:t>-</w:t>
            </w:r>
          </w:p>
        </w:tc>
      </w:tr>
      <w:tr w:rsidR="00E72263" w14:paraId="271939CF" w14:textId="77777777">
        <w:trPr>
          <w:divId w:val="11909969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12128" w14:textId="77777777" w:rsidR="001F647C" w:rsidRDefault="001F647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1D106" w14:textId="77777777" w:rsidR="001F647C" w:rsidRDefault="001F647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CB6AF" w14:textId="77777777" w:rsidR="001F647C" w:rsidRDefault="001F647C">
            <w:pPr>
              <w:jc w:val="right"/>
            </w:pPr>
            <w:r>
              <w:rPr>
                <w:rFonts w:ascii="宋体" w:hAnsi="宋体" w:hint="eastAsia"/>
              </w:rPr>
              <w:t>-</w:t>
            </w:r>
          </w:p>
        </w:tc>
      </w:tr>
      <w:tr w:rsidR="00E72263" w14:paraId="67658590" w14:textId="77777777">
        <w:trPr>
          <w:divId w:val="11909969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B72B3" w14:textId="77777777" w:rsidR="001F647C" w:rsidRDefault="001F647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BEEDB" w14:textId="77777777" w:rsidR="001F647C" w:rsidRDefault="001F647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71961" w14:textId="77777777" w:rsidR="001F647C" w:rsidRDefault="001F647C">
            <w:pPr>
              <w:jc w:val="right"/>
            </w:pPr>
            <w:r>
              <w:rPr>
                <w:rFonts w:ascii="宋体" w:hAnsi="宋体" w:hint="eastAsia"/>
              </w:rPr>
              <w:t>10,371.96</w:t>
            </w:r>
          </w:p>
        </w:tc>
      </w:tr>
      <w:tr w:rsidR="00E72263" w14:paraId="765F21B8" w14:textId="77777777">
        <w:trPr>
          <w:divId w:val="11909969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1D1BC" w14:textId="77777777" w:rsidR="001F647C" w:rsidRDefault="001F647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7ECC4" w14:textId="77777777" w:rsidR="001F647C" w:rsidRDefault="001F647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30261" w14:textId="77777777" w:rsidR="001F647C" w:rsidRDefault="001F647C">
            <w:pPr>
              <w:jc w:val="right"/>
            </w:pPr>
            <w:r>
              <w:rPr>
                <w:rFonts w:ascii="宋体" w:hAnsi="宋体" w:hint="eastAsia"/>
              </w:rPr>
              <w:t>-</w:t>
            </w:r>
          </w:p>
        </w:tc>
      </w:tr>
      <w:tr w:rsidR="00E72263" w14:paraId="302240E8" w14:textId="77777777">
        <w:trPr>
          <w:divId w:val="11909969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D91EB" w14:textId="77777777" w:rsidR="001F647C" w:rsidRDefault="001F647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3CACC" w14:textId="77777777" w:rsidR="001F647C" w:rsidRDefault="001F647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7D990" w14:textId="77777777" w:rsidR="001F647C" w:rsidRDefault="001F647C">
            <w:pPr>
              <w:jc w:val="right"/>
            </w:pPr>
            <w:r>
              <w:rPr>
                <w:rFonts w:ascii="宋体" w:hAnsi="宋体" w:hint="eastAsia"/>
              </w:rPr>
              <w:t>-</w:t>
            </w:r>
          </w:p>
        </w:tc>
      </w:tr>
      <w:tr w:rsidR="00E72263" w14:paraId="0ED89579" w14:textId="77777777">
        <w:trPr>
          <w:divId w:val="11909969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0C4B9" w14:textId="77777777" w:rsidR="001F647C" w:rsidRDefault="001F647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7A8C6" w14:textId="77777777" w:rsidR="001F647C" w:rsidRDefault="001F647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29D47" w14:textId="77777777" w:rsidR="001F647C" w:rsidRDefault="001F647C">
            <w:pPr>
              <w:jc w:val="right"/>
            </w:pPr>
            <w:r>
              <w:rPr>
                <w:rFonts w:ascii="宋体" w:hAnsi="宋体" w:hint="eastAsia"/>
              </w:rPr>
              <w:t>10,122,574.34</w:t>
            </w:r>
          </w:p>
        </w:tc>
      </w:tr>
    </w:tbl>
    <w:p w14:paraId="25EAECEB" w14:textId="77777777" w:rsidR="001F647C" w:rsidRDefault="001F647C">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408FC26C" w14:textId="77777777" w:rsidR="001F647C" w:rsidRDefault="001F647C">
      <w:pPr>
        <w:spacing w:line="360" w:lineRule="auto"/>
        <w:ind w:firstLineChars="200" w:firstLine="420"/>
        <w:jc w:val="left"/>
      </w:pPr>
      <w:r>
        <w:rPr>
          <w:rFonts w:ascii="宋体" w:hAnsi="宋体" w:hint="eastAsia"/>
        </w:rPr>
        <w:t xml:space="preserve">本基金本报告期末未持有处于转股期的可转换债券。 </w:t>
      </w:r>
    </w:p>
    <w:p w14:paraId="662274E9" w14:textId="77777777" w:rsidR="001F647C" w:rsidRDefault="001F647C">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2EBFA04" w14:textId="77777777" w:rsidR="001F647C" w:rsidRDefault="001F647C">
      <w:pPr>
        <w:spacing w:line="360" w:lineRule="auto"/>
        <w:ind w:firstLineChars="200" w:firstLine="420"/>
        <w:jc w:val="left"/>
        <w:divId w:val="127147658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41E35075" w14:textId="77777777" w:rsidR="001F647C" w:rsidRDefault="001F647C">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48926CA6" w14:textId="77777777" w:rsidR="001F647C" w:rsidRDefault="001F647C">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345EF578" w14:textId="77777777" w:rsidR="001F647C" w:rsidRDefault="001F647C">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39FBDC47" w14:textId="77777777" w:rsidR="001F647C" w:rsidRDefault="001F647C">
      <w:pPr>
        <w:wordWrap w:val="0"/>
        <w:spacing w:line="360" w:lineRule="auto"/>
        <w:jc w:val="right"/>
        <w:divId w:val="9852663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E72263" w14:paraId="3C96A71A" w14:textId="77777777">
        <w:trPr>
          <w:divId w:val="9852663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E3E67E9" w14:textId="77777777" w:rsidR="001F647C" w:rsidRDefault="001F647C">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252080" w14:textId="77777777" w:rsidR="001F647C" w:rsidRDefault="001F647C">
            <w:pPr>
              <w:ind w:right="3"/>
              <w:jc w:val="center"/>
            </w:pPr>
            <w:r>
              <w:rPr>
                <w:rFonts w:ascii="宋体" w:hAnsi="宋体" w:hint="eastAsia"/>
                <w:lang w:eastAsia="zh-Hans"/>
              </w:rPr>
              <w:t>摩根90天持有期债券A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C9396" w14:textId="77777777" w:rsidR="001F647C" w:rsidRDefault="001F647C">
            <w:pPr>
              <w:ind w:right="3"/>
              <w:jc w:val="center"/>
            </w:pPr>
            <w:r>
              <w:rPr>
                <w:rFonts w:ascii="宋体" w:hAnsi="宋体" w:hint="eastAsia"/>
                <w:lang w:eastAsia="zh-Hans"/>
              </w:rPr>
              <w:t>摩根90天持有期债券C</w:t>
            </w:r>
            <w:r>
              <w:rPr>
                <w:rFonts w:ascii="宋体" w:hAnsi="宋体" w:hint="eastAsia"/>
                <w:kern w:val="0"/>
                <w:szCs w:val="24"/>
                <w:lang w:eastAsia="zh-Hans"/>
              </w:rPr>
              <w:t xml:space="preserve"> </w:t>
            </w:r>
          </w:p>
        </w:tc>
      </w:tr>
      <w:tr w:rsidR="00E72263" w14:paraId="4C422C55" w14:textId="77777777">
        <w:trPr>
          <w:divId w:val="985266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956077" w14:textId="77777777" w:rsidR="001F647C" w:rsidRDefault="001F6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2B522" w14:textId="77777777" w:rsidR="001F647C" w:rsidRDefault="001F647C">
            <w:pPr>
              <w:jc w:val="right"/>
            </w:pPr>
            <w:r>
              <w:rPr>
                <w:rFonts w:ascii="宋体" w:hAnsi="宋体" w:hint="eastAsia"/>
              </w:rPr>
              <w:t>13,950,538.50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0BB597" w14:textId="77777777" w:rsidR="001F647C" w:rsidRDefault="001F647C">
            <w:pPr>
              <w:jc w:val="right"/>
            </w:pPr>
            <w:r>
              <w:rPr>
                <w:rFonts w:ascii="宋体" w:hAnsi="宋体" w:hint="eastAsia"/>
              </w:rPr>
              <w:t>19,590,962.18</w:t>
            </w:r>
          </w:p>
        </w:tc>
      </w:tr>
      <w:tr w:rsidR="00E72263" w14:paraId="38DF3260" w14:textId="77777777">
        <w:trPr>
          <w:divId w:val="985266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ABA7DA" w14:textId="77777777" w:rsidR="001F647C" w:rsidRDefault="001F6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530A0C" w14:textId="77777777" w:rsidR="001F647C" w:rsidRDefault="001F647C">
            <w:pPr>
              <w:jc w:val="right"/>
            </w:pPr>
            <w:r>
              <w:rPr>
                <w:rFonts w:ascii="宋体" w:hAnsi="宋体" w:hint="eastAsia"/>
              </w:rPr>
              <w:t>21,765,481.05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B53C82" w14:textId="77777777" w:rsidR="001F647C" w:rsidRDefault="001F647C">
            <w:pPr>
              <w:jc w:val="right"/>
            </w:pPr>
            <w:r>
              <w:rPr>
                <w:rFonts w:ascii="宋体" w:hAnsi="宋体" w:hint="eastAsia"/>
              </w:rPr>
              <w:t>20,509,505.27</w:t>
            </w:r>
          </w:p>
        </w:tc>
      </w:tr>
      <w:tr w:rsidR="00E72263" w14:paraId="19271B39" w14:textId="77777777">
        <w:trPr>
          <w:divId w:val="985266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9C5D1F" w14:textId="77777777" w:rsidR="001F647C" w:rsidRDefault="001F6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AD5CB5" w14:textId="77777777" w:rsidR="001F647C" w:rsidRDefault="001F647C">
            <w:pPr>
              <w:jc w:val="right"/>
            </w:pPr>
            <w:r>
              <w:rPr>
                <w:rFonts w:ascii="宋体" w:hAnsi="宋体" w:hint="eastAsia"/>
              </w:rPr>
              <w:t>11,572,126.50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CA5B8E" w14:textId="77777777" w:rsidR="001F647C" w:rsidRDefault="001F647C">
            <w:pPr>
              <w:jc w:val="right"/>
            </w:pPr>
            <w:r>
              <w:rPr>
                <w:rFonts w:ascii="宋体" w:hAnsi="宋体" w:hint="eastAsia"/>
              </w:rPr>
              <w:t>12,800,028.61</w:t>
            </w:r>
          </w:p>
        </w:tc>
      </w:tr>
      <w:tr w:rsidR="00E72263" w14:paraId="16209D43" w14:textId="77777777">
        <w:trPr>
          <w:divId w:val="985266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4C1BDF" w14:textId="77777777" w:rsidR="001F647C" w:rsidRDefault="001F6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D5FC66" w14:textId="77777777" w:rsidR="001F647C" w:rsidRDefault="001F647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40AC58" w14:textId="77777777" w:rsidR="001F647C" w:rsidRDefault="001F647C">
            <w:pPr>
              <w:jc w:val="right"/>
            </w:pPr>
            <w:r>
              <w:rPr>
                <w:rFonts w:ascii="宋体" w:hAnsi="宋体" w:hint="eastAsia"/>
              </w:rPr>
              <w:t>-</w:t>
            </w:r>
          </w:p>
        </w:tc>
      </w:tr>
      <w:tr w:rsidR="00E72263" w14:paraId="6AC4E801" w14:textId="77777777">
        <w:trPr>
          <w:divId w:val="985266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3DDF64" w14:textId="77777777" w:rsidR="001F647C" w:rsidRDefault="001F6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AFE72D" w14:textId="77777777" w:rsidR="001F647C" w:rsidRDefault="001F647C">
            <w:pPr>
              <w:jc w:val="right"/>
            </w:pPr>
            <w:r>
              <w:rPr>
                <w:rFonts w:ascii="宋体" w:hAnsi="宋体" w:hint="eastAsia"/>
              </w:rPr>
              <w:t>24,143,893.05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44A043" w14:textId="77777777" w:rsidR="001F647C" w:rsidRDefault="001F647C">
            <w:pPr>
              <w:jc w:val="right"/>
            </w:pPr>
            <w:r>
              <w:rPr>
                <w:rFonts w:ascii="宋体" w:hAnsi="宋体" w:hint="eastAsia"/>
              </w:rPr>
              <w:t>27,300,438.84</w:t>
            </w:r>
          </w:p>
        </w:tc>
      </w:tr>
    </w:tbl>
    <w:p w14:paraId="1F055B03" w14:textId="77777777" w:rsidR="001F647C" w:rsidRDefault="001F647C">
      <w:pPr>
        <w:spacing w:line="360" w:lineRule="auto"/>
        <w:jc w:val="left"/>
        <w:divId w:val="9852663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2B814441" w14:textId="77777777" w:rsidR="001F647C" w:rsidRDefault="001F647C">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19243401" w14:textId="77777777" w:rsidR="001F647C" w:rsidRDefault="001F647C">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CEBBB4B" w14:textId="77777777" w:rsidR="001F647C" w:rsidRDefault="001F647C">
      <w:pPr>
        <w:spacing w:line="360" w:lineRule="auto"/>
        <w:ind w:firstLineChars="200" w:firstLine="420"/>
        <w:jc w:val="left"/>
        <w:divId w:val="2049916888"/>
      </w:pPr>
      <w:r>
        <w:rPr>
          <w:rFonts w:ascii="宋体" w:hAnsi="宋体" w:hint="eastAsia"/>
          <w:szCs w:val="21"/>
          <w:lang w:eastAsia="zh-Hans"/>
        </w:rPr>
        <w:t>无。</w:t>
      </w:r>
      <w:r>
        <w:rPr>
          <w:rFonts w:ascii="宋体" w:hAnsi="宋体" w:hint="eastAsia"/>
          <w:szCs w:val="21"/>
        </w:rPr>
        <w:t xml:space="preserve"> </w:t>
      </w:r>
    </w:p>
    <w:p w14:paraId="1A7CF72D" w14:textId="77777777" w:rsidR="001F647C" w:rsidRDefault="001F647C">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47234566" w14:textId="77777777" w:rsidR="001F647C" w:rsidRDefault="001F647C">
      <w:pPr>
        <w:spacing w:line="360" w:lineRule="auto"/>
        <w:ind w:firstLineChars="200" w:firstLine="420"/>
        <w:jc w:val="left"/>
        <w:divId w:val="1813131390"/>
      </w:pPr>
      <w:r>
        <w:rPr>
          <w:rFonts w:ascii="宋体" w:hAnsi="宋体" w:hint="eastAsia"/>
          <w:lang w:eastAsia="zh-Hans"/>
        </w:rPr>
        <w:t>无。</w:t>
      </w:r>
      <w:r>
        <w:rPr>
          <w:rFonts w:ascii="宋体" w:hAnsi="宋体" w:hint="eastAsia"/>
        </w:rPr>
        <w:t xml:space="preserve"> </w:t>
      </w:r>
    </w:p>
    <w:p w14:paraId="2F2A41E8" w14:textId="77777777" w:rsidR="001F647C" w:rsidRDefault="001F647C">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032F31AF" w14:textId="77777777" w:rsidR="001F647C" w:rsidRDefault="001F647C">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35"/>
        <w:gridCol w:w="988"/>
        <w:gridCol w:w="1290"/>
        <w:gridCol w:w="1395"/>
        <w:gridCol w:w="1290"/>
        <w:gridCol w:w="1395"/>
        <w:gridCol w:w="1302"/>
      </w:tblGrid>
      <w:tr w:rsidR="00E72263" w14:paraId="565583CF" w14:textId="77777777">
        <w:trPr>
          <w:divId w:val="2007778549"/>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1B63B" w14:textId="77777777" w:rsidR="001F647C" w:rsidRDefault="001F647C">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投</w:t>
            </w:r>
            <w:r>
              <w:rPr>
                <w:rFonts w:ascii="宋体" w:hAnsi="宋体" w:hint="eastAsia"/>
                <w:color w:val="000000"/>
                <w:kern w:val="0"/>
              </w:rPr>
              <w:lastRenderedPageBreak/>
              <w:t xml:space="preserve">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8BCFF" w14:textId="77777777" w:rsidR="001F647C" w:rsidRDefault="001F647C">
            <w:pPr>
              <w:widowControl/>
              <w:jc w:val="center"/>
            </w:pPr>
            <w:r>
              <w:rPr>
                <w:rFonts w:ascii="宋体" w:hAnsi="宋体" w:hint="eastAsia"/>
                <w:color w:val="000000"/>
                <w:kern w:val="0"/>
              </w:rPr>
              <w:lastRenderedPageBreak/>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738A9" w14:textId="77777777" w:rsidR="001F647C" w:rsidRDefault="001F647C">
            <w:pPr>
              <w:widowControl/>
              <w:jc w:val="center"/>
            </w:pPr>
            <w:r>
              <w:rPr>
                <w:rFonts w:ascii="宋体" w:hAnsi="宋体" w:hint="eastAsia"/>
                <w:color w:val="000000"/>
                <w:kern w:val="0"/>
              </w:rPr>
              <w:t xml:space="preserve">报告期末持有基金情况 </w:t>
            </w:r>
          </w:p>
        </w:tc>
      </w:tr>
      <w:tr w:rsidR="00E72263" w14:paraId="108E2248" w14:textId="77777777">
        <w:trPr>
          <w:divId w:val="200777854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E82ED" w14:textId="77777777" w:rsidR="001F647C" w:rsidRDefault="001F647C">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19910" w14:textId="77777777" w:rsidR="001F647C" w:rsidRDefault="001F647C">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9C1EC" w14:textId="77777777" w:rsidR="001F647C" w:rsidRDefault="001F647C">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13CAB" w14:textId="77777777" w:rsidR="001F647C" w:rsidRDefault="001F647C">
            <w:pPr>
              <w:widowControl/>
              <w:jc w:val="center"/>
            </w:pPr>
            <w:r>
              <w:rPr>
                <w:rFonts w:ascii="宋体" w:hAnsi="宋体" w:hint="eastAsia"/>
                <w:color w:val="000000"/>
                <w:kern w:val="0"/>
              </w:rPr>
              <w:t xml:space="preserve">期初 </w:t>
            </w:r>
          </w:p>
          <w:p w14:paraId="03916655" w14:textId="77777777" w:rsidR="001F647C" w:rsidRDefault="001F647C">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F883E" w14:textId="77777777" w:rsidR="001F647C" w:rsidRDefault="001F647C">
            <w:pPr>
              <w:widowControl/>
              <w:jc w:val="center"/>
            </w:pPr>
            <w:r>
              <w:rPr>
                <w:rFonts w:ascii="宋体" w:hAnsi="宋体" w:hint="eastAsia"/>
                <w:color w:val="000000"/>
                <w:kern w:val="0"/>
              </w:rPr>
              <w:t xml:space="preserve">申购 </w:t>
            </w:r>
          </w:p>
          <w:p w14:paraId="7AEAA9A8" w14:textId="77777777" w:rsidR="001F647C" w:rsidRDefault="001F647C">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B8B0B" w14:textId="77777777" w:rsidR="001F647C" w:rsidRDefault="001F647C">
            <w:pPr>
              <w:widowControl/>
              <w:jc w:val="center"/>
            </w:pPr>
            <w:r>
              <w:rPr>
                <w:rFonts w:ascii="宋体" w:hAnsi="宋体" w:hint="eastAsia"/>
                <w:color w:val="000000"/>
                <w:kern w:val="0"/>
              </w:rPr>
              <w:t xml:space="preserve">赎回 </w:t>
            </w:r>
          </w:p>
          <w:p w14:paraId="7991E5F5" w14:textId="77777777" w:rsidR="001F647C" w:rsidRDefault="001F647C">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FD459" w14:textId="77777777" w:rsidR="001F647C" w:rsidRDefault="001F647C">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24D58" w14:textId="77777777" w:rsidR="001F647C" w:rsidRDefault="001F647C">
            <w:pPr>
              <w:widowControl/>
              <w:jc w:val="center"/>
            </w:pPr>
            <w:r>
              <w:rPr>
                <w:rFonts w:ascii="宋体" w:hAnsi="宋体" w:hint="eastAsia"/>
                <w:color w:val="000000"/>
                <w:kern w:val="0"/>
              </w:rPr>
              <w:t xml:space="preserve">份额占比 </w:t>
            </w:r>
          </w:p>
        </w:tc>
      </w:tr>
      <w:tr w:rsidR="00E72263" w14:paraId="3AE1136C" w14:textId="77777777">
        <w:trPr>
          <w:divId w:val="2007778549"/>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5DA8E" w14:textId="77777777" w:rsidR="001F647C" w:rsidRDefault="001F647C">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E4E7B" w14:textId="77777777" w:rsidR="001F647C" w:rsidRDefault="001F647C">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596CF" w14:textId="77777777" w:rsidR="001F647C" w:rsidRDefault="001F647C">
            <w:pPr>
              <w:widowControl/>
              <w:jc w:val="center"/>
            </w:pPr>
            <w:r>
              <w:rPr>
                <w:rFonts w:ascii="宋体" w:hAnsi="宋体" w:hint="eastAsia"/>
                <w:color w:val="000000"/>
                <w:szCs w:val="21"/>
              </w:rPr>
              <w:t>20260317-20260331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739AC" w14:textId="77777777" w:rsidR="001F647C" w:rsidRDefault="001F647C">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C5759" w14:textId="77777777" w:rsidR="001F647C" w:rsidRDefault="001F647C">
            <w:pPr>
              <w:widowControl/>
              <w:jc w:val="right"/>
            </w:pPr>
            <w:r>
              <w:rPr>
                <w:rFonts w:ascii="宋体" w:hAnsi="宋体" w:hint="eastAsia"/>
                <w:color w:val="000000"/>
                <w:szCs w:val="21"/>
              </w:rPr>
              <w:t>17,568,588.79</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FBF56" w14:textId="77777777" w:rsidR="001F647C" w:rsidRDefault="001F647C">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BFD17" w14:textId="77777777" w:rsidR="001F647C" w:rsidRDefault="001F647C">
            <w:pPr>
              <w:widowControl/>
              <w:jc w:val="right"/>
            </w:pPr>
            <w:r>
              <w:rPr>
                <w:rFonts w:ascii="宋体" w:hAnsi="宋体" w:hint="eastAsia"/>
                <w:color w:val="000000"/>
                <w:szCs w:val="21"/>
              </w:rPr>
              <w:t>17,568,588.79</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933B3" w14:textId="77777777" w:rsidR="001F647C" w:rsidRDefault="001F647C">
            <w:pPr>
              <w:widowControl/>
              <w:jc w:val="right"/>
            </w:pPr>
            <w:r>
              <w:rPr>
                <w:rFonts w:ascii="宋体" w:hAnsi="宋体" w:hint="eastAsia"/>
                <w:color w:val="000000"/>
                <w:szCs w:val="21"/>
              </w:rPr>
              <w:t>34.15</w:t>
            </w:r>
            <w:r>
              <w:rPr>
                <w:szCs w:val="21"/>
              </w:rPr>
              <w:t>%</w:t>
            </w:r>
            <w:r>
              <w:t xml:space="preserve"> </w:t>
            </w:r>
          </w:p>
        </w:tc>
      </w:tr>
      <w:tr w:rsidR="00E72263" w14:paraId="7407F722" w14:textId="77777777">
        <w:trPr>
          <w:divId w:val="200777854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2F551" w14:textId="77777777" w:rsidR="001F647C" w:rsidRDefault="001F647C">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A1185" w14:textId="77777777" w:rsidR="001F647C" w:rsidRDefault="001F647C">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F0724" w14:textId="77777777" w:rsidR="001F647C" w:rsidRDefault="001F647C">
            <w:pPr>
              <w:widowControl/>
              <w:jc w:val="center"/>
            </w:pPr>
            <w:r>
              <w:rPr>
                <w:rFonts w:ascii="宋体" w:hAnsi="宋体" w:hint="eastAsia"/>
                <w:color w:val="000000"/>
                <w:szCs w:val="21"/>
              </w:rPr>
              <w:t>20260101-20260107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1B22A" w14:textId="77777777" w:rsidR="001F647C" w:rsidRDefault="001F647C">
            <w:pPr>
              <w:widowControl/>
              <w:jc w:val="right"/>
            </w:pPr>
            <w:r>
              <w:rPr>
                <w:rFonts w:ascii="宋体" w:hAnsi="宋体" w:hint="eastAsia"/>
                <w:color w:val="000000"/>
                <w:szCs w:val="21"/>
              </w:rPr>
              <w:t>9,845,411.65</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CD70A" w14:textId="77777777" w:rsidR="001F647C" w:rsidRDefault="001F647C">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28183" w14:textId="77777777" w:rsidR="001F647C" w:rsidRDefault="001F647C">
            <w:pPr>
              <w:widowControl/>
              <w:jc w:val="right"/>
            </w:pPr>
            <w:r>
              <w:rPr>
                <w:rFonts w:ascii="宋体" w:hAnsi="宋体" w:hint="eastAsia"/>
                <w:color w:val="000000"/>
                <w:szCs w:val="21"/>
              </w:rPr>
              <w:t>9,845,411.65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F4134" w14:textId="77777777" w:rsidR="001F647C" w:rsidRDefault="001F647C">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52DBA" w14:textId="77777777" w:rsidR="001F647C" w:rsidRDefault="001F647C">
            <w:pPr>
              <w:widowControl/>
              <w:jc w:val="right"/>
            </w:pPr>
            <w:r>
              <w:rPr>
                <w:rFonts w:ascii="宋体" w:hAnsi="宋体" w:hint="eastAsia"/>
                <w:color w:val="000000"/>
                <w:szCs w:val="21"/>
              </w:rPr>
              <w:t>0.00</w:t>
            </w:r>
            <w:r>
              <w:rPr>
                <w:szCs w:val="21"/>
              </w:rPr>
              <w:t>%</w:t>
            </w:r>
            <w:r>
              <w:t xml:space="preserve"> </w:t>
            </w:r>
          </w:p>
        </w:tc>
      </w:tr>
      <w:tr w:rsidR="00E72263" w14:paraId="2FEE06E6" w14:textId="77777777">
        <w:trPr>
          <w:divId w:val="2007778549"/>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0C6E3" w14:textId="77777777" w:rsidR="001F647C" w:rsidRDefault="001F647C">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AF643" w14:textId="77777777" w:rsidR="001F647C" w:rsidRDefault="001F647C">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655A9" w14:textId="77777777" w:rsidR="001F647C" w:rsidRDefault="001F647C">
            <w:pPr>
              <w:widowControl/>
              <w:jc w:val="center"/>
            </w:pPr>
            <w:r>
              <w:rPr>
                <w:rFonts w:ascii="宋体" w:hAnsi="宋体" w:hint="eastAsia"/>
                <w:color w:val="000000"/>
                <w:szCs w:val="21"/>
              </w:rPr>
              <w:t>20260108-20260310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10EC2" w14:textId="77777777" w:rsidR="001F647C" w:rsidRDefault="001F647C">
            <w:pPr>
              <w:widowControl/>
              <w:jc w:val="right"/>
            </w:pPr>
            <w:r>
              <w:rPr>
                <w:rFonts w:ascii="宋体" w:hAnsi="宋体" w:hint="eastAsia"/>
                <w:color w:val="000000"/>
                <w:szCs w:val="21"/>
              </w:rPr>
              <w:t>6,000,250.00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00490" w14:textId="77777777" w:rsidR="001F647C" w:rsidRDefault="001F647C">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BEB37" w14:textId="77777777" w:rsidR="001F647C" w:rsidRDefault="001F647C">
            <w:pPr>
              <w:widowControl/>
              <w:jc w:val="right"/>
            </w:pPr>
            <w:r>
              <w:rPr>
                <w:rFonts w:ascii="宋体" w:hAnsi="宋体" w:hint="eastAsia"/>
                <w:color w:val="000000"/>
                <w:szCs w:val="21"/>
              </w:rPr>
              <w:t>6,000,250.00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B9431" w14:textId="77777777" w:rsidR="001F647C" w:rsidRDefault="001F647C">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0F543" w14:textId="77777777" w:rsidR="001F647C" w:rsidRDefault="001F647C">
            <w:pPr>
              <w:widowControl/>
              <w:jc w:val="right"/>
            </w:pPr>
            <w:r>
              <w:rPr>
                <w:rFonts w:ascii="宋体" w:hAnsi="宋体" w:hint="eastAsia"/>
                <w:color w:val="000000"/>
                <w:szCs w:val="21"/>
              </w:rPr>
              <w:t>0.00</w:t>
            </w:r>
            <w:r>
              <w:rPr>
                <w:szCs w:val="21"/>
              </w:rPr>
              <w:t>%</w:t>
            </w:r>
            <w:r>
              <w:t xml:space="preserve"> </w:t>
            </w:r>
          </w:p>
        </w:tc>
      </w:tr>
      <w:tr w:rsidR="00E72263" w14:paraId="54EB76A9" w14:textId="77777777">
        <w:trPr>
          <w:divId w:val="200777854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B6D43" w14:textId="77777777" w:rsidR="001F647C" w:rsidRDefault="001F647C">
            <w:pPr>
              <w:widowControl/>
              <w:jc w:val="center"/>
            </w:pPr>
            <w:r>
              <w:rPr>
                <w:rFonts w:ascii="宋体" w:hAnsi="宋体" w:hint="eastAsia"/>
                <w:color w:val="000000"/>
                <w:kern w:val="0"/>
              </w:rPr>
              <w:t xml:space="preserve">产品特有风险 </w:t>
            </w:r>
          </w:p>
        </w:tc>
      </w:tr>
      <w:tr w:rsidR="00E72263" w14:paraId="2F88CF81" w14:textId="77777777">
        <w:trPr>
          <w:divId w:val="200777854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40AA2" w14:textId="77777777" w:rsidR="001F647C" w:rsidRDefault="001F647C">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E8D5BDC" w14:textId="77777777" w:rsidR="001F647C" w:rsidRDefault="001F647C">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0009D227" w14:textId="77777777" w:rsidR="001F647C" w:rsidRDefault="001F647C">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13CFE3BC" w14:textId="77777777" w:rsidR="001F647C" w:rsidRDefault="001F647C">
      <w:pPr>
        <w:spacing w:line="360" w:lineRule="auto"/>
        <w:ind w:firstLineChars="200" w:firstLine="420"/>
        <w:jc w:val="left"/>
      </w:pPr>
      <w:r>
        <w:rPr>
          <w:rFonts w:ascii="宋体" w:hAnsi="宋体" w:cs="宋体" w:hint="eastAsia"/>
          <w:color w:val="000000"/>
          <w:kern w:val="0"/>
        </w:rPr>
        <w:t>（一）中国证监会准予摩根90天持有期债券型证券投资基金募集注册的文件</w:t>
      </w:r>
      <w:r>
        <w:rPr>
          <w:rFonts w:ascii="宋体" w:hAnsi="宋体" w:cs="宋体" w:hint="eastAsia"/>
          <w:color w:val="000000"/>
          <w:kern w:val="0"/>
        </w:rPr>
        <w:br/>
        <w:t xml:space="preserve">　　（二）摩根90天持有期债券型证券投资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（三）摩根90天持有期债券型证券投资基金托管协议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960544E" w14:textId="77777777" w:rsidR="001F647C" w:rsidRDefault="001F647C">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6F8EED86" w14:textId="77777777" w:rsidR="001F647C" w:rsidRDefault="001F647C">
      <w:pPr>
        <w:spacing w:line="360" w:lineRule="auto"/>
        <w:ind w:firstLineChars="200" w:firstLine="420"/>
        <w:jc w:val="left"/>
      </w:pPr>
      <w:r>
        <w:rPr>
          <w:rFonts w:ascii="宋体" w:hAnsi="宋体" w:cs="宋体" w:hint="eastAsia"/>
          <w:color w:val="000000"/>
          <w:kern w:val="0"/>
        </w:rPr>
        <w:t>基金管理人或基金托管人住所。</w:t>
      </w:r>
    </w:p>
    <w:p w14:paraId="593B165A" w14:textId="77777777" w:rsidR="001F647C" w:rsidRDefault="001F647C">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4AD57175" w14:textId="77777777" w:rsidR="001F647C" w:rsidRDefault="001F647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796E6B85" w14:textId="77777777" w:rsidR="001F647C" w:rsidRDefault="001F647C">
      <w:pPr>
        <w:spacing w:line="360" w:lineRule="auto"/>
        <w:ind w:firstLineChars="600" w:firstLine="1687"/>
        <w:jc w:val="left"/>
      </w:pPr>
      <w:r>
        <w:rPr>
          <w:rFonts w:ascii="宋体" w:hAnsi="宋体" w:hint="eastAsia"/>
          <w:b/>
          <w:bCs/>
          <w:sz w:val="28"/>
          <w:szCs w:val="30"/>
        </w:rPr>
        <w:t xml:space="preserve">　 </w:t>
      </w:r>
    </w:p>
    <w:p w14:paraId="1C1FBB3D" w14:textId="77777777" w:rsidR="001F647C" w:rsidRDefault="001F647C">
      <w:pPr>
        <w:spacing w:line="360" w:lineRule="auto"/>
        <w:ind w:firstLineChars="600" w:firstLine="1687"/>
        <w:jc w:val="left"/>
      </w:pPr>
      <w:r>
        <w:rPr>
          <w:rFonts w:ascii="宋体" w:hAnsi="宋体" w:hint="eastAsia"/>
          <w:b/>
          <w:bCs/>
          <w:sz w:val="28"/>
          <w:szCs w:val="30"/>
        </w:rPr>
        <w:t xml:space="preserve">　 </w:t>
      </w:r>
    </w:p>
    <w:p w14:paraId="085ED89F" w14:textId="77777777" w:rsidR="001F647C" w:rsidRDefault="001F647C">
      <w:pPr>
        <w:spacing w:line="360" w:lineRule="auto"/>
        <w:ind w:firstLineChars="600" w:firstLine="1446"/>
        <w:jc w:val="right"/>
      </w:pPr>
      <w:r>
        <w:rPr>
          <w:rFonts w:ascii="宋体" w:hAnsi="宋体" w:hint="eastAsia"/>
          <w:b/>
          <w:bCs/>
          <w:sz w:val="24"/>
          <w:szCs w:val="24"/>
        </w:rPr>
        <w:t>摩根基金管理（中国）有限公司</w:t>
      </w:r>
    </w:p>
    <w:p w14:paraId="39A90DD9" w14:textId="77777777" w:rsidR="001F647C" w:rsidRDefault="001F647C">
      <w:pPr>
        <w:spacing w:line="360" w:lineRule="auto"/>
        <w:ind w:firstLineChars="600" w:firstLine="1446"/>
        <w:jc w:val="right"/>
      </w:pPr>
      <w:r>
        <w:rPr>
          <w:rFonts w:ascii="宋体" w:hAnsi="宋体" w:hint="eastAsia"/>
          <w:b/>
          <w:bCs/>
          <w:sz w:val="24"/>
          <w:szCs w:val="24"/>
        </w:rPr>
        <w:lastRenderedPageBreak/>
        <w:t>2026年4月22日</w:t>
      </w:r>
      <w:bookmarkEnd w:id="23"/>
    </w:p>
    <w:sectPr w:rsidR="001F647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4B21" w14:textId="77777777" w:rsidR="00906220" w:rsidRDefault="00906220">
      <w:pPr>
        <w:rPr>
          <w:szCs w:val="21"/>
        </w:rPr>
      </w:pPr>
      <w:r>
        <w:rPr>
          <w:szCs w:val="21"/>
        </w:rPr>
        <w:separator/>
      </w:r>
      <w:r>
        <w:rPr>
          <w:szCs w:val="21"/>
        </w:rPr>
        <w:t xml:space="preserve"> </w:t>
      </w:r>
    </w:p>
  </w:endnote>
  <w:endnote w:type="continuationSeparator" w:id="0">
    <w:p w14:paraId="55A2B0DF" w14:textId="77777777" w:rsidR="00906220" w:rsidRDefault="0090622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869D" w14:textId="77777777" w:rsidR="001F647C" w:rsidRDefault="001F647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1BBD" w14:textId="77777777" w:rsidR="00906220" w:rsidRDefault="00906220">
      <w:pPr>
        <w:rPr>
          <w:szCs w:val="21"/>
        </w:rPr>
      </w:pPr>
      <w:r>
        <w:rPr>
          <w:szCs w:val="21"/>
        </w:rPr>
        <w:separator/>
      </w:r>
      <w:r>
        <w:rPr>
          <w:szCs w:val="21"/>
        </w:rPr>
        <w:t xml:space="preserve"> </w:t>
      </w:r>
    </w:p>
  </w:footnote>
  <w:footnote w:type="continuationSeparator" w:id="0">
    <w:p w14:paraId="440629F1" w14:textId="77777777" w:rsidR="00906220" w:rsidRDefault="0090622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9043" w14:textId="77777777" w:rsidR="001F647C" w:rsidRDefault="001F647C">
    <w:pPr>
      <w:pStyle w:val="a8"/>
      <w:jc w:val="right"/>
    </w:pPr>
    <w:r>
      <w:rPr>
        <w:rFonts w:ascii="宋体" w:hAnsi="宋体" w:hint="eastAsia"/>
      </w:rPr>
      <w:t>摩根90天持有期债券型证券投资基金2026年第1季度报告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27986923">
    <w:abstractNumId w:val="0"/>
  </w:num>
  <w:num w:numId="2" w16cid:durableId="1118645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E5"/>
    <w:rsid w:val="000E7D0F"/>
    <w:rsid w:val="001F647C"/>
    <w:rsid w:val="003769E3"/>
    <w:rsid w:val="003B0E93"/>
    <w:rsid w:val="00527F82"/>
    <w:rsid w:val="0076196E"/>
    <w:rsid w:val="00906220"/>
    <w:rsid w:val="00964919"/>
    <w:rsid w:val="00AE5937"/>
    <w:rsid w:val="00BF1BE5"/>
    <w:rsid w:val="00E72263"/>
    <w:rsid w:val="00EF7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8210D5F"/>
  <w15:chartTrackingRefBased/>
  <w15:docId w15:val="{D39E940D-1F80-4558-A503-12DE3B0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6532">
      <w:marLeft w:val="0"/>
      <w:marRight w:val="0"/>
      <w:marTop w:val="0"/>
      <w:marBottom w:val="0"/>
      <w:divBdr>
        <w:top w:val="none" w:sz="0" w:space="0" w:color="auto"/>
        <w:left w:val="none" w:sz="0" w:space="0" w:color="auto"/>
        <w:bottom w:val="none" w:sz="0" w:space="0" w:color="auto"/>
        <w:right w:val="none" w:sz="0" w:space="0" w:color="auto"/>
      </w:divBdr>
      <w:divsChild>
        <w:div w:id="42415492">
          <w:marLeft w:val="0"/>
          <w:marRight w:val="0"/>
          <w:marTop w:val="0"/>
          <w:marBottom w:val="0"/>
          <w:divBdr>
            <w:top w:val="none" w:sz="0" w:space="0" w:color="auto"/>
            <w:left w:val="none" w:sz="0" w:space="0" w:color="auto"/>
            <w:bottom w:val="none" w:sz="0" w:space="0" w:color="auto"/>
            <w:right w:val="none" w:sz="0" w:space="0" w:color="auto"/>
          </w:divBdr>
        </w:div>
        <w:div w:id="1599875212">
          <w:marLeft w:val="0"/>
          <w:marRight w:val="0"/>
          <w:marTop w:val="0"/>
          <w:marBottom w:val="0"/>
          <w:divBdr>
            <w:top w:val="none" w:sz="0" w:space="0" w:color="auto"/>
            <w:left w:val="none" w:sz="0" w:space="0" w:color="auto"/>
            <w:bottom w:val="none" w:sz="0" w:space="0" w:color="auto"/>
            <w:right w:val="none" w:sz="0" w:space="0" w:color="auto"/>
          </w:divBdr>
        </w:div>
      </w:divsChild>
    </w:div>
    <w:div w:id="98526632">
      <w:marLeft w:val="0"/>
      <w:marRight w:val="0"/>
      <w:marTop w:val="0"/>
      <w:marBottom w:val="0"/>
      <w:divBdr>
        <w:top w:val="none" w:sz="0" w:space="0" w:color="auto"/>
        <w:left w:val="none" w:sz="0" w:space="0" w:color="auto"/>
        <w:bottom w:val="none" w:sz="0" w:space="0" w:color="auto"/>
        <w:right w:val="none" w:sz="0" w:space="0" w:color="auto"/>
      </w:divBdr>
    </w:div>
    <w:div w:id="137575484">
      <w:marLeft w:val="0"/>
      <w:marRight w:val="0"/>
      <w:marTop w:val="0"/>
      <w:marBottom w:val="0"/>
      <w:divBdr>
        <w:top w:val="none" w:sz="0" w:space="0" w:color="auto"/>
        <w:left w:val="none" w:sz="0" w:space="0" w:color="auto"/>
        <w:bottom w:val="none" w:sz="0" w:space="0" w:color="auto"/>
        <w:right w:val="none" w:sz="0" w:space="0" w:color="auto"/>
      </w:divBdr>
      <w:divsChild>
        <w:div w:id="2123330999">
          <w:marLeft w:val="0"/>
          <w:marRight w:val="0"/>
          <w:marTop w:val="0"/>
          <w:marBottom w:val="0"/>
          <w:divBdr>
            <w:top w:val="none" w:sz="0" w:space="0" w:color="auto"/>
            <w:left w:val="none" w:sz="0" w:space="0" w:color="auto"/>
            <w:bottom w:val="none" w:sz="0" w:space="0" w:color="auto"/>
            <w:right w:val="none" w:sz="0" w:space="0" w:color="auto"/>
          </w:divBdr>
        </w:div>
      </w:divsChild>
    </w:div>
    <w:div w:id="274334122">
      <w:marLeft w:val="0"/>
      <w:marRight w:val="0"/>
      <w:marTop w:val="0"/>
      <w:marBottom w:val="0"/>
      <w:divBdr>
        <w:top w:val="none" w:sz="0" w:space="0" w:color="auto"/>
        <w:left w:val="none" w:sz="0" w:space="0" w:color="auto"/>
        <w:bottom w:val="none" w:sz="0" w:space="0" w:color="auto"/>
        <w:right w:val="none" w:sz="0" w:space="0" w:color="auto"/>
      </w:divBdr>
      <w:divsChild>
        <w:div w:id="2007778549">
          <w:marLeft w:val="0"/>
          <w:marRight w:val="0"/>
          <w:marTop w:val="0"/>
          <w:marBottom w:val="0"/>
          <w:divBdr>
            <w:top w:val="none" w:sz="0" w:space="0" w:color="auto"/>
            <w:left w:val="none" w:sz="0" w:space="0" w:color="auto"/>
            <w:bottom w:val="none" w:sz="0" w:space="0" w:color="auto"/>
            <w:right w:val="none" w:sz="0" w:space="0" w:color="auto"/>
          </w:divBdr>
        </w:div>
      </w:divsChild>
    </w:div>
    <w:div w:id="502747456">
      <w:marLeft w:val="0"/>
      <w:marRight w:val="0"/>
      <w:marTop w:val="0"/>
      <w:marBottom w:val="0"/>
      <w:divBdr>
        <w:top w:val="none" w:sz="0" w:space="0" w:color="auto"/>
        <w:left w:val="none" w:sz="0" w:space="0" w:color="auto"/>
        <w:bottom w:val="none" w:sz="0" w:space="0" w:color="auto"/>
        <w:right w:val="none" w:sz="0" w:space="0" w:color="auto"/>
      </w:divBdr>
    </w:div>
    <w:div w:id="508982775">
      <w:marLeft w:val="0"/>
      <w:marRight w:val="0"/>
      <w:marTop w:val="0"/>
      <w:marBottom w:val="0"/>
      <w:divBdr>
        <w:top w:val="none" w:sz="0" w:space="0" w:color="auto"/>
        <w:left w:val="none" w:sz="0" w:space="0" w:color="auto"/>
        <w:bottom w:val="none" w:sz="0" w:space="0" w:color="auto"/>
        <w:right w:val="none" w:sz="0" w:space="0" w:color="auto"/>
      </w:divBdr>
    </w:div>
    <w:div w:id="630063631">
      <w:marLeft w:val="0"/>
      <w:marRight w:val="0"/>
      <w:marTop w:val="0"/>
      <w:marBottom w:val="0"/>
      <w:divBdr>
        <w:top w:val="none" w:sz="0" w:space="0" w:color="auto"/>
        <w:left w:val="none" w:sz="0" w:space="0" w:color="auto"/>
        <w:bottom w:val="none" w:sz="0" w:space="0" w:color="auto"/>
        <w:right w:val="none" w:sz="0" w:space="0" w:color="auto"/>
      </w:divBdr>
    </w:div>
    <w:div w:id="657853226">
      <w:marLeft w:val="0"/>
      <w:marRight w:val="0"/>
      <w:marTop w:val="0"/>
      <w:marBottom w:val="0"/>
      <w:divBdr>
        <w:top w:val="none" w:sz="0" w:space="0" w:color="auto"/>
        <w:left w:val="none" w:sz="0" w:space="0" w:color="auto"/>
        <w:bottom w:val="none" w:sz="0" w:space="0" w:color="auto"/>
        <w:right w:val="none" w:sz="0" w:space="0" w:color="auto"/>
      </w:divBdr>
      <w:divsChild>
        <w:div w:id="1190996933">
          <w:marLeft w:val="0"/>
          <w:marRight w:val="0"/>
          <w:marTop w:val="0"/>
          <w:marBottom w:val="0"/>
          <w:divBdr>
            <w:top w:val="none" w:sz="0" w:space="0" w:color="auto"/>
            <w:left w:val="none" w:sz="0" w:space="0" w:color="auto"/>
            <w:bottom w:val="none" w:sz="0" w:space="0" w:color="auto"/>
            <w:right w:val="none" w:sz="0" w:space="0" w:color="auto"/>
          </w:divBdr>
        </w:div>
      </w:divsChild>
    </w:div>
    <w:div w:id="765032777">
      <w:marLeft w:val="0"/>
      <w:marRight w:val="0"/>
      <w:marTop w:val="0"/>
      <w:marBottom w:val="0"/>
      <w:divBdr>
        <w:top w:val="none" w:sz="0" w:space="0" w:color="auto"/>
        <w:left w:val="none" w:sz="0" w:space="0" w:color="auto"/>
        <w:bottom w:val="none" w:sz="0" w:space="0" w:color="auto"/>
        <w:right w:val="none" w:sz="0" w:space="0" w:color="auto"/>
      </w:divBdr>
    </w:div>
    <w:div w:id="796263550">
      <w:marLeft w:val="0"/>
      <w:marRight w:val="0"/>
      <w:marTop w:val="0"/>
      <w:marBottom w:val="0"/>
      <w:divBdr>
        <w:top w:val="none" w:sz="0" w:space="0" w:color="auto"/>
        <w:left w:val="none" w:sz="0" w:space="0" w:color="auto"/>
        <w:bottom w:val="none" w:sz="0" w:space="0" w:color="auto"/>
        <w:right w:val="none" w:sz="0" w:space="0" w:color="auto"/>
      </w:divBdr>
    </w:div>
    <w:div w:id="1013730188">
      <w:marLeft w:val="0"/>
      <w:marRight w:val="0"/>
      <w:marTop w:val="0"/>
      <w:marBottom w:val="0"/>
      <w:divBdr>
        <w:top w:val="none" w:sz="0" w:space="0" w:color="auto"/>
        <w:left w:val="none" w:sz="0" w:space="0" w:color="auto"/>
        <w:bottom w:val="none" w:sz="0" w:space="0" w:color="auto"/>
        <w:right w:val="none" w:sz="0" w:space="0" w:color="auto"/>
      </w:divBdr>
      <w:divsChild>
        <w:div w:id="1510146059">
          <w:marLeft w:val="0"/>
          <w:marRight w:val="0"/>
          <w:marTop w:val="0"/>
          <w:marBottom w:val="0"/>
          <w:divBdr>
            <w:top w:val="none" w:sz="0" w:space="0" w:color="auto"/>
            <w:left w:val="none" w:sz="0" w:space="0" w:color="auto"/>
            <w:bottom w:val="none" w:sz="0" w:space="0" w:color="auto"/>
            <w:right w:val="none" w:sz="0" w:space="0" w:color="auto"/>
          </w:divBdr>
        </w:div>
      </w:divsChild>
    </w:div>
    <w:div w:id="1185481042">
      <w:marLeft w:val="0"/>
      <w:marRight w:val="0"/>
      <w:marTop w:val="0"/>
      <w:marBottom w:val="0"/>
      <w:divBdr>
        <w:top w:val="none" w:sz="0" w:space="0" w:color="auto"/>
        <w:left w:val="none" w:sz="0" w:space="0" w:color="auto"/>
        <w:bottom w:val="none" w:sz="0" w:space="0" w:color="auto"/>
        <w:right w:val="none" w:sz="0" w:space="0" w:color="auto"/>
      </w:divBdr>
    </w:div>
    <w:div w:id="1259604077">
      <w:marLeft w:val="0"/>
      <w:marRight w:val="0"/>
      <w:marTop w:val="0"/>
      <w:marBottom w:val="0"/>
      <w:divBdr>
        <w:top w:val="none" w:sz="0" w:space="0" w:color="auto"/>
        <w:left w:val="none" w:sz="0" w:space="0" w:color="auto"/>
        <w:bottom w:val="none" w:sz="0" w:space="0" w:color="auto"/>
        <w:right w:val="none" w:sz="0" w:space="0" w:color="auto"/>
      </w:divBdr>
    </w:div>
    <w:div w:id="1271476584">
      <w:marLeft w:val="0"/>
      <w:marRight w:val="0"/>
      <w:marTop w:val="0"/>
      <w:marBottom w:val="0"/>
      <w:divBdr>
        <w:top w:val="none" w:sz="0" w:space="0" w:color="auto"/>
        <w:left w:val="none" w:sz="0" w:space="0" w:color="auto"/>
        <w:bottom w:val="none" w:sz="0" w:space="0" w:color="auto"/>
        <w:right w:val="none" w:sz="0" w:space="0" w:color="auto"/>
      </w:divBdr>
    </w:div>
    <w:div w:id="1559706607">
      <w:marLeft w:val="0"/>
      <w:marRight w:val="0"/>
      <w:marTop w:val="0"/>
      <w:marBottom w:val="0"/>
      <w:divBdr>
        <w:top w:val="none" w:sz="0" w:space="0" w:color="auto"/>
        <w:left w:val="none" w:sz="0" w:space="0" w:color="auto"/>
        <w:bottom w:val="none" w:sz="0" w:space="0" w:color="auto"/>
        <w:right w:val="none" w:sz="0" w:space="0" w:color="auto"/>
      </w:divBdr>
    </w:div>
    <w:div w:id="1588534246">
      <w:marLeft w:val="0"/>
      <w:marRight w:val="0"/>
      <w:marTop w:val="0"/>
      <w:marBottom w:val="0"/>
      <w:divBdr>
        <w:top w:val="none" w:sz="0" w:space="0" w:color="auto"/>
        <w:left w:val="none" w:sz="0" w:space="0" w:color="auto"/>
        <w:bottom w:val="none" w:sz="0" w:space="0" w:color="auto"/>
        <w:right w:val="none" w:sz="0" w:space="0" w:color="auto"/>
      </w:divBdr>
    </w:div>
    <w:div w:id="1813131390">
      <w:marLeft w:val="0"/>
      <w:marRight w:val="0"/>
      <w:marTop w:val="0"/>
      <w:marBottom w:val="0"/>
      <w:divBdr>
        <w:top w:val="none" w:sz="0" w:space="0" w:color="auto"/>
        <w:left w:val="none" w:sz="0" w:space="0" w:color="auto"/>
        <w:bottom w:val="none" w:sz="0" w:space="0" w:color="auto"/>
        <w:right w:val="none" w:sz="0" w:space="0" w:color="auto"/>
      </w:divBdr>
    </w:div>
    <w:div w:id="1939948856">
      <w:marLeft w:val="0"/>
      <w:marRight w:val="0"/>
      <w:marTop w:val="0"/>
      <w:marBottom w:val="0"/>
      <w:divBdr>
        <w:top w:val="none" w:sz="0" w:space="0" w:color="auto"/>
        <w:left w:val="none" w:sz="0" w:space="0" w:color="auto"/>
        <w:bottom w:val="none" w:sz="0" w:space="0" w:color="auto"/>
        <w:right w:val="none" w:sz="0" w:space="0" w:color="auto"/>
      </w:divBdr>
    </w:div>
    <w:div w:id="2020159210">
      <w:marLeft w:val="0"/>
      <w:marRight w:val="0"/>
      <w:marTop w:val="0"/>
      <w:marBottom w:val="0"/>
      <w:divBdr>
        <w:top w:val="none" w:sz="0" w:space="0" w:color="auto"/>
        <w:left w:val="none" w:sz="0" w:space="0" w:color="auto"/>
        <w:bottom w:val="none" w:sz="0" w:space="0" w:color="auto"/>
        <w:right w:val="none" w:sz="0" w:space="0" w:color="auto"/>
      </w:divBdr>
      <w:divsChild>
        <w:div w:id="2113741536">
          <w:marLeft w:val="0"/>
          <w:marRight w:val="0"/>
          <w:marTop w:val="0"/>
          <w:marBottom w:val="0"/>
          <w:divBdr>
            <w:top w:val="none" w:sz="0" w:space="0" w:color="auto"/>
            <w:left w:val="none" w:sz="0" w:space="0" w:color="auto"/>
            <w:bottom w:val="none" w:sz="0" w:space="0" w:color="auto"/>
            <w:right w:val="none" w:sz="0" w:space="0" w:color="auto"/>
          </w:divBdr>
        </w:div>
      </w:divsChild>
    </w:div>
    <w:div w:id="2041275744">
      <w:marLeft w:val="0"/>
      <w:marRight w:val="0"/>
      <w:marTop w:val="0"/>
      <w:marBottom w:val="0"/>
      <w:divBdr>
        <w:top w:val="none" w:sz="0" w:space="0" w:color="auto"/>
        <w:left w:val="none" w:sz="0" w:space="0" w:color="auto"/>
        <w:bottom w:val="none" w:sz="0" w:space="0" w:color="auto"/>
        <w:right w:val="none" w:sz="0" w:space="0" w:color="auto"/>
      </w:divBdr>
    </w:div>
    <w:div w:id="20499168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6679</Words>
  <Characters>1928</Characters>
  <Application>Microsoft Office Word</Application>
  <DocSecurity>0</DocSecurity>
  <Lines>175</Lines>
  <Paragraphs>478</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5</cp:revision>
  <dcterms:created xsi:type="dcterms:W3CDTF">2026-04-14T10:05:00Z</dcterms:created>
  <dcterms:modified xsi:type="dcterms:W3CDTF">2026-04-21T08:19:00Z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