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073682B" w14:textId="77777777" w:rsidR="0013190D" w:rsidRDefault="0013190D">
      <w:pPr>
        <w:spacing w:line="360" w:lineRule="auto"/>
        <w:rPr>
          <w:rFonts w:ascii="宋体" w:hAnsi="宋体" w:hint="eastAsia"/>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p>
    <w:p w14:paraId="3670066C" w14:textId="77777777" w:rsidR="0013190D" w:rsidRDefault="0013190D">
      <w:pPr>
        <w:spacing w:line="360" w:lineRule="auto"/>
        <w:rPr>
          <w:rFonts w:ascii="宋体" w:hAnsi="宋体" w:hint="eastAsia"/>
          <w:sz w:val="48"/>
        </w:rPr>
      </w:pPr>
      <w:r>
        <w:rPr>
          <w:rFonts w:ascii="宋体" w:hAnsi="宋体" w:hint="eastAsia"/>
          <w:sz w:val="48"/>
        </w:rPr>
        <w:t xml:space="preserve">　 </w:t>
      </w:r>
    </w:p>
    <w:p w14:paraId="02B33E0C" w14:textId="77777777" w:rsidR="0013190D" w:rsidRDefault="0013190D">
      <w:pPr>
        <w:spacing w:line="360" w:lineRule="auto"/>
        <w:jc w:val="center"/>
      </w:pPr>
      <w:r>
        <w:rPr>
          <w:rFonts w:ascii="宋体" w:hAnsi="宋体" w:hint="eastAsia"/>
          <w:b/>
          <w:bCs/>
          <w:color w:val="000000" w:themeColor="text1"/>
          <w:sz w:val="48"/>
          <w:szCs w:val="30"/>
        </w:rPr>
        <w:t>摩根均衡精选混合型证券投资基金</w:t>
      </w:r>
      <w:r>
        <w:rPr>
          <w:rFonts w:ascii="宋体" w:hAnsi="宋体" w:hint="eastAsia"/>
          <w:b/>
          <w:bCs/>
          <w:color w:val="000000" w:themeColor="text1"/>
          <w:sz w:val="48"/>
          <w:szCs w:val="30"/>
        </w:rPr>
        <w:br/>
        <w:t>2026年第2季度报告</w:t>
      </w:r>
    </w:p>
    <w:p w14:paraId="315FF98C" w14:textId="77777777" w:rsidR="0013190D" w:rsidRDefault="0013190D">
      <w:pPr>
        <w:spacing w:line="360" w:lineRule="auto"/>
        <w:jc w:val="center"/>
        <w:rPr>
          <w:rFonts w:ascii="宋体" w:hAnsi="宋体" w:hint="eastAsia"/>
          <w:sz w:val="28"/>
          <w:szCs w:val="30"/>
        </w:rPr>
      </w:pPr>
      <w:r>
        <w:rPr>
          <w:rFonts w:ascii="宋体" w:hAnsi="宋体" w:hint="eastAsia"/>
          <w:sz w:val="28"/>
          <w:szCs w:val="30"/>
        </w:rPr>
        <w:t xml:space="preserve">　 </w:t>
      </w:r>
    </w:p>
    <w:p w14:paraId="49F549A0" w14:textId="77777777" w:rsidR="0013190D" w:rsidRDefault="0013190D">
      <w:pPr>
        <w:spacing w:line="360" w:lineRule="auto"/>
        <w:jc w:val="center"/>
      </w:pPr>
      <w:r>
        <w:rPr>
          <w:rFonts w:ascii="宋体" w:hAnsi="宋体" w:hint="eastAsia"/>
          <w:b/>
          <w:bCs/>
          <w:sz w:val="28"/>
          <w:szCs w:val="30"/>
        </w:rPr>
        <w:t>2026年6月30日</w:t>
      </w:r>
    </w:p>
    <w:p w14:paraId="621660D4" w14:textId="77777777" w:rsidR="0013190D" w:rsidRDefault="0013190D">
      <w:pPr>
        <w:spacing w:line="360" w:lineRule="auto"/>
        <w:jc w:val="center"/>
        <w:rPr>
          <w:rFonts w:ascii="宋体" w:hAnsi="宋体" w:hint="eastAsia"/>
          <w:sz w:val="28"/>
          <w:szCs w:val="30"/>
        </w:rPr>
      </w:pPr>
      <w:r>
        <w:rPr>
          <w:rFonts w:ascii="宋体" w:hAnsi="宋体" w:hint="eastAsia"/>
          <w:sz w:val="28"/>
          <w:szCs w:val="30"/>
        </w:rPr>
        <w:t xml:space="preserve">　 </w:t>
      </w:r>
    </w:p>
    <w:p w14:paraId="0F8D9FD4" w14:textId="77777777" w:rsidR="0013190D" w:rsidRDefault="0013190D">
      <w:pPr>
        <w:spacing w:line="360" w:lineRule="auto"/>
        <w:jc w:val="center"/>
        <w:rPr>
          <w:rFonts w:ascii="宋体" w:hAnsi="宋体" w:hint="eastAsia"/>
          <w:sz w:val="28"/>
          <w:szCs w:val="30"/>
        </w:rPr>
      </w:pPr>
      <w:r>
        <w:rPr>
          <w:rFonts w:ascii="宋体" w:hAnsi="宋体" w:hint="eastAsia"/>
          <w:sz w:val="28"/>
          <w:szCs w:val="30"/>
        </w:rPr>
        <w:t xml:space="preserve">　 </w:t>
      </w:r>
    </w:p>
    <w:p w14:paraId="47393054" w14:textId="77777777" w:rsidR="0013190D" w:rsidRDefault="0013190D">
      <w:pPr>
        <w:spacing w:line="360" w:lineRule="auto"/>
        <w:jc w:val="center"/>
        <w:rPr>
          <w:rFonts w:ascii="宋体" w:hAnsi="宋体" w:hint="eastAsia"/>
          <w:sz w:val="28"/>
          <w:szCs w:val="30"/>
        </w:rPr>
      </w:pPr>
      <w:r>
        <w:rPr>
          <w:rFonts w:ascii="宋体" w:hAnsi="宋体" w:hint="eastAsia"/>
          <w:sz w:val="28"/>
          <w:szCs w:val="30"/>
        </w:rPr>
        <w:t xml:space="preserve">　 </w:t>
      </w:r>
    </w:p>
    <w:p w14:paraId="77FFD5B6" w14:textId="77777777" w:rsidR="0013190D" w:rsidRDefault="0013190D">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2CB6A719" w14:textId="77777777" w:rsidR="0013190D" w:rsidRDefault="0013190D">
      <w:pPr>
        <w:spacing w:line="360" w:lineRule="auto"/>
        <w:jc w:val="center"/>
        <w:rPr>
          <w:rFonts w:ascii="宋体" w:hAnsi="宋体" w:hint="eastAsia"/>
          <w:sz w:val="28"/>
          <w:szCs w:val="30"/>
        </w:rPr>
      </w:pPr>
      <w:r>
        <w:rPr>
          <w:rFonts w:ascii="宋体" w:hAnsi="宋体" w:hint="eastAsia"/>
          <w:sz w:val="28"/>
          <w:szCs w:val="30"/>
        </w:rPr>
        <w:t xml:space="preserve">　 </w:t>
      </w:r>
    </w:p>
    <w:p w14:paraId="763526D9" w14:textId="77777777" w:rsidR="0013190D" w:rsidRDefault="0013190D">
      <w:pPr>
        <w:spacing w:line="360" w:lineRule="auto"/>
        <w:jc w:val="center"/>
        <w:rPr>
          <w:rFonts w:ascii="宋体" w:hAnsi="宋体" w:hint="eastAsia"/>
          <w:sz w:val="28"/>
          <w:szCs w:val="30"/>
        </w:rPr>
      </w:pPr>
      <w:r>
        <w:rPr>
          <w:rFonts w:ascii="宋体" w:hAnsi="宋体" w:hint="eastAsia"/>
          <w:sz w:val="28"/>
          <w:szCs w:val="30"/>
        </w:rPr>
        <w:t xml:space="preserve">　 </w:t>
      </w:r>
    </w:p>
    <w:p w14:paraId="70203895" w14:textId="77777777" w:rsidR="0013190D" w:rsidRDefault="0013190D">
      <w:pPr>
        <w:spacing w:line="360" w:lineRule="auto"/>
        <w:jc w:val="center"/>
        <w:rPr>
          <w:rFonts w:ascii="宋体" w:hAnsi="宋体" w:hint="eastAsia"/>
          <w:sz w:val="28"/>
          <w:szCs w:val="30"/>
        </w:rPr>
      </w:pPr>
      <w:r>
        <w:rPr>
          <w:rFonts w:ascii="宋体" w:hAnsi="宋体" w:hint="eastAsia"/>
          <w:sz w:val="28"/>
          <w:szCs w:val="30"/>
        </w:rPr>
        <w:t xml:space="preserve">　 </w:t>
      </w:r>
    </w:p>
    <w:p w14:paraId="1F279FBF" w14:textId="77777777" w:rsidR="0013190D" w:rsidRDefault="0013190D">
      <w:pPr>
        <w:spacing w:line="360" w:lineRule="auto"/>
        <w:jc w:val="center"/>
        <w:rPr>
          <w:rFonts w:ascii="宋体" w:hAnsi="宋体" w:hint="eastAsia"/>
          <w:sz w:val="28"/>
          <w:szCs w:val="30"/>
        </w:rPr>
      </w:pPr>
      <w:r>
        <w:rPr>
          <w:rFonts w:ascii="宋体" w:hAnsi="宋体" w:hint="eastAsia"/>
          <w:sz w:val="28"/>
          <w:szCs w:val="30"/>
        </w:rPr>
        <w:t xml:space="preserve">　 </w:t>
      </w:r>
    </w:p>
    <w:p w14:paraId="4E28205A" w14:textId="77777777" w:rsidR="0013190D" w:rsidRDefault="0013190D">
      <w:pPr>
        <w:spacing w:line="360" w:lineRule="auto"/>
        <w:jc w:val="center"/>
        <w:rPr>
          <w:rFonts w:ascii="宋体" w:hAnsi="宋体" w:hint="eastAsia"/>
          <w:sz w:val="28"/>
          <w:szCs w:val="30"/>
        </w:rPr>
      </w:pPr>
      <w:r>
        <w:rPr>
          <w:rFonts w:ascii="宋体" w:hAnsi="宋体" w:hint="eastAsia"/>
          <w:sz w:val="28"/>
          <w:szCs w:val="30"/>
        </w:rPr>
        <w:t xml:space="preserve">　 </w:t>
      </w:r>
    </w:p>
    <w:p w14:paraId="746DFED9" w14:textId="77777777" w:rsidR="0013190D" w:rsidRDefault="0013190D">
      <w:pPr>
        <w:spacing w:line="360" w:lineRule="auto"/>
        <w:jc w:val="center"/>
        <w:rPr>
          <w:rFonts w:ascii="宋体" w:hAnsi="宋体" w:hint="eastAsia"/>
          <w:sz w:val="28"/>
          <w:szCs w:val="30"/>
        </w:rPr>
      </w:pPr>
      <w:r>
        <w:rPr>
          <w:rFonts w:ascii="宋体" w:hAnsi="宋体" w:hint="eastAsia"/>
          <w:sz w:val="28"/>
          <w:szCs w:val="30"/>
        </w:rPr>
        <w:t xml:space="preserve">　 </w:t>
      </w:r>
    </w:p>
    <w:p w14:paraId="3AD6C916" w14:textId="77777777" w:rsidR="0013190D" w:rsidRDefault="0013190D">
      <w:pPr>
        <w:spacing w:line="360" w:lineRule="auto"/>
        <w:jc w:val="center"/>
        <w:rPr>
          <w:rFonts w:ascii="宋体" w:hAnsi="宋体" w:hint="eastAsia"/>
          <w:sz w:val="28"/>
          <w:szCs w:val="30"/>
        </w:rPr>
      </w:pPr>
      <w:r>
        <w:rPr>
          <w:rFonts w:ascii="宋体" w:hAnsi="宋体" w:hint="eastAsia"/>
          <w:sz w:val="28"/>
          <w:szCs w:val="30"/>
        </w:rPr>
        <w:t xml:space="preserve">　 </w:t>
      </w:r>
    </w:p>
    <w:p w14:paraId="5CED2D61" w14:textId="77777777" w:rsidR="0013190D" w:rsidRDefault="0013190D">
      <w:pPr>
        <w:spacing w:line="360" w:lineRule="auto"/>
        <w:ind w:firstLineChars="800" w:firstLine="2249"/>
        <w:jc w:val="left"/>
      </w:pPr>
      <w:r>
        <w:rPr>
          <w:rFonts w:ascii="宋体" w:hAnsi="宋体" w:hint="eastAsia"/>
          <w:b/>
          <w:bCs/>
          <w:sz w:val="28"/>
          <w:szCs w:val="30"/>
        </w:rPr>
        <w:t>基金管理人：摩根基金管理（中国）有限公司</w:t>
      </w:r>
    </w:p>
    <w:p w14:paraId="11F2BAA8" w14:textId="77777777" w:rsidR="0013190D" w:rsidRDefault="0013190D">
      <w:pPr>
        <w:spacing w:line="360" w:lineRule="auto"/>
        <w:ind w:firstLineChars="800" w:firstLine="2249"/>
        <w:jc w:val="left"/>
      </w:pPr>
      <w:r>
        <w:rPr>
          <w:rFonts w:ascii="宋体" w:hAnsi="宋体" w:hint="eastAsia"/>
          <w:b/>
          <w:bCs/>
          <w:sz w:val="28"/>
          <w:szCs w:val="30"/>
        </w:rPr>
        <w:t>基金托管人：中国光大银行股份有限公司</w:t>
      </w:r>
    </w:p>
    <w:p w14:paraId="27EF7F65" w14:textId="77777777" w:rsidR="0013190D" w:rsidRDefault="0013190D">
      <w:pPr>
        <w:spacing w:line="360" w:lineRule="auto"/>
        <w:ind w:firstLineChars="800" w:firstLine="2249"/>
        <w:jc w:val="left"/>
      </w:pPr>
      <w:r>
        <w:rPr>
          <w:rFonts w:ascii="宋体" w:hAnsi="宋体" w:hint="eastAsia"/>
          <w:b/>
          <w:bCs/>
          <w:sz w:val="28"/>
          <w:szCs w:val="30"/>
        </w:rPr>
        <w:t>报告送出日期：2026年7月21日</w:t>
      </w:r>
    </w:p>
    <w:p w14:paraId="29F720A8" w14:textId="77777777" w:rsidR="0013190D" w:rsidRDefault="0013190D">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重要提示</w:t>
      </w:r>
      <w:bookmarkEnd w:id="7"/>
      <w:bookmarkEnd w:id="8"/>
      <w:bookmarkEnd w:id="9"/>
      <w:bookmarkEnd w:id="10"/>
      <w:bookmarkEnd w:id="11"/>
      <w:bookmarkEnd w:id="12"/>
      <w:bookmarkEnd w:id="13"/>
      <w:bookmarkEnd w:id="14"/>
      <w:r>
        <w:rPr>
          <w:rFonts w:hAnsi="宋体" w:hint="eastAsia"/>
        </w:rPr>
        <w:t xml:space="preserve"> </w:t>
      </w:r>
    </w:p>
    <w:p w14:paraId="08AC9424" w14:textId="77777777" w:rsidR="0013190D" w:rsidRDefault="0013190D">
      <w:pPr>
        <w:spacing w:line="360" w:lineRule="auto"/>
        <w:ind w:firstLineChars="200" w:firstLine="420"/>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基金托管人中国光大银行股份有限公司根据本基金合同约定，于2026年7月20日复核了本报告中的财务指标、净值表现和投资组合报告等内容，保证复核内容不存在虚假记载、误导性陈述或者重大遗漏。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5FBBEB03" w14:textId="77777777" w:rsidR="0013190D" w:rsidRDefault="0013190D">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296DD2" w14:paraId="66B9F181" w14:textId="77777777">
        <w:trPr>
          <w:divId w:val="386490840"/>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14:paraId="4733CC4C" w14:textId="77777777" w:rsidR="0013190D" w:rsidRDefault="0013190D">
            <w:pPr>
              <w:jc w:val="left"/>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9316344" w14:textId="77777777" w:rsidR="0013190D" w:rsidRDefault="0013190D">
            <w:pPr>
              <w:jc w:val="left"/>
            </w:pPr>
            <w:r>
              <w:rPr>
                <w:rFonts w:ascii="宋体" w:hAnsi="宋体" w:hint="eastAsia"/>
                <w:szCs w:val="24"/>
                <w:lang w:eastAsia="zh-Hans"/>
              </w:rPr>
              <w:t>摩根均衡精选混合</w:t>
            </w:r>
            <w:r>
              <w:rPr>
                <w:rFonts w:ascii="宋体" w:hAnsi="宋体" w:hint="eastAsia"/>
                <w:lang w:eastAsia="zh-Hans"/>
              </w:rPr>
              <w:t xml:space="preserve"> </w:t>
            </w:r>
          </w:p>
        </w:tc>
      </w:tr>
      <w:tr w:rsidR="00296DD2" w14:paraId="30C9CFED" w14:textId="77777777">
        <w:trPr>
          <w:divId w:val="3864908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672DED9" w14:textId="77777777" w:rsidR="0013190D" w:rsidRDefault="0013190D">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FDBDD68" w14:textId="77777777" w:rsidR="0013190D" w:rsidRDefault="0013190D">
            <w:pPr>
              <w:jc w:val="left"/>
            </w:pPr>
            <w:r>
              <w:rPr>
                <w:rFonts w:ascii="宋体" w:hAnsi="宋体" w:hint="eastAsia"/>
                <w:lang w:eastAsia="zh-Hans"/>
              </w:rPr>
              <w:t>021273</w:t>
            </w:r>
          </w:p>
        </w:tc>
      </w:tr>
      <w:tr w:rsidR="00296DD2" w14:paraId="5FA9518C" w14:textId="77777777">
        <w:trPr>
          <w:divId w:val="3864908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93A755D" w14:textId="77777777" w:rsidR="0013190D" w:rsidRDefault="0013190D">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2B54873" w14:textId="77777777" w:rsidR="0013190D" w:rsidRDefault="0013190D">
            <w:pPr>
              <w:jc w:val="left"/>
            </w:pPr>
            <w:r>
              <w:rPr>
                <w:rFonts w:ascii="宋体" w:hAnsi="宋体" w:hint="eastAsia"/>
                <w:lang w:eastAsia="zh-Hans"/>
              </w:rPr>
              <w:t>契约型开放式</w:t>
            </w:r>
          </w:p>
        </w:tc>
      </w:tr>
      <w:tr w:rsidR="00296DD2" w14:paraId="0B2435B3" w14:textId="77777777">
        <w:trPr>
          <w:divId w:val="3864908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DAA45AB" w14:textId="77777777" w:rsidR="0013190D" w:rsidRDefault="0013190D">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83F9AD9" w14:textId="77777777" w:rsidR="0013190D" w:rsidRDefault="0013190D">
            <w:pPr>
              <w:jc w:val="left"/>
            </w:pPr>
            <w:r>
              <w:rPr>
                <w:rFonts w:ascii="宋体" w:hAnsi="宋体" w:hint="eastAsia"/>
                <w:lang w:eastAsia="zh-Hans"/>
              </w:rPr>
              <w:t>2024年9月3日</w:t>
            </w:r>
          </w:p>
        </w:tc>
      </w:tr>
      <w:tr w:rsidR="00296DD2" w14:paraId="575C65F6" w14:textId="77777777">
        <w:trPr>
          <w:divId w:val="3864908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72CD6B8" w14:textId="77777777" w:rsidR="0013190D" w:rsidRDefault="0013190D">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E35F748" w14:textId="77777777" w:rsidR="0013190D" w:rsidRDefault="0013190D">
            <w:pPr>
              <w:jc w:val="left"/>
            </w:pPr>
            <w:r>
              <w:rPr>
                <w:rFonts w:ascii="宋体" w:hAnsi="宋体" w:hint="eastAsia"/>
                <w:lang w:eastAsia="zh-Hans"/>
              </w:rPr>
              <w:t>48,453,209.51</w:t>
            </w:r>
            <w:r>
              <w:rPr>
                <w:rFonts w:hint="eastAsia"/>
              </w:rPr>
              <w:t>份</w:t>
            </w:r>
            <w:r>
              <w:rPr>
                <w:rFonts w:ascii="宋体" w:hAnsi="宋体" w:hint="eastAsia"/>
                <w:lang w:eastAsia="zh-Hans"/>
              </w:rPr>
              <w:t xml:space="preserve"> </w:t>
            </w:r>
          </w:p>
        </w:tc>
      </w:tr>
      <w:tr w:rsidR="00296DD2" w14:paraId="28187171" w14:textId="77777777">
        <w:trPr>
          <w:divId w:val="3864908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EC08249" w14:textId="77777777" w:rsidR="0013190D" w:rsidRDefault="0013190D">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A52DDED" w14:textId="77777777" w:rsidR="0013190D" w:rsidRDefault="0013190D">
            <w:pPr>
              <w:jc w:val="left"/>
            </w:pPr>
            <w:r>
              <w:rPr>
                <w:rFonts w:ascii="宋体" w:hAnsi="宋体" w:hint="eastAsia"/>
                <w:lang w:eastAsia="zh-Hans"/>
              </w:rPr>
              <w:t>本基金主要通过精选个股和风险控制，力争为基金份额持有人获得超越业绩比较基准的收益。</w:t>
            </w:r>
          </w:p>
        </w:tc>
      </w:tr>
      <w:tr w:rsidR="00296DD2" w14:paraId="060C4D84" w14:textId="77777777">
        <w:trPr>
          <w:divId w:val="3864908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CC4B333" w14:textId="77777777" w:rsidR="0013190D" w:rsidRDefault="0013190D">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11B7961" w14:textId="77777777" w:rsidR="0013190D" w:rsidRDefault="0013190D">
            <w:pPr>
              <w:jc w:val="left"/>
            </w:pPr>
            <w:r>
              <w:rPr>
                <w:rFonts w:ascii="宋体" w:hAnsi="宋体" w:hint="eastAsia"/>
                <w:lang w:eastAsia="zh-Hans"/>
              </w:rPr>
              <w:t>1.资产配置策略：本基金将综合分析和持续跟踪基本面、政策面、市场面等多方面因素，对宏观经济、国家政策、资金面和市场情绪等影响证券市场的重要因素进行深入分析，重点关注包括GDP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在控制风险的前提下，本基金将优先配置股票资产，本基金股票资产占基金资产的投资比例为60%-95%，其中港股通标的股票的投资比例不超过股票资产的50%。</w:t>
            </w:r>
            <w:r>
              <w:rPr>
                <w:rFonts w:ascii="宋体" w:hAnsi="宋体" w:hint="eastAsia"/>
                <w:lang w:eastAsia="zh-Hans"/>
              </w:rPr>
              <w:br/>
              <w:t>2.股票投资策略：（1）个股投资策略本基金秉承“将风险控制置于收益追求之上”的基本原则，结合中观和微观视角，优选良好的风险收益比个股，构建风格上相对均衡的投资组合。期望在控制风险的前提下，</w:t>
            </w:r>
            <w:r>
              <w:rPr>
                <w:rFonts w:ascii="宋体" w:hAnsi="宋体" w:hint="eastAsia"/>
                <w:lang w:eastAsia="zh-Hans"/>
              </w:rPr>
              <w:lastRenderedPageBreak/>
              <w:t>来追求超越市场平均水平的收益，力求实现基金资产的长期稳定增值。在个股的选择上，本基金坚持以企业价值为评估标准，聚焦于未来几年存在良好的增值可能的公司及由于政策变化或供给关系变化带来的经营预期改善的投资机会。在具体操作上，本基金将从定量和定性的角度综合分析公司的盈利能力以及盈利的确定性、持续性和成长性，重视公司基本面分析，现金流情况及估值合理性，追求良好的风险收益比，精选存在良好的增值可能的标的纳入投资组合。（2）港股通标的股票投资策略本基金可通过内地与香港股票市场交易互联互通机制投资于香港股票市场。本基金将采用与A股市场相同的个股精选策略，从企业盈利能力，盈利的确定性、成长性和持续性等角度入手，精选存在良好的增值可能的港股通标的纳入投资组合。</w:t>
            </w:r>
            <w:r>
              <w:rPr>
                <w:rFonts w:ascii="宋体" w:hAnsi="宋体" w:hint="eastAsia"/>
                <w:lang w:eastAsia="zh-Hans"/>
              </w:rPr>
              <w:br/>
              <w:t>3.其它投资策略：包括：债券投资策略、股指期货投资策略、股票期权投资策略、国债期货投资策略、资产支持证券投资策略、存托凭证投资策略、融资业务策略</w:t>
            </w:r>
          </w:p>
        </w:tc>
      </w:tr>
      <w:tr w:rsidR="00296DD2" w14:paraId="50AE6766" w14:textId="77777777">
        <w:trPr>
          <w:divId w:val="3864908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1067B2D" w14:textId="77777777" w:rsidR="0013190D" w:rsidRDefault="0013190D">
            <w:pPr>
              <w:jc w:val="left"/>
            </w:pPr>
            <w:r>
              <w:rPr>
                <w:rFonts w:ascii="宋体" w:hAnsi="宋体" w:hint="eastAsia"/>
              </w:rPr>
              <w:lastRenderedPageBreak/>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0B025FF" w14:textId="77777777" w:rsidR="0013190D" w:rsidRDefault="0013190D">
            <w:pPr>
              <w:jc w:val="left"/>
            </w:pPr>
            <w:r>
              <w:rPr>
                <w:rFonts w:ascii="宋体" w:hAnsi="宋体" w:hint="eastAsia"/>
                <w:lang w:eastAsia="zh-Hans"/>
              </w:rPr>
              <w:t>沪深300指数收益率*60%+中证港股通综合指数收益率*20%+银行活期存款利率（税后）*20%</w:t>
            </w:r>
          </w:p>
        </w:tc>
      </w:tr>
      <w:tr w:rsidR="00296DD2" w14:paraId="328E0C6C" w14:textId="77777777">
        <w:trPr>
          <w:divId w:val="3864908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DC1A3FF" w14:textId="77777777" w:rsidR="0013190D" w:rsidRDefault="0013190D">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8BD55B7" w14:textId="77777777" w:rsidR="0013190D" w:rsidRDefault="0013190D">
            <w:pPr>
              <w:jc w:val="left"/>
            </w:pPr>
            <w:r>
              <w:rPr>
                <w:rFonts w:ascii="宋体" w:hAnsi="宋体" w:hint="eastAsia"/>
                <w:lang w:eastAsia="zh-Hans"/>
              </w:rPr>
              <w:t>本基金属于混合型基金产品，预期风险和收益水平高于债券型基金和货币市场基金，低于股票型基金。</w:t>
            </w:r>
            <w:r>
              <w:rPr>
                <w:rFonts w:ascii="宋体" w:hAnsi="宋体" w:hint="eastAsia"/>
                <w:lang w:eastAsia="zh-Hans"/>
              </w:rPr>
              <w:br/>
              <w:t>本基金可投资香港联合交易所上市的股票，将面临港股通机制下因投资环境、投资标的、市场制度以及交易规则等差异带来的特有风险。</w:t>
            </w:r>
          </w:p>
        </w:tc>
      </w:tr>
      <w:tr w:rsidR="00296DD2" w14:paraId="023D976A" w14:textId="77777777">
        <w:trPr>
          <w:divId w:val="3864908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E7F54E4" w14:textId="77777777" w:rsidR="0013190D" w:rsidRDefault="0013190D">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5E87782" w14:textId="77777777" w:rsidR="0013190D" w:rsidRDefault="0013190D">
            <w:pPr>
              <w:jc w:val="left"/>
            </w:pPr>
            <w:r>
              <w:rPr>
                <w:rFonts w:ascii="宋体" w:hAnsi="宋体" w:hint="eastAsia"/>
                <w:lang w:eastAsia="zh-Hans"/>
              </w:rPr>
              <w:t>摩根基金管理（中国）有限公司</w:t>
            </w:r>
          </w:p>
        </w:tc>
      </w:tr>
      <w:tr w:rsidR="00296DD2" w14:paraId="47281ECE" w14:textId="77777777">
        <w:trPr>
          <w:divId w:val="386490840"/>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FE6612D" w14:textId="77777777" w:rsidR="0013190D" w:rsidRDefault="0013190D">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42AC083" w14:textId="77777777" w:rsidR="0013190D" w:rsidRDefault="0013190D">
            <w:pPr>
              <w:jc w:val="left"/>
            </w:pPr>
            <w:r>
              <w:rPr>
                <w:rFonts w:ascii="宋体" w:hAnsi="宋体" w:hint="eastAsia"/>
                <w:lang w:eastAsia="zh-Hans"/>
              </w:rPr>
              <w:t>中国光大银行股份有限公司</w:t>
            </w:r>
          </w:p>
        </w:tc>
      </w:tr>
      <w:tr w:rsidR="00296DD2" w14:paraId="78D4B68B" w14:textId="77777777">
        <w:trPr>
          <w:divId w:val="38649084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932AE08" w14:textId="77777777" w:rsidR="0013190D" w:rsidRDefault="0013190D">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84B6A02" w14:textId="77777777" w:rsidR="0013190D" w:rsidRDefault="0013190D">
            <w:pPr>
              <w:jc w:val="center"/>
            </w:pPr>
            <w:r>
              <w:rPr>
                <w:rFonts w:ascii="宋体" w:hAnsi="宋体" w:hint="eastAsia"/>
                <w:lang w:eastAsia="zh-Hans"/>
              </w:rPr>
              <w:t>摩根均衡精选混合A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02EA74A" w14:textId="77777777" w:rsidR="0013190D" w:rsidRDefault="0013190D">
            <w:pPr>
              <w:jc w:val="center"/>
            </w:pPr>
            <w:r>
              <w:rPr>
                <w:rFonts w:ascii="宋体" w:hAnsi="宋体" w:hint="eastAsia"/>
                <w:lang w:eastAsia="zh-Hans"/>
              </w:rPr>
              <w:t>摩根均衡精选混合C</w:t>
            </w:r>
            <w:r>
              <w:rPr>
                <w:rFonts w:ascii="宋体" w:hAnsi="宋体" w:hint="eastAsia"/>
                <w:kern w:val="0"/>
                <w:sz w:val="20"/>
                <w:lang w:eastAsia="zh-Hans"/>
              </w:rPr>
              <w:t xml:space="preserve"> </w:t>
            </w:r>
          </w:p>
        </w:tc>
      </w:tr>
      <w:tr w:rsidR="00296DD2" w14:paraId="411C0DD5" w14:textId="77777777">
        <w:trPr>
          <w:divId w:val="38649084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36BEB95" w14:textId="77777777" w:rsidR="0013190D" w:rsidRDefault="0013190D">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E397AFD" w14:textId="77777777" w:rsidR="0013190D" w:rsidRDefault="0013190D">
            <w:pPr>
              <w:jc w:val="center"/>
            </w:pPr>
            <w:r>
              <w:rPr>
                <w:rFonts w:ascii="宋体" w:hAnsi="宋体" w:hint="eastAsia"/>
                <w:lang w:eastAsia="zh-Hans"/>
              </w:rPr>
              <w:t>021273</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E2FF6CD" w14:textId="77777777" w:rsidR="0013190D" w:rsidRDefault="0013190D">
            <w:pPr>
              <w:jc w:val="center"/>
            </w:pPr>
            <w:r>
              <w:rPr>
                <w:rFonts w:ascii="宋体" w:hAnsi="宋体" w:hint="eastAsia"/>
                <w:lang w:eastAsia="zh-Hans"/>
              </w:rPr>
              <w:t>021274</w:t>
            </w:r>
            <w:r>
              <w:rPr>
                <w:rFonts w:ascii="宋体" w:hAnsi="宋体" w:hint="eastAsia"/>
                <w:kern w:val="0"/>
                <w:sz w:val="20"/>
                <w:lang w:eastAsia="zh-Hans"/>
              </w:rPr>
              <w:t xml:space="preserve"> </w:t>
            </w:r>
          </w:p>
        </w:tc>
      </w:tr>
      <w:bookmarkEnd w:id="32"/>
      <w:bookmarkEnd w:id="33"/>
      <w:tr w:rsidR="00296DD2" w14:paraId="6EAB7798" w14:textId="77777777">
        <w:trPr>
          <w:divId w:val="386490840"/>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C4B8BDA" w14:textId="77777777" w:rsidR="0013190D" w:rsidRDefault="0013190D">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41247B" w14:textId="77777777" w:rsidR="0013190D" w:rsidRDefault="0013190D">
            <w:pPr>
              <w:jc w:val="center"/>
            </w:pPr>
            <w:r>
              <w:rPr>
                <w:rFonts w:ascii="宋体" w:hAnsi="宋体" w:hint="eastAsia"/>
                <w:lang w:eastAsia="zh-Hans"/>
              </w:rPr>
              <w:t>38,384,333.22</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2146F2" w14:textId="77777777" w:rsidR="0013190D" w:rsidRDefault="0013190D">
            <w:pPr>
              <w:jc w:val="center"/>
            </w:pPr>
            <w:r>
              <w:rPr>
                <w:rFonts w:ascii="宋体" w:hAnsi="宋体" w:hint="eastAsia"/>
                <w:lang w:eastAsia="zh-Hans"/>
              </w:rPr>
              <w:t>10,068,876.29</w:t>
            </w:r>
            <w:r>
              <w:rPr>
                <w:rFonts w:hint="eastAsia"/>
              </w:rPr>
              <w:t>份</w:t>
            </w:r>
            <w:r>
              <w:rPr>
                <w:rFonts w:ascii="宋体" w:hAnsi="宋体" w:hint="eastAsia"/>
                <w:lang w:eastAsia="zh-Hans"/>
              </w:rPr>
              <w:t xml:space="preserve"> </w:t>
            </w:r>
          </w:p>
        </w:tc>
      </w:tr>
    </w:tbl>
    <w:p w14:paraId="4317FF93" w14:textId="77777777" w:rsidR="0013190D" w:rsidRDefault="0013190D">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主要财务指标和基金净值表现</w:t>
      </w:r>
      <w:bookmarkEnd w:id="34"/>
      <w:bookmarkEnd w:id="35"/>
      <w:bookmarkEnd w:id="36"/>
      <w:bookmarkEnd w:id="37"/>
      <w:bookmarkEnd w:id="38"/>
      <w:bookmarkEnd w:id="39"/>
      <w:bookmarkEnd w:id="40"/>
      <w:bookmarkEnd w:id="41"/>
      <w:r>
        <w:rPr>
          <w:rFonts w:hAnsi="宋体" w:hint="eastAsia"/>
        </w:rPr>
        <w:t xml:space="preserve"> </w:t>
      </w:r>
    </w:p>
    <w:p w14:paraId="0AB47FE6" w14:textId="77777777" w:rsidR="0013190D" w:rsidRDefault="0013190D">
      <w:pPr>
        <w:pStyle w:val="XBRLTitle2"/>
        <w:spacing w:before="156" w:line="360" w:lineRule="auto"/>
        <w:ind w:left="454"/>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主要财务指标</w:t>
      </w:r>
      <w:bookmarkEnd w:id="44"/>
      <w:bookmarkEnd w:id="45"/>
      <w:bookmarkEnd w:id="46"/>
      <w:bookmarkEnd w:id="47"/>
      <w:bookmarkEnd w:id="48"/>
      <w:bookmarkEnd w:id="49"/>
      <w:bookmarkEnd w:id="50"/>
      <w:bookmarkEnd w:id="51"/>
      <w:r>
        <w:rPr>
          <w:rFonts w:hAnsi="宋体" w:hint="eastAsia"/>
        </w:rPr>
        <w:t xml:space="preserve"> </w:t>
      </w:r>
    </w:p>
    <w:p w14:paraId="499B57B2" w14:textId="77777777" w:rsidR="0013190D" w:rsidRDefault="0013190D">
      <w:pPr>
        <w:jc w:val="right"/>
        <w:divId w:val="518351358"/>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296DD2" w14:paraId="75386BE9" w14:textId="77777777">
        <w:trPr>
          <w:divId w:val="518351358"/>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678029E5" w14:textId="77777777" w:rsidR="0013190D" w:rsidRDefault="0013190D">
            <w:pPr>
              <w:pStyle w:val="a5"/>
              <w:rPr>
                <w:rFonts w:hint="eastAsia"/>
              </w:rPr>
            </w:pPr>
            <w:r>
              <w:rPr>
                <w:rFonts w:hint="eastAsia"/>
                <w:kern w:val="2"/>
                <w:sz w:val="21"/>
                <w:lang w:eastAsia="zh-Hans"/>
              </w:rPr>
              <w:t xml:space="preserve">主要财务指标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14:paraId="3AD4150D" w14:textId="77777777" w:rsidR="0013190D" w:rsidRDefault="0013190D">
            <w:pPr>
              <w:pStyle w:val="a5"/>
              <w:jc w:val="center"/>
              <w:rPr>
                <w:rFonts w:hint="eastAsia"/>
              </w:rPr>
            </w:pPr>
            <w:r>
              <w:rPr>
                <w:rFonts w:hint="eastAsia"/>
                <w:kern w:val="2"/>
                <w:sz w:val="21"/>
                <w:szCs w:val="24"/>
                <w:lang w:eastAsia="zh-Hans"/>
              </w:rPr>
              <w:t xml:space="preserve">报告期（2026年4月1日 - 2026年6月30日） </w:t>
            </w:r>
          </w:p>
        </w:tc>
      </w:tr>
      <w:tr w:rsidR="00296DD2" w14:paraId="6FA82F24" w14:textId="77777777">
        <w:trPr>
          <w:divId w:val="518351358"/>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90C1D5" w14:textId="77777777" w:rsidR="0013190D" w:rsidRDefault="0013190D">
            <w:pPr>
              <w:widowControl/>
              <w:jc w:val="left"/>
              <w:rPr>
                <w:rFonts w:ascii="宋体" w:hAnsi="宋体" w:hint="eastAsia"/>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1C68C958" w14:textId="77777777" w:rsidR="0013190D" w:rsidRDefault="0013190D">
            <w:pPr>
              <w:jc w:val="center"/>
            </w:pPr>
            <w:r>
              <w:rPr>
                <w:rFonts w:ascii="宋体" w:hAnsi="宋体" w:hint="eastAsia"/>
                <w:szCs w:val="24"/>
                <w:lang w:eastAsia="zh-Hans"/>
              </w:rPr>
              <w:t>摩根均衡精选混合A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14:paraId="7B00FAF3" w14:textId="77777777" w:rsidR="0013190D" w:rsidRDefault="0013190D">
            <w:pPr>
              <w:jc w:val="center"/>
            </w:pPr>
            <w:r>
              <w:rPr>
                <w:rFonts w:ascii="宋体" w:hAnsi="宋体" w:hint="eastAsia"/>
                <w:szCs w:val="24"/>
                <w:lang w:eastAsia="zh-Hans"/>
              </w:rPr>
              <w:t>摩根均衡精选混合C</w:t>
            </w:r>
          </w:p>
        </w:tc>
      </w:tr>
      <w:tr w:rsidR="00296DD2" w14:paraId="23A02688" w14:textId="77777777">
        <w:trPr>
          <w:divId w:val="51835135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2256374" w14:textId="77777777" w:rsidR="0013190D" w:rsidRDefault="0013190D">
            <w:pPr>
              <w:pStyle w:val="a5"/>
              <w:rPr>
                <w:rFonts w:hint="eastAsia"/>
              </w:rPr>
            </w:pPr>
            <w:r>
              <w:rPr>
                <w:rFonts w:hint="eastAsia"/>
                <w:kern w:val="2"/>
                <w:sz w:val="21"/>
              </w:rPr>
              <w:t>1.本期已实现收益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F6517DC" w14:textId="77777777" w:rsidR="0013190D" w:rsidRDefault="0013190D">
            <w:pPr>
              <w:jc w:val="right"/>
            </w:pPr>
            <w:r>
              <w:rPr>
                <w:rFonts w:ascii="宋体" w:hAnsi="宋体" w:hint="eastAsia"/>
                <w:szCs w:val="24"/>
                <w:lang w:eastAsia="zh-Hans"/>
              </w:rPr>
              <w:t>1,642,639.88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45107AC" w14:textId="77777777" w:rsidR="0013190D" w:rsidRDefault="0013190D">
            <w:pPr>
              <w:jc w:val="right"/>
            </w:pPr>
            <w:r>
              <w:rPr>
                <w:rFonts w:ascii="宋体" w:hAnsi="宋体" w:hint="eastAsia"/>
                <w:szCs w:val="24"/>
                <w:lang w:eastAsia="zh-Hans"/>
              </w:rPr>
              <w:t>466,830.37</w:t>
            </w:r>
          </w:p>
        </w:tc>
      </w:tr>
      <w:tr w:rsidR="00296DD2" w14:paraId="5B303AD8" w14:textId="77777777">
        <w:trPr>
          <w:divId w:val="51835135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1F2E91A" w14:textId="77777777" w:rsidR="0013190D" w:rsidRDefault="0013190D">
            <w:pPr>
              <w:pStyle w:val="a5"/>
              <w:rPr>
                <w:rFonts w:hint="eastAsia"/>
              </w:rPr>
            </w:pPr>
            <w:r>
              <w:rPr>
                <w:rFonts w:hint="eastAsia"/>
                <w:kern w:val="2"/>
                <w:sz w:val="21"/>
              </w:rPr>
              <w:t>2.本期利润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EE55F09" w14:textId="77777777" w:rsidR="0013190D" w:rsidRDefault="0013190D">
            <w:pPr>
              <w:jc w:val="right"/>
            </w:pPr>
            <w:r>
              <w:rPr>
                <w:rFonts w:ascii="宋体" w:hAnsi="宋体" w:hint="eastAsia"/>
                <w:szCs w:val="24"/>
                <w:lang w:eastAsia="zh-Hans"/>
              </w:rPr>
              <w:t>-408,461.05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07BDF3E" w14:textId="77777777" w:rsidR="0013190D" w:rsidRDefault="0013190D">
            <w:pPr>
              <w:jc w:val="right"/>
            </w:pPr>
            <w:r>
              <w:rPr>
                <w:rFonts w:ascii="宋体" w:hAnsi="宋体" w:hint="eastAsia"/>
                <w:szCs w:val="24"/>
                <w:lang w:eastAsia="zh-Hans"/>
              </w:rPr>
              <w:t>24,366.52</w:t>
            </w:r>
          </w:p>
        </w:tc>
      </w:tr>
      <w:tr w:rsidR="00296DD2" w14:paraId="0341E8C5" w14:textId="77777777">
        <w:trPr>
          <w:divId w:val="51835135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644E4AE8" w14:textId="77777777" w:rsidR="0013190D" w:rsidRDefault="0013190D">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2A9C8957" w14:textId="77777777" w:rsidR="0013190D" w:rsidRDefault="0013190D">
            <w:pPr>
              <w:jc w:val="right"/>
            </w:pPr>
            <w:r>
              <w:rPr>
                <w:rFonts w:ascii="宋体" w:hAnsi="宋体" w:hint="eastAsia"/>
                <w:szCs w:val="24"/>
                <w:lang w:eastAsia="zh-Hans"/>
              </w:rPr>
              <w:t>-0.0111</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524D8707" w14:textId="77777777" w:rsidR="0013190D" w:rsidRDefault="0013190D">
            <w:pPr>
              <w:jc w:val="right"/>
            </w:pPr>
            <w:r>
              <w:rPr>
                <w:rFonts w:ascii="宋体" w:hAnsi="宋体" w:hint="eastAsia"/>
                <w:szCs w:val="24"/>
                <w:lang w:eastAsia="zh-Hans"/>
              </w:rPr>
              <w:t>0.0026</w:t>
            </w:r>
          </w:p>
        </w:tc>
      </w:tr>
      <w:tr w:rsidR="00296DD2" w14:paraId="67BA8691" w14:textId="77777777">
        <w:trPr>
          <w:divId w:val="51835135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128B7D26" w14:textId="77777777" w:rsidR="0013190D" w:rsidRDefault="0013190D">
            <w:pPr>
              <w:pStyle w:val="a5"/>
              <w:rPr>
                <w:rFonts w:hint="eastAsia"/>
              </w:rPr>
            </w:pPr>
            <w:r>
              <w:rPr>
                <w:rFonts w:hint="eastAsia"/>
                <w:kern w:val="2"/>
                <w:sz w:val="21"/>
              </w:rPr>
              <w:t>4.期末基金资产净值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C4CDB66" w14:textId="77777777" w:rsidR="0013190D" w:rsidRDefault="0013190D">
            <w:pPr>
              <w:jc w:val="right"/>
            </w:pPr>
            <w:r>
              <w:rPr>
                <w:rFonts w:ascii="宋体" w:hAnsi="宋体" w:hint="eastAsia"/>
                <w:szCs w:val="24"/>
                <w:lang w:eastAsia="zh-Hans"/>
              </w:rPr>
              <w:t>51,947,669.65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B899232" w14:textId="77777777" w:rsidR="0013190D" w:rsidRDefault="0013190D">
            <w:pPr>
              <w:jc w:val="right"/>
            </w:pPr>
            <w:r>
              <w:rPr>
                <w:rFonts w:ascii="宋体" w:hAnsi="宋体" w:hint="eastAsia"/>
                <w:szCs w:val="24"/>
                <w:lang w:eastAsia="zh-Hans"/>
              </w:rPr>
              <w:t>13,502,828.71</w:t>
            </w:r>
          </w:p>
        </w:tc>
      </w:tr>
      <w:tr w:rsidR="00296DD2" w14:paraId="4B795487" w14:textId="77777777">
        <w:trPr>
          <w:divId w:val="51835135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79C952FF" w14:textId="77777777" w:rsidR="0013190D" w:rsidRDefault="0013190D">
            <w:pPr>
              <w:pStyle w:val="a5"/>
              <w:rPr>
                <w:rFonts w:hint="eastAsia"/>
              </w:rPr>
            </w:pPr>
            <w:r>
              <w:rPr>
                <w:rFonts w:hint="eastAsia"/>
                <w:kern w:val="2"/>
                <w:sz w:val="21"/>
              </w:rPr>
              <w:t>5.期末基金份额净值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3B81F72D" w14:textId="77777777" w:rsidR="0013190D" w:rsidRDefault="0013190D">
            <w:pPr>
              <w:jc w:val="right"/>
            </w:pPr>
            <w:r>
              <w:rPr>
                <w:rFonts w:ascii="宋体" w:hAnsi="宋体" w:hint="eastAsia"/>
                <w:szCs w:val="24"/>
                <w:lang w:eastAsia="zh-Hans"/>
              </w:rPr>
              <w:t>1.3534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14:paraId="03F43A9D" w14:textId="77777777" w:rsidR="0013190D" w:rsidRDefault="0013190D">
            <w:pPr>
              <w:jc w:val="right"/>
            </w:pPr>
            <w:r>
              <w:rPr>
                <w:rFonts w:ascii="宋体" w:hAnsi="宋体" w:hint="eastAsia"/>
                <w:szCs w:val="24"/>
                <w:lang w:eastAsia="zh-Hans"/>
              </w:rPr>
              <w:t>1.3410</w:t>
            </w:r>
          </w:p>
        </w:tc>
      </w:tr>
    </w:tbl>
    <w:p w14:paraId="08ACA16D" w14:textId="77777777" w:rsidR="0013190D" w:rsidRDefault="0013190D">
      <w:pPr>
        <w:wordWrap w:val="0"/>
        <w:spacing w:line="360" w:lineRule="auto"/>
        <w:jc w:val="left"/>
        <w:divId w:val="1286812736"/>
      </w:pPr>
      <w:r>
        <w:rPr>
          <w:rFonts w:ascii="宋体" w:hAnsi="宋体" w:hint="eastAsia"/>
          <w:szCs w:val="21"/>
        </w:rPr>
        <w:lastRenderedPageBreak/>
        <w:t>注：本期已实现收益指基金本期利息收入、投资收益、其他收入(不含公允价值变动收益)扣除相关费用后的余额,本期利润为本期已实现收益加上本期公允价值变动收益。</w:t>
      </w:r>
      <w:r>
        <w:rPr>
          <w:rFonts w:ascii="宋体" w:hAnsi="宋体" w:hint="eastAsia"/>
          <w:szCs w:val="21"/>
        </w:rPr>
        <w:br/>
        <w:t xml:space="preserve">　　上述基金业绩指标不包括持有人认购或交易基金的各项费用（例如，开放式基金的申购赎回费、红利再投资费、基金转换费等），计入费用后实际收益水平要低于所列数字。</w:t>
      </w:r>
    </w:p>
    <w:p w14:paraId="61B99907" w14:textId="77777777" w:rsidR="0013190D" w:rsidRDefault="0013190D">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基金净值表现</w:t>
      </w:r>
      <w:bookmarkEnd w:id="52"/>
      <w:bookmarkEnd w:id="53"/>
      <w:bookmarkEnd w:id="54"/>
      <w:bookmarkEnd w:id="55"/>
      <w:bookmarkEnd w:id="56"/>
      <w:bookmarkEnd w:id="57"/>
      <w:bookmarkEnd w:id="58"/>
      <w:bookmarkEnd w:id="59"/>
      <w:r>
        <w:rPr>
          <w:rFonts w:hAnsi="宋体" w:hint="eastAsia"/>
        </w:rPr>
        <w:t xml:space="preserve"> </w:t>
      </w:r>
    </w:p>
    <w:p w14:paraId="283097DB" w14:textId="77777777" w:rsidR="0013190D" w:rsidRDefault="0013190D">
      <w:pPr>
        <w:pStyle w:val="XBRLTitle3"/>
        <w:spacing w:before="156"/>
        <w:ind w:left="0"/>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基金份额净值增长率及其与同期业绩比较基准收益率的比较</w:t>
      </w:r>
      <w:bookmarkEnd w:id="60"/>
      <w:bookmarkEnd w:id="61"/>
      <w:bookmarkEnd w:id="62"/>
      <w:bookmarkEnd w:id="63"/>
      <w:bookmarkEnd w:id="64"/>
      <w:r>
        <w:rPr>
          <w:rFonts w:hint="eastAsia"/>
          <w:lang w:eastAsia="zh-CN"/>
        </w:rPr>
        <w:t xml:space="preserve"> </w:t>
      </w:r>
    </w:p>
    <w:p w14:paraId="6B3E7F21" w14:textId="77777777" w:rsidR="0013190D" w:rsidRDefault="0013190D">
      <w:pPr>
        <w:spacing w:line="360" w:lineRule="auto"/>
        <w:jc w:val="center"/>
        <w:divId w:val="1443262640"/>
      </w:pPr>
      <w:r>
        <w:rPr>
          <w:rFonts w:ascii="宋体" w:hAnsi="宋体" w:hint="eastAsia"/>
        </w:rPr>
        <w:t>摩根均衡精选混合A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296DD2" w14:paraId="751B0856" w14:textId="77777777">
        <w:trPr>
          <w:divId w:val="1443262640"/>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79FF545" w14:textId="77777777" w:rsidR="0013190D" w:rsidRDefault="0013190D">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E9141A4" w14:textId="77777777" w:rsidR="0013190D" w:rsidRDefault="0013190D">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159007CC" w14:textId="77777777" w:rsidR="0013190D" w:rsidRDefault="0013190D">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187E112" w14:textId="77777777" w:rsidR="0013190D" w:rsidRDefault="0013190D">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4D23FB6" w14:textId="77777777" w:rsidR="0013190D" w:rsidRDefault="0013190D">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E31097" w14:textId="77777777" w:rsidR="0013190D" w:rsidRDefault="0013190D">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52006B23" w14:textId="77777777" w:rsidR="0013190D" w:rsidRDefault="0013190D">
            <w:pPr>
              <w:spacing w:line="360" w:lineRule="auto"/>
              <w:jc w:val="center"/>
            </w:pPr>
            <w:r>
              <w:rPr>
                <w:rFonts w:ascii="宋体" w:hAnsi="宋体" w:hint="eastAsia"/>
              </w:rPr>
              <w:t xml:space="preserve">②－④ </w:t>
            </w:r>
          </w:p>
        </w:tc>
      </w:tr>
      <w:tr w:rsidR="00296DD2" w14:paraId="5EB0D7C0" w14:textId="77777777">
        <w:trPr>
          <w:divId w:val="144326264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1BB74A" w14:textId="77777777" w:rsidR="0013190D" w:rsidRDefault="0013190D">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536907" w14:textId="77777777" w:rsidR="0013190D" w:rsidRDefault="0013190D">
            <w:pPr>
              <w:spacing w:line="360" w:lineRule="auto"/>
              <w:jc w:val="right"/>
            </w:pPr>
            <w:r>
              <w:rPr>
                <w:rFonts w:ascii="宋体" w:hAnsi="宋体" w:hint="eastAsia"/>
              </w:rPr>
              <w:t xml:space="preserve">1.89%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F0EE89" w14:textId="77777777" w:rsidR="0013190D" w:rsidRDefault="0013190D">
            <w:pPr>
              <w:spacing w:line="360" w:lineRule="auto"/>
              <w:jc w:val="right"/>
            </w:pPr>
            <w:r>
              <w:rPr>
                <w:rFonts w:ascii="宋体" w:hAnsi="宋体" w:hint="eastAsia"/>
              </w:rPr>
              <w:t xml:space="preserve">1.68%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FBD210" w14:textId="77777777" w:rsidR="0013190D" w:rsidRDefault="0013190D">
            <w:pPr>
              <w:spacing w:line="360" w:lineRule="auto"/>
              <w:jc w:val="right"/>
            </w:pPr>
            <w:r>
              <w:rPr>
                <w:rFonts w:ascii="宋体" w:hAnsi="宋体" w:hint="eastAsia"/>
              </w:rPr>
              <w:t xml:space="preserve">5.37%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B696EA" w14:textId="77777777" w:rsidR="0013190D" w:rsidRDefault="0013190D">
            <w:pPr>
              <w:spacing w:line="360" w:lineRule="auto"/>
              <w:jc w:val="right"/>
            </w:pPr>
            <w:r>
              <w:rPr>
                <w:rFonts w:ascii="宋体" w:hAnsi="宋体" w:hint="eastAsia"/>
              </w:rPr>
              <w:t xml:space="preserve">0.91%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8C86674" w14:textId="77777777" w:rsidR="0013190D" w:rsidRDefault="0013190D">
            <w:pPr>
              <w:spacing w:line="360" w:lineRule="auto"/>
              <w:jc w:val="right"/>
            </w:pPr>
            <w:r>
              <w:rPr>
                <w:rFonts w:ascii="宋体" w:hAnsi="宋体" w:hint="eastAsia"/>
              </w:rPr>
              <w:t xml:space="preserve">-3.48%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0F22A5" w14:textId="77777777" w:rsidR="0013190D" w:rsidRDefault="0013190D">
            <w:pPr>
              <w:spacing w:line="360" w:lineRule="auto"/>
              <w:jc w:val="right"/>
            </w:pPr>
            <w:r>
              <w:rPr>
                <w:rFonts w:ascii="宋体" w:hAnsi="宋体" w:hint="eastAsia"/>
              </w:rPr>
              <w:t xml:space="preserve">0.77% </w:t>
            </w:r>
          </w:p>
        </w:tc>
      </w:tr>
      <w:tr w:rsidR="00296DD2" w14:paraId="3C572596" w14:textId="77777777">
        <w:trPr>
          <w:divId w:val="144326264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51C95A" w14:textId="77777777" w:rsidR="0013190D" w:rsidRDefault="0013190D">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A64B0C" w14:textId="77777777" w:rsidR="0013190D" w:rsidRDefault="0013190D">
            <w:pPr>
              <w:spacing w:line="360" w:lineRule="auto"/>
              <w:jc w:val="right"/>
            </w:pPr>
            <w:r>
              <w:rPr>
                <w:rFonts w:ascii="宋体" w:hAnsi="宋体" w:hint="eastAsia"/>
              </w:rPr>
              <w:t xml:space="preserve">2.28%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9A04E4" w14:textId="77777777" w:rsidR="0013190D" w:rsidRDefault="0013190D">
            <w:pPr>
              <w:spacing w:line="360" w:lineRule="auto"/>
              <w:jc w:val="right"/>
            </w:pPr>
            <w:r>
              <w:rPr>
                <w:rFonts w:ascii="宋体" w:hAnsi="宋体" w:hint="eastAsia"/>
              </w:rPr>
              <w:t xml:space="preserve">1.62%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BA90A5" w14:textId="77777777" w:rsidR="0013190D" w:rsidRDefault="0013190D">
            <w:pPr>
              <w:spacing w:line="360" w:lineRule="auto"/>
              <w:jc w:val="right"/>
            </w:pPr>
            <w:r>
              <w:rPr>
                <w:rFonts w:ascii="宋体" w:hAnsi="宋体" w:hint="eastAsia"/>
              </w:rPr>
              <w:t xml:space="preserve">1.64%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4BE07C" w14:textId="77777777" w:rsidR="0013190D" w:rsidRDefault="0013190D">
            <w:pPr>
              <w:spacing w:line="360" w:lineRule="auto"/>
              <w:jc w:val="right"/>
            </w:pPr>
            <w:r>
              <w:rPr>
                <w:rFonts w:ascii="宋体" w:hAnsi="宋体" w:hint="eastAsia"/>
              </w:rPr>
              <w:t xml:space="preserve">0.86%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17EFC705" w14:textId="77777777" w:rsidR="0013190D" w:rsidRDefault="0013190D">
            <w:pPr>
              <w:spacing w:line="360" w:lineRule="auto"/>
              <w:jc w:val="right"/>
            </w:pPr>
            <w:r>
              <w:rPr>
                <w:rFonts w:ascii="宋体" w:hAnsi="宋体" w:hint="eastAsia"/>
              </w:rPr>
              <w:t xml:space="preserve">0.64%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B2D9B7" w14:textId="77777777" w:rsidR="0013190D" w:rsidRDefault="0013190D">
            <w:pPr>
              <w:spacing w:line="360" w:lineRule="auto"/>
              <w:jc w:val="right"/>
            </w:pPr>
            <w:r>
              <w:rPr>
                <w:rFonts w:ascii="宋体" w:hAnsi="宋体" w:hint="eastAsia"/>
              </w:rPr>
              <w:t xml:space="preserve">0.76% </w:t>
            </w:r>
          </w:p>
        </w:tc>
      </w:tr>
      <w:tr w:rsidR="00296DD2" w14:paraId="67E5A31C" w14:textId="77777777">
        <w:trPr>
          <w:divId w:val="144326264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49B8BE" w14:textId="77777777" w:rsidR="0013190D" w:rsidRDefault="0013190D">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413548" w14:textId="77777777" w:rsidR="0013190D" w:rsidRDefault="0013190D">
            <w:pPr>
              <w:spacing w:line="360" w:lineRule="auto"/>
              <w:jc w:val="right"/>
            </w:pPr>
            <w:r>
              <w:rPr>
                <w:rFonts w:ascii="宋体" w:hAnsi="宋体" w:hint="eastAsia"/>
              </w:rPr>
              <w:t xml:space="preserve">31.55%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A5C022" w14:textId="77777777" w:rsidR="0013190D" w:rsidRDefault="0013190D">
            <w:pPr>
              <w:spacing w:line="360" w:lineRule="auto"/>
              <w:jc w:val="right"/>
            </w:pPr>
            <w:r>
              <w:rPr>
                <w:rFonts w:ascii="宋体" w:hAnsi="宋体" w:hint="eastAsia"/>
              </w:rPr>
              <w:t xml:space="preserve">1.42%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C89BF0" w14:textId="77777777" w:rsidR="0013190D" w:rsidRDefault="0013190D">
            <w:pPr>
              <w:spacing w:line="360" w:lineRule="auto"/>
              <w:jc w:val="right"/>
            </w:pPr>
            <w:r>
              <w:rPr>
                <w:rFonts w:ascii="宋体" w:hAnsi="宋体" w:hint="eastAsia"/>
              </w:rPr>
              <w:t xml:space="preserve">14.40%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1319E2" w14:textId="77777777" w:rsidR="0013190D" w:rsidRDefault="0013190D">
            <w:pPr>
              <w:spacing w:line="360" w:lineRule="auto"/>
              <w:jc w:val="right"/>
            </w:pPr>
            <w:r>
              <w:rPr>
                <w:rFonts w:ascii="宋体" w:hAnsi="宋体" w:hint="eastAsia"/>
              </w:rPr>
              <w:t xml:space="preserve">0.78%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4D4C8D2" w14:textId="77777777" w:rsidR="0013190D" w:rsidRDefault="0013190D">
            <w:pPr>
              <w:spacing w:line="360" w:lineRule="auto"/>
              <w:jc w:val="right"/>
            </w:pPr>
            <w:r>
              <w:rPr>
                <w:rFonts w:ascii="宋体" w:hAnsi="宋体" w:hint="eastAsia"/>
              </w:rPr>
              <w:t xml:space="preserve">17.15%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28F256" w14:textId="77777777" w:rsidR="0013190D" w:rsidRDefault="0013190D">
            <w:pPr>
              <w:spacing w:line="360" w:lineRule="auto"/>
              <w:jc w:val="right"/>
            </w:pPr>
            <w:r>
              <w:rPr>
                <w:rFonts w:ascii="宋体" w:hAnsi="宋体" w:hint="eastAsia"/>
              </w:rPr>
              <w:t xml:space="preserve">0.64% </w:t>
            </w:r>
          </w:p>
        </w:tc>
      </w:tr>
      <w:tr w:rsidR="00296DD2" w14:paraId="2083FD6C" w14:textId="77777777">
        <w:trPr>
          <w:divId w:val="1443262640"/>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AF4927" w14:textId="77777777" w:rsidR="0013190D" w:rsidRDefault="0013190D">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965128" w14:textId="77777777" w:rsidR="0013190D" w:rsidRDefault="0013190D">
            <w:pPr>
              <w:spacing w:line="360" w:lineRule="auto"/>
              <w:jc w:val="right"/>
            </w:pPr>
            <w:r>
              <w:rPr>
                <w:rFonts w:ascii="宋体" w:hAnsi="宋体" w:hint="eastAsia"/>
              </w:rPr>
              <w:t xml:space="preserve">35.34%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B44C43" w14:textId="77777777" w:rsidR="0013190D" w:rsidRDefault="0013190D">
            <w:pPr>
              <w:spacing w:line="360" w:lineRule="auto"/>
              <w:jc w:val="right"/>
            </w:pPr>
            <w:r>
              <w:rPr>
                <w:rFonts w:ascii="宋体" w:hAnsi="宋体" w:hint="eastAsia"/>
              </w:rPr>
              <w:t xml:space="preserve">1.28%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DE9349" w14:textId="77777777" w:rsidR="0013190D" w:rsidRDefault="0013190D">
            <w:pPr>
              <w:spacing w:line="360" w:lineRule="auto"/>
              <w:jc w:val="right"/>
            </w:pPr>
            <w:r>
              <w:rPr>
                <w:rFonts w:ascii="宋体" w:hAnsi="宋体" w:hint="eastAsia"/>
              </w:rPr>
              <w:t xml:space="preserve">36.79%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C53568" w14:textId="77777777" w:rsidR="0013190D" w:rsidRDefault="0013190D">
            <w:pPr>
              <w:spacing w:line="360" w:lineRule="auto"/>
              <w:jc w:val="right"/>
            </w:pPr>
            <w:r>
              <w:rPr>
                <w:rFonts w:ascii="宋体" w:hAnsi="宋体" w:hint="eastAsia"/>
              </w:rPr>
              <w:t xml:space="preserve">0.96%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779EA11B" w14:textId="77777777" w:rsidR="0013190D" w:rsidRDefault="0013190D">
            <w:pPr>
              <w:spacing w:line="360" w:lineRule="auto"/>
              <w:jc w:val="right"/>
            </w:pPr>
            <w:r>
              <w:rPr>
                <w:rFonts w:ascii="宋体" w:hAnsi="宋体" w:hint="eastAsia"/>
              </w:rPr>
              <w:t xml:space="preserve">-1.45%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979035" w14:textId="77777777" w:rsidR="0013190D" w:rsidRDefault="0013190D">
            <w:pPr>
              <w:spacing w:line="360" w:lineRule="auto"/>
              <w:jc w:val="right"/>
            </w:pPr>
            <w:r>
              <w:rPr>
                <w:rFonts w:ascii="宋体" w:hAnsi="宋体" w:hint="eastAsia"/>
              </w:rPr>
              <w:t xml:space="preserve">0.32% </w:t>
            </w:r>
          </w:p>
        </w:tc>
      </w:tr>
    </w:tbl>
    <w:p w14:paraId="029DEC9C" w14:textId="77777777" w:rsidR="0013190D" w:rsidRDefault="0013190D">
      <w:pPr>
        <w:spacing w:line="360" w:lineRule="auto"/>
        <w:jc w:val="center"/>
        <w:divId w:val="1323041203"/>
      </w:pPr>
      <w:r>
        <w:rPr>
          <w:rFonts w:ascii="宋体" w:hAnsi="宋体" w:hint="eastAsia"/>
        </w:rPr>
        <w:t>摩根均衡精选混合C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296DD2" w14:paraId="79387A9C" w14:textId="77777777">
        <w:trPr>
          <w:divId w:val="132304120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F8ABE03" w14:textId="77777777" w:rsidR="0013190D" w:rsidRDefault="0013190D">
            <w:pPr>
              <w:spacing w:line="360" w:lineRule="auto"/>
              <w:jc w:val="center"/>
            </w:pPr>
            <w:r>
              <w:rPr>
                <w:rFonts w:ascii="宋体" w:hAnsi="宋体" w:hint="eastAsia"/>
              </w:rPr>
              <w:t xml:space="preserve">阶段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8A872C8" w14:textId="77777777" w:rsidR="0013190D" w:rsidRDefault="0013190D">
            <w:pPr>
              <w:spacing w:line="360" w:lineRule="auto"/>
              <w:jc w:val="center"/>
            </w:pPr>
            <w:r>
              <w:rPr>
                <w:rFonts w:ascii="宋体" w:hAnsi="宋体" w:hint="eastAsia"/>
              </w:rPr>
              <w:t xml:space="preserve">净值增长率①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4148063F" w14:textId="77777777" w:rsidR="0013190D" w:rsidRDefault="0013190D">
            <w:pPr>
              <w:spacing w:line="360" w:lineRule="auto"/>
              <w:jc w:val="center"/>
            </w:pPr>
            <w:r>
              <w:rPr>
                <w:rFonts w:ascii="宋体" w:hAnsi="宋体" w:hint="eastAsia"/>
              </w:rPr>
              <w:t xml:space="preserve">净值增长率标准差②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03248372" w14:textId="77777777" w:rsidR="0013190D" w:rsidRDefault="0013190D">
            <w:pPr>
              <w:spacing w:line="360" w:lineRule="auto"/>
              <w:jc w:val="center"/>
            </w:pPr>
            <w:r>
              <w:rPr>
                <w:rFonts w:ascii="宋体" w:hAnsi="宋体" w:hint="eastAsia"/>
              </w:rPr>
              <w:t xml:space="preserve">业绩比较基准收益率③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2AD356C0" w14:textId="77777777" w:rsidR="0013190D" w:rsidRDefault="0013190D">
            <w:pPr>
              <w:spacing w:line="360" w:lineRule="auto"/>
              <w:jc w:val="center"/>
            </w:pPr>
            <w:r>
              <w:rPr>
                <w:rFonts w:ascii="宋体" w:hAnsi="宋体" w:hint="eastAsia"/>
              </w:rPr>
              <w:t xml:space="preserve">业绩比较基准收益率标准差④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B3CF49" w14:textId="77777777" w:rsidR="0013190D" w:rsidRDefault="0013190D">
            <w:pPr>
              <w:spacing w:line="360" w:lineRule="auto"/>
              <w:jc w:val="center"/>
            </w:pPr>
            <w:r>
              <w:rPr>
                <w:rFonts w:ascii="宋体" w:hAnsi="宋体" w:hint="eastAsia"/>
              </w:rPr>
              <w:t xml:space="preserve">①－③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7523CB3B" w14:textId="77777777" w:rsidR="0013190D" w:rsidRDefault="0013190D">
            <w:pPr>
              <w:spacing w:line="360" w:lineRule="auto"/>
              <w:jc w:val="center"/>
            </w:pPr>
            <w:r>
              <w:rPr>
                <w:rFonts w:ascii="宋体" w:hAnsi="宋体" w:hint="eastAsia"/>
              </w:rPr>
              <w:t xml:space="preserve">②－④ </w:t>
            </w:r>
          </w:p>
        </w:tc>
      </w:tr>
      <w:tr w:rsidR="00296DD2" w14:paraId="33D2BDA0" w14:textId="77777777">
        <w:trPr>
          <w:divId w:val="13230412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C4AD55" w14:textId="77777777" w:rsidR="0013190D" w:rsidRDefault="0013190D">
            <w:pPr>
              <w:spacing w:line="360" w:lineRule="auto"/>
              <w:jc w:val="center"/>
            </w:pPr>
            <w:r>
              <w:rPr>
                <w:rFonts w:ascii="宋体" w:hAnsi="宋体" w:hint="eastAsia"/>
              </w:rPr>
              <w:t>过去三个月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3A56B1" w14:textId="77777777" w:rsidR="0013190D" w:rsidRDefault="0013190D">
            <w:pPr>
              <w:spacing w:line="360" w:lineRule="auto"/>
              <w:jc w:val="right"/>
            </w:pPr>
            <w:r>
              <w:rPr>
                <w:rFonts w:ascii="宋体" w:hAnsi="宋体" w:hint="eastAsia"/>
              </w:rPr>
              <w:t xml:space="preserve">1.75%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1CA2B6" w14:textId="77777777" w:rsidR="0013190D" w:rsidRDefault="0013190D">
            <w:pPr>
              <w:spacing w:line="360" w:lineRule="auto"/>
              <w:jc w:val="right"/>
            </w:pPr>
            <w:r>
              <w:rPr>
                <w:rFonts w:ascii="宋体" w:hAnsi="宋体" w:hint="eastAsia"/>
              </w:rPr>
              <w:t xml:space="preserve">1.68%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9AF4DD" w14:textId="77777777" w:rsidR="0013190D" w:rsidRDefault="0013190D">
            <w:pPr>
              <w:spacing w:line="360" w:lineRule="auto"/>
              <w:jc w:val="right"/>
            </w:pPr>
            <w:r>
              <w:rPr>
                <w:rFonts w:ascii="宋体" w:hAnsi="宋体" w:hint="eastAsia"/>
              </w:rPr>
              <w:t xml:space="preserve">5.37%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B08679" w14:textId="77777777" w:rsidR="0013190D" w:rsidRDefault="0013190D">
            <w:pPr>
              <w:spacing w:line="360" w:lineRule="auto"/>
              <w:jc w:val="right"/>
            </w:pPr>
            <w:r>
              <w:rPr>
                <w:rFonts w:ascii="宋体" w:hAnsi="宋体" w:hint="eastAsia"/>
              </w:rPr>
              <w:t xml:space="preserve">0.91% </w:t>
            </w:r>
          </w:p>
        </w:tc>
        <w:tc>
          <w:tcPr>
            <w:tcW w:w="728" w:type="pct"/>
            <w:tcBorders>
              <w:top w:val="single" w:sz="4" w:space="0" w:color="auto"/>
              <w:left w:val="single" w:sz="4" w:space="0" w:color="auto"/>
              <w:bottom w:val="single" w:sz="4" w:space="0" w:color="auto"/>
              <w:right w:val="single" w:sz="4" w:space="0" w:color="auto"/>
            </w:tcBorders>
            <w:vAlign w:val="center"/>
            <w:hideMark/>
          </w:tcPr>
          <w:p w14:paraId="22238EAD" w14:textId="77777777" w:rsidR="0013190D" w:rsidRDefault="0013190D">
            <w:pPr>
              <w:spacing w:line="360" w:lineRule="auto"/>
              <w:jc w:val="right"/>
            </w:pPr>
            <w:r>
              <w:rPr>
                <w:rFonts w:ascii="宋体" w:hAnsi="宋体" w:hint="eastAsia"/>
              </w:rPr>
              <w:t xml:space="preserve">-3.62%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253799" w14:textId="77777777" w:rsidR="0013190D" w:rsidRDefault="0013190D">
            <w:pPr>
              <w:spacing w:line="360" w:lineRule="auto"/>
              <w:jc w:val="right"/>
            </w:pPr>
            <w:r>
              <w:rPr>
                <w:rFonts w:ascii="宋体" w:hAnsi="宋体" w:hint="eastAsia"/>
              </w:rPr>
              <w:t xml:space="preserve">0.77% </w:t>
            </w:r>
          </w:p>
        </w:tc>
      </w:tr>
      <w:tr w:rsidR="00296DD2" w14:paraId="7141077C" w14:textId="77777777">
        <w:trPr>
          <w:divId w:val="13230412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C1832F" w14:textId="77777777" w:rsidR="0013190D" w:rsidRDefault="0013190D">
            <w:pPr>
              <w:spacing w:line="360" w:lineRule="auto"/>
              <w:jc w:val="center"/>
            </w:pPr>
            <w:r>
              <w:rPr>
                <w:rFonts w:ascii="宋体" w:hAnsi="宋体" w:hint="eastAsia"/>
              </w:rPr>
              <w:t>过去六个月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D276AB" w14:textId="77777777" w:rsidR="0013190D" w:rsidRDefault="0013190D">
            <w:pPr>
              <w:spacing w:line="360" w:lineRule="auto"/>
              <w:jc w:val="right"/>
            </w:pPr>
            <w:r>
              <w:rPr>
                <w:rFonts w:ascii="宋体" w:hAnsi="宋体" w:hint="eastAsia"/>
              </w:rPr>
              <w:t xml:space="preserve">2.02%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1F5ABB" w14:textId="77777777" w:rsidR="0013190D" w:rsidRDefault="0013190D">
            <w:pPr>
              <w:spacing w:line="360" w:lineRule="auto"/>
              <w:jc w:val="right"/>
            </w:pPr>
            <w:r>
              <w:rPr>
                <w:rFonts w:ascii="宋体" w:hAnsi="宋体" w:hint="eastAsia"/>
              </w:rPr>
              <w:t xml:space="preserve">1.62%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E8A541" w14:textId="77777777" w:rsidR="0013190D" w:rsidRDefault="0013190D">
            <w:pPr>
              <w:spacing w:line="360" w:lineRule="auto"/>
              <w:jc w:val="right"/>
            </w:pPr>
            <w:r>
              <w:rPr>
                <w:rFonts w:ascii="宋体" w:hAnsi="宋体" w:hint="eastAsia"/>
              </w:rPr>
              <w:t xml:space="preserve">1.64%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18890E" w14:textId="77777777" w:rsidR="0013190D" w:rsidRDefault="0013190D">
            <w:pPr>
              <w:spacing w:line="360" w:lineRule="auto"/>
              <w:jc w:val="right"/>
            </w:pPr>
            <w:r>
              <w:rPr>
                <w:rFonts w:ascii="宋体" w:hAnsi="宋体" w:hint="eastAsia"/>
              </w:rPr>
              <w:t xml:space="preserve">0.86%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464E9AC7" w14:textId="77777777" w:rsidR="0013190D" w:rsidRDefault="0013190D">
            <w:pPr>
              <w:spacing w:line="360" w:lineRule="auto"/>
              <w:jc w:val="right"/>
            </w:pPr>
            <w:r>
              <w:rPr>
                <w:rFonts w:ascii="宋体" w:hAnsi="宋体" w:hint="eastAsia"/>
              </w:rPr>
              <w:t xml:space="preserve">0.38%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94A314" w14:textId="77777777" w:rsidR="0013190D" w:rsidRDefault="0013190D">
            <w:pPr>
              <w:spacing w:line="360" w:lineRule="auto"/>
              <w:jc w:val="right"/>
            </w:pPr>
            <w:r>
              <w:rPr>
                <w:rFonts w:ascii="宋体" w:hAnsi="宋体" w:hint="eastAsia"/>
              </w:rPr>
              <w:t xml:space="preserve">0.76% </w:t>
            </w:r>
          </w:p>
        </w:tc>
      </w:tr>
      <w:tr w:rsidR="00296DD2" w14:paraId="78958302" w14:textId="77777777">
        <w:trPr>
          <w:divId w:val="13230412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C91C5A" w14:textId="77777777" w:rsidR="0013190D" w:rsidRDefault="0013190D">
            <w:pPr>
              <w:spacing w:line="360" w:lineRule="auto"/>
              <w:jc w:val="center"/>
            </w:pPr>
            <w:r>
              <w:rPr>
                <w:rFonts w:ascii="宋体" w:hAnsi="宋体" w:hint="eastAsia"/>
              </w:rPr>
              <w:t>过去一年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518FB9" w14:textId="77777777" w:rsidR="0013190D" w:rsidRDefault="0013190D">
            <w:pPr>
              <w:spacing w:line="360" w:lineRule="auto"/>
              <w:jc w:val="right"/>
            </w:pPr>
            <w:r>
              <w:rPr>
                <w:rFonts w:ascii="宋体" w:hAnsi="宋体" w:hint="eastAsia"/>
              </w:rPr>
              <w:t xml:space="preserve">30.88%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037CAD" w14:textId="77777777" w:rsidR="0013190D" w:rsidRDefault="0013190D">
            <w:pPr>
              <w:spacing w:line="360" w:lineRule="auto"/>
              <w:jc w:val="right"/>
            </w:pPr>
            <w:r>
              <w:rPr>
                <w:rFonts w:ascii="宋体" w:hAnsi="宋体" w:hint="eastAsia"/>
              </w:rPr>
              <w:t xml:space="preserve">1.42%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D2FC32" w14:textId="77777777" w:rsidR="0013190D" w:rsidRDefault="0013190D">
            <w:pPr>
              <w:spacing w:line="360" w:lineRule="auto"/>
              <w:jc w:val="right"/>
            </w:pPr>
            <w:r>
              <w:rPr>
                <w:rFonts w:ascii="宋体" w:hAnsi="宋体" w:hint="eastAsia"/>
              </w:rPr>
              <w:t xml:space="preserve">14.40%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21F40A" w14:textId="77777777" w:rsidR="0013190D" w:rsidRDefault="0013190D">
            <w:pPr>
              <w:spacing w:line="360" w:lineRule="auto"/>
              <w:jc w:val="right"/>
            </w:pPr>
            <w:r>
              <w:rPr>
                <w:rFonts w:ascii="宋体" w:hAnsi="宋体" w:hint="eastAsia"/>
              </w:rPr>
              <w:t xml:space="preserve">0.78% </w:t>
            </w:r>
          </w:p>
        </w:tc>
        <w:tc>
          <w:tcPr>
            <w:tcW w:w="728" w:type="pct"/>
            <w:tcBorders>
              <w:top w:val="single" w:sz="4" w:space="0" w:color="auto"/>
              <w:left w:val="single" w:sz="4" w:space="0" w:color="auto"/>
              <w:bottom w:val="single" w:sz="4" w:space="0" w:color="auto"/>
              <w:right w:val="single" w:sz="4" w:space="0" w:color="auto"/>
            </w:tcBorders>
            <w:vAlign w:val="center"/>
            <w:hideMark/>
          </w:tcPr>
          <w:p w14:paraId="369BF05C" w14:textId="77777777" w:rsidR="0013190D" w:rsidRDefault="0013190D">
            <w:pPr>
              <w:spacing w:line="360" w:lineRule="auto"/>
              <w:jc w:val="right"/>
            </w:pPr>
            <w:r>
              <w:rPr>
                <w:rFonts w:ascii="宋体" w:hAnsi="宋体" w:hint="eastAsia"/>
              </w:rPr>
              <w:t xml:space="preserve">16.48%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60D344" w14:textId="77777777" w:rsidR="0013190D" w:rsidRDefault="0013190D">
            <w:pPr>
              <w:spacing w:line="360" w:lineRule="auto"/>
              <w:jc w:val="right"/>
            </w:pPr>
            <w:r>
              <w:rPr>
                <w:rFonts w:ascii="宋体" w:hAnsi="宋体" w:hint="eastAsia"/>
              </w:rPr>
              <w:t xml:space="preserve">0.64% </w:t>
            </w:r>
          </w:p>
        </w:tc>
      </w:tr>
      <w:tr w:rsidR="00296DD2" w14:paraId="055754C0" w14:textId="77777777">
        <w:trPr>
          <w:divId w:val="132304120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CFE37B" w14:textId="77777777" w:rsidR="0013190D" w:rsidRDefault="0013190D">
            <w:pPr>
              <w:spacing w:line="360" w:lineRule="auto"/>
              <w:jc w:val="center"/>
            </w:pPr>
            <w:r>
              <w:rPr>
                <w:rFonts w:ascii="宋体" w:hAnsi="宋体" w:hint="eastAsia"/>
              </w:rPr>
              <w:t>自基金合同生效起至今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56B3FC" w14:textId="77777777" w:rsidR="0013190D" w:rsidRDefault="0013190D">
            <w:pPr>
              <w:spacing w:line="360" w:lineRule="auto"/>
              <w:jc w:val="right"/>
            </w:pPr>
            <w:r>
              <w:rPr>
                <w:rFonts w:ascii="宋体" w:hAnsi="宋体" w:hint="eastAsia"/>
              </w:rPr>
              <w:t xml:space="preserve">34.10%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439D44" w14:textId="77777777" w:rsidR="0013190D" w:rsidRDefault="0013190D">
            <w:pPr>
              <w:spacing w:line="360" w:lineRule="auto"/>
              <w:jc w:val="right"/>
            </w:pPr>
            <w:r>
              <w:rPr>
                <w:rFonts w:ascii="宋体" w:hAnsi="宋体" w:hint="eastAsia"/>
              </w:rPr>
              <w:t xml:space="preserve">1.28%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F527ED" w14:textId="77777777" w:rsidR="0013190D" w:rsidRDefault="0013190D">
            <w:pPr>
              <w:spacing w:line="360" w:lineRule="auto"/>
              <w:jc w:val="right"/>
            </w:pPr>
            <w:r>
              <w:rPr>
                <w:rFonts w:ascii="宋体" w:hAnsi="宋体" w:hint="eastAsia"/>
              </w:rPr>
              <w:t xml:space="preserve">36.79%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096A11" w14:textId="77777777" w:rsidR="0013190D" w:rsidRDefault="0013190D">
            <w:pPr>
              <w:spacing w:line="360" w:lineRule="auto"/>
              <w:jc w:val="right"/>
            </w:pPr>
            <w:r>
              <w:rPr>
                <w:rFonts w:ascii="宋体" w:hAnsi="宋体" w:hint="eastAsia"/>
              </w:rPr>
              <w:t xml:space="preserve">0.96% </w:t>
            </w:r>
          </w:p>
        </w:tc>
        <w:tc>
          <w:tcPr>
            <w:tcW w:w="728" w:type="pct"/>
            <w:tcBorders>
              <w:top w:val="single" w:sz="4" w:space="0" w:color="auto"/>
              <w:left w:val="single" w:sz="4" w:space="0" w:color="auto"/>
              <w:bottom w:val="single" w:sz="4" w:space="0" w:color="auto"/>
              <w:right w:val="single" w:sz="4" w:space="0" w:color="auto"/>
            </w:tcBorders>
            <w:vAlign w:val="center"/>
            <w:hideMark/>
          </w:tcPr>
          <w:p w14:paraId="0936E625" w14:textId="77777777" w:rsidR="0013190D" w:rsidRDefault="0013190D">
            <w:pPr>
              <w:spacing w:line="360" w:lineRule="auto"/>
              <w:jc w:val="right"/>
            </w:pPr>
            <w:r>
              <w:rPr>
                <w:rFonts w:ascii="宋体" w:hAnsi="宋体" w:hint="eastAsia"/>
              </w:rPr>
              <w:t xml:space="preserve">-2.69%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27D65C" w14:textId="77777777" w:rsidR="0013190D" w:rsidRDefault="0013190D">
            <w:pPr>
              <w:spacing w:line="360" w:lineRule="auto"/>
              <w:jc w:val="right"/>
            </w:pPr>
            <w:r>
              <w:rPr>
                <w:rFonts w:ascii="宋体" w:hAnsi="宋体" w:hint="eastAsia"/>
              </w:rPr>
              <w:t xml:space="preserve">0.32% </w:t>
            </w:r>
          </w:p>
        </w:tc>
      </w:tr>
    </w:tbl>
    <w:p w14:paraId="025B0E9D" w14:textId="77777777" w:rsidR="0013190D" w:rsidRDefault="0013190D">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自基金合同生效以来基金累计净值增长率变动及其与同期业绩比较基准收益率变动的比较</w:t>
      </w:r>
      <w:bookmarkEnd w:id="65"/>
      <w:bookmarkEnd w:id="66"/>
      <w:bookmarkEnd w:id="67"/>
      <w:bookmarkEnd w:id="68"/>
      <w:bookmarkEnd w:id="69"/>
    </w:p>
    <w:p w14:paraId="7A4C4DBC" w14:textId="77777777" w:rsidR="0013190D" w:rsidRDefault="0013190D">
      <w:pPr>
        <w:spacing w:line="360" w:lineRule="auto"/>
        <w:jc w:val="left"/>
        <w:divId w:val="2039354227"/>
      </w:pPr>
      <w:bookmarkStart w:id="70" w:name="m07_04_07_09"/>
      <w:bookmarkStart w:id="71" w:name="m07_04_07_09_tab"/>
      <w:r>
        <w:rPr>
          <w:rFonts w:ascii="宋体" w:hAnsi="宋体" w:hint="eastAsia"/>
          <w:noProof/>
        </w:rPr>
        <w:lastRenderedPageBreak/>
        <w:drawing>
          <wp:inline distT="0" distB="0" distL="0" distR="0" wp14:anchorId="24F06197" wp14:editId="34DCA1BE">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5C4F280C" w14:textId="77777777" w:rsidR="0013190D" w:rsidRDefault="0013190D">
      <w:pPr>
        <w:spacing w:line="360" w:lineRule="auto"/>
        <w:jc w:val="left"/>
        <w:divId w:val="735127578"/>
      </w:pPr>
      <w:r>
        <w:rPr>
          <w:rFonts w:ascii="宋体" w:hAnsi="宋体" w:hint="eastAsia"/>
          <w:noProof/>
        </w:rPr>
        <w:drawing>
          <wp:inline distT="0" distB="0" distL="0" distR="0" wp14:anchorId="0F35BF3B" wp14:editId="1BF5FFAB">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63C043C7" w14:textId="77777777" w:rsidR="0013190D" w:rsidRDefault="0013190D">
      <w:pPr>
        <w:spacing w:line="360" w:lineRule="auto"/>
      </w:pPr>
      <w:r>
        <w:rPr>
          <w:rFonts w:ascii="宋体" w:hAnsi="宋体" w:hint="eastAsia"/>
        </w:rPr>
        <w:t>注：</w:t>
      </w:r>
      <w:r>
        <w:rPr>
          <w:rFonts w:ascii="宋体" w:hAnsi="宋体" w:hint="eastAsia"/>
          <w:lang w:eastAsia="zh-Hans"/>
        </w:rPr>
        <w:t>本基金合同生效日为2024年9月3日，图示的时间段为合同生效日至本报告期末。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p>
    <w:p w14:paraId="61F506F4" w14:textId="77777777" w:rsidR="0013190D" w:rsidRDefault="0013190D">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管理人报告</w:t>
      </w:r>
      <w:bookmarkEnd w:id="72"/>
      <w:bookmarkEnd w:id="73"/>
      <w:bookmarkEnd w:id="74"/>
      <w:bookmarkEnd w:id="75"/>
      <w:bookmarkEnd w:id="76"/>
      <w:bookmarkEnd w:id="77"/>
      <w:bookmarkEnd w:id="78"/>
      <w:bookmarkEnd w:id="79"/>
      <w:r>
        <w:rPr>
          <w:rFonts w:hAnsi="宋体" w:hint="eastAsia"/>
        </w:rPr>
        <w:t xml:space="preserve"> </w:t>
      </w:r>
    </w:p>
    <w:p w14:paraId="10189A6E" w14:textId="77777777" w:rsidR="0013190D" w:rsidRDefault="0013190D">
      <w:pPr>
        <w:pStyle w:val="XBRLTitle2"/>
        <w:spacing w:before="156" w:line="360" w:lineRule="auto"/>
        <w:ind w:left="454"/>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296DD2" w14:paraId="52AD340E" w14:textId="77777777">
        <w:trPr>
          <w:divId w:val="2103406240"/>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E934FF" w14:textId="77777777" w:rsidR="0013190D" w:rsidRDefault="0013190D">
            <w:pPr>
              <w:snapToGrid w:val="0"/>
              <w:jc w:val="cente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A2D59A" w14:textId="77777777" w:rsidR="0013190D" w:rsidRDefault="0013190D">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E97347" w14:textId="77777777" w:rsidR="0013190D" w:rsidRDefault="0013190D">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F827DC" w14:textId="77777777" w:rsidR="0013190D" w:rsidRDefault="0013190D">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DFE30" w14:textId="77777777" w:rsidR="0013190D" w:rsidRDefault="0013190D">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296DD2" w14:paraId="46DB5138" w14:textId="77777777">
        <w:trPr>
          <w:divId w:val="2103406240"/>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B2D4E7" w14:textId="77777777" w:rsidR="0013190D" w:rsidRDefault="0013190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9E7743" w14:textId="77777777" w:rsidR="0013190D" w:rsidRDefault="0013190D">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521AE9" w14:textId="77777777" w:rsidR="0013190D" w:rsidRDefault="0013190D">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DF20C1" w14:textId="77777777" w:rsidR="0013190D" w:rsidRDefault="0013190D">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F86A3A" w14:textId="77777777" w:rsidR="0013190D" w:rsidRDefault="0013190D">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0FEBF0" w14:textId="77777777" w:rsidR="0013190D" w:rsidRDefault="0013190D">
            <w:pPr>
              <w:widowControl/>
              <w:jc w:val="left"/>
            </w:pPr>
          </w:p>
        </w:tc>
      </w:tr>
      <w:tr w:rsidR="00296DD2" w14:paraId="545D83EA" w14:textId="77777777">
        <w:trPr>
          <w:divId w:val="210340624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C7B4EC" w14:textId="77777777" w:rsidR="0013190D" w:rsidRDefault="0013190D">
            <w:pPr>
              <w:jc w:val="center"/>
            </w:pPr>
            <w:r>
              <w:rPr>
                <w:rFonts w:ascii="宋体" w:hAnsi="宋体" w:hint="eastAsia"/>
                <w:szCs w:val="24"/>
                <w:lang w:eastAsia="zh-Hans"/>
              </w:rPr>
              <w:t>梁鹏</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74AAF0" w14:textId="77777777" w:rsidR="0013190D" w:rsidRDefault="0013190D">
            <w:pPr>
              <w:jc w:val="left"/>
            </w:pPr>
            <w:r>
              <w:rPr>
                <w:rFonts w:ascii="宋体" w:hAnsi="宋体" w:hint="eastAsia"/>
                <w:szCs w:val="24"/>
                <w:lang w:eastAsia="zh-Hans"/>
              </w:rPr>
              <w:t>本基金基金经理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CE6D91" w14:textId="77777777" w:rsidR="0013190D" w:rsidRDefault="0013190D">
            <w:pPr>
              <w:jc w:val="center"/>
            </w:pPr>
            <w:r>
              <w:rPr>
                <w:rFonts w:ascii="宋体" w:hAnsi="宋体" w:hint="eastAsia"/>
                <w:szCs w:val="24"/>
                <w:lang w:eastAsia="zh-Hans"/>
              </w:rPr>
              <w:t>2024年9月3日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4E05E1" w14:textId="77777777" w:rsidR="0013190D" w:rsidRDefault="0013190D">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44570A" w14:textId="77777777" w:rsidR="0013190D" w:rsidRDefault="0013190D">
            <w:pPr>
              <w:jc w:val="center"/>
            </w:pPr>
            <w:r>
              <w:rPr>
                <w:rFonts w:ascii="宋体" w:hAnsi="宋体" w:hint="eastAsia"/>
                <w:szCs w:val="24"/>
                <w:lang w:eastAsia="zh-Hans"/>
              </w:rPr>
              <w:t>14年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CBED5B" w14:textId="77777777" w:rsidR="0013190D" w:rsidRDefault="0013190D">
            <w:pPr>
              <w:jc w:val="left"/>
            </w:pPr>
            <w:r>
              <w:rPr>
                <w:rFonts w:ascii="宋体" w:hAnsi="宋体" w:hint="eastAsia"/>
                <w:szCs w:val="24"/>
                <w:lang w:eastAsia="zh-Hans"/>
              </w:rPr>
              <w:t>梁鹏先生曾任上海申银万国证券研究所行业分析师，新活力资本投资公司投资</w:t>
            </w:r>
            <w:r>
              <w:rPr>
                <w:rFonts w:ascii="宋体" w:hAnsi="宋体" w:hint="eastAsia"/>
                <w:szCs w:val="24"/>
                <w:lang w:eastAsia="zh-Hans"/>
              </w:rPr>
              <w:lastRenderedPageBreak/>
              <w:t>副总监，太平基金管理有限公司基金经理；自2023年7月起加入摩根基金管理(中国)有限公司(原上投摩根基金管理有限公司)，现任国内权益投资部高级基金经理。</w:t>
            </w:r>
          </w:p>
        </w:tc>
      </w:tr>
    </w:tbl>
    <w:p w14:paraId="229A8944" w14:textId="77777777" w:rsidR="0013190D" w:rsidRDefault="0013190D">
      <w:pPr>
        <w:wordWrap w:val="0"/>
        <w:spacing w:line="360" w:lineRule="auto"/>
        <w:jc w:val="left"/>
        <w:divId w:val="481778271"/>
      </w:pPr>
      <w:r>
        <w:rPr>
          <w:rFonts w:ascii="宋体" w:hAnsi="宋体" w:hint="eastAsia"/>
          <w:szCs w:val="21"/>
        </w:rPr>
        <w:lastRenderedPageBreak/>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1D90C6B4" w14:textId="77777777" w:rsidR="0013190D" w:rsidRDefault="0013190D">
      <w:pPr>
        <w:pStyle w:val="XBRLTitle3"/>
        <w:spacing w:before="156"/>
        <w:ind w:left="0"/>
        <w:divId w:val="321667605"/>
      </w:pPr>
      <w:bookmarkStart w:id="89" w:name="_Toc5134656621"/>
      <w:r>
        <w:rPr>
          <w:rFonts w:hAnsi="宋体" w:hint="eastAsia"/>
        </w:rPr>
        <w:t>期末兼任私募资产管理计划投资经理的基金经理同时管理的产品情况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296DD2" w14:paraId="133EAA99" w14:textId="77777777">
        <w:trPr>
          <w:divId w:val="1433012356"/>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5623A86D" w14:textId="77777777" w:rsidR="0013190D" w:rsidRDefault="0013190D">
            <w:pPr>
              <w:snapToGrid w:val="0"/>
              <w:jc w:val="cente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310150EA" w14:textId="77777777" w:rsidR="0013190D" w:rsidRDefault="0013190D">
            <w:pPr>
              <w:snapToGrid w:val="0"/>
              <w:jc w:val="center"/>
            </w:pPr>
            <w:r>
              <w:rPr>
                <w:rFonts w:ascii="宋体" w:hAnsi="宋体" w:hint="eastAsia"/>
                <w:szCs w:val="24"/>
              </w:rPr>
              <w:t xml:space="preserve">产品类型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1A89E964" w14:textId="77777777" w:rsidR="0013190D" w:rsidRDefault="0013190D">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37CB66A3" w14:textId="77777777" w:rsidR="0013190D" w:rsidRDefault="0013190D">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112D55BB" w14:textId="77777777" w:rsidR="0013190D" w:rsidRDefault="0013190D">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296DD2" w14:paraId="28748E04" w14:textId="77777777">
        <w:trPr>
          <w:divId w:val="1433012356"/>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2363E1" w14:textId="77777777" w:rsidR="0013190D" w:rsidRDefault="0013190D">
            <w:pPr>
              <w:jc w:val="center"/>
            </w:pPr>
            <w:r>
              <w:rPr>
                <w:rFonts w:ascii="宋体" w:hAnsi="宋体" w:hint="eastAsia"/>
                <w:szCs w:val="24"/>
              </w:rPr>
              <w:t>梁鹏</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BBA6B2" w14:textId="77777777" w:rsidR="0013190D" w:rsidRDefault="0013190D">
            <w:r>
              <w:rPr>
                <w:rFonts w:ascii="宋体" w:hAnsi="宋体" w:hint="eastAsia"/>
                <w:szCs w:val="24"/>
              </w:rPr>
              <w:t xml:space="preserve">公募基金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F6F374" w14:textId="77777777" w:rsidR="0013190D" w:rsidRDefault="0013190D">
            <w:pPr>
              <w:jc w:val="right"/>
            </w:pPr>
            <w:r>
              <w:rPr>
                <w:rFonts w:ascii="宋体" w:hAnsi="宋体" w:hint="eastAsia"/>
                <w:szCs w:val="24"/>
              </w:rPr>
              <w:t>3</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E6551F" w14:textId="77777777" w:rsidR="0013190D" w:rsidRDefault="0013190D">
            <w:pPr>
              <w:jc w:val="right"/>
            </w:pPr>
            <w:r>
              <w:rPr>
                <w:rFonts w:ascii="宋体" w:hAnsi="宋体" w:hint="eastAsia"/>
                <w:szCs w:val="24"/>
              </w:rPr>
              <w:t>1,058,654,170.57</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5C7800" w14:textId="77777777" w:rsidR="0013190D" w:rsidRDefault="0013190D">
            <w:pPr>
              <w:jc w:val="center"/>
            </w:pPr>
            <w:r>
              <w:rPr>
                <w:rFonts w:ascii="宋体" w:hAnsi="宋体" w:hint="eastAsia"/>
                <w:szCs w:val="24"/>
              </w:rPr>
              <w:t>2017-12-01</w:t>
            </w:r>
          </w:p>
        </w:tc>
      </w:tr>
      <w:tr w:rsidR="00296DD2" w14:paraId="7ADE1050" w14:textId="77777777">
        <w:trPr>
          <w:divId w:val="1433012356"/>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14:paraId="1A78E627" w14:textId="77777777" w:rsidR="0013190D" w:rsidRDefault="0013190D">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223093" w14:textId="77777777" w:rsidR="0013190D" w:rsidRDefault="0013190D">
            <w:r>
              <w:rPr>
                <w:rFonts w:ascii="宋体" w:hAnsi="宋体" w:hint="eastAsia"/>
                <w:szCs w:val="24"/>
              </w:rPr>
              <w:t xml:space="preserve">私募资产管理计划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AE390A" w14:textId="77777777" w:rsidR="0013190D" w:rsidRDefault="0013190D">
            <w:pPr>
              <w:jc w:val="right"/>
            </w:pPr>
            <w:r>
              <w:rPr>
                <w:rFonts w:ascii="宋体" w:hAnsi="宋体" w:hint="eastAsia"/>
                <w:szCs w:val="24"/>
              </w:rPr>
              <w:t>4</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CF12F9" w14:textId="77777777" w:rsidR="0013190D" w:rsidRDefault="0013190D">
            <w:pPr>
              <w:jc w:val="right"/>
            </w:pPr>
            <w:r>
              <w:rPr>
                <w:rFonts w:ascii="宋体" w:hAnsi="宋体" w:hint="eastAsia"/>
                <w:szCs w:val="24"/>
              </w:rPr>
              <w:t>418,540,366.01</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1781DF" w14:textId="77777777" w:rsidR="0013190D" w:rsidRDefault="0013190D">
            <w:pPr>
              <w:jc w:val="center"/>
            </w:pPr>
            <w:r>
              <w:rPr>
                <w:rFonts w:ascii="宋体" w:hAnsi="宋体" w:hint="eastAsia"/>
                <w:szCs w:val="24"/>
              </w:rPr>
              <w:t>2024-07-04</w:t>
            </w:r>
          </w:p>
        </w:tc>
      </w:tr>
      <w:tr w:rsidR="00296DD2" w14:paraId="744FD264" w14:textId="77777777">
        <w:trPr>
          <w:divId w:val="1433012356"/>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14:paraId="3424D821" w14:textId="77777777" w:rsidR="0013190D" w:rsidRDefault="0013190D">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8448A0" w14:textId="77777777" w:rsidR="0013190D" w:rsidRDefault="0013190D">
            <w:r>
              <w:rPr>
                <w:rFonts w:ascii="宋体" w:hAnsi="宋体" w:hint="eastAsia"/>
                <w:szCs w:val="24"/>
              </w:rPr>
              <w:t xml:space="preserve">其他组合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E2E569" w14:textId="77777777" w:rsidR="0013190D" w:rsidRDefault="0013190D">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87CB54" w14:textId="77777777" w:rsidR="0013190D" w:rsidRDefault="0013190D">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903BB7" w14:textId="77777777" w:rsidR="0013190D" w:rsidRDefault="0013190D">
            <w:pPr>
              <w:jc w:val="center"/>
            </w:pPr>
            <w:r>
              <w:rPr>
                <w:rFonts w:ascii="宋体" w:hAnsi="宋体" w:hint="eastAsia"/>
                <w:szCs w:val="24"/>
              </w:rPr>
              <w:t>-</w:t>
            </w:r>
          </w:p>
        </w:tc>
      </w:tr>
      <w:tr w:rsidR="00296DD2" w14:paraId="3102B376" w14:textId="77777777">
        <w:trPr>
          <w:divId w:val="1433012356"/>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14:paraId="35472A5C" w14:textId="77777777" w:rsidR="0013190D" w:rsidRDefault="0013190D">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30D1C9" w14:textId="77777777" w:rsidR="0013190D" w:rsidRDefault="0013190D">
            <w:r>
              <w:rPr>
                <w:rFonts w:ascii="宋体" w:hAnsi="宋体" w:hint="eastAsia"/>
                <w:szCs w:val="24"/>
              </w:rPr>
              <w:t xml:space="preserve">合计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ECAEA4" w14:textId="77777777" w:rsidR="0013190D" w:rsidRDefault="0013190D">
            <w:pPr>
              <w:jc w:val="right"/>
            </w:pPr>
            <w:r>
              <w:rPr>
                <w:rFonts w:ascii="宋体" w:hAnsi="宋体" w:hint="eastAsia"/>
                <w:szCs w:val="24"/>
              </w:rPr>
              <w:t>7</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F479E9" w14:textId="77777777" w:rsidR="0013190D" w:rsidRDefault="0013190D">
            <w:pPr>
              <w:jc w:val="right"/>
            </w:pPr>
            <w:r>
              <w:rPr>
                <w:rFonts w:ascii="宋体" w:hAnsi="宋体" w:hint="eastAsia"/>
                <w:szCs w:val="24"/>
              </w:rPr>
              <w:t>1,477,194,536.58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F59930" w14:textId="77777777" w:rsidR="0013190D" w:rsidRDefault="0013190D">
            <w:pPr>
              <w:jc w:val="center"/>
            </w:pPr>
            <w:r>
              <w:rPr>
                <w:rFonts w:ascii="宋体" w:hAnsi="宋体" w:hint="eastAsia"/>
                <w:szCs w:val="24"/>
              </w:rPr>
              <w:t xml:space="preserve">- </w:t>
            </w:r>
          </w:p>
        </w:tc>
      </w:tr>
    </w:tbl>
    <w:p w14:paraId="4FAB745B" w14:textId="77777777" w:rsidR="0013190D" w:rsidRDefault="0013190D">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管理人对报告期内本基金运作遵规守信情况的说明</w:t>
      </w:r>
      <w:bookmarkEnd w:id="91"/>
      <w:bookmarkEnd w:id="92"/>
      <w:bookmarkEnd w:id="93"/>
      <w:bookmarkEnd w:id="94"/>
      <w:bookmarkEnd w:id="95"/>
      <w:bookmarkEnd w:id="96"/>
      <w:bookmarkEnd w:id="97"/>
      <w:bookmarkEnd w:id="98"/>
      <w:r>
        <w:rPr>
          <w:rFonts w:hAnsi="宋体" w:hint="eastAsia"/>
        </w:rPr>
        <w:t xml:space="preserve"> </w:t>
      </w:r>
    </w:p>
    <w:p w14:paraId="7F9BB3A0" w14:textId="77777777" w:rsidR="0013190D" w:rsidRDefault="0013190D">
      <w:pPr>
        <w:spacing w:line="360" w:lineRule="auto"/>
        <w:ind w:firstLineChars="200" w:firstLine="420"/>
        <w:jc w:val="left"/>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134708E6" w14:textId="77777777" w:rsidR="0013190D" w:rsidRDefault="0013190D">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公平交易专项说明</w:t>
      </w:r>
      <w:bookmarkEnd w:id="101"/>
      <w:bookmarkEnd w:id="102"/>
      <w:bookmarkEnd w:id="103"/>
      <w:bookmarkEnd w:id="104"/>
      <w:bookmarkEnd w:id="105"/>
      <w:bookmarkEnd w:id="106"/>
      <w:bookmarkEnd w:id="107"/>
      <w:bookmarkEnd w:id="108"/>
      <w:r>
        <w:rPr>
          <w:rFonts w:hAnsi="宋体" w:hint="eastAsia"/>
        </w:rPr>
        <w:t xml:space="preserve"> </w:t>
      </w:r>
    </w:p>
    <w:p w14:paraId="272D1821" w14:textId="77777777" w:rsidR="0013190D" w:rsidRDefault="0013190D">
      <w:pPr>
        <w:pStyle w:val="XBRLTitle3"/>
        <w:spacing w:before="156"/>
        <w:ind w:left="0"/>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公平交易制度的执行情况</w:t>
      </w:r>
      <w:bookmarkEnd w:id="109"/>
      <w:bookmarkEnd w:id="110"/>
      <w:bookmarkEnd w:id="111"/>
      <w:bookmarkEnd w:id="112"/>
      <w:bookmarkEnd w:id="113"/>
    </w:p>
    <w:p w14:paraId="080362CA" w14:textId="77777777" w:rsidR="0013190D" w:rsidRDefault="0013190D">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w:t>
      </w:r>
      <w:r>
        <w:rPr>
          <w:rFonts w:ascii="宋体" w:hAnsi="宋体" w:cs="宋体" w:hint="eastAsia"/>
          <w:color w:val="000000"/>
          <w:kern w:val="0"/>
        </w:rPr>
        <w:lastRenderedPageBreak/>
        <w:t xml:space="preserve">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04F186B9" w14:textId="77777777" w:rsidR="0013190D" w:rsidRDefault="0013190D">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异常交易行为的专项说明</w:t>
      </w:r>
      <w:bookmarkEnd w:id="115"/>
      <w:bookmarkEnd w:id="116"/>
      <w:bookmarkEnd w:id="117"/>
      <w:bookmarkEnd w:id="118"/>
      <w:bookmarkEnd w:id="119"/>
    </w:p>
    <w:p w14:paraId="40CA288B" w14:textId="77777777" w:rsidR="0013190D" w:rsidRDefault="0013190D">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26824553" w14:textId="77777777" w:rsidR="0013190D" w:rsidRDefault="0013190D">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报告期内基金的投资策略和运作分析</w:t>
      </w:r>
      <w:bookmarkEnd w:id="121"/>
      <w:bookmarkEnd w:id="122"/>
      <w:bookmarkEnd w:id="123"/>
      <w:bookmarkEnd w:id="124"/>
      <w:bookmarkEnd w:id="125"/>
      <w:bookmarkEnd w:id="126"/>
      <w:bookmarkEnd w:id="127"/>
      <w:r>
        <w:rPr>
          <w:rFonts w:hAnsi="宋体" w:hint="eastAsia"/>
        </w:rPr>
        <w:t xml:space="preserve"> </w:t>
      </w:r>
    </w:p>
    <w:p w14:paraId="6EAA390C" w14:textId="77777777" w:rsidR="0013190D" w:rsidRDefault="0013190D">
      <w:pPr>
        <w:spacing w:line="360" w:lineRule="auto"/>
        <w:ind w:firstLineChars="200" w:firstLine="420"/>
        <w:jc w:val="left"/>
      </w:pPr>
      <w:r>
        <w:rPr>
          <w:rFonts w:ascii="宋体" w:hAnsi="宋体" w:cs="宋体" w:hint="eastAsia"/>
          <w:color w:val="000000"/>
          <w:kern w:val="0"/>
        </w:rPr>
        <w:t>2026年二季度市场演绎了极致的结构性行情，“寒暑两重天”。一方面，AI相关板块（通信，电子及上游材料等行业）“暑热似火烧”；另一方面，非AI板块（消费，周期等行业）“寒风如刀割”。行业间收益差持续拉大，最大YTD正负差达到115%。甚至同一板块内部，AI相关公司与非AI公司的走势呈云泥之别。此外，市场“抽水效应”明显，AI板块迭创新高之际，同期市场近五分之一的公司股价跌破了2024年9月市场启动之初时的价格。二季度基金净值走势与一季度相似，5-6月份基本抹平了4月份的涨幅。</w:t>
      </w:r>
      <w:r>
        <w:rPr>
          <w:rFonts w:ascii="宋体" w:hAnsi="宋体" w:cs="宋体" w:hint="eastAsia"/>
          <w:color w:val="000000"/>
          <w:kern w:val="0"/>
        </w:rPr>
        <w:br/>
        <w:t xml:space="preserve">　　本基金仍将坚持风险控制置于收益追求之上的基本原则，首先力求预防买错的风险和买贵的风险。在注重风险控制的同时，多维度进行研究分析比较，不偏离选择配置优良风险收益比资产的根本策略。在投资组合的运作上，本基金报告期未作过多的调整，保持了化工和锂电池产业链持仓。</w:t>
      </w:r>
      <w:r>
        <w:rPr>
          <w:rFonts w:ascii="宋体" w:hAnsi="宋体" w:cs="宋体" w:hint="eastAsia"/>
          <w:color w:val="000000"/>
          <w:kern w:val="0"/>
        </w:rPr>
        <w:br/>
        <w:t xml:space="preserve">　　化工行业在建工程增速于23年Q3见顶，同比转负也已经4个季度，行业资产周转率也跌至历史底部区域。诸多子行业处于低价格和低库存，而需求端逐渐进入了补库周期。历史经验来看PPI同比拐点出现并加速上行的阶段，化工行业具有较好的超额收益。</w:t>
      </w:r>
      <w:r>
        <w:rPr>
          <w:rFonts w:ascii="宋体" w:hAnsi="宋体" w:cs="宋体" w:hint="eastAsia"/>
          <w:color w:val="000000"/>
          <w:kern w:val="0"/>
        </w:rPr>
        <w:br/>
        <w:t xml:space="preserve">　　由于3月地缘冲突带来原料端供给短缺和价格暴涨的冲击，市场担心能源危机将导致化工企业成本上升、开工率下降，终端传导不畅等不利因素的影响，板块出现了一次无差别的风险释放。我们认为本轮冲突只是化工景气修复周期中的短期波折，待事件缓和后，行业或将迎来一轮高级别的补库行情。从另一个角度看，本轮危机或将加速海外产能的退出，利于中国化工龙头进一步抢占全球份额。</w:t>
      </w:r>
      <w:r>
        <w:rPr>
          <w:rFonts w:ascii="宋体" w:hAnsi="宋体" w:cs="宋体" w:hint="eastAsia"/>
          <w:color w:val="000000"/>
          <w:kern w:val="0"/>
        </w:rPr>
        <w:br/>
        <w:t xml:space="preserve">　　锂电池产业链属于供需两端都有积极变化的行业。基于储能端需求超预期，上修2026年全球锂电池需求增速至25%。而供给端过去三年处于微利或亏损的状态，各环节扩产意愿明显不</w:t>
      </w:r>
      <w:r>
        <w:rPr>
          <w:rFonts w:ascii="宋体" w:hAnsi="宋体" w:cs="宋体" w:hint="eastAsia"/>
          <w:color w:val="000000"/>
          <w:kern w:val="0"/>
        </w:rPr>
        <w:lastRenderedPageBreak/>
        <w:t>足，需求端积极叠加供给端谨慎，或将带动整个产业链各环节量价齐升。</w:t>
      </w:r>
      <w:r>
        <w:rPr>
          <w:rFonts w:ascii="宋体" w:hAnsi="宋体" w:cs="宋体" w:hint="eastAsia"/>
          <w:color w:val="000000"/>
          <w:kern w:val="0"/>
        </w:rPr>
        <w:br/>
        <w:t xml:space="preserve">　　展望2026年下半年，我们对经济和市场仍保持较乐观的态度，预计在积极财政和宽货币的政策背景下，经济改善或将在现实层面得到验证。在未来一年维度上，有望看到PPI和CPI的逐步回升。本基金将持续关注顺周期，大消费以及恒生互联网板块的投资机会。</w:t>
      </w:r>
      <w:r>
        <w:rPr>
          <w:rFonts w:ascii="宋体" w:hAnsi="宋体" w:cs="宋体" w:hint="eastAsia"/>
          <w:color w:val="000000"/>
          <w:kern w:val="0"/>
        </w:rPr>
        <w:br/>
        <w:t xml:space="preserve">　　本基金力求坚守将风险控制置于收益追求之上的基本原则，宁愿承担由于保守策略带来的短期落后，也不想因为“跟风”而导致遭受无法挽回的大幅回撤和本金损失。而是寄期望通过合理的风险承担，获得基金资产长期稳健的增值回报。</w:t>
      </w:r>
    </w:p>
    <w:p w14:paraId="135B6E88" w14:textId="77777777" w:rsidR="0013190D" w:rsidRDefault="0013190D">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报告期内基金的业绩表现</w:t>
      </w:r>
      <w:bookmarkEnd w:id="129"/>
      <w:bookmarkEnd w:id="130"/>
      <w:bookmarkEnd w:id="131"/>
      <w:bookmarkEnd w:id="132"/>
      <w:bookmarkEnd w:id="133"/>
      <w:bookmarkEnd w:id="134"/>
      <w:bookmarkEnd w:id="135"/>
      <w:r>
        <w:rPr>
          <w:rFonts w:hAnsi="宋体" w:hint="eastAsia"/>
        </w:rPr>
        <w:t xml:space="preserve"> </w:t>
      </w:r>
      <w:bookmarkEnd w:id="136"/>
    </w:p>
    <w:p w14:paraId="35AC23E9" w14:textId="77777777" w:rsidR="0013190D" w:rsidRDefault="0013190D">
      <w:pPr>
        <w:spacing w:line="360" w:lineRule="auto"/>
        <w:ind w:firstLineChars="200" w:firstLine="420"/>
      </w:pPr>
      <w:r>
        <w:rPr>
          <w:rFonts w:ascii="宋体" w:hAnsi="宋体" w:hint="eastAsia"/>
        </w:rPr>
        <w:t>本报告期摩根均衡精选混合A份额净值增长率为：1.89%，同期业绩比较基准收益率为：5.37%；</w:t>
      </w:r>
      <w:r>
        <w:rPr>
          <w:rFonts w:ascii="宋体" w:hAnsi="宋体" w:hint="eastAsia"/>
        </w:rPr>
        <w:br/>
        <w:t xml:space="preserve">　　摩根均衡精选混合C份额净值增长率为：1.75%，同期业绩比较基准收益率为：5.37%。</w:t>
      </w:r>
    </w:p>
    <w:p w14:paraId="27EA6695" w14:textId="77777777" w:rsidR="0013190D" w:rsidRDefault="0013190D">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报告期内基金持有人数或基金资产净值预警说明</w:t>
      </w:r>
      <w:bookmarkEnd w:id="138"/>
      <w:bookmarkEnd w:id="139"/>
      <w:bookmarkEnd w:id="140"/>
      <w:bookmarkEnd w:id="141"/>
      <w:bookmarkEnd w:id="142"/>
      <w:bookmarkEnd w:id="143"/>
      <w:bookmarkEnd w:id="144"/>
      <w:bookmarkEnd w:id="145"/>
      <w:r>
        <w:rPr>
          <w:rFonts w:hAnsi="宋体" w:hint="eastAsia"/>
        </w:rPr>
        <w:t xml:space="preserve"> </w:t>
      </w:r>
    </w:p>
    <w:p w14:paraId="666E19CC" w14:textId="77777777" w:rsidR="0013190D" w:rsidRDefault="0013190D">
      <w:pPr>
        <w:spacing w:line="360" w:lineRule="auto"/>
        <w:ind w:firstLineChars="200" w:firstLine="420"/>
        <w:jc w:val="left"/>
      </w:pPr>
      <w:r>
        <w:rPr>
          <w:rFonts w:ascii="宋体" w:hAnsi="宋体" w:hint="eastAsia"/>
        </w:rPr>
        <w:t>无。</w:t>
      </w:r>
    </w:p>
    <w:p w14:paraId="28E0A5BD" w14:textId="77777777" w:rsidR="0013190D" w:rsidRDefault="0013190D">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投资组合报告</w:t>
      </w:r>
      <w:bookmarkEnd w:id="147"/>
      <w:bookmarkEnd w:id="148"/>
      <w:bookmarkEnd w:id="149"/>
      <w:bookmarkEnd w:id="150"/>
      <w:bookmarkEnd w:id="151"/>
      <w:bookmarkEnd w:id="152"/>
      <w:bookmarkEnd w:id="153"/>
      <w:bookmarkEnd w:id="154"/>
      <w:r>
        <w:rPr>
          <w:rFonts w:hAnsi="宋体" w:hint="eastAsia"/>
        </w:rPr>
        <w:t xml:space="preserve"> </w:t>
      </w:r>
    </w:p>
    <w:p w14:paraId="4D431C73" w14:textId="77777777" w:rsidR="0013190D" w:rsidRDefault="0013190D">
      <w:pPr>
        <w:pStyle w:val="XBRLTitle2"/>
        <w:spacing w:before="156" w:line="360" w:lineRule="auto"/>
        <w:ind w:left="454"/>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296DD2" w14:paraId="45909BD0" w14:textId="77777777">
        <w:trPr>
          <w:divId w:val="596013562"/>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2A74AFC" w14:textId="77777777" w:rsidR="0013190D" w:rsidRDefault="0013190D">
            <w:pPr>
              <w:jc w:val="cente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06F46BE9" w14:textId="77777777" w:rsidR="0013190D" w:rsidRDefault="0013190D">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69DC6C42" w14:textId="77777777" w:rsidR="0013190D" w:rsidRDefault="0013190D">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48321D08" w14:textId="77777777" w:rsidR="0013190D" w:rsidRDefault="0013190D">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296DD2" w14:paraId="215C0641" w14:textId="77777777">
        <w:trPr>
          <w:divId w:val="5960135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7B66795" w14:textId="77777777" w:rsidR="0013190D" w:rsidRDefault="0013190D">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0BB0A3FC" w14:textId="77777777" w:rsidR="0013190D" w:rsidRDefault="0013190D">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28FC0C2" w14:textId="77777777" w:rsidR="0013190D" w:rsidRDefault="0013190D">
            <w:pPr>
              <w:jc w:val="right"/>
            </w:pPr>
            <w:r>
              <w:rPr>
                <w:rFonts w:ascii="宋体" w:hAnsi="宋体" w:hint="eastAsia"/>
                <w:szCs w:val="24"/>
                <w:lang w:eastAsia="zh-Hans"/>
              </w:rPr>
              <w:t>53,277,804.00</w:t>
            </w:r>
          </w:p>
        </w:tc>
        <w:tc>
          <w:tcPr>
            <w:tcW w:w="1333" w:type="pct"/>
            <w:tcBorders>
              <w:top w:val="single" w:sz="4" w:space="0" w:color="auto"/>
              <w:left w:val="nil"/>
              <w:bottom w:val="single" w:sz="4" w:space="0" w:color="auto"/>
              <w:right w:val="single" w:sz="4" w:space="0" w:color="auto"/>
            </w:tcBorders>
            <w:vAlign w:val="center"/>
            <w:hideMark/>
          </w:tcPr>
          <w:p w14:paraId="2FE28D85" w14:textId="77777777" w:rsidR="0013190D" w:rsidRDefault="0013190D">
            <w:pPr>
              <w:jc w:val="right"/>
            </w:pPr>
            <w:r>
              <w:rPr>
                <w:rFonts w:ascii="宋体" w:hAnsi="宋体" w:hint="eastAsia"/>
                <w:szCs w:val="24"/>
                <w:lang w:eastAsia="zh-Hans"/>
              </w:rPr>
              <w:t>81.20</w:t>
            </w:r>
          </w:p>
        </w:tc>
      </w:tr>
      <w:tr w:rsidR="00296DD2" w14:paraId="7CBC2CAC" w14:textId="77777777">
        <w:trPr>
          <w:divId w:val="5960135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268A468" w14:textId="77777777" w:rsidR="0013190D" w:rsidRDefault="0013190D">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63781DD8" w14:textId="77777777" w:rsidR="0013190D" w:rsidRDefault="0013190D">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21DCF2C" w14:textId="77777777" w:rsidR="0013190D" w:rsidRDefault="0013190D">
            <w:pPr>
              <w:jc w:val="right"/>
            </w:pPr>
            <w:r>
              <w:rPr>
                <w:rFonts w:ascii="宋体" w:hAnsi="宋体" w:hint="eastAsia"/>
                <w:szCs w:val="24"/>
                <w:lang w:eastAsia="zh-Hans"/>
              </w:rPr>
              <w:t>53,277,804.00</w:t>
            </w:r>
          </w:p>
        </w:tc>
        <w:tc>
          <w:tcPr>
            <w:tcW w:w="1333" w:type="pct"/>
            <w:tcBorders>
              <w:top w:val="single" w:sz="4" w:space="0" w:color="auto"/>
              <w:left w:val="nil"/>
              <w:bottom w:val="single" w:sz="4" w:space="0" w:color="auto"/>
              <w:right w:val="single" w:sz="4" w:space="0" w:color="auto"/>
            </w:tcBorders>
            <w:vAlign w:val="center"/>
            <w:hideMark/>
          </w:tcPr>
          <w:p w14:paraId="1CA18D73" w14:textId="77777777" w:rsidR="0013190D" w:rsidRDefault="0013190D">
            <w:pPr>
              <w:jc w:val="right"/>
            </w:pPr>
            <w:r>
              <w:rPr>
                <w:rFonts w:ascii="宋体" w:hAnsi="宋体" w:hint="eastAsia"/>
                <w:szCs w:val="24"/>
                <w:lang w:eastAsia="zh-Hans"/>
              </w:rPr>
              <w:t>81.20</w:t>
            </w:r>
          </w:p>
        </w:tc>
      </w:tr>
      <w:tr w:rsidR="00296DD2" w14:paraId="1528B0DE" w14:textId="77777777">
        <w:trPr>
          <w:divId w:val="5960135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A0AAFA7" w14:textId="77777777" w:rsidR="0013190D" w:rsidRDefault="0013190D">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67018C88" w14:textId="77777777" w:rsidR="0013190D" w:rsidRDefault="0013190D">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17928B4" w14:textId="77777777" w:rsidR="0013190D" w:rsidRDefault="0013190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01B5F6D" w14:textId="77777777" w:rsidR="0013190D" w:rsidRDefault="0013190D">
            <w:pPr>
              <w:jc w:val="right"/>
            </w:pPr>
            <w:r>
              <w:rPr>
                <w:rFonts w:ascii="宋体" w:hAnsi="宋体" w:hint="eastAsia"/>
                <w:szCs w:val="24"/>
                <w:lang w:eastAsia="zh-Hans"/>
              </w:rPr>
              <w:t>-</w:t>
            </w:r>
          </w:p>
        </w:tc>
      </w:tr>
      <w:tr w:rsidR="00296DD2" w14:paraId="1ECFE9A9" w14:textId="77777777">
        <w:trPr>
          <w:divId w:val="5960135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515E713" w14:textId="77777777" w:rsidR="0013190D" w:rsidRDefault="0013190D">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444EA71C" w14:textId="77777777" w:rsidR="0013190D" w:rsidRDefault="0013190D">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86DA388" w14:textId="77777777" w:rsidR="0013190D" w:rsidRDefault="0013190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1276163" w14:textId="77777777" w:rsidR="0013190D" w:rsidRDefault="0013190D">
            <w:pPr>
              <w:jc w:val="right"/>
            </w:pPr>
            <w:r>
              <w:rPr>
                <w:rFonts w:ascii="宋体" w:hAnsi="宋体" w:hint="eastAsia"/>
                <w:szCs w:val="24"/>
                <w:lang w:eastAsia="zh-Hans"/>
              </w:rPr>
              <w:t>-</w:t>
            </w:r>
          </w:p>
        </w:tc>
      </w:tr>
      <w:tr w:rsidR="00296DD2" w14:paraId="76FE7DA4" w14:textId="77777777">
        <w:trPr>
          <w:divId w:val="5960135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943B1F1" w14:textId="77777777" w:rsidR="0013190D" w:rsidRDefault="0013190D">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250E3136" w14:textId="77777777" w:rsidR="0013190D" w:rsidRDefault="0013190D">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C82A31C" w14:textId="77777777" w:rsidR="0013190D" w:rsidRDefault="0013190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2AB82F62" w14:textId="77777777" w:rsidR="0013190D" w:rsidRDefault="0013190D">
            <w:pPr>
              <w:jc w:val="right"/>
            </w:pPr>
            <w:r>
              <w:rPr>
                <w:rFonts w:ascii="宋体" w:hAnsi="宋体" w:hint="eastAsia"/>
                <w:szCs w:val="24"/>
                <w:lang w:eastAsia="zh-Hans"/>
              </w:rPr>
              <w:t>-</w:t>
            </w:r>
          </w:p>
        </w:tc>
      </w:tr>
      <w:tr w:rsidR="00296DD2" w14:paraId="4EE2AB46" w14:textId="77777777">
        <w:trPr>
          <w:divId w:val="5960135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C2701E1" w14:textId="77777777" w:rsidR="0013190D" w:rsidRDefault="0013190D">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1F7FCD9C" w14:textId="77777777" w:rsidR="0013190D" w:rsidRDefault="0013190D">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4FFAE58" w14:textId="77777777" w:rsidR="0013190D" w:rsidRDefault="0013190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FD0232F" w14:textId="77777777" w:rsidR="0013190D" w:rsidRDefault="0013190D">
            <w:pPr>
              <w:jc w:val="right"/>
            </w:pPr>
            <w:r>
              <w:rPr>
                <w:rFonts w:ascii="宋体" w:hAnsi="宋体" w:hint="eastAsia"/>
                <w:szCs w:val="24"/>
                <w:lang w:eastAsia="zh-Hans"/>
              </w:rPr>
              <w:t>-</w:t>
            </w:r>
          </w:p>
        </w:tc>
      </w:tr>
      <w:tr w:rsidR="00296DD2" w14:paraId="2C95B876" w14:textId="77777777">
        <w:trPr>
          <w:divId w:val="5960135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8D1772A" w14:textId="77777777" w:rsidR="0013190D" w:rsidRDefault="0013190D">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46D58530" w14:textId="77777777" w:rsidR="0013190D" w:rsidRDefault="0013190D">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86350BE" w14:textId="77777777" w:rsidR="0013190D" w:rsidRDefault="0013190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51D3561" w14:textId="77777777" w:rsidR="0013190D" w:rsidRDefault="0013190D">
            <w:pPr>
              <w:jc w:val="right"/>
            </w:pPr>
            <w:r>
              <w:rPr>
                <w:rFonts w:ascii="宋体" w:hAnsi="宋体" w:hint="eastAsia"/>
                <w:szCs w:val="24"/>
                <w:lang w:eastAsia="zh-Hans"/>
              </w:rPr>
              <w:t>-</w:t>
            </w:r>
          </w:p>
        </w:tc>
      </w:tr>
      <w:tr w:rsidR="00296DD2" w14:paraId="0EA2A213" w14:textId="77777777">
        <w:trPr>
          <w:divId w:val="5960135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6D241C4" w14:textId="77777777" w:rsidR="0013190D" w:rsidRDefault="0013190D">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4B31A6D6" w14:textId="77777777" w:rsidR="0013190D" w:rsidRDefault="0013190D">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ADA4725" w14:textId="77777777" w:rsidR="0013190D" w:rsidRDefault="0013190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2E82365" w14:textId="77777777" w:rsidR="0013190D" w:rsidRDefault="0013190D">
            <w:pPr>
              <w:jc w:val="right"/>
            </w:pPr>
            <w:r>
              <w:rPr>
                <w:rFonts w:ascii="宋体" w:hAnsi="宋体" w:hint="eastAsia"/>
                <w:szCs w:val="24"/>
                <w:lang w:eastAsia="zh-Hans"/>
              </w:rPr>
              <w:t>-</w:t>
            </w:r>
          </w:p>
        </w:tc>
      </w:tr>
      <w:tr w:rsidR="00296DD2" w14:paraId="0F3124B7" w14:textId="77777777">
        <w:trPr>
          <w:divId w:val="5960135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0307837" w14:textId="77777777" w:rsidR="0013190D" w:rsidRDefault="0013190D">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2E808A22" w14:textId="77777777" w:rsidR="0013190D" w:rsidRDefault="0013190D">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43FFE04" w14:textId="77777777" w:rsidR="0013190D" w:rsidRDefault="0013190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60093C0" w14:textId="77777777" w:rsidR="0013190D" w:rsidRDefault="0013190D">
            <w:pPr>
              <w:jc w:val="right"/>
            </w:pPr>
            <w:r>
              <w:rPr>
                <w:rFonts w:ascii="宋体" w:hAnsi="宋体" w:hint="eastAsia"/>
                <w:szCs w:val="24"/>
                <w:lang w:eastAsia="zh-Hans"/>
              </w:rPr>
              <w:t>-</w:t>
            </w:r>
          </w:p>
        </w:tc>
      </w:tr>
      <w:tr w:rsidR="00296DD2" w14:paraId="7770BA6C" w14:textId="77777777">
        <w:trPr>
          <w:divId w:val="5960135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B5A2C9C" w14:textId="77777777" w:rsidR="0013190D" w:rsidRDefault="0013190D">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7D6E5C59" w14:textId="77777777" w:rsidR="0013190D" w:rsidRDefault="0013190D">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DD9AFF5" w14:textId="77777777" w:rsidR="0013190D" w:rsidRDefault="0013190D">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33FF396" w14:textId="77777777" w:rsidR="0013190D" w:rsidRDefault="0013190D">
            <w:pPr>
              <w:jc w:val="right"/>
            </w:pPr>
            <w:r>
              <w:rPr>
                <w:rFonts w:ascii="宋体" w:hAnsi="宋体" w:hint="eastAsia"/>
                <w:szCs w:val="24"/>
                <w:lang w:eastAsia="zh-Hans"/>
              </w:rPr>
              <w:t>-</w:t>
            </w:r>
          </w:p>
        </w:tc>
      </w:tr>
      <w:tr w:rsidR="00296DD2" w14:paraId="39C8A3CF" w14:textId="77777777">
        <w:trPr>
          <w:divId w:val="5960135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AACC808" w14:textId="77777777" w:rsidR="0013190D" w:rsidRDefault="0013190D">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1182AC0F" w14:textId="77777777" w:rsidR="0013190D" w:rsidRDefault="0013190D">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D0F640F" w14:textId="77777777" w:rsidR="0013190D" w:rsidRDefault="0013190D">
            <w:pPr>
              <w:jc w:val="right"/>
            </w:pPr>
            <w:r>
              <w:rPr>
                <w:rFonts w:ascii="宋体" w:hAnsi="宋体" w:hint="eastAsia"/>
                <w:szCs w:val="24"/>
                <w:lang w:eastAsia="zh-Hans"/>
              </w:rPr>
              <w:t>12,315,015.26</w:t>
            </w:r>
          </w:p>
        </w:tc>
        <w:tc>
          <w:tcPr>
            <w:tcW w:w="1333" w:type="pct"/>
            <w:tcBorders>
              <w:top w:val="single" w:sz="4" w:space="0" w:color="auto"/>
              <w:left w:val="nil"/>
              <w:bottom w:val="single" w:sz="4" w:space="0" w:color="auto"/>
              <w:right w:val="single" w:sz="4" w:space="0" w:color="auto"/>
            </w:tcBorders>
            <w:vAlign w:val="center"/>
            <w:hideMark/>
          </w:tcPr>
          <w:p w14:paraId="327E7E86" w14:textId="77777777" w:rsidR="0013190D" w:rsidRDefault="0013190D">
            <w:pPr>
              <w:jc w:val="right"/>
            </w:pPr>
            <w:r>
              <w:rPr>
                <w:rFonts w:ascii="宋体" w:hAnsi="宋体" w:hint="eastAsia"/>
                <w:szCs w:val="24"/>
                <w:lang w:eastAsia="zh-Hans"/>
              </w:rPr>
              <w:t>18.77</w:t>
            </w:r>
          </w:p>
        </w:tc>
      </w:tr>
      <w:tr w:rsidR="00296DD2" w14:paraId="270E7800" w14:textId="77777777">
        <w:trPr>
          <w:divId w:val="5960135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14120D4" w14:textId="77777777" w:rsidR="0013190D" w:rsidRDefault="0013190D">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1A953CAF" w14:textId="77777777" w:rsidR="0013190D" w:rsidRDefault="0013190D">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A45CCFB" w14:textId="77777777" w:rsidR="0013190D" w:rsidRDefault="0013190D">
            <w:pPr>
              <w:jc w:val="right"/>
            </w:pPr>
            <w:r>
              <w:rPr>
                <w:rFonts w:ascii="宋体" w:hAnsi="宋体" w:hint="eastAsia"/>
                <w:szCs w:val="24"/>
                <w:lang w:eastAsia="zh-Hans"/>
              </w:rPr>
              <w:t>24,061.05</w:t>
            </w:r>
          </w:p>
        </w:tc>
        <w:tc>
          <w:tcPr>
            <w:tcW w:w="1333" w:type="pct"/>
            <w:tcBorders>
              <w:top w:val="single" w:sz="4" w:space="0" w:color="auto"/>
              <w:left w:val="nil"/>
              <w:bottom w:val="single" w:sz="4" w:space="0" w:color="auto"/>
              <w:right w:val="single" w:sz="4" w:space="0" w:color="auto"/>
            </w:tcBorders>
            <w:vAlign w:val="center"/>
            <w:hideMark/>
          </w:tcPr>
          <w:p w14:paraId="12D596FF" w14:textId="77777777" w:rsidR="0013190D" w:rsidRDefault="0013190D">
            <w:pPr>
              <w:jc w:val="right"/>
            </w:pPr>
            <w:r>
              <w:rPr>
                <w:rFonts w:ascii="宋体" w:hAnsi="宋体" w:hint="eastAsia"/>
                <w:szCs w:val="24"/>
                <w:lang w:eastAsia="zh-Hans"/>
              </w:rPr>
              <w:t>0.04</w:t>
            </w:r>
          </w:p>
        </w:tc>
      </w:tr>
      <w:tr w:rsidR="00296DD2" w14:paraId="1DD375E9" w14:textId="77777777">
        <w:trPr>
          <w:divId w:val="59601356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11E56CA" w14:textId="77777777" w:rsidR="0013190D" w:rsidRDefault="0013190D">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33F46577" w14:textId="77777777" w:rsidR="0013190D" w:rsidRDefault="0013190D">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1E5573A" w14:textId="77777777" w:rsidR="0013190D" w:rsidRDefault="0013190D">
            <w:pPr>
              <w:jc w:val="right"/>
            </w:pPr>
            <w:r>
              <w:rPr>
                <w:rFonts w:ascii="宋体" w:hAnsi="宋体" w:hint="eastAsia"/>
                <w:szCs w:val="24"/>
                <w:lang w:eastAsia="zh-Hans"/>
              </w:rPr>
              <w:t>65,616,880.31</w:t>
            </w:r>
          </w:p>
        </w:tc>
        <w:tc>
          <w:tcPr>
            <w:tcW w:w="1333" w:type="pct"/>
            <w:tcBorders>
              <w:top w:val="single" w:sz="4" w:space="0" w:color="auto"/>
              <w:left w:val="nil"/>
              <w:bottom w:val="single" w:sz="4" w:space="0" w:color="auto"/>
              <w:right w:val="single" w:sz="4" w:space="0" w:color="auto"/>
            </w:tcBorders>
            <w:vAlign w:val="center"/>
            <w:hideMark/>
          </w:tcPr>
          <w:p w14:paraId="16503379" w14:textId="77777777" w:rsidR="0013190D" w:rsidRDefault="0013190D">
            <w:pPr>
              <w:jc w:val="right"/>
            </w:pPr>
            <w:r>
              <w:rPr>
                <w:rFonts w:ascii="宋体" w:hAnsi="宋体" w:hint="eastAsia"/>
                <w:szCs w:val="24"/>
                <w:lang w:eastAsia="zh-Hans"/>
              </w:rPr>
              <w:t>100.00</w:t>
            </w:r>
          </w:p>
        </w:tc>
      </w:tr>
    </w:tbl>
    <w:p w14:paraId="545F3406" w14:textId="77777777" w:rsidR="0013190D" w:rsidRDefault="0013190D">
      <w:pPr>
        <w:spacing w:line="360" w:lineRule="auto"/>
        <w:jc w:val="left"/>
        <w:divId w:val="685406795"/>
      </w:pPr>
      <w:r>
        <w:rPr>
          <w:rFonts w:ascii="宋体" w:hAnsi="宋体" w:hint="eastAsia"/>
          <w:szCs w:val="21"/>
        </w:rPr>
        <w:t>注：</w:t>
      </w:r>
      <w:r>
        <w:rPr>
          <w:rFonts w:ascii="宋体" w:hAnsi="宋体" w:hint="eastAsia"/>
        </w:rPr>
        <w:t>本基金本报告期末通过港股通交易机制投资的港股公允价值为人民币597,280.00元,占期末净值比例为0.91%。</w:t>
      </w:r>
    </w:p>
    <w:p w14:paraId="635BB5DA" w14:textId="77777777" w:rsidR="0013190D" w:rsidRDefault="0013190D">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报告期末按行业分类的股票投资组合</w:t>
      </w:r>
      <w:bookmarkEnd w:id="165"/>
      <w:bookmarkEnd w:id="166"/>
      <w:bookmarkEnd w:id="167"/>
      <w:bookmarkEnd w:id="168"/>
      <w:bookmarkEnd w:id="169"/>
      <w:bookmarkEnd w:id="170"/>
      <w:bookmarkEnd w:id="171"/>
      <w:bookmarkEnd w:id="172"/>
      <w:r>
        <w:rPr>
          <w:rFonts w:hAnsi="宋体" w:hint="eastAsia"/>
          <w:lang w:eastAsia="zh-CN"/>
        </w:rPr>
        <w:t xml:space="preserve"> </w:t>
      </w:r>
    </w:p>
    <w:p w14:paraId="505C46B5" w14:textId="77777777" w:rsidR="0013190D" w:rsidRDefault="0013190D">
      <w:pPr>
        <w:pStyle w:val="XBRLTitle3"/>
        <w:spacing w:before="156"/>
        <w:ind w:left="0"/>
      </w:pPr>
      <w:bookmarkStart w:id="173" w:name="_Toc17898198"/>
      <w:bookmarkStart w:id="174" w:name="_Toc481075067"/>
      <w:bookmarkStart w:id="175" w:name="_Toc490050020"/>
      <w:bookmarkStart w:id="176" w:name="_Toc512519499"/>
      <w:bookmarkStart w:id="177" w:name="_Toc513295911"/>
      <w:r>
        <w:rPr>
          <w:rFonts w:hint="eastAsia"/>
        </w:rPr>
        <w:lastRenderedPageBreak/>
        <w:t>报告期末按行业分类的境内股票投资组合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296DD2" w14:paraId="517A9546" w14:textId="77777777">
        <w:trPr>
          <w:divId w:val="768544964"/>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F1177C6" w14:textId="77777777" w:rsidR="0013190D" w:rsidRDefault="0013190D">
            <w:pPr>
              <w:jc w:val="center"/>
            </w:pPr>
            <w:r>
              <w:rPr>
                <w:rFonts w:ascii="宋体" w:hAnsi="宋体" w:hint="eastAsia"/>
                <w:color w:val="000000"/>
              </w:rPr>
              <w:t xml:space="preserve">代码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14:paraId="5C2CE7F4" w14:textId="77777777" w:rsidR="0013190D" w:rsidRDefault="0013190D">
            <w:pPr>
              <w:jc w:val="center"/>
            </w:pPr>
            <w:r>
              <w:rPr>
                <w:rFonts w:ascii="宋体" w:hAnsi="宋体" w:hint="eastAsia"/>
                <w:color w:val="000000"/>
              </w:rPr>
              <w:t xml:space="preserve">行业类别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14:paraId="41CB73C0" w14:textId="77777777" w:rsidR="0013190D" w:rsidRDefault="0013190D">
            <w:pPr>
              <w:jc w:val="center"/>
            </w:pPr>
            <w:r>
              <w:rPr>
                <w:rFonts w:ascii="宋体" w:hAnsi="宋体" w:hint="eastAsia"/>
                <w:color w:val="000000"/>
              </w:rPr>
              <w:t xml:space="preserve">公允价值（元）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14:paraId="35246D1C" w14:textId="77777777" w:rsidR="0013190D" w:rsidRDefault="0013190D">
            <w:pPr>
              <w:jc w:val="center"/>
            </w:pPr>
            <w:r>
              <w:rPr>
                <w:rFonts w:ascii="宋体" w:hAnsi="宋体" w:hint="eastAsia"/>
                <w:color w:val="000000"/>
              </w:rPr>
              <w:t xml:space="preserve">占基金资产净值比例（%） </w:t>
            </w:r>
          </w:p>
        </w:tc>
      </w:tr>
      <w:tr w:rsidR="00296DD2" w14:paraId="643C0A6D"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6BD90EB" w14:textId="77777777" w:rsidR="0013190D" w:rsidRDefault="0013190D">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116D7631" w14:textId="77777777" w:rsidR="0013190D" w:rsidRDefault="0013190D">
            <w:pPr>
              <w:jc w:val="left"/>
            </w:pPr>
            <w:r>
              <w:rPr>
                <w:rFonts w:ascii="宋体" w:hAnsi="宋体" w:hint="eastAsia"/>
                <w:color w:val="000000"/>
              </w:rPr>
              <w:t xml:space="preserve">农、林、牧、渔业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2F5C0214" w14:textId="77777777" w:rsidR="0013190D" w:rsidRDefault="0013190D">
            <w:pPr>
              <w:jc w:val="right"/>
            </w:pPr>
            <w:r>
              <w:rPr>
                <w:rFonts w:ascii="宋体" w:hAnsi="宋体" w:hint="eastAsia"/>
                <w:szCs w:val="24"/>
                <w:lang w:eastAsia="zh-Hans"/>
              </w:rPr>
              <w:t>755,784.00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7C88FA8" w14:textId="77777777" w:rsidR="0013190D" w:rsidRDefault="0013190D">
            <w:pPr>
              <w:jc w:val="right"/>
            </w:pPr>
            <w:r>
              <w:rPr>
                <w:rFonts w:ascii="宋体" w:hAnsi="宋体" w:hint="eastAsia"/>
                <w:szCs w:val="24"/>
                <w:lang w:eastAsia="zh-Hans"/>
              </w:rPr>
              <w:t>1.15</w:t>
            </w:r>
          </w:p>
        </w:tc>
      </w:tr>
      <w:tr w:rsidR="00296DD2" w14:paraId="05C8A290"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E68F51A" w14:textId="77777777" w:rsidR="0013190D" w:rsidRDefault="0013190D">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B8FC9CD" w14:textId="77777777" w:rsidR="0013190D" w:rsidRDefault="0013190D">
            <w:pPr>
              <w:jc w:val="left"/>
            </w:pPr>
            <w:r>
              <w:rPr>
                <w:rFonts w:ascii="宋体" w:hAnsi="宋体" w:hint="eastAsia"/>
                <w:color w:val="000000"/>
              </w:rPr>
              <w:t xml:space="preserve">采矿业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63D91EA" w14:textId="77777777" w:rsidR="0013190D" w:rsidRDefault="0013190D">
            <w:pPr>
              <w:jc w:val="right"/>
            </w:pPr>
            <w:r>
              <w:rPr>
                <w:rFonts w:ascii="宋体" w:hAnsi="宋体" w:hint="eastAsia"/>
                <w:szCs w:val="24"/>
                <w:lang w:eastAsia="zh-Hans"/>
              </w:rPr>
              <w:t>5,882,886.00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313B30B" w14:textId="77777777" w:rsidR="0013190D" w:rsidRDefault="0013190D">
            <w:pPr>
              <w:jc w:val="right"/>
            </w:pPr>
            <w:r>
              <w:rPr>
                <w:rFonts w:ascii="宋体" w:hAnsi="宋体" w:hint="eastAsia"/>
                <w:szCs w:val="24"/>
                <w:lang w:eastAsia="zh-Hans"/>
              </w:rPr>
              <w:t>8.99</w:t>
            </w:r>
          </w:p>
        </w:tc>
      </w:tr>
      <w:tr w:rsidR="00296DD2" w14:paraId="088D0E66"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7D11218F" w14:textId="77777777" w:rsidR="0013190D" w:rsidRDefault="0013190D">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15417472" w14:textId="77777777" w:rsidR="0013190D" w:rsidRDefault="0013190D">
            <w:pPr>
              <w:jc w:val="left"/>
            </w:pPr>
            <w:r>
              <w:rPr>
                <w:rFonts w:ascii="宋体" w:hAnsi="宋体" w:hint="eastAsia"/>
                <w:color w:val="000000"/>
              </w:rPr>
              <w:t xml:space="preserve">制造业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B1CF8E2" w14:textId="77777777" w:rsidR="0013190D" w:rsidRDefault="0013190D">
            <w:pPr>
              <w:jc w:val="right"/>
            </w:pPr>
            <w:r>
              <w:rPr>
                <w:rFonts w:ascii="宋体" w:hAnsi="宋体" w:hint="eastAsia"/>
                <w:szCs w:val="24"/>
                <w:lang w:eastAsia="zh-Hans"/>
              </w:rPr>
              <w:t>45,172,826.00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184A3CE" w14:textId="77777777" w:rsidR="0013190D" w:rsidRDefault="0013190D">
            <w:pPr>
              <w:jc w:val="right"/>
            </w:pPr>
            <w:r>
              <w:rPr>
                <w:rFonts w:ascii="宋体" w:hAnsi="宋体" w:hint="eastAsia"/>
                <w:szCs w:val="24"/>
                <w:lang w:eastAsia="zh-Hans"/>
              </w:rPr>
              <w:t>69.02</w:t>
            </w:r>
          </w:p>
        </w:tc>
      </w:tr>
      <w:tr w:rsidR="00296DD2" w14:paraId="16D6E354"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66E1C93" w14:textId="77777777" w:rsidR="0013190D" w:rsidRDefault="0013190D">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94AEBBF" w14:textId="77777777" w:rsidR="0013190D" w:rsidRDefault="0013190D">
            <w:pPr>
              <w:jc w:val="left"/>
            </w:pPr>
            <w:r>
              <w:rPr>
                <w:rFonts w:ascii="宋体" w:hAnsi="宋体" w:hint="eastAsia"/>
                <w:color w:val="000000"/>
              </w:rPr>
              <w:t xml:space="preserve">电力、热力、燃气及水生产和供应业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A42EF00" w14:textId="77777777" w:rsidR="0013190D" w:rsidRDefault="0013190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4D7D36D" w14:textId="77777777" w:rsidR="0013190D" w:rsidRDefault="0013190D">
            <w:pPr>
              <w:jc w:val="right"/>
            </w:pPr>
            <w:r>
              <w:rPr>
                <w:rFonts w:ascii="宋体" w:hAnsi="宋体" w:hint="eastAsia"/>
                <w:szCs w:val="24"/>
                <w:lang w:eastAsia="zh-Hans"/>
              </w:rPr>
              <w:t>-</w:t>
            </w:r>
          </w:p>
        </w:tc>
      </w:tr>
      <w:tr w:rsidR="00296DD2" w14:paraId="233085F9"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CDBC231" w14:textId="77777777" w:rsidR="0013190D" w:rsidRDefault="0013190D">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5B59FE1" w14:textId="77777777" w:rsidR="0013190D" w:rsidRDefault="0013190D">
            <w:pPr>
              <w:jc w:val="left"/>
            </w:pPr>
            <w:r>
              <w:rPr>
                <w:rFonts w:ascii="宋体" w:hAnsi="宋体" w:hint="eastAsia"/>
                <w:color w:val="000000"/>
              </w:rPr>
              <w:t xml:space="preserve">建筑业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3C3388E" w14:textId="77777777" w:rsidR="0013190D" w:rsidRDefault="0013190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35D73CE" w14:textId="77777777" w:rsidR="0013190D" w:rsidRDefault="0013190D">
            <w:pPr>
              <w:jc w:val="right"/>
            </w:pPr>
            <w:r>
              <w:rPr>
                <w:rFonts w:ascii="宋体" w:hAnsi="宋体" w:hint="eastAsia"/>
                <w:szCs w:val="24"/>
                <w:lang w:eastAsia="zh-Hans"/>
              </w:rPr>
              <w:t>-</w:t>
            </w:r>
          </w:p>
        </w:tc>
      </w:tr>
      <w:tr w:rsidR="00296DD2" w14:paraId="0529284F"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79056A9" w14:textId="77777777" w:rsidR="0013190D" w:rsidRDefault="0013190D">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17594386" w14:textId="77777777" w:rsidR="0013190D" w:rsidRDefault="0013190D">
            <w:pPr>
              <w:jc w:val="left"/>
            </w:pPr>
            <w:r>
              <w:rPr>
                <w:rFonts w:ascii="宋体" w:hAnsi="宋体" w:hint="eastAsia"/>
                <w:color w:val="000000"/>
              </w:rPr>
              <w:t xml:space="preserve">批发和零售业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56803303" w14:textId="77777777" w:rsidR="0013190D" w:rsidRDefault="0013190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F31D0EF" w14:textId="77777777" w:rsidR="0013190D" w:rsidRDefault="0013190D">
            <w:pPr>
              <w:jc w:val="right"/>
            </w:pPr>
            <w:r>
              <w:rPr>
                <w:rFonts w:ascii="宋体" w:hAnsi="宋体" w:hint="eastAsia"/>
                <w:szCs w:val="24"/>
                <w:lang w:eastAsia="zh-Hans"/>
              </w:rPr>
              <w:t>-</w:t>
            </w:r>
          </w:p>
        </w:tc>
      </w:tr>
      <w:tr w:rsidR="00296DD2" w14:paraId="2B4A1450"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6FC1D1E" w14:textId="77777777" w:rsidR="0013190D" w:rsidRDefault="0013190D">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0F5C723" w14:textId="77777777" w:rsidR="0013190D" w:rsidRDefault="0013190D">
            <w:pPr>
              <w:jc w:val="left"/>
            </w:pPr>
            <w:r>
              <w:rPr>
                <w:rFonts w:ascii="宋体" w:hAnsi="宋体" w:hint="eastAsia"/>
                <w:color w:val="000000"/>
              </w:rPr>
              <w:t xml:space="preserve">交通运输、仓储和邮政业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FE56F3E" w14:textId="77777777" w:rsidR="0013190D" w:rsidRDefault="0013190D">
            <w:pPr>
              <w:jc w:val="right"/>
            </w:pPr>
            <w:r>
              <w:rPr>
                <w:rFonts w:ascii="宋体" w:hAnsi="宋体" w:hint="eastAsia"/>
                <w:szCs w:val="24"/>
                <w:lang w:eastAsia="zh-Hans"/>
              </w:rPr>
              <w:t>869,028.00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FE97C16" w14:textId="77777777" w:rsidR="0013190D" w:rsidRDefault="0013190D">
            <w:pPr>
              <w:jc w:val="right"/>
            </w:pPr>
            <w:r>
              <w:rPr>
                <w:rFonts w:ascii="宋体" w:hAnsi="宋体" w:hint="eastAsia"/>
                <w:szCs w:val="24"/>
                <w:lang w:eastAsia="zh-Hans"/>
              </w:rPr>
              <w:t>1.33</w:t>
            </w:r>
          </w:p>
        </w:tc>
      </w:tr>
      <w:tr w:rsidR="00296DD2" w14:paraId="74078A0E"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3F9FD01" w14:textId="77777777" w:rsidR="0013190D" w:rsidRDefault="0013190D">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86BF531" w14:textId="77777777" w:rsidR="0013190D" w:rsidRDefault="0013190D">
            <w:pPr>
              <w:jc w:val="left"/>
            </w:pPr>
            <w:r>
              <w:rPr>
                <w:rFonts w:ascii="宋体" w:hAnsi="宋体" w:hint="eastAsia"/>
                <w:color w:val="000000"/>
              </w:rPr>
              <w:t xml:space="preserve">住宿和餐饮业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20AA2CDF" w14:textId="77777777" w:rsidR="0013190D" w:rsidRDefault="0013190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B883935" w14:textId="77777777" w:rsidR="0013190D" w:rsidRDefault="0013190D">
            <w:pPr>
              <w:jc w:val="right"/>
            </w:pPr>
            <w:r>
              <w:rPr>
                <w:rFonts w:ascii="宋体" w:hAnsi="宋体" w:hint="eastAsia"/>
                <w:szCs w:val="24"/>
                <w:lang w:eastAsia="zh-Hans"/>
              </w:rPr>
              <w:t>-</w:t>
            </w:r>
          </w:p>
        </w:tc>
      </w:tr>
      <w:tr w:rsidR="00296DD2" w14:paraId="131C3DFC"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0483930" w14:textId="77777777" w:rsidR="0013190D" w:rsidRDefault="0013190D">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4DC6DB40" w14:textId="77777777" w:rsidR="0013190D" w:rsidRDefault="0013190D">
            <w:pPr>
              <w:jc w:val="left"/>
            </w:pPr>
            <w:r>
              <w:rPr>
                <w:rFonts w:ascii="宋体" w:hAnsi="宋体" w:hint="eastAsia"/>
                <w:color w:val="000000"/>
              </w:rPr>
              <w:t xml:space="preserve">信息传输、软件和信息技术服务业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0D606E8" w14:textId="77777777" w:rsidR="0013190D" w:rsidRDefault="0013190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DD3D843" w14:textId="77777777" w:rsidR="0013190D" w:rsidRDefault="0013190D">
            <w:pPr>
              <w:jc w:val="right"/>
            </w:pPr>
            <w:r>
              <w:rPr>
                <w:rFonts w:ascii="宋体" w:hAnsi="宋体" w:hint="eastAsia"/>
                <w:szCs w:val="24"/>
                <w:lang w:eastAsia="zh-Hans"/>
              </w:rPr>
              <w:t>-</w:t>
            </w:r>
          </w:p>
        </w:tc>
      </w:tr>
      <w:tr w:rsidR="00296DD2" w14:paraId="3E97C04C"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3D82B680" w14:textId="77777777" w:rsidR="0013190D" w:rsidRDefault="0013190D">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AA0310D" w14:textId="77777777" w:rsidR="0013190D" w:rsidRDefault="0013190D">
            <w:pPr>
              <w:jc w:val="left"/>
            </w:pPr>
            <w:r>
              <w:rPr>
                <w:rFonts w:ascii="宋体" w:hAnsi="宋体" w:hint="eastAsia"/>
                <w:color w:val="000000"/>
              </w:rPr>
              <w:t xml:space="preserve">金融业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E86B6C8" w14:textId="77777777" w:rsidR="0013190D" w:rsidRDefault="0013190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11F088D" w14:textId="77777777" w:rsidR="0013190D" w:rsidRDefault="0013190D">
            <w:pPr>
              <w:jc w:val="right"/>
            </w:pPr>
            <w:r>
              <w:rPr>
                <w:rFonts w:ascii="宋体" w:hAnsi="宋体" w:hint="eastAsia"/>
                <w:szCs w:val="24"/>
                <w:lang w:eastAsia="zh-Hans"/>
              </w:rPr>
              <w:t>-</w:t>
            </w:r>
          </w:p>
        </w:tc>
      </w:tr>
      <w:tr w:rsidR="00296DD2" w14:paraId="063FA63C"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EB8EA7D" w14:textId="77777777" w:rsidR="0013190D" w:rsidRDefault="0013190D">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7708B72A" w14:textId="77777777" w:rsidR="0013190D" w:rsidRDefault="0013190D">
            <w:pPr>
              <w:jc w:val="left"/>
            </w:pPr>
            <w:r>
              <w:rPr>
                <w:rFonts w:ascii="宋体" w:hAnsi="宋体" w:hint="eastAsia"/>
                <w:color w:val="000000"/>
              </w:rPr>
              <w:t xml:space="preserve">房地产业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2467CCD5" w14:textId="77777777" w:rsidR="0013190D" w:rsidRDefault="0013190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D29C38C" w14:textId="77777777" w:rsidR="0013190D" w:rsidRDefault="0013190D">
            <w:pPr>
              <w:jc w:val="right"/>
            </w:pPr>
            <w:r>
              <w:rPr>
                <w:rFonts w:ascii="宋体" w:hAnsi="宋体" w:hint="eastAsia"/>
                <w:szCs w:val="24"/>
                <w:lang w:eastAsia="zh-Hans"/>
              </w:rPr>
              <w:t>-</w:t>
            </w:r>
          </w:p>
        </w:tc>
      </w:tr>
      <w:tr w:rsidR="00296DD2" w14:paraId="69E6498C"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2D8ED24" w14:textId="77777777" w:rsidR="0013190D" w:rsidRDefault="0013190D">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70E5165" w14:textId="77777777" w:rsidR="0013190D" w:rsidRDefault="0013190D">
            <w:pPr>
              <w:jc w:val="left"/>
            </w:pPr>
            <w:r>
              <w:rPr>
                <w:rFonts w:ascii="宋体" w:hAnsi="宋体" w:hint="eastAsia"/>
                <w:color w:val="000000"/>
              </w:rPr>
              <w:t xml:space="preserve">租赁和商务服务业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2B558F4C" w14:textId="77777777" w:rsidR="0013190D" w:rsidRDefault="0013190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C6716E7" w14:textId="77777777" w:rsidR="0013190D" w:rsidRDefault="0013190D">
            <w:pPr>
              <w:jc w:val="right"/>
            </w:pPr>
            <w:r>
              <w:rPr>
                <w:rFonts w:ascii="宋体" w:hAnsi="宋体" w:hint="eastAsia"/>
                <w:szCs w:val="24"/>
                <w:lang w:eastAsia="zh-Hans"/>
              </w:rPr>
              <w:t>-</w:t>
            </w:r>
          </w:p>
        </w:tc>
      </w:tr>
      <w:tr w:rsidR="00296DD2" w14:paraId="165F3ECF"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42A07173" w14:textId="77777777" w:rsidR="0013190D" w:rsidRDefault="0013190D">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02D30B5" w14:textId="77777777" w:rsidR="0013190D" w:rsidRDefault="0013190D">
            <w:pPr>
              <w:jc w:val="left"/>
            </w:pPr>
            <w:r>
              <w:rPr>
                <w:rFonts w:ascii="宋体" w:hAnsi="宋体" w:hint="eastAsia"/>
                <w:color w:val="000000"/>
              </w:rPr>
              <w:t xml:space="preserve">科学研究和技术服务业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00B240C3" w14:textId="77777777" w:rsidR="0013190D" w:rsidRDefault="0013190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16B245F" w14:textId="77777777" w:rsidR="0013190D" w:rsidRDefault="0013190D">
            <w:pPr>
              <w:jc w:val="right"/>
            </w:pPr>
            <w:r>
              <w:rPr>
                <w:rFonts w:ascii="宋体" w:hAnsi="宋体" w:hint="eastAsia"/>
                <w:szCs w:val="24"/>
                <w:lang w:eastAsia="zh-Hans"/>
              </w:rPr>
              <w:t>-</w:t>
            </w:r>
          </w:p>
        </w:tc>
      </w:tr>
      <w:tr w:rsidR="00296DD2" w14:paraId="44EA533D"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EF95886" w14:textId="77777777" w:rsidR="0013190D" w:rsidRDefault="0013190D">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1EC5F7E8" w14:textId="77777777" w:rsidR="0013190D" w:rsidRDefault="0013190D">
            <w:pPr>
              <w:jc w:val="left"/>
            </w:pPr>
            <w:r>
              <w:rPr>
                <w:rFonts w:ascii="宋体" w:hAnsi="宋体" w:hint="eastAsia"/>
                <w:color w:val="000000"/>
              </w:rPr>
              <w:t xml:space="preserve">水利、环境和公共设施管理业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2BC42FFC" w14:textId="77777777" w:rsidR="0013190D" w:rsidRDefault="0013190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071B2F0" w14:textId="77777777" w:rsidR="0013190D" w:rsidRDefault="0013190D">
            <w:pPr>
              <w:jc w:val="right"/>
            </w:pPr>
            <w:r>
              <w:rPr>
                <w:rFonts w:ascii="宋体" w:hAnsi="宋体" w:hint="eastAsia"/>
                <w:szCs w:val="24"/>
                <w:lang w:eastAsia="zh-Hans"/>
              </w:rPr>
              <w:t>-</w:t>
            </w:r>
          </w:p>
        </w:tc>
      </w:tr>
      <w:tr w:rsidR="00296DD2" w14:paraId="72FB0AF2"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C8831E2" w14:textId="77777777" w:rsidR="0013190D" w:rsidRDefault="0013190D">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3FEEAC6E" w14:textId="77777777" w:rsidR="0013190D" w:rsidRDefault="0013190D">
            <w:pPr>
              <w:jc w:val="left"/>
            </w:pPr>
            <w:r>
              <w:rPr>
                <w:rFonts w:ascii="宋体" w:hAnsi="宋体" w:hint="eastAsia"/>
                <w:color w:val="000000"/>
              </w:rPr>
              <w:t xml:space="preserve">居民服务、修理和其他服务业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259BF38" w14:textId="77777777" w:rsidR="0013190D" w:rsidRDefault="0013190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8099739" w14:textId="77777777" w:rsidR="0013190D" w:rsidRDefault="0013190D">
            <w:pPr>
              <w:jc w:val="right"/>
            </w:pPr>
            <w:r>
              <w:rPr>
                <w:rFonts w:ascii="宋体" w:hAnsi="宋体" w:hint="eastAsia"/>
                <w:szCs w:val="24"/>
                <w:lang w:eastAsia="zh-Hans"/>
              </w:rPr>
              <w:t>-</w:t>
            </w:r>
          </w:p>
        </w:tc>
      </w:tr>
      <w:tr w:rsidR="00296DD2" w14:paraId="075D214C"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23DFCA52" w14:textId="77777777" w:rsidR="0013190D" w:rsidRDefault="0013190D">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5B616E8C" w14:textId="77777777" w:rsidR="0013190D" w:rsidRDefault="0013190D">
            <w:pPr>
              <w:jc w:val="left"/>
            </w:pPr>
            <w:r>
              <w:rPr>
                <w:rFonts w:ascii="宋体" w:hAnsi="宋体" w:hint="eastAsia"/>
                <w:color w:val="000000"/>
              </w:rPr>
              <w:t xml:space="preserve">教育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43DAEAFE" w14:textId="77777777" w:rsidR="0013190D" w:rsidRDefault="0013190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075EEF6" w14:textId="77777777" w:rsidR="0013190D" w:rsidRDefault="0013190D">
            <w:pPr>
              <w:jc w:val="right"/>
            </w:pPr>
            <w:r>
              <w:rPr>
                <w:rFonts w:ascii="宋体" w:hAnsi="宋体" w:hint="eastAsia"/>
                <w:szCs w:val="24"/>
                <w:lang w:eastAsia="zh-Hans"/>
              </w:rPr>
              <w:t>-</w:t>
            </w:r>
          </w:p>
        </w:tc>
      </w:tr>
      <w:tr w:rsidR="00296DD2" w14:paraId="53542CF2"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1AD3107E" w14:textId="77777777" w:rsidR="0013190D" w:rsidRDefault="0013190D">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E2C67E0" w14:textId="77777777" w:rsidR="0013190D" w:rsidRDefault="0013190D">
            <w:pPr>
              <w:jc w:val="left"/>
            </w:pPr>
            <w:r>
              <w:rPr>
                <w:rFonts w:ascii="宋体" w:hAnsi="宋体" w:hint="eastAsia"/>
                <w:color w:val="000000"/>
              </w:rPr>
              <w:t xml:space="preserve">卫生和社会工作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7899B564" w14:textId="77777777" w:rsidR="0013190D" w:rsidRDefault="0013190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BD0C64C" w14:textId="77777777" w:rsidR="0013190D" w:rsidRDefault="0013190D">
            <w:pPr>
              <w:jc w:val="right"/>
            </w:pPr>
            <w:r>
              <w:rPr>
                <w:rFonts w:ascii="宋体" w:hAnsi="宋体" w:hint="eastAsia"/>
                <w:szCs w:val="24"/>
                <w:lang w:eastAsia="zh-Hans"/>
              </w:rPr>
              <w:t>-</w:t>
            </w:r>
          </w:p>
        </w:tc>
      </w:tr>
      <w:tr w:rsidR="00296DD2" w14:paraId="3557DC99"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5F4D29DC" w14:textId="77777777" w:rsidR="0013190D" w:rsidRDefault="0013190D">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E4BD6FB" w14:textId="77777777" w:rsidR="0013190D" w:rsidRDefault="0013190D">
            <w:pPr>
              <w:jc w:val="left"/>
            </w:pPr>
            <w:r>
              <w:rPr>
                <w:rFonts w:ascii="宋体" w:hAnsi="宋体" w:hint="eastAsia"/>
                <w:color w:val="000000"/>
              </w:rPr>
              <w:t xml:space="preserve">文化、体育和娱乐业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2E8330E7" w14:textId="77777777" w:rsidR="0013190D" w:rsidRDefault="0013190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9F7DFF6" w14:textId="77777777" w:rsidR="0013190D" w:rsidRDefault="0013190D">
            <w:pPr>
              <w:jc w:val="right"/>
            </w:pPr>
            <w:r>
              <w:rPr>
                <w:rFonts w:ascii="宋体" w:hAnsi="宋体" w:hint="eastAsia"/>
                <w:szCs w:val="24"/>
                <w:lang w:eastAsia="zh-Hans"/>
              </w:rPr>
              <w:t>-</w:t>
            </w:r>
          </w:p>
        </w:tc>
      </w:tr>
      <w:tr w:rsidR="00296DD2" w14:paraId="0DF3E8DE"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06B6B9B8" w14:textId="77777777" w:rsidR="0013190D" w:rsidRDefault="0013190D">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2AFF7D0B" w14:textId="77777777" w:rsidR="0013190D" w:rsidRDefault="0013190D">
            <w:pPr>
              <w:jc w:val="left"/>
            </w:pPr>
            <w:r>
              <w:rPr>
                <w:rFonts w:ascii="宋体" w:hAnsi="宋体" w:hint="eastAsia"/>
                <w:color w:val="000000"/>
              </w:rPr>
              <w:t xml:space="preserve">综合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266CE77D" w14:textId="77777777" w:rsidR="0013190D" w:rsidRDefault="0013190D">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AF96DBE" w14:textId="77777777" w:rsidR="0013190D" w:rsidRDefault="0013190D">
            <w:pPr>
              <w:jc w:val="right"/>
            </w:pPr>
            <w:r>
              <w:rPr>
                <w:rFonts w:ascii="宋体" w:hAnsi="宋体" w:hint="eastAsia"/>
                <w:szCs w:val="24"/>
                <w:lang w:eastAsia="zh-Hans"/>
              </w:rPr>
              <w:t>-</w:t>
            </w:r>
          </w:p>
        </w:tc>
      </w:tr>
      <w:tr w:rsidR="00296DD2" w14:paraId="069F286C" w14:textId="77777777">
        <w:trPr>
          <w:divId w:val="7685449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14:paraId="61395421" w14:textId="77777777" w:rsidR="0013190D" w:rsidRDefault="0013190D">
            <w:pPr>
              <w:jc w:val="center"/>
              <w:rPr>
                <w:rFonts w:ascii="宋体" w:hAnsi="宋体" w:hint="eastAsia"/>
                <w:color w:val="000000"/>
              </w:rPr>
            </w:pP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14:paraId="6F5D5AC4" w14:textId="77777777" w:rsidR="0013190D" w:rsidRDefault="0013190D">
            <w:pPr>
              <w:jc w:val="left"/>
            </w:pPr>
            <w:r>
              <w:rPr>
                <w:rFonts w:ascii="宋体" w:hAnsi="宋体" w:hint="eastAsia"/>
                <w:color w:val="000000"/>
              </w:rPr>
              <w:t xml:space="preserve">合计 </w:t>
            </w:r>
          </w:p>
        </w:tc>
        <w:tc>
          <w:tcPr>
            <w:tcW w:w="1703" w:type="pct"/>
            <w:tcBorders>
              <w:top w:val="single" w:sz="4" w:space="0" w:color="000000"/>
              <w:left w:val="single" w:sz="4" w:space="0" w:color="auto"/>
              <w:bottom w:val="single" w:sz="4" w:space="0" w:color="000000"/>
              <w:right w:val="single" w:sz="4" w:space="0" w:color="000000"/>
            </w:tcBorders>
            <w:vAlign w:val="bottom"/>
            <w:hideMark/>
          </w:tcPr>
          <w:p w14:paraId="6B6FF6CE" w14:textId="77777777" w:rsidR="0013190D" w:rsidRDefault="0013190D">
            <w:pPr>
              <w:jc w:val="right"/>
            </w:pPr>
            <w:r>
              <w:rPr>
                <w:rFonts w:ascii="宋体" w:hAnsi="宋体" w:hint="eastAsia"/>
                <w:szCs w:val="24"/>
                <w:lang w:eastAsia="zh-Hans"/>
              </w:rPr>
              <w:t>52,680,524.00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15C225D" w14:textId="77777777" w:rsidR="0013190D" w:rsidRDefault="0013190D">
            <w:pPr>
              <w:jc w:val="right"/>
            </w:pPr>
            <w:r>
              <w:rPr>
                <w:rFonts w:ascii="宋体" w:hAnsi="宋体" w:hint="eastAsia"/>
                <w:szCs w:val="24"/>
                <w:lang w:eastAsia="zh-Hans"/>
              </w:rPr>
              <w:t>80.49</w:t>
            </w:r>
          </w:p>
        </w:tc>
      </w:tr>
    </w:tbl>
    <w:p w14:paraId="22DE7A86" w14:textId="77777777" w:rsidR="0013190D" w:rsidRDefault="0013190D">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报告期末按行业分类的港股通投资股票投资组合</w:t>
      </w:r>
      <w:bookmarkEnd w:id="178"/>
      <w:bookmarkEnd w:id="179"/>
      <w:bookmarkEnd w:id="180"/>
      <w:bookmarkEnd w:id="181"/>
      <w:bookmarkEnd w:id="182"/>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296DD2" w14:paraId="4D2A2A37" w14:textId="77777777">
        <w:trPr>
          <w:divId w:val="88696625"/>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C0F1E80" w14:textId="77777777" w:rsidR="0013190D" w:rsidRDefault="0013190D">
            <w:pPr>
              <w:jc w:val="center"/>
            </w:pPr>
            <w:r>
              <w:rPr>
                <w:rFonts w:ascii="宋体" w:hAnsi="宋体" w:hint="eastAsia"/>
                <w:color w:val="000000"/>
              </w:rPr>
              <w:t xml:space="preserve">行业类别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B11FAB3" w14:textId="77777777" w:rsidR="0013190D" w:rsidRDefault="0013190D">
            <w:pPr>
              <w:jc w:val="center"/>
            </w:pPr>
            <w:r>
              <w:rPr>
                <w:rFonts w:ascii="宋体" w:hAnsi="宋体" w:hint="eastAsia"/>
                <w:color w:val="000000"/>
              </w:rPr>
              <w:t xml:space="preserve">公允价值（人民币）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BCB9BEF" w14:textId="77777777" w:rsidR="0013190D" w:rsidRDefault="0013190D">
            <w:pPr>
              <w:jc w:val="center"/>
            </w:pPr>
            <w:r>
              <w:rPr>
                <w:rFonts w:ascii="宋体" w:hAnsi="宋体" w:hint="eastAsia"/>
                <w:color w:val="000000"/>
              </w:rPr>
              <w:t xml:space="preserve">占基金资产净值比例（%） </w:t>
            </w:r>
          </w:p>
        </w:tc>
      </w:tr>
      <w:tr w:rsidR="00296DD2" w14:paraId="47B9FFCC" w14:textId="77777777">
        <w:trPr>
          <w:divId w:val="88696625"/>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65A26CB3" w14:textId="77777777" w:rsidR="0013190D" w:rsidRDefault="0013190D">
            <w:pPr>
              <w:jc w:val="left"/>
            </w:pPr>
            <w:r>
              <w:rPr>
                <w:rFonts w:ascii="宋体" w:hAnsi="宋体" w:hint="eastAsia"/>
                <w:szCs w:val="24"/>
                <w:lang w:eastAsia="zh-Hans"/>
              </w:rPr>
              <w:t>基础材料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2330FE5F" w14:textId="77777777" w:rsidR="0013190D" w:rsidRDefault="0013190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99B5935" w14:textId="77777777" w:rsidR="0013190D" w:rsidRDefault="0013190D">
            <w:pPr>
              <w:jc w:val="right"/>
            </w:pPr>
            <w:r>
              <w:rPr>
                <w:rFonts w:ascii="宋体" w:hAnsi="宋体" w:hint="eastAsia"/>
                <w:szCs w:val="24"/>
                <w:lang w:eastAsia="zh-Hans"/>
              </w:rPr>
              <w:t>-</w:t>
            </w:r>
          </w:p>
        </w:tc>
      </w:tr>
      <w:tr w:rsidR="00296DD2" w14:paraId="38679241" w14:textId="77777777">
        <w:trPr>
          <w:divId w:val="88696625"/>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45972221" w14:textId="77777777" w:rsidR="0013190D" w:rsidRDefault="0013190D">
            <w:pPr>
              <w:jc w:val="left"/>
            </w:pPr>
            <w:r>
              <w:rPr>
                <w:rFonts w:ascii="宋体" w:hAnsi="宋体" w:hint="eastAsia"/>
                <w:szCs w:val="24"/>
                <w:lang w:eastAsia="zh-Hans"/>
              </w:rPr>
              <w:t>消费者非必需品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520530D7" w14:textId="77777777" w:rsidR="0013190D" w:rsidRDefault="0013190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C2F94AE" w14:textId="77777777" w:rsidR="0013190D" w:rsidRDefault="0013190D">
            <w:pPr>
              <w:jc w:val="right"/>
            </w:pPr>
            <w:r>
              <w:rPr>
                <w:rFonts w:ascii="宋体" w:hAnsi="宋体" w:hint="eastAsia"/>
                <w:szCs w:val="24"/>
                <w:lang w:eastAsia="zh-Hans"/>
              </w:rPr>
              <w:t>-</w:t>
            </w:r>
          </w:p>
        </w:tc>
      </w:tr>
      <w:tr w:rsidR="00296DD2" w14:paraId="21241079" w14:textId="77777777">
        <w:trPr>
          <w:divId w:val="88696625"/>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7862A68B" w14:textId="77777777" w:rsidR="0013190D" w:rsidRDefault="0013190D">
            <w:pPr>
              <w:jc w:val="left"/>
            </w:pPr>
            <w:r>
              <w:rPr>
                <w:rFonts w:ascii="宋体" w:hAnsi="宋体" w:hint="eastAsia"/>
                <w:szCs w:val="24"/>
                <w:lang w:eastAsia="zh-Hans"/>
              </w:rPr>
              <w:t>消费者常用品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7B9C2804" w14:textId="77777777" w:rsidR="0013190D" w:rsidRDefault="0013190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30B815AB" w14:textId="77777777" w:rsidR="0013190D" w:rsidRDefault="0013190D">
            <w:pPr>
              <w:jc w:val="right"/>
            </w:pPr>
            <w:r>
              <w:rPr>
                <w:rFonts w:ascii="宋体" w:hAnsi="宋体" w:hint="eastAsia"/>
                <w:szCs w:val="24"/>
                <w:lang w:eastAsia="zh-Hans"/>
              </w:rPr>
              <w:t>-</w:t>
            </w:r>
          </w:p>
        </w:tc>
      </w:tr>
      <w:tr w:rsidR="00296DD2" w14:paraId="7F7463BE" w14:textId="77777777">
        <w:trPr>
          <w:divId w:val="88696625"/>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7F98B324" w14:textId="77777777" w:rsidR="0013190D" w:rsidRDefault="0013190D">
            <w:pPr>
              <w:jc w:val="left"/>
            </w:pPr>
            <w:r>
              <w:rPr>
                <w:rFonts w:ascii="宋体" w:hAnsi="宋体" w:hint="eastAsia"/>
                <w:szCs w:val="24"/>
                <w:lang w:eastAsia="zh-Hans"/>
              </w:rPr>
              <w:t>能源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201D6D55" w14:textId="77777777" w:rsidR="0013190D" w:rsidRDefault="0013190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3F81618" w14:textId="77777777" w:rsidR="0013190D" w:rsidRDefault="0013190D">
            <w:pPr>
              <w:jc w:val="right"/>
            </w:pPr>
            <w:r>
              <w:rPr>
                <w:rFonts w:ascii="宋体" w:hAnsi="宋体" w:hint="eastAsia"/>
                <w:szCs w:val="24"/>
                <w:lang w:eastAsia="zh-Hans"/>
              </w:rPr>
              <w:t>-</w:t>
            </w:r>
          </w:p>
        </w:tc>
      </w:tr>
      <w:tr w:rsidR="00296DD2" w14:paraId="49E44A63" w14:textId="77777777">
        <w:trPr>
          <w:divId w:val="88696625"/>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2F2365BD" w14:textId="77777777" w:rsidR="0013190D" w:rsidRDefault="0013190D">
            <w:pPr>
              <w:jc w:val="left"/>
            </w:pPr>
            <w:r>
              <w:rPr>
                <w:rFonts w:ascii="宋体" w:hAnsi="宋体" w:hint="eastAsia"/>
                <w:szCs w:val="24"/>
                <w:lang w:eastAsia="zh-Hans"/>
              </w:rPr>
              <w:t>金融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7C02C4EB" w14:textId="77777777" w:rsidR="0013190D" w:rsidRDefault="0013190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11497398" w14:textId="77777777" w:rsidR="0013190D" w:rsidRDefault="0013190D">
            <w:pPr>
              <w:jc w:val="right"/>
            </w:pPr>
            <w:r>
              <w:rPr>
                <w:rFonts w:ascii="宋体" w:hAnsi="宋体" w:hint="eastAsia"/>
                <w:szCs w:val="24"/>
                <w:lang w:eastAsia="zh-Hans"/>
              </w:rPr>
              <w:t>-</w:t>
            </w:r>
          </w:p>
        </w:tc>
      </w:tr>
      <w:tr w:rsidR="00296DD2" w14:paraId="0A3E25D3" w14:textId="77777777">
        <w:trPr>
          <w:divId w:val="88696625"/>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56068C55" w14:textId="77777777" w:rsidR="0013190D" w:rsidRDefault="0013190D">
            <w:pPr>
              <w:jc w:val="left"/>
            </w:pPr>
            <w:r>
              <w:rPr>
                <w:rFonts w:ascii="宋体" w:hAnsi="宋体" w:hint="eastAsia"/>
                <w:szCs w:val="24"/>
                <w:lang w:eastAsia="zh-Hans"/>
              </w:rPr>
              <w:t>医疗保健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544286F3" w14:textId="77777777" w:rsidR="0013190D" w:rsidRDefault="0013190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173FEB9A" w14:textId="77777777" w:rsidR="0013190D" w:rsidRDefault="0013190D">
            <w:pPr>
              <w:jc w:val="right"/>
            </w:pPr>
            <w:r>
              <w:rPr>
                <w:rFonts w:ascii="宋体" w:hAnsi="宋体" w:hint="eastAsia"/>
                <w:szCs w:val="24"/>
                <w:lang w:eastAsia="zh-Hans"/>
              </w:rPr>
              <w:t>-</w:t>
            </w:r>
          </w:p>
        </w:tc>
      </w:tr>
      <w:tr w:rsidR="00296DD2" w14:paraId="6D0065EA" w14:textId="77777777">
        <w:trPr>
          <w:divId w:val="88696625"/>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0D3DCFF2" w14:textId="77777777" w:rsidR="0013190D" w:rsidRDefault="0013190D">
            <w:pPr>
              <w:jc w:val="left"/>
            </w:pPr>
            <w:r>
              <w:rPr>
                <w:rFonts w:ascii="宋体" w:hAnsi="宋体" w:hint="eastAsia"/>
                <w:szCs w:val="24"/>
                <w:lang w:eastAsia="zh-Hans"/>
              </w:rPr>
              <w:t>工业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175F248C" w14:textId="77777777" w:rsidR="0013190D" w:rsidRDefault="0013190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3809DA17" w14:textId="77777777" w:rsidR="0013190D" w:rsidRDefault="0013190D">
            <w:pPr>
              <w:jc w:val="right"/>
            </w:pPr>
            <w:r>
              <w:rPr>
                <w:rFonts w:ascii="宋体" w:hAnsi="宋体" w:hint="eastAsia"/>
                <w:szCs w:val="24"/>
                <w:lang w:eastAsia="zh-Hans"/>
              </w:rPr>
              <w:t>-</w:t>
            </w:r>
          </w:p>
        </w:tc>
      </w:tr>
      <w:tr w:rsidR="00296DD2" w14:paraId="58BDB3BE" w14:textId="77777777">
        <w:trPr>
          <w:divId w:val="88696625"/>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4352BFBD" w14:textId="77777777" w:rsidR="0013190D" w:rsidRDefault="0013190D">
            <w:pPr>
              <w:jc w:val="left"/>
            </w:pPr>
            <w:r>
              <w:rPr>
                <w:rFonts w:ascii="宋体" w:hAnsi="宋体" w:hint="eastAsia"/>
                <w:szCs w:val="24"/>
                <w:lang w:eastAsia="zh-Hans"/>
              </w:rPr>
              <w:t>信息技术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589287B5" w14:textId="77777777" w:rsidR="0013190D" w:rsidRDefault="0013190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086D00A0" w14:textId="77777777" w:rsidR="0013190D" w:rsidRDefault="0013190D">
            <w:pPr>
              <w:jc w:val="right"/>
            </w:pPr>
            <w:r>
              <w:rPr>
                <w:rFonts w:ascii="宋体" w:hAnsi="宋体" w:hint="eastAsia"/>
                <w:szCs w:val="24"/>
                <w:lang w:eastAsia="zh-Hans"/>
              </w:rPr>
              <w:t>-</w:t>
            </w:r>
          </w:p>
        </w:tc>
      </w:tr>
      <w:tr w:rsidR="00296DD2" w14:paraId="73CD0725" w14:textId="77777777">
        <w:trPr>
          <w:divId w:val="88696625"/>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00A57404" w14:textId="77777777" w:rsidR="0013190D" w:rsidRDefault="0013190D">
            <w:pPr>
              <w:jc w:val="left"/>
            </w:pPr>
            <w:r>
              <w:rPr>
                <w:rFonts w:ascii="宋体" w:hAnsi="宋体" w:hint="eastAsia"/>
                <w:szCs w:val="24"/>
                <w:lang w:eastAsia="zh-Hans"/>
              </w:rPr>
              <w:t>电信服务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666077D2" w14:textId="77777777" w:rsidR="0013190D" w:rsidRDefault="0013190D">
            <w:pPr>
              <w:jc w:val="right"/>
            </w:pPr>
            <w:r>
              <w:rPr>
                <w:rFonts w:ascii="宋体" w:hAnsi="宋体" w:hint="eastAsia"/>
                <w:szCs w:val="24"/>
                <w:lang w:eastAsia="zh-Hans"/>
              </w:rPr>
              <w:t>597,280.00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1DE1A03D" w14:textId="77777777" w:rsidR="0013190D" w:rsidRDefault="0013190D">
            <w:pPr>
              <w:jc w:val="right"/>
            </w:pPr>
            <w:r>
              <w:rPr>
                <w:rFonts w:ascii="宋体" w:hAnsi="宋体" w:hint="eastAsia"/>
                <w:szCs w:val="24"/>
                <w:lang w:eastAsia="zh-Hans"/>
              </w:rPr>
              <w:t>0.91</w:t>
            </w:r>
          </w:p>
        </w:tc>
      </w:tr>
      <w:tr w:rsidR="00296DD2" w14:paraId="7A819F0B" w14:textId="77777777">
        <w:trPr>
          <w:divId w:val="88696625"/>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1B97FF1E" w14:textId="77777777" w:rsidR="0013190D" w:rsidRDefault="0013190D">
            <w:pPr>
              <w:jc w:val="left"/>
            </w:pPr>
            <w:r>
              <w:rPr>
                <w:rFonts w:ascii="宋体" w:hAnsi="宋体" w:hint="eastAsia"/>
                <w:szCs w:val="24"/>
                <w:lang w:eastAsia="zh-Hans"/>
              </w:rPr>
              <w:t>公用事业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3122F24C" w14:textId="77777777" w:rsidR="0013190D" w:rsidRDefault="0013190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24B623A1" w14:textId="77777777" w:rsidR="0013190D" w:rsidRDefault="0013190D">
            <w:pPr>
              <w:jc w:val="right"/>
            </w:pPr>
            <w:r>
              <w:rPr>
                <w:rFonts w:ascii="宋体" w:hAnsi="宋体" w:hint="eastAsia"/>
                <w:szCs w:val="24"/>
                <w:lang w:eastAsia="zh-Hans"/>
              </w:rPr>
              <w:t>-</w:t>
            </w:r>
          </w:p>
        </w:tc>
      </w:tr>
      <w:tr w:rsidR="00296DD2" w14:paraId="124E6E07" w14:textId="77777777">
        <w:trPr>
          <w:divId w:val="88696625"/>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59BF54BE" w14:textId="77777777" w:rsidR="0013190D" w:rsidRDefault="0013190D">
            <w:pPr>
              <w:jc w:val="left"/>
            </w:pPr>
            <w:r>
              <w:rPr>
                <w:rFonts w:ascii="宋体" w:hAnsi="宋体" w:hint="eastAsia"/>
                <w:szCs w:val="24"/>
                <w:lang w:eastAsia="zh-Hans"/>
              </w:rPr>
              <w:t>房地产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1C22DEA8" w14:textId="77777777" w:rsidR="0013190D" w:rsidRDefault="0013190D">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00C4A083" w14:textId="77777777" w:rsidR="0013190D" w:rsidRDefault="0013190D">
            <w:pPr>
              <w:jc w:val="right"/>
            </w:pPr>
            <w:r>
              <w:rPr>
                <w:rFonts w:ascii="宋体" w:hAnsi="宋体" w:hint="eastAsia"/>
                <w:szCs w:val="24"/>
                <w:lang w:eastAsia="zh-Hans"/>
              </w:rPr>
              <w:t>-</w:t>
            </w:r>
          </w:p>
        </w:tc>
      </w:tr>
      <w:tr w:rsidR="00296DD2" w14:paraId="1646920C" w14:textId="77777777">
        <w:trPr>
          <w:divId w:val="88696625"/>
        </w:trPr>
        <w:tc>
          <w:tcPr>
            <w:tcW w:w="2229" w:type="dxa"/>
            <w:tcBorders>
              <w:top w:val="single" w:sz="4" w:space="0" w:color="000000"/>
              <w:left w:val="single" w:sz="4" w:space="0" w:color="000000"/>
              <w:bottom w:val="single" w:sz="4" w:space="0" w:color="000000"/>
              <w:right w:val="single" w:sz="4" w:space="0" w:color="000000"/>
            </w:tcBorders>
            <w:vAlign w:val="center"/>
            <w:hideMark/>
          </w:tcPr>
          <w:p w14:paraId="65DFAB01" w14:textId="77777777" w:rsidR="0013190D" w:rsidRDefault="0013190D">
            <w:pPr>
              <w:jc w:val="left"/>
            </w:pPr>
            <w:r>
              <w:rPr>
                <w:rFonts w:ascii="宋体" w:hAnsi="宋体" w:hint="eastAsia"/>
                <w:color w:val="000000"/>
              </w:rPr>
              <w:t xml:space="preserve">合计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14:paraId="50B02E00" w14:textId="77777777" w:rsidR="0013190D" w:rsidRDefault="0013190D">
            <w:pPr>
              <w:jc w:val="right"/>
            </w:pPr>
            <w:r>
              <w:rPr>
                <w:rFonts w:ascii="宋体" w:hAnsi="宋体" w:hint="eastAsia"/>
                <w:szCs w:val="24"/>
                <w:lang w:eastAsia="zh-Hans"/>
              </w:rPr>
              <w:t>597,280.00</w:t>
            </w:r>
          </w:p>
        </w:tc>
        <w:tc>
          <w:tcPr>
            <w:tcW w:w="2782" w:type="dxa"/>
            <w:tcBorders>
              <w:top w:val="single" w:sz="4" w:space="0" w:color="000000"/>
              <w:left w:val="single" w:sz="4" w:space="0" w:color="000000"/>
              <w:bottom w:val="single" w:sz="4" w:space="0" w:color="000000"/>
              <w:right w:val="single" w:sz="4" w:space="0" w:color="000000"/>
            </w:tcBorders>
            <w:vAlign w:val="center"/>
            <w:hideMark/>
          </w:tcPr>
          <w:p w14:paraId="11E19610" w14:textId="77777777" w:rsidR="0013190D" w:rsidRDefault="0013190D">
            <w:pPr>
              <w:jc w:val="right"/>
            </w:pPr>
            <w:r>
              <w:rPr>
                <w:rFonts w:ascii="宋体" w:hAnsi="宋体" w:hint="eastAsia"/>
                <w:szCs w:val="24"/>
                <w:lang w:eastAsia="zh-Hans"/>
              </w:rPr>
              <w:t>0.91</w:t>
            </w:r>
          </w:p>
        </w:tc>
      </w:tr>
    </w:tbl>
    <w:p w14:paraId="2C5D8C9C" w14:textId="77777777" w:rsidR="0013190D" w:rsidRDefault="0013190D">
      <w:pPr>
        <w:spacing w:line="360" w:lineRule="auto"/>
        <w:divId w:val="1638222344"/>
      </w:pPr>
      <w:r>
        <w:rPr>
          <w:rFonts w:ascii="宋体" w:hAnsi="宋体" w:hint="eastAsia"/>
          <w:szCs w:val="21"/>
        </w:rPr>
        <w:t>注：</w:t>
      </w:r>
      <w:r>
        <w:rPr>
          <w:rFonts w:ascii="宋体" w:hAnsi="宋体" w:hint="eastAsia"/>
          <w:szCs w:val="21"/>
          <w:lang w:eastAsia="zh-Hans"/>
        </w:rPr>
        <w:t>以上分类采用全球行业分类标准（GICS）。</w:t>
      </w:r>
    </w:p>
    <w:p w14:paraId="1BE803A2" w14:textId="77777777" w:rsidR="0013190D" w:rsidRDefault="0013190D">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lastRenderedPageBreak/>
        <w:t>期末按公允价值占基金资产净值比例大小排序的股票投资明细</w:t>
      </w:r>
      <w:bookmarkEnd w:id="184"/>
    </w:p>
    <w:p w14:paraId="2EE011DA" w14:textId="77777777" w:rsidR="0013190D" w:rsidRDefault="0013190D">
      <w:pPr>
        <w:pStyle w:val="XBRLTitle3"/>
        <w:spacing w:before="156"/>
        <w:ind w:left="0"/>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296DD2" w14:paraId="031B1FA2" w14:textId="77777777">
        <w:trPr>
          <w:divId w:val="135314594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519B448" w14:textId="77777777" w:rsidR="0013190D" w:rsidRDefault="0013190D">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6261110" w14:textId="77777777" w:rsidR="0013190D" w:rsidRDefault="0013190D">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D6963AA" w14:textId="77777777" w:rsidR="0013190D" w:rsidRDefault="0013190D">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F2123DB" w14:textId="77777777" w:rsidR="0013190D" w:rsidRDefault="0013190D">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569841D" w14:textId="77777777" w:rsidR="0013190D" w:rsidRDefault="0013190D">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BFE3A9B" w14:textId="77777777" w:rsidR="0013190D" w:rsidRDefault="0013190D">
            <w:pPr>
              <w:jc w:val="center"/>
            </w:pPr>
            <w:r>
              <w:rPr>
                <w:rFonts w:ascii="宋体" w:hAnsi="宋体" w:hint="eastAsia"/>
                <w:color w:val="000000"/>
              </w:rPr>
              <w:t xml:space="preserve">占基金资产净值比例（%） </w:t>
            </w:r>
          </w:p>
        </w:tc>
      </w:tr>
      <w:tr w:rsidR="00296DD2" w14:paraId="157E8A7F" w14:textId="77777777">
        <w:trPr>
          <w:divId w:val="135314594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993CBA" w14:textId="77777777" w:rsidR="0013190D" w:rsidRDefault="0013190D">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BB923A" w14:textId="77777777" w:rsidR="0013190D" w:rsidRDefault="0013190D">
            <w:pPr>
              <w:jc w:val="center"/>
            </w:pPr>
            <w:r>
              <w:rPr>
                <w:rFonts w:ascii="宋体" w:hAnsi="宋体" w:hint="eastAsia"/>
                <w:szCs w:val="24"/>
                <w:lang w:eastAsia="zh-Hans"/>
              </w:rPr>
              <w:t>601233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E57FB5" w14:textId="77777777" w:rsidR="0013190D" w:rsidRDefault="0013190D">
            <w:pPr>
              <w:jc w:val="center"/>
            </w:pPr>
            <w:r>
              <w:rPr>
                <w:rFonts w:ascii="宋体" w:hAnsi="宋体" w:hint="eastAsia"/>
                <w:szCs w:val="24"/>
                <w:lang w:eastAsia="zh-Hans"/>
              </w:rPr>
              <w:t>桐昆股份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6104EA" w14:textId="77777777" w:rsidR="0013190D" w:rsidRDefault="0013190D">
            <w:pPr>
              <w:jc w:val="right"/>
            </w:pPr>
            <w:r>
              <w:rPr>
                <w:rFonts w:ascii="宋体" w:hAnsi="宋体" w:hint="eastAsia"/>
                <w:szCs w:val="24"/>
                <w:lang w:eastAsia="zh-Hans"/>
              </w:rPr>
              <w:t>274,500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066DC1" w14:textId="77777777" w:rsidR="0013190D" w:rsidRDefault="0013190D">
            <w:pPr>
              <w:jc w:val="right"/>
            </w:pPr>
            <w:r>
              <w:rPr>
                <w:rFonts w:ascii="宋体" w:hAnsi="宋体" w:hint="eastAsia"/>
                <w:szCs w:val="24"/>
                <w:lang w:eastAsia="zh-Hans"/>
              </w:rPr>
              <w:t>5,942,925.00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AD82C5" w14:textId="77777777" w:rsidR="0013190D" w:rsidRDefault="0013190D">
            <w:pPr>
              <w:jc w:val="right"/>
            </w:pPr>
            <w:r>
              <w:rPr>
                <w:rFonts w:ascii="宋体" w:hAnsi="宋体" w:hint="eastAsia"/>
                <w:szCs w:val="24"/>
                <w:lang w:eastAsia="zh-Hans"/>
              </w:rPr>
              <w:t>9.08</w:t>
            </w:r>
          </w:p>
        </w:tc>
      </w:tr>
      <w:tr w:rsidR="00296DD2" w14:paraId="34C6BF71" w14:textId="77777777">
        <w:trPr>
          <w:divId w:val="135314594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93F631" w14:textId="77777777" w:rsidR="0013190D" w:rsidRDefault="0013190D">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587749" w14:textId="77777777" w:rsidR="0013190D" w:rsidRDefault="0013190D">
            <w:pPr>
              <w:jc w:val="center"/>
            </w:pPr>
            <w:r>
              <w:rPr>
                <w:rFonts w:ascii="宋体" w:hAnsi="宋体" w:hint="eastAsia"/>
                <w:szCs w:val="24"/>
                <w:lang w:eastAsia="zh-Hans"/>
              </w:rPr>
              <w:t>603225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E52247" w14:textId="77777777" w:rsidR="0013190D" w:rsidRDefault="0013190D">
            <w:pPr>
              <w:jc w:val="center"/>
            </w:pPr>
            <w:r>
              <w:rPr>
                <w:rFonts w:ascii="宋体" w:hAnsi="宋体" w:hint="eastAsia"/>
                <w:szCs w:val="24"/>
                <w:lang w:eastAsia="zh-Hans"/>
              </w:rPr>
              <w:t>新凤鸣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60FA40" w14:textId="77777777" w:rsidR="0013190D" w:rsidRDefault="0013190D">
            <w:pPr>
              <w:jc w:val="right"/>
            </w:pPr>
            <w:r>
              <w:rPr>
                <w:rFonts w:ascii="宋体" w:hAnsi="宋体" w:hint="eastAsia"/>
                <w:szCs w:val="24"/>
                <w:lang w:eastAsia="zh-Hans"/>
              </w:rPr>
              <w:t>279,700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6D37C7" w14:textId="77777777" w:rsidR="0013190D" w:rsidRDefault="0013190D">
            <w:pPr>
              <w:jc w:val="right"/>
            </w:pPr>
            <w:r>
              <w:rPr>
                <w:rFonts w:ascii="宋体" w:hAnsi="宋体" w:hint="eastAsia"/>
                <w:szCs w:val="24"/>
                <w:lang w:eastAsia="zh-Hans"/>
              </w:rPr>
              <w:t>5,496,105.00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018E8D" w14:textId="77777777" w:rsidR="0013190D" w:rsidRDefault="0013190D">
            <w:pPr>
              <w:jc w:val="right"/>
            </w:pPr>
            <w:r>
              <w:rPr>
                <w:rFonts w:ascii="宋体" w:hAnsi="宋体" w:hint="eastAsia"/>
                <w:szCs w:val="24"/>
                <w:lang w:eastAsia="zh-Hans"/>
              </w:rPr>
              <w:t>8.40</w:t>
            </w:r>
          </w:p>
        </w:tc>
      </w:tr>
      <w:tr w:rsidR="00296DD2" w14:paraId="020EA36F" w14:textId="77777777">
        <w:trPr>
          <w:divId w:val="135314594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AB3495" w14:textId="77777777" w:rsidR="0013190D" w:rsidRDefault="0013190D">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0D0C80" w14:textId="77777777" w:rsidR="0013190D" w:rsidRDefault="0013190D">
            <w:pPr>
              <w:jc w:val="center"/>
            </w:pPr>
            <w:r>
              <w:rPr>
                <w:rFonts w:ascii="宋体" w:hAnsi="宋体" w:hint="eastAsia"/>
                <w:szCs w:val="24"/>
                <w:lang w:eastAsia="zh-Hans"/>
              </w:rPr>
              <w:t>000683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A55235" w14:textId="77777777" w:rsidR="0013190D" w:rsidRDefault="0013190D">
            <w:pPr>
              <w:jc w:val="center"/>
            </w:pPr>
            <w:r>
              <w:rPr>
                <w:rFonts w:ascii="宋体" w:hAnsi="宋体" w:hint="eastAsia"/>
                <w:szCs w:val="24"/>
                <w:lang w:eastAsia="zh-Hans"/>
              </w:rPr>
              <w:t>博源化工</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4F8E93" w14:textId="77777777" w:rsidR="0013190D" w:rsidRDefault="0013190D">
            <w:pPr>
              <w:jc w:val="right"/>
            </w:pPr>
            <w:r>
              <w:rPr>
                <w:rFonts w:ascii="宋体" w:hAnsi="宋体" w:hint="eastAsia"/>
                <w:szCs w:val="24"/>
                <w:lang w:eastAsia="zh-Hans"/>
              </w:rPr>
              <w:t>600,000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1D76A4" w14:textId="77777777" w:rsidR="0013190D" w:rsidRDefault="0013190D">
            <w:pPr>
              <w:jc w:val="right"/>
            </w:pPr>
            <w:r>
              <w:rPr>
                <w:rFonts w:ascii="宋体" w:hAnsi="宋体" w:hint="eastAsia"/>
                <w:szCs w:val="24"/>
                <w:lang w:eastAsia="zh-Hans"/>
              </w:rPr>
              <w:t>3,456,000.00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5D583A" w14:textId="77777777" w:rsidR="0013190D" w:rsidRDefault="0013190D">
            <w:pPr>
              <w:jc w:val="right"/>
            </w:pPr>
            <w:r>
              <w:rPr>
                <w:rFonts w:ascii="宋体" w:hAnsi="宋体" w:hint="eastAsia"/>
                <w:szCs w:val="24"/>
                <w:lang w:eastAsia="zh-Hans"/>
              </w:rPr>
              <w:t>5.28</w:t>
            </w:r>
          </w:p>
        </w:tc>
      </w:tr>
      <w:tr w:rsidR="00296DD2" w14:paraId="21804796" w14:textId="77777777">
        <w:trPr>
          <w:divId w:val="135314594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A07E45" w14:textId="77777777" w:rsidR="0013190D" w:rsidRDefault="0013190D">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18BF3C" w14:textId="77777777" w:rsidR="0013190D" w:rsidRDefault="0013190D">
            <w:pPr>
              <w:jc w:val="center"/>
            </w:pPr>
            <w:r>
              <w:rPr>
                <w:rFonts w:ascii="宋体" w:hAnsi="宋体" w:hint="eastAsia"/>
                <w:szCs w:val="24"/>
                <w:lang w:eastAsia="zh-Hans"/>
              </w:rPr>
              <w:t>600309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6D4B0A" w14:textId="77777777" w:rsidR="0013190D" w:rsidRDefault="0013190D">
            <w:pPr>
              <w:jc w:val="center"/>
            </w:pPr>
            <w:r>
              <w:rPr>
                <w:rFonts w:ascii="宋体" w:hAnsi="宋体" w:hint="eastAsia"/>
                <w:szCs w:val="24"/>
                <w:lang w:eastAsia="zh-Hans"/>
              </w:rPr>
              <w:t>万华化学</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E4788E" w14:textId="77777777" w:rsidR="0013190D" w:rsidRDefault="0013190D">
            <w:pPr>
              <w:jc w:val="right"/>
            </w:pPr>
            <w:r>
              <w:rPr>
                <w:rFonts w:ascii="宋体" w:hAnsi="宋体" w:hint="eastAsia"/>
                <w:szCs w:val="24"/>
                <w:lang w:eastAsia="zh-Hans"/>
              </w:rPr>
              <w:t>42,400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F1A2BA" w14:textId="77777777" w:rsidR="0013190D" w:rsidRDefault="0013190D">
            <w:pPr>
              <w:jc w:val="right"/>
            </w:pPr>
            <w:r>
              <w:rPr>
                <w:rFonts w:ascii="宋体" w:hAnsi="宋体" w:hint="eastAsia"/>
                <w:szCs w:val="24"/>
                <w:lang w:eastAsia="zh-Hans"/>
              </w:rPr>
              <w:t>2,900,584.00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FC6375" w14:textId="77777777" w:rsidR="0013190D" w:rsidRDefault="0013190D">
            <w:pPr>
              <w:jc w:val="right"/>
            </w:pPr>
            <w:r>
              <w:rPr>
                <w:rFonts w:ascii="宋体" w:hAnsi="宋体" w:hint="eastAsia"/>
                <w:szCs w:val="24"/>
                <w:lang w:eastAsia="zh-Hans"/>
              </w:rPr>
              <w:t>4.43</w:t>
            </w:r>
          </w:p>
        </w:tc>
      </w:tr>
      <w:tr w:rsidR="00296DD2" w14:paraId="581366A1" w14:textId="77777777">
        <w:trPr>
          <w:divId w:val="135314594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47154A" w14:textId="77777777" w:rsidR="0013190D" w:rsidRDefault="0013190D">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08A2E2" w14:textId="77777777" w:rsidR="0013190D" w:rsidRDefault="0013190D">
            <w:pPr>
              <w:jc w:val="center"/>
            </w:pPr>
            <w:r>
              <w:rPr>
                <w:rFonts w:ascii="宋体" w:hAnsi="宋体" w:hint="eastAsia"/>
                <w:szCs w:val="24"/>
                <w:lang w:eastAsia="zh-Hans"/>
              </w:rPr>
              <w:t>300390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5D7A43" w14:textId="77777777" w:rsidR="0013190D" w:rsidRDefault="0013190D">
            <w:pPr>
              <w:jc w:val="center"/>
            </w:pPr>
            <w:r>
              <w:rPr>
                <w:rFonts w:ascii="宋体" w:hAnsi="宋体" w:hint="eastAsia"/>
                <w:szCs w:val="24"/>
                <w:lang w:eastAsia="zh-Hans"/>
              </w:rPr>
              <w:t>天华新能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284518" w14:textId="77777777" w:rsidR="0013190D" w:rsidRDefault="0013190D">
            <w:pPr>
              <w:jc w:val="right"/>
            </w:pPr>
            <w:r>
              <w:rPr>
                <w:rFonts w:ascii="宋体" w:hAnsi="宋体" w:hint="eastAsia"/>
                <w:szCs w:val="24"/>
                <w:lang w:eastAsia="zh-Hans"/>
              </w:rPr>
              <w:t>25,200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EF5ACC" w14:textId="77777777" w:rsidR="0013190D" w:rsidRDefault="0013190D">
            <w:pPr>
              <w:jc w:val="right"/>
            </w:pPr>
            <w:r>
              <w:rPr>
                <w:rFonts w:ascii="宋体" w:hAnsi="宋体" w:hint="eastAsia"/>
                <w:szCs w:val="24"/>
                <w:lang w:eastAsia="zh-Hans"/>
              </w:rPr>
              <w:t>2,356,452.00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7B1CF9" w14:textId="77777777" w:rsidR="0013190D" w:rsidRDefault="0013190D">
            <w:pPr>
              <w:jc w:val="right"/>
            </w:pPr>
            <w:r>
              <w:rPr>
                <w:rFonts w:ascii="宋体" w:hAnsi="宋体" w:hint="eastAsia"/>
                <w:szCs w:val="24"/>
                <w:lang w:eastAsia="zh-Hans"/>
              </w:rPr>
              <w:t>3.60</w:t>
            </w:r>
          </w:p>
        </w:tc>
      </w:tr>
      <w:tr w:rsidR="00296DD2" w14:paraId="4F21CE3F" w14:textId="77777777">
        <w:trPr>
          <w:divId w:val="135314594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551716" w14:textId="77777777" w:rsidR="0013190D" w:rsidRDefault="0013190D">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6396B7" w14:textId="77777777" w:rsidR="0013190D" w:rsidRDefault="0013190D">
            <w:pPr>
              <w:jc w:val="center"/>
            </w:pPr>
            <w:r>
              <w:rPr>
                <w:rFonts w:ascii="宋体" w:hAnsi="宋体" w:hint="eastAsia"/>
                <w:szCs w:val="24"/>
                <w:lang w:eastAsia="zh-Hans"/>
              </w:rPr>
              <w:t>000688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99975D" w14:textId="77777777" w:rsidR="0013190D" w:rsidRDefault="0013190D">
            <w:pPr>
              <w:jc w:val="center"/>
            </w:pPr>
            <w:r>
              <w:rPr>
                <w:rFonts w:ascii="宋体" w:hAnsi="宋体" w:hint="eastAsia"/>
                <w:szCs w:val="24"/>
                <w:lang w:eastAsia="zh-Hans"/>
              </w:rPr>
              <w:t>国城矿业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509D0F" w14:textId="77777777" w:rsidR="0013190D" w:rsidRDefault="0013190D">
            <w:pPr>
              <w:jc w:val="right"/>
            </w:pPr>
            <w:r>
              <w:rPr>
                <w:rFonts w:ascii="宋体" w:hAnsi="宋体" w:hint="eastAsia"/>
                <w:szCs w:val="24"/>
                <w:lang w:eastAsia="zh-Hans"/>
              </w:rPr>
              <w:t>61,700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A60CDC" w14:textId="77777777" w:rsidR="0013190D" w:rsidRDefault="0013190D">
            <w:pPr>
              <w:jc w:val="right"/>
            </w:pPr>
            <w:r>
              <w:rPr>
                <w:rFonts w:ascii="宋体" w:hAnsi="宋体" w:hint="eastAsia"/>
                <w:szCs w:val="24"/>
                <w:lang w:eastAsia="zh-Hans"/>
              </w:rPr>
              <w:t>2,111,991.00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48278B" w14:textId="77777777" w:rsidR="0013190D" w:rsidRDefault="0013190D">
            <w:pPr>
              <w:jc w:val="right"/>
            </w:pPr>
            <w:r>
              <w:rPr>
                <w:rFonts w:ascii="宋体" w:hAnsi="宋体" w:hint="eastAsia"/>
                <w:szCs w:val="24"/>
                <w:lang w:eastAsia="zh-Hans"/>
              </w:rPr>
              <w:t>3.23</w:t>
            </w:r>
          </w:p>
        </w:tc>
      </w:tr>
      <w:tr w:rsidR="00296DD2" w14:paraId="55B892D7" w14:textId="77777777">
        <w:trPr>
          <w:divId w:val="135314594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F21D0D" w14:textId="77777777" w:rsidR="0013190D" w:rsidRDefault="0013190D">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517795" w14:textId="77777777" w:rsidR="0013190D" w:rsidRDefault="0013190D">
            <w:pPr>
              <w:jc w:val="center"/>
            </w:pPr>
            <w:r>
              <w:rPr>
                <w:rFonts w:ascii="宋体" w:hAnsi="宋体" w:hint="eastAsia"/>
                <w:szCs w:val="24"/>
                <w:lang w:eastAsia="zh-Hans"/>
              </w:rPr>
              <w:t>600285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654C46" w14:textId="77777777" w:rsidR="0013190D" w:rsidRDefault="0013190D">
            <w:pPr>
              <w:jc w:val="center"/>
            </w:pPr>
            <w:r>
              <w:rPr>
                <w:rFonts w:ascii="宋体" w:hAnsi="宋体" w:hint="eastAsia"/>
                <w:szCs w:val="24"/>
                <w:lang w:eastAsia="zh-Hans"/>
              </w:rPr>
              <w:t>羚锐制药</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2BD54C" w14:textId="77777777" w:rsidR="0013190D" w:rsidRDefault="0013190D">
            <w:pPr>
              <w:jc w:val="right"/>
            </w:pPr>
            <w:r>
              <w:rPr>
                <w:rFonts w:ascii="宋体" w:hAnsi="宋体" w:hint="eastAsia"/>
                <w:szCs w:val="24"/>
                <w:lang w:eastAsia="zh-Hans"/>
              </w:rPr>
              <w:t>107,100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A2A378" w14:textId="77777777" w:rsidR="0013190D" w:rsidRDefault="0013190D">
            <w:pPr>
              <w:jc w:val="right"/>
            </w:pPr>
            <w:r>
              <w:rPr>
                <w:rFonts w:ascii="宋体" w:hAnsi="宋体" w:hint="eastAsia"/>
                <w:szCs w:val="24"/>
                <w:lang w:eastAsia="zh-Hans"/>
              </w:rPr>
              <w:t>2,075,598.00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660AC9" w14:textId="77777777" w:rsidR="0013190D" w:rsidRDefault="0013190D">
            <w:pPr>
              <w:jc w:val="right"/>
            </w:pPr>
            <w:r>
              <w:rPr>
                <w:rFonts w:ascii="宋体" w:hAnsi="宋体" w:hint="eastAsia"/>
                <w:szCs w:val="24"/>
                <w:lang w:eastAsia="zh-Hans"/>
              </w:rPr>
              <w:t>3.17</w:t>
            </w:r>
          </w:p>
        </w:tc>
      </w:tr>
      <w:tr w:rsidR="00296DD2" w14:paraId="24517EAF" w14:textId="77777777">
        <w:trPr>
          <w:divId w:val="135314594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E6296F" w14:textId="77777777" w:rsidR="0013190D" w:rsidRDefault="0013190D">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D04D4F" w14:textId="77777777" w:rsidR="0013190D" w:rsidRDefault="0013190D">
            <w:pPr>
              <w:jc w:val="center"/>
            </w:pPr>
            <w:r>
              <w:rPr>
                <w:rFonts w:ascii="宋体" w:hAnsi="宋体" w:hint="eastAsia"/>
                <w:szCs w:val="24"/>
                <w:lang w:eastAsia="zh-Hans"/>
              </w:rPr>
              <w:t>002001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329C33" w14:textId="77777777" w:rsidR="0013190D" w:rsidRDefault="0013190D">
            <w:pPr>
              <w:jc w:val="center"/>
            </w:pPr>
            <w:r>
              <w:rPr>
                <w:rFonts w:ascii="宋体" w:hAnsi="宋体" w:hint="eastAsia"/>
                <w:szCs w:val="24"/>
                <w:lang w:eastAsia="zh-Hans"/>
              </w:rPr>
              <w:t>新 和 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9F3BD4" w14:textId="77777777" w:rsidR="0013190D" w:rsidRDefault="0013190D">
            <w:pPr>
              <w:jc w:val="right"/>
            </w:pPr>
            <w:r>
              <w:rPr>
                <w:rFonts w:ascii="宋体" w:hAnsi="宋体" w:hint="eastAsia"/>
                <w:szCs w:val="24"/>
                <w:lang w:eastAsia="zh-Hans"/>
              </w:rPr>
              <w:t>72,900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C6EBB0" w14:textId="77777777" w:rsidR="0013190D" w:rsidRDefault="0013190D">
            <w:pPr>
              <w:jc w:val="right"/>
            </w:pPr>
            <w:r>
              <w:rPr>
                <w:rFonts w:ascii="宋体" w:hAnsi="宋体" w:hint="eastAsia"/>
                <w:szCs w:val="24"/>
                <w:lang w:eastAsia="zh-Hans"/>
              </w:rPr>
              <w:t>2,071,818.00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4C9734" w14:textId="77777777" w:rsidR="0013190D" w:rsidRDefault="0013190D">
            <w:pPr>
              <w:jc w:val="right"/>
            </w:pPr>
            <w:r>
              <w:rPr>
                <w:rFonts w:ascii="宋体" w:hAnsi="宋体" w:hint="eastAsia"/>
                <w:szCs w:val="24"/>
                <w:lang w:eastAsia="zh-Hans"/>
              </w:rPr>
              <w:t>3.17</w:t>
            </w:r>
          </w:p>
        </w:tc>
      </w:tr>
      <w:tr w:rsidR="00296DD2" w14:paraId="3747883B" w14:textId="77777777">
        <w:trPr>
          <w:divId w:val="135314594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75BC6A" w14:textId="77777777" w:rsidR="0013190D" w:rsidRDefault="0013190D">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CA1B3A" w14:textId="77777777" w:rsidR="0013190D" w:rsidRDefault="0013190D">
            <w:pPr>
              <w:jc w:val="center"/>
            </w:pPr>
            <w:r>
              <w:rPr>
                <w:rFonts w:ascii="宋体" w:hAnsi="宋体" w:hint="eastAsia"/>
                <w:szCs w:val="24"/>
                <w:lang w:eastAsia="zh-Hans"/>
              </w:rPr>
              <w:t>300750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836F6B" w14:textId="77777777" w:rsidR="0013190D" w:rsidRDefault="0013190D">
            <w:pPr>
              <w:jc w:val="center"/>
            </w:pPr>
            <w:r>
              <w:rPr>
                <w:rFonts w:ascii="宋体" w:hAnsi="宋体" w:hint="eastAsia"/>
                <w:szCs w:val="24"/>
                <w:lang w:eastAsia="zh-Hans"/>
              </w:rPr>
              <w:t>宁德时代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560C5A" w14:textId="77777777" w:rsidR="0013190D" w:rsidRDefault="0013190D">
            <w:pPr>
              <w:jc w:val="right"/>
            </w:pPr>
            <w:r>
              <w:rPr>
                <w:rFonts w:ascii="宋体" w:hAnsi="宋体" w:hint="eastAsia"/>
                <w:szCs w:val="24"/>
                <w:lang w:eastAsia="zh-Hans"/>
              </w:rPr>
              <w:t>5,200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24A02E" w14:textId="77777777" w:rsidR="0013190D" w:rsidRDefault="0013190D">
            <w:pPr>
              <w:jc w:val="right"/>
            </w:pPr>
            <w:r>
              <w:rPr>
                <w:rFonts w:ascii="宋体" w:hAnsi="宋体" w:hint="eastAsia"/>
                <w:szCs w:val="24"/>
                <w:lang w:eastAsia="zh-Hans"/>
              </w:rPr>
              <w:t>2,043,652.00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21C320" w14:textId="77777777" w:rsidR="0013190D" w:rsidRDefault="0013190D">
            <w:pPr>
              <w:jc w:val="right"/>
            </w:pPr>
            <w:r>
              <w:rPr>
                <w:rFonts w:ascii="宋体" w:hAnsi="宋体" w:hint="eastAsia"/>
                <w:szCs w:val="24"/>
                <w:lang w:eastAsia="zh-Hans"/>
              </w:rPr>
              <w:t>3.12</w:t>
            </w:r>
          </w:p>
        </w:tc>
      </w:tr>
      <w:tr w:rsidR="00296DD2" w14:paraId="45532918" w14:textId="77777777">
        <w:trPr>
          <w:divId w:val="135314594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41FE99" w14:textId="77777777" w:rsidR="0013190D" w:rsidRDefault="0013190D">
            <w:pPr>
              <w:jc w:val="center"/>
            </w:pPr>
            <w:r>
              <w:rPr>
                <w:rFonts w:ascii="宋体" w:hAnsi="宋体" w:hint="eastAsia"/>
                <w:szCs w:val="24"/>
                <w:lang w:eastAsia="zh-Hans"/>
              </w:rPr>
              <w:t>10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D11224" w14:textId="77777777" w:rsidR="0013190D" w:rsidRDefault="0013190D">
            <w:pPr>
              <w:jc w:val="center"/>
            </w:pPr>
            <w:r>
              <w:rPr>
                <w:rFonts w:ascii="宋体" w:hAnsi="宋体" w:hint="eastAsia"/>
                <w:szCs w:val="24"/>
                <w:lang w:eastAsia="zh-Hans"/>
              </w:rPr>
              <w:t>001203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B1D1C1" w14:textId="77777777" w:rsidR="0013190D" w:rsidRDefault="0013190D">
            <w:pPr>
              <w:jc w:val="center"/>
            </w:pPr>
            <w:r>
              <w:rPr>
                <w:rFonts w:ascii="宋体" w:hAnsi="宋体" w:hint="eastAsia"/>
                <w:szCs w:val="24"/>
                <w:lang w:eastAsia="zh-Hans"/>
              </w:rPr>
              <w:t>大中矿业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C8E1C9" w14:textId="77777777" w:rsidR="0013190D" w:rsidRDefault="0013190D">
            <w:pPr>
              <w:jc w:val="right"/>
            </w:pPr>
            <w:r>
              <w:rPr>
                <w:rFonts w:ascii="宋体" w:hAnsi="宋体" w:hint="eastAsia"/>
                <w:szCs w:val="24"/>
                <w:lang w:eastAsia="zh-Hans"/>
              </w:rPr>
              <w:t>66,900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8A9B7C" w14:textId="77777777" w:rsidR="0013190D" w:rsidRDefault="0013190D">
            <w:pPr>
              <w:jc w:val="right"/>
            </w:pPr>
            <w:r>
              <w:rPr>
                <w:rFonts w:ascii="宋体" w:hAnsi="宋体" w:hint="eastAsia"/>
                <w:szCs w:val="24"/>
                <w:lang w:eastAsia="zh-Hans"/>
              </w:rPr>
              <w:t>2,003,655.00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7BB81E" w14:textId="77777777" w:rsidR="0013190D" w:rsidRDefault="0013190D">
            <w:pPr>
              <w:jc w:val="right"/>
            </w:pPr>
            <w:r>
              <w:rPr>
                <w:rFonts w:ascii="宋体" w:hAnsi="宋体" w:hint="eastAsia"/>
                <w:szCs w:val="24"/>
                <w:lang w:eastAsia="zh-Hans"/>
              </w:rPr>
              <w:t>3.06</w:t>
            </w:r>
          </w:p>
        </w:tc>
      </w:tr>
    </w:tbl>
    <w:p w14:paraId="225C6186" w14:textId="77777777" w:rsidR="0013190D" w:rsidRDefault="0013190D">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报告期末按债券品种分类的债券投资组合</w:t>
      </w:r>
      <w:bookmarkEnd w:id="198"/>
      <w:bookmarkEnd w:id="199"/>
      <w:bookmarkEnd w:id="200"/>
      <w:bookmarkEnd w:id="201"/>
      <w:bookmarkEnd w:id="202"/>
      <w:bookmarkEnd w:id="203"/>
      <w:bookmarkEnd w:id="204"/>
      <w:bookmarkEnd w:id="205"/>
      <w:r>
        <w:rPr>
          <w:rFonts w:hAnsi="宋体" w:hint="eastAsia"/>
        </w:rPr>
        <w:t xml:space="preserve"> </w:t>
      </w:r>
    </w:p>
    <w:p w14:paraId="4D16296C" w14:textId="77777777" w:rsidR="0013190D" w:rsidRDefault="0013190D">
      <w:pPr>
        <w:spacing w:line="360" w:lineRule="auto"/>
        <w:ind w:firstLineChars="200" w:firstLine="420"/>
        <w:jc w:val="left"/>
      </w:pPr>
      <w:r>
        <w:rPr>
          <w:rFonts w:ascii="宋体" w:hAnsi="宋体" w:hint="eastAsia"/>
        </w:rPr>
        <w:t>本基金本报告期末未持有债券。</w:t>
      </w:r>
      <w:bookmarkStart w:id="207" w:name="m08QD_06"/>
      <w:bookmarkEnd w:id="207"/>
      <w:r>
        <w:rPr>
          <w:rFonts w:ascii="宋体" w:hAnsi="宋体" w:hint="eastAsia"/>
        </w:rPr>
        <w:t xml:space="preserve"> </w:t>
      </w:r>
    </w:p>
    <w:p w14:paraId="663FE29B" w14:textId="77777777" w:rsidR="0013190D" w:rsidRDefault="0013190D">
      <w:pPr>
        <w:pStyle w:val="XBRLTitle2"/>
        <w:spacing w:before="156" w:line="360" w:lineRule="auto"/>
        <w:ind w:left="454"/>
      </w:pPr>
      <w:bookmarkStart w:id="208" w:name="_Toc17898202"/>
      <w:bookmarkStart w:id="209" w:name="_Toc17897954"/>
      <w:bookmarkStart w:id="210" w:name="_Toc481075071"/>
      <w:bookmarkStart w:id="211" w:name="_Toc438646472"/>
      <w:bookmarkStart w:id="212" w:name="_Toc490050024"/>
      <w:bookmarkStart w:id="213" w:name="_Toc512519503"/>
      <w:bookmarkStart w:id="214" w:name="_Toc513295863"/>
      <w:bookmarkStart w:id="215" w:name="_Toc513295915"/>
      <w:bookmarkStart w:id="216" w:name="m506"/>
      <w:bookmarkEnd w:id="206"/>
      <w:r>
        <w:rPr>
          <w:rFonts w:hAnsi="宋体" w:hint="eastAsia"/>
        </w:rPr>
        <w:t>报告期末按公允价值占基金资产净值比例大小排序的前五名债券投资明细</w:t>
      </w:r>
      <w:bookmarkEnd w:id="208"/>
      <w:bookmarkEnd w:id="209"/>
      <w:bookmarkEnd w:id="210"/>
      <w:bookmarkEnd w:id="211"/>
      <w:bookmarkEnd w:id="212"/>
      <w:bookmarkEnd w:id="213"/>
      <w:bookmarkEnd w:id="214"/>
      <w:bookmarkEnd w:id="215"/>
      <w:r>
        <w:rPr>
          <w:rFonts w:hAnsi="宋体" w:hint="eastAsia"/>
        </w:rPr>
        <w:t xml:space="preserve"> </w:t>
      </w:r>
    </w:p>
    <w:p w14:paraId="3BE5545D" w14:textId="77777777" w:rsidR="0013190D" w:rsidRDefault="0013190D">
      <w:pPr>
        <w:spacing w:line="360" w:lineRule="auto"/>
        <w:ind w:firstLineChars="200" w:firstLine="420"/>
        <w:jc w:val="left"/>
      </w:pPr>
      <w:r>
        <w:rPr>
          <w:rFonts w:ascii="宋体" w:hAnsi="宋体" w:hint="eastAsia"/>
          <w:color w:val="000000"/>
          <w:szCs w:val="21"/>
          <w:lang w:eastAsia="zh-Hans"/>
        </w:rPr>
        <w:t>本基金本报告期末未持有债券。</w:t>
      </w:r>
    </w:p>
    <w:p w14:paraId="67E23785" w14:textId="77777777" w:rsidR="0013190D" w:rsidRDefault="0013190D">
      <w:pPr>
        <w:pStyle w:val="XBRLTitle2"/>
        <w:spacing w:before="156" w:line="360" w:lineRule="auto"/>
        <w:ind w:left="454"/>
      </w:pPr>
      <w:bookmarkStart w:id="217" w:name="_Toc17898203"/>
      <w:bookmarkStart w:id="218" w:name="_Toc17897955"/>
      <w:bookmarkStart w:id="219" w:name="_Toc481075072"/>
      <w:bookmarkStart w:id="220" w:name="_Toc438646473"/>
      <w:bookmarkStart w:id="221" w:name="_Toc490050025"/>
      <w:bookmarkStart w:id="222" w:name="_Toc512519504"/>
      <w:bookmarkStart w:id="223" w:name="_Toc513295864"/>
      <w:bookmarkStart w:id="224" w:name="_Toc513295916"/>
      <w:bookmarkStart w:id="225" w:name="m507"/>
      <w:bookmarkEnd w:id="216"/>
      <w:r>
        <w:rPr>
          <w:rFonts w:hAnsi="宋体" w:hint="eastAsia"/>
        </w:rPr>
        <w:t>报告期末按公允价值占基金资产净值比例大小排序的前十名资产支持证券投资明细</w:t>
      </w:r>
      <w:bookmarkEnd w:id="217"/>
      <w:bookmarkEnd w:id="218"/>
      <w:bookmarkEnd w:id="219"/>
      <w:bookmarkEnd w:id="220"/>
      <w:bookmarkEnd w:id="221"/>
      <w:bookmarkEnd w:id="222"/>
      <w:bookmarkEnd w:id="223"/>
      <w:bookmarkEnd w:id="224"/>
      <w:r>
        <w:rPr>
          <w:rFonts w:hAnsi="宋体" w:hint="eastAsia"/>
        </w:rPr>
        <w:t xml:space="preserve"> </w:t>
      </w:r>
    </w:p>
    <w:p w14:paraId="6C78CAF2" w14:textId="77777777" w:rsidR="0013190D" w:rsidRDefault="0013190D">
      <w:pPr>
        <w:spacing w:line="360" w:lineRule="auto"/>
        <w:ind w:firstLineChars="200" w:firstLine="420"/>
        <w:jc w:val="left"/>
      </w:pPr>
      <w:r>
        <w:rPr>
          <w:rFonts w:ascii="宋体" w:hAnsi="宋体" w:hint="eastAsia"/>
          <w:color w:val="000000"/>
          <w:szCs w:val="21"/>
          <w:lang w:eastAsia="zh-Hans"/>
        </w:rPr>
        <w:t>本基金本报告期末未持有资产支持证券。</w:t>
      </w:r>
    </w:p>
    <w:p w14:paraId="710E99C0" w14:textId="77777777" w:rsidR="0013190D" w:rsidRDefault="0013190D">
      <w:pPr>
        <w:pStyle w:val="XBRLTitle2"/>
        <w:spacing w:before="156" w:line="360" w:lineRule="auto"/>
        <w:ind w:left="454"/>
      </w:pPr>
      <w:bookmarkStart w:id="226" w:name="_Toc17898204"/>
      <w:bookmarkStart w:id="227" w:name="_Toc17897956"/>
      <w:bookmarkStart w:id="228" w:name="_Toc481075073"/>
      <w:bookmarkStart w:id="229" w:name="_Toc438646474"/>
      <w:bookmarkStart w:id="230" w:name="_Toc490050026"/>
      <w:bookmarkStart w:id="231" w:name="_Toc512519505"/>
      <w:bookmarkStart w:id="232" w:name="_Toc513295865"/>
      <w:bookmarkStart w:id="233" w:name="_Toc513295917"/>
      <w:bookmarkStart w:id="234" w:name="m508"/>
      <w:bookmarkEnd w:id="225"/>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226"/>
      <w:bookmarkEnd w:id="227"/>
      <w:bookmarkEnd w:id="228"/>
      <w:bookmarkEnd w:id="229"/>
      <w:bookmarkEnd w:id="230"/>
      <w:bookmarkEnd w:id="231"/>
      <w:bookmarkEnd w:id="232"/>
      <w:bookmarkEnd w:id="233"/>
      <w:r>
        <w:rPr>
          <w:rFonts w:hAnsi="宋体" w:hint="eastAsia"/>
        </w:rPr>
        <w:t xml:space="preserve"> </w:t>
      </w:r>
    </w:p>
    <w:p w14:paraId="582D540F" w14:textId="77777777" w:rsidR="0013190D" w:rsidRDefault="0013190D">
      <w:pPr>
        <w:spacing w:line="360" w:lineRule="auto"/>
        <w:ind w:firstLineChars="200" w:firstLine="420"/>
        <w:divId w:val="954361989"/>
      </w:pPr>
      <w:r>
        <w:rPr>
          <w:rFonts w:ascii="宋体" w:hAnsi="宋体" w:hint="eastAsia"/>
          <w:szCs w:val="21"/>
          <w:lang w:eastAsia="zh-Hans"/>
        </w:rPr>
        <w:t>本基金本报告期末未持有贵金属。</w:t>
      </w:r>
    </w:p>
    <w:p w14:paraId="5DFEA049" w14:textId="77777777" w:rsidR="0013190D" w:rsidRDefault="0013190D">
      <w:pPr>
        <w:pStyle w:val="XBRLTitle2"/>
        <w:spacing w:before="156" w:line="360" w:lineRule="auto"/>
        <w:ind w:left="454"/>
      </w:pPr>
      <w:bookmarkStart w:id="235" w:name="_Toc17898205"/>
      <w:bookmarkStart w:id="236" w:name="_Toc17897957"/>
      <w:bookmarkStart w:id="237" w:name="_Toc481075074"/>
      <w:bookmarkStart w:id="238" w:name="_Toc438646475"/>
      <w:bookmarkStart w:id="239" w:name="_Toc490050027"/>
      <w:bookmarkStart w:id="240" w:name="_Toc512519506"/>
      <w:bookmarkStart w:id="241" w:name="_Toc513295866"/>
      <w:bookmarkStart w:id="242" w:name="_Toc513295918"/>
      <w:bookmarkStart w:id="243" w:name="m509"/>
      <w:bookmarkEnd w:id="234"/>
      <w:r>
        <w:rPr>
          <w:rFonts w:hAnsi="宋体" w:hint="eastAsia"/>
        </w:rPr>
        <w:t>报告期末按公允价值占基金资产净值比例大小排序的前五名权证投资明细</w:t>
      </w:r>
      <w:bookmarkEnd w:id="235"/>
      <w:bookmarkEnd w:id="236"/>
      <w:bookmarkEnd w:id="237"/>
      <w:bookmarkEnd w:id="238"/>
      <w:bookmarkEnd w:id="239"/>
      <w:bookmarkEnd w:id="240"/>
      <w:bookmarkEnd w:id="241"/>
      <w:bookmarkEnd w:id="242"/>
      <w:r>
        <w:rPr>
          <w:rFonts w:hAnsi="宋体" w:hint="eastAsia"/>
        </w:rPr>
        <w:t xml:space="preserve"> </w:t>
      </w:r>
      <w:bookmarkEnd w:id="243"/>
    </w:p>
    <w:p w14:paraId="0C57EC63" w14:textId="77777777" w:rsidR="0013190D" w:rsidRDefault="0013190D">
      <w:pPr>
        <w:spacing w:line="360" w:lineRule="auto"/>
        <w:ind w:firstLineChars="200" w:firstLine="420"/>
        <w:divId w:val="1397706076"/>
      </w:pPr>
      <w:r>
        <w:rPr>
          <w:rFonts w:ascii="宋体" w:hAnsi="宋体" w:hint="eastAsia"/>
          <w:szCs w:val="21"/>
          <w:lang w:eastAsia="zh-Hans"/>
        </w:rPr>
        <w:t>本基金本报告期末未持有权证。</w:t>
      </w:r>
    </w:p>
    <w:p w14:paraId="2414399B" w14:textId="77777777" w:rsidR="0013190D" w:rsidRDefault="0013190D">
      <w:pPr>
        <w:pStyle w:val="XBRLTitle2"/>
        <w:spacing w:before="156"/>
        <w:ind w:left="454"/>
      </w:pPr>
      <w:bookmarkStart w:id="244" w:name="_Toc17898206"/>
      <w:r>
        <w:rPr>
          <w:rFonts w:hint="eastAsia"/>
        </w:rPr>
        <w:t>报告期末本基金投资的股指期货交易情况说明</w:t>
      </w:r>
      <w:bookmarkEnd w:id="16"/>
      <w:bookmarkEnd w:id="70"/>
      <w:bookmarkEnd w:id="71"/>
      <w:bookmarkEnd w:id="185"/>
      <w:bookmarkEnd w:id="186"/>
      <w:bookmarkEnd w:id="187"/>
      <w:bookmarkEnd w:id="188"/>
      <w:bookmarkEnd w:id="189"/>
      <w:bookmarkEnd w:id="190"/>
      <w:bookmarkEnd w:id="191"/>
      <w:bookmarkEnd w:id="192"/>
      <w:bookmarkEnd w:id="244"/>
    </w:p>
    <w:p w14:paraId="36F2A628" w14:textId="77777777" w:rsidR="0013190D" w:rsidRDefault="0013190D">
      <w:pPr>
        <w:spacing w:line="360" w:lineRule="auto"/>
        <w:ind w:firstLineChars="200" w:firstLine="420"/>
        <w:divId w:val="1440292273"/>
      </w:pPr>
      <w:r>
        <w:rPr>
          <w:rFonts w:ascii="宋体" w:hAnsi="宋体" w:hint="eastAsia"/>
          <w:szCs w:val="21"/>
          <w:lang w:eastAsia="zh-Hans"/>
        </w:rPr>
        <w:t>本基金本报告期末未持有股指期货。</w:t>
      </w:r>
    </w:p>
    <w:p w14:paraId="15DD24E0" w14:textId="77777777" w:rsidR="0013190D" w:rsidRDefault="0013190D">
      <w:pPr>
        <w:pStyle w:val="XBRLTitle2"/>
        <w:spacing w:before="156" w:line="360" w:lineRule="auto"/>
        <w:ind w:left="454"/>
      </w:pPr>
      <w:bookmarkStart w:id="245" w:name="_Toc17898209"/>
      <w:bookmarkStart w:id="246" w:name="_Toc17897959"/>
      <w:bookmarkStart w:id="247" w:name="_Toc512519510"/>
      <w:bookmarkStart w:id="248" w:name="_Toc481075078"/>
      <w:bookmarkStart w:id="249" w:name="_Toc490050031"/>
      <w:bookmarkStart w:id="250" w:name="_Toc513295868"/>
      <w:bookmarkStart w:id="251" w:name="_Toc513295922"/>
      <w:bookmarkStart w:id="252" w:name="_Toc438646476"/>
      <w:r>
        <w:rPr>
          <w:rFonts w:hAnsi="宋体" w:hint="eastAsia"/>
        </w:rPr>
        <w:t>报告期末本基金投资的国债期货交易情况说明</w:t>
      </w:r>
      <w:bookmarkEnd w:id="245"/>
      <w:bookmarkEnd w:id="246"/>
      <w:bookmarkEnd w:id="247"/>
      <w:bookmarkEnd w:id="248"/>
      <w:bookmarkEnd w:id="249"/>
      <w:bookmarkEnd w:id="250"/>
      <w:bookmarkEnd w:id="251"/>
      <w:r>
        <w:rPr>
          <w:rFonts w:hAnsi="宋体" w:hint="eastAsia"/>
        </w:rPr>
        <w:t xml:space="preserve"> </w:t>
      </w:r>
      <w:bookmarkEnd w:id="252"/>
    </w:p>
    <w:p w14:paraId="5FDC5EC5" w14:textId="77777777" w:rsidR="0013190D" w:rsidRDefault="0013190D">
      <w:pPr>
        <w:spacing w:line="360" w:lineRule="auto"/>
        <w:ind w:firstLineChars="200" w:firstLine="420"/>
        <w:divId w:val="443229157"/>
      </w:pPr>
      <w:bookmarkStart w:id="253" w:name="m510_01_1597"/>
      <w:bookmarkStart w:id="254" w:name="m510_01_1598"/>
      <w:bookmarkEnd w:id="253"/>
      <w:r>
        <w:rPr>
          <w:rFonts w:ascii="宋体" w:hAnsi="宋体" w:hint="eastAsia"/>
          <w:szCs w:val="21"/>
          <w:lang w:eastAsia="zh-Hans"/>
        </w:rPr>
        <w:t>本基金本报告期末未持有国债期货。</w:t>
      </w:r>
    </w:p>
    <w:p w14:paraId="242C8AA7" w14:textId="77777777" w:rsidR="0013190D" w:rsidRDefault="0013190D">
      <w:pPr>
        <w:pStyle w:val="XBRLTitle2"/>
        <w:spacing w:before="156" w:line="360" w:lineRule="auto"/>
        <w:ind w:left="454"/>
      </w:pPr>
      <w:bookmarkStart w:id="255" w:name="_Toc17898213"/>
      <w:bookmarkStart w:id="256" w:name="_Toc17897960"/>
      <w:bookmarkStart w:id="257" w:name="_Toc512519514"/>
      <w:bookmarkStart w:id="258" w:name="_Toc481075082"/>
      <w:bookmarkStart w:id="259" w:name="_Toc490050035"/>
      <w:bookmarkStart w:id="260" w:name="_Toc513295869"/>
      <w:bookmarkStart w:id="261" w:name="_Toc513295926"/>
      <w:r>
        <w:rPr>
          <w:rFonts w:hAnsi="宋体" w:hint="eastAsia"/>
        </w:rPr>
        <w:t>投资组合报告附注</w:t>
      </w:r>
      <w:bookmarkEnd w:id="255"/>
      <w:bookmarkEnd w:id="256"/>
      <w:bookmarkEnd w:id="257"/>
      <w:bookmarkEnd w:id="258"/>
      <w:bookmarkEnd w:id="259"/>
      <w:bookmarkEnd w:id="260"/>
      <w:bookmarkEnd w:id="261"/>
      <w:r>
        <w:rPr>
          <w:rFonts w:hAnsi="宋体" w:hint="eastAsia"/>
        </w:rPr>
        <w:t xml:space="preserve"> </w:t>
      </w:r>
    </w:p>
    <w:p w14:paraId="5BCFEF66" w14:textId="77777777" w:rsidR="0013190D" w:rsidRDefault="0013190D">
      <w:pPr>
        <w:pStyle w:val="XBRLTitle3"/>
        <w:spacing w:before="156"/>
        <w:ind w:left="0"/>
      </w:pPr>
      <w:bookmarkStart w:id="262" w:name="_Toc513295927"/>
      <w:bookmarkStart w:id="263" w:name="_Toc490050036"/>
      <w:bookmarkStart w:id="264" w:name="_Toc481075083"/>
      <w:bookmarkStart w:id="265" w:name="_Toc512519515"/>
      <w:bookmarkStart w:id="266" w:name="_Toc17898214"/>
      <w:bookmarkEnd w:id="262"/>
      <w:bookmarkEnd w:id="263"/>
      <w:bookmarkEnd w:id="264"/>
      <w:bookmarkEnd w:id="265"/>
      <w:r>
        <w:rPr>
          <w:rFonts w:hint="eastAsia"/>
        </w:rPr>
        <w:t> </w:t>
      </w:r>
      <w:bookmarkEnd w:id="266"/>
    </w:p>
    <w:p w14:paraId="532007E0" w14:textId="77777777" w:rsidR="0013190D" w:rsidRDefault="0013190D">
      <w:pPr>
        <w:spacing w:line="360" w:lineRule="auto"/>
        <w:ind w:firstLineChars="200" w:firstLine="420"/>
      </w:pPr>
      <w:r>
        <w:rPr>
          <w:rFonts w:ascii="宋体" w:hAnsi="宋体" w:hint="eastAsia"/>
        </w:rPr>
        <w:lastRenderedPageBreak/>
        <w:t>报告期内，本基金投资决策程序符合相关法律法规的要求，未发现本基金投资的前十名证券的发行主体本期出现被监管部门立案调查，或者在报告编制日前一年内受到公开谴责、处罚的情形。</w:t>
      </w:r>
    </w:p>
    <w:p w14:paraId="0EDB04D4" w14:textId="77777777" w:rsidR="0013190D" w:rsidRDefault="0013190D">
      <w:pPr>
        <w:pStyle w:val="XBRLTitle3"/>
        <w:spacing w:before="156"/>
        <w:ind w:left="0"/>
      </w:pPr>
      <w:bookmarkStart w:id="267" w:name="_Toc490050037"/>
      <w:bookmarkStart w:id="268" w:name="_Toc481075084"/>
      <w:bookmarkStart w:id="269" w:name="_Toc512519516"/>
      <w:bookmarkStart w:id="270" w:name="_Toc513295928"/>
      <w:bookmarkStart w:id="271" w:name="_Toc17898215"/>
      <w:bookmarkEnd w:id="267"/>
      <w:bookmarkEnd w:id="268"/>
      <w:bookmarkEnd w:id="269"/>
      <w:r>
        <w:rPr>
          <w:rFonts w:hint="eastAsia"/>
        </w:rPr>
        <w:t> </w:t>
      </w:r>
      <w:bookmarkEnd w:id="270"/>
      <w:bookmarkEnd w:id="271"/>
    </w:p>
    <w:p w14:paraId="0354F470" w14:textId="4AEEE797" w:rsidR="0013190D" w:rsidRDefault="0013190D">
      <w:pPr>
        <w:spacing w:line="360" w:lineRule="auto"/>
        <w:ind w:firstLineChars="200" w:firstLine="420"/>
      </w:pPr>
      <w:r>
        <w:rPr>
          <w:rFonts w:ascii="宋体" w:hAnsi="宋体" w:hint="eastAsia"/>
        </w:rPr>
        <w:t>报告期内本基金投资的前十名股票中没有在基金合同</w:t>
      </w:r>
      <w:r w:rsidR="00784A31">
        <w:rPr>
          <w:rFonts w:ascii="宋体" w:hAnsi="宋体" w:hint="eastAsia"/>
        </w:rPr>
        <w:t>约</w:t>
      </w:r>
      <w:r>
        <w:rPr>
          <w:rFonts w:ascii="宋体" w:hAnsi="宋体" w:hint="eastAsia"/>
        </w:rPr>
        <w:t>定备选股票库之外的股票。</w:t>
      </w:r>
    </w:p>
    <w:p w14:paraId="6D3221BC" w14:textId="77777777" w:rsidR="0013190D" w:rsidRDefault="0013190D">
      <w:pPr>
        <w:pStyle w:val="XBRLTitle3"/>
        <w:spacing w:before="156"/>
        <w:ind w:left="0"/>
      </w:pPr>
      <w:bookmarkStart w:id="272" w:name="_Toc17898216"/>
      <w:bookmarkStart w:id="273" w:name="_Toc481075085"/>
      <w:bookmarkStart w:id="274" w:name="_Toc490050038"/>
      <w:bookmarkStart w:id="275" w:name="_Toc512519517"/>
      <w:bookmarkStart w:id="276" w:name="_Toc513295929"/>
      <w:bookmarkStart w:id="277" w:name="m510_02"/>
      <w:bookmarkEnd w:id="254"/>
      <w:r>
        <w:rPr>
          <w:rFonts w:hint="eastAsia"/>
        </w:rPr>
        <w:t>其他资产构成</w:t>
      </w:r>
      <w:bookmarkEnd w:id="272"/>
      <w:bookmarkEnd w:id="273"/>
      <w:bookmarkEnd w:id="274"/>
      <w:bookmarkEnd w:id="275"/>
      <w:bookmarkEnd w:id="27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296DD2" w14:paraId="45141E2B" w14:textId="77777777">
        <w:trPr>
          <w:divId w:val="1946040991"/>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451A38" w14:textId="77777777" w:rsidR="0013190D" w:rsidRDefault="0013190D">
            <w:pPr>
              <w:jc w:val="center"/>
            </w:pPr>
            <w:r>
              <w:rPr>
                <w:rFonts w:ascii="宋体" w:hAnsi="宋体" w:hint="eastAsia"/>
              </w:rPr>
              <w:t xml:space="preserve">序号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0B968E" w14:textId="77777777" w:rsidR="0013190D" w:rsidRDefault="0013190D">
            <w:pPr>
              <w:jc w:val="center"/>
            </w:pPr>
            <w:r>
              <w:rPr>
                <w:rFonts w:ascii="宋体" w:hAnsi="宋体" w:hint="eastAsia"/>
              </w:rPr>
              <w:t xml:space="preserve">名称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9BB8F9" w14:textId="77777777" w:rsidR="0013190D" w:rsidRDefault="0013190D">
            <w:pPr>
              <w:jc w:val="center"/>
            </w:pPr>
            <w:r>
              <w:rPr>
                <w:rFonts w:ascii="宋体" w:hAnsi="宋体" w:hint="eastAsia"/>
              </w:rPr>
              <w:t>金额（元）</w:t>
            </w:r>
            <w:r>
              <w:t xml:space="preserve"> </w:t>
            </w:r>
          </w:p>
        </w:tc>
      </w:tr>
      <w:tr w:rsidR="00296DD2" w14:paraId="43CFB803" w14:textId="77777777">
        <w:trPr>
          <w:divId w:val="19460409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D63F2C" w14:textId="77777777" w:rsidR="0013190D" w:rsidRDefault="0013190D">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4255DF" w14:textId="77777777" w:rsidR="0013190D" w:rsidRDefault="0013190D">
            <w:pPr>
              <w:jc w:val="left"/>
            </w:pPr>
            <w:r>
              <w:rPr>
                <w:rFonts w:ascii="宋体" w:hAnsi="宋体" w:hint="eastAsia"/>
              </w:rPr>
              <w:t xml:space="preserve">存出保证金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E53284" w14:textId="77777777" w:rsidR="0013190D" w:rsidRDefault="0013190D">
            <w:pPr>
              <w:jc w:val="right"/>
            </w:pPr>
            <w:r>
              <w:rPr>
                <w:rFonts w:ascii="宋体" w:hAnsi="宋体" w:hint="eastAsia"/>
              </w:rPr>
              <w:t>-</w:t>
            </w:r>
          </w:p>
        </w:tc>
      </w:tr>
      <w:tr w:rsidR="00296DD2" w14:paraId="28FA4304" w14:textId="77777777">
        <w:trPr>
          <w:divId w:val="19460409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D31E90" w14:textId="77777777" w:rsidR="0013190D" w:rsidRDefault="0013190D">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483B20" w14:textId="77777777" w:rsidR="0013190D" w:rsidRDefault="0013190D">
            <w:pPr>
              <w:jc w:val="left"/>
            </w:pPr>
            <w:r>
              <w:rPr>
                <w:rFonts w:ascii="宋体" w:hAnsi="宋体" w:hint="eastAsia"/>
              </w:rPr>
              <w:t xml:space="preserve">应收证券清算款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11190A" w14:textId="77777777" w:rsidR="0013190D" w:rsidRDefault="0013190D">
            <w:pPr>
              <w:jc w:val="right"/>
            </w:pPr>
            <w:r>
              <w:rPr>
                <w:rFonts w:ascii="宋体" w:hAnsi="宋体" w:hint="eastAsia"/>
              </w:rPr>
              <w:t>-</w:t>
            </w:r>
          </w:p>
        </w:tc>
      </w:tr>
      <w:tr w:rsidR="00296DD2" w14:paraId="36733C77" w14:textId="77777777">
        <w:trPr>
          <w:divId w:val="19460409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E9B4A4" w14:textId="77777777" w:rsidR="0013190D" w:rsidRDefault="0013190D">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C3B64B" w14:textId="77777777" w:rsidR="0013190D" w:rsidRDefault="0013190D">
            <w:pPr>
              <w:jc w:val="left"/>
            </w:pPr>
            <w:r>
              <w:rPr>
                <w:rFonts w:ascii="宋体" w:hAnsi="宋体" w:hint="eastAsia"/>
              </w:rPr>
              <w:t xml:space="preserve">应收股利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35365D" w14:textId="77777777" w:rsidR="0013190D" w:rsidRDefault="0013190D">
            <w:pPr>
              <w:jc w:val="right"/>
            </w:pPr>
            <w:r>
              <w:rPr>
                <w:rFonts w:ascii="宋体" w:hAnsi="宋体" w:hint="eastAsia"/>
              </w:rPr>
              <w:t>16,020.55</w:t>
            </w:r>
          </w:p>
        </w:tc>
      </w:tr>
      <w:tr w:rsidR="00296DD2" w14:paraId="5D5B93A7" w14:textId="77777777">
        <w:trPr>
          <w:divId w:val="19460409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E38149" w14:textId="77777777" w:rsidR="0013190D" w:rsidRDefault="0013190D">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E3C87B" w14:textId="77777777" w:rsidR="0013190D" w:rsidRDefault="0013190D">
            <w:pPr>
              <w:jc w:val="left"/>
            </w:pPr>
            <w:r>
              <w:rPr>
                <w:rFonts w:ascii="宋体" w:hAnsi="宋体" w:hint="eastAsia"/>
              </w:rPr>
              <w:t xml:space="preserve">应收利息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8ECD03" w14:textId="77777777" w:rsidR="0013190D" w:rsidRDefault="0013190D">
            <w:pPr>
              <w:jc w:val="right"/>
            </w:pPr>
            <w:r>
              <w:rPr>
                <w:rFonts w:ascii="宋体" w:hAnsi="宋体" w:hint="eastAsia"/>
              </w:rPr>
              <w:t>-</w:t>
            </w:r>
          </w:p>
        </w:tc>
      </w:tr>
      <w:tr w:rsidR="00296DD2" w14:paraId="6A0F2767" w14:textId="77777777">
        <w:trPr>
          <w:divId w:val="19460409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3C43EA" w14:textId="77777777" w:rsidR="0013190D" w:rsidRDefault="0013190D">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061E1C" w14:textId="77777777" w:rsidR="0013190D" w:rsidRDefault="0013190D">
            <w:pPr>
              <w:jc w:val="left"/>
            </w:pPr>
            <w:r>
              <w:rPr>
                <w:rFonts w:ascii="宋体" w:hAnsi="宋体" w:hint="eastAsia"/>
              </w:rPr>
              <w:t xml:space="preserve">应收申购款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BDD132" w14:textId="77777777" w:rsidR="0013190D" w:rsidRDefault="0013190D">
            <w:pPr>
              <w:jc w:val="right"/>
            </w:pPr>
            <w:r>
              <w:rPr>
                <w:rFonts w:ascii="宋体" w:hAnsi="宋体" w:hint="eastAsia"/>
              </w:rPr>
              <w:t>8,040.50</w:t>
            </w:r>
          </w:p>
        </w:tc>
      </w:tr>
      <w:tr w:rsidR="00296DD2" w14:paraId="1873B932" w14:textId="77777777">
        <w:trPr>
          <w:divId w:val="19460409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679C1F" w14:textId="77777777" w:rsidR="0013190D" w:rsidRDefault="0013190D">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DD2BDA" w14:textId="77777777" w:rsidR="0013190D" w:rsidRDefault="0013190D">
            <w:pPr>
              <w:jc w:val="left"/>
            </w:pPr>
            <w:r>
              <w:rPr>
                <w:rFonts w:ascii="宋体" w:hAnsi="宋体" w:hint="eastAsia"/>
              </w:rPr>
              <w:t xml:space="preserve">其他应收款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E814D3" w14:textId="77777777" w:rsidR="0013190D" w:rsidRDefault="0013190D">
            <w:pPr>
              <w:jc w:val="right"/>
            </w:pPr>
            <w:r>
              <w:rPr>
                <w:rFonts w:ascii="宋体" w:hAnsi="宋体" w:hint="eastAsia"/>
              </w:rPr>
              <w:t>-</w:t>
            </w:r>
          </w:p>
        </w:tc>
      </w:tr>
      <w:tr w:rsidR="00296DD2" w14:paraId="22C2DF55" w14:textId="77777777">
        <w:trPr>
          <w:divId w:val="19460409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948523" w14:textId="77777777" w:rsidR="0013190D" w:rsidRDefault="0013190D">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C45E9E" w14:textId="77777777" w:rsidR="0013190D" w:rsidRDefault="0013190D">
            <w:pPr>
              <w:jc w:val="left"/>
            </w:pPr>
            <w:r>
              <w:rPr>
                <w:rFonts w:ascii="宋体" w:hAnsi="宋体" w:hint="eastAsia"/>
              </w:rPr>
              <w:t xml:space="preserve">其他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6E9123" w14:textId="77777777" w:rsidR="0013190D" w:rsidRDefault="0013190D">
            <w:pPr>
              <w:jc w:val="right"/>
            </w:pPr>
            <w:r>
              <w:rPr>
                <w:rFonts w:ascii="宋体" w:hAnsi="宋体" w:hint="eastAsia"/>
              </w:rPr>
              <w:t>-</w:t>
            </w:r>
          </w:p>
        </w:tc>
      </w:tr>
      <w:tr w:rsidR="00296DD2" w14:paraId="130170C5" w14:textId="77777777">
        <w:trPr>
          <w:divId w:val="1946040991"/>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FE7DD9" w14:textId="77777777" w:rsidR="0013190D" w:rsidRDefault="0013190D">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2EA9A0" w14:textId="77777777" w:rsidR="0013190D" w:rsidRDefault="0013190D">
            <w:r>
              <w:rPr>
                <w:rFonts w:ascii="宋体" w:hAnsi="宋体" w:hint="eastAsia"/>
              </w:rPr>
              <w:t xml:space="preserve">合计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2E3705" w14:textId="77777777" w:rsidR="0013190D" w:rsidRDefault="0013190D">
            <w:pPr>
              <w:jc w:val="right"/>
            </w:pPr>
            <w:r>
              <w:rPr>
                <w:rFonts w:ascii="宋体" w:hAnsi="宋体" w:hint="eastAsia"/>
              </w:rPr>
              <w:t>24,061.05</w:t>
            </w:r>
          </w:p>
        </w:tc>
      </w:tr>
    </w:tbl>
    <w:p w14:paraId="394FE0A7" w14:textId="77777777" w:rsidR="0013190D" w:rsidRDefault="0013190D">
      <w:pPr>
        <w:pStyle w:val="XBRLTitle3"/>
        <w:spacing w:before="156"/>
        <w:ind w:left="0"/>
      </w:pPr>
      <w:bookmarkStart w:id="278" w:name="_Toc17898217"/>
      <w:bookmarkStart w:id="279" w:name="_Toc481075086"/>
      <w:bookmarkStart w:id="280" w:name="_Toc490050039"/>
      <w:bookmarkStart w:id="281" w:name="_Toc512519518"/>
      <w:bookmarkStart w:id="282" w:name="_Toc513295930"/>
      <w:bookmarkStart w:id="283" w:name="m510_03"/>
      <w:bookmarkEnd w:id="277"/>
      <w:r>
        <w:rPr>
          <w:rFonts w:hint="eastAsia"/>
        </w:rPr>
        <w:t>报告期末持有的处于转股期的可转换债券明细</w:t>
      </w:r>
      <w:bookmarkEnd w:id="278"/>
      <w:bookmarkEnd w:id="279"/>
      <w:bookmarkEnd w:id="280"/>
      <w:bookmarkEnd w:id="281"/>
      <w:bookmarkEnd w:id="282"/>
    </w:p>
    <w:p w14:paraId="486A2B27" w14:textId="77777777" w:rsidR="0013190D" w:rsidRDefault="0013190D">
      <w:pPr>
        <w:spacing w:line="360" w:lineRule="auto"/>
        <w:ind w:firstLineChars="200" w:firstLine="420"/>
        <w:jc w:val="left"/>
      </w:pPr>
      <w:r>
        <w:rPr>
          <w:rFonts w:ascii="宋体" w:hAnsi="宋体" w:hint="eastAsia"/>
        </w:rPr>
        <w:t xml:space="preserve">本基金本报告期末未持有处于转股期的可转换债券。 </w:t>
      </w:r>
    </w:p>
    <w:p w14:paraId="2C0651C2" w14:textId="77777777" w:rsidR="0013190D" w:rsidRDefault="0013190D">
      <w:pPr>
        <w:pStyle w:val="XBRLTitle3"/>
        <w:spacing w:before="156"/>
        <w:ind w:left="0"/>
      </w:pPr>
      <w:bookmarkStart w:id="284" w:name="_Toc17898218"/>
      <w:bookmarkStart w:id="285" w:name="_Toc481075087"/>
      <w:bookmarkStart w:id="286" w:name="_Toc490050040"/>
      <w:bookmarkStart w:id="287" w:name="_Toc512519519"/>
      <w:bookmarkStart w:id="288" w:name="_Toc513295931"/>
      <w:bookmarkStart w:id="289" w:name="m510_04"/>
      <w:bookmarkEnd w:id="283"/>
      <w:r>
        <w:rPr>
          <w:rFonts w:hint="eastAsia"/>
        </w:rPr>
        <w:t>报告期末前十名股票中存在流通受限情况的说明</w:t>
      </w:r>
      <w:bookmarkEnd w:id="284"/>
      <w:bookmarkEnd w:id="285"/>
      <w:bookmarkEnd w:id="286"/>
      <w:bookmarkEnd w:id="287"/>
      <w:bookmarkEnd w:id="288"/>
    </w:p>
    <w:p w14:paraId="097B4A1C" w14:textId="77777777" w:rsidR="0013190D" w:rsidRDefault="0013190D">
      <w:pPr>
        <w:spacing w:line="360" w:lineRule="auto"/>
        <w:ind w:firstLineChars="200" w:firstLine="420"/>
        <w:jc w:val="left"/>
        <w:divId w:val="819737560"/>
      </w:pPr>
      <w:r>
        <w:rPr>
          <w:rFonts w:ascii="宋体" w:hAnsi="宋体" w:hint="eastAsia"/>
        </w:rPr>
        <w:t>本基金本报告期末前十名股票中不存在流通受限情况。</w:t>
      </w:r>
      <w:bookmarkEnd w:id="17"/>
      <w:bookmarkEnd w:id="18"/>
      <w:bookmarkEnd w:id="19"/>
      <w:bookmarkEnd w:id="20"/>
      <w:bookmarkEnd w:id="21"/>
    </w:p>
    <w:p w14:paraId="59D6C459" w14:textId="77777777" w:rsidR="0013190D" w:rsidRDefault="0013190D">
      <w:pPr>
        <w:pStyle w:val="XBRLTitle3"/>
        <w:spacing w:before="156"/>
        <w:ind w:left="0"/>
      </w:pPr>
      <w:bookmarkStart w:id="290" w:name="_Toc17898219"/>
      <w:bookmarkStart w:id="291" w:name="_Toc512519520"/>
      <w:bookmarkStart w:id="292" w:name="_Toc481075088"/>
      <w:bookmarkStart w:id="293" w:name="_Toc490050041"/>
      <w:bookmarkStart w:id="294" w:name="_Toc513295932"/>
      <w:bookmarkStart w:id="295" w:name="m510_05_1678"/>
      <w:bookmarkEnd w:id="289"/>
      <w:r>
        <w:rPr>
          <w:rFonts w:hint="eastAsia"/>
        </w:rPr>
        <w:t>投资组合报告附注的其他文字描述部分</w:t>
      </w:r>
      <w:bookmarkEnd w:id="290"/>
      <w:bookmarkEnd w:id="291"/>
      <w:bookmarkEnd w:id="292"/>
      <w:bookmarkEnd w:id="293"/>
      <w:bookmarkEnd w:id="294"/>
      <w:r>
        <w:rPr>
          <w:rFonts w:hint="eastAsia"/>
          <w:sz w:val="21"/>
        </w:rPr>
        <w:t xml:space="preserve"> </w:t>
      </w:r>
    </w:p>
    <w:p w14:paraId="1F3782AB" w14:textId="77777777" w:rsidR="0013190D" w:rsidRDefault="0013190D">
      <w:pPr>
        <w:spacing w:line="360" w:lineRule="auto"/>
        <w:ind w:firstLineChars="200" w:firstLine="420"/>
        <w:jc w:val="left"/>
      </w:pPr>
      <w:r>
        <w:rPr>
          <w:rFonts w:ascii="宋体" w:hAnsi="宋体" w:hint="eastAsia"/>
        </w:rPr>
        <w:t>因四舍五入原因，投资组合报告中分项之和与合计可能存在尾差。</w:t>
      </w:r>
      <w:bookmarkEnd w:id="295"/>
      <w:r>
        <w:rPr>
          <w:rFonts w:ascii="宋体" w:hAnsi="宋体" w:hint="eastAsia"/>
        </w:rPr>
        <w:t xml:space="preserve"> </w:t>
      </w:r>
    </w:p>
    <w:p w14:paraId="2F9CA906" w14:textId="77777777" w:rsidR="0013190D" w:rsidRDefault="0013190D">
      <w:pPr>
        <w:pStyle w:val="XBRLTitle1"/>
        <w:spacing w:before="156" w:line="360" w:lineRule="auto"/>
        <w:ind w:left="425"/>
      </w:pPr>
      <w:bookmarkStart w:id="296" w:name="_Toc17898220"/>
      <w:bookmarkStart w:id="297" w:name="_Toc17897961"/>
      <w:bookmarkStart w:id="298" w:name="_Toc512519521"/>
      <w:bookmarkStart w:id="299" w:name="_Toc481075089"/>
      <w:bookmarkStart w:id="300" w:name="_Toc438646477"/>
      <w:bookmarkStart w:id="301" w:name="_Toc490050042"/>
      <w:bookmarkStart w:id="302" w:name="_Toc513295870"/>
      <w:bookmarkStart w:id="303" w:name="_Toc513295933"/>
      <w:bookmarkStart w:id="304" w:name="m601"/>
      <w:bookmarkEnd w:id="183"/>
      <w:r>
        <w:rPr>
          <w:rFonts w:hAnsi="宋体" w:hint="eastAsia"/>
        </w:rPr>
        <w:t>开放式基金份额变动</w:t>
      </w:r>
      <w:bookmarkStart w:id="305" w:name="m601_tab"/>
      <w:bookmarkEnd w:id="296"/>
      <w:bookmarkEnd w:id="297"/>
      <w:bookmarkEnd w:id="298"/>
      <w:bookmarkEnd w:id="299"/>
      <w:bookmarkEnd w:id="300"/>
      <w:bookmarkEnd w:id="301"/>
      <w:bookmarkEnd w:id="302"/>
      <w:bookmarkEnd w:id="303"/>
      <w:r>
        <w:rPr>
          <w:rFonts w:hAnsi="宋体" w:hint="eastAsia"/>
        </w:rPr>
        <w:t xml:space="preserve"> </w:t>
      </w:r>
    </w:p>
    <w:p w14:paraId="280D08EC" w14:textId="77777777" w:rsidR="0013190D" w:rsidRDefault="0013190D">
      <w:pPr>
        <w:wordWrap w:val="0"/>
        <w:spacing w:line="360" w:lineRule="auto"/>
        <w:jc w:val="right"/>
        <w:divId w:val="1505507936"/>
      </w:pPr>
      <w:bookmarkStart w:id="306" w:name="m10_01_tab"/>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296DD2" w14:paraId="02790F69" w14:textId="77777777">
        <w:trPr>
          <w:divId w:val="1505507936"/>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171C12FD" w14:textId="77777777" w:rsidR="0013190D" w:rsidRDefault="0013190D">
            <w:pPr>
              <w:pStyle w:val="xl33"/>
              <w:widowControl w:val="0"/>
              <w:pBdr>
                <w:left w:val="none" w:sz="0" w:space="0" w:color="auto"/>
                <w:bottom w:val="none" w:sz="0" w:space="0" w:color="auto"/>
                <w:right w:val="none" w:sz="0" w:space="0" w:color="auto"/>
              </w:pBdr>
              <w:spacing w:before="0" w:beforeAutospacing="0" w:after="0" w:afterAutospacing="0"/>
              <w:jc w:val="both"/>
            </w:pPr>
            <w:bookmarkStart w:id="307" w:name="m10_01" w:colFirst="1" w:colLast="2"/>
            <w:bookmarkEnd w:id="306"/>
            <w:r>
              <w:rPr>
                <w:rFonts w:ascii="宋体" w:hAnsi="宋体" w:hint="eastAsia"/>
                <w:kern w:val="2"/>
                <w:sz w:val="21"/>
              </w:rPr>
              <w:t xml:space="preserve">项目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1131CD" w14:textId="77777777" w:rsidR="0013190D" w:rsidRDefault="0013190D">
            <w:pPr>
              <w:ind w:right="3"/>
              <w:jc w:val="center"/>
            </w:pPr>
            <w:r>
              <w:rPr>
                <w:rFonts w:ascii="宋体" w:hAnsi="宋体" w:hint="eastAsia"/>
                <w:lang w:eastAsia="zh-Hans"/>
              </w:rPr>
              <w:t>摩根均衡精选混合A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DB060A9" w14:textId="77777777" w:rsidR="0013190D" w:rsidRDefault="0013190D">
            <w:pPr>
              <w:ind w:right="3"/>
              <w:jc w:val="center"/>
            </w:pPr>
            <w:r>
              <w:rPr>
                <w:rFonts w:ascii="宋体" w:hAnsi="宋体" w:hint="eastAsia"/>
                <w:lang w:eastAsia="zh-Hans"/>
              </w:rPr>
              <w:t>摩根均衡精选混合C</w:t>
            </w:r>
            <w:r>
              <w:rPr>
                <w:rFonts w:ascii="宋体" w:hAnsi="宋体" w:hint="eastAsia"/>
                <w:kern w:val="0"/>
                <w:szCs w:val="24"/>
                <w:lang w:eastAsia="zh-Hans"/>
              </w:rPr>
              <w:t xml:space="preserve"> </w:t>
            </w:r>
          </w:p>
        </w:tc>
      </w:tr>
      <w:tr w:rsidR="00296DD2" w14:paraId="02A8FE8E" w14:textId="77777777">
        <w:trPr>
          <w:divId w:val="15055079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950E4B7" w14:textId="77777777" w:rsidR="0013190D" w:rsidRDefault="0013190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w:t>
            </w:r>
            <w:r>
              <w:rPr>
                <w:rStyle w:val="grame"/>
                <w:rFonts w:ascii="宋体" w:hAnsi="宋体" w:hint="eastAsia"/>
                <w:kern w:val="2"/>
                <w:sz w:val="21"/>
              </w:rPr>
              <w:t>基金</w:t>
            </w:r>
            <w:r>
              <w:rPr>
                <w:rFonts w:ascii="宋体" w:hAnsi="宋体" w:hint="eastAsia"/>
                <w:kern w:val="2"/>
                <w:sz w:val="21"/>
              </w:rPr>
              <w:t xml:space="preserve">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633BD1" w14:textId="77777777" w:rsidR="0013190D" w:rsidRDefault="0013190D">
            <w:pPr>
              <w:jc w:val="right"/>
            </w:pPr>
            <w:r>
              <w:rPr>
                <w:rFonts w:ascii="宋体" w:hAnsi="宋体" w:hint="eastAsia"/>
              </w:rPr>
              <w:t>40,453,385.39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CFA8ABC" w14:textId="77777777" w:rsidR="0013190D" w:rsidRDefault="0013190D">
            <w:pPr>
              <w:jc w:val="right"/>
            </w:pPr>
            <w:r>
              <w:rPr>
                <w:rFonts w:ascii="宋体" w:hAnsi="宋体" w:hint="eastAsia"/>
              </w:rPr>
              <w:t>8,934,534.85</w:t>
            </w:r>
          </w:p>
        </w:tc>
      </w:tr>
      <w:tr w:rsidR="00296DD2" w14:paraId="5E33B6C6" w14:textId="77777777">
        <w:trPr>
          <w:divId w:val="15055079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83A402A" w14:textId="77777777" w:rsidR="0013190D" w:rsidRDefault="0013190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报告期期间基金总申购份额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DBC5609" w14:textId="77777777" w:rsidR="0013190D" w:rsidRDefault="0013190D">
            <w:pPr>
              <w:jc w:val="right"/>
            </w:pPr>
            <w:r>
              <w:rPr>
                <w:rFonts w:ascii="宋体" w:hAnsi="宋体" w:hint="eastAsia"/>
              </w:rPr>
              <w:t>28,977,322.83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D3D92C1" w14:textId="77777777" w:rsidR="0013190D" w:rsidRDefault="0013190D">
            <w:pPr>
              <w:jc w:val="right"/>
            </w:pPr>
            <w:r>
              <w:rPr>
                <w:rFonts w:ascii="宋体" w:hAnsi="宋体" w:hint="eastAsia"/>
              </w:rPr>
              <w:t>1,980,365.04</w:t>
            </w:r>
          </w:p>
        </w:tc>
      </w:tr>
      <w:tr w:rsidR="00296DD2" w14:paraId="06B1A063" w14:textId="77777777">
        <w:trPr>
          <w:divId w:val="15055079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0F7C0C5" w14:textId="77777777" w:rsidR="0013190D" w:rsidRDefault="0013190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减:报告期期间基金总赎回份额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BAAFC31" w14:textId="77777777" w:rsidR="0013190D" w:rsidRDefault="0013190D">
            <w:pPr>
              <w:jc w:val="right"/>
            </w:pPr>
            <w:r>
              <w:rPr>
                <w:rFonts w:ascii="宋体" w:hAnsi="宋体" w:hint="eastAsia"/>
              </w:rPr>
              <w:t>31,046,375.00</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99A73D" w14:textId="77777777" w:rsidR="0013190D" w:rsidRDefault="0013190D">
            <w:pPr>
              <w:jc w:val="right"/>
            </w:pPr>
            <w:r>
              <w:rPr>
                <w:rFonts w:ascii="宋体" w:hAnsi="宋体" w:hint="eastAsia"/>
              </w:rPr>
              <w:t>846,023.60</w:t>
            </w:r>
          </w:p>
        </w:tc>
      </w:tr>
      <w:tr w:rsidR="00296DD2" w14:paraId="381D8844" w14:textId="77777777">
        <w:trPr>
          <w:divId w:val="15055079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762A58B" w14:textId="77777777" w:rsidR="0013190D" w:rsidRDefault="0013190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报告期期间基金拆分变动份额（份额减少以“-”填列）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E75AC72" w14:textId="77777777" w:rsidR="0013190D" w:rsidRDefault="0013190D">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3658149" w14:textId="77777777" w:rsidR="0013190D" w:rsidRDefault="0013190D">
            <w:pPr>
              <w:jc w:val="right"/>
            </w:pPr>
            <w:r>
              <w:rPr>
                <w:rFonts w:ascii="宋体" w:hAnsi="宋体" w:hint="eastAsia"/>
              </w:rPr>
              <w:t>-</w:t>
            </w:r>
          </w:p>
        </w:tc>
      </w:tr>
      <w:tr w:rsidR="00296DD2" w14:paraId="59A2D2AC" w14:textId="77777777">
        <w:trPr>
          <w:divId w:val="15055079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0015BC3" w14:textId="77777777" w:rsidR="0013190D" w:rsidRDefault="0013190D">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 xml:space="preserve">报告期期末基金份额总额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2A377C" w14:textId="77777777" w:rsidR="0013190D" w:rsidRDefault="0013190D">
            <w:pPr>
              <w:jc w:val="right"/>
            </w:pPr>
            <w:r>
              <w:rPr>
                <w:rFonts w:ascii="宋体" w:hAnsi="宋体" w:hint="eastAsia"/>
              </w:rPr>
              <w:t>38,384,333.22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9F5C41" w14:textId="77777777" w:rsidR="0013190D" w:rsidRDefault="0013190D">
            <w:pPr>
              <w:jc w:val="right"/>
            </w:pPr>
            <w:r>
              <w:rPr>
                <w:rFonts w:ascii="宋体" w:hAnsi="宋体" w:hint="eastAsia"/>
              </w:rPr>
              <w:t>10,068,876.29</w:t>
            </w:r>
          </w:p>
        </w:tc>
      </w:tr>
    </w:tbl>
    <w:p w14:paraId="5678FF01" w14:textId="77777777" w:rsidR="0013190D" w:rsidRDefault="0013190D">
      <w:pPr>
        <w:spacing w:line="360" w:lineRule="auto"/>
        <w:jc w:val="left"/>
        <w:divId w:val="1505507936"/>
      </w:pPr>
      <w:r>
        <w:rPr>
          <w:rFonts w:ascii="宋体" w:hAnsi="宋体" w:hint="eastAsia"/>
          <w:szCs w:val="24"/>
        </w:rPr>
        <w:t>注：</w:t>
      </w:r>
      <w:r>
        <w:rPr>
          <w:rFonts w:ascii="宋体" w:hAnsi="宋体" w:hint="eastAsia"/>
          <w:szCs w:val="21"/>
          <w:lang w:eastAsia="zh-Hans"/>
        </w:rPr>
        <w:t>总申购份额包含红利再投、转换入份额，总赎回份额包含转换出份额。</w:t>
      </w:r>
      <w:bookmarkEnd w:id="307"/>
      <w:r>
        <w:rPr>
          <w:rFonts w:ascii="宋体" w:hAnsi="宋体" w:hint="eastAsia"/>
        </w:rPr>
        <w:t xml:space="preserve"> </w:t>
      </w:r>
    </w:p>
    <w:p w14:paraId="7ADBAB97" w14:textId="77777777" w:rsidR="0013190D" w:rsidRDefault="0013190D">
      <w:pPr>
        <w:pStyle w:val="XBRLTitle1"/>
        <w:spacing w:before="156" w:line="360" w:lineRule="auto"/>
        <w:ind w:left="425"/>
      </w:pPr>
      <w:bookmarkStart w:id="308" w:name="_Toc17898221"/>
      <w:bookmarkStart w:id="309" w:name="_Toc17897962"/>
      <w:bookmarkStart w:id="310" w:name="m7manage01"/>
      <w:bookmarkStart w:id="311" w:name="_Toc512519522"/>
      <w:bookmarkStart w:id="312" w:name="_Toc481075090"/>
      <w:bookmarkStart w:id="313" w:name="_Toc438646478"/>
      <w:bookmarkStart w:id="314" w:name="_Toc490050043"/>
      <w:bookmarkStart w:id="315" w:name="_Toc513295871"/>
      <w:bookmarkStart w:id="316" w:name="_Toc513295934"/>
      <w:bookmarkEnd w:id="304"/>
      <w:bookmarkEnd w:id="305"/>
      <w:r>
        <w:rPr>
          <w:rFonts w:hAnsi="宋体" w:hint="eastAsia"/>
        </w:rPr>
        <w:t>基金管理人运用固有资金投资本基金情况</w:t>
      </w:r>
      <w:bookmarkEnd w:id="308"/>
      <w:bookmarkEnd w:id="309"/>
      <w:bookmarkEnd w:id="310"/>
      <w:bookmarkEnd w:id="311"/>
      <w:bookmarkEnd w:id="312"/>
      <w:bookmarkEnd w:id="313"/>
      <w:bookmarkEnd w:id="314"/>
      <w:bookmarkEnd w:id="315"/>
      <w:bookmarkEnd w:id="316"/>
      <w:r>
        <w:rPr>
          <w:rFonts w:hAnsi="宋体" w:hint="eastAsia"/>
        </w:rPr>
        <w:t xml:space="preserve"> </w:t>
      </w:r>
    </w:p>
    <w:p w14:paraId="5852C514" w14:textId="77777777" w:rsidR="0013190D" w:rsidRDefault="0013190D">
      <w:pPr>
        <w:pStyle w:val="XBRLTitle2"/>
        <w:spacing w:before="156" w:line="360" w:lineRule="auto"/>
        <w:ind w:left="454"/>
      </w:pPr>
      <w:bookmarkStart w:id="317" w:name="_Toc17898222"/>
      <w:bookmarkStart w:id="318" w:name="_Toc17897963"/>
      <w:bookmarkStart w:id="319" w:name="_Toc512519523"/>
      <w:bookmarkStart w:id="320" w:name="_Toc481075091"/>
      <w:bookmarkStart w:id="321" w:name="_Toc458599606"/>
      <w:bookmarkStart w:id="322" w:name="_Toc490050044"/>
      <w:bookmarkStart w:id="323" w:name="_Toc513295872"/>
      <w:bookmarkStart w:id="324" w:name="_Toc513295935"/>
      <w:r>
        <w:rPr>
          <w:rFonts w:hAnsi="宋体" w:hint="eastAsia"/>
        </w:rPr>
        <w:lastRenderedPageBreak/>
        <w:t>基金管理人持有本基金份额变动情况</w:t>
      </w:r>
      <w:bookmarkEnd w:id="317"/>
      <w:bookmarkEnd w:id="318"/>
      <w:bookmarkEnd w:id="319"/>
      <w:bookmarkEnd w:id="320"/>
      <w:bookmarkEnd w:id="321"/>
      <w:bookmarkEnd w:id="322"/>
      <w:bookmarkEnd w:id="323"/>
      <w:bookmarkEnd w:id="324"/>
      <w:r>
        <w:rPr>
          <w:rFonts w:hAnsi="宋体" w:hint="eastAsia"/>
          <w:lang w:eastAsia="zh-CN"/>
        </w:rPr>
        <w:t xml:space="preserve"> </w:t>
      </w:r>
    </w:p>
    <w:p w14:paraId="7A5F689A" w14:textId="77777777" w:rsidR="0013190D" w:rsidRDefault="0013190D">
      <w:pPr>
        <w:wordWrap w:val="0"/>
        <w:spacing w:line="360" w:lineRule="auto"/>
        <w:jc w:val="right"/>
        <w:divId w:val="1419789925"/>
      </w:pPr>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296DD2" w14:paraId="1CC6CC4B" w14:textId="77777777">
        <w:trPr>
          <w:divId w:val="1419789925"/>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93CE211" w14:textId="77777777" w:rsidR="0013190D" w:rsidRDefault="0013190D">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6FB98568" w14:textId="77777777" w:rsidR="0013190D" w:rsidRDefault="0013190D">
            <w:pPr>
              <w:jc w:val="center"/>
            </w:pPr>
            <w:r>
              <w:rPr>
                <w:rFonts w:ascii="宋体" w:hAnsi="宋体" w:hint="eastAsia"/>
                <w:lang w:eastAsia="zh-Hans"/>
              </w:rPr>
              <w:t>摩根均衡精选混合A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14:paraId="3B3FE1D0" w14:textId="77777777" w:rsidR="0013190D" w:rsidRDefault="0013190D">
            <w:pPr>
              <w:jc w:val="center"/>
            </w:pPr>
            <w:r>
              <w:rPr>
                <w:rFonts w:ascii="宋体" w:hAnsi="宋体" w:hint="eastAsia"/>
                <w:lang w:eastAsia="zh-Hans"/>
              </w:rPr>
              <w:t>摩根均衡精选混合C</w:t>
            </w:r>
            <w:r>
              <w:rPr>
                <w:rFonts w:ascii="宋体" w:hAnsi="宋体" w:hint="eastAsia"/>
                <w:color w:val="000000"/>
              </w:rPr>
              <w:t xml:space="preserve"> </w:t>
            </w:r>
          </w:p>
        </w:tc>
      </w:tr>
      <w:tr w:rsidR="00296DD2" w14:paraId="2A1F827F" w14:textId="77777777">
        <w:trPr>
          <w:divId w:val="141978992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1982A06" w14:textId="77777777" w:rsidR="0013190D" w:rsidRDefault="0013190D">
            <w:pPr>
              <w:pStyle w:val="a5"/>
              <w:widowControl w:val="0"/>
              <w:spacing w:before="0" w:beforeAutospacing="0" w:after="0" w:afterAutospacing="0"/>
              <w:jc w:val="both"/>
              <w:rPr>
                <w:rFonts w:hint="eastAsia"/>
              </w:rPr>
            </w:pPr>
            <w:r>
              <w:rPr>
                <w:rFonts w:cstheme="minorBidi" w:hint="eastAsia"/>
                <w:kern w:val="2"/>
                <w:sz w:val="21"/>
              </w:rPr>
              <w:t>报告期期初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90D451" w14:textId="77777777" w:rsidR="0013190D" w:rsidRDefault="0013190D">
            <w:pPr>
              <w:jc w:val="right"/>
            </w:pPr>
            <w:r>
              <w:rPr>
                <w:rFonts w:ascii="宋体" w:hAnsi="宋体" w:hint="eastAsia"/>
                <w:kern w:val="0"/>
                <w:szCs w:val="24"/>
                <w:lang w:eastAsia="zh-Hans"/>
              </w:rPr>
              <w:t>640,330.27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2DDA60" w14:textId="77777777" w:rsidR="0013190D" w:rsidRDefault="0013190D">
            <w:pPr>
              <w:jc w:val="right"/>
            </w:pPr>
            <w:r>
              <w:rPr>
                <w:rFonts w:ascii="宋体" w:hAnsi="宋体" w:hint="eastAsia"/>
                <w:kern w:val="0"/>
                <w:szCs w:val="24"/>
                <w:lang w:eastAsia="zh-Hans"/>
              </w:rPr>
              <w:t>-</w:t>
            </w:r>
          </w:p>
        </w:tc>
      </w:tr>
      <w:tr w:rsidR="00296DD2" w14:paraId="5D13BCB7" w14:textId="77777777">
        <w:trPr>
          <w:divId w:val="141978992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DE1217" w14:textId="77777777" w:rsidR="0013190D" w:rsidRDefault="0013190D">
            <w:pPr>
              <w:pStyle w:val="a5"/>
              <w:widowControl w:val="0"/>
              <w:spacing w:before="0" w:beforeAutospacing="0" w:after="0" w:afterAutospacing="0"/>
              <w:jc w:val="both"/>
              <w:rPr>
                <w:rFonts w:hint="eastAsia"/>
              </w:rPr>
            </w:pPr>
            <w:r>
              <w:rPr>
                <w:rFonts w:cstheme="minorBidi" w:hint="eastAsia"/>
                <w:kern w:val="2"/>
                <w:sz w:val="21"/>
              </w:rPr>
              <w:t>报告期期间买入/申购总份额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68A891" w14:textId="77777777" w:rsidR="0013190D" w:rsidRDefault="0013190D">
            <w:pPr>
              <w:jc w:val="right"/>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177C98" w14:textId="77777777" w:rsidR="0013190D" w:rsidRDefault="0013190D">
            <w:pPr>
              <w:jc w:val="right"/>
            </w:pPr>
            <w:r>
              <w:rPr>
                <w:rFonts w:ascii="宋体" w:hAnsi="宋体" w:hint="eastAsia"/>
                <w:szCs w:val="24"/>
                <w:lang w:eastAsia="zh-Hans"/>
              </w:rPr>
              <w:t>-</w:t>
            </w:r>
          </w:p>
        </w:tc>
      </w:tr>
      <w:tr w:rsidR="00296DD2" w14:paraId="02B57511" w14:textId="77777777">
        <w:trPr>
          <w:divId w:val="141978992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3BAF17" w14:textId="77777777" w:rsidR="0013190D" w:rsidRDefault="0013190D">
            <w:pPr>
              <w:pStyle w:val="a5"/>
              <w:widowControl w:val="0"/>
              <w:spacing w:before="0" w:beforeAutospacing="0" w:after="0" w:afterAutospacing="0"/>
              <w:jc w:val="both"/>
              <w:rPr>
                <w:rFonts w:hint="eastAsia"/>
              </w:rPr>
            </w:pPr>
            <w:r>
              <w:rPr>
                <w:rFonts w:cstheme="minorBidi" w:hint="eastAsia"/>
                <w:kern w:val="2"/>
                <w:sz w:val="21"/>
              </w:rPr>
              <w:t>报告期期间卖出/赎回总份额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B8F3CC" w14:textId="77777777" w:rsidR="0013190D" w:rsidRDefault="0013190D">
            <w:pPr>
              <w:jc w:val="right"/>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6DCF46" w14:textId="77777777" w:rsidR="0013190D" w:rsidRDefault="0013190D">
            <w:pPr>
              <w:jc w:val="right"/>
            </w:pPr>
            <w:r>
              <w:rPr>
                <w:rFonts w:ascii="宋体" w:hAnsi="宋体" w:hint="eastAsia"/>
                <w:lang w:eastAsia="zh-Hans"/>
              </w:rPr>
              <w:t>-</w:t>
            </w:r>
          </w:p>
        </w:tc>
      </w:tr>
      <w:tr w:rsidR="00296DD2" w14:paraId="73EFFAEC" w14:textId="77777777">
        <w:trPr>
          <w:divId w:val="141978992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58CF57" w14:textId="77777777" w:rsidR="0013190D" w:rsidRDefault="0013190D">
            <w:pPr>
              <w:pStyle w:val="a5"/>
              <w:widowControl w:val="0"/>
              <w:spacing w:before="0" w:beforeAutospacing="0" w:after="0" w:afterAutospacing="0"/>
              <w:jc w:val="both"/>
              <w:rPr>
                <w:rFonts w:hint="eastAsia"/>
              </w:rPr>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16FEFF" w14:textId="77777777" w:rsidR="0013190D" w:rsidRDefault="0013190D">
            <w:pPr>
              <w:jc w:val="right"/>
            </w:pPr>
            <w:r>
              <w:rPr>
                <w:rFonts w:ascii="宋体" w:hAnsi="宋体" w:hint="eastAsia"/>
                <w:lang w:eastAsia="zh-Hans"/>
              </w:rPr>
              <w:t>640,330.27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41448F" w14:textId="77777777" w:rsidR="0013190D" w:rsidRDefault="0013190D">
            <w:pPr>
              <w:jc w:val="right"/>
            </w:pPr>
            <w:r>
              <w:rPr>
                <w:rFonts w:ascii="宋体" w:hAnsi="宋体" w:hint="eastAsia"/>
                <w:lang w:eastAsia="zh-Hans"/>
              </w:rPr>
              <w:t>-</w:t>
            </w:r>
          </w:p>
        </w:tc>
      </w:tr>
      <w:tr w:rsidR="00296DD2" w14:paraId="15EF4FC5" w14:textId="77777777">
        <w:trPr>
          <w:divId w:val="141978992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7A3781" w14:textId="77777777" w:rsidR="0013190D" w:rsidRDefault="0013190D">
            <w:pPr>
              <w:pStyle w:val="a5"/>
              <w:widowControl w:val="0"/>
              <w:spacing w:before="0" w:beforeAutospacing="0" w:after="0" w:afterAutospacing="0"/>
              <w:jc w:val="both"/>
              <w:rPr>
                <w:rFonts w:hint="eastAsia"/>
              </w:rPr>
            </w:pPr>
            <w:r>
              <w:rPr>
                <w:rFonts w:cstheme="minorBidi" w:hint="eastAsia"/>
                <w:kern w:val="2"/>
                <w:sz w:val="21"/>
              </w:rPr>
              <w:t>报告期期末持有的本基金份额占基金总份额比例（%）</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B02ECC" w14:textId="77777777" w:rsidR="0013190D" w:rsidRDefault="0013190D">
            <w:pPr>
              <w:jc w:val="right"/>
            </w:pPr>
            <w:r>
              <w:rPr>
                <w:rFonts w:ascii="宋体" w:hAnsi="宋体" w:hint="eastAsia"/>
                <w:lang w:eastAsia="zh-Hans"/>
              </w:rPr>
              <w:t>1.32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002744" w14:textId="77777777" w:rsidR="0013190D" w:rsidRDefault="0013190D">
            <w:pPr>
              <w:jc w:val="right"/>
            </w:pPr>
            <w:r>
              <w:rPr>
                <w:rFonts w:ascii="宋体" w:hAnsi="宋体" w:hint="eastAsia"/>
                <w:lang w:eastAsia="zh-Hans"/>
              </w:rPr>
              <w:t>-</w:t>
            </w:r>
          </w:p>
        </w:tc>
      </w:tr>
    </w:tbl>
    <w:p w14:paraId="18D3F9FB" w14:textId="77777777" w:rsidR="0013190D" w:rsidRDefault="0013190D">
      <w:pPr>
        <w:pStyle w:val="XBRLTitle2"/>
        <w:spacing w:before="156" w:line="360" w:lineRule="auto"/>
        <w:ind w:left="454"/>
      </w:pPr>
      <w:bookmarkStart w:id="325" w:name="_Toc17898223"/>
      <w:bookmarkStart w:id="326" w:name="_Toc17897964"/>
      <w:bookmarkStart w:id="327" w:name="_Toc512519524"/>
      <w:bookmarkStart w:id="328" w:name="_Toc481075092"/>
      <w:bookmarkStart w:id="329" w:name="_Toc458599607"/>
      <w:bookmarkStart w:id="330" w:name="_Toc490050045"/>
      <w:bookmarkStart w:id="331" w:name="_Toc513295873"/>
      <w:bookmarkStart w:id="332" w:name="_Toc513295936"/>
      <w:r>
        <w:rPr>
          <w:rFonts w:hAnsi="宋体" w:hint="eastAsia"/>
        </w:rPr>
        <w:t>基金管理人运用固有资金投资本基金交易明细</w:t>
      </w:r>
      <w:bookmarkEnd w:id="325"/>
      <w:bookmarkEnd w:id="326"/>
      <w:bookmarkEnd w:id="327"/>
      <w:bookmarkEnd w:id="328"/>
      <w:bookmarkEnd w:id="329"/>
      <w:bookmarkEnd w:id="330"/>
      <w:bookmarkEnd w:id="331"/>
      <w:bookmarkEnd w:id="332"/>
      <w:r>
        <w:rPr>
          <w:rFonts w:hAnsi="宋体" w:hint="eastAsia"/>
          <w:lang w:eastAsia="zh-CN"/>
        </w:rPr>
        <w:t xml:space="preserve"> </w:t>
      </w:r>
    </w:p>
    <w:p w14:paraId="1729DB9E" w14:textId="77777777" w:rsidR="0013190D" w:rsidRDefault="0013190D">
      <w:pPr>
        <w:spacing w:line="360" w:lineRule="auto"/>
        <w:ind w:firstLineChars="200" w:firstLine="420"/>
        <w:jc w:val="left"/>
        <w:divId w:val="1202936077"/>
      </w:pPr>
      <w:r>
        <w:rPr>
          <w:rFonts w:ascii="宋体" w:hAnsi="宋体" w:hint="eastAsia"/>
          <w:lang w:eastAsia="zh-Hans"/>
        </w:rPr>
        <w:t>无。</w:t>
      </w:r>
      <w:r>
        <w:rPr>
          <w:rFonts w:ascii="宋体" w:hAnsi="宋体" w:hint="eastAsia"/>
        </w:rPr>
        <w:t xml:space="preserve"> </w:t>
      </w:r>
    </w:p>
    <w:p w14:paraId="3BDAF02D" w14:textId="77777777" w:rsidR="0013190D" w:rsidRDefault="0013190D">
      <w:pPr>
        <w:pStyle w:val="XBRLTitle1"/>
        <w:spacing w:before="156" w:line="360" w:lineRule="auto"/>
        <w:ind w:left="425"/>
      </w:pPr>
      <w:bookmarkStart w:id="333" w:name="_Toc17898225"/>
      <w:bookmarkStart w:id="334" w:name="_Toc17897966"/>
      <w:bookmarkStart w:id="335" w:name="_Toc512519526"/>
      <w:bookmarkStart w:id="336" w:name="_Toc490050046"/>
      <w:bookmarkStart w:id="337" w:name="_Toc481075094"/>
      <w:bookmarkStart w:id="338" w:name="_Toc479856294"/>
      <w:bookmarkStart w:id="339" w:name="_Toc513295875"/>
      <w:bookmarkStart w:id="340" w:name="_Toc513295938"/>
      <w:bookmarkStart w:id="341" w:name="m701"/>
      <w:r>
        <w:rPr>
          <w:rFonts w:hAnsi="宋体" w:hint="eastAsia"/>
        </w:rPr>
        <w:t>影响投资者决策的其他重要信息</w:t>
      </w:r>
      <w:bookmarkEnd w:id="333"/>
      <w:bookmarkEnd w:id="334"/>
      <w:bookmarkEnd w:id="335"/>
      <w:bookmarkEnd w:id="336"/>
      <w:bookmarkEnd w:id="337"/>
      <w:bookmarkEnd w:id="338"/>
      <w:bookmarkEnd w:id="339"/>
      <w:bookmarkEnd w:id="340"/>
      <w:r>
        <w:rPr>
          <w:rFonts w:hAnsi="宋体" w:hint="eastAsia"/>
          <w:lang w:eastAsia="zh-CN"/>
        </w:rPr>
        <w:t xml:space="preserve"> </w:t>
      </w:r>
    </w:p>
    <w:p w14:paraId="593CB587" w14:textId="77777777" w:rsidR="0013190D" w:rsidRDefault="0013190D">
      <w:pPr>
        <w:pStyle w:val="XBRLTitle2"/>
        <w:spacing w:before="156" w:line="360" w:lineRule="auto"/>
        <w:ind w:left="454"/>
      </w:pPr>
      <w:bookmarkStart w:id="342" w:name="_Toc17898226"/>
      <w:bookmarkStart w:id="343" w:name="_Toc17897967"/>
      <w:bookmarkStart w:id="344" w:name="_Toc512519527"/>
      <w:bookmarkStart w:id="345" w:name="_Toc481075095"/>
      <w:bookmarkStart w:id="346" w:name="_Toc490050047"/>
      <w:bookmarkStart w:id="347" w:name="_Toc513295876"/>
      <w:bookmarkStart w:id="348" w:name="_Toc513295939"/>
      <w:r>
        <w:rPr>
          <w:rFonts w:hAnsi="宋体" w:hint="eastAsia"/>
          <w:kern w:val="0"/>
        </w:rPr>
        <w:t>报告期内单一投资者持有基金份额比例达到或超过20%的情况</w:t>
      </w:r>
      <w:bookmarkEnd w:id="342"/>
      <w:bookmarkEnd w:id="343"/>
      <w:bookmarkEnd w:id="344"/>
      <w:bookmarkEnd w:id="345"/>
      <w:bookmarkEnd w:id="346"/>
      <w:bookmarkEnd w:id="347"/>
      <w:bookmarkEnd w:id="348"/>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1047"/>
        <w:gridCol w:w="1100"/>
        <w:gridCol w:w="1290"/>
        <w:gridCol w:w="1231"/>
        <w:gridCol w:w="1223"/>
        <w:gridCol w:w="1290"/>
        <w:gridCol w:w="1414"/>
      </w:tblGrid>
      <w:tr w:rsidR="00296DD2" w14:paraId="1B0D9302" w14:textId="77777777">
        <w:trPr>
          <w:divId w:val="1604797481"/>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0CEB51" w14:textId="77777777" w:rsidR="0013190D" w:rsidRDefault="0013190D">
            <w:pPr>
              <w:jc w:val="center"/>
            </w:pPr>
            <w:bookmarkStart w:id="349" w:name="OLE_LINK42"/>
            <w:bookmarkStart w:id="350" w:name="OLE_LINK41"/>
            <w:bookmarkStart w:id="351" w:name="m13_01"/>
            <w:bookmarkStart w:id="352" w:name="m13_01_01"/>
            <w:bookmarkStart w:id="353" w:name="_Toc433036733"/>
            <w:bookmarkStart w:id="354" w:name="m12_01"/>
            <w:bookmarkEnd w:id="22"/>
            <w:bookmarkEnd w:id="42"/>
            <w:bookmarkEnd w:id="43"/>
            <w:bookmarkEnd w:id="349"/>
            <w:bookmarkEnd w:id="350"/>
            <w:bookmarkEnd w:id="351"/>
            <w:bookmarkEnd w:id="352"/>
            <w:bookmarkEnd w:id="353"/>
            <w:bookmarkEnd w:id="354"/>
            <w:r>
              <w:rPr>
                <w:rFonts w:ascii="宋体" w:hAnsi="宋体" w:hint="eastAsia"/>
                <w:color w:val="000000"/>
                <w:kern w:val="0"/>
              </w:rPr>
              <w:t xml:space="preserve">投资者类别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AC2BC9" w14:textId="77777777" w:rsidR="0013190D" w:rsidRDefault="0013190D">
            <w:pPr>
              <w:widowControl/>
              <w:jc w:val="center"/>
            </w:pPr>
            <w:r>
              <w:rPr>
                <w:rFonts w:ascii="宋体" w:hAnsi="宋体" w:hint="eastAsia"/>
                <w:color w:val="000000"/>
                <w:kern w:val="0"/>
              </w:rPr>
              <w:t xml:space="preserve">报告期内持有基金份额变化情况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18A20D" w14:textId="77777777" w:rsidR="0013190D" w:rsidRDefault="0013190D">
            <w:pPr>
              <w:widowControl/>
              <w:jc w:val="center"/>
            </w:pPr>
            <w:r>
              <w:rPr>
                <w:rFonts w:ascii="宋体" w:hAnsi="宋体" w:hint="eastAsia"/>
                <w:color w:val="000000"/>
                <w:kern w:val="0"/>
              </w:rPr>
              <w:t xml:space="preserve">报告期末持有基金情况 </w:t>
            </w:r>
          </w:p>
        </w:tc>
      </w:tr>
      <w:tr w:rsidR="00296DD2" w14:paraId="47B6E34F" w14:textId="77777777">
        <w:trPr>
          <w:divId w:val="160479748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CD75BC" w14:textId="77777777" w:rsidR="0013190D" w:rsidRDefault="0013190D">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AAE79" w14:textId="77777777" w:rsidR="0013190D" w:rsidRDefault="0013190D">
            <w:pPr>
              <w:widowControl/>
              <w:jc w:val="center"/>
            </w:pPr>
            <w:r>
              <w:rPr>
                <w:rFonts w:ascii="宋体" w:hAnsi="宋体" w:hint="eastAsia"/>
                <w:color w:val="000000"/>
                <w:kern w:val="0"/>
              </w:rPr>
              <w:t xml:space="preserve">序号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74377E" w14:textId="77777777" w:rsidR="0013190D" w:rsidRDefault="0013190D">
            <w:pPr>
              <w:widowControl/>
              <w:jc w:val="center"/>
            </w:pPr>
            <w:r>
              <w:rPr>
                <w:rFonts w:ascii="宋体" w:hAnsi="宋体" w:hint="eastAsia"/>
                <w:color w:val="000000"/>
                <w:kern w:val="0"/>
              </w:rPr>
              <w:t xml:space="preserve">持有基金份额比例达到或者超过20%的时间区间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81A6F5" w14:textId="77777777" w:rsidR="0013190D" w:rsidRDefault="0013190D">
            <w:pPr>
              <w:widowControl/>
              <w:jc w:val="center"/>
            </w:pPr>
            <w:r>
              <w:rPr>
                <w:rFonts w:ascii="宋体" w:hAnsi="宋体" w:hint="eastAsia"/>
                <w:color w:val="000000"/>
                <w:kern w:val="0"/>
              </w:rPr>
              <w:t xml:space="preserve">期初 </w:t>
            </w:r>
          </w:p>
          <w:p w14:paraId="64EEB1BC" w14:textId="77777777" w:rsidR="0013190D" w:rsidRDefault="0013190D">
            <w:pPr>
              <w:widowControl/>
              <w:jc w:val="center"/>
            </w:pPr>
            <w:r>
              <w:rPr>
                <w:rFonts w:ascii="宋体" w:hAnsi="宋体" w:hint="eastAsia"/>
                <w:color w:val="000000"/>
                <w:kern w:val="0"/>
              </w:rPr>
              <w:t xml:space="preserve">份额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2563FF" w14:textId="77777777" w:rsidR="0013190D" w:rsidRDefault="0013190D">
            <w:pPr>
              <w:widowControl/>
              <w:jc w:val="center"/>
            </w:pPr>
            <w:r>
              <w:rPr>
                <w:rFonts w:ascii="宋体" w:hAnsi="宋体" w:hint="eastAsia"/>
                <w:color w:val="000000"/>
                <w:kern w:val="0"/>
              </w:rPr>
              <w:t xml:space="preserve">申购 </w:t>
            </w:r>
          </w:p>
          <w:p w14:paraId="1979FA4B" w14:textId="77777777" w:rsidR="0013190D" w:rsidRDefault="0013190D">
            <w:pPr>
              <w:widowControl/>
              <w:jc w:val="center"/>
            </w:pPr>
            <w:r>
              <w:rPr>
                <w:rFonts w:ascii="宋体" w:hAnsi="宋体" w:hint="eastAsia"/>
                <w:color w:val="000000"/>
                <w:kern w:val="0"/>
              </w:rPr>
              <w:t xml:space="preserve">份额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83BBC0" w14:textId="77777777" w:rsidR="0013190D" w:rsidRDefault="0013190D">
            <w:pPr>
              <w:widowControl/>
              <w:jc w:val="center"/>
            </w:pPr>
            <w:r>
              <w:rPr>
                <w:rFonts w:ascii="宋体" w:hAnsi="宋体" w:hint="eastAsia"/>
                <w:color w:val="000000"/>
                <w:kern w:val="0"/>
              </w:rPr>
              <w:t xml:space="preserve">赎回 </w:t>
            </w:r>
          </w:p>
          <w:p w14:paraId="13C6B0E9" w14:textId="77777777" w:rsidR="0013190D" w:rsidRDefault="0013190D">
            <w:pPr>
              <w:widowControl/>
              <w:jc w:val="center"/>
            </w:pPr>
            <w:r>
              <w:rPr>
                <w:rFonts w:ascii="宋体" w:hAnsi="宋体" w:hint="eastAsia"/>
                <w:color w:val="000000"/>
                <w:kern w:val="0"/>
              </w:rPr>
              <w:t xml:space="preserve">份额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7D8D5F" w14:textId="77777777" w:rsidR="0013190D" w:rsidRDefault="0013190D">
            <w:pPr>
              <w:widowControl/>
              <w:jc w:val="center"/>
            </w:pPr>
            <w:r>
              <w:rPr>
                <w:rFonts w:ascii="宋体" w:hAnsi="宋体" w:hint="eastAsia"/>
                <w:color w:val="000000"/>
                <w:kern w:val="0"/>
              </w:rPr>
              <w:t xml:space="preserve">持有份额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A54E3B" w14:textId="77777777" w:rsidR="0013190D" w:rsidRDefault="0013190D">
            <w:pPr>
              <w:widowControl/>
              <w:jc w:val="center"/>
            </w:pPr>
            <w:r>
              <w:rPr>
                <w:rFonts w:ascii="宋体" w:hAnsi="宋体" w:hint="eastAsia"/>
                <w:color w:val="000000"/>
                <w:kern w:val="0"/>
              </w:rPr>
              <w:t xml:space="preserve">份额占比 </w:t>
            </w:r>
          </w:p>
        </w:tc>
      </w:tr>
      <w:tr w:rsidR="00296DD2" w14:paraId="03C9AE11" w14:textId="77777777">
        <w:trPr>
          <w:divId w:val="1604797481"/>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3B182D" w14:textId="77777777" w:rsidR="0013190D" w:rsidRDefault="0013190D">
            <w:pPr>
              <w:widowControl/>
              <w:jc w:val="center"/>
            </w:pPr>
            <w:r>
              <w:rPr>
                <w:rFonts w:ascii="宋体" w:hAnsi="宋体" w:hint="eastAsia"/>
                <w:color w:val="000000"/>
                <w:szCs w:val="21"/>
              </w:rPr>
              <w:t>个人</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1B6551" w14:textId="77777777" w:rsidR="0013190D" w:rsidRDefault="0013190D">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0AAEA3" w14:textId="77777777" w:rsidR="0013190D" w:rsidRDefault="0013190D">
            <w:pPr>
              <w:widowControl/>
              <w:jc w:val="center"/>
            </w:pPr>
            <w:r>
              <w:rPr>
                <w:rFonts w:ascii="宋体" w:hAnsi="宋体" w:hint="eastAsia"/>
                <w:color w:val="000000"/>
                <w:szCs w:val="21"/>
              </w:rPr>
              <w:t>20260416-20260429</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DA97BA" w14:textId="77777777" w:rsidR="0013190D" w:rsidRDefault="0013190D">
            <w:pPr>
              <w:widowControl/>
              <w:jc w:val="right"/>
            </w:pPr>
            <w:r>
              <w:rPr>
                <w:rFonts w:ascii="宋体" w:hAnsi="宋体" w:hint="eastAsia"/>
                <w:color w:val="000000"/>
                <w:szCs w:val="21"/>
              </w:rPr>
              <w:t>8,172,442.17</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FBA5B8" w14:textId="77777777" w:rsidR="0013190D" w:rsidRDefault="0013190D">
            <w:pPr>
              <w:widowControl/>
              <w:jc w:val="right"/>
            </w:pPr>
            <w:r>
              <w:rPr>
                <w:rFonts w:ascii="宋体" w:hAnsi="宋体" w:hint="eastAsia"/>
                <w:color w:val="000000"/>
                <w:szCs w:val="21"/>
              </w:rPr>
              <w:t>72,276.67</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115418" w14:textId="77777777" w:rsidR="0013190D" w:rsidRDefault="0013190D">
            <w:pPr>
              <w:widowControl/>
              <w:jc w:val="right"/>
            </w:pPr>
            <w:r>
              <w:rPr>
                <w:rFonts w:ascii="宋体" w:hAnsi="宋体" w:hint="eastAsia"/>
                <w:color w:val="000000"/>
                <w:szCs w:val="21"/>
              </w:rPr>
              <w:t>30,000.00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D3E4CD" w14:textId="77777777" w:rsidR="0013190D" w:rsidRDefault="0013190D">
            <w:pPr>
              <w:widowControl/>
              <w:jc w:val="right"/>
            </w:pPr>
            <w:r>
              <w:rPr>
                <w:rFonts w:ascii="宋体" w:hAnsi="宋体" w:hint="eastAsia"/>
                <w:color w:val="000000"/>
                <w:szCs w:val="21"/>
              </w:rPr>
              <w:t>8,214,718.84</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FD5C46" w14:textId="77777777" w:rsidR="0013190D" w:rsidRDefault="0013190D">
            <w:pPr>
              <w:widowControl/>
              <w:jc w:val="right"/>
            </w:pPr>
            <w:r>
              <w:rPr>
                <w:rFonts w:ascii="宋体" w:hAnsi="宋体" w:hint="eastAsia"/>
                <w:color w:val="000000"/>
                <w:szCs w:val="21"/>
              </w:rPr>
              <w:t>16.95</w:t>
            </w:r>
            <w:r>
              <w:rPr>
                <w:szCs w:val="21"/>
              </w:rPr>
              <w:t>%</w:t>
            </w:r>
            <w:r>
              <w:t xml:space="preserve"> </w:t>
            </w:r>
          </w:p>
        </w:tc>
      </w:tr>
      <w:tr w:rsidR="00296DD2" w14:paraId="660CBFFD" w14:textId="77777777">
        <w:trPr>
          <w:divId w:val="1604797481"/>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278456" w14:textId="77777777" w:rsidR="0013190D" w:rsidRDefault="0013190D">
            <w:pPr>
              <w:widowControl/>
              <w:jc w:val="center"/>
            </w:pPr>
            <w:r>
              <w:rPr>
                <w:rFonts w:ascii="宋体" w:hAnsi="宋体" w:hint="eastAsia"/>
                <w:color w:val="000000"/>
                <w:kern w:val="0"/>
              </w:rPr>
              <w:t xml:space="preserve">产品特有风险 </w:t>
            </w:r>
          </w:p>
        </w:tc>
      </w:tr>
      <w:tr w:rsidR="00296DD2" w14:paraId="14F52759" w14:textId="77777777">
        <w:trPr>
          <w:divId w:val="1604797481"/>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2E4AB8" w14:textId="77777777" w:rsidR="0013190D" w:rsidRDefault="0013190D">
            <w:pPr>
              <w:widowControl/>
              <w:jc w:val="left"/>
            </w:pPr>
            <w:r>
              <w:rPr>
                <w:rFonts w:ascii="宋体" w:hAnsi="宋体" w:hint="eastAsia"/>
                <w:color w:val="000000"/>
                <w:szCs w:val="21"/>
              </w:rPr>
              <w:t>本基金的集中度风险主要体现在有单一投资者持有基金份额比例达到或者超过20%，如果投资者发生大额赎回，可能出现基金可变现资产无法满足投资者赎回需要以及因为资产变现成本过高导致投资者的利益受到损害的风险。</w:t>
            </w:r>
            <w:r>
              <w:rPr>
                <w:rFonts w:ascii="宋体" w:hAnsi="宋体" w:hint="eastAsia"/>
                <w:color w:val="000000"/>
                <w:kern w:val="0"/>
                <w:sz w:val="22"/>
              </w:rPr>
              <w:t xml:space="preserve"> </w:t>
            </w:r>
          </w:p>
        </w:tc>
      </w:tr>
    </w:tbl>
    <w:p w14:paraId="1BF34525" w14:textId="77777777" w:rsidR="0013190D" w:rsidRDefault="0013190D">
      <w:pPr>
        <w:pStyle w:val="XBRLTitle1"/>
        <w:spacing w:before="156" w:line="360" w:lineRule="auto"/>
        <w:ind w:left="425"/>
      </w:pPr>
      <w:bookmarkStart w:id="355" w:name="_Toc17898228"/>
      <w:bookmarkStart w:id="356" w:name="_Toc17897969"/>
      <w:bookmarkStart w:id="357" w:name="_Toc512519529"/>
      <w:bookmarkStart w:id="358" w:name="_Toc490050049"/>
      <w:bookmarkStart w:id="359" w:name="_Toc481075097"/>
      <w:bookmarkStart w:id="360" w:name="_Toc438646481"/>
      <w:bookmarkStart w:id="361" w:name="_Toc513295878"/>
      <w:bookmarkStart w:id="362" w:name="_Toc513295941"/>
      <w:bookmarkEnd w:id="341"/>
      <w:r>
        <w:rPr>
          <w:rFonts w:hAnsi="宋体" w:hint="eastAsia"/>
        </w:rPr>
        <w:t>备查文件目录</w:t>
      </w:r>
      <w:bookmarkEnd w:id="355"/>
      <w:bookmarkEnd w:id="356"/>
      <w:bookmarkEnd w:id="357"/>
      <w:bookmarkEnd w:id="358"/>
      <w:bookmarkEnd w:id="359"/>
      <w:bookmarkEnd w:id="360"/>
      <w:bookmarkEnd w:id="361"/>
      <w:bookmarkEnd w:id="362"/>
      <w:r>
        <w:rPr>
          <w:rFonts w:hAnsi="宋体" w:hint="eastAsia"/>
        </w:rPr>
        <w:t xml:space="preserve"> </w:t>
      </w:r>
    </w:p>
    <w:p w14:paraId="5EB05EAD" w14:textId="77777777" w:rsidR="0013190D" w:rsidRDefault="0013190D">
      <w:pPr>
        <w:pStyle w:val="XBRLTitle2"/>
        <w:spacing w:before="156" w:line="360" w:lineRule="auto"/>
        <w:ind w:left="454"/>
      </w:pPr>
      <w:bookmarkStart w:id="363" w:name="_Toc438646482"/>
      <w:bookmarkStart w:id="364" w:name="_Toc17898229"/>
      <w:bookmarkStart w:id="365" w:name="_Toc17897970"/>
      <w:bookmarkStart w:id="366" w:name="_Toc512519530"/>
      <w:bookmarkStart w:id="367" w:name="_Toc481075098"/>
      <w:bookmarkStart w:id="368" w:name="_Toc490050050"/>
      <w:bookmarkStart w:id="369" w:name="_Toc513295879"/>
      <w:bookmarkStart w:id="370" w:name="_Toc513295942"/>
      <w:bookmarkStart w:id="371" w:name="m801_01_1733"/>
      <w:r>
        <w:rPr>
          <w:rFonts w:hAnsi="宋体" w:hint="eastAsia"/>
        </w:rPr>
        <w:t>备查文件目录</w:t>
      </w:r>
      <w:bookmarkEnd w:id="363"/>
      <w:bookmarkEnd w:id="364"/>
      <w:bookmarkEnd w:id="365"/>
      <w:bookmarkEnd w:id="366"/>
      <w:bookmarkEnd w:id="367"/>
      <w:bookmarkEnd w:id="368"/>
      <w:bookmarkEnd w:id="369"/>
      <w:bookmarkEnd w:id="370"/>
      <w:r>
        <w:rPr>
          <w:rFonts w:hAnsi="宋体" w:hint="eastAsia"/>
        </w:rPr>
        <w:t xml:space="preserve"> </w:t>
      </w:r>
    </w:p>
    <w:p w14:paraId="2F2D0291" w14:textId="77777777" w:rsidR="0013190D" w:rsidRDefault="0013190D">
      <w:pPr>
        <w:spacing w:line="360" w:lineRule="auto"/>
        <w:ind w:firstLineChars="200" w:firstLine="420"/>
        <w:jc w:val="left"/>
      </w:pPr>
      <w:r>
        <w:rPr>
          <w:rFonts w:ascii="宋体" w:hAnsi="宋体" w:cs="宋体" w:hint="eastAsia"/>
          <w:color w:val="000000"/>
          <w:kern w:val="0"/>
        </w:rPr>
        <w:t>（一）中国证监会准予摩根均衡精选混合型证券投资基金募集注册的文件</w:t>
      </w:r>
      <w:r>
        <w:rPr>
          <w:rFonts w:ascii="宋体" w:hAnsi="宋体" w:cs="宋体" w:hint="eastAsia"/>
          <w:color w:val="000000"/>
          <w:kern w:val="0"/>
        </w:rPr>
        <w:br/>
        <w:t xml:space="preserve">　　（二）摩根均衡精选混合型证券投资基金基金合同</w:t>
      </w:r>
      <w:r>
        <w:rPr>
          <w:rFonts w:ascii="宋体" w:hAnsi="宋体" w:cs="宋体" w:hint="eastAsia"/>
          <w:color w:val="000000"/>
          <w:kern w:val="0"/>
        </w:rPr>
        <w:br/>
        <w:t xml:space="preserve">　　（三）摩根均衡精选混合型证券投资基金托管协议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r>
      <w:r>
        <w:rPr>
          <w:rFonts w:ascii="宋体" w:hAnsi="宋体" w:cs="宋体" w:hint="eastAsia"/>
          <w:color w:val="000000"/>
          <w:kern w:val="0"/>
        </w:rPr>
        <w:lastRenderedPageBreak/>
        <w:t xml:space="preserve">　　（七）摩根基金管理（中国）有限公司开放式基金业务规则</w:t>
      </w:r>
      <w:r>
        <w:rPr>
          <w:rFonts w:ascii="宋体" w:hAnsi="宋体" w:cs="宋体" w:hint="eastAsia"/>
          <w:color w:val="000000"/>
          <w:kern w:val="0"/>
        </w:rPr>
        <w:br/>
        <w:t xml:space="preserve">　　（八）中国证监会要求的其他文件</w:t>
      </w:r>
    </w:p>
    <w:p w14:paraId="6CC847D8" w14:textId="77777777" w:rsidR="0013190D" w:rsidRDefault="0013190D">
      <w:pPr>
        <w:pStyle w:val="XBRLTitle2"/>
        <w:spacing w:before="156" w:line="360" w:lineRule="auto"/>
        <w:ind w:left="454"/>
      </w:pPr>
      <w:bookmarkStart w:id="372" w:name="_Toc438646483"/>
      <w:bookmarkStart w:id="373" w:name="_Toc17898230"/>
      <w:bookmarkStart w:id="374" w:name="_Toc17897971"/>
      <w:bookmarkStart w:id="375" w:name="_Toc512519531"/>
      <w:bookmarkStart w:id="376" w:name="_Toc481075099"/>
      <w:bookmarkStart w:id="377" w:name="_Toc490050051"/>
      <w:bookmarkStart w:id="378" w:name="_Toc513295880"/>
      <w:bookmarkStart w:id="379" w:name="_Toc513295943"/>
      <w:bookmarkStart w:id="380" w:name="m801_01_1734"/>
      <w:bookmarkEnd w:id="371"/>
      <w:r>
        <w:rPr>
          <w:rFonts w:hAnsi="宋体" w:hint="eastAsia"/>
        </w:rPr>
        <w:t>存放地点</w:t>
      </w:r>
      <w:bookmarkEnd w:id="372"/>
      <w:bookmarkEnd w:id="373"/>
      <w:bookmarkEnd w:id="374"/>
      <w:bookmarkEnd w:id="375"/>
      <w:bookmarkEnd w:id="376"/>
      <w:bookmarkEnd w:id="377"/>
      <w:bookmarkEnd w:id="378"/>
      <w:bookmarkEnd w:id="379"/>
      <w:r>
        <w:rPr>
          <w:rFonts w:hAnsi="宋体" w:hint="eastAsia"/>
        </w:rPr>
        <w:t xml:space="preserve"> </w:t>
      </w:r>
    </w:p>
    <w:p w14:paraId="5A791B22" w14:textId="77777777" w:rsidR="0013190D" w:rsidRDefault="0013190D">
      <w:pPr>
        <w:spacing w:line="360" w:lineRule="auto"/>
        <w:ind w:firstLineChars="200" w:firstLine="420"/>
        <w:jc w:val="left"/>
      </w:pPr>
      <w:r>
        <w:rPr>
          <w:rFonts w:ascii="宋体" w:hAnsi="宋体" w:cs="宋体" w:hint="eastAsia"/>
          <w:color w:val="000000"/>
          <w:kern w:val="0"/>
        </w:rPr>
        <w:t>基金管理人或基金托管人住所。</w:t>
      </w:r>
    </w:p>
    <w:p w14:paraId="7312D651" w14:textId="77777777" w:rsidR="0013190D" w:rsidRDefault="0013190D">
      <w:pPr>
        <w:pStyle w:val="XBRLTitle2"/>
        <w:spacing w:before="156" w:line="360" w:lineRule="auto"/>
        <w:ind w:left="454"/>
      </w:pPr>
      <w:bookmarkStart w:id="381" w:name="_Toc438646484"/>
      <w:bookmarkStart w:id="382" w:name="_Toc17898231"/>
      <w:bookmarkStart w:id="383" w:name="_Toc17897972"/>
      <w:bookmarkStart w:id="384" w:name="_Toc512519532"/>
      <w:bookmarkStart w:id="385" w:name="_Toc481075100"/>
      <w:bookmarkStart w:id="386" w:name="_Toc490050052"/>
      <w:bookmarkStart w:id="387" w:name="_Toc513295881"/>
      <w:bookmarkStart w:id="388" w:name="_Toc513295944"/>
      <w:bookmarkStart w:id="389" w:name="m801_01_1735"/>
      <w:bookmarkEnd w:id="380"/>
      <w:r>
        <w:rPr>
          <w:rFonts w:hAnsi="宋体" w:hint="eastAsia"/>
        </w:rPr>
        <w:t>查阅方式</w:t>
      </w:r>
      <w:bookmarkEnd w:id="381"/>
      <w:bookmarkEnd w:id="382"/>
      <w:bookmarkEnd w:id="383"/>
      <w:bookmarkEnd w:id="384"/>
      <w:bookmarkEnd w:id="385"/>
      <w:bookmarkEnd w:id="386"/>
      <w:bookmarkEnd w:id="387"/>
      <w:bookmarkEnd w:id="388"/>
      <w:r>
        <w:rPr>
          <w:rFonts w:hAnsi="宋体" w:hint="eastAsia"/>
        </w:rPr>
        <w:t xml:space="preserve"> </w:t>
      </w:r>
    </w:p>
    <w:p w14:paraId="34B4E201" w14:textId="77777777" w:rsidR="0013190D" w:rsidRDefault="0013190D">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389"/>
    <w:p w14:paraId="1A4F0E84" w14:textId="77777777" w:rsidR="0013190D" w:rsidRDefault="0013190D">
      <w:pPr>
        <w:spacing w:line="360" w:lineRule="auto"/>
        <w:ind w:firstLineChars="600" w:firstLine="1687"/>
        <w:jc w:val="left"/>
      </w:pPr>
      <w:r>
        <w:rPr>
          <w:rFonts w:ascii="宋体" w:hAnsi="宋体" w:hint="eastAsia"/>
          <w:b/>
          <w:bCs/>
          <w:sz w:val="28"/>
          <w:szCs w:val="30"/>
        </w:rPr>
        <w:t xml:space="preserve">　 </w:t>
      </w:r>
    </w:p>
    <w:p w14:paraId="65ECA2BC" w14:textId="77777777" w:rsidR="0013190D" w:rsidRDefault="0013190D">
      <w:pPr>
        <w:spacing w:line="360" w:lineRule="auto"/>
        <w:ind w:firstLineChars="600" w:firstLine="1687"/>
        <w:jc w:val="left"/>
      </w:pPr>
      <w:r>
        <w:rPr>
          <w:rFonts w:ascii="宋体" w:hAnsi="宋体" w:hint="eastAsia"/>
          <w:b/>
          <w:bCs/>
          <w:sz w:val="28"/>
          <w:szCs w:val="30"/>
        </w:rPr>
        <w:t xml:space="preserve">　 </w:t>
      </w:r>
    </w:p>
    <w:p w14:paraId="422BFCC2" w14:textId="77777777" w:rsidR="0013190D" w:rsidRDefault="0013190D">
      <w:pPr>
        <w:spacing w:line="360" w:lineRule="auto"/>
        <w:ind w:firstLineChars="600" w:firstLine="1446"/>
        <w:jc w:val="right"/>
      </w:pPr>
      <w:r>
        <w:rPr>
          <w:rFonts w:ascii="宋体" w:hAnsi="宋体" w:hint="eastAsia"/>
          <w:b/>
          <w:bCs/>
          <w:sz w:val="24"/>
          <w:szCs w:val="24"/>
        </w:rPr>
        <w:t>摩根基金管理（中国）有限公司</w:t>
      </w:r>
    </w:p>
    <w:p w14:paraId="2C8C7EFC" w14:textId="77777777" w:rsidR="0013190D" w:rsidRDefault="0013190D">
      <w:pPr>
        <w:spacing w:line="360" w:lineRule="auto"/>
        <w:ind w:firstLineChars="600" w:firstLine="1446"/>
        <w:jc w:val="right"/>
      </w:pPr>
      <w:r>
        <w:rPr>
          <w:rFonts w:ascii="宋体" w:hAnsi="宋体" w:hint="eastAsia"/>
          <w:b/>
          <w:bCs/>
          <w:sz w:val="24"/>
          <w:szCs w:val="24"/>
        </w:rPr>
        <w:t>2026年7月21日</w:t>
      </w:r>
      <w:bookmarkEnd w:id="23"/>
    </w:p>
    <w:sectPr w:rsidR="0013190D">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DE27F" w14:textId="77777777" w:rsidR="0013190D" w:rsidRDefault="0013190D">
      <w:pPr>
        <w:rPr>
          <w:szCs w:val="21"/>
        </w:rPr>
      </w:pPr>
      <w:r>
        <w:rPr>
          <w:szCs w:val="21"/>
        </w:rPr>
        <w:separator/>
      </w:r>
      <w:r>
        <w:rPr>
          <w:szCs w:val="21"/>
        </w:rPr>
        <w:t xml:space="preserve"> </w:t>
      </w:r>
    </w:p>
  </w:endnote>
  <w:endnote w:type="continuationSeparator" w:id="0">
    <w:p w14:paraId="0614916B" w14:textId="77777777" w:rsidR="0013190D" w:rsidRDefault="0013190D">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11C0E" w14:textId="77777777" w:rsidR="0013190D" w:rsidRDefault="0013190D">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865E6" w14:textId="77777777" w:rsidR="0013190D" w:rsidRDefault="0013190D">
      <w:pPr>
        <w:rPr>
          <w:szCs w:val="21"/>
        </w:rPr>
      </w:pPr>
      <w:r>
        <w:rPr>
          <w:szCs w:val="21"/>
        </w:rPr>
        <w:separator/>
      </w:r>
      <w:r>
        <w:rPr>
          <w:szCs w:val="21"/>
        </w:rPr>
        <w:t xml:space="preserve"> </w:t>
      </w:r>
    </w:p>
  </w:footnote>
  <w:footnote w:type="continuationSeparator" w:id="0">
    <w:p w14:paraId="135BAB73" w14:textId="77777777" w:rsidR="0013190D" w:rsidRDefault="0013190D">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3103" w14:textId="77777777" w:rsidR="0013190D" w:rsidRDefault="0013190D">
    <w:pPr>
      <w:pStyle w:val="a8"/>
      <w:jc w:val="right"/>
    </w:pPr>
    <w:r>
      <w:rPr>
        <w:rFonts w:ascii="宋体" w:hAnsi="宋体" w:hint="eastAsia"/>
      </w:rPr>
      <w:t>摩根均衡精选混合型证券投资基金2026年第2季度报告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794" w:hanging="794"/>
      </w:p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484076996">
    <w:abstractNumId w:val="0"/>
  </w:num>
  <w:num w:numId="2" w16cid:durableId="3111770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A3E"/>
    <w:rsid w:val="0013190D"/>
    <w:rsid w:val="00296DD2"/>
    <w:rsid w:val="00784A31"/>
    <w:rsid w:val="00B26A3E"/>
    <w:rsid w:val="00CD75AB"/>
    <w:rsid w:val="00D67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6198A84B"/>
  <w15:chartTrackingRefBased/>
  <w15:docId w15:val="{835C4752-E98C-4913-9429-96C0B2A58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3602">
      <w:marLeft w:val="0"/>
      <w:marRight w:val="0"/>
      <w:marTop w:val="0"/>
      <w:marBottom w:val="0"/>
      <w:divBdr>
        <w:top w:val="none" w:sz="0" w:space="0" w:color="auto"/>
        <w:left w:val="none" w:sz="0" w:space="0" w:color="auto"/>
        <w:bottom w:val="none" w:sz="0" w:space="0" w:color="auto"/>
        <w:right w:val="none" w:sz="0" w:space="0" w:color="auto"/>
      </w:divBdr>
      <w:divsChild>
        <w:div w:id="1604797481">
          <w:marLeft w:val="0"/>
          <w:marRight w:val="0"/>
          <w:marTop w:val="0"/>
          <w:marBottom w:val="0"/>
          <w:divBdr>
            <w:top w:val="none" w:sz="0" w:space="0" w:color="auto"/>
            <w:left w:val="none" w:sz="0" w:space="0" w:color="auto"/>
            <w:bottom w:val="none" w:sz="0" w:space="0" w:color="auto"/>
            <w:right w:val="none" w:sz="0" w:space="0" w:color="auto"/>
          </w:divBdr>
        </w:div>
      </w:divsChild>
    </w:div>
    <w:div w:id="224876938">
      <w:marLeft w:val="0"/>
      <w:marRight w:val="0"/>
      <w:marTop w:val="0"/>
      <w:marBottom w:val="0"/>
      <w:divBdr>
        <w:top w:val="none" w:sz="0" w:space="0" w:color="auto"/>
        <w:left w:val="none" w:sz="0" w:space="0" w:color="auto"/>
        <w:bottom w:val="none" w:sz="0" w:space="0" w:color="auto"/>
        <w:right w:val="none" w:sz="0" w:space="0" w:color="auto"/>
      </w:divBdr>
      <w:divsChild>
        <w:div w:id="1946040991">
          <w:marLeft w:val="0"/>
          <w:marRight w:val="0"/>
          <w:marTop w:val="0"/>
          <w:marBottom w:val="0"/>
          <w:divBdr>
            <w:top w:val="none" w:sz="0" w:space="0" w:color="auto"/>
            <w:left w:val="none" w:sz="0" w:space="0" w:color="auto"/>
            <w:bottom w:val="none" w:sz="0" w:space="0" w:color="auto"/>
            <w:right w:val="none" w:sz="0" w:space="0" w:color="auto"/>
          </w:divBdr>
        </w:div>
      </w:divsChild>
    </w:div>
    <w:div w:id="321667605">
      <w:marLeft w:val="0"/>
      <w:marRight w:val="0"/>
      <w:marTop w:val="0"/>
      <w:marBottom w:val="0"/>
      <w:divBdr>
        <w:top w:val="none" w:sz="0" w:space="0" w:color="auto"/>
        <w:left w:val="none" w:sz="0" w:space="0" w:color="auto"/>
        <w:bottom w:val="none" w:sz="0" w:space="0" w:color="auto"/>
        <w:right w:val="none" w:sz="0" w:space="0" w:color="auto"/>
      </w:divBdr>
      <w:divsChild>
        <w:div w:id="1014067712">
          <w:marLeft w:val="0"/>
          <w:marRight w:val="0"/>
          <w:marTop w:val="0"/>
          <w:marBottom w:val="0"/>
          <w:divBdr>
            <w:top w:val="none" w:sz="0" w:space="0" w:color="auto"/>
            <w:left w:val="none" w:sz="0" w:space="0" w:color="auto"/>
            <w:bottom w:val="none" w:sz="0" w:space="0" w:color="auto"/>
            <w:right w:val="none" w:sz="0" w:space="0" w:color="auto"/>
          </w:divBdr>
          <w:divsChild>
            <w:div w:id="14330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90840">
      <w:marLeft w:val="0"/>
      <w:marRight w:val="0"/>
      <w:marTop w:val="0"/>
      <w:marBottom w:val="0"/>
      <w:divBdr>
        <w:top w:val="none" w:sz="0" w:space="0" w:color="auto"/>
        <w:left w:val="none" w:sz="0" w:space="0" w:color="auto"/>
        <w:bottom w:val="none" w:sz="0" w:space="0" w:color="auto"/>
        <w:right w:val="none" w:sz="0" w:space="0" w:color="auto"/>
      </w:divBdr>
    </w:div>
    <w:div w:id="443229157">
      <w:marLeft w:val="0"/>
      <w:marRight w:val="0"/>
      <w:marTop w:val="0"/>
      <w:marBottom w:val="0"/>
      <w:divBdr>
        <w:top w:val="none" w:sz="0" w:space="0" w:color="auto"/>
        <w:left w:val="none" w:sz="0" w:space="0" w:color="auto"/>
        <w:bottom w:val="none" w:sz="0" w:space="0" w:color="auto"/>
        <w:right w:val="none" w:sz="0" w:space="0" w:color="auto"/>
      </w:divBdr>
    </w:div>
    <w:div w:id="481778271">
      <w:marLeft w:val="0"/>
      <w:marRight w:val="0"/>
      <w:marTop w:val="0"/>
      <w:marBottom w:val="0"/>
      <w:divBdr>
        <w:top w:val="none" w:sz="0" w:space="0" w:color="auto"/>
        <w:left w:val="none" w:sz="0" w:space="0" w:color="auto"/>
        <w:bottom w:val="none" w:sz="0" w:space="0" w:color="auto"/>
        <w:right w:val="none" w:sz="0" w:space="0" w:color="auto"/>
      </w:divBdr>
      <w:divsChild>
        <w:div w:id="2103406240">
          <w:marLeft w:val="0"/>
          <w:marRight w:val="0"/>
          <w:marTop w:val="0"/>
          <w:marBottom w:val="0"/>
          <w:divBdr>
            <w:top w:val="none" w:sz="0" w:space="0" w:color="auto"/>
            <w:left w:val="none" w:sz="0" w:space="0" w:color="auto"/>
            <w:bottom w:val="none" w:sz="0" w:space="0" w:color="auto"/>
            <w:right w:val="none" w:sz="0" w:space="0" w:color="auto"/>
          </w:divBdr>
        </w:div>
      </w:divsChild>
    </w:div>
    <w:div w:id="685406795">
      <w:marLeft w:val="0"/>
      <w:marRight w:val="0"/>
      <w:marTop w:val="0"/>
      <w:marBottom w:val="0"/>
      <w:divBdr>
        <w:top w:val="none" w:sz="0" w:space="0" w:color="auto"/>
        <w:left w:val="none" w:sz="0" w:space="0" w:color="auto"/>
        <w:bottom w:val="none" w:sz="0" w:space="0" w:color="auto"/>
        <w:right w:val="none" w:sz="0" w:space="0" w:color="auto"/>
      </w:divBdr>
      <w:divsChild>
        <w:div w:id="596013562">
          <w:marLeft w:val="0"/>
          <w:marRight w:val="0"/>
          <w:marTop w:val="0"/>
          <w:marBottom w:val="0"/>
          <w:divBdr>
            <w:top w:val="none" w:sz="0" w:space="0" w:color="auto"/>
            <w:left w:val="none" w:sz="0" w:space="0" w:color="auto"/>
            <w:bottom w:val="none" w:sz="0" w:space="0" w:color="auto"/>
            <w:right w:val="none" w:sz="0" w:space="0" w:color="auto"/>
          </w:divBdr>
        </w:div>
      </w:divsChild>
    </w:div>
    <w:div w:id="735127578">
      <w:marLeft w:val="0"/>
      <w:marRight w:val="0"/>
      <w:marTop w:val="0"/>
      <w:marBottom w:val="0"/>
      <w:divBdr>
        <w:top w:val="none" w:sz="0" w:space="0" w:color="auto"/>
        <w:left w:val="none" w:sz="0" w:space="0" w:color="auto"/>
        <w:bottom w:val="none" w:sz="0" w:space="0" w:color="auto"/>
        <w:right w:val="none" w:sz="0" w:space="0" w:color="auto"/>
      </w:divBdr>
    </w:div>
    <w:div w:id="819737560">
      <w:marLeft w:val="0"/>
      <w:marRight w:val="0"/>
      <w:marTop w:val="0"/>
      <w:marBottom w:val="0"/>
      <w:divBdr>
        <w:top w:val="none" w:sz="0" w:space="0" w:color="auto"/>
        <w:left w:val="none" w:sz="0" w:space="0" w:color="auto"/>
        <w:bottom w:val="none" w:sz="0" w:space="0" w:color="auto"/>
        <w:right w:val="none" w:sz="0" w:space="0" w:color="auto"/>
      </w:divBdr>
    </w:div>
    <w:div w:id="873613655">
      <w:marLeft w:val="0"/>
      <w:marRight w:val="0"/>
      <w:marTop w:val="0"/>
      <w:marBottom w:val="0"/>
      <w:divBdr>
        <w:top w:val="none" w:sz="0" w:space="0" w:color="auto"/>
        <w:left w:val="none" w:sz="0" w:space="0" w:color="auto"/>
        <w:bottom w:val="none" w:sz="0" w:space="0" w:color="auto"/>
        <w:right w:val="none" w:sz="0" w:space="0" w:color="auto"/>
      </w:divBdr>
      <w:divsChild>
        <w:div w:id="768544964">
          <w:marLeft w:val="0"/>
          <w:marRight w:val="0"/>
          <w:marTop w:val="0"/>
          <w:marBottom w:val="0"/>
          <w:divBdr>
            <w:top w:val="none" w:sz="0" w:space="0" w:color="auto"/>
            <w:left w:val="none" w:sz="0" w:space="0" w:color="auto"/>
            <w:bottom w:val="none" w:sz="0" w:space="0" w:color="auto"/>
            <w:right w:val="none" w:sz="0" w:space="0" w:color="auto"/>
          </w:divBdr>
        </w:div>
      </w:divsChild>
    </w:div>
    <w:div w:id="916210749">
      <w:marLeft w:val="0"/>
      <w:marRight w:val="0"/>
      <w:marTop w:val="0"/>
      <w:marBottom w:val="0"/>
      <w:divBdr>
        <w:top w:val="none" w:sz="0" w:space="0" w:color="auto"/>
        <w:left w:val="none" w:sz="0" w:space="0" w:color="auto"/>
        <w:bottom w:val="none" w:sz="0" w:space="0" w:color="auto"/>
        <w:right w:val="none" w:sz="0" w:space="0" w:color="auto"/>
      </w:divBdr>
      <w:divsChild>
        <w:div w:id="1443262640">
          <w:marLeft w:val="0"/>
          <w:marRight w:val="0"/>
          <w:marTop w:val="0"/>
          <w:marBottom w:val="0"/>
          <w:divBdr>
            <w:top w:val="none" w:sz="0" w:space="0" w:color="auto"/>
            <w:left w:val="none" w:sz="0" w:space="0" w:color="auto"/>
            <w:bottom w:val="none" w:sz="0" w:space="0" w:color="auto"/>
            <w:right w:val="none" w:sz="0" w:space="0" w:color="auto"/>
          </w:divBdr>
        </w:div>
        <w:div w:id="1323041203">
          <w:marLeft w:val="0"/>
          <w:marRight w:val="0"/>
          <w:marTop w:val="0"/>
          <w:marBottom w:val="0"/>
          <w:divBdr>
            <w:top w:val="none" w:sz="0" w:space="0" w:color="auto"/>
            <w:left w:val="none" w:sz="0" w:space="0" w:color="auto"/>
            <w:bottom w:val="none" w:sz="0" w:space="0" w:color="auto"/>
            <w:right w:val="none" w:sz="0" w:space="0" w:color="auto"/>
          </w:divBdr>
        </w:div>
      </w:divsChild>
    </w:div>
    <w:div w:id="954361989">
      <w:marLeft w:val="0"/>
      <w:marRight w:val="0"/>
      <w:marTop w:val="0"/>
      <w:marBottom w:val="0"/>
      <w:divBdr>
        <w:top w:val="none" w:sz="0" w:space="0" w:color="auto"/>
        <w:left w:val="none" w:sz="0" w:space="0" w:color="auto"/>
        <w:bottom w:val="none" w:sz="0" w:space="0" w:color="auto"/>
        <w:right w:val="none" w:sz="0" w:space="0" w:color="auto"/>
      </w:divBdr>
    </w:div>
    <w:div w:id="974216831">
      <w:marLeft w:val="0"/>
      <w:marRight w:val="0"/>
      <w:marTop w:val="0"/>
      <w:marBottom w:val="0"/>
      <w:divBdr>
        <w:top w:val="none" w:sz="0" w:space="0" w:color="auto"/>
        <w:left w:val="none" w:sz="0" w:space="0" w:color="auto"/>
        <w:bottom w:val="none" w:sz="0" w:space="0" w:color="auto"/>
        <w:right w:val="none" w:sz="0" w:space="0" w:color="auto"/>
      </w:divBdr>
      <w:divsChild>
        <w:div w:id="1419789925">
          <w:marLeft w:val="0"/>
          <w:marRight w:val="0"/>
          <w:marTop w:val="0"/>
          <w:marBottom w:val="0"/>
          <w:divBdr>
            <w:top w:val="none" w:sz="0" w:space="0" w:color="auto"/>
            <w:left w:val="none" w:sz="0" w:space="0" w:color="auto"/>
            <w:bottom w:val="none" w:sz="0" w:space="0" w:color="auto"/>
            <w:right w:val="none" w:sz="0" w:space="0" w:color="auto"/>
          </w:divBdr>
        </w:div>
      </w:divsChild>
    </w:div>
    <w:div w:id="1202936077">
      <w:marLeft w:val="0"/>
      <w:marRight w:val="0"/>
      <w:marTop w:val="0"/>
      <w:marBottom w:val="0"/>
      <w:divBdr>
        <w:top w:val="none" w:sz="0" w:space="0" w:color="auto"/>
        <w:left w:val="none" w:sz="0" w:space="0" w:color="auto"/>
        <w:bottom w:val="none" w:sz="0" w:space="0" w:color="auto"/>
        <w:right w:val="none" w:sz="0" w:space="0" w:color="auto"/>
      </w:divBdr>
    </w:div>
    <w:div w:id="1286812736">
      <w:marLeft w:val="0"/>
      <w:marRight w:val="0"/>
      <w:marTop w:val="0"/>
      <w:marBottom w:val="0"/>
      <w:divBdr>
        <w:top w:val="none" w:sz="0" w:space="0" w:color="auto"/>
        <w:left w:val="none" w:sz="0" w:space="0" w:color="auto"/>
        <w:bottom w:val="none" w:sz="0" w:space="0" w:color="auto"/>
        <w:right w:val="none" w:sz="0" w:space="0" w:color="auto"/>
      </w:divBdr>
      <w:divsChild>
        <w:div w:id="518351358">
          <w:marLeft w:val="0"/>
          <w:marRight w:val="0"/>
          <w:marTop w:val="0"/>
          <w:marBottom w:val="0"/>
          <w:divBdr>
            <w:top w:val="none" w:sz="0" w:space="0" w:color="auto"/>
            <w:left w:val="none" w:sz="0" w:space="0" w:color="auto"/>
            <w:bottom w:val="none" w:sz="0" w:space="0" w:color="auto"/>
            <w:right w:val="none" w:sz="0" w:space="0" w:color="auto"/>
          </w:divBdr>
        </w:div>
      </w:divsChild>
    </w:div>
    <w:div w:id="1353145946">
      <w:marLeft w:val="0"/>
      <w:marRight w:val="0"/>
      <w:marTop w:val="0"/>
      <w:marBottom w:val="0"/>
      <w:divBdr>
        <w:top w:val="none" w:sz="0" w:space="0" w:color="auto"/>
        <w:left w:val="none" w:sz="0" w:space="0" w:color="auto"/>
        <w:bottom w:val="none" w:sz="0" w:space="0" w:color="auto"/>
        <w:right w:val="none" w:sz="0" w:space="0" w:color="auto"/>
      </w:divBdr>
    </w:div>
    <w:div w:id="1397706076">
      <w:marLeft w:val="0"/>
      <w:marRight w:val="0"/>
      <w:marTop w:val="0"/>
      <w:marBottom w:val="0"/>
      <w:divBdr>
        <w:top w:val="none" w:sz="0" w:space="0" w:color="auto"/>
        <w:left w:val="none" w:sz="0" w:space="0" w:color="auto"/>
        <w:bottom w:val="none" w:sz="0" w:space="0" w:color="auto"/>
        <w:right w:val="none" w:sz="0" w:space="0" w:color="auto"/>
      </w:divBdr>
    </w:div>
    <w:div w:id="1440292273">
      <w:marLeft w:val="0"/>
      <w:marRight w:val="0"/>
      <w:marTop w:val="0"/>
      <w:marBottom w:val="0"/>
      <w:divBdr>
        <w:top w:val="none" w:sz="0" w:space="0" w:color="auto"/>
        <w:left w:val="none" w:sz="0" w:space="0" w:color="auto"/>
        <w:bottom w:val="none" w:sz="0" w:space="0" w:color="auto"/>
        <w:right w:val="none" w:sz="0" w:space="0" w:color="auto"/>
      </w:divBdr>
    </w:div>
    <w:div w:id="1505507936">
      <w:marLeft w:val="0"/>
      <w:marRight w:val="0"/>
      <w:marTop w:val="0"/>
      <w:marBottom w:val="0"/>
      <w:divBdr>
        <w:top w:val="none" w:sz="0" w:space="0" w:color="auto"/>
        <w:left w:val="none" w:sz="0" w:space="0" w:color="auto"/>
        <w:bottom w:val="none" w:sz="0" w:space="0" w:color="auto"/>
        <w:right w:val="none" w:sz="0" w:space="0" w:color="auto"/>
      </w:divBdr>
    </w:div>
    <w:div w:id="1638222344">
      <w:marLeft w:val="0"/>
      <w:marRight w:val="0"/>
      <w:marTop w:val="0"/>
      <w:marBottom w:val="0"/>
      <w:divBdr>
        <w:top w:val="none" w:sz="0" w:space="0" w:color="auto"/>
        <w:left w:val="none" w:sz="0" w:space="0" w:color="auto"/>
        <w:bottom w:val="none" w:sz="0" w:space="0" w:color="auto"/>
        <w:right w:val="none" w:sz="0" w:space="0" w:color="auto"/>
      </w:divBdr>
      <w:divsChild>
        <w:div w:id="88696625">
          <w:marLeft w:val="0"/>
          <w:marRight w:val="0"/>
          <w:marTop w:val="0"/>
          <w:marBottom w:val="0"/>
          <w:divBdr>
            <w:top w:val="none" w:sz="0" w:space="0" w:color="auto"/>
            <w:left w:val="none" w:sz="0" w:space="0" w:color="auto"/>
            <w:bottom w:val="none" w:sz="0" w:space="0" w:color="auto"/>
            <w:right w:val="none" w:sz="0" w:space="0" w:color="auto"/>
          </w:divBdr>
        </w:div>
      </w:divsChild>
    </w:div>
    <w:div w:id="203935422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6499</Words>
  <Characters>2253</Characters>
  <Application>Microsoft Office Word</Application>
  <DocSecurity>0</DocSecurity>
  <Lines>18</Lines>
  <Paragraphs>17</Paragraphs>
  <ScaleCrop>false</ScaleCrop>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Alex.Huang@FA</cp:lastModifiedBy>
  <cp:revision>3</cp:revision>
  <dcterms:created xsi:type="dcterms:W3CDTF">2026-07-13T13:27:00Z</dcterms:created>
  <dcterms:modified xsi:type="dcterms:W3CDTF">2026-07-20T06:24:00Z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