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摩根慧享成长混合型证券投资基金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基金托管人：招商银行股份有限公司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2760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2760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4F3B2F" w:rsidRDefault="00D5731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4F3B2F" w:rsidRDefault="00D57319">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4F3B2F" w:rsidRDefault="00D5731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4F3B2F" w:rsidRDefault="00D5731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4F3B2F" w:rsidRDefault="00D57319">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190FEC"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7607" w:history="1">
        <w:r w:rsidR="00190FEC" w:rsidRPr="00907CD0">
          <w:rPr>
            <w:rStyle w:val="ad"/>
            <w:b/>
            <w:bCs/>
            <w:noProof/>
          </w:rPr>
          <w:t xml:space="preserve">§1  </w:t>
        </w:r>
        <w:r w:rsidR="00190FEC" w:rsidRPr="00907CD0">
          <w:rPr>
            <w:rStyle w:val="ad"/>
            <w:b/>
            <w:bCs/>
            <w:noProof/>
          </w:rPr>
          <w:t>重要提示及目录</w:t>
        </w:r>
        <w:r w:rsidR="00190FEC">
          <w:rPr>
            <w:noProof/>
            <w:webHidden/>
          </w:rPr>
          <w:tab/>
        </w:r>
        <w:r w:rsidR="00190FEC">
          <w:rPr>
            <w:noProof/>
            <w:webHidden/>
          </w:rPr>
          <w:fldChar w:fldCharType="begin"/>
        </w:r>
        <w:r w:rsidR="00190FEC">
          <w:rPr>
            <w:noProof/>
            <w:webHidden/>
          </w:rPr>
          <w:instrText xml:space="preserve"> PAGEREF _Toc162427607 \h </w:instrText>
        </w:r>
        <w:r w:rsidR="00190FEC">
          <w:rPr>
            <w:noProof/>
            <w:webHidden/>
          </w:rPr>
        </w:r>
        <w:r w:rsidR="00190FEC">
          <w:rPr>
            <w:noProof/>
            <w:webHidden/>
          </w:rPr>
          <w:fldChar w:fldCharType="separate"/>
        </w:r>
        <w:r w:rsidR="00190FEC">
          <w:rPr>
            <w:noProof/>
            <w:webHidden/>
          </w:rPr>
          <w:t>2</w:t>
        </w:r>
        <w:r w:rsidR="00190FEC">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08" w:history="1">
        <w:r w:rsidRPr="00907CD0">
          <w:rPr>
            <w:rStyle w:val="ad"/>
            <w:noProof/>
          </w:rPr>
          <w:t xml:space="preserve">1.1 </w:t>
        </w:r>
        <w:r w:rsidRPr="00907CD0">
          <w:rPr>
            <w:rStyle w:val="ad"/>
            <w:noProof/>
          </w:rPr>
          <w:t>重要提示</w:t>
        </w:r>
        <w:r>
          <w:rPr>
            <w:noProof/>
            <w:webHidden/>
          </w:rPr>
          <w:tab/>
        </w:r>
        <w:r>
          <w:rPr>
            <w:noProof/>
            <w:webHidden/>
          </w:rPr>
          <w:fldChar w:fldCharType="begin"/>
        </w:r>
        <w:r>
          <w:rPr>
            <w:noProof/>
            <w:webHidden/>
          </w:rPr>
          <w:instrText xml:space="preserve"> PAGEREF _Toc162427608 \h </w:instrText>
        </w:r>
        <w:r>
          <w:rPr>
            <w:noProof/>
            <w:webHidden/>
          </w:rPr>
        </w:r>
        <w:r>
          <w:rPr>
            <w:noProof/>
            <w:webHidden/>
          </w:rPr>
          <w:fldChar w:fldCharType="separate"/>
        </w:r>
        <w:r>
          <w:rPr>
            <w:noProof/>
            <w:webHidden/>
          </w:rPr>
          <w:t>2</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09" w:history="1">
        <w:r w:rsidRPr="00907CD0">
          <w:rPr>
            <w:rStyle w:val="ad"/>
            <w:b/>
            <w:bCs/>
            <w:noProof/>
          </w:rPr>
          <w:t xml:space="preserve">§2  </w:t>
        </w:r>
        <w:r w:rsidRPr="00907CD0">
          <w:rPr>
            <w:rStyle w:val="ad"/>
            <w:b/>
            <w:bCs/>
            <w:noProof/>
          </w:rPr>
          <w:t>基金简介</w:t>
        </w:r>
        <w:r>
          <w:rPr>
            <w:noProof/>
            <w:webHidden/>
          </w:rPr>
          <w:tab/>
        </w:r>
        <w:r>
          <w:rPr>
            <w:noProof/>
            <w:webHidden/>
          </w:rPr>
          <w:fldChar w:fldCharType="begin"/>
        </w:r>
        <w:r>
          <w:rPr>
            <w:noProof/>
            <w:webHidden/>
          </w:rPr>
          <w:instrText xml:space="preserve"> PAGEREF _Toc162427609 \h </w:instrText>
        </w:r>
        <w:r>
          <w:rPr>
            <w:noProof/>
            <w:webHidden/>
          </w:rPr>
        </w:r>
        <w:r>
          <w:rPr>
            <w:noProof/>
            <w:webHidden/>
          </w:rPr>
          <w:fldChar w:fldCharType="separate"/>
        </w:r>
        <w:r>
          <w:rPr>
            <w:noProof/>
            <w:webHidden/>
          </w:rPr>
          <w:t>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10" w:history="1">
        <w:r w:rsidRPr="00907CD0">
          <w:rPr>
            <w:rStyle w:val="ad"/>
            <w:noProof/>
          </w:rPr>
          <w:t xml:space="preserve">2.1 </w:t>
        </w:r>
        <w:r w:rsidRPr="00907CD0">
          <w:rPr>
            <w:rStyle w:val="ad"/>
            <w:noProof/>
          </w:rPr>
          <w:t>基金基本情况</w:t>
        </w:r>
        <w:r>
          <w:rPr>
            <w:noProof/>
            <w:webHidden/>
          </w:rPr>
          <w:tab/>
        </w:r>
        <w:r>
          <w:rPr>
            <w:noProof/>
            <w:webHidden/>
          </w:rPr>
          <w:fldChar w:fldCharType="begin"/>
        </w:r>
        <w:r>
          <w:rPr>
            <w:noProof/>
            <w:webHidden/>
          </w:rPr>
          <w:instrText xml:space="preserve"> PAGEREF _Toc162427610 \h </w:instrText>
        </w:r>
        <w:r>
          <w:rPr>
            <w:noProof/>
            <w:webHidden/>
          </w:rPr>
        </w:r>
        <w:r>
          <w:rPr>
            <w:noProof/>
            <w:webHidden/>
          </w:rPr>
          <w:fldChar w:fldCharType="separate"/>
        </w:r>
        <w:r>
          <w:rPr>
            <w:noProof/>
            <w:webHidden/>
          </w:rPr>
          <w:t>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11" w:history="1">
        <w:r w:rsidRPr="00907CD0">
          <w:rPr>
            <w:rStyle w:val="ad"/>
            <w:noProof/>
          </w:rPr>
          <w:t xml:space="preserve">2.2 </w:t>
        </w:r>
        <w:r w:rsidRPr="00907CD0">
          <w:rPr>
            <w:rStyle w:val="ad"/>
            <w:noProof/>
          </w:rPr>
          <w:t>基金产品说明</w:t>
        </w:r>
        <w:r>
          <w:rPr>
            <w:noProof/>
            <w:webHidden/>
          </w:rPr>
          <w:tab/>
        </w:r>
        <w:r>
          <w:rPr>
            <w:noProof/>
            <w:webHidden/>
          </w:rPr>
          <w:fldChar w:fldCharType="begin"/>
        </w:r>
        <w:r>
          <w:rPr>
            <w:noProof/>
            <w:webHidden/>
          </w:rPr>
          <w:instrText xml:space="preserve"> PAGEREF _Toc162427611 \h </w:instrText>
        </w:r>
        <w:r>
          <w:rPr>
            <w:noProof/>
            <w:webHidden/>
          </w:rPr>
        </w:r>
        <w:r>
          <w:rPr>
            <w:noProof/>
            <w:webHidden/>
          </w:rPr>
          <w:fldChar w:fldCharType="separate"/>
        </w:r>
        <w:r>
          <w:rPr>
            <w:noProof/>
            <w:webHidden/>
          </w:rPr>
          <w:t>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12" w:history="1">
        <w:r w:rsidRPr="00907CD0">
          <w:rPr>
            <w:rStyle w:val="ad"/>
            <w:noProof/>
          </w:rPr>
          <w:t xml:space="preserve">2.3 </w:t>
        </w:r>
        <w:r w:rsidRPr="00907CD0">
          <w:rPr>
            <w:rStyle w:val="ad"/>
            <w:noProof/>
          </w:rPr>
          <w:t>基金管理人和基金托管人</w:t>
        </w:r>
        <w:r>
          <w:rPr>
            <w:noProof/>
            <w:webHidden/>
          </w:rPr>
          <w:tab/>
        </w:r>
        <w:r>
          <w:rPr>
            <w:noProof/>
            <w:webHidden/>
          </w:rPr>
          <w:fldChar w:fldCharType="begin"/>
        </w:r>
        <w:r>
          <w:rPr>
            <w:noProof/>
            <w:webHidden/>
          </w:rPr>
          <w:instrText xml:space="preserve"> PAGEREF _Toc162427612 \h </w:instrText>
        </w:r>
        <w:r>
          <w:rPr>
            <w:noProof/>
            <w:webHidden/>
          </w:rPr>
        </w:r>
        <w:r>
          <w:rPr>
            <w:noProof/>
            <w:webHidden/>
          </w:rPr>
          <w:fldChar w:fldCharType="separate"/>
        </w:r>
        <w:r>
          <w:rPr>
            <w:noProof/>
            <w:webHidden/>
          </w:rPr>
          <w:t>7</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13" w:history="1">
        <w:r w:rsidRPr="00907CD0">
          <w:rPr>
            <w:rStyle w:val="ad"/>
            <w:noProof/>
          </w:rPr>
          <w:t xml:space="preserve">2.4 </w:t>
        </w:r>
        <w:r w:rsidRPr="00907CD0">
          <w:rPr>
            <w:rStyle w:val="ad"/>
            <w:noProof/>
          </w:rPr>
          <w:t>信息披露方式</w:t>
        </w:r>
        <w:r>
          <w:rPr>
            <w:noProof/>
            <w:webHidden/>
          </w:rPr>
          <w:tab/>
        </w:r>
        <w:r>
          <w:rPr>
            <w:noProof/>
            <w:webHidden/>
          </w:rPr>
          <w:fldChar w:fldCharType="begin"/>
        </w:r>
        <w:r>
          <w:rPr>
            <w:noProof/>
            <w:webHidden/>
          </w:rPr>
          <w:instrText xml:space="preserve"> PAGEREF _Toc162427613 \h </w:instrText>
        </w:r>
        <w:r>
          <w:rPr>
            <w:noProof/>
            <w:webHidden/>
          </w:rPr>
        </w:r>
        <w:r>
          <w:rPr>
            <w:noProof/>
            <w:webHidden/>
          </w:rPr>
          <w:fldChar w:fldCharType="separate"/>
        </w:r>
        <w:r>
          <w:rPr>
            <w:noProof/>
            <w:webHidden/>
          </w:rPr>
          <w:t>7</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14" w:history="1">
        <w:r w:rsidRPr="00907CD0">
          <w:rPr>
            <w:rStyle w:val="ad"/>
            <w:noProof/>
          </w:rPr>
          <w:t xml:space="preserve">2.5 </w:t>
        </w:r>
        <w:r w:rsidRPr="00907CD0">
          <w:rPr>
            <w:rStyle w:val="ad"/>
            <w:noProof/>
          </w:rPr>
          <w:t>其他相关资料</w:t>
        </w:r>
        <w:r>
          <w:rPr>
            <w:noProof/>
            <w:webHidden/>
          </w:rPr>
          <w:tab/>
        </w:r>
        <w:r>
          <w:rPr>
            <w:noProof/>
            <w:webHidden/>
          </w:rPr>
          <w:fldChar w:fldCharType="begin"/>
        </w:r>
        <w:r>
          <w:rPr>
            <w:noProof/>
            <w:webHidden/>
          </w:rPr>
          <w:instrText xml:space="preserve"> PAGEREF _Toc162427614 \h </w:instrText>
        </w:r>
        <w:r>
          <w:rPr>
            <w:noProof/>
            <w:webHidden/>
          </w:rPr>
        </w:r>
        <w:r>
          <w:rPr>
            <w:noProof/>
            <w:webHidden/>
          </w:rPr>
          <w:fldChar w:fldCharType="separate"/>
        </w:r>
        <w:r>
          <w:rPr>
            <w:noProof/>
            <w:webHidden/>
          </w:rPr>
          <w:t>8</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15" w:history="1">
        <w:r w:rsidRPr="00907CD0">
          <w:rPr>
            <w:rStyle w:val="ad"/>
            <w:b/>
            <w:bCs/>
            <w:noProof/>
          </w:rPr>
          <w:t xml:space="preserve">§3  </w:t>
        </w:r>
        <w:r w:rsidRPr="00907CD0">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_Toc162427615 \h </w:instrText>
        </w:r>
        <w:r>
          <w:rPr>
            <w:noProof/>
            <w:webHidden/>
          </w:rPr>
        </w:r>
        <w:r>
          <w:rPr>
            <w:noProof/>
            <w:webHidden/>
          </w:rPr>
          <w:fldChar w:fldCharType="separate"/>
        </w:r>
        <w:r>
          <w:rPr>
            <w:noProof/>
            <w:webHidden/>
          </w:rPr>
          <w:t>8</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16" w:history="1">
        <w:r w:rsidRPr="00907CD0">
          <w:rPr>
            <w:rStyle w:val="ad"/>
            <w:noProof/>
          </w:rPr>
          <w:t xml:space="preserve">3.1 </w:t>
        </w:r>
        <w:r w:rsidRPr="00907CD0">
          <w:rPr>
            <w:rStyle w:val="ad"/>
            <w:noProof/>
          </w:rPr>
          <w:t>主要会计数据和财务指标</w:t>
        </w:r>
        <w:r>
          <w:rPr>
            <w:noProof/>
            <w:webHidden/>
          </w:rPr>
          <w:tab/>
        </w:r>
        <w:r>
          <w:rPr>
            <w:noProof/>
            <w:webHidden/>
          </w:rPr>
          <w:fldChar w:fldCharType="begin"/>
        </w:r>
        <w:r>
          <w:rPr>
            <w:noProof/>
            <w:webHidden/>
          </w:rPr>
          <w:instrText xml:space="preserve"> PAGEREF _Toc162427616 \h </w:instrText>
        </w:r>
        <w:r>
          <w:rPr>
            <w:noProof/>
            <w:webHidden/>
          </w:rPr>
        </w:r>
        <w:r>
          <w:rPr>
            <w:noProof/>
            <w:webHidden/>
          </w:rPr>
          <w:fldChar w:fldCharType="separate"/>
        </w:r>
        <w:r>
          <w:rPr>
            <w:noProof/>
            <w:webHidden/>
          </w:rPr>
          <w:t>8</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17" w:history="1">
        <w:r w:rsidRPr="00907CD0">
          <w:rPr>
            <w:rStyle w:val="ad"/>
            <w:noProof/>
          </w:rPr>
          <w:t xml:space="preserve">3.2 </w:t>
        </w:r>
        <w:r w:rsidRPr="00907CD0">
          <w:rPr>
            <w:rStyle w:val="ad"/>
            <w:noProof/>
          </w:rPr>
          <w:t>基金净值表现</w:t>
        </w:r>
        <w:r>
          <w:rPr>
            <w:noProof/>
            <w:webHidden/>
          </w:rPr>
          <w:tab/>
        </w:r>
        <w:r>
          <w:rPr>
            <w:noProof/>
            <w:webHidden/>
          </w:rPr>
          <w:fldChar w:fldCharType="begin"/>
        </w:r>
        <w:r>
          <w:rPr>
            <w:noProof/>
            <w:webHidden/>
          </w:rPr>
          <w:instrText xml:space="preserve"> PAGEREF _Toc162427617 \h </w:instrText>
        </w:r>
        <w:r>
          <w:rPr>
            <w:noProof/>
            <w:webHidden/>
          </w:rPr>
        </w:r>
        <w:r>
          <w:rPr>
            <w:noProof/>
            <w:webHidden/>
          </w:rPr>
          <w:fldChar w:fldCharType="separate"/>
        </w:r>
        <w:r>
          <w:rPr>
            <w:noProof/>
            <w:webHidden/>
          </w:rPr>
          <w:t>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18" w:history="1">
        <w:r w:rsidRPr="00907CD0">
          <w:rPr>
            <w:rStyle w:val="ad"/>
            <w:noProof/>
          </w:rPr>
          <w:t xml:space="preserve">3.3 </w:t>
        </w:r>
        <w:r w:rsidRPr="00907CD0">
          <w:rPr>
            <w:rStyle w:val="ad"/>
            <w:noProof/>
          </w:rPr>
          <w:t>过去三年基金的利润分配情况</w:t>
        </w:r>
        <w:r>
          <w:rPr>
            <w:noProof/>
            <w:webHidden/>
          </w:rPr>
          <w:tab/>
        </w:r>
        <w:r>
          <w:rPr>
            <w:noProof/>
            <w:webHidden/>
          </w:rPr>
          <w:fldChar w:fldCharType="begin"/>
        </w:r>
        <w:r>
          <w:rPr>
            <w:noProof/>
            <w:webHidden/>
          </w:rPr>
          <w:instrText xml:space="preserve"> PAGEREF _Toc162427618 \h </w:instrText>
        </w:r>
        <w:r>
          <w:rPr>
            <w:noProof/>
            <w:webHidden/>
          </w:rPr>
        </w:r>
        <w:r>
          <w:rPr>
            <w:noProof/>
            <w:webHidden/>
          </w:rPr>
          <w:fldChar w:fldCharType="separate"/>
        </w:r>
        <w:r>
          <w:rPr>
            <w:noProof/>
            <w:webHidden/>
          </w:rPr>
          <w:t>12</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19" w:history="1">
        <w:r w:rsidRPr="00907CD0">
          <w:rPr>
            <w:rStyle w:val="ad"/>
            <w:b/>
            <w:bCs/>
            <w:noProof/>
          </w:rPr>
          <w:t xml:space="preserve">§4  </w:t>
        </w:r>
        <w:r w:rsidRPr="00907CD0">
          <w:rPr>
            <w:rStyle w:val="ad"/>
            <w:b/>
            <w:bCs/>
            <w:noProof/>
          </w:rPr>
          <w:t>管理人报告</w:t>
        </w:r>
        <w:r>
          <w:rPr>
            <w:noProof/>
            <w:webHidden/>
          </w:rPr>
          <w:tab/>
        </w:r>
        <w:r>
          <w:rPr>
            <w:noProof/>
            <w:webHidden/>
          </w:rPr>
          <w:fldChar w:fldCharType="begin"/>
        </w:r>
        <w:r>
          <w:rPr>
            <w:noProof/>
            <w:webHidden/>
          </w:rPr>
          <w:instrText xml:space="preserve"> PAGEREF _Toc162427619 \h </w:instrText>
        </w:r>
        <w:r>
          <w:rPr>
            <w:noProof/>
            <w:webHidden/>
          </w:rPr>
        </w:r>
        <w:r>
          <w:rPr>
            <w:noProof/>
            <w:webHidden/>
          </w:rPr>
          <w:fldChar w:fldCharType="separate"/>
        </w:r>
        <w:r>
          <w:rPr>
            <w:noProof/>
            <w:webHidden/>
          </w:rPr>
          <w:t>13</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0" w:history="1">
        <w:r w:rsidRPr="00907CD0">
          <w:rPr>
            <w:rStyle w:val="ad"/>
            <w:noProof/>
          </w:rPr>
          <w:t xml:space="preserve">4.1 </w:t>
        </w:r>
        <w:r w:rsidRPr="00907CD0">
          <w:rPr>
            <w:rStyle w:val="ad"/>
            <w:noProof/>
          </w:rPr>
          <w:t>基金管理人及基金经理情况</w:t>
        </w:r>
        <w:r>
          <w:rPr>
            <w:noProof/>
            <w:webHidden/>
          </w:rPr>
          <w:tab/>
        </w:r>
        <w:r>
          <w:rPr>
            <w:noProof/>
            <w:webHidden/>
          </w:rPr>
          <w:fldChar w:fldCharType="begin"/>
        </w:r>
        <w:r>
          <w:rPr>
            <w:noProof/>
            <w:webHidden/>
          </w:rPr>
          <w:instrText xml:space="preserve"> PAGEREF _Toc162427620 \h </w:instrText>
        </w:r>
        <w:r>
          <w:rPr>
            <w:noProof/>
            <w:webHidden/>
          </w:rPr>
        </w:r>
        <w:r>
          <w:rPr>
            <w:noProof/>
            <w:webHidden/>
          </w:rPr>
          <w:fldChar w:fldCharType="separate"/>
        </w:r>
        <w:r>
          <w:rPr>
            <w:noProof/>
            <w:webHidden/>
          </w:rPr>
          <w:t>13</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1" w:history="1">
        <w:r w:rsidRPr="00907CD0">
          <w:rPr>
            <w:rStyle w:val="ad"/>
            <w:noProof/>
          </w:rPr>
          <w:t xml:space="preserve">4.1.3 </w:t>
        </w:r>
        <w:r w:rsidRPr="00907CD0">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_Toc162427621 \h </w:instrText>
        </w:r>
        <w:r>
          <w:rPr>
            <w:noProof/>
            <w:webHidden/>
          </w:rPr>
        </w:r>
        <w:r>
          <w:rPr>
            <w:noProof/>
            <w:webHidden/>
          </w:rPr>
          <w:fldChar w:fldCharType="separate"/>
        </w:r>
        <w:r>
          <w:rPr>
            <w:noProof/>
            <w:webHidden/>
          </w:rPr>
          <w:t>15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2" w:history="1">
        <w:r w:rsidRPr="00907CD0">
          <w:rPr>
            <w:rStyle w:val="ad"/>
            <w:noProof/>
          </w:rPr>
          <w:t xml:space="preserve">4.1.4 </w:t>
        </w:r>
        <w:r w:rsidRPr="00907CD0">
          <w:rPr>
            <w:rStyle w:val="ad"/>
            <w:noProof/>
          </w:rPr>
          <w:t>基金经理薪酬机制</w:t>
        </w:r>
        <w:r>
          <w:rPr>
            <w:noProof/>
            <w:webHidden/>
          </w:rPr>
          <w:tab/>
        </w:r>
        <w:r>
          <w:rPr>
            <w:noProof/>
            <w:webHidden/>
          </w:rPr>
          <w:fldChar w:fldCharType="begin"/>
        </w:r>
        <w:r>
          <w:rPr>
            <w:noProof/>
            <w:webHidden/>
          </w:rPr>
          <w:instrText xml:space="preserve"> PAGEREF _Toc162427622 \h </w:instrText>
        </w:r>
        <w:r>
          <w:rPr>
            <w:noProof/>
            <w:webHidden/>
          </w:rPr>
        </w:r>
        <w:r>
          <w:rPr>
            <w:noProof/>
            <w:webHidden/>
          </w:rPr>
          <w:fldChar w:fldCharType="separate"/>
        </w:r>
        <w:r>
          <w:rPr>
            <w:noProof/>
            <w:webHidden/>
          </w:rPr>
          <w:t>15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3" w:history="1">
        <w:r w:rsidRPr="00907CD0">
          <w:rPr>
            <w:rStyle w:val="ad"/>
            <w:noProof/>
          </w:rPr>
          <w:t xml:space="preserve">4.2 </w:t>
        </w:r>
        <w:r w:rsidRPr="00907CD0">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_Toc162427623 \h </w:instrText>
        </w:r>
        <w:r>
          <w:rPr>
            <w:noProof/>
            <w:webHidden/>
          </w:rPr>
        </w:r>
        <w:r>
          <w:rPr>
            <w:noProof/>
            <w:webHidden/>
          </w:rPr>
          <w:fldChar w:fldCharType="separate"/>
        </w:r>
        <w:r>
          <w:rPr>
            <w:noProof/>
            <w:webHidden/>
          </w:rPr>
          <w:t>15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4" w:history="1">
        <w:r w:rsidRPr="00907CD0">
          <w:rPr>
            <w:rStyle w:val="ad"/>
            <w:noProof/>
          </w:rPr>
          <w:t xml:space="preserve">4.3 </w:t>
        </w:r>
        <w:r w:rsidRPr="00907CD0">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_Toc162427624 \h </w:instrText>
        </w:r>
        <w:r>
          <w:rPr>
            <w:noProof/>
            <w:webHidden/>
          </w:rPr>
        </w:r>
        <w:r>
          <w:rPr>
            <w:noProof/>
            <w:webHidden/>
          </w:rPr>
          <w:fldChar w:fldCharType="separate"/>
        </w:r>
        <w:r>
          <w:rPr>
            <w:noProof/>
            <w:webHidden/>
          </w:rPr>
          <w:t>15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5" w:history="1">
        <w:r w:rsidRPr="00907CD0">
          <w:rPr>
            <w:rStyle w:val="ad"/>
            <w:noProof/>
          </w:rPr>
          <w:t xml:space="preserve">4.4 </w:t>
        </w:r>
        <w:r w:rsidRPr="00907CD0">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_Toc162427625 \h </w:instrText>
        </w:r>
        <w:r>
          <w:rPr>
            <w:noProof/>
            <w:webHidden/>
          </w:rPr>
        </w:r>
        <w:r>
          <w:rPr>
            <w:noProof/>
            <w:webHidden/>
          </w:rPr>
          <w:fldChar w:fldCharType="separate"/>
        </w:r>
        <w:r>
          <w:rPr>
            <w:noProof/>
            <w:webHidden/>
          </w:rPr>
          <w:t>17</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6" w:history="1">
        <w:r w:rsidRPr="00907CD0">
          <w:rPr>
            <w:rStyle w:val="ad"/>
            <w:noProof/>
          </w:rPr>
          <w:t xml:space="preserve">4.5 </w:t>
        </w:r>
        <w:r w:rsidRPr="00907CD0">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_Toc162427626 \h </w:instrText>
        </w:r>
        <w:r>
          <w:rPr>
            <w:noProof/>
            <w:webHidden/>
          </w:rPr>
        </w:r>
        <w:r>
          <w:rPr>
            <w:noProof/>
            <w:webHidden/>
          </w:rPr>
          <w:fldChar w:fldCharType="separate"/>
        </w:r>
        <w:r>
          <w:rPr>
            <w:noProof/>
            <w:webHidden/>
          </w:rPr>
          <w:t>17</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7" w:history="1">
        <w:r w:rsidRPr="00907CD0">
          <w:rPr>
            <w:rStyle w:val="ad"/>
            <w:noProof/>
          </w:rPr>
          <w:t xml:space="preserve">4.6 </w:t>
        </w:r>
        <w:r w:rsidRPr="00907CD0">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_Toc162427627 \h </w:instrText>
        </w:r>
        <w:r>
          <w:rPr>
            <w:noProof/>
            <w:webHidden/>
          </w:rPr>
        </w:r>
        <w:r>
          <w:rPr>
            <w:noProof/>
            <w:webHidden/>
          </w:rPr>
          <w:fldChar w:fldCharType="separate"/>
        </w:r>
        <w:r>
          <w:rPr>
            <w:noProof/>
            <w:webHidden/>
          </w:rPr>
          <w:t>18</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8" w:history="1">
        <w:r w:rsidRPr="00907CD0">
          <w:rPr>
            <w:rStyle w:val="ad"/>
            <w:noProof/>
          </w:rPr>
          <w:t xml:space="preserve">4.7 </w:t>
        </w:r>
        <w:r w:rsidRPr="00907CD0">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_Toc162427628 \h </w:instrText>
        </w:r>
        <w:r>
          <w:rPr>
            <w:noProof/>
            <w:webHidden/>
          </w:rPr>
        </w:r>
        <w:r>
          <w:rPr>
            <w:noProof/>
            <w:webHidden/>
          </w:rPr>
          <w:fldChar w:fldCharType="separate"/>
        </w:r>
        <w:r>
          <w:rPr>
            <w:noProof/>
            <w:webHidden/>
          </w:rPr>
          <w:t>18</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29" w:history="1">
        <w:r w:rsidRPr="00907CD0">
          <w:rPr>
            <w:rStyle w:val="ad"/>
            <w:noProof/>
          </w:rPr>
          <w:t xml:space="preserve">4.8 </w:t>
        </w:r>
        <w:r w:rsidRPr="00907CD0">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_Toc162427629 \h </w:instrText>
        </w:r>
        <w:r>
          <w:rPr>
            <w:noProof/>
            <w:webHidden/>
          </w:rPr>
        </w:r>
        <w:r>
          <w:rPr>
            <w:noProof/>
            <w:webHidden/>
          </w:rPr>
          <w:fldChar w:fldCharType="separate"/>
        </w:r>
        <w:r>
          <w:rPr>
            <w:noProof/>
            <w:webHidden/>
          </w:rPr>
          <w:t>19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30" w:history="1">
        <w:r w:rsidRPr="00907CD0">
          <w:rPr>
            <w:rStyle w:val="ad"/>
            <w:noProof/>
          </w:rPr>
          <w:t xml:space="preserve">4.9 </w:t>
        </w:r>
        <w:r w:rsidRPr="00907CD0">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_Toc162427630 \h </w:instrText>
        </w:r>
        <w:r>
          <w:rPr>
            <w:noProof/>
            <w:webHidden/>
          </w:rPr>
        </w:r>
        <w:r>
          <w:rPr>
            <w:noProof/>
            <w:webHidden/>
          </w:rPr>
          <w:fldChar w:fldCharType="separate"/>
        </w:r>
        <w:r>
          <w:rPr>
            <w:noProof/>
            <w:webHidden/>
          </w:rPr>
          <w:t>19</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31" w:history="1">
        <w:r w:rsidRPr="00907CD0">
          <w:rPr>
            <w:rStyle w:val="ad"/>
            <w:b/>
            <w:bCs/>
            <w:noProof/>
          </w:rPr>
          <w:t xml:space="preserve">§5  </w:t>
        </w:r>
        <w:r w:rsidRPr="00907CD0">
          <w:rPr>
            <w:rStyle w:val="ad"/>
            <w:b/>
            <w:bCs/>
            <w:noProof/>
          </w:rPr>
          <w:t>托管人报告</w:t>
        </w:r>
        <w:r>
          <w:rPr>
            <w:noProof/>
            <w:webHidden/>
          </w:rPr>
          <w:tab/>
        </w:r>
        <w:r>
          <w:rPr>
            <w:noProof/>
            <w:webHidden/>
          </w:rPr>
          <w:fldChar w:fldCharType="begin"/>
        </w:r>
        <w:r>
          <w:rPr>
            <w:noProof/>
            <w:webHidden/>
          </w:rPr>
          <w:instrText xml:space="preserve"> PAGEREF _Toc162427631 \h </w:instrText>
        </w:r>
        <w:r>
          <w:rPr>
            <w:noProof/>
            <w:webHidden/>
          </w:rPr>
        </w:r>
        <w:r>
          <w:rPr>
            <w:noProof/>
            <w:webHidden/>
          </w:rPr>
          <w:fldChar w:fldCharType="separate"/>
        </w:r>
        <w:r>
          <w:rPr>
            <w:noProof/>
            <w:webHidden/>
          </w:rPr>
          <w:t>19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32" w:history="1">
        <w:r w:rsidRPr="00907CD0">
          <w:rPr>
            <w:rStyle w:val="ad"/>
            <w:noProof/>
          </w:rPr>
          <w:t xml:space="preserve">5.1 </w:t>
        </w:r>
        <w:r w:rsidRPr="00907CD0">
          <w:rPr>
            <w:rStyle w:val="ad"/>
            <w:noProof/>
          </w:rPr>
          <w:t>报告期内本基金托管人遵规守信情况声明</w:t>
        </w:r>
        <w:r>
          <w:rPr>
            <w:noProof/>
            <w:webHidden/>
          </w:rPr>
          <w:tab/>
        </w:r>
        <w:r>
          <w:rPr>
            <w:noProof/>
            <w:webHidden/>
          </w:rPr>
          <w:fldChar w:fldCharType="begin"/>
        </w:r>
        <w:r>
          <w:rPr>
            <w:noProof/>
            <w:webHidden/>
          </w:rPr>
          <w:instrText xml:space="preserve"> PAGEREF _Toc162427632 \h </w:instrText>
        </w:r>
        <w:r>
          <w:rPr>
            <w:noProof/>
            <w:webHidden/>
          </w:rPr>
        </w:r>
        <w:r>
          <w:rPr>
            <w:noProof/>
            <w:webHidden/>
          </w:rPr>
          <w:fldChar w:fldCharType="separate"/>
        </w:r>
        <w:r>
          <w:rPr>
            <w:noProof/>
            <w:webHidden/>
          </w:rPr>
          <w:t>19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33" w:history="1">
        <w:r w:rsidRPr="00907CD0">
          <w:rPr>
            <w:rStyle w:val="ad"/>
            <w:noProof/>
          </w:rPr>
          <w:t xml:space="preserve">5.2 </w:t>
        </w:r>
        <w:r w:rsidRPr="00907CD0">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_Toc162427633 \h </w:instrText>
        </w:r>
        <w:r>
          <w:rPr>
            <w:noProof/>
            <w:webHidden/>
          </w:rPr>
        </w:r>
        <w:r>
          <w:rPr>
            <w:noProof/>
            <w:webHidden/>
          </w:rPr>
          <w:fldChar w:fldCharType="separate"/>
        </w:r>
        <w:r>
          <w:rPr>
            <w:noProof/>
            <w:webHidden/>
          </w:rPr>
          <w:t>19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34" w:history="1">
        <w:r w:rsidRPr="00907CD0">
          <w:rPr>
            <w:rStyle w:val="ad"/>
            <w:noProof/>
          </w:rPr>
          <w:t xml:space="preserve">5.3 </w:t>
        </w:r>
        <w:r w:rsidRPr="00907CD0">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_Toc162427634 \h </w:instrText>
        </w:r>
        <w:r>
          <w:rPr>
            <w:noProof/>
            <w:webHidden/>
          </w:rPr>
        </w:r>
        <w:r>
          <w:rPr>
            <w:noProof/>
            <w:webHidden/>
          </w:rPr>
          <w:fldChar w:fldCharType="separate"/>
        </w:r>
        <w:r>
          <w:rPr>
            <w:noProof/>
            <w:webHidden/>
          </w:rPr>
          <w:t>19</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35" w:history="1">
        <w:r w:rsidRPr="00907CD0">
          <w:rPr>
            <w:rStyle w:val="ad"/>
            <w:b/>
            <w:bCs/>
            <w:noProof/>
          </w:rPr>
          <w:t xml:space="preserve">§6  </w:t>
        </w:r>
        <w:r w:rsidRPr="00907CD0">
          <w:rPr>
            <w:rStyle w:val="ad"/>
            <w:b/>
            <w:bCs/>
            <w:noProof/>
          </w:rPr>
          <w:t>审计报告</w:t>
        </w:r>
        <w:r>
          <w:rPr>
            <w:noProof/>
            <w:webHidden/>
          </w:rPr>
          <w:tab/>
        </w:r>
        <w:r>
          <w:rPr>
            <w:noProof/>
            <w:webHidden/>
          </w:rPr>
          <w:fldChar w:fldCharType="begin"/>
        </w:r>
        <w:r>
          <w:rPr>
            <w:noProof/>
            <w:webHidden/>
          </w:rPr>
          <w:instrText xml:space="preserve"> PAGEREF _Toc162427635 \h </w:instrText>
        </w:r>
        <w:r>
          <w:rPr>
            <w:noProof/>
            <w:webHidden/>
          </w:rPr>
        </w:r>
        <w:r>
          <w:rPr>
            <w:noProof/>
            <w:webHidden/>
          </w:rPr>
          <w:fldChar w:fldCharType="separate"/>
        </w:r>
        <w:r>
          <w:rPr>
            <w:noProof/>
            <w:webHidden/>
          </w:rPr>
          <w:t>19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36" w:history="1">
        <w:r w:rsidRPr="00907CD0">
          <w:rPr>
            <w:rStyle w:val="ad"/>
            <w:noProof/>
          </w:rPr>
          <w:t xml:space="preserve">6.1 </w:t>
        </w:r>
        <w:r w:rsidRPr="00907CD0">
          <w:rPr>
            <w:rStyle w:val="ad"/>
            <w:noProof/>
          </w:rPr>
          <w:t>审计意见</w:t>
        </w:r>
        <w:r>
          <w:rPr>
            <w:noProof/>
            <w:webHidden/>
          </w:rPr>
          <w:tab/>
        </w:r>
        <w:r>
          <w:rPr>
            <w:noProof/>
            <w:webHidden/>
          </w:rPr>
          <w:fldChar w:fldCharType="begin"/>
        </w:r>
        <w:r>
          <w:rPr>
            <w:noProof/>
            <w:webHidden/>
          </w:rPr>
          <w:instrText xml:space="preserve"> PAGEREF _Toc162427636 \h </w:instrText>
        </w:r>
        <w:r>
          <w:rPr>
            <w:noProof/>
            <w:webHidden/>
          </w:rPr>
        </w:r>
        <w:r>
          <w:rPr>
            <w:noProof/>
            <w:webHidden/>
          </w:rPr>
          <w:fldChar w:fldCharType="separate"/>
        </w:r>
        <w:r>
          <w:rPr>
            <w:noProof/>
            <w:webHidden/>
          </w:rPr>
          <w:t>19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37" w:history="1">
        <w:r w:rsidRPr="00907CD0">
          <w:rPr>
            <w:rStyle w:val="ad"/>
            <w:noProof/>
          </w:rPr>
          <w:t xml:space="preserve">6.2 </w:t>
        </w:r>
        <w:r w:rsidRPr="00907CD0">
          <w:rPr>
            <w:rStyle w:val="ad"/>
            <w:noProof/>
          </w:rPr>
          <w:t>形成审计意见的基础</w:t>
        </w:r>
        <w:r>
          <w:rPr>
            <w:noProof/>
            <w:webHidden/>
          </w:rPr>
          <w:tab/>
        </w:r>
        <w:r>
          <w:rPr>
            <w:noProof/>
            <w:webHidden/>
          </w:rPr>
          <w:fldChar w:fldCharType="begin"/>
        </w:r>
        <w:r>
          <w:rPr>
            <w:noProof/>
            <w:webHidden/>
          </w:rPr>
          <w:instrText xml:space="preserve"> PAGEREF _Toc162427637 \h </w:instrText>
        </w:r>
        <w:r>
          <w:rPr>
            <w:noProof/>
            <w:webHidden/>
          </w:rPr>
        </w:r>
        <w:r>
          <w:rPr>
            <w:noProof/>
            <w:webHidden/>
          </w:rPr>
          <w:fldChar w:fldCharType="separate"/>
        </w:r>
        <w:r>
          <w:rPr>
            <w:noProof/>
            <w:webHidden/>
          </w:rPr>
          <w:t>20</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38" w:history="1">
        <w:r w:rsidRPr="00907CD0">
          <w:rPr>
            <w:rStyle w:val="ad"/>
            <w:noProof/>
          </w:rPr>
          <w:t xml:space="preserve">6.3 </w:t>
        </w:r>
        <w:r w:rsidRPr="00907CD0">
          <w:rPr>
            <w:rStyle w:val="ad"/>
            <w:noProof/>
          </w:rPr>
          <w:t>管理层对财务报表的责任</w:t>
        </w:r>
        <w:r>
          <w:rPr>
            <w:noProof/>
            <w:webHidden/>
          </w:rPr>
          <w:tab/>
        </w:r>
        <w:r>
          <w:rPr>
            <w:noProof/>
            <w:webHidden/>
          </w:rPr>
          <w:fldChar w:fldCharType="begin"/>
        </w:r>
        <w:r>
          <w:rPr>
            <w:noProof/>
            <w:webHidden/>
          </w:rPr>
          <w:instrText xml:space="preserve"> PAGEREF _Toc162427638 \h </w:instrText>
        </w:r>
        <w:r>
          <w:rPr>
            <w:noProof/>
            <w:webHidden/>
          </w:rPr>
        </w:r>
        <w:r>
          <w:rPr>
            <w:noProof/>
            <w:webHidden/>
          </w:rPr>
          <w:fldChar w:fldCharType="separate"/>
        </w:r>
        <w:r>
          <w:rPr>
            <w:noProof/>
            <w:webHidden/>
          </w:rPr>
          <w:t>20</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39" w:history="1">
        <w:r w:rsidRPr="00907CD0">
          <w:rPr>
            <w:rStyle w:val="ad"/>
            <w:noProof/>
          </w:rPr>
          <w:t xml:space="preserve">6.4 </w:t>
        </w:r>
        <w:r w:rsidRPr="00907CD0">
          <w:rPr>
            <w:rStyle w:val="ad"/>
            <w:noProof/>
          </w:rPr>
          <w:t>注册会计师的责任</w:t>
        </w:r>
        <w:r>
          <w:rPr>
            <w:noProof/>
            <w:webHidden/>
          </w:rPr>
          <w:tab/>
        </w:r>
        <w:r>
          <w:rPr>
            <w:noProof/>
            <w:webHidden/>
          </w:rPr>
          <w:fldChar w:fldCharType="begin"/>
        </w:r>
        <w:r>
          <w:rPr>
            <w:noProof/>
            <w:webHidden/>
          </w:rPr>
          <w:instrText xml:space="preserve"> PAGEREF _Toc162427639 \h </w:instrText>
        </w:r>
        <w:r>
          <w:rPr>
            <w:noProof/>
            <w:webHidden/>
          </w:rPr>
        </w:r>
        <w:r>
          <w:rPr>
            <w:noProof/>
            <w:webHidden/>
          </w:rPr>
          <w:fldChar w:fldCharType="separate"/>
        </w:r>
        <w:r>
          <w:rPr>
            <w:noProof/>
            <w:webHidden/>
          </w:rPr>
          <w:t>20</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40" w:history="1">
        <w:r w:rsidRPr="00907CD0">
          <w:rPr>
            <w:rStyle w:val="ad"/>
            <w:b/>
            <w:bCs/>
            <w:noProof/>
          </w:rPr>
          <w:t xml:space="preserve">§7  </w:t>
        </w:r>
        <w:r w:rsidRPr="00907CD0">
          <w:rPr>
            <w:rStyle w:val="ad"/>
            <w:b/>
            <w:bCs/>
            <w:noProof/>
          </w:rPr>
          <w:t>年度财务报表</w:t>
        </w:r>
        <w:r>
          <w:rPr>
            <w:noProof/>
            <w:webHidden/>
          </w:rPr>
          <w:tab/>
        </w:r>
        <w:r>
          <w:rPr>
            <w:noProof/>
            <w:webHidden/>
          </w:rPr>
          <w:fldChar w:fldCharType="begin"/>
        </w:r>
        <w:r>
          <w:rPr>
            <w:noProof/>
            <w:webHidden/>
          </w:rPr>
          <w:instrText xml:space="preserve"> PAGEREF _Toc162427640 \h </w:instrText>
        </w:r>
        <w:r>
          <w:rPr>
            <w:noProof/>
            <w:webHidden/>
          </w:rPr>
        </w:r>
        <w:r>
          <w:rPr>
            <w:noProof/>
            <w:webHidden/>
          </w:rPr>
          <w:fldChar w:fldCharType="separate"/>
        </w:r>
        <w:r>
          <w:rPr>
            <w:noProof/>
            <w:webHidden/>
          </w:rPr>
          <w:t>21</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41" w:history="1">
        <w:r w:rsidRPr="00907CD0">
          <w:rPr>
            <w:rStyle w:val="ad"/>
            <w:noProof/>
          </w:rPr>
          <w:t xml:space="preserve">7.1 </w:t>
        </w:r>
        <w:r w:rsidRPr="00907CD0">
          <w:rPr>
            <w:rStyle w:val="ad"/>
            <w:noProof/>
          </w:rPr>
          <w:t>资产负债表</w:t>
        </w:r>
        <w:r>
          <w:rPr>
            <w:noProof/>
            <w:webHidden/>
          </w:rPr>
          <w:tab/>
        </w:r>
        <w:r>
          <w:rPr>
            <w:noProof/>
            <w:webHidden/>
          </w:rPr>
          <w:fldChar w:fldCharType="begin"/>
        </w:r>
        <w:r>
          <w:rPr>
            <w:noProof/>
            <w:webHidden/>
          </w:rPr>
          <w:instrText xml:space="preserve"> PAGEREF _Toc162427641 \h </w:instrText>
        </w:r>
        <w:r>
          <w:rPr>
            <w:noProof/>
            <w:webHidden/>
          </w:rPr>
        </w:r>
        <w:r>
          <w:rPr>
            <w:noProof/>
            <w:webHidden/>
          </w:rPr>
          <w:fldChar w:fldCharType="separate"/>
        </w:r>
        <w:r>
          <w:rPr>
            <w:noProof/>
            <w:webHidden/>
          </w:rPr>
          <w:t>21</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42" w:history="1">
        <w:r w:rsidRPr="00907CD0">
          <w:rPr>
            <w:rStyle w:val="ad"/>
            <w:noProof/>
          </w:rPr>
          <w:t xml:space="preserve">7.2 </w:t>
        </w:r>
        <w:r w:rsidRPr="00907CD0">
          <w:rPr>
            <w:rStyle w:val="ad"/>
            <w:noProof/>
          </w:rPr>
          <w:t>利润表</w:t>
        </w:r>
        <w:r>
          <w:rPr>
            <w:noProof/>
            <w:webHidden/>
          </w:rPr>
          <w:tab/>
        </w:r>
        <w:r>
          <w:rPr>
            <w:noProof/>
            <w:webHidden/>
          </w:rPr>
          <w:fldChar w:fldCharType="begin"/>
        </w:r>
        <w:r>
          <w:rPr>
            <w:noProof/>
            <w:webHidden/>
          </w:rPr>
          <w:instrText xml:space="preserve"> PAGEREF _Toc162427642 \h </w:instrText>
        </w:r>
        <w:r>
          <w:rPr>
            <w:noProof/>
            <w:webHidden/>
          </w:rPr>
        </w:r>
        <w:r>
          <w:rPr>
            <w:noProof/>
            <w:webHidden/>
          </w:rPr>
          <w:fldChar w:fldCharType="separate"/>
        </w:r>
        <w:r>
          <w:rPr>
            <w:noProof/>
            <w:webHidden/>
          </w:rPr>
          <w:t>23</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43" w:history="1">
        <w:r w:rsidRPr="00907CD0">
          <w:rPr>
            <w:rStyle w:val="ad"/>
            <w:noProof/>
          </w:rPr>
          <w:t xml:space="preserve">7.3 </w:t>
        </w:r>
        <w:r w:rsidRPr="00907CD0">
          <w:rPr>
            <w:rStyle w:val="ad"/>
            <w:rFonts w:ascii="宋体" w:hAnsi="宋体"/>
            <w:noProof/>
          </w:rPr>
          <w:t>净资产变动表</w:t>
        </w:r>
        <w:r>
          <w:rPr>
            <w:noProof/>
            <w:webHidden/>
          </w:rPr>
          <w:tab/>
        </w:r>
        <w:r>
          <w:rPr>
            <w:noProof/>
            <w:webHidden/>
          </w:rPr>
          <w:fldChar w:fldCharType="begin"/>
        </w:r>
        <w:r>
          <w:rPr>
            <w:noProof/>
            <w:webHidden/>
          </w:rPr>
          <w:instrText xml:space="preserve"> PAGEREF _Toc162427643 \h </w:instrText>
        </w:r>
        <w:r>
          <w:rPr>
            <w:noProof/>
            <w:webHidden/>
          </w:rPr>
        </w:r>
        <w:r>
          <w:rPr>
            <w:noProof/>
            <w:webHidden/>
          </w:rPr>
          <w:fldChar w:fldCharType="separate"/>
        </w:r>
        <w:r>
          <w:rPr>
            <w:noProof/>
            <w:webHidden/>
          </w:rPr>
          <w:t>25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44" w:history="1">
        <w:r w:rsidRPr="00907CD0">
          <w:rPr>
            <w:rStyle w:val="ad"/>
            <w:noProof/>
          </w:rPr>
          <w:t xml:space="preserve">7.4 </w:t>
        </w:r>
        <w:r w:rsidRPr="00907CD0">
          <w:rPr>
            <w:rStyle w:val="ad"/>
            <w:noProof/>
          </w:rPr>
          <w:t>报表附注</w:t>
        </w:r>
        <w:r>
          <w:rPr>
            <w:noProof/>
            <w:webHidden/>
          </w:rPr>
          <w:tab/>
        </w:r>
        <w:r>
          <w:rPr>
            <w:noProof/>
            <w:webHidden/>
          </w:rPr>
          <w:fldChar w:fldCharType="begin"/>
        </w:r>
        <w:r>
          <w:rPr>
            <w:noProof/>
            <w:webHidden/>
          </w:rPr>
          <w:instrText xml:space="preserve"> PAGEREF _Toc162427644 \h </w:instrText>
        </w:r>
        <w:r>
          <w:rPr>
            <w:noProof/>
            <w:webHidden/>
          </w:rPr>
        </w:r>
        <w:r>
          <w:rPr>
            <w:noProof/>
            <w:webHidden/>
          </w:rPr>
          <w:fldChar w:fldCharType="separate"/>
        </w:r>
        <w:r>
          <w:rPr>
            <w:noProof/>
            <w:webHidden/>
          </w:rPr>
          <w:t>27</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45" w:history="1">
        <w:r w:rsidRPr="00907CD0">
          <w:rPr>
            <w:rStyle w:val="ad"/>
            <w:b/>
            <w:bCs/>
            <w:noProof/>
          </w:rPr>
          <w:t xml:space="preserve">§8  </w:t>
        </w:r>
        <w:r w:rsidRPr="00907CD0">
          <w:rPr>
            <w:rStyle w:val="ad"/>
            <w:b/>
            <w:bCs/>
            <w:noProof/>
          </w:rPr>
          <w:t>投资组合报告</w:t>
        </w:r>
        <w:r>
          <w:rPr>
            <w:noProof/>
            <w:webHidden/>
          </w:rPr>
          <w:tab/>
        </w:r>
        <w:r>
          <w:rPr>
            <w:noProof/>
            <w:webHidden/>
          </w:rPr>
          <w:fldChar w:fldCharType="begin"/>
        </w:r>
        <w:r>
          <w:rPr>
            <w:noProof/>
            <w:webHidden/>
          </w:rPr>
          <w:instrText xml:space="preserve"> PAGEREF _Toc162427645 \h </w:instrText>
        </w:r>
        <w:r>
          <w:rPr>
            <w:noProof/>
            <w:webHidden/>
          </w:rPr>
        </w:r>
        <w:r>
          <w:rPr>
            <w:noProof/>
            <w:webHidden/>
          </w:rPr>
          <w:fldChar w:fldCharType="separate"/>
        </w:r>
        <w:r>
          <w:rPr>
            <w:noProof/>
            <w:webHidden/>
          </w:rPr>
          <w:t>58</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46" w:history="1">
        <w:r w:rsidRPr="00907CD0">
          <w:rPr>
            <w:rStyle w:val="ad"/>
            <w:noProof/>
          </w:rPr>
          <w:t xml:space="preserve">8.1 </w:t>
        </w:r>
        <w:r w:rsidRPr="00907CD0">
          <w:rPr>
            <w:rStyle w:val="ad"/>
            <w:noProof/>
          </w:rPr>
          <w:t>期末基金资产组合情况</w:t>
        </w:r>
        <w:r>
          <w:rPr>
            <w:noProof/>
            <w:webHidden/>
          </w:rPr>
          <w:tab/>
        </w:r>
        <w:r>
          <w:rPr>
            <w:noProof/>
            <w:webHidden/>
          </w:rPr>
          <w:fldChar w:fldCharType="begin"/>
        </w:r>
        <w:r>
          <w:rPr>
            <w:noProof/>
            <w:webHidden/>
          </w:rPr>
          <w:instrText xml:space="preserve"> PAGEREF _Toc162427646 \h </w:instrText>
        </w:r>
        <w:r>
          <w:rPr>
            <w:noProof/>
            <w:webHidden/>
          </w:rPr>
        </w:r>
        <w:r>
          <w:rPr>
            <w:noProof/>
            <w:webHidden/>
          </w:rPr>
          <w:fldChar w:fldCharType="separate"/>
        </w:r>
        <w:r>
          <w:rPr>
            <w:noProof/>
            <w:webHidden/>
          </w:rPr>
          <w:t>58</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47" w:history="1">
        <w:r w:rsidRPr="00907CD0">
          <w:rPr>
            <w:rStyle w:val="ad"/>
            <w:noProof/>
          </w:rPr>
          <w:t xml:space="preserve">8.2 </w:t>
        </w:r>
        <w:r w:rsidRPr="00907CD0">
          <w:rPr>
            <w:rStyle w:val="ad"/>
            <w:noProof/>
          </w:rPr>
          <w:t>期末按行业分类的股票投资组合</w:t>
        </w:r>
        <w:r>
          <w:rPr>
            <w:noProof/>
            <w:webHidden/>
          </w:rPr>
          <w:tab/>
        </w:r>
        <w:r>
          <w:rPr>
            <w:noProof/>
            <w:webHidden/>
          </w:rPr>
          <w:fldChar w:fldCharType="begin"/>
        </w:r>
        <w:r>
          <w:rPr>
            <w:noProof/>
            <w:webHidden/>
          </w:rPr>
          <w:instrText xml:space="preserve"> PAGEREF _Toc162427647 \h </w:instrText>
        </w:r>
        <w:r>
          <w:rPr>
            <w:noProof/>
            <w:webHidden/>
          </w:rPr>
        </w:r>
        <w:r>
          <w:rPr>
            <w:noProof/>
            <w:webHidden/>
          </w:rPr>
          <w:fldChar w:fldCharType="separate"/>
        </w:r>
        <w:r>
          <w:rPr>
            <w:noProof/>
            <w:webHidden/>
          </w:rPr>
          <w:t>59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48" w:history="1">
        <w:r w:rsidRPr="00907CD0">
          <w:rPr>
            <w:rStyle w:val="ad"/>
            <w:noProof/>
          </w:rPr>
          <w:t xml:space="preserve">8.3 </w:t>
        </w:r>
        <w:r w:rsidRPr="00907CD0">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_Toc162427648 \h </w:instrText>
        </w:r>
        <w:r>
          <w:rPr>
            <w:noProof/>
            <w:webHidden/>
          </w:rPr>
        </w:r>
        <w:r>
          <w:rPr>
            <w:noProof/>
            <w:webHidden/>
          </w:rPr>
          <w:fldChar w:fldCharType="separate"/>
        </w:r>
        <w:r>
          <w:rPr>
            <w:noProof/>
            <w:webHidden/>
          </w:rPr>
          <w:t>60</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49" w:history="1">
        <w:r w:rsidRPr="00907CD0">
          <w:rPr>
            <w:rStyle w:val="ad"/>
            <w:noProof/>
          </w:rPr>
          <w:t xml:space="preserve">8.4 </w:t>
        </w:r>
        <w:r w:rsidRPr="00907CD0">
          <w:rPr>
            <w:rStyle w:val="ad"/>
            <w:noProof/>
          </w:rPr>
          <w:t>报告期内股票投资组合的重大变动</w:t>
        </w:r>
        <w:r>
          <w:rPr>
            <w:noProof/>
            <w:webHidden/>
          </w:rPr>
          <w:tab/>
        </w:r>
        <w:r>
          <w:rPr>
            <w:noProof/>
            <w:webHidden/>
          </w:rPr>
          <w:fldChar w:fldCharType="begin"/>
        </w:r>
        <w:r>
          <w:rPr>
            <w:noProof/>
            <w:webHidden/>
          </w:rPr>
          <w:instrText xml:space="preserve"> PAGEREF _Toc162427649 \h </w:instrText>
        </w:r>
        <w:r>
          <w:rPr>
            <w:noProof/>
            <w:webHidden/>
          </w:rPr>
        </w:r>
        <w:r>
          <w:rPr>
            <w:noProof/>
            <w:webHidden/>
          </w:rPr>
          <w:fldChar w:fldCharType="separate"/>
        </w:r>
        <w:r>
          <w:rPr>
            <w:noProof/>
            <w:webHidden/>
          </w:rPr>
          <w:t>62</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50" w:history="1">
        <w:r w:rsidRPr="00907CD0">
          <w:rPr>
            <w:rStyle w:val="ad"/>
            <w:noProof/>
          </w:rPr>
          <w:t xml:space="preserve">8.5 </w:t>
        </w:r>
        <w:r w:rsidRPr="00907CD0">
          <w:rPr>
            <w:rStyle w:val="ad"/>
            <w:noProof/>
          </w:rPr>
          <w:t>期末按债券品种分类的债券投资组合</w:t>
        </w:r>
        <w:r>
          <w:rPr>
            <w:noProof/>
            <w:webHidden/>
          </w:rPr>
          <w:tab/>
        </w:r>
        <w:r>
          <w:rPr>
            <w:noProof/>
            <w:webHidden/>
          </w:rPr>
          <w:fldChar w:fldCharType="begin"/>
        </w:r>
        <w:r>
          <w:rPr>
            <w:noProof/>
            <w:webHidden/>
          </w:rPr>
          <w:instrText xml:space="preserve"> PAGEREF _Toc162427650 \h </w:instrText>
        </w:r>
        <w:r>
          <w:rPr>
            <w:noProof/>
            <w:webHidden/>
          </w:rPr>
        </w:r>
        <w:r>
          <w:rPr>
            <w:noProof/>
            <w:webHidden/>
          </w:rPr>
          <w:fldChar w:fldCharType="separate"/>
        </w:r>
        <w:r>
          <w:rPr>
            <w:noProof/>
            <w:webHidden/>
          </w:rPr>
          <w:t>65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51" w:history="1">
        <w:r w:rsidRPr="00907CD0">
          <w:rPr>
            <w:rStyle w:val="ad"/>
            <w:noProof/>
          </w:rPr>
          <w:t xml:space="preserve">8.6 </w:t>
        </w:r>
        <w:r w:rsidRPr="00907CD0">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_Toc162427651 \h </w:instrText>
        </w:r>
        <w:r>
          <w:rPr>
            <w:noProof/>
            <w:webHidden/>
          </w:rPr>
        </w:r>
        <w:r>
          <w:rPr>
            <w:noProof/>
            <w:webHidden/>
          </w:rPr>
          <w:fldChar w:fldCharType="separate"/>
        </w:r>
        <w:r>
          <w:rPr>
            <w:noProof/>
            <w:webHidden/>
          </w:rPr>
          <w:t>65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52" w:history="1">
        <w:r w:rsidRPr="00907CD0">
          <w:rPr>
            <w:rStyle w:val="ad"/>
            <w:noProof/>
          </w:rPr>
          <w:t xml:space="preserve">8.7 </w:t>
        </w:r>
        <w:r w:rsidRPr="00907CD0">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_Toc162427652 \h </w:instrText>
        </w:r>
        <w:r>
          <w:rPr>
            <w:noProof/>
            <w:webHidden/>
          </w:rPr>
        </w:r>
        <w:r>
          <w:rPr>
            <w:noProof/>
            <w:webHidden/>
          </w:rPr>
          <w:fldChar w:fldCharType="separate"/>
        </w:r>
        <w:r>
          <w:rPr>
            <w:noProof/>
            <w:webHidden/>
          </w:rPr>
          <w:t>65</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53" w:history="1">
        <w:r w:rsidRPr="00907CD0">
          <w:rPr>
            <w:rStyle w:val="ad"/>
            <w:noProof/>
          </w:rPr>
          <w:t xml:space="preserve">8.8 </w:t>
        </w:r>
        <w:r w:rsidRPr="00907CD0">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_Toc162427653 \h </w:instrText>
        </w:r>
        <w:r>
          <w:rPr>
            <w:noProof/>
            <w:webHidden/>
          </w:rPr>
        </w:r>
        <w:r>
          <w:rPr>
            <w:noProof/>
            <w:webHidden/>
          </w:rPr>
          <w:fldChar w:fldCharType="separate"/>
        </w:r>
        <w:r>
          <w:rPr>
            <w:noProof/>
            <w:webHidden/>
          </w:rPr>
          <w:t>66</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54" w:history="1">
        <w:r w:rsidRPr="00907CD0">
          <w:rPr>
            <w:rStyle w:val="ad"/>
            <w:noProof/>
          </w:rPr>
          <w:t xml:space="preserve">8.9 </w:t>
        </w:r>
        <w:r w:rsidRPr="00907CD0">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_Toc162427654 \h </w:instrText>
        </w:r>
        <w:r>
          <w:rPr>
            <w:noProof/>
            <w:webHidden/>
          </w:rPr>
        </w:r>
        <w:r>
          <w:rPr>
            <w:noProof/>
            <w:webHidden/>
          </w:rPr>
          <w:fldChar w:fldCharType="separate"/>
        </w:r>
        <w:r>
          <w:rPr>
            <w:noProof/>
            <w:webHidden/>
          </w:rPr>
          <w:t>66</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55" w:history="1">
        <w:r w:rsidRPr="00907CD0">
          <w:rPr>
            <w:rStyle w:val="ad"/>
            <w:noProof/>
          </w:rPr>
          <w:t xml:space="preserve">8.10 </w:t>
        </w:r>
        <w:r w:rsidRPr="00907CD0">
          <w:rPr>
            <w:rStyle w:val="ad"/>
            <w:noProof/>
          </w:rPr>
          <w:t>本基金投资股指期货的投资政策</w:t>
        </w:r>
        <w:r>
          <w:rPr>
            <w:noProof/>
            <w:webHidden/>
          </w:rPr>
          <w:tab/>
        </w:r>
        <w:r>
          <w:rPr>
            <w:noProof/>
            <w:webHidden/>
          </w:rPr>
          <w:fldChar w:fldCharType="begin"/>
        </w:r>
        <w:r>
          <w:rPr>
            <w:noProof/>
            <w:webHidden/>
          </w:rPr>
          <w:instrText xml:space="preserve"> PAGEREF _Toc162427655 \h </w:instrText>
        </w:r>
        <w:r>
          <w:rPr>
            <w:noProof/>
            <w:webHidden/>
          </w:rPr>
        </w:r>
        <w:r>
          <w:rPr>
            <w:noProof/>
            <w:webHidden/>
          </w:rPr>
          <w:fldChar w:fldCharType="separate"/>
        </w:r>
        <w:r>
          <w:rPr>
            <w:noProof/>
            <w:webHidden/>
          </w:rPr>
          <w:t>66</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56" w:history="1">
        <w:r w:rsidRPr="00907CD0">
          <w:rPr>
            <w:rStyle w:val="ad"/>
            <w:noProof/>
          </w:rPr>
          <w:t>8.11</w:t>
        </w:r>
        <w:r w:rsidRPr="00907CD0">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_Toc162427656 \h </w:instrText>
        </w:r>
        <w:r>
          <w:rPr>
            <w:noProof/>
            <w:webHidden/>
          </w:rPr>
        </w:r>
        <w:r>
          <w:rPr>
            <w:noProof/>
            <w:webHidden/>
          </w:rPr>
          <w:fldChar w:fldCharType="separate"/>
        </w:r>
        <w:r>
          <w:rPr>
            <w:noProof/>
            <w:webHidden/>
          </w:rPr>
          <w:t>66</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57" w:history="1">
        <w:r w:rsidRPr="00907CD0">
          <w:rPr>
            <w:rStyle w:val="ad"/>
            <w:noProof/>
          </w:rPr>
          <w:t xml:space="preserve">8.12 </w:t>
        </w:r>
        <w:r w:rsidRPr="00907CD0">
          <w:rPr>
            <w:rStyle w:val="ad"/>
            <w:noProof/>
          </w:rPr>
          <w:t>本报告期投资基金情况</w:t>
        </w:r>
        <w:r>
          <w:rPr>
            <w:noProof/>
            <w:webHidden/>
          </w:rPr>
          <w:tab/>
        </w:r>
        <w:r>
          <w:rPr>
            <w:noProof/>
            <w:webHidden/>
          </w:rPr>
          <w:fldChar w:fldCharType="begin"/>
        </w:r>
        <w:r>
          <w:rPr>
            <w:noProof/>
            <w:webHidden/>
          </w:rPr>
          <w:instrText xml:space="preserve"> PAGEREF _Toc162427657 \h </w:instrText>
        </w:r>
        <w:r>
          <w:rPr>
            <w:noProof/>
            <w:webHidden/>
          </w:rPr>
        </w:r>
        <w:r>
          <w:rPr>
            <w:noProof/>
            <w:webHidden/>
          </w:rPr>
          <w:fldChar w:fldCharType="separate"/>
        </w:r>
        <w:r>
          <w:rPr>
            <w:noProof/>
            <w:webHidden/>
          </w:rPr>
          <w:t>66</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58" w:history="1">
        <w:r w:rsidRPr="00907CD0">
          <w:rPr>
            <w:rStyle w:val="ad"/>
            <w:noProof/>
          </w:rPr>
          <w:t xml:space="preserve">8.13 </w:t>
        </w:r>
        <w:r w:rsidRPr="00907CD0">
          <w:rPr>
            <w:rStyle w:val="ad"/>
            <w:noProof/>
          </w:rPr>
          <w:t>投资组合报告附注</w:t>
        </w:r>
        <w:r>
          <w:rPr>
            <w:noProof/>
            <w:webHidden/>
          </w:rPr>
          <w:tab/>
        </w:r>
        <w:r>
          <w:rPr>
            <w:noProof/>
            <w:webHidden/>
          </w:rPr>
          <w:fldChar w:fldCharType="begin"/>
        </w:r>
        <w:r>
          <w:rPr>
            <w:noProof/>
            <w:webHidden/>
          </w:rPr>
          <w:instrText xml:space="preserve"> PAGEREF _Toc162427658 \h </w:instrText>
        </w:r>
        <w:r>
          <w:rPr>
            <w:noProof/>
            <w:webHidden/>
          </w:rPr>
        </w:r>
        <w:r>
          <w:rPr>
            <w:noProof/>
            <w:webHidden/>
          </w:rPr>
          <w:fldChar w:fldCharType="separate"/>
        </w:r>
        <w:r>
          <w:rPr>
            <w:noProof/>
            <w:webHidden/>
          </w:rPr>
          <w:t>66</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59" w:history="1">
        <w:r w:rsidRPr="00907CD0">
          <w:rPr>
            <w:rStyle w:val="ad"/>
            <w:b/>
            <w:bCs/>
            <w:noProof/>
          </w:rPr>
          <w:t xml:space="preserve">§9  </w:t>
        </w:r>
        <w:r w:rsidRPr="00907CD0">
          <w:rPr>
            <w:rStyle w:val="ad"/>
            <w:b/>
            <w:bCs/>
            <w:noProof/>
          </w:rPr>
          <w:t>基金份额持有人信息</w:t>
        </w:r>
        <w:r>
          <w:rPr>
            <w:noProof/>
            <w:webHidden/>
          </w:rPr>
          <w:tab/>
        </w:r>
        <w:r>
          <w:rPr>
            <w:noProof/>
            <w:webHidden/>
          </w:rPr>
          <w:fldChar w:fldCharType="begin"/>
        </w:r>
        <w:r>
          <w:rPr>
            <w:noProof/>
            <w:webHidden/>
          </w:rPr>
          <w:instrText xml:space="preserve"> PAGEREF _Toc162427659 \h </w:instrText>
        </w:r>
        <w:r>
          <w:rPr>
            <w:noProof/>
            <w:webHidden/>
          </w:rPr>
        </w:r>
        <w:r>
          <w:rPr>
            <w:noProof/>
            <w:webHidden/>
          </w:rPr>
          <w:fldChar w:fldCharType="separate"/>
        </w:r>
        <w:r>
          <w:rPr>
            <w:noProof/>
            <w:webHidden/>
          </w:rPr>
          <w:t>67</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60" w:history="1">
        <w:r w:rsidRPr="00907CD0">
          <w:rPr>
            <w:rStyle w:val="ad"/>
            <w:noProof/>
          </w:rPr>
          <w:t xml:space="preserve">9.1 </w:t>
        </w:r>
        <w:r w:rsidRPr="00907CD0">
          <w:rPr>
            <w:rStyle w:val="ad"/>
            <w:noProof/>
          </w:rPr>
          <w:t>期末基金份额持有人户数及持有人结构</w:t>
        </w:r>
        <w:r>
          <w:rPr>
            <w:noProof/>
            <w:webHidden/>
          </w:rPr>
          <w:tab/>
        </w:r>
        <w:r>
          <w:rPr>
            <w:noProof/>
            <w:webHidden/>
          </w:rPr>
          <w:fldChar w:fldCharType="begin"/>
        </w:r>
        <w:r>
          <w:rPr>
            <w:noProof/>
            <w:webHidden/>
          </w:rPr>
          <w:instrText xml:space="preserve"> PAGEREF _Toc162427660 \h </w:instrText>
        </w:r>
        <w:r>
          <w:rPr>
            <w:noProof/>
            <w:webHidden/>
          </w:rPr>
        </w:r>
        <w:r>
          <w:rPr>
            <w:noProof/>
            <w:webHidden/>
          </w:rPr>
          <w:fldChar w:fldCharType="separate"/>
        </w:r>
        <w:r>
          <w:rPr>
            <w:noProof/>
            <w:webHidden/>
          </w:rPr>
          <w:t>67</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61" w:history="1">
        <w:r w:rsidRPr="00907CD0">
          <w:rPr>
            <w:rStyle w:val="ad"/>
            <w:noProof/>
          </w:rPr>
          <w:t xml:space="preserve">9.2 </w:t>
        </w:r>
        <w:r w:rsidRPr="00907CD0">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_Toc162427661 \h </w:instrText>
        </w:r>
        <w:r>
          <w:rPr>
            <w:noProof/>
            <w:webHidden/>
          </w:rPr>
        </w:r>
        <w:r>
          <w:rPr>
            <w:noProof/>
            <w:webHidden/>
          </w:rPr>
          <w:fldChar w:fldCharType="separate"/>
        </w:r>
        <w:r>
          <w:rPr>
            <w:noProof/>
            <w:webHidden/>
          </w:rPr>
          <w:t>67</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62" w:history="1">
        <w:r w:rsidRPr="00907CD0">
          <w:rPr>
            <w:rStyle w:val="ad"/>
            <w:noProof/>
          </w:rPr>
          <w:t>9.3</w:t>
        </w:r>
        <w:r w:rsidRPr="00907CD0">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_Toc162427662 \h </w:instrText>
        </w:r>
        <w:r>
          <w:rPr>
            <w:noProof/>
            <w:webHidden/>
          </w:rPr>
        </w:r>
        <w:r>
          <w:rPr>
            <w:noProof/>
            <w:webHidden/>
          </w:rPr>
          <w:fldChar w:fldCharType="separate"/>
        </w:r>
        <w:r>
          <w:rPr>
            <w:noProof/>
            <w:webHidden/>
          </w:rPr>
          <w:t>68</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63" w:history="1">
        <w:r w:rsidRPr="00907CD0">
          <w:rPr>
            <w:rStyle w:val="ad"/>
            <w:noProof/>
          </w:rPr>
          <w:t>9.4</w:t>
        </w:r>
        <w:r>
          <w:rPr>
            <w:rFonts w:asciiTheme="minorHAnsi" w:eastAsiaTheme="minorEastAsia" w:hAnsiTheme="minorHAnsi" w:cstheme="minorBidi"/>
            <w:noProof/>
            <w:kern w:val="2"/>
            <w:szCs w:val="22"/>
          </w:rPr>
          <w:tab/>
        </w:r>
        <w:r w:rsidRPr="00907CD0">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_Toc162427663 \h </w:instrText>
        </w:r>
        <w:r>
          <w:rPr>
            <w:noProof/>
            <w:webHidden/>
          </w:rPr>
        </w:r>
        <w:r>
          <w:rPr>
            <w:noProof/>
            <w:webHidden/>
          </w:rPr>
          <w:fldChar w:fldCharType="separate"/>
        </w:r>
        <w:r>
          <w:rPr>
            <w:noProof/>
            <w:webHidden/>
          </w:rPr>
          <w:t>68</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64" w:history="1">
        <w:r w:rsidRPr="00907CD0">
          <w:rPr>
            <w:rStyle w:val="ad"/>
            <w:b/>
            <w:bCs/>
            <w:noProof/>
          </w:rPr>
          <w:t xml:space="preserve">§10  </w:t>
        </w:r>
        <w:r w:rsidRPr="00907CD0">
          <w:rPr>
            <w:rStyle w:val="ad"/>
            <w:b/>
            <w:bCs/>
            <w:noProof/>
          </w:rPr>
          <w:t>开放式基金份额变动</w:t>
        </w:r>
        <w:r>
          <w:rPr>
            <w:noProof/>
            <w:webHidden/>
          </w:rPr>
          <w:tab/>
        </w:r>
        <w:r>
          <w:rPr>
            <w:noProof/>
            <w:webHidden/>
          </w:rPr>
          <w:fldChar w:fldCharType="begin"/>
        </w:r>
        <w:r>
          <w:rPr>
            <w:noProof/>
            <w:webHidden/>
          </w:rPr>
          <w:instrText xml:space="preserve"> PAGEREF _Toc162427664 \h </w:instrText>
        </w:r>
        <w:r>
          <w:rPr>
            <w:noProof/>
            <w:webHidden/>
          </w:rPr>
        </w:r>
        <w:r>
          <w:rPr>
            <w:noProof/>
            <w:webHidden/>
          </w:rPr>
          <w:fldChar w:fldCharType="separate"/>
        </w:r>
        <w:r>
          <w:rPr>
            <w:noProof/>
            <w:webHidden/>
          </w:rPr>
          <w:t>68</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65" w:history="1">
        <w:r w:rsidRPr="00907CD0">
          <w:rPr>
            <w:rStyle w:val="ad"/>
            <w:b/>
            <w:bCs/>
            <w:noProof/>
          </w:rPr>
          <w:t xml:space="preserve">§11  </w:t>
        </w:r>
        <w:r w:rsidRPr="00907CD0">
          <w:rPr>
            <w:rStyle w:val="ad"/>
            <w:b/>
            <w:bCs/>
            <w:noProof/>
          </w:rPr>
          <w:t>重大事件揭示</w:t>
        </w:r>
        <w:r>
          <w:rPr>
            <w:noProof/>
            <w:webHidden/>
          </w:rPr>
          <w:tab/>
        </w:r>
        <w:r>
          <w:rPr>
            <w:noProof/>
            <w:webHidden/>
          </w:rPr>
          <w:fldChar w:fldCharType="begin"/>
        </w:r>
        <w:r>
          <w:rPr>
            <w:noProof/>
            <w:webHidden/>
          </w:rPr>
          <w:instrText xml:space="preserve"> PAGEREF _Toc162427665 \h </w:instrText>
        </w:r>
        <w:r>
          <w:rPr>
            <w:noProof/>
            <w:webHidden/>
          </w:rPr>
        </w:r>
        <w:r>
          <w:rPr>
            <w:noProof/>
            <w:webHidden/>
          </w:rPr>
          <w:fldChar w:fldCharType="separate"/>
        </w:r>
        <w:r>
          <w:rPr>
            <w:noProof/>
            <w:webHidden/>
          </w:rPr>
          <w:t>69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66" w:history="1">
        <w:r w:rsidRPr="00907CD0">
          <w:rPr>
            <w:rStyle w:val="ad"/>
            <w:noProof/>
          </w:rPr>
          <w:t>11.1</w:t>
        </w:r>
        <w:r w:rsidRPr="00907CD0">
          <w:rPr>
            <w:rStyle w:val="ad"/>
            <w:noProof/>
          </w:rPr>
          <w:t>基金份额持有人大会决议</w:t>
        </w:r>
        <w:r>
          <w:rPr>
            <w:noProof/>
            <w:webHidden/>
          </w:rPr>
          <w:tab/>
        </w:r>
        <w:r>
          <w:rPr>
            <w:noProof/>
            <w:webHidden/>
          </w:rPr>
          <w:fldChar w:fldCharType="begin"/>
        </w:r>
        <w:r>
          <w:rPr>
            <w:noProof/>
            <w:webHidden/>
          </w:rPr>
          <w:instrText xml:space="preserve"> PAGEREF _Toc162427666 \h </w:instrText>
        </w:r>
        <w:r>
          <w:rPr>
            <w:noProof/>
            <w:webHidden/>
          </w:rPr>
        </w:r>
        <w:r>
          <w:rPr>
            <w:noProof/>
            <w:webHidden/>
          </w:rPr>
          <w:fldChar w:fldCharType="separate"/>
        </w:r>
        <w:r>
          <w:rPr>
            <w:noProof/>
            <w:webHidden/>
          </w:rPr>
          <w:t>69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67" w:history="1">
        <w:r w:rsidRPr="00907CD0">
          <w:rPr>
            <w:rStyle w:val="ad"/>
            <w:noProof/>
          </w:rPr>
          <w:t xml:space="preserve">11.2 </w:t>
        </w:r>
        <w:r w:rsidRPr="00907CD0">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_Toc162427667 \h </w:instrText>
        </w:r>
        <w:r>
          <w:rPr>
            <w:noProof/>
            <w:webHidden/>
          </w:rPr>
        </w:r>
        <w:r>
          <w:rPr>
            <w:noProof/>
            <w:webHidden/>
          </w:rPr>
          <w:fldChar w:fldCharType="separate"/>
        </w:r>
        <w:r>
          <w:rPr>
            <w:noProof/>
            <w:webHidden/>
          </w:rPr>
          <w:t>69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68" w:history="1">
        <w:r w:rsidRPr="00907CD0">
          <w:rPr>
            <w:rStyle w:val="ad"/>
            <w:noProof/>
          </w:rPr>
          <w:t xml:space="preserve">11.3 </w:t>
        </w:r>
        <w:r w:rsidRPr="00907CD0">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_Toc162427668 \h </w:instrText>
        </w:r>
        <w:r>
          <w:rPr>
            <w:noProof/>
            <w:webHidden/>
          </w:rPr>
        </w:r>
        <w:r>
          <w:rPr>
            <w:noProof/>
            <w:webHidden/>
          </w:rPr>
          <w:fldChar w:fldCharType="separate"/>
        </w:r>
        <w:r>
          <w:rPr>
            <w:noProof/>
            <w:webHidden/>
          </w:rPr>
          <w:t>69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69" w:history="1">
        <w:r w:rsidRPr="00907CD0">
          <w:rPr>
            <w:rStyle w:val="ad"/>
            <w:noProof/>
          </w:rPr>
          <w:t xml:space="preserve">11.4 </w:t>
        </w:r>
        <w:r w:rsidRPr="00907CD0">
          <w:rPr>
            <w:rStyle w:val="ad"/>
            <w:noProof/>
          </w:rPr>
          <w:t>基金投资策略的改变</w:t>
        </w:r>
        <w:r>
          <w:rPr>
            <w:noProof/>
            <w:webHidden/>
          </w:rPr>
          <w:tab/>
        </w:r>
        <w:r>
          <w:rPr>
            <w:noProof/>
            <w:webHidden/>
          </w:rPr>
          <w:fldChar w:fldCharType="begin"/>
        </w:r>
        <w:r>
          <w:rPr>
            <w:noProof/>
            <w:webHidden/>
          </w:rPr>
          <w:instrText xml:space="preserve"> PAGEREF _Toc162427669 \h </w:instrText>
        </w:r>
        <w:r>
          <w:rPr>
            <w:noProof/>
            <w:webHidden/>
          </w:rPr>
        </w:r>
        <w:r>
          <w:rPr>
            <w:noProof/>
            <w:webHidden/>
          </w:rPr>
          <w:fldChar w:fldCharType="separate"/>
        </w:r>
        <w:r>
          <w:rPr>
            <w:noProof/>
            <w:webHidden/>
          </w:rPr>
          <w:t>69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70" w:history="1">
        <w:r w:rsidRPr="00907CD0">
          <w:rPr>
            <w:rStyle w:val="ad"/>
            <w:noProof/>
          </w:rPr>
          <w:t xml:space="preserve">11.5 </w:t>
        </w:r>
        <w:r w:rsidRPr="00907CD0">
          <w:rPr>
            <w:rStyle w:val="ad"/>
            <w:noProof/>
          </w:rPr>
          <w:t>为基金进行审计的会计师事务所情况</w:t>
        </w:r>
        <w:r>
          <w:rPr>
            <w:noProof/>
            <w:webHidden/>
          </w:rPr>
          <w:tab/>
        </w:r>
        <w:r>
          <w:rPr>
            <w:noProof/>
            <w:webHidden/>
          </w:rPr>
          <w:fldChar w:fldCharType="begin"/>
        </w:r>
        <w:r>
          <w:rPr>
            <w:noProof/>
            <w:webHidden/>
          </w:rPr>
          <w:instrText xml:space="preserve"> PAGEREF _Toc162427670 \h </w:instrText>
        </w:r>
        <w:r>
          <w:rPr>
            <w:noProof/>
            <w:webHidden/>
          </w:rPr>
        </w:r>
        <w:r>
          <w:rPr>
            <w:noProof/>
            <w:webHidden/>
          </w:rPr>
          <w:fldChar w:fldCharType="separate"/>
        </w:r>
        <w:r>
          <w:rPr>
            <w:noProof/>
            <w:webHidden/>
          </w:rPr>
          <w:t>69</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71" w:history="1">
        <w:r w:rsidRPr="00907CD0">
          <w:rPr>
            <w:rStyle w:val="ad"/>
            <w:noProof/>
          </w:rPr>
          <w:t xml:space="preserve">11.6 </w:t>
        </w:r>
        <w:r w:rsidRPr="00907CD0">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_Toc162427671 \h </w:instrText>
        </w:r>
        <w:r>
          <w:rPr>
            <w:noProof/>
            <w:webHidden/>
          </w:rPr>
        </w:r>
        <w:r>
          <w:rPr>
            <w:noProof/>
            <w:webHidden/>
          </w:rPr>
          <w:fldChar w:fldCharType="separate"/>
        </w:r>
        <w:r>
          <w:rPr>
            <w:noProof/>
            <w:webHidden/>
          </w:rPr>
          <w:t>70</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72" w:history="1">
        <w:r w:rsidRPr="00907CD0">
          <w:rPr>
            <w:rStyle w:val="ad"/>
            <w:noProof/>
          </w:rPr>
          <w:t xml:space="preserve">11.6.1 </w:t>
        </w:r>
        <w:r w:rsidRPr="00907CD0">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_Toc162427672 \h </w:instrText>
        </w:r>
        <w:r>
          <w:rPr>
            <w:noProof/>
            <w:webHidden/>
          </w:rPr>
        </w:r>
        <w:r>
          <w:rPr>
            <w:noProof/>
            <w:webHidden/>
          </w:rPr>
          <w:fldChar w:fldCharType="separate"/>
        </w:r>
        <w:r>
          <w:rPr>
            <w:noProof/>
            <w:webHidden/>
          </w:rPr>
          <w:t>70</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73" w:history="1">
        <w:r w:rsidRPr="00907CD0">
          <w:rPr>
            <w:rStyle w:val="ad"/>
            <w:noProof/>
          </w:rPr>
          <w:t xml:space="preserve">11.6.2 </w:t>
        </w:r>
        <w:r w:rsidRPr="00907CD0">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_Toc162427673 \h </w:instrText>
        </w:r>
        <w:r>
          <w:rPr>
            <w:noProof/>
            <w:webHidden/>
          </w:rPr>
        </w:r>
        <w:r>
          <w:rPr>
            <w:noProof/>
            <w:webHidden/>
          </w:rPr>
          <w:fldChar w:fldCharType="separate"/>
        </w:r>
        <w:r>
          <w:rPr>
            <w:noProof/>
            <w:webHidden/>
          </w:rPr>
          <w:t>70</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74" w:history="1">
        <w:r w:rsidRPr="00907CD0">
          <w:rPr>
            <w:rStyle w:val="ad"/>
            <w:noProof/>
          </w:rPr>
          <w:t xml:space="preserve">11.7 </w:t>
        </w:r>
        <w:r w:rsidRPr="00907CD0">
          <w:rPr>
            <w:rStyle w:val="ad"/>
            <w:noProof/>
          </w:rPr>
          <w:t>基金租用证券公司交易单元的有关情况</w:t>
        </w:r>
        <w:r>
          <w:rPr>
            <w:noProof/>
            <w:webHidden/>
          </w:rPr>
          <w:tab/>
        </w:r>
        <w:r>
          <w:rPr>
            <w:noProof/>
            <w:webHidden/>
          </w:rPr>
          <w:fldChar w:fldCharType="begin"/>
        </w:r>
        <w:r>
          <w:rPr>
            <w:noProof/>
            <w:webHidden/>
          </w:rPr>
          <w:instrText xml:space="preserve"> PAGEREF _Toc162427674 \h </w:instrText>
        </w:r>
        <w:r>
          <w:rPr>
            <w:noProof/>
            <w:webHidden/>
          </w:rPr>
        </w:r>
        <w:r>
          <w:rPr>
            <w:noProof/>
            <w:webHidden/>
          </w:rPr>
          <w:fldChar w:fldCharType="separate"/>
        </w:r>
        <w:r>
          <w:rPr>
            <w:noProof/>
            <w:webHidden/>
          </w:rPr>
          <w:t>70</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75" w:history="1">
        <w:r w:rsidRPr="00907CD0">
          <w:rPr>
            <w:rStyle w:val="ad"/>
            <w:noProof/>
          </w:rPr>
          <w:t xml:space="preserve">11.8 </w:t>
        </w:r>
        <w:r w:rsidRPr="00907CD0">
          <w:rPr>
            <w:rStyle w:val="ad"/>
            <w:noProof/>
          </w:rPr>
          <w:t>其他重大事件</w:t>
        </w:r>
        <w:r>
          <w:rPr>
            <w:noProof/>
            <w:webHidden/>
          </w:rPr>
          <w:tab/>
        </w:r>
        <w:r>
          <w:rPr>
            <w:noProof/>
            <w:webHidden/>
          </w:rPr>
          <w:fldChar w:fldCharType="begin"/>
        </w:r>
        <w:r>
          <w:rPr>
            <w:noProof/>
            <w:webHidden/>
          </w:rPr>
          <w:instrText xml:space="preserve"> PAGEREF _Toc162427675 \h </w:instrText>
        </w:r>
        <w:r>
          <w:rPr>
            <w:noProof/>
            <w:webHidden/>
          </w:rPr>
        </w:r>
        <w:r>
          <w:rPr>
            <w:noProof/>
            <w:webHidden/>
          </w:rPr>
          <w:fldChar w:fldCharType="separate"/>
        </w:r>
        <w:r>
          <w:rPr>
            <w:noProof/>
            <w:webHidden/>
          </w:rPr>
          <w:t>71</w:t>
        </w:r>
        <w:r>
          <w:rPr>
            <w:noProof/>
            <w:webHidden/>
          </w:rPr>
          <w:fldChar w:fldCharType="end"/>
        </w:r>
      </w:hyperlink>
    </w:p>
    <w:p w:rsidR="00190FEC" w:rsidRDefault="00190FEC">
      <w:pPr>
        <w:pStyle w:val="12"/>
        <w:rPr>
          <w:rFonts w:asciiTheme="minorHAnsi" w:eastAsiaTheme="minorEastAsia" w:hAnsiTheme="minorHAnsi" w:cstheme="minorBidi"/>
          <w:noProof/>
          <w:szCs w:val="22"/>
        </w:rPr>
      </w:pPr>
      <w:hyperlink w:anchor="_Toc162427676" w:history="1">
        <w:r w:rsidRPr="00907CD0">
          <w:rPr>
            <w:rStyle w:val="ad"/>
            <w:b/>
            <w:bCs/>
            <w:noProof/>
          </w:rPr>
          <w:t xml:space="preserve">§12  </w:t>
        </w:r>
        <w:r w:rsidRPr="00907CD0">
          <w:rPr>
            <w:rStyle w:val="ad"/>
            <w:b/>
            <w:bCs/>
            <w:noProof/>
          </w:rPr>
          <w:t>备查文件目录</w:t>
        </w:r>
        <w:r>
          <w:rPr>
            <w:noProof/>
            <w:webHidden/>
          </w:rPr>
          <w:tab/>
        </w:r>
        <w:r>
          <w:rPr>
            <w:noProof/>
            <w:webHidden/>
          </w:rPr>
          <w:fldChar w:fldCharType="begin"/>
        </w:r>
        <w:r>
          <w:rPr>
            <w:noProof/>
            <w:webHidden/>
          </w:rPr>
          <w:instrText xml:space="preserve"> PAGEREF _Toc162427676 \h </w:instrText>
        </w:r>
        <w:r>
          <w:rPr>
            <w:noProof/>
            <w:webHidden/>
          </w:rPr>
        </w:r>
        <w:r>
          <w:rPr>
            <w:noProof/>
            <w:webHidden/>
          </w:rPr>
          <w:fldChar w:fldCharType="separate"/>
        </w:r>
        <w:r>
          <w:rPr>
            <w:noProof/>
            <w:webHidden/>
          </w:rPr>
          <w:t>72</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77" w:history="1">
        <w:r w:rsidRPr="00907CD0">
          <w:rPr>
            <w:rStyle w:val="ad"/>
            <w:noProof/>
          </w:rPr>
          <w:t xml:space="preserve">12.1 </w:t>
        </w:r>
        <w:r w:rsidRPr="00907CD0">
          <w:rPr>
            <w:rStyle w:val="ad"/>
            <w:noProof/>
          </w:rPr>
          <w:t>备查文件目录</w:t>
        </w:r>
        <w:r>
          <w:rPr>
            <w:noProof/>
            <w:webHidden/>
          </w:rPr>
          <w:tab/>
        </w:r>
        <w:r>
          <w:rPr>
            <w:noProof/>
            <w:webHidden/>
          </w:rPr>
          <w:fldChar w:fldCharType="begin"/>
        </w:r>
        <w:r>
          <w:rPr>
            <w:noProof/>
            <w:webHidden/>
          </w:rPr>
          <w:instrText xml:space="preserve"> PAGEREF _Toc162427677 \h </w:instrText>
        </w:r>
        <w:r>
          <w:rPr>
            <w:noProof/>
            <w:webHidden/>
          </w:rPr>
        </w:r>
        <w:r>
          <w:rPr>
            <w:noProof/>
            <w:webHidden/>
          </w:rPr>
          <w:fldChar w:fldCharType="separate"/>
        </w:r>
        <w:r>
          <w:rPr>
            <w:noProof/>
            <w:webHidden/>
          </w:rPr>
          <w:t>72</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78" w:history="1">
        <w:r w:rsidRPr="00907CD0">
          <w:rPr>
            <w:rStyle w:val="ad"/>
            <w:noProof/>
          </w:rPr>
          <w:t xml:space="preserve">12.2 </w:t>
        </w:r>
        <w:r w:rsidRPr="00907CD0">
          <w:rPr>
            <w:rStyle w:val="ad"/>
            <w:noProof/>
          </w:rPr>
          <w:t>存放地点</w:t>
        </w:r>
        <w:r>
          <w:rPr>
            <w:noProof/>
            <w:webHidden/>
          </w:rPr>
          <w:tab/>
        </w:r>
        <w:r>
          <w:rPr>
            <w:noProof/>
            <w:webHidden/>
          </w:rPr>
          <w:fldChar w:fldCharType="begin"/>
        </w:r>
        <w:r>
          <w:rPr>
            <w:noProof/>
            <w:webHidden/>
          </w:rPr>
          <w:instrText xml:space="preserve"> PAGEREF _Toc162427678 \h </w:instrText>
        </w:r>
        <w:r>
          <w:rPr>
            <w:noProof/>
            <w:webHidden/>
          </w:rPr>
        </w:r>
        <w:r>
          <w:rPr>
            <w:noProof/>
            <w:webHidden/>
          </w:rPr>
          <w:fldChar w:fldCharType="separate"/>
        </w:r>
        <w:r>
          <w:rPr>
            <w:noProof/>
            <w:webHidden/>
          </w:rPr>
          <w:t>72</w:t>
        </w:r>
        <w:r>
          <w:rPr>
            <w:noProof/>
            <w:webHidden/>
          </w:rPr>
          <w:fldChar w:fldCharType="end"/>
        </w:r>
      </w:hyperlink>
    </w:p>
    <w:p w:rsidR="00190FEC" w:rsidRDefault="00190FEC">
      <w:pPr>
        <w:pStyle w:val="24"/>
        <w:ind w:left="420"/>
        <w:rPr>
          <w:rFonts w:asciiTheme="minorHAnsi" w:eastAsiaTheme="minorEastAsia" w:hAnsiTheme="minorHAnsi" w:cstheme="minorBidi"/>
          <w:noProof/>
          <w:kern w:val="2"/>
          <w:szCs w:val="22"/>
        </w:rPr>
      </w:pPr>
      <w:hyperlink w:anchor="_Toc162427679" w:history="1">
        <w:r w:rsidRPr="00907CD0">
          <w:rPr>
            <w:rStyle w:val="ad"/>
            <w:noProof/>
          </w:rPr>
          <w:t xml:space="preserve">12.3 </w:t>
        </w:r>
        <w:r w:rsidRPr="00907CD0">
          <w:rPr>
            <w:rStyle w:val="ad"/>
            <w:noProof/>
          </w:rPr>
          <w:t>查阅方式</w:t>
        </w:r>
        <w:r>
          <w:rPr>
            <w:noProof/>
            <w:webHidden/>
          </w:rPr>
          <w:tab/>
        </w:r>
        <w:r>
          <w:rPr>
            <w:noProof/>
            <w:webHidden/>
          </w:rPr>
          <w:fldChar w:fldCharType="begin"/>
        </w:r>
        <w:r>
          <w:rPr>
            <w:noProof/>
            <w:webHidden/>
          </w:rPr>
          <w:instrText xml:space="preserve"> PAGEREF _Toc162427679 \h </w:instrText>
        </w:r>
        <w:r>
          <w:rPr>
            <w:noProof/>
            <w:webHidden/>
          </w:rPr>
        </w:r>
        <w:r>
          <w:rPr>
            <w:noProof/>
            <w:webHidden/>
          </w:rPr>
          <w:fldChar w:fldCharType="separate"/>
        </w:r>
        <w:r>
          <w:rPr>
            <w:noProof/>
            <w:webHidden/>
          </w:rPr>
          <w:t>72</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760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761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摩根慧享成长混合型证券投资基金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摩根慧享成长混合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015357</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015357</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招商银行股份有限公司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471,876,853.42</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015357</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015358</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207,263,103.58</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264,613,749.84</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761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本基金将采用定量及定性研究方法，通过自上而下行业配置与自下而上精选个股相结合，基于严格的风险控制，力争实现基金资产的长期增值。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4F3B2F" w:rsidRDefault="00D57319">
            <w:pPr>
              <w:spacing w:line="360" w:lineRule="auto"/>
              <w:rPr>
                <w:rFonts w:eastAsiaTheme="minorEastAsia"/>
                <w:szCs w:val="21"/>
              </w:rPr>
            </w:pPr>
            <w:r>
              <w:rPr>
                <w:rFonts w:eastAsiaTheme="minorEastAsia"/>
                <w:szCs w:val="21"/>
              </w:rPr>
              <w:t>1</w:t>
            </w:r>
            <w:r>
              <w:rPr>
                <w:rFonts w:eastAsiaTheme="minorEastAsia"/>
                <w:szCs w:val="21"/>
              </w:rPr>
              <w:t>、资产配置策略</w:t>
            </w:r>
          </w:p>
          <w:p w:rsidR="004F3B2F" w:rsidRDefault="00D57319">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4F3B2F" w:rsidRDefault="00D57319">
            <w:pPr>
              <w:spacing w:line="360" w:lineRule="auto"/>
              <w:rPr>
                <w:rFonts w:eastAsiaTheme="minorEastAsia"/>
                <w:szCs w:val="21"/>
              </w:rPr>
            </w:pPr>
            <w:r>
              <w:rPr>
                <w:rFonts w:eastAsiaTheme="minorEastAsia"/>
                <w:szCs w:val="21"/>
              </w:rPr>
              <w:t>在控制风险的前提下，本基金将优先配置股票资产，本基金股票资产占</w:t>
            </w:r>
            <w:r>
              <w:rPr>
                <w:rFonts w:eastAsiaTheme="minorEastAsia"/>
                <w:szCs w:val="21"/>
              </w:rPr>
              <w:lastRenderedPageBreak/>
              <w:t>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rsidR="004F3B2F" w:rsidRDefault="00D57319">
            <w:pPr>
              <w:spacing w:line="360" w:lineRule="auto"/>
              <w:rPr>
                <w:rFonts w:eastAsiaTheme="minorEastAsia"/>
                <w:szCs w:val="21"/>
              </w:rPr>
            </w:pPr>
            <w:r>
              <w:rPr>
                <w:rFonts w:eastAsiaTheme="minorEastAsia"/>
                <w:szCs w:val="21"/>
              </w:rPr>
              <w:t>2</w:t>
            </w:r>
            <w:r>
              <w:rPr>
                <w:rFonts w:eastAsiaTheme="minorEastAsia"/>
                <w:szCs w:val="21"/>
              </w:rPr>
              <w:t>、股票投资策略</w:t>
            </w:r>
          </w:p>
          <w:p w:rsidR="004F3B2F" w:rsidRDefault="00D57319">
            <w:pPr>
              <w:spacing w:line="360" w:lineRule="auto"/>
              <w:rPr>
                <w:rFonts w:eastAsiaTheme="minorEastAsia"/>
                <w:szCs w:val="21"/>
              </w:rPr>
            </w:pPr>
            <w:r>
              <w:rPr>
                <w:rFonts w:eastAsiaTheme="minorEastAsia"/>
                <w:szCs w:val="21"/>
              </w:rPr>
              <w:t>本基金坚持</w:t>
            </w:r>
            <w:r>
              <w:rPr>
                <w:rFonts w:eastAsiaTheme="minorEastAsia"/>
                <w:szCs w:val="21"/>
              </w:rPr>
              <w:t>“</w:t>
            </w:r>
            <w:r>
              <w:rPr>
                <w:rFonts w:eastAsiaTheme="minorEastAsia"/>
                <w:szCs w:val="21"/>
              </w:rPr>
              <w:t>成长与价值并重</w:t>
            </w:r>
            <w:r>
              <w:rPr>
                <w:rFonts w:eastAsiaTheme="minorEastAsia"/>
                <w:szCs w:val="21"/>
              </w:rPr>
              <w:t>”</w:t>
            </w:r>
            <w:r>
              <w:rPr>
                <w:rFonts w:eastAsiaTheme="minorEastAsia"/>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4F3B2F" w:rsidRDefault="00D57319">
            <w:pPr>
              <w:spacing w:line="360" w:lineRule="auto"/>
              <w:rPr>
                <w:rFonts w:eastAsiaTheme="minorEastAsia"/>
                <w:szCs w:val="21"/>
              </w:rPr>
            </w:pPr>
            <w:r>
              <w:rPr>
                <w:rFonts w:eastAsiaTheme="minorEastAsia"/>
                <w:szCs w:val="21"/>
              </w:rPr>
              <w:t>3</w:t>
            </w:r>
            <w:r>
              <w:rPr>
                <w:rFonts w:eastAsiaTheme="minorEastAsia"/>
                <w:szCs w:val="21"/>
              </w:rPr>
              <w:t>、港股投资策略</w:t>
            </w:r>
          </w:p>
          <w:p w:rsidR="004F3B2F" w:rsidRDefault="00D57319">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szCs w:val="21"/>
              </w:rPr>
              <w:t>A</w:t>
            </w:r>
            <w:r>
              <w:rPr>
                <w:rFonts w:eastAsiaTheme="minorEastAsia"/>
                <w:szCs w:val="21"/>
              </w:rPr>
              <w:t>股形成互补。</w:t>
            </w:r>
          </w:p>
          <w:p w:rsidR="004F3B2F" w:rsidRDefault="00D57319">
            <w:pPr>
              <w:spacing w:line="360" w:lineRule="auto"/>
              <w:rPr>
                <w:rFonts w:eastAsiaTheme="minorEastAsia"/>
                <w:szCs w:val="21"/>
              </w:rPr>
            </w:pPr>
            <w:r>
              <w:rPr>
                <w:rFonts w:eastAsiaTheme="minorEastAsia"/>
                <w:szCs w:val="21"/>
              </w:rPr>
              <w:t>本基金将通过自下而上方法挖掘优质个股，结合各项定量和定性指标挑选出最具上涨潜力的标的。</w:t>
            </w:r>
          </w:p>
          <w:p w:rsidR="004F3B2F" w:rsidRDefault="00D57319">
            <w:pPr>
              <w:spacing w:line="360" w:lineRule="auto"/>
              <w:rPr>
                <w:rFonts w:eastAsiaTheme="minorEastAsia"/>
                <w:szCs w:val="21"/>
              </w:rPr>
            </w:pPr>
            <w:r>
              <w:rPr>
                <w:rFonts w:eastAsiaTheme="minorEastAsia"/>
                <w:szCs w:val="21"/>
              </w:rPr>
              <w:t>4</w:t>
            </w:r>
            <w:r>
              <w:rPr>
                <w:rFonts w:eastAsiaTheme="minorEastAsia"/>
                <w:szCs w:val="21"/>
              </w:rPr>
              <w:t>、债券投资策略</w:t>
            </w:r>
          </w:p>
          <w:p w:rsidR="004F3B2F" w:rsidRDefault="00D57319">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4F3B2F" w:rsidRDefault="00D57319">
            <w:pPr>
              <w:spacing w:line="360" w:lineRule="auto"/>
              <w:rPr>
                <w:rFonts w:eastAsiaTheme="minorEastAsia"/>
                <w:szCs w:val="21"/>
              </w:rPr>
            </w:pPr>
            <w:r>
              <w:rPr>
                <w:rFonts w:eastAsiaTheme="minorEastAsia"/>
                <w:szCs w:val="21"/>
              </w:rPr>
              <w:t>其中对于可转换债券</w:t>
            </w:r>
            <w:r>
              <w:rPr>
                <w:rFonts w:eastAsiaTheme="minorEastAsia"/>
                <w:szCs w:val="21"/>
              </w:rPr>
              <w:t>(</w:t>
            </w:r>
            <w:r>
              <w:rPr>
                <w:rFonts w:eastAsiaTheme="minorEastAsia"/>
                <w:szCs w:val="21"/>
              </w:rPr>
              <w:t>含可分离交易可转债</w:t>
            </w:r>
            <w:r>
              <w:rPr>
                <w:rFonts w:eastAsiaTheme="minorEastAsia"/>
                <w:szCs w:val="21"/>
              </w:rPr>
              <w:t>)</w:t>
            </w:r>
            <w:r>
              <w:rPr>
                <w:rFonts w:eastAsiaTheme="minorEastAsia"/>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、其他投资策略：包括股指期货投资策略、资产支持证券投资策略、股票期权投资策略、证券公司短期公司债券投资策略、存托凭证投资策略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中证港股通综合指数收益率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7612"/>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招商银行股份有限公司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张姗</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E81EC4" w:rsidP="00370FB7">
            <w:pPr>
              <w:autoSpaceDE w:val="0"/>
              <w:autoSpaceDN w:val="0"/>
              <w:adjustRightInd w:val="0"/>
              <w:spacing w:before="29" w:line="360" w:lineRule="auto"/>
              <w:ind w:left="15"/>
              <w:jc w:val="center"/>
              <w:rPr>
                <w:rFonts w:eastAsiaTheme="minorEastAsia"/>
                <w:kern w:val="0"/>
                <w:szCs w:val="21"/>
              </w:rPr>
            </w:pPr>
            <w:r w:rsidRPr="00E81EC4">
              <w:rPr>
                <w:rFonts w:eastAsiaTheme="minorEastAsia"/>
                <w:kern w:val="0"/>
                <w:szCs w:val="21"/>
              </w:rPr>
              <w:t>400-61-95555</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zhangshan_1027@cmbchina.com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E81EC4" w:rsidP="00370FB7">
            <w:pPr>
              <w:autoSpaceDE w:val="0"/>
              <w:autoSpaceDN w:val="0"/>
              <w:adjustRightInd w:val="0"/>
              <w:spacing w:before="29" w:line="360" w:lineRule="auto"/>
              <w:ind w:left="15"/>
              <w:jc w:val="center"/>
              <w:rPr>
                <w:rFonts w:eastAsiaTheme="minorEastAsia"/>
                <w:kern w:val="0"/>
                <w:szCs w:val="21"/>
              </w:rPr>
            </w:pPr>
            <w:r w:rsidRPr="00E81EC4">
              <w:rPr>
                <w:rFonts w:eastAsiaTheme="minorEastAsia"/>
                <w:kern w:val="0"/>
                <w:szCs w:val="21"/>
              </w:rPr>
              <w:t>400-61-95555</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0755-83195201</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518040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缪建民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761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7614"/>
      <w:r w:rsidRPr="00E54740">
        <w:rPr>
          <w:rFonts w:ascii="Times New Roman" w:eastAsiaTheme="minorEastAsia" w:hAnsi="Times New Roman"/>
          <w:kern w:val="0"/>
          <w:sz w:val="21"/>
          <w:szCs w:val="21"/>
        </w:rPr>
        <w:lastRenderedPageBreak/>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7615"/>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761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E81EC4" w:rsidRPr="00E54740" w:rsidTr="00E81EC4">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8</w:t>
            </w:r>
            <w:r w:rsidRPr="00E54740">
              <w:rPr>
                <w:rFonts w:eastAsiaTheme="minorEastAsia"/>
                <w:b/>
                <w:szCs w:val="21"/>
              </w:rPr>
              <w:t>月</w:t>
            </w:r>
            <w:r w:rsidRPr="00E54740">
              <w:rPr>
                <w:rFonts w:eastAsiaTheme="minorEastAsia"/>
                <w:b/>
                <w:szCs w:val="21"/>
              </w:rPr>
              <w:t>23</w:t>
            </w:r>
            <w:r w:rsidRPr="00E54740">
              <w:rPr>
                <w:rFonts w:eastAsiaTheme="minorEastAsia"/>
                <w:b/>
                <w:szCs w:val="21"/>
              </w:rPr>
              <w:t>日（基金合同生效日）至</w:t>
            </w: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81EC4" w:rsidRPr="00E54740" w:rsidTr="00E81EC4">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摩根慧享成长混合</w:t>
            </w:r>
            <w:r w:rsidRPr="00E54740">
              <w:rPr>
                <w:rFonts w:eastAsiaTheme="minorEastAsia"/>
                <w:szCs w:val="21"/>
              </w:rPr>
              <w:t>C</w:t>
            </w:r>
          </w:p>
        </w:tc>
      </w:tr>
      <w:tr w:rsidR="00E81EC4" w:rsidRPr="00E54740" w:rsidTr="00E81EC4">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-15,013,972.98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-22,048,192.55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-20,318,266.67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-35,552,543.77</w:t>
            </w:r>
          </w:p>
        </w:tc>
      </w:tr>
      <w:tr w:rsidR="00E81EC4" w:rsidRPr="00E54740" w:rsidTr="00E81EC4">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-16,626,674.24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-21,509,429.77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-21,353,194.41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-37,524,584.59</w:t>
            </w:r>
          </w:p>
        </w:tc>
      </w:tr>
      <w:tr w:rsidR="00E81EC4" w:rsidRPr="00E54740" w:rsidTr="00E81EC4">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-0.0718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-0.0673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-0.0746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-0.0776</w:t>
            </w:r>
          </w:p>
        </w:tc>
      </w:tr>
      <w:tr w:rsidR="00E81EC4" w:rsidRPr="00E54740" w:rsidTr="00E81EC4">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-7.81%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-7.35%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-8.04%</w:t>
            </w:r>
          </w:p>
        </w:tc>
      </w:tr>
      <w:tr w:rsidR="00E81EC4" w:rsidRPr="00E54740" w:rsidTr="00E81EC4">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-8.87%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-9.42%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-7.37%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-7.57%</w:t>
            </w:r>
          </w:p>
        </w:tc>
      </w:tr>
      <w:tr w:rsidR="00E81EC4" w:rsidRPr="00E54740" w:rsidTr="00E81EC4">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81EC4" w:rsidRPr="00E54740" w:rsidTr="00E81EC4">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摩根慧享成长混合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摩根慧享成长混合</w:t>
            </w:r>
            <w:r w:rsidRPr="00E54740">
              <w:rPr>
                <w:rFonts w:eastAsiaTheme="minorEastAsia"/>
                <w:szCs w:val="21"/>
              </w:rPr>
              <w:t>C</w:t>
            </w:r>
          </w:p>
        </w:tc>
      </w:tr>
      <w:tr w:rsidR="00E81EC4" w:rsidRPr="00E54740" w:rsidTr="00E81EC4">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w:t>
            </w:r>
            <w:r w:rsidRPr="00E54740">
              <w:rPr>
                <w:rFonts w:eastAsiaTheme="minorEastAsia"/>
                <w:szCs w:val="21"/>
              </w:rPr>
              <w:lastRenderedPageBreak/>
              <w:t>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-32,320,899.80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-43,083,693.18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-19,699,459.16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-30,973,522.13</w:t>
            </w:r>
          </w:p>
        </w:tc>
      </w:tr>
      <w:tr w:rsidR="00E81EC4" w:rsidRPr="00E54740" w:rsidTr="00E81EC4">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-0.1559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-0.1628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-0.0737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-0.0757</w:t>
            </w:r>
          </w:p>
        </w:tc>
      </w:tr>
      <w:tr w:rsidR="00E81EC4" w:rsidRPr="00E54740" w:rsidTr="00E81EC4">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174,942,203.78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221,530,056.66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247,541,611.84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378,180,693.53</w:t>
            </w:r>
          </w:p>
        </w:tc>
      </w:tr>
      <w:tr w:rsidR="00E81EC4" w:rsidRPr="00E54740" w:rsidTr="00E81EC4">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0.8441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0.8372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0.9263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0.9243</w:t>
            </w:r>
          </w:p>
        </w:tc>
      </w:tr>
      <w:tr w:rsidR="00E81EC4" w:rsidRPr="00E54740" w:rsidTr="00E81EC4">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81EC4" w:rsidRPr="00E54740" w:rsidTr="00E81EC4">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C</w:t>
            </w:r>
          </w:p>
        </w:tc>
      </w:tr>
      <w:tr w:rsidR="00E81EC4" w:rsidRPr="00E54740" w:rsidTr="00E81EC4">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-15.59%</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-16.28%</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-7.37%</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-7.57%</w:t>
            </w:r>
          </w:p>
        </w:tc>
      </w:tr>
    </w:tbl>
    <w:p w:rsidR="004F3B2F" w:rsidRDefault="00D573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761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．摩根慧享成长混合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F3B2F">
        <w:tc>
          <w:tcPr>
            <w:tcW w:w="1620" w:type="dxa"/>
            <w:vAlign w:val="center"/>
          </w:tcPr>
          <w:p w:rsidR="004F3B2F" w:rsidRDefault="00D57319">
            <w:pPr>
              <w:jc w:val="left"/>
            </w:pPr>
            <w:r>
              <w:rPr>
                <w:rFonts w:eastAsiaTheme="minorEastAsia"/>
                <w:szCs w:val="21"/>
              </w:rPr>
              <w:t>过去三个月</w:t>
            </w:r>
          </w:p>
        </w:tc>
        <w:tc>
          <w:tcPr>
            <w:tcW w:w="1350" w:type="dxa"/>
            <w:vAlign w:val="center"/>
          </w:tcPr>
          <w:p w:rsidR="004F3B2F" w:rsidRDefault="00D57319">
            <w:pPr>
              <w:jc w:val="center"/>
            </w:pPr>
            <w:r>
              <w:rPr>
                <w:rFonts w:eastAsiaTheme="minorEastAsia"/>
                <w:szCs w:val="21"/>
              </w:rPr>
              <w:t>-5.92%</w:t>
            </w:r>
          </w:p>
        </w:tc>
        <w:tc>
          <w:tcPr>
            <w:tcW w:w="1350" w:type="dxa"/>
            <w:vAlign w:val="center"/>
          </w:tcPr>
          <w:p w:rsidR="004F3B2F" w:rsidRDefault="00D57319">
            <w:pPr>
              <w:jc w:val="center"/>
            </w:pPr>
            <w:r>
              <w:rPr>
                <w:rFonts w:eastAsiaTheme="minorEastAsia"/>
                <w:szCs w:val="21"/>
              </w:rPr>
              <w:t>0.59%</w:t>
            </w:r>
          </w:p>
        </w:tc>
        <w:tc>
          <w:tcPr>
            <w:tcW w:w="1350" w:type="dxa"/>
            <w:vAlign w:val="center"/>
          </w:tcPr>
          <w:p w:rsidR="004F3B2F" w:rsidRDefault="00D57319">
            <w:pPr>
              <w:jc w:val="center"/>
            </w:pPr>
            <w:r>
              <w:rPr>
                <w:rFonts w:eastAsiaTheme="minorEastAsia"/>
                <w:szCs w:val="21"/>
              </w:rPr>
              <w:t>-5.37%</w:t>
            </w:r>
          </w:p>
        </w:tc>
        <w:tc>
          <w:tcPr>
            <w:tcW w:w="1350" w:type="dxa"/>
            <w:vAlign w:val="center"/>
          </w:tcPr>
          <w:p w:rsidR="004F3B2F" w:rsidRDefault="00D57319">
            <w:pPr>
              <w:jc w:val="center"/>
            </w:pPr>
            <w:r>
              <w:rPr>
                <w:rFonts w:eastAsiaTheme="minorEastAsia"/>
                <w:szCs w:val="21"/>
              </w:rPr>
              <w:t>0.68%</w:t>
            </w:r>
          </w:p>
        </w:tc>
        <w:tc>
          <w:tcPr>
            <w:tcW w:w="1350" w:type="dxa"/>
            <w:vAlign w:val="center"/>
          </w:tcPr>
          <w:p w:rsidR="004F3B2F" w:rsidRDefault="00D57319">
            <w:pPr>
              <w:jc w:val="center"/>
            </w:pPr>
            <w:r>
              <w:rPr>
                <w:rFonts w:eastAsiaTheme="minorEastAsia"/>
                <w:szCs w:val="21"/>
              </w:rPr>
              <w:t>-0.55%</w:t>
            </w:r>
          </w:p>
        </w:tc>
        <w:tc>
          <w:tcPr>
            <w:tcW w:w="1350" w:type="dxa"/>
            <w:vAlign w:val="center"/>
          </w:tcPr>
          <w:p w:rsidR="004F3B2F" w:rsidRDefault="00D57319">
            <w:pPr>
              <w:jc w:val="center"/>
            </w:pPr>
            <w:r>
              <w:rPr>
                <w:rFonts w:eastAsiaTheme="minorEastAsia"/>
                <w:szCs w:val="21"/>
              </w:rPr>
              <w:t>-0.09%</w:t>
            </w:r>
          </w:p>
        </w:tc>
      </w:tr>
      <w:tr w:rsidR="004F3B2F">
        <w:tc>
          <w:tcPr>
            <w:tcW w:w="1620" w:type="dxa"/>
            <w:vAlign w:val="center"/>
          </w:tcPr>
          <w:p w:rsidR="004F3B2F" w:rsidRDefault="00D57319">
            <w:pPr>
              <w:jc w:val="left"/>
            </w:pPr>
            <w:r>
              <w:rPr>
                <w:rFonts w:eastAsiaTheme="minorEastAsia"/>
                <w:szCs w:val="21"/>
              </w:rPr>
              <w:t>过去六个月</w:t>
            </w:r>
          </w:p>
        </w:tc>
        <w:tc>
          <w:tcPr>
            <w:tcW w:w="1350" w:type="dxa"/>
            <w:vAlign w:val="center"/>
          </w:tcPr>
          <w:p w:rsidR="004F3B2F" w:rsidRDefault="00D57319">
            <w:pPr>
              <w:jc w:val="center"/>
            </w:pPr>
            <w:r>
              <w:rPr>
                <w:rFonts w:eastAsiaTheme="minorEastAsia"/>
                <w:szCs w:val="21"/>
              </w:rPr>
              <w:t>-12.95%</w:t>
            </w:r>
          </w:p>
        </w:tc>
        <w:tc>
          <w:tcPr>
            <w:tcW w:w="1350" w:type="dxa"/>
            <w:vAlign w:val="center"/>
          </w:tcPr>
          <w:p w:rsidR="004F3B2F" w:rsidRDefault="00D57319">
            <w:pPr>
              <w:jc w:val="center"/>
            </w:pPr>
            <w:r>
              <w:rPr>
                <w:rFonts w:eastAsiaTheme="minorEastAsia"/>
                <w:szCs w:val="21"/>
              </w:rPr>
              <w:t>0.72%</w:t>
            </w:r>
          </w:p>
        </w:tc>
        <w:tc>
          <w:tcPr>
            <w:tcW w:w="1350" w:type="dxa"/>
            <w:vAlign w:val="center"/>
          </w:tcPr>
          <w:p w:rsidR="004F3B2F" w:rsidRDefault="00D57319">
            <w:pPr>
              <w:jc w:val="center"/>
            </w:pPr>
            <w:r>
              <w:rPr>
                <w:rFonts w:eastAsiaTheme="minorEastAsia"/>
                <w:szCs w:val="21"/>
              </w:rPr>
              <w:t>-8.85%</w:t>
            </w:r>
          </w:p>
        </w:tc>
        <w:tc>
          <w:tcPr>
            <w:tcW w:w="1350" w:type="dxa"/>
            <w:vAlign w:val="center"/>
          </w:tcPr>
          <w:p w:rsidR="004F3B2F" w:rsidRDefault="00D57319">
            <w:pPr>
              <w:jc w:val="center"/>
            </w:pPr>
            <w:r>
              <w:rPr>
                <w:rFonts w:eastAsiaTheme="minorEastAsia"/>
                <w:szCs w:val="21"/>
              </w:rPr>
              <w:t>0.72%</w:t>
            </w:r>
          </w:p>
        </w:tc>
        <w:tc>
          <w:tcPr>
            <w:tcW w:w="1350" w:type="dxa"/>
            <w:vAlign w:val="center"/>
          </w:tcPr>
          <w:p w:rsidR="004F3B2F" w:rsidRDefault="00D57319">
            <w:pPr>
              <w:jc w:val="center"/>
            </w:pPr>
            <w:r>
              <w:rPr>
                <w:rFonts w:eastAsiaTheme="minorEastAsia"/>
                <w:szCs w:val="21"/>
              </w:rPr>
              <w:t>-4.10%</w:t>
            </w:r>
          </w:p>
        </w:tc>
        <w:tc>
          <w:tcPr>
            <w:tcW w:w="1350" w:type="dxa"/>
            <w:vAlign w:val="center"/>
          </w:tcPr>
          <w:p w:rsidR="004F3B2F" w:rsidRDefault="00D57319">
            <w:pPr>
              <w:jc w:val="center"/>
            </w:pPr>
            <w:r>
              <w:rPr>
                <w:rFonts w:eastAsiaTheme="minorEastAsia"/>
                <w:szCs w:val="21"/>
              </w:rPr>
              <w:t>0.00%</w:t>
            </w:r>
          </w:p>
        </w:tc>
      </w:tr>
      <w:tr w:rsidR="004F3B2F">
        <w:tc>
          <w:tcPr>
            <w:tcW w:w="1620" w:type="dxa"/>
            <w:vAlign w:val="center"/>
          </w:tcPr>
          <w:p w:rsidR="004F3B2F" w:rsidRDefault="00D57319">
            <w:pPr>
              <w:jc w:val="left"/>
            </w:pPr>
            <w:r>
              <w:rPr>
                <w:rFonts w:eastAsiaTheme="minorEastAsia"/>
                <w:szCs w:val="21"/>
              </w:rPr>
              <w:t>过去一年</w:t>
            </w:r>
          </w:p>
        </w:tc>
        <w:tc>
          <w:tcPr>
            <w:tcW w:w="1350" w:type="dxa"/>
            <w:vAlign w:val="center"/>
          </w:tcPr>
          <w:p w:rsidR="004F3B2F" w:rsidRDefault="00D57319">
            <w:pPr>
              <w:jc w:val="center"/>
            </w:pPr>
            <w:r>
              <w:rPr>
                <w:rFonts w:eastAsiaTheme="minorEastAsia"/>
                <w:szCs w:val="21"/>
              </w:rPr>
              <w:t>-8.87%</w:t>
            </w:r>
          </w:p>
        </w:tc>
        <w:tc>
          <w:tcPr>
            <w:tcW w:w="1350" w:type="dxa"/>
            <w:vAlign w:val="center"/>
          </w:tcPr>
          <w:p w:rsidR="004F3B2F" w:rsidRDefault="00D57319">
            <w:pPr>
              <w:jc w:val="center"/>
            </w:pPr>
            <w:r>
              <w:rPr>
                <w:rFonts w:eastAsiaTheme="minorEastAsia"/>
                <w:szCs w:val="21"/>
              </w:rPr>
              <w:t>0.96%</w:t>
            </w:r>
          </w:p>
        </w:tc>
        <w:tc>
          <w:tcPr>
            <w:tcW w:w="1350" w:type="dxa"/>
            <w:vAlign w:val="center"/>
          </w:tcPr>
          <w:p w:rsidR="004F3B2F" w:rsidRDefault="00D57319">
            <w:pPr>
              <w:jc w:val="center"/>
            </w:pPr>
            <w:r>
              <w:rPr>
                <w:rFonts w:eastAsiaTheme="minorEastAsia"/>
                <w:szCs w:val="21"/>
              </w:rPr>
              <w:t>-8.76%</w:t>
            </w:r>
          </w:p>
        </w:tc>
        <w:tc>
          <w:tcPr>
            <w:tcW w:w="1350" w:type="dxa"/>
            <w:vAlign w:val="center"/>
          </w:tcPr>
          <w:p w:rsidR="004F3B2F" w:rsidRDefault="00D57319">
            <w:pPr>
              <w:jc w:val="center"/>
            </w:pPr>
            <w:r>
              <w:rPr>
                <w:rFonts w:eastAsiaTheme="minorEastAsia"/>
                <w:szCs w:val="21"/>
              </w:rPr>
              <w:t>0.71%</w:t>
            </w:r>
          </w:p>
        </w:tc>
        <w:tc>
          <w:tcPr>
            <w:tcW w:w="1350" w:type="dxa"/>
            <w:vAlign w:val="center"/>
          </w:tcPr>
          <w:p w:rsidR="004F3B2F" w:rsidRDefault="00D57319">
            <w:pPr>
              <w:jc w:val="center"/>
            </w:pPr>
            <w:r>
              <w:rPr>
                <w:rFonts w:eastAsiaTheme="minorEastAsia"/>
                <w:szCs w:val="21"/>
              </w:rPr>
              <w:t>-0.11%</w:t>
            </w:r>
          </w:p>
        </w:tc>
        <w:tc>
          <w:tcPr>
            <w:tcW w:w="1350" w:type="dxa"/>
            <w:vAlign w:val="center"/>
          </w:tcPr>
          <w:p w:rsidR="004F3B2F" w:rsidRDefault="00D57319">
            <w:pPr>
              <w:jc w:val="center"/>
            </w:pPr>
            <w:r>
              <w:rPr>
                <w:rFonts w:eastAsiaTheme="minorEastAsia"/>
                <w:szCs w:val="21"/>
              </w:rPr>
              <w:t>0.25%</w:t>
            </w:r>
          </w:p>
        </w:tc>
      </w:tr>
      <w:tr w:rsidR="004F3B2F">
        <w:tc>
          <w:tcPr>
            <w:tcW w:w="1620" w:type="dxa"/>
            <w:vAlign w:val="center"/>
          </w:tcPr>
          <w:p w:rsidR="004F3B2F" w:rsidRDefault="00D57319">
            <w:pPr>
              <w:jc w:val="left"/>
            </w:pPr>
            <w:r>
              <w:rPr>
                <w:rFonts w:eastAsiaTheme="minorEastAsia"/>
                <w:szCs w:val="21"/>
              </w:rPr>
              <w:t>过去三年</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r>
      <w:tr w:rsidR="004F3B2F">
        <w:tc>
          <w:tcPr>
            <w:tcW w:w="1620" w:type="dxa"/>
            <w:vAlign w:val="center"/>
          </w:tcPr>
          <w:p w:rsidR="004F3B2F" w:rsidRDefault="00D57319">
            <w:pPr>
              <w:jc w:val="left"/>
            </w:pPr>
            <w:r>
              <w:rPr>
                <w:rFonts w:eastAsiaTheme="minorEastAsia"/>
                <w:szCs w:val="21"/>
              </w:rPr>
              <w:t>过去五年</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r>
      <w:tr w:rsidR="004F3B2F">
        <w:tc>
          <w:tcPr>
            <w:tcW w:w="1620" w:type="dxa"/>
            <w:vAlign w:val="center"/>
          </w:tcPr>
          <w:p w:rsidR="004F3B2F" w:rsidRDefault="00D57319">
            <w:pPr>
              <w:jc w:val="left"/>
            </w:pPr>
            <w:r>
              <w:rPr>
                <w:rFonts w:eastAsiaTheme="minorEastAsia"/>
                <w:szCs w:val="21"/>
              </w:rPr>
              <w:t>自基金合同生效起至今</w:t>
            </w:r>
          </w:p>
        </w:tc>
        <w:tc>
          <w:tcPr>
            <w:tcW w:w="1350" w:type="dxa"/>
            <w:vAlign w:val="center"/>
          </w:tcPr>
          <w:p w:rsidR="004F3B2F" w:rsidRDefault="00D57319">
            <w:pPr>
              <w:jc w:val="center"/>
            </w:pPr>
            <w:r>
              <w:rPr>
                <w:rFonts w:eastAsiaTheme="minorEastAsia"/>
                <w:szCs w:val="21"/>
              </w:rPr>
              <w:t>-15.59%</w:t>
            </w:r>
          </w:p>
        </w:tc>
        <w:tc>
          <w:tcPr>
            <w:tcW w:w="1350" w:type="dxa"/>
            <w:vAlign w:val="center"/>
          </w:tcPr>
          <w:p w:rsidR="004F3B2F" w:rsidRDefault="00D57319">
            <w:pPr>
              <w:jc w:val="center"/>
            </w:pPr>
            <w:r>
              <w:rPr>
                <w:rFonts w:eastAsiaTheme="minorEastAsia"/>
                <w:szCs w:val="21"/>
              </w:rPr>
              <w:t>0.86%</w:t>
            </w:r>
          </w:p>
        </w:tc>
        <w:tc>
          <w:tcPr>
            <w:tcW w:w="1350" w:type="dxa"/>
            <w:vAlign w:val="center"/>
          </w:tcPr>
          <w:p w:rsidR="004F3B2F" w:rsidRDefault="00D57319">
            <w:pPr>
              <w:jc w:val="center"/>
            </w:pPr>
            <w:r>
              <w:rPr>
                <w:rFonts w:eastAsiaTheme="minorEastAsia"/>
                <w:szCs w:val="21"/>
              </w:rPr>
              <w:t>-12.74%</w:t>
            </w:r>
          </w:p>
        </w:tc>
        <w:tc>
          <w:tcPr>
            <w:tcW w:w="1350" w:type="dxa"/>
            <w:vAlign w:val="center"/>
          </w:tcPr>
          <w:p w:rsidR="004F3B2F" w:rsidRDefault="00D57319">
            <w:pPr>
              <w:jc w:val="center"/>
            </w:pPr>
            <w:r>
              <w:rPr>
                <w:rFonts w:eastAsiaTheme="minorEastAsia"/>
                <w:szCs w:val="21"/>
              </w:rPr>
              <w:t>0.80%</w:t>
            </w:r>
          </w:p>
        </w:tc>
        <w:tc>
          <w:tcPr>
            <w:tcW w:w="1350" w:type="dxa"/>
            <w:vAlign w:val="center"/>
          </w:tcPr>
          <w:p w:rsidR="004F3B2F" w:rsidRDefault="00D57319">
            <w:pPr>
              <w:jc w:val="center"/>
            </w:pPr>
            <w:r>
              <w:rPr>
                <w:rFonts w:eastAsiaTheme="minorEastAsia"/>
                <w:szCs w:val="21"/>
              </w:rPr>
              <w:t>-2.85%</w:t>
            </w:r>
          </w:p>
        </w:tc>
        <w:tc>
          <w:tcPr>
            <w:tcW w:w="1350" w:type="dxa"/>
            <w:vAlign w:val="center"/>
          </w:tcPr>
          <w:p w:rsidR="004F3B2F" w:rsidRDefault="00D57319">
            <w:pPr>
              <w:jc w:val="center"/>
            </w:pPr>
            <w:r>
              <w:rPr>
                <w:rFonts w:eastAsiaTheme="minorEastAsia"/>
                <w:szCs w:val="21"/>
              </w:rPr>
              <w:t>0.06%</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lastRenderedPageBreak/>
        <w:t>2</w:t>
      </w:r>
      <w:r w:rsidRPr="00E54740">
        <w:rPr>
          <w:rFonts w:ascii="Times New Roman" w:eastAsiaTheme="minorEastAsia" w:hAnsi="Times New Roman"/>
          <w:b/>
          <w:color w:val="auto"/>
          <w:sz w:val="21"/>
          <w:szCs w:val="21"/>
        </w:rPr>
        <w:t>．摩根慧享成长混合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F3B2F">
        <w:tc>
          <w:tcPr>
            <w:tcW w:w="1620" w:type="dxa"/>
            <w:vAlign w:val="center"/>
          </w:tcPr>
          <w:p w:rsidR="004F3B2F" w:rsidRDefault="00D57319">
            <w:pPr>
              <w:jc w:val="left"/>
            </w:pPr>
            <w:r>
              <w:rPr>
                <w:rFonts w:eastAsiaTheme="minorEastAsia"/>
                <w:szCs w:val="21"/>
              </w:rPr>
              <w:t>过去三个月</w:t>
            </w:r>
          </w:p>
        </w:tc>
        <w:tc>
          <w:tcPr>
            <w:tcW w:w="1350" w:type="dxa"/>
            <w:vAlign w:val="center"/>
          </w:tcPr>
          <w:p w:rsidR="004F3B2F" w:rsidRDefault="00D57319">
            <w:pPr>
              <w:jc w:val="center"/>
            </w:pPr>
            <w:r>
              <w:rPr>
                <w:rFonts w:eastAsiaTheme="minorEastAsia"/>
                <w:szCs w:val="21"/>
              </w:rPr>
              <w:t>-6.07%</w:t>
            </w:r>
          </w:p>
        </w:tc>
        <w:tc>
          <w:tcPr>
            <w:tcW w:w="1350" w:type="dxa"/>
            <w:vAlign w:val="center"/>
          </w:tcPr>
          <w:p w:rsidR="004F3B2F" w:rsidRDefault="00D57319">
            <w:pPr>
              <w:jc w:val="center"/>
            </w:pPr>
            <w:r>
              <w:rPr>
                <w:rFonts w:eastAsiaTheme="minorEastAsia"/>
                <w:szCs w:val="21"/>
              </w:rPr>
              <w:t>0.59%</w:t>
            </w:r>
          </w:p>
        </w:tc>
        <w:tc>
          <w:tcPr>
            <w:tcW w:w="1350" w:type="dxa"/>
            <w:vAlign w:val="center"/>
          </w:tcPr>
          <w:p w:rsidR="004F3B2F" w:rsidRDefault="00D57319">
            <w:pPr>
              <w:jc w:val="center"/>
            </w:pPr>
            <w:r>
              <w:rPr>
                <w:rFonts w:eastAsiaTheme="minorEastAsia"/>
                <w:szCs w:val="21"/>
              </w:rPr>
              <w:t>-5.37%</w:t>
            </w:r>
          </w:p>
        </w:tc>
        <w:tc>
          <w:tcPr>
            <w:tcW w:w="1350" w:type="dxa"/>
            <w:vAlign w:val="center"/>
          </w:tcPr>
          <w:p w:rsidR="004F3B2F" w:rsidRDefault="00D57319">
            <w:pPr>
              <w:jc w:val="center"/>
            </w:pPr>
            <w:r>
              <w:rPr>
                <w:rFonts w:eastAsiaTheme="minorEastAsia"/>
                <w:szCs w:val="21"/>
              </w:rPr>
              <w:t>0.68%</w:t>
            </w:r>
          </w:p>
        </w:tc>
        <w:tc>
          <w:tcPr>
            <w:tcW w:w="1350" w:type="dxa"/>
            <w:vAlign w:val="center"/>
          </w:tcPr>
          <w:p w:rsidR="004F3B2F" w:rsidRDefault="00D57319">
            <w:pPr>
              <w:jc w:val="center"/>
            </w:pPr>
            <w:r>
              <w:rPr>
                <w:rFonts w:eastAsiaTheme="minorEastAsia"/>
                <w:szCs w:val="21"/>
              </w:rPr>
              <w:t>-0.70%</w:t>
            </w:r>
          </w:p>
        </w:tc>
        <w:tc>
          <w:tcPr>
            <w:tcW w:w="1350" w:type="dxa"/>
            <w:vAlign w:val="center"/>
          </w:tcPr>
          <w:p w:rsidR="004F3B2F" w:rsidRDefault="00D57319">
            <w:pPr>
              <w:jc w:val="center"/>
            </w:pPr>
            <w:r>
              <w:rPr>
                <w:rFonts w:eastAsiaTheme="minorEastAsia"/>
                <w:szCs w:val="21"/>
              </w:rPr>
              <w:t>-0.09%</w:t>
            </w:r>
          </w:p>
        </w:tc>
      </w:tr>
      <w:tr w:rsidR="004F3B2F">
        <w:tc>
          <w:tcPr>
            <w:tcW w:w="1620" w:type="dxa"/>
            <w:vAlign w:val="center"/>
          </w:tcPr>
          <w:p w:rsidR="004F3B2F" w:rsidRDefault="00D57319">
            <w:pPr>
              <w:jc w:val="left"/>
            </w:pPr>
            <w:r>
              <w:rPr>
                <w:rFonts w:eastAsiaTheme="minorEastAsia"/>
                <w:szCs w:val="21"/>
              </w:rPr>
              <w:t>过去六个月</w:t>
            </w:r>
          </w:p>
        </w:tc>
        <w:tc>
          <w:tcPr>
            <w:tcW w:w="1350" w:type="dxa"/>
            <w:vAlign w:val="center"/>
          </w:tcPr>
          <w:p w:rsidR="004F3B2F" w:rsidRDefault="00D57319">
            <w:pPr>
              <w:jc w:val="center"/>
            </w:pPr>
            <w:r>
              <w:rPr>
                <w:rFonts w:eastAsiaTheme="minorEastAsia"/>
                <w:szCs w:val="21"/>
              </w:rPr>
              <w:t>-13.22%</w:t>
            </w:r>
          </w:p>
        </w:tc>
        <w:tc>
          <w:tcPr>
            <w:tcW w:w="1350" w:type="dxa"/>
            <w:vAlign w:val="center"/>
          </w:tcPr>
          <w:p w:rsidR="004F3B2F" w:rsidRDefault="00D57319">
            <w:pPr>
              <w:jc w:val="center"/>
            </w:pPr>
            <w:r>
              <w:rPr>
                <w:rFonts w:eastAsiaTheme="minorEastAsia"/>
                <w:szCs w:val="21"/>
              </w:rPr>
              <w:t>0.72%</w:t>
            </w:r>
          </w:p>
        </w:tc>
        <w:tc>
          <w:tcPr>
            <w:tcW w:w="1350" w:type="dxa"/>
            <w:vAlign w:val="center"/>
          </w:tcPr>
          <w:p w:rsidR="004F3B2F" w:rsidRDefault="00D57319">
            <w:pPr>
              <w:jc w:val="center"/>
            </w:pPr>
            <w:r>
              <w:rPr>
                <w:rFonts w:eastAsiaTheme="minorEastAsia"/>
                <w:szCs w:val="21"/>
              </w:rPr>
              <w:t>-8.85%</w:t>
            </w:r>
          </w:p>
        </w:tc>
        <w:tc>
          <w:tcPr>
            <w:tcW w:w="1350" w:type="dxa"/>
            <w:vAlign w:val="center"/>
          </w:tcPr>
          <w:p w:rsidR="004F3B2F" w:rsidRDefault="00D57319">
            <w:pPr>
              <w:jc w:val="center"/>
            </w:pPr>
            <w:r>
              <w:rPr>
                <w:rFonts w:eastAsiaTheme="minorEastAsia"/>
                <w:szCs w:val="21"/>
              </w:rPr>
              <w:t>0.72%</w:t>
            </w:r>
          </w:p>
        </w:tc>
        <w:tc>
          <w:tcPr>
            <w:tcW w:w="1350" w:type="dxa"/>
            <w:vAlign w:val="center"/>
          </w:tcPr>
          <w:p w:rsidR="004F3B2F" w:rsidRDefault="00D57319">
            <w:pPr>
              <w:jc w:val="center"/>
            </w:pPr>
            <w:r>
              <w:rPr>
                <w:rFonts w:eastAsiaTheme="minorEastAsia"/>
                <w:szCs w:val="21"/>
              </w:rPr>
              <w:t>-4.37%</w:t>
            </w:r>
          </w:p>
        </w:tc>
        <w:tc>
          <w:tcPr>
            <w:tcW w:w="1350" w:type="dxa"/>
            <w:vAlign w:val="center"/>
          </w:tcPr>
          <w:p w:rsidR="004F3B2F" w:rsidRDefault="00D57319">
            <w:pPr>
              <w:jc w:val="center"/>
            </w:pPr>
            <w:r>
              <w:rPr>
                <w:rFonts w:eastAsiaTheme="minorEastAsia"/>
                <w:szCs w:val="21"/>
              </w:rPr>
              <w:t>0.00%</w:t>
            </w:r>
          </w:p>
        </w:tc>
      </w:tr>
      <w:tr w:rsidR="004F3B2F">
        <w:tc>
          <w:tcPr>
            <w:tcW w:w="1620" w:type="dxa"/>
            <w:vAlign w:val="center"/>
          </w:tcPr>
          <w:p w:rsidR="004F3B2F" w:rsidRDefault="00D57319">
            <w:pPr>
              <w:jc w:val="left"/>
            </w:pPr>
            <w:r>
              <w:rPr>
                <w:rFonts w:eastAsiaTheme="minorEastAsia"/>
                <w:szCs w:val="21"/>
              </w:rPr>
              <w:t>过去一年</w:t>
            </w:r>
          </w:p>
        </w:tc>
        <w:tc>
          <w:tcPr>
            <w:tcW w:w="1350" w:type="dxa"/>
            <w:vAlign w:val="center"/>
          </w:tcPr>
          <w:p w:rsidR="004F3B2F" w:rsidRDefault="00D57319">
            <w:pPr>
              <w:jc w:val="center"/>
            </w:pPr>
            <w:r>
              <w:rPr>
                <w:rFonts w:eastAsiaTheme="minorEastAsia"/>
                <w:szCs w:val="21"/>
              </w:rPr>
              <w:t>-9.42%</w:t>
            </w:r>
          </w:p>
        </w:tc>
        <w:tc>
          <w:tcPr>
            <w:tcW w:w="1350" w:type="dxa"/>
            <w:vAlign w:val="center"/>
          </w:tcPr>
          <w:p w:rsidR="004F3B2F" w:rsidRDefault="00D57319">
            <w:pPr>
              <w:jc w:val="center"/>
            </w:pPr>
            <w:r>
              <w:rPr>
                <w:rFonts w:eastAsiaTheme="minorEastAsia"/>
                <w:szCs w:val="21"/>
              </w:rPr>
              <w:t>0.96%</w:t>
            </w:r>
          </w:p>
        </w:tc>
        <w:tc>
          <w:tcPr>
            <w:tcW w:w="1350" w:type="dxa"/>
            <w:vAlign w:val="center"/>
          </w:tcPr>
          <w:p w:rsidR="004F3B2F" w:rsidRDefault="00D57319">
            <w:pPr>
              <w:jc w:val="center"/>
            </w:pPr>
            <w:r>
              <w:rPr>
                <w:rFonts w:eastAsiaTheme="minorEastAsia"/>
                <w:szCs w:val="21"/>
              </w:rPr>
              <w:t>-8.76%</w:t>
            </w:r>
          </w:p>
        </w:tc>
        <w:tc>
          <w:tcPr>
            <w:tcW w:w="1350" w:type="dxa"/>
            <w:vAlign w:val="center"/>
          </w:tcPr>
          <w:p w:rsidR="004F3B2F" w:rsidRDefault="00D57319">
            <w:pPr>
              <w:jc w:val="center"/>
            </w:pPr>
            <w:r>
              <w:rPr>
                <w:rFonts w:eastAsiaTheme="minorEastAsia"/>
                <w:szCs w:val="21"/>
              </w:rPr>
              <w:t>0.71%</w:t>
            </w:r>
          </w:p>
        </w:tc>
        <w:tc>
          <w:tcPr>
            <w:tcW w:w="1350" w:type="dxa"/>
            <w:vAlign w:val="center"/>
          </w:tcPr>
          <w:p w:rsidR="004F3B2F" w:rsidRDefault="00D57319">
            <w:pPr>
              <w:jc w:val="center"/>
            </w:pPr>
            <w:r>
              <w:rPr>
                <w:rFonts w:eastAsiaTheme="minorEastAsia"/>
                <w:szCs w:val="21"/>
              </w:rPr>
              <w:t>-0.66%</w:t>
            </w:r>
          </w:p>
        </w:tc>
        <w:tc>
          <w:tcPr>
            <w:tcW w:w="1350" w:type="dxa"/>
            <w:vAlign w:val="center"/>
          </w:tcPr>
          <w:p w:rsidR="004F3B2F" w:rsidRDefault="00D57319">
            <w:pPr>
              <w:jc w:val="center"/>
            </w:pPr>
            <w:r>
              <w:rPr>
                <w:rFonts w:eastAsiaTheme="minorEastAsia"/>
                <w:szCs w:val="21"/>
              </w:rPr>
              <w:t>0.25%</w:t>
            </w:r>
          </w:p>
        </w:tc>
      </w:tr>
      <w:tr w:rsidR="004F3B2F">
        <w:tc>
          <w:tcPr>
            <w:tcW w:w="1620" w:type="dxa"/>
            <w:vAlign w:val="center"/>
          </w:tcPr>
          <w:p w:rsidR="004F3B2F" w:rsidRDefault="00D57319">
            <w:pPr>
              <w:jc w:val="left"/>
            </w:pPr>
            <w:r>
              <w:rPr>
                <w:rFonts w:eastAsiaTheme="minorEastAsia"/>
                <w:szCs w:val="21"/>
              </w:rPr>
              <w:t>过去三年</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r>
      <w:tr w:rsidR="004F3B2F">
        <w:tc>
          <w:tcPr>
            <w:tcW w:w="1620" w:type="dxa"/>
            <w:vAlign w:val="center"/>
          </w:tcPr>
          <w:p w:rsidR="004F3B2F" w:rsidRDefault="00D57319">
            <w:pPr>
              <w:jc w:val="left"/>
            </w:pPr>
            <w:r>
              <w:rPr>
                <w:rFonts w:eastAsiaTheme="minorEastAsia"/>
                <w:szCs w:val="21"/>
              </w:rPr>
              <w:t>过去五年</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c>
          <w:tcPr>
            <w:tcW w:w="1350" w:type="dxa"/>
            <w:vAlign w:val="center"/>
          </w:tcPr>
          <w:p w:rsidR="004F3B2F" w:rsidRDefault="00D57319">
            <w:pPr>
              <w:jc w:val="center"/>
            </w:pPr>
            <w:r>
              <w:rPr>
                <w:rFonts w:eastAsiaTheme="minorEastAsia"/>
                <w:szCs w:val="21"/>
              </w:rPr>
              <w:t>-</w:t>
            </w:r>
          </w:p>
        </w:tc>
      </w:tr>
      <w:tr w:rsidR="004F3B2F">
        <w:tc>
          <w:tcPr>
            <w:tcW w:w="1620" w:type="dxa"/>
            <w:vAlign w:val="center"/>
          </w:tcPr>
          <w:p w:rsidR="004F3B2F" w:rsidRDefault="00D57319">
            <w:pPr>
              <w:jc w:val="left"/>
            </w:pPr>
            <w:r>
              <w:rPr>
                <w:rFonts w:eastAsiaTheme="minorEastAsia"/>
                <w:szCs w:val="21"/>
              </w:rPr>
              <w:t>自基金合同生效起至今</w:t>
            </w:r>
          </w:p>
        </w:tc>
        <w:tc>
          <w:tcPr>
            <w:tcW w:w="1350" w:type="dxa"/>
            <w:vAlign w:val="center"/>
          </w:tcPr>
          <w:p w:rsidR="004F3B2F" w:rsidRDefault="00D57319">
            <w:pPr>
              <w:jc w:val="center"/>
            </w:pPr>
            <w:r>
              <w:rPr>
                <w:rFonts w:eastAsiaTheme="minorEastAsia"/>
                <w:szCs w:val="21"/>
              </w:rPr>
              <w:t>-16.28%</w:t>
            </w:r>
          </w:p>
        </w:tc>
        <w:tc>
          <w:tcPr>
            <w:tcW w:w="1350" w:type="dxa"/>
            <w:vAlign w:val="center"/>
          </w:tcPr>
          <w:p w:rsidR="004F3B2F" w:rsidRDefault="00D57319">
            <w:pPr>
              <w:jc w:val="center"/>
            </w:pPr>
            <w:r>
              <w:rPr>
                <w:rFonts w:eastAsiaTheme="minorEastAsia"/>
                <w:szCs w:val="21"/>
              </w:rPr>
              <w:t>0.86%</w:t>
            </w:r>
          </w:p>
        </w:tc>
        <w:tc>
          <w:tcPr>
            <w:tcW w:w="1350" w:type="dxa"/>
            <w:vAlign w:val="center"/>
          </w:tcPr>
          <w:p w:rsidR="004F3B2F" w:rsidRDefault="00D57319">
            <w:pPr>
              <w:jc w:val="center"/>
            </w:pPr>
            <w:r>
              <w:rPr>
                <w:rFonts w:eastAsiaTheme="minorEastAsia"/>
                <w:szCs w:val="21"/>
              </w:rPr>
              <w:t>-12.74%</w:t>
            </w:r>
          </w:p>
        </w:tc>
        <w:tc>
          <w:tcPr>
            <w:tcW w:w="1350" w:type="dxa"/>
            <w:vAlign w:val="center"/>
          </w:tcPr>
          <w:p w:rsidR="004F3B2F" w:rsidRDefault="00D57319">
            <w:pPr>
              <w:jc w:val="center"/>
            </w:pPr>
            <w:r>
              <w:rPr>
                <w:rFonts w:eastAsiaTheme="minorEastAsia"/>
                <w:szCs w:val="21"/>
              </w:rPr>
              <w:t>0.80%</w:t>
            </w:r>
          </w:p>
        </w:tc>
        <w:tc>
          <w:tcPr>
            <w:tcW w:w="1350" w:type="dxa"/>
            <w:vAlign w:val="center"/>
          </w:tcPr>
          <w:p w:rsidR="004F3B2F" w:rsidRDefault="00D57319">
            <w:pPr>
              <w:jc w:val="center"/>
            </w:pPr>
            <w:r>
              <w:rPr>
                <w:rFonts w:eastAsiaTheme="minorEastAsia"/>
                <w:szCs w:val="21"/>
              </w:rPr>
              <w:t>-3.54%</w:t>
            </w:r>
          </w:p>
        </w:tc>
        <w:tc>
          <w:tcPr>
            <w:tcW w:w="1350" w:type="dxa"/>
            <w:vAlign w:val="center"/>
          </w:tcPr>
          <w:p w:rsidR="004F3B2F" w:rsidRDefault="00D57319">
            <w:pPr>
              <w:jc w:val="center"/>
            </w:pPr>
            <w:r>
              <w:rPr>
                <w:rFonts w:eastAsiaTheme="minorEastAsia"/>
                <w:szCs w:val="21"/>
              </w:rPr>
              <w:t>0.06%</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摩根慧享成长混合型证券投资基金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23</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、摩根慧享成长混合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4F3B2F" w:rsidRDefault="00D573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lastRenderedPageBreak/>
        <w:t>2</w:t>
      </w:r>
      <w:r w:rsidRPr="00E54740">
        <w:rPr>
          <w:rFonts w:eastAsiaTheme="minorEastAsia"/>
          <w:b/>
          <w:szCs w:val="21"/>
        </w:rPr>
        <w:t>、摩根慧享成长混合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F3B2F" w:rsidRDefault="00D573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摩根慧享成长混合型证券投资基金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摩根慧享成长混合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、摩根慧享成长混合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7618"/>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7619"/>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762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4F3B2F">
        <w:tc>
          <w:tcPr>
            <w:tcW w:w="1090" w:type="dxa"/>
            <w:vAlign w:val="center"/>
          </w:tcPr>
          <w:p w:rsidR="004F3B2F" w:rsidRDefault="00D57319">
            <w:pPr>
              <w:jc w:val="center"/>
            </w:pPr>
            <w:r>
              <w:rPr>
                <w:rFonts w:eastAsiaTheme="minorEastAsia"/>
                <w:szCs w:val="21"/>
              </w:rPr>
              <w:t>李德辉</w:t>
            </w:r>
          </w:p>
        </w:tc>
        <w:tc>
          <w:tcPr>
            <w:tcW w:w="1500" w:type="dxa"/>
            <w:vAlign w:val="center"/>
          </w:tcPr>
          <w:p w:rsidR="004F3B2F" w:rsidRDefault="00D57319">
            <w:pPr>
              <w:jc w:val="center"/>
            </w:pPr>
            <w:r>
              <w:rPr>
                <w:rFonts w:eastAsiaTheme="minorEastAsia"/>
                <w:szCs w:val="21"/>
              </w:rPr>
              <w:t>本基金基金经理</w:t>
            </w:r>
          </w:p>
        </w:tc>
        <w:tc>
          <w:tcPr>
            <w:tcW w:w="1190" w:type="dxa"/>
            <w:vAlign w:val="center"/>
          </w:tcPr>
          <w:p w:rsidR="004F3B2F" w:rsidRDefault="00D57319">
            <w:pPr>
              <w:jc w:val="center"/>
            </w:pPr>
            <w:r>
              <w:rPr>
                <w:rFonts w:eastAsiaTheme="minorEastAsia"/>
                <w:szCs w:val="21"/>
              </w:rPr>
              <w:t>2022-08-23</w:t>
            </w:r>
          </w:p>
        </w:tc>
        <w:tc>
          <w:tcPr>
            <w:tcW w:w="1260" w:type="dxa"/>
            <w:vAlign w:val="center"/>
          </w:tcPr>
          <w:p w:rsidR="004F3B2F" w:rsidRDefault="00D57319">
            <w:pPr>
              <w:jc w:val="center"/>
            </w:pPr>
            <w:r>
              <w:rPr>
                <w:rFonts w:eastAsiaTheme="minorEastAsia"/>
                <w:szCs w:val="21"/>
              </w:rPr>
              <w:t>-</w:t>
            </w:r>
          </w:p>
        </w:tc>
        <w:tc>
          <w:tcPr>
            <w:tcW w:w="1260" w:type="dxa"/>
            <w:vAlign w:val="center"/>
          </w:tcPr>
          <w:p w:rsidR="004F3B2F" w:rsidRDefault="00D57319">
            <w:pPr>
              <w:jc w:val="center"/>
            </w:pPr>
            <w:r>
              <w:rPr>
                <w:rFonts w:eastAsiaTheme="minorEastAsia"/>
                <w:szCs w:val="21"/>
              </w:rPr>
              <w:t>11</w:t>
            </w:r>
            <w:r>
              <w:rPr>
                <w:rFonts w:eastAsiaTheme="minorEastAsia"/>
                <w:szCs w:val="21"/>
              </w:rPr>
              <w:t>年</w:t>
            </w:r>
          </w:p>
        </w:tc>
        <w:tc>
          <w:tcPr>
            <w:tcW w:w="3240" w:type="dxa"/>
            <w:vAlign w:val="center"/>
          </w:tcPr>
          <w:p w:rsidR="004F3B2F" w:rsidRDefault="00D57319">
            <w:r>
              <w:rPr>
                <w:rFonts w:eastAsiaTheme="minorEastAsia"/>
                <w:szCs w:val="21"/>
              </w:rPr>
              <w:t>李德辉先生曾任农银汇理基金管理有限公司研究员。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w:t>
            </w:r>
            <w:r>
              <w:rPr>
                <w:rFonts w:eastAsiaTheme="minorEastAsia"/>
                <w:szCs w:val="21"/>
              </w:rPr>
              <w:lastRenderedPageBreak/>
              <w:t>限公司（原上投摩根基金管理有限公司），历任研究员、行业专家兼基金经理助理、基金经理、高级基金经理，现任资深基金经理。</w:t>
            </w:r>
          </w:p>
        </w:tc>
      </w:tr>
    </w:tbl>
    <w:p w:rsidR="004F3B2F" w:rsidRDefault="00D5731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4F3B2F" w:rsidRDefault="00D573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李德辉先生为本基金首任基金经理，其任职日期指本基金基金合同生效之日。</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2427621"/>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李德辉</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7,143,127,006.04</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2016-11-18</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17,584,470.11</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2022-11-22</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7</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7,160,711,476.15</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2427622"/>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2427623"/>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2427624"/>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4F3B2F" w:rsidRDefault="00D5731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4F3B2F" w:rsidRDefault="00D57319">
      <w:pPr>
        <w:spacing w:line="360" w:lineRule="auto"/>
        <w:ind w:firstLineChars="200" w:firstLine="420"/>
        <w:rPr>
          <w:rFonts w:eastAsiaTheme="minorEastAsia"/>
          <w:szCs w:val="21"/>
        </w:rPr>
      </w:pPr>
      <w:r>
        <w:rPr>
          <w:rFonts w:eastAsiaTheme="minorEastAsia"/>
          <w:szCs w:val="21"/>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4F3B2F" w:rsidRDefault="00D5731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4F3B2F" w:rsidRDefault="00D57319">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4F3B2F" w:rsidRDefault="00D57319">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lastRenderedPageBreak/>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4F3B2F" w:rsidRDefault="00D5731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2427625"/>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年市场普跌，沪深</w:t>
      </w:r>
      <w:r w:rsidRPr="00E54740">
        <w:rPr>
          <w:rFonts w:eastAsiaTheme="minorEastAsia"/>
          <w:szCs w:val="21"/>
        </w:rPr>
        <w:t>300</w:t>
      </w:r>
      <w:r w:rsidRPr="00E54740">
        <w:rPr>
          <w:rFonts w:eastAsiaTheme="minorEastAsia"/>
          <w:szCs w:val="21"/>
        </w:rPr>
        <w:t>下跌</w:t>
      </w:r>
      <w:r w:rsidRPr="00E54740">
        <w:rPr>
          <w:rFonts w:eastAsiaTheme="minorEastAsia"/>
          <w:szCs w:val="21"/>
        </w:rPr>
        <w:t>11.38%</w:t>
      </w:r>
      <w:r w:rsidRPr="00E54740">
        <w:rPr>
          <w:rFonts w:eastAsiaTheme="minorEastAsia"/>
          <w:szCs w:val="21"/>
        </w:rPr>
        <w:t>，创业板指下跌</w:t>
      </w:r>
      <w:r w:rsidRPr="00E54740">
        <w:rPr>
          <w:rFonts w:eastAsiaTheme="minorEastAsia"/>
          <w:szCs w:val="21"/>
        </w:rPr>
        <w:t>19.4%</w:t>
      </w:r>
      <w:r w:rsidRPr="00E54740">
        <w:rPr>
          <w:rFonts w:eastAsiaTheme="minorEastAsia"/>
          <w:szCs w:val="21"/>
        </w:rPr>
        <w:t>。本基金</w:t>
      </w:r>
      <w:r w:rsidRPr="00E54740">
        <w:rPr>
          <w:rFonts w:eastAsiaTheme="minorEastAsia"/>
          <w:szCs w:val="21"/>
        </w:rPr>
        <w:t>2023</w:t>
      </w:r>
      <w:r w:rsidRPr="00E54740">
        <w:rPr>
          <w:rFonts w:eastAsiaTheme="minorEastAsia"/>
          <w:szCs w:val="21"/>
        </w:rPr>
        <w:t>年围绕科技、消费、医药、制造、资源等大方向深入研究，微观跟踪行业景气度变化，动态调整行业配置比例。一季度配置了顺经济周期的消费、新能源、科技等，二季度把握住了人工智能（</w:t>
      </w:r>
      <w:r w:rsidRPr="00E54740">
        <w:rPr>
          <w:rFonts w:eastAsiaTheme="minorEastAsia"/>
          <w:szCs w:val="21"/>
        </w:rPr>
        <w:t>AI</w:t>
      </w:r>
      <w:r w:rsidRPr="00E54740">
        <w:rPr>
          <w:rFonts w:eastAsiaTheme="minorEastAsia"/>
          <w:szCs w:val="21"/>
        </w:rPr>
        <w:t>）算力板块的投资机会，增加了科技板块权重，三季度组合重新回到顺经济和科技的均衡配置，四季度降低了消费和新能源配置，增配了医药、资源等板块。整体而言，本基金</w:t>
      </w:r>
      <w:r w:rsidRPr="00E54740">
        <w:rPr>
          <w:rFonts w:eastAsiaTheme="minorEastAsia"/>
          <w:szCs w:val="21"/>
        </w:rPr>
        <w:t>2023</w:t>
      </w:r>
      <w:r w:rsidRPr="00E54740">
        <w:rPr>
          <w:rFonts w:eastAsiaTheme="minorEastAsia"/>
          <w:szCs w:val="21"/>
        </w:rPr>
        <w:t>年净值表现优于市场中位数，主要贡献是二季度</w:t>
      </w:r>
      <w:r w:rsidRPr="00E54740">
        <w:rPr>
          <w:rFonts w:eastAsiaTheme="minorEastAsia"/>
          <w:szCs w:val="21"/>
        </w:rPr>
        <w:t>AI</w:t>
      </w:r>
      <w:r w:rsidRPr="00E54740">
        <w:rPr>
          <w:rFonts w:eastAsiaTheme="minorEastAsia"/>
          <w:szCs w:val="21"/>
        </w:rPr>
        <w:t>算力板块的配置。</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4F3B2F" w:rsidRDefault="00D57319">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:-8.87%</w:t>
      </w:r>
      <w:r>
        <w:rPr>
          <w:rFonts w:eastAsiaTheme="minorEastAsia"/>
          <w:szCs w:val="21"/>
        </w:rPr>
        <w:t>，同期业绩比较基准收益率为</w:t>
      </w:r>
      <w:r>
        <w:rPr>
          <w:rFonts w:eastAsiaTheme="minorEastAsia"/>
          <w:szCs w:val="21"/>
        </w:rPr>
        <w:t>:-8.76%</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:-9.42%</w:t>
      </w:r>
      <w:r w:rsidRPr="00E54740">
        <w:rPr>
          <w:rFonts w:eastAsiaTheme="minorEastAsia"/>
          <w:szCs w:val="21"/>
        </w:rPr>
        <w:t>，同期业绩比较基准收益率为</w:t>
      </w:r>
      <w:r w:rsidRPr="00E54740">
        <w:rPr>
          <w:rFonts w:eastAsiaTheme="minorEastAsia"/>
          <w:szCs w:val="21"/>
        </w:rPr>
        <w:t>:-8.76%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2427626"/>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4F3B2F" w:rsidRDefault="00D57319">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年宏观经济有望企稳，房地产行业下滑放缓，出口和制造业等正向拉到经济，基本面担忧会降低。而目前股市的估值很低，以沪深</w:t>
      </w:r>
      <w:r>
        <w:rPr>
          <w:rFonts w:eastAsiaTheme="minorEastAsia"/>
          <w:szCs w:val="21"/>
        </w:rPr>
        <w:t>300</w:t>
      </w:r>
      <w:r>
        <w:rPr>
          <w:rFonts w:eastAsiaTheme="minorEastAsia"/>
          <w:szCs w:val="21"/>
        </w:rPr>
        <w:t>为例，万得一致预期</w:t>
      </w:r>
      <w:r>
        <w:rPr>
          <w:rFonts w:eastAsiaTheme="minorEastAsia"/>
          <w:szCs w:val="21"/>
        </w:rPr>
        <w:t>2024</w:t>
      </w:r>
      <w:r>
        <w:rPr>
          <w:rFonts w:eastAsiaTheme="minorEastAsia"/>
          <w:szCs w:val="21"/>
        </w:rPr>
        <w:t>年盈利增长</w:t>
      </w:r>
      <w:r>
        <w:rPr>
          <w:rFonts w:eastAsiaTheme="minorEastAsia"/>
          <w:szCs w:val="21"/>
        </w:rPr>
        <w:t>13%</w:t>
      </w:r>
      <w:r>
        <w:rPr>
          <w:rFonts w:eastAsiaTheme="minorEastAsia"/>
          <w:szCs w:val="21"/>
        </w:rPr>
        <w:t>，</w:t>
      </w:r>
      <w:r>
        <w:rPr>
          <w:rFonts w:eastAsiaTheme="minorEastAsia"/>
          <w:szCs w:val="21"/>
        </w:rPr>
        <w:t>TTM</w:t>
      </w:r>
      <w:r>
        <w:rPr>
          <w:rFonts w:eastAsiaTheme="minorEastAsia"/>
          <w:szCs w:val="21"/>
        </w:rPr>
        <w:t>市盈率</w:t>
      </w:r>
      <w:r>
        <w:rPr>
          <w:rFonts w:eastAsiaTheme="minorEastAsia"/>
          <w:szCs w:val="21"/>
        </w:rPr>
        <w:t>10.8xPE</w:t>
      </w:r>
      <w:r>
        <w:rPr>
          <w:rFonts w:eastAsiaTheme="minorEastAsia"/>
          <w:szCs w:val="21"/>
        </w:rPr>
        <w:t>，估值处于历史</w:t>
      </w:r>
      <w:r>
        <w:rPr>
          <w:rFonts w:eastAsiaTheme="minorEastAsia"/>
          <w:szCs w:val="21"/>
        </w:rPr>
        <w:t>13%</w:t>
      </w:r>
      <w:r>
        <w:rPr>
          <w:rFonts w:eastAsiaTheme="minorEastAsia"/>
          <w:szCs w:val="21"/>
        </w:rPr>
        <w:t>分位。所以我们认为市场大概率处于底部区域，结构性行情可期。</w:t>
      </w:r>
    </w:p>
    <w:p w:rsidR="004F3B2F" w:rsidRDefault="00D57319">
      <w:pPr>
        <w:spacing w:line="360" w:lineRule="auto"/>
        <w:ind w:firstLineChars="200" w:firstLine="420"/>
        <w:rPr>
          <w:rFonts w:eastAsiaTheme="minorEastAsia"/>
          <w:szCs w:val="21"/>
        </w:rPr>
      </w:pPr>
      <w:r>
        <w:rPr>
          <w:rFonts w:eastAsiaTheme="minorEastAsia"/>
          <w:szCs w:val="21"/>
        </w:rPr>
        <w:t>我们看好科技、医药、资源、公用事业等。科技：</w:t>
      </w:r>
      <w:r>
        <w:rPr>
          <w:rFonts w:eastAsiaTheme="minorEastAsia"/>
          <w:szCs w:val="21"/>
        </w:rPr>
        <w:t>2023</w:t>
      </w:r>
      <w:r>
        <w:rPr>
          <w:rFonts w:eastAsiaTheme="minorEastAsia"/>
          <w:szCs w:val="21"/>
        </w:rPr>
        <w:t>年人工智能的兴起带来算力板块巨大的投资机会，</w:t>
      </w:r>
      <w:r>
        <w:rPr>
          <w:rFonts w:eastAsiaTheme="minorEastAsia"/>
          <w:szCs w:val="21"/>
        </w:rPr>
        <w:t>2024</w:t>
      </w:r>
      <w:r>
        <w:rPr>
          <w:rFonts w:eastAsiaTheme="minorEastAsia"/>
          <w:szCs w:val="21"/>
        </w:rPr>
        <w:t>年我们更加看好</w:t>
      </w:r>
      <w:r>
        <w:rPr>
          <w:rFonts w:eastAsiaTheme="minorEastAsia"/>
          <w:szCs w:val="21"/>
        </w:rPr>
        <w:t>AI</w:t>
      </w:r>
      <w:r>
        <w:rPr>
          <w:rFonts w:eastAsiaTheme="minorEastAsia"/>
          <w:szCs w:val="21"/>
        </w:rPr>
        <w:t>智能终端的落地和普及，将带来产业巨大的变革。医药：万得数据显示，到</w:t>
      </w:r>
      <w:r>
        <w:rPr>
          <w:rFonts w:eastAsiaTheme="minorEastAsia"/>
          <w:szCs w:val="21"/>
        </w:rPr>
        <w:t>2035</w:t>
      </w:r>
      <w:r>
        <w:rPr>
          <w:rFonts w:eastAsiaTheme="minorEastAsia"/>
          <w:szCs w:val="21"/>
        </w:rPr>
        <w:t>年我国</w:t>
      </w:r>
      <w:r>
        <w:rPr>
          <w:rFonts w:eastAsiaTheme="minorEastAsia"/>
          <w:szCs w:val="21"/>
        </w:rPr>
        <w:t>60</w:t>
      </w:r>
      <w:r>
        <w:rPr>
          <w:rFonts w:eastAsiaTheme="minorEastAsia"/>
          <w:szCs w:val="21"/>
        </w:rPr>
        <w:t>岁以上老人占比将超过</w:t>
      </w:r>
      <w:r>
        <w:rPr>
          <w:rFonts w:eastAsiaTheme="minorEastAsia"/>
          <w:szCs w:val="21"/>
        </w:rPr>
        <w:t>30%</w:t>
      </w:r>
      <w:r>
        <w:rPr>
          <w:rFonts w:eastAsiaTheme="minorEastAsia"/>
          <w:szCs w:val="21"/>
        </w:rPr>
        <w:t>，相比现在的</w:t>
      </w:r>
      <w:r>
        <w:rPr>
          <w:rFonts w:eastAsiaTheme="minorEastAsia"/>
          <w:szCs w:val="21"/>
        </w:rPr>
        <w:t>18%</w:t>
      </w:r>
      <w:r>
        <w:rPr>
          <w:rFonts w:eastAsiaTheme="minorEastAsia"/>
          <w:szCs w:val="21"/>
        </w:rPr>
        <w:t>有显著增长，老龄化对医疗需求非常刚性，我们看好刚性需求的药物、耗材、器械等。资源：煤炭、石油、铜等资源品供给缺乏弹性，盈利中枢较稳定，如果经济复苏超预期，则资源还有向上的价格弹性。公用事业：电</w:t>
      </w:r>
      <w:r>
        <w:rPr>
          <w:rFonts w:eastAsiaTheme="minorEastAsia"/>
          <w:szCs w:val="21"/>
        </w:rPr>
        <w:lastRenderedPageBreak/>
        <w:t>信运营商、水电等稳定性行业，现金流较好，通常有较为稳定的股息。</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年我们兼顾成长和价值，自下而上选择景气度向上的行业和个股，争取获得超额收益。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2427627"/>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4F3B2F" w:rsidRDefault="00D5731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4F3B2F" w:rsidRDefault="00D5731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4F3B2F" w:rsidRDefault="00D5731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4F3B2F" w:rsidRDefault="00D5731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4F3B2F" w:rsidRDefault="00D5731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4F3B2F" w:rsidRDefault="004F3B2F">
      <w:pPr>
        <w:spacing w:line="360" w:lineRule="auto"/>
        <w:ind w:firstLineChars="200" w:firstLine="420"/>
        <w:rPr>
          <w:rFonts w:eastAsiaTheme="minorEastAsia"/>
          <w:szCs w:val="21"/>
        </w:rPr>
      </w:pPr>
    </w:p>
    <w:p w:rsidR="004F3B2F" w:rsidRDefault="00D57319">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2427628"/>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2427629"/>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2427630"/>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2427631"/>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2427632"/>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4F3B2F" w:rsidRDefault="00D57319">
      <w:pPr>
        <w:spacing w:line="360" w:lineRule="auto"/>
        <w:ind w:firstLineChars="200" w:firstLine="420"/>
        <w:rPr>
          <w:rFonts w:eastAsiaTheme="minorEastAsia"/>
          <w:szCs w:val="21"/>
        </w:rPr>
      </w:pPr>
      <w:r>
        <w:rPr>
          <w:rFonts w:eastAsiaTheme="minorEastAsia"/>
          <w:szCs w:val="21"/>
        </w:rPr>
        <w:t>托管人声明</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招商银行具备完善的公司治理结构、内部稽核监控制度和风险控制制度，我行在履行托管职责中，严格遵守有关法律法规、托管协议的规定，尽职尽责地履行托管义务并安全保管托管资产。</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2427633"/>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4F3B2F" w:rsidRDefault="00D57319">
      <w:pPr>
        <w:spacing w:line="360" w:lineRule="auto"/>
        <w:ind w:firstLineChars="200" w:firstLine="420"/>
        <w:rPr>
          <w:rFonts w:eastAsiaTheme="minorEastAsia"/>
          <w:szCs w:val="21"/>
        </w:rPr>
      </w:pPr>
      <w:r>
        <w:rPr>
          <w:rFonts w:eastAsiaTheme="minorEastAsia"/>
          <w:szCs w:val="21"/>
        </w:rPr>
        <w:t>招商银行根据法律法规、托管协议约定的投资监督条款，对托管产品的投资行为进行监督，并根据监管要求履行报告义务。</w:t>
      </w:r>
    </w:p>
    <w:p w:rsidR="004F3B2F" w:rsidRDefault="00D57319">
      <w:pPr>
        <w:spacing w:line="360" w:lineRule="auto"/>
        <w:ind w:firstLineChars="200" w:firstLine="420"/>
        <w:rPr>
          <w:rFonts w:eastAsiaTheme="minorEastAsia"/>
          <w:szCs w:val="21"/>
        </w:rPr>
      </w:pPr>
      <w:r>
        <w:rPr>
          <w:rFonts w:eastAsiaTheme="minorEastAsia"/>
          <w:szCs w:val="21"/>
        </w:rPr>
        <w:t>招商银行按照托管协议约定的统一记账方法和会计处理原则，独立地设置、登录和保管本产品的全套账册，进行会计核算和资产估值并与管理人建立对账机制。</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本年度报告中利润分配情况真实、准确。</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2427634"/>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本年度报告中财务指标、净值表现、财务会计报告、投资组合报告内容真实、准确，不存在虚假记载、误导性陈述或者重大遗漏。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361324872"/>
      <w:bookmarkStart w:id="92" w:name="_Toc162427635"/>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2"/>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22456</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摩根慧享成长混合型证券投资基金全体基金份额持有人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286996147"/>
      <w:bookmarkStart w:id="100" w:name="_Toc352255987"/>
      <w:bookmarkStart w:id="101" w:name="_Toc352256055"/>
      <w:bookmarkStart w:id="102" w:name="_Toc352331233"/>
      <w:bookmarkStart w:id="103" w:name="_Toc362424011"/>
      <w:bookmarkStart w:id="104" w:name="_Toc374459273"/>
      <w:bookmarkStart w:id="105" w:name="_Toc162427636"/>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105"/>
    </w:p>
    <w:p w:rsidR="004F3B2F" w:rsidRDefault="00D57319">
      <w:pPr>
        <w:widowControl/>
        <w:spacing w:line="360" w:lineRule="auto"/>
        <w:ind w:firstLine="420"/>
        <w:rPr>
          <w:rFonts w:eastAsiaTheme="minorEastAsia"/>
          <w:kern w:val="0"/>
          <w:szCs w:val="21"/>
        </w:rPr>
      </w:pPr>
      <w:r>
        <w:rPr>
          <w:rFonts w:eastAsiaTheme="minorEastAsia"/>
          <w:kern w:val="0"/>
          <w:szCs w:val="21"/>
        </w:rPr>
        <w:t>（一）我们审计的内容</w:t>
      </w:r>
    </w:p>
    <w:p w:rsidR="004F3B2F" w:rsidRDefault="00D57319">
      <w:pPr>
        <w:widowControl/>
        <w:spacing w:line="360" w:lineRule="auto"/>
        <w:ind w:firstLine="420"/>
        <w:rPr>
          <w:rFonts w:eastAsiaTheme="minorEastAsia"/>
          <w:kern w:val="0"/>
          <w:szCs w:val="21"/>
        </w:rPr>
      </w:pPr>
      <w:r>
        <w:rPr>
          <w:rFonts w:eastAsiaTheme="minorEastAsia"/>
          <w:kern w:val="0"/>
          <w:szCs w:val="21"/>
        </w:rPr>
        <w:lastRenderedPageBreak/>
        <w:t>我们审计了摩根慧享成长混合型证券投资基金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摩根慧享成长基金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4F3B2F" w:rsidRDefault="00D57319">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发布的有关规定及允许的基金行业实务操作编制，公允反映了摩根慧享成长基金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2427637"/>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4F3B2F" w:rsidRDefault="00D57319">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按照中国注册会计师职业道德守则，我们独立于摩根慧享成长基金，并履行了职业道德方面的其他责任。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2427638"/>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7"/>
    </w:p>
    <w:p w:rsidR="004F3B2F" w:rsidRDefault="00D57319">
      <w:pPr>
        <w:spacing w:line="360" w:lineRule="auto"/>
        <w:ind w:firstLineChars="200" w:firstLine="420"/>
        <w:rPr>
          <w:rFonts w:eastAsiaTheme="minorEastAsia"/>
          <w:szCs w:val="21"/>
        </w:rPr>
      </w:pPr>
      <w:r>
        <w:rPr>
          <w:rFonts w:eastAsiaTheme="minorEastAsia"/>
          <w:szCs w:val="21"/>
        </w:rPr>
        <w:t>摩根慧享成长基金的基金管理人摩根基金管理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F3B2F" w:rsidRDefault="00D57319">
      <w:pPr>
        <w:spacing w:line="360" w:lineRule="auto"/>
        <w:ind w:firstLineChars="200" w:firstLine="420"/>
        <w:rPr>
          <w:rFonts w:eastAsiaTheme="minorEastAsia"/>
          <w:szCs w:val="21"/>
        </w:rPr>
      </w:pPr>
      <w:r>
        <w:rPr>
          <w:rFonts w:eastAsiaTheme="minorEastAsia"/>
          <w:szCs w:val="21"/>
        </w:rPr>
        <w:t>在编制财务报表时，基金管理人管理层负责评估摩根慧享成长基金的持续经营能力，披露与持续经营相关的事项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，并运用持续经营假设，除非基金管理人管理层计划清算摩根慧享成长基金、终止运营或别无其他现实的选择。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基金管理人治理层负责监督摩根慧享成长基金的财务报告过程。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2427639"/>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4F3B2F" w:rsidRDefault="00D5731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F3B2F" w:rsidRDefault="00D5731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w:t>
      </w:r>
      <w:r>
        <w:rPr>
          <w:rFonts w:eastAsiaTheme="minorEastAsia"/>
          <w:szCs w:val="21"/>
        </w:rPr>
        <w:lastRenderedPageBreak/>
        <w:t>执行以下工作：</w:t>
      </w:r>
    </w:p>
    <w:p w:rsidR="004F3B2F" w:rsidRDefault="00D57319">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F3B2F" w:rsidRDefault="00D57319">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4F3B2F" w:rsidRDefault="00D57319">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4F3B2F" w:rsidRDefault="00D57319">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慧享成长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慧享成长基金不能持续经营。</w:t>
      </w:r>
    </w:p>
    <w:p w:rsidR="004F3B2F" w:rsidRDefault="00D57319">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2427640"/>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242764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会计主体：摩根慧享成长混合型证券投资基金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lastRenderedPageBreak/>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82,191,939.49</w:t>
            </w:r>
          </w:p>
        </w:tc>
        <w:tc>
          <w:tcPr>
            <w:tcW w:w="2520" w:type="dxa"/>
            <w:vAlign w:val="center"/>
          </w:tcPr>
          <w:p w:rsidR="0058289D" w:rsidRPr="00E54740" w:rsidRDefault="0058289D" w:rsidP="0058289D">
            <w:pPr>
              <w:spacing w:line="360" w:lineRule="auto"/>
              <w:jc w:val="right"/>
              <w:rPr>
                <w:szCs w:val="21"/>
              </w:rPr>
            </w:pPr>
            <w:r w:rsidRPr="0058289D">
              <w:rPr>
                <w:szCs w:val="21"/>
              </w:rPr>
              <w:t>172,675,447.96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310,482,730.69</w:t>
            </w:r>
          </w:p>
        </w:tc>
        <w:tc>
          <w:tcPr>
            <w:tcW w:w="2520" w:type="dxa"/>
            <w:vAlign w:val="bottom"/>
          </w:tcPr>
          <w:p w:rsidR="00986196" w:rsidRPr="00E54740" w:rsidRDefault="00986196" w:rsidP="00CE7D52">
            <w:pPr>
              <w:spacing w:line="360" w:lineRule="auto"/>
              <w:jc w:val="right"/>
              <w:rPr>
                <w:szCs w:val="21"/>
              </w:rPr>
            </w:pPr>
            <w:r w:rsidRPr="00E54740">
              <w:rPr>
                <w:szCs w:val="21"/>
              </w:rPr>
              <w:t>455,635,828.12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310,482,730.69</w:t>
            </w:r>
          </w:p>
        </w:tc>
        <w:tc>
          <w:tcPr>
            <w:tcW w:w="2520" w:type="dxa"/>
            <w:vAlign w:val="bottom"/>
          </w:tcPr>
          <w:p w:rsidR="00986196" w:rsidRPr="00E54740" w:rsidRDefault="00986196" w:rsidP="00CE7D52">
            <w:pPr>
              <w:spacing w:line="360" w:lineRule="auto"/>
              <w:jc w:val="right"/>
              <w:rPr>
                <w:szCs w:val="21"/>
              </w:rPr>
            </w:pPr>
            <w:r w:rsidRPr="00E54740">
              <w:rPr>
                <w:szCs w:val="21"/>
              </w:rPr>
              <w:t>455,635,828.12</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5,303,716.27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30,882.18</w:t>
            </w:r>
          </w:p>
        </w:tc>
        <w:tc>
          <w:tcPr>
            <w:tcW w:w="2520" w:type="dxa"/>
            <w:vAlign w:val="bottom"/>
          </w:tcPr>
          <w:p w:rsidR="00986196" w:rsidRPr="00E54740" w:rsidRDefault="00986196" w:rsidP="00CE7D52">
            <w:pPr>
              <w:spacing w:line="360" w:lineRule="auto"/>
              <w:jc w:val="right"/>
              <w:rPr>
                <w:szCs w:val="21"/>
              </w:rPr>
            </w:pPr>
            <w:r w:rsidRPr="00E54740">
              <w:rPr>
                <w:szCs w:val="21"/>
              </w:rPr>
              <w:t>17,106.16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398,009,268.63</w:t>
            </w:r>
          </w:p>
        </w:tc>
        <w:tc>
          <w:tcPr>
            <w:tcW w:w="2520" w:type="dxa"/>
            <w:vAlign w:val="bottom"/>
          </w:tcPr>
          <w:p w:rsidR="00986196" w:rsidRPr="00E54740" w:rsidRDefault="00986196" w:rsidP="00CE7D52">
            <w:pPr>
              <w:spacing w:line="360" w:lineRule="auto"/>
              <w:jc w:val="right"/>
              <w:rPr>
                <w:szCs w:val="21"/>
              </w:rPr>
            </w:pPr>
            <w:r w:rsidRPr="00E54740">
              <w:rPr>
                <w:szCs w:val="21"/>
              </w:rPr>
              <w:t>628,328,382.24</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687,059.47</w:t>
            </w:r>
          </w:p>
        </w:tc>
        <w:tc>
          <w:tcPr>
            <w:tcW w:w="2520" w:type="dxa"/>
            <w:vAlign w:val="bottom"/>
          </w:tcPr>
          <w:p w:rsidR="00986196" w:rsidRPr="00E54740" w:rsidRDefault="00986196" w:rsidP="00CE7D52">
            <w:pPr>
              <w:spacing w:line="360" w:lineRule="auto"/>
              <w:jc w:val="right"/>
              <w:rPr>
                <w:szCs w:val="21"/>
              </w:rPr>
            </w:pPr>
            <w:r w:rsidRPr="00E54740">
              <w:rPr>
                <w:szCs w:val="21"/>
              </w:rPr>
              <w:t>1,287,434.39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408,171.32</w:t>
            </w:r>
          </w:p>
        </w:tc>
        <w:tc>
          <w:tcPr>
            <w:tcW w:w="2520" w:type="dxa"/>
            <w:vAlign w:val="bottom"/>
          </w:tcPr>
          <w:p w:rsidR="00986196" w:rsidRPr="00E54740" w:rsidRDefault="00986196" w:rsidP="00CE7D52">
            <w:pPr>
              <w:spacing w:line="360" w:lineRule="auto"/>
              <w:jc w:val="right"/>
              <w:rPr>
                <w:szCs w:val="21"/>
              </w:rPr>
            </w:pPr>
            <w:r w:rsidRPr="00E54740">
              <w:rPr>
                <w:szCs w:val="21"/>
              </w:rPr>
              <w:t>826,704.66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68,028.56</w:t>
            </w:r>
          </w:p>
        </w:tc>
        <w:tc>
          <w:tcPr>
            <w:tcW w:w="2520" w:type="dxa"/>
            <w:vAlign w:val="bottom"/>
          </w:tcPr>
          <w:p w:rsidR="00986196" w:rsidRPr="00E54740" w:rsidRDefault="00986196" w:rsidP="00CE7D52">
            <w:pPr>
              <w:spacing w:line="360" w:lineRule="auto"/>
              <w:jc w:val="right"/>
              <w:rPr>
                <w:szCs w:val="21"/>
              </w:rPr>
            </w:pPr>
            <w:r w:rsidRPr="00E54740">
              <w:rPr>
                <w:szCs w:val="21"/>
              </w:rPr>
              <w:t>137,784.11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114,387.32</w:t>
            </w:r>
          </w:p>
        </w:tc>
        <w:tc>
          <w:tcPr>
            <w:tcW w:w="2520" w:type="dxa"/>
            <w:vAlign w:val="bottom"/>
          </w:tcPr>
          <w:p w:rsidR="00986196" w:rsidRPr="00E54740" w:rsidRDefault="00986196" w:rsidP="00CE7D52">
            <w:pPr>
              <w:spacing w:line="360" w:lineRule="auto"/>
              <w:jc w:val="right"/>
              <w:rPr>
                <w:szCs w:val="21"/>
              </w:rPr>
            </w:pPr>
            <w:r w:rsidRPr="00E54740">
              <w:rPr>
                <w:szCs w:val="21"/>
              </w:rPr>
              <w:t>201,550.05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259,361.52</w:t>
            </w:r>
          </w:p>
        </w:tc>
        <w:tc>
          <w:tcPr>
            <w:tcW w:w="2520" w:type="dxa"/>
            <w:vAlign w:val="bottom"/>
          </w:tcPr>
          <w:p w:rsidR="00986196" w:rsidRPr="00E54740" w:rsidRDefault="00986196" w:rsidP="00CE7D52">
            <w:pPr>
              <w:spacing w:line="360" w:lineRule="auto"/>
              <w:jc w:val="right"/>
              <w:rPr>
                <w:szCs w:val="21"/>
              </w:rPr>
            </w:pPr>
            <w:r w:rsidRPr="00E54740">
              <w:rPr>
                <w:szCs w:val="21"/>
              </w:rPr>
              <w:t>152,603.66</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1,537,008.19</w:t>
            </w:r>
          </w:p>
        </w:tc>
        <w:tc>
          <w:tcPr>
            <w:tcW w:w="2520" w:type="dxa"/>
            <w:vAlign w:val="bottom"/>
          </w:tcPr>
          <w:p w:rsidR="00986196" w:rsidRPr="00E54740" w:rsidRDefault="00986196" w:rsidP="00CE7D52">
            <w:pPr>
              <w:spacing w:line="360" w:lineRule="auto"/>
              <w:jc w:val="right"/>
              <w:rPr>
                <w:szCs w:val="21"/>
              </w:rPr>
            </w:pPr>
            <w:r w:rsidRPr="00E54740">
              <w:rPr>
                <w:szCs w:val="21"/>
              </w:rPr>
              <w:t>2,606,076.87</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471,876,853.42</w:t>
            </w:r>
          </w:p>
        </w:tc>
        <w:tc>
          <w:tcPr>
            <w:tcW w:w="2520" w:type="dxa"/>
            <w:vAlign w:val="bottom"/>
          </w:tcPr>
          <w:p w:rsidR="00986196" w:rsidRPr="00E54740" w:rsidRDefault="00986196" w:rsidP="00CE7D52">
            <w:pPr>
              <w:spacing w:line="360" w:lineRule="auto"/>
              <w:jc w:val="right"/>
              <w:rPr>
                <w:szCs w:val="21"/>
              </w:rPr>
            </w:pPr>
            <w:r w:rsidRPr="00E54740">
              <w:rPr>
                <w:szCs w:val="21"/>
              </w:rPr>
              <w:t>676,395,286.66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-75,404,592.98</w:t>
            </w:r>
          </w:p>
        </w:tc>
        <w:tc>
          <w:tcPr>
            <w:tcW w:w="2520" w:type="dxa"/>
            <w:vAlign w:val="bottom"/>
          </w:tcPr>
          <w:p w:rsidR="00986196" w:rsidRPr="00E54740" w:rsidRDefault="00986196" w:rsidP="00CE7D52">
            <w:pPr>
              <w:spacing w:line="360" w:lineRule="auto"/>
              <w:jc w:val="right"/>
              <w:rPr>
                <w:szCs w:val="21"/>
              </w:rPr>
            </w:pPr>
            <w:r w:rsidRPr="00E54740">
              <w:rPr>
                <w:szCs w:val="21"/>
              </w:rPr>
              <w:t>-50,672,981.29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396,472,260.44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625,722,305.37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398,009,268.63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628,328,382.24</w:t>
            </w:r>
          </w:p>
        </w:tc>
      </w:tr>
    </w:tbl>
    <w:p w:rsidR="004F3B2F" w:rsidRDefault="00D57319">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:471,876,853.42</w:t>
      </w:r>
      <w:r>
        <w:rPr>
          <w:kern w:val="0"/>
          <w:szCs w:val="21"/>
        </w:rPr>
        <w:t>份</w:t>
      </w:r>
      <w:r>
        <w:rPr>
          <w:kern w:val="0"/>
          <w:szCs w:val="21"/>
        </w:rPr>
        <w:t>,</w:t>
      </w:r>
      <w:r>
        <w:rPr>
          <w:kern w:val="0"/>
          <w:szCs w:val="21"/>
        </w:rPr>
        <w:t>其中</w:t>
      </w:r>
      <w:r>
        <w:rPr>
          <w:kern w:val="0"/>
          <w:szCs w:val="21"/>
        </w:rPr>
        <w:t>:</w:t>
      </w:r>
    </w:p>
    <w:p w:rsidR="004F3B2F" w:rsidRDefault="00D57319">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:0.8441</w:t>
      </w:r>
      <w:r>
        <w:rPr>
          <w:kern w:val="0"/>
          <w:szCs w:val="21"/>
        </w:rPr>
        <w:t>元</w:t>
      </w:r>
      <w:r>
        <w:rPr>
          <w:kern w:val="0"/>
          <w:szCs w:val="21"/>
        </w:rPr>
        <w:t>,</w:t>
      </w:r>
      <w:r>
        <w:rPr>
          <w:kern w:val="0"/>
          <w:szCs w:val="21"/>
        </w:rPr>
        <w:t>基金份额</w:t>
      </w:r>
      <w:r>
        <w:rPr>
          <w:kern w:val="0"/>
          <w:szCs w:val="21"/>
        </w:rPr>
        <w:t>:207,263,103.58</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:0.8372</w:t>
      </w:r>
      <w:r w:rsidRPr="00E54740">
        <w:rPr>
          <w:kern w:val="0"/>
          <w:szCs w:val="21"/>
        </w:rPr>
        <w:t>元</w:t>
      </w:r>
      <w:r w:rsidRPr="00E54740">
        <w:rPr>
          <w:kern w:val="0"/>
          <w:szCs w:val="21"/>
        </w:rPr>
        <w:t>,</w:t>
      </w:r>
      <w:r w:rsidRPr="00E54740">
        <w:rPr>
          <w:kern w:val="0"/>
          <w:szCs w:val="21"/>
        </w:rPr>
        <w:t>基金份额</w:t>
      </w:r>
      <w:r w:rsidRPr="00E54740">
        <w:rPr>
          <w:kern w:val="0"/>
          <w:szCs w:val="21"/>
        </w:rPr>
        <w:t>:264,613,749.84</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242764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摩根慧享成长混合型证券投资基金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8</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23</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-27,773,432.51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-53,074,312.86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376,347.65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1,273,729.33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236,617.85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355,917.77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139,729.80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917,811.56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-27,171,001.32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-51,401,898.59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-32,906,247.51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-51,717,990.06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5,735,246.19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316,091.47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-1,073,938.48</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-3,006,968.56</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95,159.64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60,824.96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10,362,671.50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5,803,466.14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7,196,802.18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3,983,410.35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1,199,467.03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663,901.75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1,768,457.72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1,001,475.71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197,944.57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154,678.33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-38,136,104.01</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-58,877,779.00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-38,136,104.01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-58,877,779.00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lastRenderedPageBreak/>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-38,136,104.01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-58,877,779.00</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2427643"/>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摩根慧享成长混合型证券投资基金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835"/>
        <w:gridCol w:w="2126"/>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81EC4" w:rsidRPr="00E54740" w:rsidTr="00056C5B">
        <w:tc>
          <w:tcPr>
            <w:tcW w:w="1876" w:type="dxa"/>
            <w:vMerge/>
            <w:vAlign w:val="center"/>
          </w:tcPr>
          <w:p w:rsidR="00986196" w:rsidRPr="00E54740" w:rsidRDefault="00986196" w:rsidP="00CE7D52">
            <w:pPr>
              <w:widowControl/>
              <w:spacing w:line="360" w:lineRule="auto"/>
              <w:jc w:val="left"/>
              <w:rPr>
                <w:b/>
                <w:szCs w:val="21"/>
              </w:rPr>
            </w:pPr>
          </w:p>
        </w:tc>
        <w:tc>
          <w:tcPr>
            <w:tcW w:w="2485"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835"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126"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E81EC4" w:rsidRPr="00E54740" w:rsidTr="00056C5B">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676,395,286.66</w:t>
            </w:r>
          </w:p>
        </w:tc>
        <w:tc>
          <w:tcPr>
            <w:tcW w:w="283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-50,672,981.29</w:t>
            </w:r>
          </w:p>
        </w:tc>
        <w:tc>
          <w:tcPr>
            <w:tcW w:w="2126"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625,722,305.37</w:t>
            </w:r>
          </w:p>
        </w:tc>
      </w:tr>
      <w:tr w:rsidR="00E81EC4" w:rsidRPr="00E54740" w:rsidTr="00056C5B">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rsidR="00986196" w:rsidRPr="00E54740" w:rsidRDefault="00986196" w:rsidP="00CE7D52">
            <w:pPr>
              <w:spacing w:line="360" w:lineRule="auto"/>
              <w:jc w:val="right"/>
              <w:rPr>
                <w:szCs w:val="21"/>
              </w:rPr>
            </w:pPr>
            <w:r w:rsidRPr="00E54740">
              <w:rPr>
                <w:szCs w:val="21"/>
              </w:rPr>
              <w:t>676,395,286.66</w:t>
            </w:r>
          </w:p>
        </w:tc>
        <w:tc>
          <w:tcPr>
            <w:tcW w:w="2835" w:type="dxa"/>
            <w:vAlign w:val="center"/>
          </w:tcPr>
          <w:p w:rsidR="00986196" w:rsidRPr="00E54740" w:rsidRDefault="00986196" w:rsidP="00CE7D52">
            <w:pPr>
              <w:spacing w:line="360" w:lineRule="auto"/>
              <w:jc w:val="right"/>
              <w:rPr>
                <w:szCs w:val="21"/>
              </w:rPr>
            </w:pPr>
            <w:r w:rsidRPr="00E54740">
              <w:rPr>
                <w:szCs w:val="21"/>
              </w:rPr>
              <w:t>-50,672,981.29</w:t>
            </w:r>
          </w:p>
        </w:tc>
        <w:tc>
          <w:tcPr>
            <w:tcW w:w="2126" w:type="dxa"/>
            <w:vAlign w:val="center"/>
          </w:tcPr>
          <w:p w:rsidR="00986196" w:rsidRPr="00E54740" w:rsidRDefault="00986196" w:rsidP="00CE7D52">
            <w:pPr>
              <w:spacing w:line="360" w:lineRule="auto"/>
              <w:jc w:val="right"/>
              <w:rPr>
                <w:szCs w:val="21"/>
              </w:rPr>
            </w:pPr>
            <w:r w:rsidRPr="00E54740">
              <w:rPr>
                <w:szCs w:val="21"/>
              </w:rPr>
              <w:t>625,722,305.37</w:t>
            </w:r>
          </w:p>
        </w:tc>
      </w:tr>
      <w:tr w:rsidR="00E81EC4" w:rsidRPr="00E54740" w:rsidTr="00056C5B">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-204,518,433.24</w:t>
            </w:r>
          </w:p>
        </w:tc>
        <w:tc>
          <w:tcPr>
            <w:tcW w:w="2835" w:type="dxa"/>
            <w:vAlign w:val="center"/>
          </w:tcPr>
          <w:p w:rsidR="00986196" w:rsidRPr="00E54740" w:rsidRDefault="00986196" w:rsidP="00CE7D52">
            <w:pPr>
              <w:spacing w:line="360" w:lineRule="auto"/>
              <w:jc w:val="right"/>
              <w:rPr>
                <w:szCs w:val="21"/>
              </w:rPr>
            </w:pPr>
            <w:r w:rsidRPr="00E54740">
              <w:rPr>
                <w:szCs w:val="21"/>
              </w:rPr>
              <w:t>-24,731,611.69</w:t>
            </w:r>
          </w:p>
        </w:tc>
        <w:tc>
          <w:tcPr>
            <w:tcW w:w="2126" w:type="dxa"/>
            <w:vAlign w:val="center"/>
          </w:tcPr>
          <w:p w:rsidR="00986196" w:rsidRPr="00E54740" w:rsidRDefault="00986196" w:rsidP="00CE7D52">
            <w:pPr>
              <w:spacing w:line="360" w:lineRule="auto"/>
              <w:jc w:val="right"/>
              <w:rPr>
                <w:szCs w:val="21"/>
              </w:rPr>
            </w:pPr>
            <w:r w:rsidRPr="00E54740">
              <w:rPr>
                <w:szCs w:val="21"/>
              </w:rPr>
              <w:t>-229,250,044.93</w:t>
            </w:r>
          </w:p>
        </w:tc>
      </w:tr>
      <w:tr w:rsidR="00E81EC4" w:rsidRPr="00E54740" w:rsidTr="00056C5B">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835" w:type="dxa"/>
            <w:vAlign w:val="center"/>
          </w:tcPr>
          <w:p w:rsidR="00986196" w:rsidRPr="00E54740" w:rsidRDefault="00986196" w:rsidP="00CE7D52">
            <w:pPr>
              <w:spacing w:line="360" w:lineRule="auto"/>
              <w:jc w:val="right"/>
              <w:rPr>
                <w:szCs w:val="21"/>
              </w:rPr>
            </w:pPr>
            <w:r w:rsidRPr="00E54740">
              <w:rPr>
                <w:szCs w:val="21"/>
              </w:rPr>
              <w:t>-38,136,104.01</w:t>
            </w:r>
          </w:p>
        </w:tc>
        <w:tc>
          <w:tcPr>
            <w:tcW w:w="2126" w:type="dxa"/>
            <w:vAlign w:val="center"/>
          </w:tcPr>
          <w:p w:rsidR="00986196" w:rsidRPr="00E54740" w:rsidRDefault="00986196" w:rsidP="00CE7D52">
            <w:pPr>
              <w:spacing w:line="360" w:lineRule="auto"/>
              <w:jc w:val="right"/>
              <w:rPr>
                <w:szCs w:val="21"/>
              </w:rPr>
            </w:pPr>
            <w:r w:rsidRPr="00E54740">
              <w:rPr>
                <w:szCs w:val="21"/>
              </w:rPr>
              <w:t>-38,136,104.01</w:t>
            </w:r>
          </w:p>
        </w:tc>
      </w:tr>
      <w:tr w:rsidR="00E81EC4" w:rsidRPr="00E54740" w:rsidTr="00056C5B">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-204,518,433.24</w:t>
            </w:r>
          </w:p>
        </w:tc>
        <w:tc>
          <w:tcPr>
            <w:tcW w:w="2835" w:type="dxa"/>
            <w:vAlign w:val="center"/>
          </w:tcPr>
          <w:p w:rsidR="00986196" w:rsidRPr="00E54740" w:rsidRDefault="00986196" w:rsidP="00CE7D52">
            <w:pPr>
              <w:spacing w:line="360" w:lineRule="auto"/>
              <w:jc w:val="right"/>
              <w:rPr>
                <w:szCs w:val="21"/>
              </w:rPr>
            </w:pPr>
            <w:r w:rsidRPr="00E54740">
              <w:rPr>
                <w:szCs w:val="21"/>
              </w:rPr>
              <w:t>13,404,492.32</w:t>
            </w:r>
          </w:p>
        </w:tc>
        <w:tc>
          <w:tcPr>
            <w:tcW w:w="2126" w:type="dxa"/>
            <w:vAlign w:val="center"/>
          </w:tcPr>
          <w:p w:rsidR="00986196" w:rsidRPr="00E54740" w:rsidRDefault="00986196" w:rsidP="00CE7D52">
            <w:pPr>
              <w:spacing w:line="360" w:lineRule="auto"/>
              <w:jc w:val="right"/>
              <w:rPr>
                <w:szCs w:val="21"/>
              </w:rPr>
            </w:pPr>
            <w:r w:rsidRPr="00E54740">
              <w:rPr>
                <w:szCs w:val="21"/>
              </w:rPr>
              <w:t>-191,113,940.92</w:t>
            </w:r>
          </w:p>
        </w:tc>
      </w:tr>
      <w:tr w:rsidR="00E81EC4" w:rsidRPr="00E54740" w:rsidTr="00056C5B">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986196" w:rsidRPr="00E54740" w:rsidRDefault="00986196" w:rsidP="00CE7D52">
            <w:pPr>
              <w:spacing w:line="360" w:lineRule="auto"/>
              <w:jc w:val="right"/>
              <w:rPr>
                <w:szCs w:val="21"/>
              </w:rPr>
            </w:pPr>
            <w:r w:rsidRPr="00E54740">
              <w:rPr>
                <w:szCs w:val="21"/>
              </w:rPr>
              <w:t>21,184,434.77</w:t>
            </w:r>
          </w:p>
        </w:tc>
        <w:tc>
          <w:tcPr>
            <w:tcW w:w="2835" w:type="dxa"/>
            <w:vAlign w:val="center"/>
          </w:tcPr>
          <w:p w:rsidR="00986196" w:rsidRPr="00E54740" w:rsidRDefault="00986196" w:rsidP="00CE7D52">
            <w:pPr>
              <w:spacing w:line="360" w:lineRule="auto"/>
              <w:jc w:val="right"/>
              <w:rPr>
                <w:szCs w:val="21"/>
              </w:rPr>
            </w:pPr>
            <w:r w:rsidRPr="00E54740">
              <w:rPr>
                <w:szCs w:val="21"/>
              </w:rPr>
              <w:t>-1,635,399.79</w:t>
            </w:r>
          </w:p>
        </w:tc>
        <w:tc>
          <w:tcPr>
            <w:tcW w:w="2126" w:type="dxa"/>
            <w:vAlign w:val="center"/>
          </w:tcPr>
          <w:p w:rsidR="00986196" w:rsidRPr="00E54740" w:rsidRDefault="00986196" w:rsidP="00CE7D52">
            <w:pPr>
              <w:spacing w:line="360" w:lineRule="auto"/>
              <w:jc w:val="right"/>
              <w:rPr>
                <w:szCs w:val="21"/>
              </w:rPr>
            </w:pPr>
            <w:r w:rsidRPr="00E54740">
              <w:rPr>
                <w:szCs w:val="21"/>
              </w:rPr>
              <w:t>19,549,034.98</w:t>
            </w:r>
          </w:p>
        </w:tc>
      </w:tr>
      <w:tr w:rsidR="00E81EC4" w:rsidRPr="00E54740" w:rsidTr="00056C5B">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986196" w:rsidRPr="00E54740" w:rsidRDefault="00986196" w:rsidP="00CE7D52">
            <w:pPr>
              <w:spacing w:line="360" w:lineRule="auto"/>
              <w:jc w:val="right"/>
              <w:rPr>
                <w:szCs w:val="21"/>
              </w:rPr>
            </w:pPr>
            <w:r w:rsidRPr="00E54740">
              <w:rPr>
                <w:szCs w:val="21"/>
              </w:rPr>
              <w:t>-225,702,868.01</w:t>
            </w:r>
          </w:p>
        </w:tc>
        <w:tc>
          <w:tcPr>
            <w:tcW w:w="2835" w:type="dxa"/>
            <w:vAlign w:val="center"/>
          </w:tcPr>
          <w:p w:rsidR="00986196" w:rsidRPr="00E54740" w:rsidRDefault="00986196" w:rsidP="00CE7D52">
            <w:pPr>
              <w:spacing w:line="360" w:lineRule="auto"/>
              <w:jc w:val="right"/>
              <w:rPr>
                <w:szCs w:val="21"/>
              </w:rPr>
            </w:pPr>
            <w:r w:rsidRPr="00E54740">
              <w:rPr>
                <w:szCs w:val="21"/>
              </w:rPr>
              <w:t>15,039,892.11</w:t>
            </w:r>
          </w:p>
        </w:tc>
        <w:tc>
          <w:tcPr>
            <w:tcW w:w="2126" w:type="dxa"/>
            <w:vAlign w:val="center"/>
          </w:tcPr>
          <w:p w:rsidR="00986196" w:rsidRPr="00E54740" w:rsidRDefault="00986196" w:rsidP="00CE7D52">
            <w:pPr>
              <w:spacing w:line="360" w:lineRule="auto"/>
              <w:jc w:val="right"/>
              <w:rPr>
                <w:szCs w:val="21"/>
              </w:rPr>
            </w:pPr>
            <w:r w:rsidRPr="00E54740">
              <w:rPr>
                <w:szCs w:val="21"/>
              </w:rPr>
              <w:t>-210,662,975.90</w:t>
            </w:r>
          </w:p>
        </w:tc>
      </w:tr>
      <w:tr w:rsidR="00E81EC4" w:rsidRPr="00E54740" w:rsidTr="00056C5B">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w:t>
            </w:r>
            <w:r w:rsidRPr="00327831">
              <w:rPr>
                <w:rFonts w:ascii="宋体" w:hAnsi="宋体"/>
                <w:szCs w:val="21"/>
              </w:rPr>
              <w:lastRenderedPageBreak/>
              <w:t>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lastRenderedPageBreak/>
              <w:t>-</w:t>
            </w:r>
          </w:p>
        </w:tc>
        <w:tc>
          <w:tcPr>
            <w:tcW w:w="2835" w:type="dxa"/>
            <w:vAlign w:val="center"/>
          </w:tcPr>
          <w:p w:rsidR="00986196" w:rsidRPr="00E54740" w:rsidRDefault="00986196" w:rsidP="00CE7D52">
            <w:pPr>
              <w:spacing w:line="360" w:lineRule="auto"/>
              <w:jc w:val="right"/>
              <w:rPr>
                <w:szCs w:val="21"/>
              </w:rPr>
            </w:pPr>
            <w:r w:rsidRPr="00E54740">
              <w:rPr>
                <w:szCs w:val="21"/>
              </w:rPr>
              <w:t>-</w:t>
            </w:r>
          </w:p>
        </w:tc>
        <w:tc>
          <w:tcPr>
            <w:tcW w:w="2126" w:type="dxa"/>
            <w:vAlign w:val="center"/>
          </w:tcPr>
          <w:p w:rsidR="00986196" w:rsidRPr="00E54740" w:rsidRDefault="00986196" w:rsidP="00CE7D52">
            <w:pPr>
              <w:spacing w:line="360" w:lineRule="auto"/>
              <w:jc w:val="right"/>
              <w:rPr>
                <w:szCs w:val="21"/>
              </w:rPr>
            </w:pPr>
            <w:r w:rsidRPr="00E54740">
              <w:rPr>
                <w:szCs w:val="21"/>
              </w:rPr>
              <w:t>-</w:t>
            </w:r>
          </w:p>
        </w:tc>
      </w:tr>
      <w:tr w:rsidR="00E81EC4" w:rsidRPr="00E54740" w:rsidTr="00056C5B">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rsidR="00986196" w:rsidRPr="00E54740" w:rsidRDefault="00986196" w:rsidP="00CE7D52">
            <w:pPr>
              <w:spacing w:line="360" w:lineRule="auto"/>
              <w:jc w:val="right"/>
              <w:rPr>
                <w:szCs w:val="21"/>
              </w:rPr>
            </w:pPr>
            <w:r w:rsidRPr="00E54740">
              <w:rPr>
                <w:szCs w:val="21"/>
              </w:rPr>
              <w:t>471,876,853.42</w:t>
            </w:r>
          </w:p>
        </w:tc>
        <w:tc>
          <w:tcPr>
            <w:tcW w:w="2835" w:type="dxa"/>
            <w:vAlign w:val="center"/>
          </w:tcPr>
          <w:p w:rsidR="00986196" w:rsidRPr="00E54740" w:rsidRDefault="00986196" w:rsidP="00CE7D52">
            <w:pPr>
              <w:spacing w:line="360" w:lineRule="auto"/>
              <w:jc w:val="right"/>
              <w:rPr>
                <w:szCs w:val="21"/>
              </w:rPr>
            </w:pPr>
            <w:r w:rsidRPr="00E54740">
              <w:rPr>
                <w:szCs w:val="21"/>
              </w:rPr>
              <w:t>-75,404,592.98</w:t>
            </w:r>
          </w:p>
        </w:tc>
        <w:tc>
          <w:tcPr>
            <w:tcW w:w="2126" w:type="dxa"/>
            <w:vAlign w:val="center"/>
          </w:tcPr>
          <w:p w:rsidR="00986196" w:rsidRPr="00E54740" w:rsidRDefault="00986196" w:rsidP="00CE7D52">
            <w:pPr>
              <w:spacing w:line="360" w:lineRule="auto"/>
              <w:jc w:val="right"/>
              <w:rPr>
                <w:szCs w:val="21"/>
              </w:rPr>
            </w:pPr>
            <w:r w:rsidRPr="00E54740">
              <w:rPr>
                <w:szCs w:val="21"/>
              </w:rPr>
              <w:t>396,472,260.44</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8</w:t>
            </w:r>
            <w:r w:rsidRPr="00E54740">
              <w:rPr>
                <w:rFonts w:ascii="Times New Roman" w:hAnsi="Times New Roman"/>
                <w:b/>
                <w:sz w:val="21"/>
                <w:szCs w:val="21"/>
              </w:rPr>
              <w:t>月</w:t>
            </w:r>
            <w:r w:rsidRPr="00E54740">
              <w:rPr>
                <w:rFonts w:ascii="Times New Roman" w:hAnsi="Times New Roman"/>
                <w:b/>
                <w:sz w:val="21"/>
                <w:szCs w:val="21"/>
              </w:rPr>
              <w:t>23</w:t>
            </w:r>
            <w:r w:rsidRPr="00E54740">
              <w:rPr>
                <w:rFonts w:ascii="Times New Roman" w:hAnsi="Times New Roman"/>
                <w:b/>
                <w:sz w:val="21"/>
                <w:szCs w:val="21"/>
              </w:rPr>
              <w:t>日（基金合同生效日）至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81EC4" w:rsidRPr="00E54740" w:rsidTr="00056C5B">
        <w:tc>
          <w:tcPr>
            <w:tcW w:w="1876" w:type="dxa"/>
            <w:vMerge/>
            <w:vAlign w:val="center"/>
          </w:tcPr>
          <w:p w:rsidR="00281C60" w:rsidRPr="00E54740" w:rsidRDefault="00281C60" w:rsidP="00281C60">
            <w:pPr>
              <w:widowControl/>
              <w:spacing w:line="360" w:lineRule="auto"/>
              <w:jc w:val="left"/>
              <w:rPr>
                <w:b/>
                <w:szCs w:val="21"/>
              </w:rPr>
            </w:pPr>
          </w:p>
        </w:tc>
        <w:tc>
          <w:tcPr>
            <w:tcW w:w="2485"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835"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126"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E81EC4" w:rsidRPr="00E54740" w:rsidTr="00056C5B">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283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2126"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r>
      <w:tr w:rsidR="00E81EC4" w:rsidRPr="00E54740" w:rsidTr="00056C5B">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800,315,344.95</w:t>
            </w:r>
          </w:p>
        </w:tc>
        <w:tc>
          <w:tcPr>
            <w:tcW w:w="283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2126"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800,315,344.95</w:t>
            </w:r>
          </w:p>
        </w:tc>
      </w:tr>
      <w:tr w:rsidR="00E81EC4" w:rsidRPr="00E54740" w:rsidTr="00056C5B">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-123,920,058.29</w:t>
            </w:r>
          </w:p>
        </w:tc>
        <w:tc>
          <w:tcPr>
            <w:tcW w:w="2835" w:type="dxa"/>
            <w:vAlign w:val="center"/>
          </w:tcPr>
          <w:p w:rsidR="00281C60" w:rsidRPr="00E54740" w:rsidRDefault="00281C60" w:rsidP="00281C60">
            <w:pPr>
              <w:spacing w:line="360" w:lineRule="auto"/>
              <w:jc w:val="right"/>
              <w:rPr>
                <w:szCs w:val="21"/>
              </w:rPr>
            </w:pPr>
            <w:r w:rsidRPr="00E54740">
              <w:rPr>
                <w:szCs w:val="21"/>
              </w:rPr>
              <w:t>-50,672,981.29</w:t>
            </w:r>
          </w:p>
        </w:tc>
        <w:tc>
          <w:tcPr>
            <w:tcW w:w="2126" w:type="dxa"/>
            <w:vAlign w:val="center"/>
          </w:tcPr>
          <w:p w:rsidR="00281C60" w:rsidRPr="00E54740" w:rsidRDefault="00281C60" w:rsidP="00281C60">
            <w:pPr>
              <w:spacing w:line="360" w:lineRule="auto"/>
              <w:jc w:val="right"/>
              <w:rPr>
                <w:szCs w:val="21"/>
              </w:rPr>
            </w:pPr>
            <w:r w:rsidRPr="00E54740">
              <w:rPr>
                <w:szCs w:val="21"/>
              </w:rPr>
              <w:t>-174,593,039.58</w:t>
            </w:r>
          </w:p>
        </w:tc>
      </w:tr>
      <w:tr w:rsidR="00E81EC4" w:rsidRPr="00E54740" w:rsidTr="00056C5B">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835" w:type="dxa"/>
            <w:vAlign w:val="center"/>
          </w:tcPr>
          <w:p w:rsidR="00281C60" w:rsidRPr="00E54740" w:rsidRDefault="00281C60" w:rsidP="00281C60">
            <w:pPr>
              <w:spacing w:line="360" w:lineRule="auto"/>
              <w:jc w:val="right"/>
              <w:rPr>
                <w:szCs w:val="21"/>
              </w:rPr>
            </w:pPr>
            <w:r w:rsidRPr="00E54740">
              <w:rPr>
                <w:szCs w:val="21"/>
              </w:rPr>
              <w:t>-58,877,779.00</w:t>
            </w:r>
          </w:p>
        </w:tc>
        <w:tc>
          <w:tcPr>
            <w:tcW w:w="2126" w:type="dxa"/>
            <w:vAlign w:val="center"/>
          </w:tcPr>
          <w:p w:rsidR="00281C60" w:rsidRPr="00E54740" w:rsidRDefault="00281C60" w:rsidP="00281C60">
            <w:pPr>
              <w:spacing w:line="360" w:lineRule="auto"/>
              <w:jc w:val="right"/>
              <w:rPr>
                <w:szCs w:val="21"/>
              </w:rPr>
            </w:pPr>
            <w:r w:rsidRPr="00E54740">
              <w:rPr>
                <w:szCs w:val="21"/>
              </w:rPr>
              <w:t>-58,877,779.00</w:t>
            </w:r>
          </w:p>
        </w:tc>
      </w:tr>
      <w:tr w:rsidR="00E81EC4" w:rsidRPr="00E54740" w:rsidTr="00056C5B">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-123,920,058.29</w:t>
            </w:r>
          </w:p>
        </w:tc>
        <w:tc>
          <w:tcPr>
            <w:tcW w:w="2835" w:type="dxa"/>
            <w:vAlign w:val="center"/>
          </w:tcPr>
          <w:p w:rsidR="00281C60" w:rsidRPr="00E54740" w:rsidRDefault="00281C60" w:rsidP="00281C60">
            <w:pPr>
              <w:spacing w:line="360" w:lineRule="auto"/>
              <w:jc w:val="right"/>
              <w:rPr>
                <w:szCs w:val="21"/>
              </w:rPr>
            </w:pPr>
            <w:r w:rsidRPr="00E54740">
              <w:rPr>
                <w:szCs w:val="21"/>
              </w:rPr>
              <w:t>8,204,797.71</w:t>
            </w:r>
          </w:p>
        </w:tc>
        <w:tc>
          <w:tcPr>
            <w:tcW w:w="2126" w:type="dxa"/>
            <w:vAlign w:val="center"/>
          </w:tcPr>
          <w:p w:rsidR="00281C60" w:rsidRPr="00E54740" w:rsidRDefault="00281C60" w:rsidP="00281C60">
            <w:pPr>
              <w:spacing w:line="360" w:lineRule="auto"/>
              <w:jc w:val="right"/>
              <w:rPr>
                <w:szCs w:val="21"/>
              </w:rPr>
            </w:pPr>
            <w:r w:rsidRPr="00E54740">
              <w:rPr>
                <w:szCs w:val="21"/>
              </w:rPr>
              <w:t>-115,715,260.58</w:t>
            </w:r>
          </w:p>
        </w:tc>
      </w:tr>
      <w:tr w:rsidR="00E81EC4" w:rsidRPr="00E54740" w:rsidTr="00056C5B">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281C60" w:rsidRPr="00E54740" w:rsidRDefault="00281C60" w:rsidP="00281C60">
            <w:pPr>
              <w:spacing w:line="360" w:lineRule="auto"/>
              <w:jc w:val="right"/>
              <w:rPr>
                <w:szCs w:val="21"/>
              </w:rPr>
            </w:pPr>
            <w:r w:rsidRPr="00E54740">
              <w:rPr>
                <w:szCs w:val="21"/>
              </w:rPr>
              <w:t>2,953,113.67</w:t>
            </w:r>
          </w:p>
        </w:tc>
        <w:tc>
          <w:tcPr>
            <w:tcW w:w="2835" w:type="dxa"/>
            <w:vAlign w:val="center"/>
          </w:tcPr>
          <w:p w:rsidR="00281C60" w:rsidRPr="00E54740" w:rsidRDefault="00281C60" w:rsidP="00281C60">
            <w:pPr>
              <w:spacing w:line="360" w:lineRule="auto"/>
              <w:jc w:val="right"/>
              <w:rPr>
                <w:szCs w:val="21"/>
              </w:rPr>
            </w:pPr>
            <w:r w:rsidRPr="00E54740">
              <w:rPr>
                <w:szCs w:val="21"/>
              </w:rPr>
              <w:t>-184,325.64</w:t>
            </w:r>
          </w:p>
        </w:tc>
        <w:tc>
          <w:tcPr>
            <w:tcW w:w="2126" w:type="dxa"/>
            <w:vAlign w:val="center"/>
          </w:tcPr>
          <w:p w:rsidR="00281C60" w:rsidRPr="00E54740" w:rsidRDefault="00281C60" w:rsidP="00281C60">
            <w:pPr>
              <w:spacing w:line="360" w:lineRule="auto"/>
              <w:jc w:val="right"/>
              <w:rPr>
                <w:szCs w:val="21"/>
              </w:rPr>
            </w:pPr>
            <w:r w:rsidRPr="00E54740">
              <w:rPr>
                <w:szCs w:val="21"/>
              </w:rPr>
              <w:t>2,768,788.03</w:t>
            </w:r>
          </w:p>
        </w:tc>
      </w:tr>
      <w:tr w:rsidR="00E81EC4" w:rsidRPr="00E54740" w:rsidTr="00056C5B">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281C60" w:rsidRPr="00E54740" w:rsidRDefault="00281C60" w:rsidP="00281C60">
            <w:pPr>
              <w:spacing w:line="360" w:lineRule="auto"/>
              <w:jc w:val="right"/>
              <w:rPr>
                <w:szCs w:val="21"/>
              </w:rPr>
            </w:pPr>
            <w:r w:rsidRPr="00E54740">
              <w:rPr>
                <w:szCs w:val="21"/>
              </w:rPr>
              <w:t>-126,873,171.96</w:t>
            </w:r>
          </w:p>
        </w:tc>
        <w:tc>
          <w:tcPr>
            <w:tcW w:w="2835" w:type="dxa"/>
            <w:vAlign w:val="center"/>
          </w:tcPr>
          <w:p w:rsidR="00281C60" w:rsidRPr="00E54740" w:rsidRDefault="00281C60" w:rsidP="00281C60">
            <w:pPr>
              <w:spacing w:line="360" w:lineRule="auto"/>
              <w:jc w:val="right"/>
              <w:rPr>
                <w:szCs w:val="21"/>
              </w:rPr>
            </w:pPr>
            <w:r w:rsidRPr="00E54740">
              <w:rPr>
                <w:szCs w:val="21"/>
              </w:rPr>
              <w:t>8,389,123.35</w:t>
            </w:r>
          </w:p>
        </w:tc>
        <w:tc>
          <w:tcPr>
            <w:tcW w:w="2126" w:type="dxa"/>
            <w:vAlign w:val="center"/>
          </w:tcPr>
          <w:p w:rsidR="00281C60" w:rsidRPr="00E54740" w:rsidRDefault="00281C60" w:rsidP="00281C60">
            <w:pPr>
              <w:spacing w:line="360" w:lineRule="auto"/>
              <w:jc w:val="right"/>
              <w:rPr>
                <w:szCs w:val="21"/>
              </w:rPr>
            </w:pPr>
            <w:r w:rsidRPr="00E54740">
              <w:rPr>
                <w:szCs w:val="21"/>
              </w:rPr>
              <w:t>-118,484,048.61</w:t>
            </w:r>
          </w:p>
        </w:tc>
      </w:tr>
      <w:tr w:rsidR="00E81EC4" w:rsidRPr="00E54740" w:rsidTr="00056C5B">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w:t>
            </w:r>
            <w:r w:rsidRPr="00B2299C">
              <w:rPr>
                <w:rFonts w:ascii="宋体" w:hAnsi="宋体"/>
                <w:szCs w:val="21"/>
              </w:rPr>
              <w:lastRenderedPageBreak/>
              <w:t>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327831" w:rsidRPr="00E54740" w:rsidRDefault="00327831" w:rsidP="00327831">
            <w:pPr>
              <w:spacing w:line="360" w:lineRule="auto"/>
              <w:jc w:val="right"/>
              <w:rPr>
                <w:szCs w:val="21"/>
              </w:rPr>
            </w:pPr>
            <w:r w:rsidRPr="00E54740">
              <w:rPr>
                <w:szCs w:val="21"/>
              </w:rPr>
              <w:lastRenderedPageBreak/>
              <w:t>-</w:t>
            </w:r>
          </w:p>
        </w:tc>
        <w:tc>
          <w:tcPr>
            <w:tcW w:w="2835" w:type="dxa"/>
            <w:vAlign w:val="center"/>
          </w:tcPr>
          <w:p w:rsidR="00327831" w:rsidRPr="00E54740" w:rsidRDefault="00327831" w:rsidP="00327831">
            <w:pPr>
              <w:spacing w:line="360" w:lineRule="auto"/>
              <w:jc w:val="right"/>
              <w:rPr>
                <w:szCs w:val="21"/>
              </w:rPr>
            </w:pPr>
            <w:r w:rsidRPr="00E54740">
              <w:rPr>
                <w:szCs w:val="21"/>
              </w:rPr>
              <w:t>-</w:t>
            </w:r>
          </w:p>
        </w:tc>
        <w:tc>
          <w:tcPr>
            <w:tcW w:w="2126" w:type="dxa"/>
            <w:vAlign w:val="center"/>
          </w:tcPr>
          <w:p w:rsidR="00327831" w:rsidRPr="00E54740" w:rsidRDefault="00327831" w:rsidP="00327831">
            <w:pPr>
              <w:spacing w:line="360" w:lineRule="auto"/>
              <w:jc w:val="right"/>
              <w:rPr>
                <w:szCs w:val="21"/>
              </w:rPr>
            </w:pPr>
            <w:r w:rsidRPr="00E54740">
              <w:rPr>
                <w:szCs w:val="21"/>
              </w:rPr>
              <w:t>-</w:t>
            </w:r>
          </w:p>
        </w:tc>
      </w:tr>
      <w:tr w:rsidR="00E81EC4" w:rsidRPr="00E54740" w:rsidTr="00056C5B">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rsidR="00281C60" w:rsidRPr="00E54740" w:rsidRDefault="00281C60" w:rsidP="00281C60">
            <w:pPr>
              <w:spacing w:line="360" w:lineRule="auto"/>
              <w:jc w:val="right"/>
              <w:rPr>
                <w:szCs w:val="21"/>
              </w:rPr>
            </w:pPr>
            <w:r w:rsidRPr="00E54740">
              <w:rPr>
                <w:szCs w:val="21"/>
              </w:rPr>
              <w:t>676,395,286.66</w:t>
            </w:r>
          </w:p>
        </w:tc>
        <w:tc>
          <w:tcPr>
            <w:tcW w:w="2835" w:type="dxa"/>
            <w:vAlign w:val="center"/>
          </w:tcPr>
          <w:p w:rsidR="00281C60" w:rsidRPr="00E54740" w:rsidRDefault="00281C60" w:rsidP="00281C60">
            <w:pPr>
              <w:spacing w:line="360" w:lineRule="auto"/>
              <w:jc w:val="right"/>
              <w:rPr>
                <w:szCs w:val="21"/>
              </w:rPr>
            </w:pPr>
            <w:r w:rsidRPr="00E54740">
              <w:rPr>
                <w:szCs w:val="21"/>
              </w:rPr>
              <w:t>-50,672,981.29</w:t>
            </w:r>
          </w:p>
        </w:tc>
        <w:tc>
          <w:tcPr>
            <w:tcW w:w="2126" w:type="dxa"/>
            <w:vAlign w:val="center"/>
          </w:tcPr>
          <w:p w:rsidR="00281C60" w:rsidRPr="00E54740" w:rsidRDefault="00281C60" w:rsidP="00281C60">
            <w:pPr>
              <w:spacing w:line="360" w:lineRule="auto"/>
              <w:jc w:val="right"/>
              <w:rPr>
                <w:szCs w:val="21"/>
              </w:rPr>
            </w:pPr>
            <w:r w:rsidRPr="00E54740">
              <w:rPr>
                <w:szCs w:val="21"/>
              </w:rPr>
              <w:t>625,722,305.37</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242764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4F3B2F" w:rsidRDefault="00D57319">
      <w:pPr>
        <w:spacing w:line="360" w:lineRule="auto"/>
        <w:ind w:firstLineChars="200" w:firstLine="420"/>
        <w:rPr>
          <w:rFonts w:eastAsiaTheme="minorEastAsia"/>
          <w:szCs w:val="21"/>
        </w:rPr>
      </w:pPr>
      <w:r>
        <w:rPr>
          <w:rFonts w:eastAsiaTheme="minorEastAsia"/>
          <w:szCs w:val="21"/>
        </w:rPr>
        <w:t>摩根慧享成长混合型证券投资基金</w:t>
      </w:r>
      <w:r>
        <w:rPr>
          <w:rFonts w:eastAsiaTheme="minorEastAsia"/>
          <w:szCs w:val="21"/>
        </w:rPr>
        <w:t>(</w:t>
      </w:r>
      <w:r>
        <w:rPr>
          <w:rFonts w:eastAsiaTheme="minorEastAsia"/>
          <w:szCs w:val="21"/>
        </w:rPr>
        <w:t>原名为上投摩根慧享成长混合型证券投资基金，以下简称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[2022]356</w:t>
      </w:r>
      <w:r>
        <w:rPr>
          <w:rFonts w:eastAsiaTheme="minorEastAsia"/>
          <w:szCs w:val="21"/>
        </w:rPr>
        <w:t>号《关于准予上投摩根慧享成长混合型证券投资基金注册的批复》准予注册，由摩根基金管理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依照《中华人民共和国证券投资基金法》和《上投摩根慧享成长混合型证券投资基金基金合同》负责公开募集。本基金为契约型开放式，存续期限不定，首次设立募集不包括认购资金利息共募集人民币</w:t>
      </w:r>
      <w:r>
        <w:rPr>
          <w:rFonts w:eastAsiaTheme="minorEastAsia"/>
          <w:szCs w:val="21"/>
        </w:rPr>
        <w:t>800,150,288.72</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0676</w:t>
      </w:r>
      <w:r>
        <w:rPr>
          <w:rFonts w:eastAsiaTheme="minorEastAsia"/>
          <w:szCs w:val="21"/>
        </w:rPr>
        <w:t>号验资报告予以验证。经向中国证监会备案，《上投摩根慧享成长混合型证券投资基金基金合同》于</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23</w:t>
      </w:r>
      <w:r>
        <w:rPr>
          <w:rFonts w:eastAsiaTheme="minorEastAsia"/>
          <w:szCs w:val="21"/>
        </w:rPr>
        <w:t>日正式生效，基金合同生效日的基金份额总额为</w:t>
      </w:r>
      <w:r>
        <w:rPr>
          <w:rFonts w:eastAsiaTheme="minorEastAsia"/>
          <w:szCs w:val="21"/>
        </w:rPr>
        <w:t>800,315,344.95</w:t>
      </w:r>
      <w:r>
        <w:rPr>
          <w:rFonts w:eastAsiaTheme="minorEastAsia"/>
          <w:szCs w:val="21"/>
        </w:rPr>
        <w:t>份基金份额，其中认购资金利息折合</w:t>
      </w:r>
      <w:r>
        <w:rPr>
          <w:rFonts w:eastAsiaTheme="minorEastAsia"/>
          <w:szCs w:val="21"/>
        </w:rPr>
        <w:t>165,056.23</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有限公司，基金托管人为招商银行股份有限公司。</w:t>
      </w:r>
    </w:p>
    <w:p w:rsidR="004F3B2F" w:rsidRDefault="00D57319">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有限公司关于旗下基金更名事宜的公告》，上投摩根慧享成长混合型证券投资基金自该日起更名为摩根慧享成长混合型证券投资基金。</w:t>
      </w:r>
    </w:p>
    <w:p w:rsidR="004F3B2F" w:rsidRDefault="00D57319">
      <w:pPr>
        <w:spacing w:line="360" w:lineRule="auto"/>
        <w:ind w:firstLineChars="200" w:firstLine="420"/>
        <w:rPr>
          <w:rFonts w:eastAsiaTheme="minorEastAsia"/>
          <w:szCs w:val="21"/>
        </w:rPr>
      </w:pPr>
      <w:r>
        <w:rPr>
          <w:rFonts w:eastAsiaTheme="minorEastAsia"/>
          <w:szCs w:val="21"/>
        </w:rPr>
        <w:t>根据《摩根慧享成长混合型证券投资基金招募说明书》，本基金根据认购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申购费用，并不再从本类别基金资产中计提销售服务费的基金份额，称为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w:t>
      </w:r>
      <w:r>
        <w:rPr>
          <w:rFonts w:eastAsiaTheme="minorEastAsia"/>
          <w:szCs w:val="21"/>
        </w:rPr>
        <w:lastRenderedPageBreak/>
        <w:t>认购</w:t>
      </w:r>
      <w:r>
        <w:rPr>
          <w:rFonts w:eastAsiaTheme="minorEastAsia"/>
          <w:szCs w:val="21"/>
        </w:rPr>
        <w:t>/</w:t>
      </w:r>
      <w:r>
        <w:rPr>
          <w:rFonts w:eastAsiaTheme="minorEastAsia"/>
          <w:szCs w:val="21"/>
        </w:rPr>
        <w:t>申购费用，而从本类别基金资产中计提销售服务费的基金份额，称为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4F3B2F" w:rsidRDefault="00D57319">
      <w:pPr>
        <w:spacing w:line="360" w:lineRule="auto"/>
        <w:ind w:firstLineChars="200" w:firstLine="420"/>
        <w:rPr>
          <w:rFonts w:eastAsiaTheme="minorEastAsia"/>
          <w:szCs w:val="21"/>
        </w:rPr>
      </w:pPr>
      <w:r>
        <w:rPr>
          <w:rFonts w:eastAsiaTheme="minorEastAsia"/>
          <w:szCs w:val="21"/>
        </w:rPr>
        <w:t>根据《中华人民共和国证券投资基金法》和《摩根慧享成长混合型证券投资基金基金合同》的有关规定，本基金的投资范围为具有良好流动性的金融工具，包括国内依法发行或上市的股票、存托凭证、港股通标的股票、债券</w:t>
      </w:r>
      <w:r>
        <w:rPr>
          <w:rFonts w:eastAsiaTheme="minorEastAsia"/>
          <w:szCs w:val="21"/>
        </w:rPr>
        <w:t>(</w:t>
      </w:r>
      <w:r>
        <w:rPr>
          <w:rFonts w:eastAsiaTheme="minorEastAsia"/>
          <w:szCs w:val="21"/>
        </w:rPr>
        <w:t>包括国债、央行票据、地方政府债、金融债、公开发行的次级债、企业债、公司债、短期融资券、超短期融资券、中期票据、可转换债券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；每个交易日日终在扣除股指期货及股票期权合约需缴纳的交易保证金后，应保持现金或到期日在一年期以内的政府债券不低于基金资产净值的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X 65%+</w:t>
      </w:r>
      <w:r>
        <w:rPr>
          <w:rFonts w:eastAsiaTheme="minorEastAsia"/>
          <w:szCs w:val="21"/>
        </w:rPr>
        <w:t>中证港股通综合指数收益率</w:t>
      </w:r>
      <w:r>
        <w:rPr>
          <w:rFonts w:eastAsiaTheme="minorEastAsia"/>
          <w:szCs w:val="21"/>
        </w:rPr>
        <w:t>X 20%+</w:t>
      </w:r>
      <w:r>
        <w:rPr>
          <w:rFonts w:eastAsiaTheme="minorEastAsia"/>
          <w:szCs w:val="21"/>
        </w:rPr>
        <w:t>上证国债指数收益率</w:t>
      </w:r>
      <w:r>
        <w:rPr>
          <w:rFonts w:eastAsiaTheme="minorEastAsia"/>
          <w:szCs w:val="21"/>
        </w:rPr>
        <w:t>X 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4F3B2F" w:rsidRDefault="00D5731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颁布的《证券投资基金会计核算业务指引》、《摩根慧享成长混合型证券投资基金基金合同》和在财务报表附注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日止。比较财务报表的实际编制期间为</w:t>
      </w: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4F3B2F" w:rsidRDefault="00D5731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4F3B2F" w:rsidRDefault="00D5731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4F3B2F" w:rsidRDefault="00D57319">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4F3B2F" w:rsidRDefault="00D57319">
      <w:pPr>
        <w:spacing w:line="360" w:lineRule="auto"/>
        <w:ind w:firstLineChars="200" w:firstLine="420"/>
        <w:rPr>
          <w:rFonts w:eastAsiaTheme="minorEastAsia"/>
          <w:szCs w:val="21"/>
        </w:rPr>
      </w:pPr>
      <w:r>
        <w:rPr>
          <w:rFonts w:eastAsiaTheme="minorEastAsia"/>
          <w:szCs w:val="21"/>
        </w:rPr>
        <w:t>债务工具</w:t>
      </w:r>
    </w:p>
    <w:p w:rsidR="004F3B2F" w:rsidRDefault="00D57319">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4F3B2F" w:rsidRDefault="00D57319">
      <w:pPr>
        <w:spacing w:line="360" w:lineRule="auto"/>
        <w:ind w:firstLineChars="200" w:firstLine="420"/>
        <w:rPr>
          <w:rFonts w:eastAsiaTheme="minorEastAsia"/>
          <w:szCs w:val="21"/>
        </w:rPr>
      </w:pPr>
      <w:r>
        <w:rPr>
          <w:rFonts w:eastAsiaTheme="minorEastAsia"/>
          <w:szCs w:val="21"/>
        </w:rPr>
        <w:t>以摊余成本计量：</w:t>
      </w:r>
    </w:p>
    <w:p w:rsidR="004F3B2F" w:rsidRDefault="00D57319">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4F3B2F" w:rsidRDefault="00D57319">
      <w:pPr>
        <w:spacing w:line="360" w:lineRule="auto"/>
        <w:ind w:firstLineChars="200" w:firstLine="420"/>
        <w:rPr>
          <w:rFonts w:eastAsiaTheme="minorEastAsia"/>
          <w:szCs w:val="21"/>
        </w:rPr>
      </w:pPr>
      <w:r>
        <w:rPr>
          <w:rFonts w:eastAsiaTheme="minorEastAsia"/>
          <w:szCs w:val="21"/>
        </w:rPr>
        <w:t>以公允价值计量且其变动计入当期损益：</w:t>
      </w:r>
    </w:p>
    <w:p w:rsidR="004F3B2F" w:rsidRDefault="00D57319">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4F3B2F" w:rsidRDefault="00D57319">
      <w:pPr>
        <w:spacing w:line="360" w:lineRule="auto"/>
        <w:ind w:firstLineChars="200" w:firstLine="420"/>
        <w:rPr>
          <w:rFonts w:eastAsiaTheme="minorEastAsia"/>
          <w:szCs w:val="21"/>
        </w:rPr>
      </w:pPr>
      <w:r>
        <w:rPr>
          <w:rFonts w:eastAsiaTheme="minorEastAsia"/>
          <w:szCs w:val="21"/>
        </w:rPr>
        <w:t>权益工具</w:t>
      </w:r>
    </w:p>
    <w:p w:rsidR="004F3B2F" w:rsidRDefault="00D57319">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4F3B2F" w:rsidRDefault="00D57319">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4F3B2F" w:rsidRDefault="00D57319">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4F3B2F" w:rsidRDefault="00D5731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4F3B2F" w:rsidRDefault="00D57319">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4F3B2F" w:rsidRDefault="00D57319">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4F3B2F" w:rsidRDefault="00D5731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4F3B2F" w:rsidRDefault="00D57319">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4F3B2F" w:rsidRDefault="00D5731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4F3B2F" w:rsidRDefault="00D57319">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4F3B2F" w:rsidRDefault="00D57319">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w:t>
      </w:r>
      <w:r>
        <w:rPr>
          <w:rFonts w:eastAsiaTheme="minorEastAsia"/>
          <w:szCs w:val="21"/>
        </w:rPr>
        <w:lastRenderedPageBreak/>
        <w:t>但是放弃了对该金融资产控制。</w:t>
      </w:r>
    </w:p>
    <w:p w:rsidR="004F3B2F" w:rsidRDefault="00D57319">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4F3B2F" w:rsidRDefault="00D57319">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4F3B2F" w:rsidRDefault="00D5731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F3B2F" w:rsidRDefault="00D5731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4F3B2F" w:rsidRDefault="00D57319">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4F3B2F" w:rsidRDefault="00D57319">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w:t>
      </w:r>
      <w:r>
        <w:rPr>
          <w:rFonts w:eastAsiaTheme="minorEastAsia"/>
          <w:szCs w:val="21"/>
        </w:rPr>
        <w:lastRenderedPageBreak/>
        <w:t>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4F3B2F" w:rsidRDefault="00D57319">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4F3B2F" w:rsidRDefault="00D57319">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4F3B2F" w:rsidRDefault="00D57319">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4F3B2F" w:rsidRDefault="00D5731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4F3B2F" w:rsidRDefault="00D57319">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4F3B2F" w:rsidRDefault="00D57319">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4F3B2F" w:rsidRDefault="00D57319">
      <w:pPr>
        <w:spacing w:line="360" w:lineRule="auto"/>
        <w:ind w:firstLineChars="200" w:firstLine="420"/>
        <w:rPr>
          <w:rFonts w:eastAsiaTheme="minorEastAsia"/>
          <w:szCs w:val="21"/>
        </w:rPr>
      </w:pPr>
      <w:r>
        <w:rPr>
          <w:rFonts w:eastAsiaTheme="minorEastAsia"/>
          <w:szCs w:val="21"/>
        </w:rPr>
        <w:lastRenderedPageBreak/>
        <w:t>根据本基金的估值原则和中国证监会允许的基金行业估值实务操作，本基金确定以下类别股票投资、债券投资和资产支持证券投资的公允价值时采用的估值方法及其关键假设如下：</w:t>
      </w:r>
    </w:p>
    <w:p w:rsidR="004F3B2F" w:rsidRDefault="00D5731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4F3B2F" w:rsidRDefault="00D57319">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4F3B2F" w:rsidRDefault="00D57319">
      <w:pPr>
        <w:spacing w:line="360" w:lineRule="auto"/>
        <w:ind w:firstLineChars="200" w:firstLine="420"/>
        <w:rPr>
          <w:rFonts w:eastAsiaTheme="minorEastAsia"/>
          <w:szCs w:val="21"/>
        </w:rPr>
      </w:pPr>
      <w:r>
        <w:rPr>
          <w:rFonts w:eastAsiaTheme="minorEastAsia"/>
          <w:szCs w:val="21"/>
        </w:rPr>
        <w:lastRenderedPageBreak/>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4F3B2F" w:rsidRDefault="00D5731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4F3B2F" w:rsidRDefault="00D57319">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F3B2F" w:rsidRDefault="00D5731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4F3B2F" w:rsidRDefault="00D5731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4F3B2F" w:rsidRDefault="00D57319">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4F3B2F" w:rsidRDefault="00D57319">
      <w:pPr>
        <w:spacing w:line="360" w:lineRule="auto"/>
        <w:ind w:firstLineChars="200" w:firstLine="420"/>
        <w:rPr>
          <w:rFonts w:eastAsiaTheme="minorEastAsia"/>
          <w:szCs w:val="21"/>
        </w:rPr>
      </w:pPr>
      <w:r>
        <w:rPr>
          <w:rFonts w:eastAsiaTheme="minorEastAsia"/>
          <w:szCs w:val="21"/>
        </w:rPr>
        <w:lastRenderedPageBreak/>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14,595,019.02</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27,319,139.43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14,593,346.44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27,316,475.42</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1,672.58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2,664.01</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67,596,920.47</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145,356,308.53</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67,593,111.26</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145,343,667.63</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3,809.21</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12,640.90</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82,191,939.49</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172,675,447.96</w:t>
            </w:r>
          </w:p>
        </w:tc>
      </w:tr>
    </w:tbl>
    <w:p w:rsidR="005B5081" w:rsidRPr="00E54740" w:rsidRDefault="005B5081" w:rsidP="005B5081">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注：其他存款为本基金存放在开立于基金结算机构的证券账户内的存款。</w:t>
      </w:r>
    </w:p>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314,563,637.73</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310,482,730.69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-4,080,907.04</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314,563,637.73</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310,482,730.69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-4,080,907.04</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458,642,796.68</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455,635,828.12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-3,006,968.56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458,642,796.68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455,635,828.12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-3,006,968.56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361.52</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603.66</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4F3B2F">
        <w:tc>
          <w:tcPr>
            <w:tcW w:w="2715" w:type="dxa"/>
            <w:vAlign w:val="center"/>
          </w:tcPr>
          <w:p w:rsidR="004F3B2F" w:rsidRDefault="00D57319">
            <w:pPr>
              <w:jc w:val="left"/>
            </w:pPr>
            <w:r>
              <w:rPr>
                <w:rFonts w:eastAsiaTheme="minorEastAsia"/>
                <w:szCs w:val="21"/>
              </w:rPr>
              <w:t>预提费用</w:t>
            </w:r>
          </w:p>
        </w:tc>
        <w:tc>
          <w:tcPr>
            <w:tcW w:w="3150" w:type="dxa"/>
            <w:vAlign w:val="center"/>
          </w:tcPr>
          <w:p w:rsidR="004F3B2F" w:rsidRDefault="00D57319">
            <w:pPr>
              <w:jc w:val="right"/>
            </w:pPr>
            <w:r>
              <w:rPr>
                <w:rFonts w:eastAsiaTheme="minorEastAsia"/>
                <w:szCs w:val="21"/>
              </w:rPr>
              <w:t>259,000.00</w:t>
            </w:r>
          </w:p>
        </w:tc>
        <w:tc>
          <w:tcPr>
            <w:tcW w:w="3150" w:type="dxa"/>
            <w:vAlign w:val="center"/>
          </w:tcPr>
          <w:p w:rsidR="004F3B2F" w:rsidRDefault="00D57319">
            <w:pPr>
              <w:jc w:val="right"/>
            </w:pPr>
            <w:r>
              <w:rPr>
                <w:rFonts w:eastAsiaTheme="minorEastAsia"/>
                <w:szCs w:val="21"/>
              </w:rPr>
              <w:t>152,000.00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259,361.52</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152,603.66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摩根慧享成长混合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267,241,071.00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267,241,071.00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4,899,206.26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4,899,206.26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-64,877,173.68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-64,877,173.68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207,263,103.58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207,263,103.58</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摩根慧享成长混合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409,154,215.66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409,154,215.66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16,285,228.51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16,285,228.51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-160,825,694.33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-160,825,694.33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264,613,749.84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264,613,749.84</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摩根慧享成长混合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-18,855,917.21</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-843,541.95</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-19,699,459.16</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-18,855,917.21</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-843,541.95</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-19,699,459.16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-15,013,972.98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-1,612,701.26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-16,626,674.24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5,099,294.80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-1,094,061.20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4,005,233.60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-413,604.09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50,463.49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-363,140.60</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5,512,898.89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-1,144,524.69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4,368,374.20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-28,770,595.39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-3,550,304.41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-32,320,899.80</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摩根慧享成长混合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-29,681,302.55</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-1,292,219.58</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-30,973,522.13</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-29,681,302.55</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-1,292,219.58</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-30,973,522.13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-22,048,192.55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538,762.78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-21,509,429.77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13,133,873.79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-3,734,615.07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9,399,258.72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-1,448,206.21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175,947.02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-1,272,259.19</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14,582,080.00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-3,910,562.09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10,671,517.91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-38,595,621.31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-4,488,071.87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-43,083,693.18</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52,047.03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67,188.98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184,561.18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288,728.79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9.64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236,617.85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355,917.77</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注：其他存款利息收入为本基金存放在开立于基金结算机构的证券账户内的存款产生的利息收入。</w:t>
      </w:r>
    </w:p>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1,968,601,772.26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754,565,721.16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1,994,832,291.86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803,101,420.94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6,675,727.91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3,182,290.28</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-32,906,247.51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-51,717,990.06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5,735,246.19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316,091.47</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5,735,246.19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316,091.47</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-1,073,938.48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-3,006,968.56</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-1,073,938.48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-3,006,968.56</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-1,073,938.48</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-3,006,968.56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93,887.21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60,822.68</w:t>
            </w:r>
          </w:p>
        </w:tc>
      </w:tr>
      <w:tr w:rsidR="004F3B2F">
        <w:tc>
          <w:tcPr>
            <w:tcW w:w="1984" w:type="dxa"/>
            <w:vAlign w:val="center"/>
          </w:tcPr>
          <w:p w:rsidR="004F3B2F" w:rsidRDefault="00D57319">
            <w:pPr>
              <w:jc w:val="left"/>
            </w:pPr>
            <w:r>
              <w:rPr>
                <w:rFonts w:eastAsiaTheme="minorEastAsia"/>
                <w:szCs w:val="21"/>
              </w:rPr>
              <w:t>转换费收入</w:t>
            </w:r>
          </w:p>
        </w:tc>
        <w:tc>
          <w:tcPr>
            <w:tcW w:w="3598" w:type="dxa"/>
            <w:vAlign w:val="center"/>
          </w:tcPr>
          <w:p w:rsidR="004F3B2F" w:rsidRDefault="00D57319">
            <w:pPr>
              <w:jc w:val="right"/>
            </w:pPr>
            <w:r>
              <w:rPr>
                <w:rFonts w:eastAsiaTheme="minorEastAsia"/>
                <w:szCs w:val="21"/>
              </w:rPr>
              <w:t>1,272.43</w:t>
            </w:r>
          </w:p>
        </w:tc>
        <w:tc>
          <w:tcPr>
            <w:tcW w:w="3598" w:type="dxa"/>
            <w:vAlign w:val="center"/>
          </w:tcPr>
          <w:p w:rsidR="004F3B2F" w:rsidRDefault="00D57319">
            <w:pPr>
              <w:jc w:val="right"/>
            </w:pPr>
            <w:r>
              <w:rPr>
                <w:rFonts w:eastAsiaTheme="minorEastAsia"/>
                <w:szCs w:val="21"/>
              </w:rPr>
              <w:t>2.28</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95,159.64</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60,824.96</w:t>
            </w:r>
          </w:p>
        </w:tc>
      </w:tr>
    </w:tbl>
    <w:p w:rsidR="004F3B2F" w:rsidRDefault="00D573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67,000.00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72,000.00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4F3B2F">
        <w:tc>
          <w:tcPr>
            <w:tcW w:w="2855" w:type="dxa"/>
            <w:vAlign w:val="center"/>
          </w:tcPr>
          <w:p w:rsidR="004F3B2F" w:rsidRDefault="00D57319">
            <w:pPr>
              <w:jc w:val="left"/>
            </w:pPr>
            <w:r>
              <w:rPr>
                <w:rFonts w:eastAsiaTheme="minorEastAsia"/>
                <w:szCs w:val="21"/>
              </w:rPr>
              <w:t>其他</w:t>
            </w:r>
          </w:p>
        </w:tc>
        <w:tc>
          <w:tcPr>
            <w:tcW w:w="2893" w:type="dxa"/>
            <w:vAlign w:val="center"/>
          </w:tcPr>
          <w:p w:rsidR="004F3B2F" w:rsidRDefault="00D57319">
            <w:pPr>
              <w:jc w:val="right"/>
            </w:pPr>
            <w:r>
              <w:rPr>
                <w:rFonts w:eastAsiaTheme="minorEastAsia"/>
                <w:szCs w:val="21"/>
              </w:rPr>
              <w:t>4,268.01</w:t>
            </w:r>
          </w:p>
        </w:tc>
        <w:tc>
          <w:tcPr>
            <w:tcW w:w="3367" w:type="dxa"/>
            <w:vAlign w:val="center"/>
          </w:tcPr>
          <w:p w:rsidR="004F3B2F" w:rsidRDefault="00D57319">
            <w:pPr>
              <w:jc w:val="right"/>
            </w:pPr>
            <w:r>
              <w:rPr>
                <w:rFonts w:eastAsiaTheme="minorEastAsia"/>
                <w:szCs w:val="21"/>
              </w:rPr>
              <w:t>741.19</w:t>
            </w:r>
          </w:p>
        </w:tc>
      </w:tr>
      <w:tr w:rsidR="004F3B2F">
        <w:tc>
          <w:tcPr>
            <w:tcW w:w="2855" w:type="dxa"/>
            <w:vAlign w:val="center"/>
          </w:tcPr>
          <w:p w:rsidR="004F3B2F" w:rsidRDefault="00D57319">
            <w:pPr>
              <w:jc w:val="left"/>
            </w:pPr>
            <w:r>
              <w:rPr>
                <w:rFonts w:eastAsiaTheme="minorEastAsia"/>
                <w:szCs w:val="21"/>
              </w:rPr>
              <w:t>银行汇划费</w:t>
            </w:r>
          </w:p>
        </w:tc>
        <w:tc>
          <w:tcPr>
            <w:tcW w:w="2893" w:type="dxa"/>
            <w:vAlign w:val="center"/>
          </w:tcPr>
          <w:p w:rsidR="004F3B2F" w:rsidRDefault="00D57319">
            <w:pPr>
              <w:jc w:val="right"/>
            </w:pPr>
            <w:r>
              <w:rPr>
                <w:rFonts w:eastAsiaTheme="minorEastAsia"/>
                <w:szCs w:val="21"/>
              </w:rPr>
              <w:t>6,676.56</w:t>
            </w:r>
          </w:p>
        </w:tc>
        <w:tc>
          <w:tcPr>
            <w:tcW w:w="3367" w:type="dxa"/>
            <w:vAlign w:val="center"/>
          </w:tcPr>
          <w:p w:rsidR="004F3B2F" w:rsidRDefault="00D57319">
            <w:pPr>
              <w:jc w:val="right"/>
            </w:pPr>
            <w:r>
              <w:rPr>
                <w:rFonts w:eastAsiaTheme="minorEastAsia"/>
                <w:szCs w:val="21"/>
              </w:rPr>
              <w:t>737.14</w:t>
            </w:r>
          </w:p>
        </w:tc>
      </w:tr>
      <w:tr w:rsidR="004F3B2F">
        <w:tc>
          <w:tcPr>
            <w:tcW w:w="2855" w:type="dxa"/>
            <w:vAlign w:val="center"/>
          </w:tcPr>
          <w:p w:rsidR="004F3B2F" w:rsidRDefault="00D57319">
            <w:pPr>
              <w:jc w:val="left"/>
            </w:pPr>
            <w:r>
              <w:rPr>
                <w:rFonts w:eastAsiaTheme="minorEastAsia"/>
                <w:szCs w:val="21"/>
              </w:rPr>
              <w:t>开户费</w:t>
            </w:r>
          </w:p>
        </w:tc>
        <w:tc>
          <w:tcPr>
            <w:tcW w:w="2893" w:type="dxa"/>
            <w:vAlign w:val="center"/>
          </w:tcPr>
          <w:p w:rsidR="004F3B2F" w:rsidRDefault="00D57319">
            <w:pPr>
              <w:jc w:val="right"/>
            </w:pPr>
            <w:r>
              <w:rPr>
                <w:rFonts w:eastAsiaTheme="minorEastAsia"/>
                <w:szCs w:val="21"/>
              </w:rPr>
              <w:t>-</w:t>
            </w:r>
          </w:p>
        </w:tc>
        <w:tc>
          <w:tcPr>
            <w:tcW w:w="3367" w:type="dxa"/>
            <w:vAlign w:val="center"/>
          </w:tcPr>
          <w:p w:rsidR="004F3B2F" w:rsidRDefault="00D57319">
            <w:pPr>
              <w:jc w:val="right"/>
            </w:pPr>
            <w:r>
              <w:rPr>
                <w:rFonts w:eastAsiaTheme="minorEastAsia"/>
                <w:szCs w:val="21"/>
              </w:rPr>
              <w:t>1,200.00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197,944.57</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154,678.33</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4F3B2F">
        <w:tc>
          <w:tcPr>
            <w:tcW w:w="5220" w:type="dxa"/>
            <w:vAlign w:val="center"/>
          </w:tcPr>
          <w:p w:rsidR="004F3B2F" w:rsidRDefault="00D57319">
            <w:pPr>
              <w:jc w:val="left"/>
            </w:pPr>
            <w:r>
              <w:rPr>
                <w:szCs w:val="21"/>
              </w:rPr>
              <w:t>摩根基金管理（中国）有限公司</w:t>
            </w:r>
          </w:p>
        </w:tc>
        <w:tc>
          <w:tcPr>
            <w:tcW w:w="3780" w:type="dxa"/>
            <w:vAlign w:val="center"/>
          </w:tcPr>
          <w:p w:rsidR="004F3B2F" w:rsidRDefault="00D57319">
            <w:pPr>
              <w:jc w:val="left"/>
            </w:pPr>
            <w:r>
              <w:rPr>
                <w:szCs w:val="21"/>
              </w:rPr>
              <w:t>基金管理人、注册登记机构、基金销售机构</w:t>
            </w:r>
          </w:p>
        </w:tc>
      </w:tr>
      <w:tr w:rsidR="004F3B2F">
        <w:tc>
          <w:tcPr>
            <w:tcW w:w="5220" w:type="dxa"/>
            <w:vAlign w:val="center"/>
          </w:tcPr>
          <w:p w:rsidR="004F3B2F" w:rsidRDefault="00D57319">
            <w:pPr>
              <w:jc w:val="left"/>
            </w:pPr>
            <w:r>
              <w:rPr>
                <w:szCs w:val="21"/>
              </w:rPr>
              <w:t>招商银行股份有限公司</w:t>
            </w:r>
            <w:r>
              <w:rPr>
                <w:szCs w:val="21"/>
              </w:rPr>
              <w:t>(“</w:t>
            </w:r>
            <w:r>
              <w:rPr>
                <w:szCs w:val="21"/>
              </w:rPr>
              <w:t>招商银行</w:t>
            </w:r>
            <w:r>
              <w:rPr>
                <w:szCs w:val="21"/>
              </w:rPr>
              <w:t>”)</w:t>
            </w:r>
          </w:p>
        </w:tc>
        <w:tc>
          <w:tcPr>
            <w:tcW w:w="3780" w:type="dxa"/>
            <w:vAlign w:val="center"/>
          </w:tcPr>
          <w:p w:rsidR="004F3B2F" w:rsidRDefault="00D57319">
            <w:pPr>
              <w:jc w:val="left"/>
            </w:pPr>
            <w:r>
              <w:rPr>
                <w:szCs w:val="21"/>
              </w:rPr>
              <w:t>基金托管人</w:t>
            </w:r>
          </w:p>
        </w:tc>
      </w:tr>
      <w:tr w:rsidR="004F3B2F">
        <w:tc>
          <w:tcPr>
            <w:tcW w:w="5220" w:type="dxa"/>
            <w:vAlign w:val="center"/>
          </w:tcPr>
          <w:p w:rsidR="004F3B2F" w:rsidRDefault="00D57319">
            <w:pPr>
              <w:jc w:val="left"/>
            </w:pPr>
            <w:r>
              <w:rPr>
                <w:szCs w:val="21"/>
              </w:rPr>
              <w:t>上海国际信托有限公司</w:t>
            </w:r>
            <w:r>
              <w:rPr>
                <w:szCs w:val="21"/>
              </w:rPr>
              <w:t>(“</w:t>
            </w:r>
            <w:r>
              <w:rPr>
                <w:szCs w:val="21"/>
              </w:rPr>
              <w:t>上海信托</w:t>
            </w:r>
            <w:r>
              <w:rPr>
                <w:szCs w:val="21"/>
              </w:rPr>
              <w:t>”)</w:t>
            </w:r>
          </w:p>
        </w:tc>
        <w:tc>
          <w:tcPr>
            <w:tcW w:w="3780" w:type="dxa"/>
            <w:vAlign w:val="center"/>
          </w:tcPr>
          <w:p w:rsidR="004F3B2F" w:rsidRDefault="00D5731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4F3B2F">
        <w:tc>
          <w:tcPr>
            <w:tcW w:w="5220" w:type="dxa"/>
            <w:vAlign w:val="center"/>
          </w:tcPr>
          <w:p w:rsidR="004F3B2F" w:rsidRDefault="00D57319">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4F3B2F" w:rsidRDefault="00D5731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4F3B2F">
        <w:tc>
          <w:tcPr>
            <w:tcW w:w="5220" w:type="dxa"/>
            <w:vAlign w:val="center"/>
          </w:tcPr>
          <w:p w:rsidR="004F3B2F" w:rsidRDefault="00D57319">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4F3B2F" w:rsidRDefault="00D57319">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4F3B2F">
        <w:tc>
          <w:tcPr>
            <w:tcW w:w="5220" w:type="dxa"/>
            <w:vAlign w:val="center"/>
          </w:tcPr>
          <w:p w:rsidR="004F3B2F" w:rsidRDefault="00D57319">
            <w:pPr>
              <w:jc w:val="left"/>
            </w:pPr>
            <w:r>
              <w:rPr>
                <w:szCs w:val="21"/>
              </w:rPr>
              <w:t>上信资产管理有限公司</w:t>
            </w:r>
          </w:p>
        </w:tc>
        <w:tc>
          <w:tcPr>
            <w:tcW w:w="3780" w:type="dxa"/>
            <w:vAlign w:val="center"/>
          </w:tcPr>
          <w:p w:rsidR="004F3B2F" w:rsidRDefault="00D5731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4F3B2F">
        <w:tc>
          <w:tcPr>
            <w:tcW w:w="5220" w:type="dxa"/>
            <w:vAlign w:val="center"/>
          </w:tcPr>
          <w:p w:rsidR="004F3B2F" w:rsidRDefault="00D57319">
            <w:pPr>
              <w:jc w:val="left"/>
            </w:pPr>
            <w:r>
              <w:rPr>
                <w:szCs w:val="21"/>
              </w:rPr>
              <w:t>上海国利货币经纪有限公司</w:t>
            </w:r>
          </w:p>
        </w:tc>
        <w:tc>
          <w:tcPr>
            <w:tcW w:w="3780" w:type="dxa"/>
            <w:vAlign w:val="center"/>
          </w:tcPr>
          <w:p w:rsidR="004F3B2F" w:rsidRDefault="00D5731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4F3B2F">
        <w:tc>
          <w:tcPr>
            <w:tcW w:w="5220" w:type="dxa"/>
            <w:vAlign w:val="center"/>
          </w:tcPr>
          <w:p w:rsidR="004F3B2F" w:rsidRDefault="00D57319">
            <w:pPr>
              <w:jc w:val="left"/>
            </w:pPr>
            <w:r>
              <w:rPr>
                <w:szCs w:val="21"/>
              </w:rPr>
              <w:t>摩根资产管理控股公司</w:t>
            </w:r>
            <w:r>
              <w:rPr>
                <w:szCs w:val="21"/>
              </w:rPr>
              <w:t>(JPMorgan Asset Management Holdings Inc.)</w:t>
            </w:r>
          </w:p>
        </w:tc>
        <w:tc>
          <w:tcPr>
            <w:tcW w:w="3780" w:type="dxa"/>
            <w:vAlign w:val="center"/>
          </w:tcPr>
          <w:p w:rsidR="004F3B2F" w:rsidRDefault="00D57319">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4F3B2F">
        <w:tc>
          <w:tcPr>
            <w:tcW w:w="5220" w:type="dxa"/>
            <w:vAlign w:val="center"/>
          </w:tcPr>
          <w:p w:rsidR="004F3B2F" w:rsidRDefault="00D57319">
            <w:pPr>
              <w:jc w:val="left"/>
            </w:pPr>
            <w:r>
              <w:rPr>
                <w:szCs w:val="21"/>
              </w:rPr>
              <w:t>摩根大通公司</w:t>
            </w:r>
            <w:r>
              <w:rPr>
                <w:szCs w:val="21"/>
              </w:rPr>
              <w:t>(JPMorgan Chase &amp;Co.)</w:t>
            </w:r>
          </w:p>
        </w:tc>
        <w:tc>
          <w:tcPr>
            <w:tcW w:w="3780" w:type="dxa"/>
            <w:vAlign w:val="center"/>
          </w:tcPr>
          <w:p w:rsidR="004F3B2F" w:rsidRDefault="00D57319">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4F3B2F">
        <w:tc>
          <w:tcPr>
            <w:tcW w:w="5220" w:type="dxa"/>
            <w:vAlign w:val="center"/>
          </w:tcPr>
          <w:p w:rsidR="004F3B2F" w:rsidRDefault="00D57319">
            <w:pPr>
              <w:jc w:val="left"/>
            </w:pPr>
            <w:r>
              <w:rPr>
                <w:szCs w:val="21"/>
              </w:rPr>
              <w:t>尚腾资本管理有限公司</w:t>
            </w:r>
          </w:p>
        </w:tc>
        <w:tc>
          <w:tcPr>
            <w:tcW w:w="3780" w:type="dxa"/>
            <w:vAlign w:val="center"/>
          </w:tcPr>
          <w:p w:rsidR="004F3B2F" w:rsidRDefault="00D57319">
            <w:pPr>
              <w:jc w:val="left"/>
            </w:pPr>
            <w:r>
              <w:rPr>
                <w:szCs w:val="21"/>
              </w:rPr>
              <w:t>基金管理人的子公司</w:t>
            </w:r>
          </w:p>
        </w:tc>
      </w:tr>
      <w:tr w:rsidR="004F3B2F">
        <w:tc>
          <w:tcPr>
            <w:tcW w:w="5220" w:type="dxa"/>
            <w:vAlign w:val="center"/>
          </w:tcPr>
          <w:p w:rsidR="004F3B2F" w:rsidRDefault="00D5731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4F3B2F" w:rsidRDefault="00D57319">
            <w:pPr>
              <w:jc w:val="left"/>
            </w:pPr>
            <w:r>
              <w:rPr>
                <w:szCs w:val="21"/>
              </w:rPr>
              <w:t>基金管理人的子公司</w:t>
            </w:r>
          </w:p>
        </w:tc>
      </w:tr>
    </w:tbl>
    <w:p w:rsidR="004F3B2F" w:rsidRDefault="00D57319">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4F3B2F" w:rsidRDefault="004F3B2F">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8</w:t>
            </w:r>
            <w:r w:rsidRPr="00A31F52">
              <w:rPr>
                <w:rFonts w:eastAsiaTheme="minorEastAsia"/>
                <w:szCs w:val="21"/>
              </w:rPr>
              <w:t>月</w:t>
            </w:r>
            <w:r w:rsidRPr="00A31F52">
              <w:rPr>
                <w:rFonts w:eastAsiaTheme="minorEastAsia"/>
                <w:szCs w:val="21"/>
              </w:rPr>
              <w:t>23</w:t>
            </w:r>
            <w:r w:rsidRPr="00A31F52">
              <w:rPr>
                <w:rFonts w:eastAsiaTheme="minorEastAsia"/>
                <w:szCs w:val="21"/>
              </w:rPr>
              <w:t>日（基金合同生效日）至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7,196,802.18</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3,983,410.35</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3,536,730.86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1,951,600.66</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3,660,071.32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2,031,809.69</w:t>
            </w:r>
          </w:p>
        </w:tc>
      </w:tr>
    </w:tbl>
    <w:p w:rsidR="004F3B2F" w:rsidRDefault="00D5731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23</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4F3B2F" w:rsidRDefault="00D57319">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4F3B2F" w:rsidRDefault="00D57319">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1,199,467.03</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663,901.75</w:t>
            </w:r>
          </w:p>
        </w:tc>
      </w:tr>
    </w:tbl>
    <w:p w:rsidR="004F3B2F" w:rsidRDefault="00D573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23</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4F3B2F" w:rsidRDefault="00D57319">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4F3B2F" w:rsidRDefault="00D573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w:t>
      </w:r>
      <w:r>
        <w:rPr>
          <w:rFonts w:eastAsiaTheme="minorEastAsia"/>
          <w:kern w:val="0"/>
          <w:szCs w:val="21"/>
        </w:rPr>
        <w:lastRenderedPageBreak/>
        <w:t>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摩根慧享成长混合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4F3B2F">
        <w:tc>
          <w:tcPr>
            <w:tcW w:w="2110" w:type="dxa"/>
            <w:vAlign w:val="center"/>
          </w:tcPr>
          <w:p w:rsidR="004F3B2F" w:rsidRDefault="00D57319">
            <w:pPr>
              <w:jc w:val="left"/>
            </w:pPr>
            <w:r>
              <w:rPr>
                <w:rFonts w:eastAsiaTheme="minorEastAsia"/>
                <w:szCs w:val="21"/>
              </w:rPr>
              <w:t>摩根基金管理（中国）有限公司</w:t>
            </w:r>
          </w:p>
        </w:tc>
        <w:tc>
          <w:tcPr>
            <w:tcW w:w="2534" w:type="dxa"/>
            <w:vAlign w:val="center"/>
          </w:tcPr>
          <w:p w:rsidR="004F3B2F" w:rsidRDefault="00D57319">
            <w:pPr>
              <w:jc w:val="right"/>
            </w:pPr>
            <w:r>
              <w:rPr>
                <w:rFonts w:eastAsiaTheme="minorEastAsia"/>
                <w:szCs w:val="21"/>
              </w:rPr>
              <w:t>-</w:t>
            </w:r>
          </w:p>
        </w:tc>
        <w:tc>
          <w:tcPr>
            <w:tcW w:w="2694" w:type="dxa"/>
            <w:vAlign w:val="center"/>
          </w:tcPr>
          <w:p w:rsidR="004F3B2F" w:rsidRDefault="00D57319">
            <w:pPr>
              <w:jc w:val="right"/>
            </w:pPr>
            <w:r>
              <w:rPr>
                <w:rFonts w:eastAsiaTheme="minorEastAsia"/>
                <w:szCs w:val="21"/>
              </w:rPr>
              <w:t>344.11</w:t>
            </w:r>
          </w:p>
        </w:tc>
        <w:tc>
          <w:tcPr>
            <w:tcW w:w="1948" w:type="dxa"/>
            <w:vAlign w:val="center"/>
          </w:tcPr>
          <w:p w:rsidR="004F3B2F" w:rsidRDefault="00D57319">
            <w:pPr>
              <w:jc w:val="right"/>
            </w:pPr>
            <w:r>
              <w:rPr>
                <w:rFonts w:eastAsiaTheme="minorEastAsia"/>
                <w:szCs w:val="21"/>
              </w:rPr>
              <w:t>344.11</w:t>
            </w:r>
          </w:p>
        </w:tc>
      </w:tr>
      <w:tr w:rsidR="004F3B2F">
        <w:tc>
          <w:tcPr>
            <w:tcW w:w="2110" w:type="dxa"/>
            <w:vAlign w:val="center"/>
          </w:tcPr>
          <w:p w:rsidR="004F3B2F" w:rsidRDefault="00D57319">
            <w:pPr>
              <w:jc w:val="left"/>
            </w:pPr>
            <w:r>
              <w:rPr>
                <w:rFonts w:eastAsiaTheme="minorEastAsia"/>
                <w:szCs w:val="21"/>
              </w:rPr>
              <w:t>浦发银行</w:t>
            </w:r>
          </w:p>
        </w:tc>
        <w:tc>
          <w:tcPr>
            <w:tcW w:w="2534" w:type="dxa"/>
            <w:vAlign w:val="center"/>
          </w:tcPr>
          <w:p w:rsidR="004F3B2F" w:rsidRDefault="00D57319">
            <w:pPr>
              <w:jc w:val="right"/>
            </w:pPr>
            <w:r>
              <w:rPr>
                <w:rFonts w:eastAsiaTheme="minorEastAsia"/>
                <w:szCs w:val="21"/>
              </w:rPr>
              <w:t>-</w:t>
            </w:r>
          </w:p>
        </w:tc>
        <w:tc>
          <w:tcPr>
            <w:tcW w:w="2694" w:type="dxa"/>
            <w:vAlign w:val="center"/>
          </w:tcPr>
          <w:p w:rsidR="004F3B2F" w:rsidRDefault="00D57319">
            <w:pPr>
              <w:jc w:val="right"/>
            </w:pPr>
            <w:r>
              <w:rPr>
                <w:rFonts w:eastAsiaTheme="minorEastAsia"/>
                <w:szCs w:val="21"/>
              </w:rPr>
              <w:t>6,454.31</w:t>
            </w:r>
          </w:p>
        </w:tc>
        <w:tc>
          <w:tcPr>
            <w:tcW w:w="1948" w:type="dxa"/>
            <w:vAlign w:val="center"/>
          </w:tcPr>
          <w:p w:rsidR="004F3B2F" w:rsidRDefault="00D57319">
            <w:pPr>
              <w:jc w:val="right"/>
            </w:pPr>
            <w:r>
              <w:rPr>
                <w:rFonts w:eastAsiaTheme="minorEastAsia"/>
                <w:szCs w:val="21"/>
              </w:rPr>
              <w:t>6,454.31</w:t>
            </w:r>
          </w:p>
        </w:tc>
      </w:tr>
      <w:tr w:rsidR="004F3B2F">
        <w:tc>
          <w:tcPr>
            <w:tcW w:w="2110" w:type="dxa"/>
            <w:vAlign w:val="center"/>
          </w:tcPr>
          <w:p w:rsidR="004F3B2F" w:rsidRDefault="00D57319">
            <w:pPr>
              <w:jc w:val="left"/>
            </w:pPr>
            <w:r>
              <w:rPr>
                <w:rFonts w:eastAsiaTheme="minorEastAsia"/>
                <w:szCs w:val="21"/>
              </w:rPr>
              <w:t>招商银行</w:t>
            </w:r>
          </w:p>
        </w:tc>
        <w:tc>
          <w:tcPr>
            <w:tcW w:w="2534" w:type="dxa"/>
            <w:vAlign w:val="center"/>
          </w:tcPr>
          <w:p w:rsidR="004F3B2F" w:rsidRDefault="00D57319">
            <w:pPr>
              <w:jc w:val="right"/>
            </w:pPr>
            <w:r>
              <w:rPr>
                <w:rFonts w:eastAsiaTheme="minorEastAsia"/>
                <w:szCs w:val="21"/>
              </w:rPr>
              <w:t>-</w:t>
            </w:r>
          </w:p>
        </w:tc>
        <w:tc>
          <w:tcPr>
            <w:tcW w:w="2694" w:type="dxa"/>
            <w:vAlign w:val="center"/>
          </w:tcPr>
          <w:p w:rsidR="004F3B2F" w:rsidRDefault="00D57319">
            <w:pPr>
              <w:jc w:val="right"/>
            </w:pPr>
            <w:r>
              <w:rPr>
                <w:rFonts w:eastAsiaTheme="minorEastAsia"/>
                <w:szCs w:val="21"/>
              </w:rPr>
              <w:t>391,848.62</w:t>
            </w:r>
          </w:p>
        </w:tc>
        <w:tc>
          <w:tcPr>
            <w:tcW w:w="1948" w:type="dxa"/>
            <w:vAlign w:val="center"/>
          </w:tcPr>
          <w:p w:rsidR="004F3B2F" w:rsidRDefault="00D57319">
            <w:pPr>
              <w:jc w:val="right"/>
            </w:pPr>
            <w:r>
              <w:rPr>
                <w:rFonts w:eastAsiaTheme="minorEastAsia"/>
                <w:szCs w:val="21"/>
              </w:rPr>
              <w:t>391,848.62</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398,647.04</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398,647.04</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摩根慧享成长混合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4F3B2F">
        <w:tc>
          <w:tcPr>
            <w:tcW w:w="2110" w:type="dxa"/>
            <w:vAlign w:val="center"/>
          </w:tcPr>
          <w:p w:rsidR="004F3B2F" w:rsidRDefault="00D57319">
            <w:pPr>
              <w:jc w:val="left"/>
            </w:pPr>
            <w:r>
              <w:rPr>
                <w:rFonts w:eastAsiaTheme="minorEastAsia"/>
                <w:szCs w:val="21"/>
              </w:rPr>
              <w:t>招商银行</w:t>
            </w:r>
          </w:p>
        </w:tc>
        <w:tc>
          <w:tcPr>
            <w:tcW w:w="2534" w:type="dxa"/>
            <w:vAlign w:val="center"/>
          </w:tcPr>
          <w:p w:rsidR="004F3B2F" w:rsidRDefault="00D57319">
            <w:pPr>
              <w:jc w:val="right"/>
            </w:pPr>
            <w:r>
              <w:rPr>
                <w:rFonts w:eastAsiaTheme="minorEastAsia"/>
                <w:szCs w:val="21"/>
              </w:rPr>
              <w:t>-</w:t>
            </w:r>
          </w:p>
        </w:tc>
        <w:tc>
          <w:tcPr>
            <w:tcW w:w="2694" w:type="dxa"/>
            <w:vAlign w:val="center"/>
          </w:tcPr>
          <w:p w:rsidR="004F3B2F" w:rsidRDefault="00D57319">
            <w:pPr>
              <w:jc w:val="right"/>
            </w:pPr>
            <w:r>
              <w:rPr>
                <w:rFonts w:eastAsiaTheme="minorEastAsia"/>
                <w:szCs w:val="21"/>
              </w:rPr>
              <w:t>175,873.68</w:t>
            </w:r>
          </w:p>
        </w:tc>
        <w:tc>
          <w:tcPr>
            <w:tcW w:w="1948" w:type="dxa"/>
            <w:vAlign w:val="center"/>
          </w:tcPr>
          <w:p w:rsidR="004F3B2F" w:rsidRDefault="00D57319">
            <w:pPr>
              <w:jc w:val="right"/>
            </w:pPr>
            <w:r>
              <w:rPr>
                <w:rFonts w:eastAsiaTheme="minorEastAsia"/>
                <w:szCs w:val="21"/>
              </w:rPr>
              <w:t>175,873.68</w:t>
            </w:r>
          </w:p>
        </w:tc>
      </w:tr>
      <w:tr w:rsidR="004F3B2F">
        <w:tc>
          <w:tcPr>
            <w:tcW w:w="2110" w:type="dxa"/>
            <w:vAlign w:val="center"/>
          </w:tcPr>
          <w:p w:rsidR="004F3B2F" w:rsidRDefault="00D57319">
            <w:pPr>
              <w:jc w:val="left"/>
            </w:pPr>
            <w:r>
              <w:rPr>
                <w:rFonts w:eastAsiaTheme="minorEastAsia"/>
                <w:szCs w:val="21"/>
              </w:rPr>
              <w:t>上投摩根基金管理有限公司</w:t>
            </w:r>
          </w:p>
        </w:tc>
        <w:tc>
          <w:tcPr>
            <w:tcW w:w="2534" w:type="dxa"/>
            <w:vAlign w:val="center"/>
          </w:tcPr>
          <w:p w:rsidR="004F3B2F" w:rsidRDefault="00D57319">
            <w:pPr>
              <w:jc w:val="right"/>
            </w:pPr>
            <w:r>
              <w:rPr>
                <w:rFonts w:eastAsiaTheme="minorEastAsia"/>
                <w:szCs w:val="21"/>
              </w:rPr>
              <w:t>-</w:t>
            </w:r>
          </w:p>
        </w:tc>
        <w:tc>
          <w:tcPr>
            <w:tcW w:w="2694" w:type="dxa"/>
            <w:vAlign w:val="center"/>
          </w:tcPr>
          <w:p w:rsidR="004F3B2F" w:rsidRDefault="00D57319">
            <w:pPr>
              <w:jc w:val="right"/>
            </w:pPr>
            <w:r>
              <w:rPr>
                <w:rFonts w:eastAsiaTheme="minorEastAsia"/>
                <w:szCs w:val="21"/>
              </w:rPr>
              <w:t>163.36</w:t>
            </w:r>
          </w:p>
        </w:tc>
        <w:tc>
          <w:tcPr>
            <w:tcW w:w="1948" w:type="dxa"/>
            <w:vAlign w:val="center"/>
          </w:tcPr>
          <w:p w:rsidR="004F3B2F" w:rsidRDefault="00D57319">
            <w:pPr>
              <w:jc w:val="right"/>
            </w:pPr>
            <w:r>
              <w:rPr>
                <w:rFonts w:eastAsiaTheme="minorEastAsia"/>
                <w:szCs w:val="21"/>
              </w:rPr>
              <w:t>163.36</w:t>
            </w:r>
          </w:p>
        </w:tc>
      </w:tr>
      <w:tr w:rsidR="004F3B2F">
        <w:tc>
          <w:tcPr>
            <w:tcW w:w="2110" w:type="dxa"/>
            <w:vAlign w:val="center"/>
          </w:tcPr>
          <w:p w:rsidR="004F3B2F" w:rsidRDefault="00D57319">
            <w:pPr>
              <w:jc w:val="left"/>
            </w:pPr>
            <w:r>
              <w:rPr>
                <w:rFonts w:eastAsiaTheme="minorEastAsia"/>
                <w:szCs w:val="21"/>
              </w:rPr>
              <w:t>浦发银行</w:t>
            </w:r>
          </w:p>
        </w:tc>
        <w:tc>
          <w:tcPr>
            <w:tcW w:w="2534" w:type="dxa"/>
            <w:vAlign w:val="center"/>
          </w:tcPr>
          <w:p w:rsidR="004F3B2F" w:rsidRDefault="00D57319">
            <w:pPr>
              <w:jc w:val="right"/>
            </w:pPr>
            <w:r>
              <w:rPr>
                <w:rFonts w:eastAsiaTheme="minorEastAsia"/>
                <w:szCs w:val="21"/>
              </w:rPr>
              <w:t>-</w:t>
            </w:r>
          </w:p>
        </w:tc>
        <w:tc>
          <w:tcPr>
            <w:tcW w:w="2694" w:type="dxa"/>
            <w:vAlign w:val="center"/>
          </w:tcPr>
          <w:p w:rsidR="004F3B2F" w:rsidRDefault="00D57319">
            <w:pPr>
              <w:jc w:val="right"/>
            </w:pPr>
            <w:r>
              <w:rPr>
                <w:rFonts w:eastAsiaTheme="minorEastAsia"/>
                <w:szCs w:val="21"/>
              </w:rPr>
              <w:t>10,468.03</w:t>
            </w:r>
          </w:p>
        </w:tc>
        <w:tc>
          <w:tcPr>
            <w:tcW w:w="1948" w:type="dxa"/>
            <w:vAlign w:val="center"/>
          </w:tcPr>
          <w:p w:rsidR="004F3B2F" w:rsidRDefault="00D57319">
            <w:pPr>
              <w:jc w:val="right"/>
            </w:pPr>
            <w:r>
              <w:rPr>
                <w:rFonts w:eastAsiaTheme="minorEastAsia"/>
                <w:szCs w:val="21"/>
              </w:rPr>
              <w:t>10,468.03</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186,505.07</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186,505.07</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lastRenderedPageBreak/>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E81EC4" w:rsidRPr="00E54740" w:rsidTr="00E81EC4">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81EC4" w:rsidRPr="00E54740" w:rsidTr="00E81EC4">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摩根慧享成长混合</w:t>
            </w:r>
            <w:r w:rsidRPr="00E54740">
              <w:rPr>
                <w:rFonts w:eastAsiaTheme="minorEastAsia"/>
                <w:szCs w:val="21"/>
              </w:rPr>
              <w:t>C</w:t>
            </w:r>
          </w:p>
        </w:tc>
      </w:tr>
      <w:tr w:rsidR="00E81EC4" w:rsidRPr="00E54740" w:rsidTr="00E81EC4">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81EC4" w:rsidRPr="00E54740" w:rsidTr="00E81EC4">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115,560.06</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81EC4" w:rsidRPr="00E54740" w:rsidTr="00E81EC4">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81EC4" w:rsidRPr="00E54740" w:rsidTr="00E81EC4">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81EC4" w:rsidRPr="00E54740" w:rsidTr="00E81EC4">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115,560.06</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81EC4" w:rsidRPr="00E54740" w:rsidTr="00E81EC4">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0.02%</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4F3B2F">
        <w:tc>
          <w:tcPr>
            <w:tcW w:w="2268" w:type="dxa"/>
            <w:vAlign w:val="center"/>
          </w:tcPr>
          <w:p w:rsidR="004F3B2F" w:rsidRDefault="00D57319">
            <w:pPr>
              <w:jc w:val="left"/>
            </w:pPr>
            <w:r>
              <w:rPr>
                <w:rFonts w:eastAsiaTheme="minorEastAsia"/>
                <w:szCs w:val="21"/>
              </w:rPr>
              <w:t>招商银行</w:t>
            </w:r>
          </w:p>
        </w:tc>
        <w:tc>
          <w:tcPr>
            <w:tcW w:w="1683" w:type="dxa"/>
            <w:vAlign w:val="center"/>
          </w:tcPr>
          <w:p w:rsidR="004F3B2F" w:rsidRDefault="00D57319">
            <w:pPr>
              <w:jc w:val="right"/>
            </w:pPr>
            <w:r>
              <w:rPr>
                <w:rFonts w:eastAsiaTheme="minorEastAsia"/>
                <w:szCs w:val="21"/>
              </w:rPr>
              <w:t>14,595,019.02</w:t>
            </w:r>
          </w:p>
        </w:tc>
        <w:tc>
          <w:tcPr>
            <w:tcW w:w="1683" w:type="dxa"/>
            <w:vAlign w:val="center"/>
          </w:tcPr>
          <w:p w:rsidR="004F3B2F" w:rsidRDefault="00D57319">
            <w:pPr>
              <w:jc w:val="right"/>
            </w:pPr>
            <w:r>
              <w:rPr>
                <w:rFonts w:eastAsiaTheme="minorEastAsia"/>
                <w:szCs w:val="21"/>
              </w:rPr>
              <w:t>52,047.03</w:t>
            </w:r>
          </w:p>
        </w:tc>
        <w:tc>
          <w:tcPr>
            <w:tcW w:w="1683" w:type="dxa"/>
            <w:vAlign w:val="center"/>
          </w:tcPr>
          <w:p w:rsidR="004F3B2F" w:rsidRDefault="00D57319">
            <w:pPr>
              <w:jc w:val="right"/>
            </w:pPr>
            <w:r>
              <w:rPr>
                <w:rFonts w:eastAsiaTheme="minorEastAsia"/>
                <w:szCs w:val="21"/>
              </w:rPr>
              <w:t>27,319,139.43</w:t>
            </w:r>
          </w:p>
        </w:tc>
        <w:tc>
          <w:tcPr>
            <w:tcW w:w="1683" w:type="dxa"/>
            <w:vAlign w:val="center"/>
          </w:tcPr>
          <w:p w:rsidR="004F3B2F" w:rsidRDefault="00D57319">
            <w:pPr>
              <w:jc w:val="right"/>
            </w:pPr>
            <w:r>
              <w:rPr>
                <w:rFonts w:eastAsiaTheme="minorEastAsia"/>
                <w:szCs w:val="21"/>
              </w:rPr>
              <w:t>67,188.98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注：本基金的银行存款由基金托管人招商银行保管，按银行同业利率计息。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行业配置与自下而上精选个股相结合，基于严格的风险控制，力争实现基金资产的长期增值。</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招商银行，因而与银行存款相关的信用风险不重大。本基金在交易所进行的交易均以中国证券登记结算有限责任公司为交易对手完成证券交收和款项清算，违约风险可能性很小；</w:t>
      </w:r>
      <w:r>
        <w:rPr>
          <w:rFonts w:eastAsiaTheme="minorEastAsia"/>
          <w:kern w:val="0"/>
          <w:szCs w:val="21"/>
        </w:rPr>
        <w:lastRenderedPageBreak/>
        <w:t>在银行间同业市场进行交易前均对交易对手进行信用评估并对证券交割方式进行限制以控制相应的信用风险。</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585,472,786.24</w:t>
      </w:r>
      <w:r>
        <w:rPr>
          <w:rFonts w:eastAsiaTheme="minorEastAsia"/>
          <w:kern w:val="0"/>
          <w:szCs w:val="21"/>
        </w:rPr>
        <w:t>元，超过经确认的当日净赎回金额。</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7.4.13.4.1</w:t>
      </w:r>
      <w:r w:rsidR="00AD16A3" w:rsidRPr="00E54740">
        <w:rPr>
          <w:rFonts w:eastAsiaTheme="minorEastAsia"/>
          <w:b/>
          <w:bCs/>
          <w:kern w:val="0"/>
          <w:szCs w:val="21"/>
        </w:rPr>
        <w:t xml:space="preserve"> </w:t>
      </w:r>
      <w:r w:rsidRPr="00E54740">
        <w:rPr>
          <w:rFonts w:eastAsiaTheme="minorEastAsia"/>
          <w:b/>
          <w:bCs/>
          <w:szCs w:val="21"/>
        </w:rPr>
        <w:t>利率风险</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286"/>
        <w:gridCol w:w="1559"/>
        <w:gridCol w:w="1574"/>
      </w:tblGrid>
      <w:tr w:rsidR="001D7C41" w:rsidRPr="00E54740" w:rsidTr="00C25DF7">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25DF7">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4F3B2F" w:rsidTr="00C25DF7">
        <w:tc>
          <w:tcPr>
            <w:tcW w:w="1588" w:type="dxa"/>
            <w:vAlign w:val="center"/>
          </w:tcPr>
          <w:p w:rsidR="004F3B2F" w:rsidRDefault="00D57319">
            <w:pPr>
              <w:jc w:val="center"/>
            </w:pPr>
            <w:r>
              <w:rPr>
                <w:rFonts w:eastAsiaTheme="minorEastAsia"/>
                <w:szCs w:val="21"/>
              </w:rPr>
              <w:t>货币资金</w:t>
            </w:r>
          </w:p>
        </w:tc>
        <w:tc>
          <w:tcPr>
            <w:tcW w:w="1701" w:type="dxa"/>
            <w:vAlign w:val="center"/>
          </w:tcPr>
          <w:p w:rsidR="004F3B2F" w:rsidRDefault="00D57319">
            <w:pPr>
              <w:jc w:val="right"/>
            </w:pPr>
            <w:r>
              <w:rPr>
                <w:rFonts w:eastAsiaTheme="minorEastAsia"/>
                <w:szCs w:val="21"/>
              </w:rPr>
              <w:t>82,191,939.49</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w:t>
            </w:r>
          </w:p>
        </w:tc>
        <w:tc>
          <w:tcPr>
            <w:tcW w:w="1574" w:type="dxa"/>
            <w:vAlign w:val="center"/>
          </w:tcPr>
          <w:p w:rsidR="004F3B2F" w:rsidRDefault="00D57319">
            <w:pPr>
              <w:jc w:val="right"/>
            </w:pPr>
            <w:r>
              <w:rPr>
                <w:rFonts w:eastAsiaTheme="minorEastAsia"/>
                <w:szCs w:val="21"/>
              </w:rPr>
              <w:t>82,191,939.49</w:t>
            </w:r>
          </w:p>
        </w:tc>
      </w:tr>
      <w:tr w:rsidR="004F3B2F" w:rsidTr="00C25DF7">
        <w:tc>
          <w:tcPr>
            <w:tcW w:w="1588" w:type="dxa"/>
            <w:vAlign w:val="center"/>
          </w:tcPr>
          <w:p w:rsidR="004F3B2F" w:rsidRDefault="00D57319">
            <w:pPr>
              <w:jc w:val="center"/>
            </w:pPr>
            <w:r>
              <w:rPr>
                <w:rFonts w:eastAsiaTheme="minorEastAsia"/>
                <w:szCs w:val="21"/>
              </w:rPr>
              <w:t>交易性金融资产</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310,482,730.69</w:t>
            </w:r>
          </w:p>
        </w:tc>
        <w:tc>
          <w:tcPr>
            <w:tcW w:w="1574" w:type="dxa"/>
            <w:vAlign w:val="center"/>
          </w:tcPr>
          <w:p w:rsidR="004F3B2F" w:rsidRDefault="00D57319">
            <w:pPr>
              <w:jc w:val="right"/>
            </w:pPr>
            <w:r>
              <w:rPr>
                <w:rFonts w:eastAsiaTheme="minorEastAsia"/>
                <w:szCs w:val="21"/>
              </w:rPr>
              <w:t>310,482,730.69</w:t>
            </w:r>
          </w:p>
        </w:tc>
      </w:tr>
      <w:tr w:rsidR="004F3B2F" w:rsidTr="00C25DF7">
        <w:tc>
          <w:tcPr>
            <w:tcW w:w="1588" w:type="dxa"/>
            <w:vAlign w:val="center"/>
          </w:tcPr>
          <w:p w:rsidR="004F3B2F" w:rsidRDefault="00D57319">
            <w:pPr>
              <w:jc w:val="center"/>
            </w:pPr>
            <w:r>
              <w:rPr>
                <w:rFonts w:eastAsiaTheme="minorEastAsia"/>
                <w:szCs w:val="21"/>
              </w:rPr>
              <w:t>应收清算款</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5,303,716.27</w:t>
            </w:r>
          </w:p>
        </w:tc>
        <w:tc>
          <w:tcPr>
            <w:tcW w:w="1574" w:type="dxa"/>
            <w:vAlign w:val="center"/>
          </w:tcPr>
          <w:p w:rsidR="004F3B2F" w:rsidRDefault="00D57319">
            <w:pPr>
              <w:jc w:val="right"/>
            </w:pPr>
            <w:r>
              <w:rPr>
                <w:rFonts w:eastAsiaTheme="minorEastAsia"/>
                <w:szCs w:val="21"/>
              </w:rPr>
              <w:t>5,303,716.27</w:t>
            </w:r>
          </w:p>
        </w:tc>
      </w:tr>
      <w:tr w:rsidR="004F3B2F" w:rsidTr="00C25DF7">
        <w:tc>
          <w:tcPr>
            <w:tcW w:w="1588" w:type="dxa"/>
            <w:vAlign w:val="center"/>
          </w:tcPr>
          <w:p w:rsidR="004F3B2F" w:rsidRDefault="00D57319">
            <w:pPr>
              <w:jc w:val="center"/>
            </w:pPr>
            <w:r>
              <w:rPr>
                <w:rFonts w:eastAsiaTheme="minorEastAsia"/>
                <w:szCs w:val="21"/>
              </w:rPr>
              <w:t>应收申购款</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30,882.18</w:t>
            </w:r>
          </w:p>
        </w:tc>
        <w:tc>
          <w:tcPr>
            <w:tcW w:w="1574" w:type="dxa"/>
            <w:vAlign w:val="center"/>
          </w:tcPr>
          <w:p w:rsidR="004F3B2F" w:rsidRDefault="00D57319">
            <w:pPr>
              <w:jc w:val="right"/>
            </w:pPr>
            <w:r>
              <w:rPr>
                <w:rFonts w:eastAsiaTheme="minorEastAsia"/>
                <w:szCs w:val="21"/>
              </w:rPr>
              <w:t>30,882.18</w:t>
            </w:r>
          </w:p>
        </w:tc>
      </w:tr>
      <w:tr w:rsidR="001D7C41" w:rsidRPr="00E54740" w:rsidTr="00C25DF7">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82,191,939.49</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315,817,329.14</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398,009,268.63</w:t>
            </w:r>
          </w:p>
        </w:tc>
      </w:tr>
      <w:tr w:rsidR="001D7C41" w:rsidRPr="00E54740" w:rsidTr="00C25DF7">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4F3B2F" w:rsidTr="00C25DF7">
        <w:tc>
          <w:tcPr>
            <w:tcW w:w="1588" w:type="dxa"/>
            <w:vAlign w:val="center"/>
          </w:tcPr>
          <w:p w:rsidR="004F3B2F" w:rsidRDefault="00D57319">
            <w:pPr>
              <w:jc w:val="center"/>
            </w:pPr>
            <w:r>
              <w:rPr>
                <w:rFonts w:eastAsiaTheme="minorEastAsia"/>
                <w:szCs w:val="21"/>
              </w:rPr>
              <w:t>应付赎回款</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687,059.47</w:t>
            </w:r>
          </w:p>
        </w:tc>
        <w:tc>
          <w:tcPr>
            <w:tcW w:w="1574" w:type="dxa"/>
            <w:vAlign w:val="center"/>
          </w:tcPr>
          <w:p w:rsidR="004F3B2F" w:rsidRDefault="00D57319">
            <w:pPr>
              <w:jc w:val="right"/>
            </w:pPr>
            <w:r>
              <w:rPr>
                <w:rFonts w:eastAsiaTheme="minorEastAsia"/>
                <w:szCs w:val="21"/>
              </w:rPr>
              <w:t>687,059.47</w:t>
            </w:r>
          </w:p>
        </w:tc>
      </w:tr>
      <w:tr w:rsidR="004F3B2F" w:rsidTr="00C25DF7">
        <w:tc>
          <w:tcPr>
            <w:tcW w:w="1588" w:type="dxa"/>
            <w:vAlign w:val="center"/>
          </w:tcPr>
          <w:p w:rsidR="004F3B2F" w:rsidRDefault="00D57319">
            <w:pPr>
              <w:jc w:val="center"/>
            </w:pPr>
            <w:r>
              <w:rPr>
                <w:rFonts w:eastAsiaTheme="minorEastAsia"/>
                <w:szCs w:val="21"/>
              </w:rPr>
              <w:t>应付管理人报酬</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408,171.32</w:t>
            </w:r>
          </w:p>
        </w:tc>
        <w:tc>
          <w:tcPr>
            <w:tcW w:w="1574" w:type="dxa"/>
            <w:vAlign w:val="center"/>
          </w:tcPr>
          <w:p w:rsidR="004F3B2F" w:rsidRDefault="00D57319">
            <w:pPr>
              <w:jc w:val="right"/>
            </w:pPr>
            <w:r>
              <w:rPr>
                <w:rFonts w:eastAsiaTheme="minorEastAsia"/>
                <w:szCs w:val="21"/>
              </w:rPr>
              <w:t>408,171.32</w:t>
            </w:r>
          </w:p>
        </w:tc>
      </w:tr>
      <w:tr w:rsidR="004F3B2F" w:rsidTr="00C25DF7">
        <w:tc>
          <w:tcPr>
            <w:tcW w:w="1588" w:type="dxa"/>
            <w:vAlign w:val="center"/>
          </w:tcPr>
          <w:p w:rsidR="004F3B2F" w:rsidRDefault="00D57319">
            <w:pPr>
              <w:jc w:val="center"/>
            </w:pPr>
            <w:r>
              <w:rPr>
                <w:rFonts w:eastAsiaTheme="minorEastAsia"/>
                <w:szCs w:val="21"/>
              </w:rPr>
              <w:t>应付托管费</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68,028.56</w:t>
            </w:r>
          </w:p>
        </w:tc>
        <w:tc>
          <w:tcPr>
            <w:tcW w:w="1574" w:type="dxa"/>
            <w:vAlign w:val="center"/>
          </w:tcPr>
          <w:p w:rsidR="004F3B2F" w:rsidRDefault="00D57319">
            <w:pPr>
              <w:jc w:val="right"/>
            </w:pPr>
            <w:r>
              <w:rPr>
                <w:rFonts w:eastAsiaTheme="minorEastAsia"/>
                <w:szCs w:val="21"/>
              </w:rPr>
              <w:t>68,028.56</w:t>
            </w:r>
          </w:p>
        </w:tc>
      </w:tr>
      <w:tr w:rsidR="004F3B2F" w:rsidTr="00C25DF7">
        <w:tc>
          <w:tcPr>
            <w:tcW w:w="1588" w:type="dxa"/>
            <w:vAlign w:val="center"/>
          </w:tcPr>
          <w:p w:rsidR="004F3B2F" w:rsidRDefault="00D57319">
            <w:pPr>
              <w:jc w:val="center"/>
            </w:pPr>
            <w:r>
              <w:rPr>
                <w:rFonts w:eastAsiaTheme="minorEastAsia"/>
                <w:szCs w:val="21"/>
              </w:rPr>
              <w:t>应付销售服务费</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114,387.32</w:t>
            </w:r>
          </w:p>
        </w:tc>
        <w:tc>
          <w:tcPr>
            <w:tcW w:w="1574" w:type="dxa"/>
            <w:vAlign w:val="center"/>
          </w:tcPr>
          <w:p w:rsidR="004F3B2F" w:rsidRDefault="00D57319">
            <w:pPr>
              <w:jc w:val="right"/>
            </w:pPr>
            <w:r>
              <w:rPr>
                <w:rFonts w:eastAsiaTheme="minorEastAsia"/>
                <w:szCs w:val="21"/>
              </w:rPr>
              <w:t>114,387.32</w:t>
            </w:r>
          </w:p>
        </w:tc>
      </w:tr>
      <w:tr w:rsidR="004F3B2F" w:rsidTr="00C25DF7">
        <w:tc>
          <w:tcPr>
            <w:tcW w:w="1588" w:type="dxa"/>
            <w:vAlign w:val="center"/>
          </w:tcPr>
          <w:p w:rsidR="004F3B2F" w:rsidRDefault="00D57319">
            <w:pPr>
              <w:jc w:val="center"/>
            </w:pPr>
            <w:r>
              <w:rPr>
                <w:rFonts w:eastAsiaTheme="minorEastAsia"/>
                <w:szCs w:val="21"/>
              </w:rPr>
              <w:t>其他负债</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259,361.52</w:t>
            </w:r>
          </w:p>
        </w:tc>
        <w:tc>
          <w:tcPr>
            <w:tcW w:w="1574" w:type="dxa"/>
            <w:vAlign w:val="center"/>
          </w:tcPr>
          <w:p w:rsidR="004F3B2F" w:rsidRDefault="00D57319">
            <w:pPr>
              <w:jc w:val="right"/>
            </w:pPr>
            <w:r>
              <w:rPr>
                <w:rFonts w:eastAsiaTheme="minorEastAsia"/>
                <w:szCs w:val="21"/>
              </w:rPr>
              <w:t>259,361.52</w:t>
            </w:r>
          </w:p>
        </w:tc>
      </w:tr>
      <w:tr w:rsidR="001D7C41" w:rsidRPr="00E54740" w:rsidTr="00C25DF7">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1,537,008.19</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1,537,008.19</w:t>
            </w:r>
          </w:p>
        </w:tc>
      </w:tr>
      <w:tr w:rsidR="001D7C41" w:rsidRPr="00E54740" w:rsidTr="00C25DF7">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82,191,939.49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314,280,320.95</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396,472,260.44</w:t>
            </w:r>
          </w:p>
        </w:tc>
      </w:tr>
      <w:tr w:rsidR="001D7C41" w:rsidRPr="00E54740" w:rsidTr="00C25DF7">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lastRenderedPageBreak/>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25DF7">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286"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4F3B2F" w:rsidTr="00C25DF7">
        <w:tc>
          <w:tcPr>
            <w:tcW w:w="1588" w:type="dxa"/>
            <w:vAlign w:val="center"/>
          </w:tcPr>
          <w:p w:rsidR="004F3B2F" w:rsidRDefault="00D57319">
            <w:pPr>
              <w:jc w:val="center"/>
            </w:pPr>
            <w:r>
              <w:rPr>
                <w:rFonts w:eastAsiaTheme="minorEastAsia"/>
                <w:szCs w:val="21"/>
              </w:rPr>
              <w:t>货币资金</w:t>
            </w:r>
          </w:p>
        </w:tc>
        <w:tc>
          <w:tcPr>
            <w:tcW w:w="1701" w:type="dxa"/>
            <w:vAlign w:val="center"/>
          </w:tcPr>
          <w:p w:rsidR="004F3B2F" w:rsidRDefault="00D57319">
            <w:pPr>
              <w:jc w:val="right"/>
            </w:pPr>
            <w:r>
              <w:rPr>
                <w:rFonts w:eastAsiaTheme="minorEastAsia"/>
                <w:szCs w:val="21"/>
              </w:rPr>
              <w:t>172,675,447.96</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pPr>
              <w:jc w:val="right"/>
            </w:pPr>
            <w:r>
              <w:rPr>
                <w:rFonts w:eastAsiaTheme="minorEastAsia"/>
                <w:szCs w:val="21"/>
              </w:rPr>
              <w:t>-</w:t>
            </w:r>
          </w:p>
        </w:tc>
        <w:tc>
          <w:tcPr>
            <w:tcW w:w="1574" w:type="dxa"/>
            <w:vAlign w:val="center"/>
          </w:tcPr>
          <w:p w:rsidR="004F3B2F" w:rsidRDefault="00D57319">
            <w:pPr>
              <w:jc w:val="right"/>
            </w:pPr>
            <w:r>
              <w:rPr>
                <w:rFonts w:eastAsiaTheme="minorEastAsia"/>
                <w:szCs w:val="21"/>
              </w:rPr>
              <w:t>172,675,447.96</w:t>
            </w:r>
          </w:p>
        </w:tc>
      </w:tr>
      <w:tr w:rsidR="004F3B2F" w:rsidTr="00C25DF7">
        <w:tc>
          <w:tcPr>
            <w:tcW w:w="1588" w:type="dxa"/>
            <w:vAlign w:val="center"/>
          </w:tcPr>
          <w:p w:rsidR="004F3B2F" w:rsidRDefault="00D57319">
            <w:pPr>
              <w:jc w:val="center"/>
            </w:pPr>
            <w:r>
              <w:rPr>
                <w:rFonts w:eastAsiaTheme="minorEastAsia"/>
                <w:szCs w:val="21"/>
              </w:rPr>
              <w:t>交易性金融资产</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rsidP="00C25DF7">
            <w:pPr>
              <w:jc w:val="right"/>
            </w:pPr>
            <w:r>
              <w:rPr>
                <w:rFonts w:eastAsiaTheme="minorEastAsia"/>
                <w:szCs w:val="21"/>
              </w:rPr>
              <w:t>455,635,828.12</w:t>
            </w:r>
          </w:p>
        </w:tc>
        <w:tc>
          <w:tcPr>
            <w:tcW w:w="1574" w:type="dxa"/>
            <w:vAlign w:val="center"/>
          </w:tcPr>
          <w:p w:rsidR="004F3B2F" w:rsidRDefault="00D57319">
            <w:pPr>
              <w:jc w:val="right"/>
            </w:pPr>
            <w:r>
              <w:rPr>
                <w:rFonts w:eastAsiaTheme="minorEastAsia"/>
                <w:szCs w:val="21"/>
              </w:rPr>
              <w:t>455,635,828.12</w:t>
            </w:r>
          </w:p>
        </w:tc>
      </w:tr>
      <w:tr w:rsidR="004F3B2F" w:rsidTr="00C25DF7">
        <w:tc>
          <w:tcPr>
            <w:tcW w:w="1588" w:type="dxa"/>
            <w:vAlign w:val="center"/>
          </w:tcPr>
          <w:p w:rsidR="004F3B2F" w:rsidRDefault="00D57319">
            <w:pPr>
              <w:jc w:val="center"/>
            </w:pPr>
            <w:r>
              <w:rPr>
                <w:rFonts w:eastAsiaTheme="minorEastAsia"/>
                <w:szCs w:val="21"/>
              </w:rPr>
              <w:t>应收申购款</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rsidP="00C25DF7">
            <w:pPr>
              <w:jc w:val="right"/>
            </w:pPr>
            <w:r>
              <w:rPr>
                <w:rFonts w:eastAsiaTheme="minorEastAsia"/>
                <w:szCs w:val="21"/>
              </w:rPr>
              <w:t>17,106.16</w:t>
            </w:r>
          </w:p>
        </w:tc>
        <w:tc>
          <w:tcPr>
            <w:tcW w:w="1574" w:type="dxa"/>
            <w:vAlign w:val="center"/>
          </w:tcPr>
          <w:p w:rsidR="004F3B2F" w:rsidRDefault="00D57319">
            <w:pPr>
              <w:jc w:val="right"/>
            </w:pPr>
            <w:r>
              <w:rPr>
                <w:rFonts w:eastAsiaTheme="minorEastAsia"/>
                <w:szCs w:val="21"/>
              </w:rPr>
              <w:t>17,106.16</w:t>
            </w:r>
          </w:p>
        </w:tc>
      </w:tr>
      <w:tr w:rsidR="001D7C41" w:rsidRPr="00E54740" w:rsidTr="00C25DF7">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172,675,447.96</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25DF7">
            <w:pPr>
              <w:spacing w:line="360" w:lineRule="auto"/>
              <w:jc w:val="right"/>
              <w:rPr>
                <w:rFonts w:eastAsiaTheme="minorEastAsia"/>
                <w:szCs w:val="21"/>
              </w:rPr>
            </w:pPr>
            <w:r w:rsidRPr="00E54740">
              <w:rPr>
                <w:rFonts w:eastAsiaTheme="minorEastAsia"/>
                <w:szCs w:val="21"/>
              </w:rPr>
              <w:t>455,652,934.28</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628,328,382.24</w:t>
            </w:r>
          </w:p>
        </w:tc>
      </w:tr>
      <w:tr w:rsidR="001D7C41" w:rsidRPr="00E54740" w:rsidTr="00C25DF7">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286"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25DF7">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4F3B2F" w:rsidTr="00C25DF7">
        <w:tc>
          <w:tcPr>
            <w:tcW w:w="1588" w:type="dxa"/>
            <w:vAlign w:val="center"/>
          </w:tcPr>
          <w:p w:rsidR="004F3B2F" w:rsidRDefault="00D57319">
            <w:pPr>
              <w:jc w:val="center"/>
            </w:pPr>
            <w:r>
              <w:rPr>
                <w:rFonts w:eastAsiaTheme="minorEastAsia"/>
                <w:szCs w:val="21"/>
              </w:rPr>
              <w:t>应付赎回款</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rsidP="00C25DF7">
            <w:pPr>
              <w:jc w:val="right"/>
            </w:pPr>
            <w:r>
              <w:rPr>
                <w:rFonts w:eastAsiaTheme="minorEastAsia"/>
                <w:szCs w:val="21"/>
              </w:rPr>
              <w:t>1,287,434.39</w:t>
            </w:r>
          </w:p>
        </w:tc>
        <w:tc>
          <w:tcPr>
            <w:tcW w:w="1574" w:type="dxa"/>
            <w:vAlign w:val="center"/>
          </w:tcPr>
          <w:p w:rsidR="004F3B2F" w:rsidRDefault="00D57319">
            <w:pPr>
              <w:jc w:val="right"/>
            </w:pPr>
            <w:r>
              <w:rPr>
                <w:rFonts w:eastAsiaTheme="minorEastAsia"/>
                <w:szCs w:val="21"/>
              </w:rPr>
              <w:t>1,287,434.39</w:t>
            </w:r>
          </w:p>
        </w:tc>
      </w:tr>
      <w:tr w:rsidR="004F3B2F" w:rsidTr="00C25DF7">
        <w:tc>
          <w:tcPr>
            <w:tcW w:w="1588" w:type="dxa"/>
            <w:vAlign w:val="center"/>
          </w:tcPr>
          <w:p w:rsidR="004F3B2F" w:rsidRDefault="00D57319">
            <w:pPr>
              <w:jc w:val="center"/>
            </w:pPr>
            <w:r>
              <w:rPr>
                <w:rFonts w:eastAsiaTheme="minorEastAsia"/>
                <w:szCs w:val="21"/>
              </w:rPr>
              <w:t>应付管理人报酬</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rsidP="00C25DF7">
            <w:pPr>
              <w:jc w:val="right"/>
            </w:pPr>
            <w:r>
              <w:rPr>
                <w:rFonts w:eastAsiaTheme="minorEastAsia"/>
                <w:szCs w:val="21"/>
              </w:rPr>
              <w:t>826,704.66</w:t>
            </w:r>
          </w:p>
        </w:tc>
        <w:tc>
          <w:tcPr>
            <w:tcW w:w="1574" w:type="dxa"/>
            <w:vAlign w:val="center"/>
          </w:tcPr>
          <w:p w:rsidR="004F3B2F" w:rsidRDefault="00D57319">
            <w:pPr>
              <w:jc w:val="right"/>
            </w:pPr>
            <w:r>
              <w:rPr>
                <w:rFonts w:eastAsiaTheme="minorEastAsia"/>
                <w:szCs w:val="21"/>
              </w:rPr>
              <w:t>826,704.66</w:t>
            </w:r>
          </w:p>
        </w:tc>
      </w:tr>
      <w:tr w:rsidR="004F3B2F" w:rsidTr="00C25DF7">
        <w:tc>
          <w:tcPr>
            <w:tcW w:w="1588" w:type="dxa"/>
            <w:vAlign w:val="center"/>
          </w:tcPr>
          <w:p w:rsidR="004F3B2F" w:rsidRDefault="00D57319">
            <w:pPr>
              <w:jc w:val="center"/>
            </w:pPr>
            <w:r>
              <w:rPr>
                <w:rFonts w:eastAsiaTheme="minorEastAsia"/>
                <w:szCs w:val="21"/>
              </w:rPr>
              <w:t>应付托管费</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rsidP="00C25DF7">
            <w:pPr>
              <w:jc w:val="right"/>
            </w:pPr>
            <w:r>
              <w:rPr>
                <w:rFonts w:eastAsiaTheme="minorEastAsia"/>
                <w:szCs w:val="21"/>
              </w:rPr>
              <w:t>137,784.11</w:t>
            </w:r>
          </w:p>
        </w:tc>
        <w:tc>
          <w:tcPr>
            <w:tcW w:w="1574" w:type="dxa"/>
            <w:vAlign w:val="center"/>
          </w:tcPr>
          <w:p w:rsidR="004F3B2F" w:rsidRDefault="00D57319">
            <w:pPr>
              <w:jc w:val="right"/>
            </w:pPr>
            <w:r>
              <w:rPr>
                <w:rFonts w:eastAsiaTheme="minorEastAsia"/>
                <w:szCs w:val="21"/>
              </w:rPr>
              <w:t>137,784.11</w:t>
            </w:r>
          </w:p>
        </w:tc>
      </w:tr>
      <w:tr w:rsidR="004F3B2F" w:rsidTr="00C25DF7">
        <w:tc>
          <w:tcPr>
            <w:tcW w:w="1588" w:type="dxa"/>
            <w:vAlign w:val="center"/>
          </w:tcPr>
          <w:p w:rsidR="004F3B2F" w:rsidRDefault="00D57319">
            <w:pPr>
              <w:jc w:val="center"/>
            </w:pPr>
            <w:r>
              <w:rPr>
                <w:rFonts w:eastAsiaTheme="minorEastAsia"/>
                <w:szCs w:val="21"/>
              </w:rPr>
              <w:t>应付销售服务费</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rsidP="00C25DF7">
            <w:pPr>
              <w:jc w:val="right"/>
            </w:pPr>
            <w:r>
              <w:rPr>
                <w:rFonts w:eastAsiaTheme="minorEastAsia"/>
                <w:szCs w:val="21"/>
              </w:rPr>
              <w:t>201,550.05</w:t>
            </w:r>
          </w:p>
        </w:tc>
        <w:tc>
          <w:tcPr>
            <w:tcW w:w="1574" w:type="dxa"/>
            <w:vAlign w:val="center"/>
          </w:tcPr>
          <w:p w:rsidR="004F3B2F" w:rsidRDefault="00D57319">
            <w:pPr>
              <w:jc w:val="right"/>
            </w:pPr>
            <w:r>
              <w:rPr>
                <w:rFonts w:eastAsiaTheme="minorEastAsia"/>
                <w:szCs w:val="21"/>
              </w:rPr>
              <w:t>201,550.05</w:t>
            </w:r>
          </w:p>
        </w:tc>
      </w:tr>
      <w:tr w:rsidR="004F3B2F" w:rsidTr="00C25DF7">
        <w:tc>
          <w:tcPr>
            <w:tcW w:w="1588" w:type="dxa"/>
            <w:vAlign w:val="center"/>
          </w:tcPr>
          <w:p w:rsidR="004F3B2F" w:rsidRDefault="00D57319">
            <w:pPr>
              <w:jc w:val="center"/>
            </w:pPr>
            <w:r>
              <w:rPr>
                <w:rFonts w:eastAsiaTheme="minorEastAsia"/>
                <w:szCs w:val="21"/>
              </w:rPr>
              <w:t>其他负债</w:t>
            </w:r>
          </w:p>
        </w:tc>
        <w:tc>
          <w:tcPr>
            <w:tcW w:w="1701" w:type="dxa"/>
            <w:vAlign w:val="center"/>
          </w:tcPr>
          <w:p w:rsidR="004F3B2F" w:rsidRDefault="00D57319">
            <w:pPr>
              <w:jc w:val="right"/>
            </w:pPr>
            <w:r>
              <w:rPr>
                <w:rFonts w:eastAsiaTheme="minorEastAsia"/>
                <w:szCs w:val="21"/>
              </w:rPr>
              <w:t>-</w:t>
            </w:r>
          </w:p>
        </w:tc>
        <w:tc>
          <w:tcPr>
            <w:tcW w:w="1701" w:type="dxa"/>
            <w:vAlign w:val="center"/>
          </w:tcPr>
          <w:p w:rsidR="004F3B2F" w:rsidRDefault="00D57319">
            <w:pPr>
              <w:jc w:val="right"/>
            </w:pPr>
            <w:r>
              <w:rPr>
                <w:rFonts w:eastAsiaTheme="minorEastAsia"/>
                <w:szCs w:val="21"/>
              </w:rPr>
              <w:t>-</w:t>
            </w:r>
          </w:p>
        </w:tc>
        <w:tc>
          <w:tcPr>
            <w:tcW w:w="1286" w:type="dxa"/>
            <w:vAlign w:val="center"/>
          </w:tcPr>
          <w:p w:rsidR="004F3B2F" w:rsidRDefault="00D57319">
            <w:pPr>
              <w:jc w:val="right"/>
            </w:pPr>
            <w:r>
              <w:rPr>
                <w:rFonts w:eastAsiaTheme="minorEastAsia"/>
                <w:szCs w:val="21"/>
              </w:rPr>
              <w:t>-</w:t>
            </w:r>
          </w:p>
        </w:tc>
        <w:tc>
          <w:tcPr>
            <w:tcW w:w="1559" w:type="dxa"/>
            <w:vAlign w:val="center"/>
          </w:tcPr>
          <w:p w:rsidR="004F3B2F" w:rsidRDefault="00D57319" w:rsidP="00C25DF7">
            <w:pPr>
              <w:jc w:val="right"/>
            </w:pPr>
            <w:r>
              <w:rPr>
                <w:rFonts w:eastAsiaTheme="minorEastAsia"/>
                <w:szCs w:val="21"/>
              </w:rPr>
              <w:t>152,603.66</w:t>
            </w:r>
          </w:p>
        </w:tc>
        <w:tc>
          <w:tcPr>
            <w:tcW w:w="1574" w:type="dxa"/>
            <w:vAlign w:val="center"/>
          </w:tcPr>
          <w:p w:rsidR="004F3B2F" w:rsidRDefault="00D57319">
            <w:pPr>
              <w:jc w:val="right"/>
            </w:pPr>
            <w:r>
              <w:rPr>
                <w:rFonts w:eastAsiaTheme="minorEastAsia"/>
                <w:szCs w:val="21"/>
              </w:rPr>
              <w:t>152,603.66</w:t>
            </w:r>
          </w:p>
        </w:tc>
      </w:tr>
      <w:tr w:rsidR="001D7C41" w:rsidRPr="00E54740" w:rsidTr="00C25DF7">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25DF7">
            <w:pPr>
              <w:spacing w:line="360" w:lineRule="auto"/>
              <w:jc w:val="right"/>
              <w:rPr>
                <w:rFonts w:eastAsiaTheme="minorEastAsia"/>
                <w:szCs w:val="21"/>
              </w:rPr>
            </w:pPr>
            <w:r w:rsidRPr="00E54740">
              <w:rPr>
                <w:rFonts w:eastAsiaTheme="minorEastAsia"/>
                <w:szCs w:val="21"/>
              </w:rPr>
              <w:t>2,606,076.87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2,606,076.87</w:t>
            </w:r>
          </w:p>
        </w:tc>
      </w:tr>
      <w:tr w:rsidR="001D7C41" w:rsidRPr="00E54740" w:rsidTr="00C25DF7">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172,675,447.96</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25DF7">
            <w:pPr>
              <w:spacing w:line="360" w:lineRule="auto"/>
              <w:jc w:val="right"/>
              <w:rPr>
                <w:rFonts w:eastAsiaTheme="minorEastAsia"/>
                <w:szCs w:val="21"/>
              </w:rPr>
            </w:pPr>
            <w:r w:rsidRPr="00E54740">
              <w:rPr>
                <w:rFonts w:eastAsiaTheme="minorEastAsia"/>
                <w:szCs w:val="21"/>
              </w:rPr>
              <w:t>453,046,857.41</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625,722,305.37</w:t>
            </w:r>
          </w:p>
        </w:tc>
      </w:tr>
    </w:tbl>
    <w:p w:rsidR="004F3B2F" w:rsidRDefault="00D5731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81EC4" w:rsidRPr="00E54740" w:rsidTr="00E81EC4">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lastRenderedPageBreak/>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lastRenderedPageBreak/>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lastRenderedPageBreak/>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lastRenderedPageBreak/>
              <w:t>合计</w:t>
            </w:r>
          </w:p>
        </w:tc>
      </w:tr>
      <w:tr w:rsidR="00E81EC4" w:rsidRPr="00E54740" w:rsidTr="00E81EC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81EC4" w:rsidTr="00E81EC4">
        <w:tc>
          <w:tcPr>
            <w:tcW w:w="1477" w:type="dxa"/>
            <w:vAlign w:val="center"/>
          </w:tcPr>
          <w:p w:rsidR="004F3B2F" w:rsidRDefault="00D57319">
            <w:pPr>
              <w:jc w:val="left"/>
            </w:pPr>
            <w:r>
              <w:rPr>
                <w:rFonts w:eastAsiaTheme="minorEastAsia"/>
                <w:szCs w:val="21"/>
              </w:rPr>
              <w:t>交易性金融资产</w:t>
            </w:r>
          </w:p>
        </w:tc>
        <w:tc>
          <w:tcPr>
            <w:tcW w:w="1943" w:type="dxa"/>
            <w:vAlign w:val="center"/>
          </w:tcPr>
          <w:p w:rsidR="004F3B2F" w:rsidRDefault="00D57319">
            <w:pPr>
              <w:jc w:val="right"/>
            </w:pPr>
            <w:r>
              <w:rPr>
                <w:rFonts w:eastAsiaTheme="minorEastAsia"/>
                <w:szCs w:val="21"/>
              </w:rPr>
              <w:t>-</w:t>
            </w:r>
          </w:p>
        </w:tc>
        <w:tc>
          <w:tcPr>
            <w:tcW w:w="3420" w:type="dxa"/>
            <w:vAlign w:val="center"/>
          </w:tcPr>
          <w:p w:rsidR="004F3B2F" w:rsidRDefault="00D57319">
            <w:pPr>
              <w:jc w:val="right"/>
            </w:pPr>
            <w:r>
              <w:rPr>
                <w:rFonts w:eastAsiaTheme="minorEastAsia"/>
                <w:szCs w:val="21"/>
              </w:rPr>
              <w:t>14,959,188.40</w:t>
            </w:r>
          </w:p>
        </w:tc>
        <w:tc>
          <w:tcPr>
            <w:tcW w:w="2160" w:type="dxa"/>
            <w:vAlign w:val="center"/>
          </w:tcPr>
          <w:p w:rsidR="004F3B2F" w:rsidRDefault="00D57319">
            <w:pPr>
              <w:jc w:val="right"/>
            </w:pPr>
            <w:r>
              <w:rPr>
                <w:rFonts w:eastAsiaTheme="minorEastAsia"/>
                <w:szCs w:val="21"/>
              </w:rPr>
              <w:t>14,959,188.40</w:t>
            </w:r>
          </w:p>
        </w:tc>
      </w:tr>
      <w:tr w:rsidR="00E81EC4" w:rsidRPr="00E54740" w:rsidTr="00E81EC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14,959,188.40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14,959,188.40</w:t>
            </w:r>
          </w:p>
        </w:tc>
      </w:tr>
      <w:tr w:rsidR="00E81EC4" w:rsidRPr="00E54740" w:rsidTr="00E81EC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81EC4" w:rsidRPr="00E54740" w:rsidTr="00E81EC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E81EC4" w:rsidRPr="00E54740" w:rsidTr="00E81EC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14,959,188.40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14,959,188.40</w:t>
            </w:r>
          </w:p>
        </w:tc>
      </w:tr>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81EC4" w:rsidRPr="00E54740" w:rsidTr="00E81EC4">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E81EC4" w:rsidRPr="00E54740" w:rsidTr="00E81EC4">
        <w:tc>
          <w:tcPr>
            <w:tcW w:w="1477"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81EC4" w:rsidTr="00E81EC4">
        <w:tc>
          <w:tcPr>
            <w:tcW w:w="1477" w:type="dxa"/>
            <w:vAlign w:val="center"/>
          </w:tcPr>
          <w:p w:rsidR="004F3B2F" w:rsidRDefault="00D57319">
            <w:pPr>
              <w:jc w:val="left"/>
            </w:pPr>
            <w:r>
              <w:rPr>
                <w:rFonts w:eastAsiaTheme="minorEastAsia"/>
                <w:szCs w:val="21"/>
              </w:rPr>
              <w:t>交易性金融资产</w:t>
            </w:r>
          </w:p>
        </w:tc>
        <w:tc>
          <w:tcPr>
            <w:tcW w:w="1943" w:type="dxa"/>
            <w:vAlign w:val="center"/>
          </w:tcPr>
          <w:p w:rsidR="004F3B2F" w:rsidRDefault="00D57319">
            <w:pPr>
              <w:jc w:val="right"/>
            </w:pPr>
            <w:r>
              <w:rPr>
                <w:rFonts w:eastAsiaTheme="minorEastAsia"/>
                <w:szCs w:val="21"/>
              </w:rPr>
              <w:t>-</w:t>
            </w:r>
          </w:p>
        </w:tc>
        <w:tc>
          <w:tcPr>
            <w:tcW w:w="3420" w:type="dxa"/>
            <w:vAlign w:val="center"/>
          </w:tcPr>
          <w:p w:rsidR="004F3B2F" w:rsidRDefault="00D57319">
            <w:pPr>
              <w:jc w:val="right"/>
            </w:pPr>
            <w:r>
              <w:rPr>
                <w:rFonts w:eastAsiaTheme="minorEastAsia"/>
                <w:szCs w:val="21"/>
              </w:rPr>
              <w:t>42,177,470.00</w:t>
            </w:r>
          </w:p>
        </w:tc>
        <w:tc>
          <w:tcPr>
            <w:tcW w:w="2160" w:type="dxa"/>
            <w:vAlign w:val="center"/>
          </w:tcPr>
          <w:p w:rsidR="004F3B2F" w:rsidRDefault="00D57319">
            <w:pPr>
              <w:jc w:val="right"/>
            </w:pPr>
            <w:r>
              <w:rPr>
                <w:rFonts w:eastAsiaTheme="minorEastAsia"/>
                <w:szCs w:val="21"/>
              </w:rPr>
              <w:t>42,177,470.00</w:t>
            </w:r>
          </w:p>
        </w:tc>
      </w:tr>
      <w:tr w:rsidR="00E81EC4" w:rsidRPr="00E54740" w:rsidTr="00E81EC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42,177,470.00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42,177,470.00</w:t>
            </w:r>
          </w:p>
        </w:tc>
      </w:tr>
      <w:tr w:rsidR="00E81EC4" w:rsidRPr="00E54740" w:rsidTr="00E81EC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81EC4" w:rsidRPr="00E54740" w:rsidTr="00E81EC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E81EC4" w:rsidRPr="00E54740" w:rsidTr="00E81EC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42,177,470.00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42,177,470.00</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4F3B2F">
        <w:tc>
          <w:tcPr>
            <w:tcW w:w="993" w:type="dxa"/>
            <w:vAlign w:val="center"/>
          </w:tcPr>
          <w:p w:rsidR="004F3B2F" w:rsidRDefault="00D57319">
            <w:pPr>
              <w:jc w:val="left"/>
            </w:pPr>
            <w:r>
              <w:rPr>
                <w:rFonts w:eastAsiaTheme="minorEastAsia"/>
                <w:color w:val="000000" w:themeColor="text1"/>
                <w:szCs w:val="21"/>
              </w:rPr>
              <w:t>假设</w:t>
            </w:r>
          </w:p>
        </w:tc>
        <w:tc>
          <w:tcPr>
            <w:tcW w:w="8007" w:type="dxa"/>
            <w:gridSpan w:val="3"/>
            <w:vAlign w:val="center"/>
          </w:tcPr>
          <w:p w:rsidR="004F3B2F" w:rsidRDefault="00D57319">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lastRenderedPageBreak/>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4F3B2F">
        <w:tc>
          <w:tcPr>
            <w:tcW w:w="993" w:type="dxa"/>
            <w:vMerge/>
          </w:tcPr>
          <w:p w:rsidR="004F3B2F" w:rsidRDefault="004F3B2F"/>
        </w:tc>
        <w:tc>
          <w:tcPr>
            <w:tcW w:w="3402" w:type="dxa"/>
            <w:vAlign w:val="center"/>
          </w:tcPr>
          <w:p w:rsidR="004F3B2F" w:rsidRDefault="00D57319">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4F3B2F" w:rsidRDefault="00D57319">
            <w:pPr>
              <w:jc w:val="right"/>
            </w:pPr>
            <w:r>
              <w:rPr>
                <w:rFonts w:eastAsiaTheme="minorEastAsia"/>
                <w:color w:val="000000" w:themeColor="text1"/>
                <w:szCs w:val="21"/>
              </w:rPr>
              <w:t>增加约</w:t>
            </w:r>
            <w:r>
              <w:rPr>
                <w:rFonts w:eastAsiaTheme="minorEastAsia"/>
                <w:color w:val="000000" w:themeColor="text1"/>
                <w:szCs w:val="21"/>
              </w:rPr>
              <w:t>75</w:t>
            </w:r>
          </w:p>
        </w:tc>
        <w:tc>
          <w:tcPr>
            <w:tcW w:w="2303" w:type="dxa"/>
            <w:vAlign w:val="center"/>
          </w:tcPr>
          <w:p w:rsidR="004F3B2F" w:rsidRDefault="00D57319">
            <w:pPr>
              <w:jc w:val="right"/>
            </w:pPr>
            <w:r>
              <w:rPr>
                <w:rFonts w:eastAsiaTheme="minorEastAsia"/>
                <w:color w:val="000000" w:themeColor="text1"/>
                <w:szCs w:val="21"/>
              </w:rPr>
              <w:t>增加约</w:t>
            </w:r>
            <w:r>
              <w:rPr>
                <w:rFonts w:eastAsiaTheme="minorEastAsia"/>
                <w:color w:val="000000" w:themeColor="text1"/>
                <w:szCs w:val="21"/>
              </w:rPr>
              <w:t>211</w:t>
            </w:r>
          </w:p>
        </w:tc>
      </w:tr>
      <w:tr w:rsidR="004F3B2F">
        <w:tc>
          <w:tcPr>
            <w:tcW w:w="993" w:type="dxa"/>
            <w:vMerge/>
          </w:tcPr>
          <w:p w:rsidR="004F3B2F" w:rsidRDefault="004F3B2F"/>
        </w:tc>
        <w:tc>
          <w:tcPr>
            <w:tcW w:w="3402" w:type="dxa"/>
            <w:vAlign w:val="center"/>
          </w:tcPr>
          <w:p w:rsidR="004F3B2F" w:rsidRDefault="00D57319">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4F3B2F" w:rsidRDefault="00D57319">
            <w:pPr>
              <w:jc w:val="right"/>
            </w:pPr>
            <w:r>
              <w:rPr>
                <w:rFonts w:eastAsiaTheme="minorEastAsia"/>
                <w:color w:val="000000" w:themeColor="text1"/>
                <w:szCs w:val="21"/>
              </w:rPr>
              <w:t>减少约</w:t>
            </w:r>
            <w:r>
              <w:rPr>
                <w:rFonts w:eastAsiaTheme="minorEastAsia"/>
                <w:color w:val="000000" w:themeColor="text1"/>
                <w:szCs w:val="21"/>
              </w:rPr>
              <w:t>75</w:t>
            </w:r>
          </w:p>
        </w:tc>
        <w:tc>
          <w:tcPr>
            <w:tcW w:w="2303" w:type="dxa"/>
            <w:vAlign w:val="center"/>
          </w:tcPr>
          <w:p w:rsidR="004F3B2F" w:rsidRDefault="00D57319">
            <w:pPr>
              <w:jc w:val="right"/>
            </w:pPr>
            <w:r>
              <w:rPr>
                <w:rFonts w:eastAsiaTheme="minorEastAsia"/>
                <w:color w:val="000000" w:themeColor="text1"/>
                <w:szCs w:val="21"/>
              </w:rPr>
              <w:t>减少约</w:t>
            </w:r>
            <w:r>
              <w:rPr>
                <w:rFonts w:eastAsiaTheme="minorEastAsia"/>
                <w:color w:val="000000" w:themeColor="text1"/>
                <w:szCs w:val="21"/>
              </w:rPr>
              <w:t>211</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；每个交易日日终在扣除股指期货及股票期权合约需缴纳的交易保证金后，应保持现金或到期日在一年期以内的政府债券不低于基金资产净值的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w:t>
            </w:r>
            <w:r w:rsidRPr="00E54740">
              <w:rPr>
                <w:rFonts w:eastAsiaTheme="minorEastAsia"/>
                <w:szCs w:val="21"/>
              </w:rPr>
              <w:lastRenderedPageBreak/>
              <w:t>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w:t>
            </w:r>
            <w:r w:rsidRPr="00E54740">
              <w:rPr>
                <w:rFonts w:eastAsiaTheme="minorEastAsia"/>
                <w:szCs w:val="21"/>
              </w:rPr>
              <w:lastRenderedPageBreak/>
              <w:t>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310,482,730.69</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78.31</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455,635,828.12</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72.82</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310,482,730.69</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78.31</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455,635,828.12</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72.82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F3B2F">
        <w:tc>
          <w:tcPr>
            <w:tcW w:w="993" w:type="dxa"/>
            <w:vAlign w:val="center"/>
          </w:tcPr>
          <w:p w:rsidR="004F3B2F" w:rsidRDefault="00D57319">
            <w:pPr>
              <w:jc w:val="left"/>
            </w:pPr>
            <w:r>
              <w:rPr>
                <w:rFonts w:eastAsiaTheme="minorEastAsia"/>
                <w:szCs w:val="21"/>
              </w:rPr>
              <w:t>假设</w:t>
            </w:r>
          </w:p>
        </w:tc>
        <w:tc>
          <w:tcPr>
            <w:tcW w:w="8079" w:type="dxa"/>
            <w:gridSpan w:val="4"/>
            <w:vAlign w:val="center"/>
          </w:tcPr>
          <w:p w:rsidR="004F3B2F" w:rsidRDefault="00D57319">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r>
              <w:rPr>
                <w:rFonts w:eastAsiaTheme="minorEastAsia"/>
                <w:szCs w:val="21"/>
              </w:rPr>
              <w:t xml:space="preserve"> </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F3B2F">
        <w:trPr>
          <w:gridAfter w:val="1"/>
          <w:wAfter w:w="72" w:type="dxa"/>
        </w:trPr>
        <w:tc>
          <w:tcPr>
            <w:tcW w:w="993" w:type="dxa"/>
            <w:vMerge/>
          </w:tcPr>
          <w:p w:rsidR="004F3B2F" w:rsidRDefault="004F3B2F"/>
        </w:tc>
        <w:tc>
          <w:tcPr>
            <w:tcW w:w="2448" w:type="dxa"/>
            <w:vAlign w:val="center"/>
          </w:tcPr>
          <w:p w:rsidR="004F3B2F" w:rsidRDefault="00D57319">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4F3B2F" w:rsidRDefault="00D57319">
            <w:pPr>
              <w:jc w:val="right"/>
            </w:pPr>
            <w:r>
              <w:rPr>
                <w:rFonts w:eastAsiaTheme="minorEastAsia"/>
                <w:szCs w:val="21"/>
              </w:rPr>
              <w:t>增加约</w:t>
            </w:r>
            <w:r>
              <w:rPr>
                <w:rFonts w:eastAsiaTheme="minorEastAsia"/>
                <w:szCs w:val="21"/>
              </w:rPr>
              <w:t>1,880</w:t>
            </w:r>
          </w:p>
        </w:tc>
        <w:tc>
          <w:tcPr>
            <w:tcW w:w="2679" w:type="dxa"/>
            <w:vAlign w:val="center"/>
          </w:tcPr>
          <w:p w:rsidR="004F3B2F" w:rsidRDefault="00D57319">
            <w:pPr>
              <w:jc w:val="right"/>
            </w:pPr>
            <w:r>
              <w:rPr>
                <w:rFonts w:eastAsiaTheme="minorEastAsia"/>
                <w:szCs w:val="21"/>
              </w:rPr>
              <w:t>增加约</w:t>
            </w:r>
            <w:r>
              <w:rPr>
                <w:rFonts w:eastAsiaTheme="minorEastAsia"/>
                <w:szCs w:val="21"/>
              </w:rPr>
              <w:t>294</w:t>
            </w:r>
          </w:p>
        </w:tc>
      </w:tr>
      <w:tr w:rsidR="004F3B2F">
        <w:trPr>
          <w:gridAfter w:val="1"/>
          <w:wAfter w:w="72" w:type="dxa"/>
        </w:trPr>
        <w:tc>
          <w:tcPr>
            <w:tcW w:w="993" w:type="dxa"/>
            <w:vMerge/>
          </w:tcPr>
          <w:p w:rsidR="004F3B2F" w:rsidRDefault="004F3B2F"/>
        </w:tc>
        <w:tc>
          <w:tcPr>
            <w:tcW w:w="2448" w:type="dxa"/>
            <w:vAlign w:val="center"/>
          </w:tcPr>
          <w:p w:rsidR="004F3B2F" w:rsidRDefault="00D57319">
            <w:r>
              <w:rPr>
                <w:rFonts w:eastAsiaTheme="minorEastAsia"/>
                <w:szCs w:val="21"/>
              </w:rPr>
              <w:t xml:space="preserve"> 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4F3B2F" w:rsidRDefault="00D57319">
            <w:pPr>
              <w:jc w:val="right"/>
            </w:pPr>
            <w:r>
              <w:rPr>
                <w:rFonts w:eastAsiaTheme="minorEastAsia"/>
                <w:szCs w:val="21"/>
              </w:rPr>
              <w:t>减少约</w:t>
            </w:r>
            <w:r>
              <w:rPr>
                <w:rFonts w:eastAsiaTheme="minorEastAsia"/>
                <w:szCs w:val="21"/>
              </w:rPr>
              <w:t>1,880</w:t>
            </w:r>
          </w:p>
        </w:tc>
        <w:tc>
          <w:tcPr>
            <w:tcW w:w="2679" w:type="dxa"/>
            <w:vAlign w:val="center"/>
          </w:tcPr>
          <w:p w:rsidR="004F3B2F" w:rsidRDefault="00D57319">
            <w:pPr>
              <w:jc w:val="right"/>
            </w:pPr>
            <w:r>
              <w:rPr>
                <w:rFonts w:eastAsiaTheme="minorEastAsia"/>
                <w:szCs w:val="21"/>
              </w:rPr>
              <w:t>减少约</w:t>
            </w:r>
            <w:r>
              <w:rPr>
                <w:rFonts w:eastAsiaTheme="minorEastAsia"/>
                <w:szCs w:val="21"/>
              </w:rPr>
              <w:t>294</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4F3B2F" w:rsidRDefault="00D5731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4F3B2F" w:rsidRDefault="004F3B2F">
      <w:pPr>
        <w:tabs>
          <w:tab w:val="left" w:pos="426"/>
        </w:tabs>
        <w:spacing w:line="360" w:lineRule="auto"/>
        <w:ind w:firstLineChars="200" w:firstLine="420"/>
        <w:jc w:val="left"/>
        <w:rPr>
          <w:szCs w:val="21"/>
        </w:rPr>
      </w:pPr>
    </w:p>
    <w:p w:rsidR="004F3B2F" w:rsidRDefault="00D57319">
      <w:pPr>
        <w:tabs>
          <w:tab w:val="left" w:pos="426"/>
        </w:tabs>
        <w:spacing w:line="360" w:lineRule="auto"/>
        <w:ind w:firstLineChars="200" w:firstLine="420"/>
        <w:jc w:val="left"/>
        <w:rPr>
          <w:szCs w:val="21"/>
        </w:rPr>
      </w:pPr>
      <w:r>
        <w:rPr>
          <w:szCs w:val="21"/>
        </w:rPr>
        <w:t>第一层次：相同资产或负债在活跃市场上未经调整的报价。</w:t>
      </w:r>
    </w:p>
    <w:p w:rsidR="004F3B2F" w:rsidRDefault="00D57319">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310,482,730.69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455,635,828.12</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310,482,730.69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455,635,828.12</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4F3B2F" w:rsidRDefault="00D5731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4F3B2F" w:rsidRDefault="00D57319">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E81EC4" w:rsidRPr="00E54740" w:rsidTr="00E81EC4">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E81EC4" w:rsidRPr="00E54740" w:rsidTr="00E81EC4">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587,229.82</w:t>
            </w:r>
          </w:p>
        </w:tc>
        <w:tc>
          <w:tcPr>
            <w:tcW w:w="972" w:type="pct"/>
            <w:vAlign w:val="center"/>
          </w:tcPr>
          <w:p w:rsidR="00134AFC" w:rsidRPr="00E54740" w:rsidRDefault="00134AFC" w:rsidP="009B39D5">
            <w:pPr>
              <w:jc w:val="right"/>
              <w:rPr>
                <w:szCs w:val="21"/>
              </w:rPr>
            </w:pPr>
            <w:r w:rsidRPr="00E54740">
              <w:rPr>
                <w:kern w:val="0"/>
                <w:szCs w:val="21"/>
              </w:rPr>
              <w:t>587,229.82</w:t>
            </w:r>
          </w:p>
        </w:tc>
      </w:tr>
      <w:tr w:rsidR="00E81EC4" w:rsidRPr="00E54740" w:rsidTr="00E81EC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278,386.10</w:t>
            </w:r>
          </w:p>
        </w:tc>
        <w:tc>
          <w:tcPr>
            <w:tcW w:w="972" w:type="pct"/>
            <w:vAlign w:val="center"/>
          </w:tcPr>
          <w:p w:rsidR="00134AFC" w:rsidRPr="00E54740" w:rsidRDefault="00134AFC" w:rsidP="009B39D5">
            <w:pPr>
              <w:jc w:val="right"/>
              <w:rPr>
                <w:szCs w:val="21"/>
              </w:rPr>
            </w:pPr>
            <w:r w:rsidRPr="00E54740">
              <w:rPr>
                <w:kern w:val="0"/>
                <w:szCs w:val="21"/>
              </w:rPr>
              <w:t>278,386.10</w:t>
            </w:r>
          </w:p>
        </w:tc>
      </w:tr>
      <w:tr w:rsidR="00E81EC4" w:rsidRPr="00E54740" w:rsidTr="00E81EC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-308,843.72</w:t>
            </w:r>
          </w:p>
        </w:tc>
        <w:tc>
          <w:tcPr>
            <w:tcW w:w="972" w:type="pct"/>
            <w:vAlign w:val="center"/>
          </w:tcPr>
          <w:p w:rsidR="00134AFC" w:rsidRPr="00E54740" w:rsidRDefault="00134AFC" w:rsidP="009B39D5">
            <w:pPr>
              <w:jc w:val="right"/>
              <w:rPr>
                <w:szCs w:val="21"/>
              </w:rPr>
            </w:pPr>
            <w:r w:rsidRPr="00E54740">
              <w:rPr>
                <w:kern w:val="0"/>
                <w:szCs w:val="21"/>
              </w:rPr>
              <w:t>-308,843.72</w:t>
            </w:r>
          </w:p>
        </w:tc>
      </w:tr>
      <w:tr w:rsidR="00E81EC4" w:rsidRPr="00E54740" w:rsidTr="00E81EC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-308,843.72</w:t>
            </w:r>
          </w:p>
        </w:tc>
        <w:tc>
          <w:tcPr>
            <w:tcW w:w="972" w:type="pct"/>
            <w:vAlign w:val="center"/>
          </w:tcPr>
          <w:p w:rsidR="00134AFC" w:rsidRPr="00E54740" w:rsidRDefault="00134AFC" w:rsidP="009B39D5">
            <w:pPr>
              <w:jc w:val="right"/>
              <w:rPr>
                <w:szCs w:val="21"/>
              </w:rPr>
            </w:pPr>
            <w:r w:rsidRPr="00E54740">
              <w:rPr>
                <w:kern w:val="0"/>
                <w:szCs w:val="21"/>
              </w:rPr>
              <w:t>-308,843.72</w:t>
            </w:r>
          </w:p>
        </w:tc>
      </w:tr>
      <w:tr w:rsidR="00E81EC4" w:rsidRPr="00E54740" w:rsidTr="00E81EC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w:t>
            </w:r>
            <w:r w:rsidRPr="00E54740">
              <w:rPr>
                <w:rFonts w:cs="Arial" w:hint="eastAsia"/>
                <w:bCs/>
                <w:szCs w:val="21"/>
              </w:rPr>
              <w:lastRenderedPageBreak/>
              <w:t>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8</w:t>
            </w:r>
            <w:r w:rsidRPr="00E54740">
              <w:rPr>
                <w:bCs/>
                <w:szCs w:val="21"/>
              </w:rPr>
              <w:t>月</w:t>
            </w:r>
            <w:r w:rsidRPr="00E54740">
              <w:rPr>
                <w:bCs/>
                <w:szCs w:val="21"/>
              </w:rPr>
              <w:t>23</w:t>
            </w:r>
            <w:r w:rsidRPr="00E54740">
              <w:rPr>
                <w:bCs/>
                <w:szCs w:val="21"/>
              </w:rPr>
              <w:t>日（基金合同生效日）至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E81EC4" w:rsidRPr="00E54740" w:rsidTr="00E81EC4">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E81EC4" w:rsidRPr="00E54740" w:rsidTr="00E81EC4">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E81EC4" w:rsidRPr="00E54740" w:rsidTr="00E81EC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w:t>
            </w:r>
            <w:r w:rsidRPr="00E54740">
              <w:rPr>
                <w:rFonts w:cs="Arial" w:hint="eastAsia"/>
                <w:bCs/>
                <w:szCs w:val="21"/>
              </w:rPr>
              <w:lastRenderedPageBreak/>
              <w:t>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bl>
    <w:p w:rsidR="004F3B2F" w:rsidRDefault="00D57319">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4F3B2F" w:rsidRDefault="00D57319">
      <w:pPr>
        <w:autoSpaceDE w:val="0"/>
        <w:autoSpaceDN w:val="0"/>
        <w:adjustRightInd w:val="0"/>
        <w:ind w:firstLineChars="200" w:firstLine="420"/>
        <w:rPr>
          <w:kern w:val="0"/>
          <w:szCs w:val="21"/>
        </w:rPr>
      </w:pPr>
      <w:r>
        <w:rPr>
          <w:kern w:val="0"/>
          <w:szCs w:val="21"/>
        </w:rPr>
        <w:t xml:space="preserve"> </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242764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242764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310,482,730.69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78.01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310,482,730.69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78.01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82,191,939.49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20.65</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5,334,598.45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1.34</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398,009,268.63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14,959,188.40</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3.77%</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242764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35,469,157.76</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8.95</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228,371,768.59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57.60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12,043,440.00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3.04</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87,343.44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0.02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14,746,379.50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3.72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4,343,772.00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461,681.00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0.12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295,523,542.29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74.54</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4F3B2F">
        <w:trPr>
          <w:jc w:val="center"/>
        </w:trPr>
        <w:tc>
          <w:tcPr>
            <w:tcW w:w="2615" w:type="dxa"/>
            <w:vAlign w:val="center"/>
          </w:tcPr>
          <w:p w:rsidR="004F3B2F" w:rsidRDefault="00D57319">
            <w:pPr>
              <w:jc w:val="center"/>
            </w:pPr>
            <w:r>
              <w:rPr>
                <w:rFonts w:eastAsiaTheme="minorEastAsia"/>
                <w:sz w:val="24"/>
              </w:rPr>
              <w:t>A</w:t>
            </w:r>
            <w:r>
              <w:rPr>
                <w:rFonts w:eastAsiaTheme="minorEastAsia"/>
                <w:sz w:val="24"/>
              </w:rPr>
              <w:t>基础材料</w:t>
            </w:r>
          </w:p>
        </w:tc>
        <w:tc>
          <w:tcPr>
            <w:tcW w:w="3119" w:type="dxa"/>
            <w:vAlign w:val="center"/>
          </w:tcPr>
          <w:p w:rsidR="004F3B2F" w:rsidRDefault="00D57319">
            <w:pPr>
              <w:jc w:val="center"/>
            </w:pPr>
            <w:r>
              <w:rPr>
                <w:rFonts w:eastAsiaTheme="minorEastAsia"/>
                <w:sz w:val="24"/>
              </w:rPr>
              <w:t>-</w:t>
            </w:r>
          </w:p>
        </w:tc>
        <w:tc>
          <w:tcPr>
            <w:tcW w:w="3118" w:type="dxa"/>
            <w:vAlign w:val="center"/>
          </w:tcPr>
          <w:p w:rsidR="004F3B2F" w:rsidRDefault="00D57319">
            <w:pPr>
              <w:jc w:val="center"/>
            </w:pPr>
            <w:r>
              <w:rPr>
                <w:rFonts w:eastAsiaTheme="minorEastAsia"/>
                <w:sz w:val="24"/>
              </w:rPr>
              <w:t>-</w:t>
            </w:r>
          </w:p>
        </w:tc>
      </w:tr>
      <w:tr w:rsidR="004F3B2F">
        <w:trPr>
          <w:jc w:val="center"/>
        </w:trPr>
        <w:tc>
          <w:tcPr>
            <w:tcW w:w="2615" w:type="dxa"/>
            <w:vAlign w:val="center"/>
          </w:tcPr>
          <w:p w:rsidR="004F3B2F" w:rsidRDefault="00D57319">
            <w:pPr>
              <w:jc w:val="center"/>
            </w:pPr>
            <w:r>
              <w:rPr>
                <w:rFonts w:eastAsiaTheme="minorEastAsia"/>
                <w:sz w:val="24"/>
              </w:rPr>
              <w:t>B</w:t>
            </w:r>
            <w:r>
              <w:rPr>
                <w:rFonts w:eastAsiaTheme="minorEastAsia"/>
                <w:sz w:val="24"/>
              </w:rPr>
              <w:t>消费者非必需品</w:t>
            </w:r>
          </w:p>
        </w:tc>
        <w:tc>
          <w:tcPr>
            <w:tcW w:w="3119" w:type="dxa"/>
            <w:vAlign w:val="center"/>
          </w:tcPr>
          <w:p w:rsidR="004F3B2F" w:rsidRDefault="00D57319">
            <w:pPr>
              <w:jc w:val="center"/>
            </w:pPr>
            <w:r>
              <w:rPr>
                <w:rFonts w:eastAsiaTheme="minorEastAsia"/>
                <w:sz w:val="24"/>
              </w:rPr>
              <w:t>631,968.40</w:t>
            </w:r>
          </w:p>
        </w:tc>
        <w:tc>
          <w:tcPr>
            <w:tcW w:w="3118" w:type="dxa"/>
            <w:vAlign w:val="center"/>
          </w:tcPr>
          <w:p w:rsidR="004F3B2F" w:rsidRDefault="00D57319">
            <w:pPr>
              <w:jc w:val="center"/>
            </w:pPr>
            <w:r>
              <w:rPr>
                <w:rFonts w:eastAsiaTheme="minorEastAsia"/>
                <w:sz w:val="24"/>
              </w:rPr>
              <w:t>0.16</w:t>
            </w:r>
          </w:p>
        </w:tc>
      </w:tr>
      <w:tr w:rsidR="004F3B2F">
        <w:trPr>
          <w:jc w:val="center"/>
        </w:trPr>
        <w:tc>
          <w:tcPr>
            <w:tcW w:w="2615" w:type="dxa"/>
            <w:vAlign w:val="center"/>
          </w:tcPr>
          <w:p w:rsidR="004F3B2F" w:rsidRDefault="00D57319">
            <w:pPr>
              <w:jc w:val="center"/>
            </w:pPr>
            <w:r>
              <w:rPr>
                <w:rFonts w:eastAsiaTheme="minorEastAsia"/>
                <w:sz w:val="24"/>
              </w:rPr>
              <w:t>C</w:t>
            </w:r>
            <w:r>
              <w:rPr>
                <w:rFonts w:eastAsiaTheme="minorEastAsia"/>
                <w:sz w:val="24"/>
              </w:rPr>
              <w:t>消费者常用品</w:t>
            </w:r>
          </w:p>
        </w:tc>
        <w:tc>
          <w:tcPr>
            <w:tcW w:w="3119" w:type="dxa"/>
            <w:vAlign w:val="center"/>
          </w:tcPr>
          <w:p w:rsidR="004F3B2F" w:rsidRDefault="00D57319">
            <w:pPr>
              <w:jc w:val="center"/>
            </w:pPr>
            <w:r>
              <w:rPr>
                <w:rFonts w:eastAsiaTheme="minorEastAsia"/>
                <w:sz w:val="24"/>
              </w:rPr>
              <w:t>-</w:t>
            </w:r>
          </w:p>
        </w:tc>
        <w:tc>
          <w:tcPr>
            <w:tcW w:w="3118" w:type="dxa"/>
            <w:vAlign w:val="center"/>
          </w:tcPr>
          <w:p w:rsidR="004F3B2F" w:rsidRDefault="00D57319">
            <w:pPr>
              <w:jc w:val="center"/>
            </w:pPr>
            <w:r>
              <w:rPr>
                <w:rFonts w:eastAsiaTheme="minorEastAsia"/>
                <w:sz w:val="24"/>
              </w:rPr>
              <w:t>-</w:t>
            </w:r>
          </w:p>
        </w:tc>
      </w:tr>
      <w:tr w:rsidR="004F3B2F">
        <w:trPr>
          <w:jc w:val="center"/>
        </w:trPr>
        <w:tc>
          <w:tcPr>
            <w:tcW w:w="2615" w:type="dxa"/>
            <w:vAlign w:val="center"/>
          </w:tcPr>
          <w:p w:rsidR="004F3B2F" w:rsidRDefault="00D57319">
            <w:pPr>
              <w:jc w:val="center"/>
            </w:pPr>
            <w:r>
              <w:rPr>
                <w:rFonts w:eastAsiaTheme="minorEastAsia"/>
                <w:sz w:val="24"/>
              </w:rPr>
              <w:t>D</w:t>
            </w:r>
            <w:r>
              <w:rPr>
                <w:rFonts w:eastAsiaTheme="minorEastAsia"/>
                <w:sz w:val="24"/>
              </w:rPr>
              <w:t>能源</w:t>
            </w:r>
          </w:p>
        </w:tc>
        <w:tc>
          <w:tcPr>
            <w:tcW w:w="3119" w:type="dxa"/>
            <w:vAlign w:val="center"/>
          </w:tcPr>
          <w:p w:rsidR="004F3B2F" w:rsidRDefault="00D57319">
            <w:pPr>
              <w:jc w:val="center"/>
            </w:pPr>
            <w:r>
              <w:rPr>
                <w:rFonts w:eastAsiaTheme="minorEastAsia"/>
                <w:sz w:val="24"/>
              </w:rPr>
              <w:t>-</w:t>
            </w:r>
          </w:p>
        </w:tc>
        <w:tc>
          <w:tcPr>
            <w:tcW w:w="3118" w:type="dxa"/>
            <w:vAlign w:val="center"/>
          </w:tcPr>
          <w:p w:rsidR="004F3B2F" w:rsidRDefault="00D57319">
            <w:pPr>
              <w:jc w:val="center"/>
            </w:pPr>
            <w:r>
              <w:rPr>
                <w:rFonts w:eastAsiaTheme="minorEastAsia"/>
                <w:sz w:val="24"/>
              </w:rPr>
              <w:t>-</w:t>
            </w:r>
          </w:p>
        </w:tc>
      </w:tr>
      <w:tr w:rsidR="004F3B2F">
        <w:trPr>
          <w:jc w:val="center"/>
        </w:trPr>
        <w:tc>
          <w:tcPr>
            <w:tcW w:w="2615" w:type="dxa"/>
            <w:vAlign w:val="center"/>
          </w:tcPr>
          <w:p w:rsidR="004F3B2F" w:rsidRDefault="00D57319">
            <w:pPr>
              <w:jc w:val="center"/>
            </w:pPr>
            <w:r>
              <w:rPr>
                <w:rFonts w:eastAsiaTheme="minorEastAsia"/>
                <w:sz w:val="24"/>
              </w:rPr>
              <w:t>E</w:t>
            </w:r>
            <w:r>
              <w:rPr>
                <w:rFonts w:eastAsiaTheme="minorEastAsia"/>
                <w:sz w:val="24"/>
              </w:rPr>
              <w:t>金融</w:t>
            </w:r>
          </w:p>
        </w:tc>
        <w:tc>
          <w:tcPr>
            <w:tcW w:w="3119" w:type="dxa"/>
            <w:vAlign w:val="center"/>
          </w:tcPr>
          <w:p w:rsidR="004F3B2F" w:rsidRDefault="00D57319">
            <w:pPr>
              <w:jc w:val="center"/>
            </w:pPr>
            <w:r>
              <w:rPr>
                <w:rFonts w:eastAsiaTheme="minorEastAsia"/>
                <w:sz w:val="24"/>
              </w:rPr>
              <w:t>-</w:t>
            </w:r>
          </w:p>
        </w:tc>
        <w:tc>
          <w:tcPr>
            <w:tcW w:w="3118" w:type="dxa"/>
            <w:vAlign w:val="center"/>
          </w:tcPr>
          <w:p w:rsidR="004F3B2F" w:rsidRDefault="00D57319">
            <w:pPr>
              <w:jc w:val="center"/>
            </w:pPr>
            <w:r>
              <w:rPr>
                <w:rFonts w:eastAsiaTheme="minorEastAsia"/>
                <w:sz w:val="24"/>
              </w:rPr>
              <w:t>-</w:t>
            </w:r>
          </w:p>
        </w:tc>
      </w:tr>
      <w:tr w:rsidR="004F3B2F">
        <w:trPr>
          <w:jc w:val="center"/>
        </w:trPr>
        <w:tc>
          <w:tcPr>
            <w:tcW w:w="2615" w:type="dxa"/>
            <w:vAlign w:val="center"/>
          </w:tcPr>
          <w:p w:rsidR="004F3B2F" w:rsidRDefault="00D57319">
            <w:pPr>
              <w:jc w:val="center"/>
            </w:pPr>
            <w:r>
              <w:rPr>
                <w:rFonts w:eastAsiaTheme="minorEastAsia"/>
                <w:sz w:val="24"/>
              </w:rPr>
              <w:t>F</w:t>
            </w:r>
            <w:r>
              <w:rPr>
                <w:rFonts w:eastAsiaTheme="minorEastAsia"/>
                <w:sz w:val="24"/>
              </w:rPr>
              <w:t>医疗保健</w:t>
            </w:r>
          </w:p>
        </w:tc>
        <w:tc>
          <w:tcPr>
            <w:tcW w:w="3119" w:type="dxa"/>
            <w:vAlign w:val="center"/>
          </w:tcPr>
          <w:p w:rsidR="004F3B2F" w:rsidRDefault="00D57319">
            <w:pPr>
              <w:jc w:val="center"/>
            </w:pPr>
            <w:r>
              <w:rPr>
                <w:rFonts w:eastAsiaTheme="minorEastAsia"/>
                <w:sz w:val="24"/>
              </w:rPr>
              <w:t>-</w:t>
            </w:r>
          </w:p>
        </w:tc>
        <w:tc>
          <w:tcPr>
            <w:tcW w:w="3118" w:type="dxa"/>
            <w:vAlign w:val="center"/>
          </w:tcPr>
          <w:p w:rsidR="004F3B2F" w:rsidRDefault="00D57319">
            <w:pPr>
              <w:jc w:val="center"/>
            </w:pPr>
            <w:r>
              <w:rPr>
                <w:rFonts w:eastAsiaTheme="minorEastAsia"/>
                <w:sz w:val="24"/>
              </w:rPr>
              <w:t>-</w:t>
            </w:r>
          </w:p>
        </w:tc>
      </w:tr>
      <w:tr w:rsidR="004F3B2F">
        <w:trPr>
          <w:jc w:val="center"/>
        </w:trPr>
        <w:tc>
          <w:tcPr>
            <w:tcW w:w="2615" w:type="dxa"/>
            <w:vAlign w:val="center"/>
          </w:tcPr>
          <w:p w:rsidR="004F3B2F" w:rsidRDefault="00D57319">
            <w:pPr>
              <w:jc w:val="center"/>
            </w:pPr>
            <w:r>
              <w:rPr>
                <w:rFonts w:eastAsiaTheme="minorEastAsia"/>
                <w:sz w:val="24"/>
              </w:rPr>
              <w:t>G</w:t>
            </w:r>
            <w:r>
              <w:rPr>
                <w:rFonts w:eastAsiaTheme="minorEastAsia"/>
                <w:sz w:val="24"/>
              </w:rPr>
              <w:t>工业</w:t>
            </w:r>
          </w:p>
        </w:tc>
        <w:tc>
          <w:tcPr>
            <w:tcW w:w="3119" w:type="dxa"/>
            <w:vAlign w:val="center"/>
          </w:tcPr>
          <w:p w:rsidR="004F3B2F" w:rsidRDefault="00D57319">
            <w:pPr>
              <w:jc w:val="center"/>
            </w:pPr>
            <w:r>
              <w:rPr>
                <w:rFonts w:eastAsiaTheme="minorEastAsia"/>
                <w:sz w:val="24"/>
              </w:rPr>
              <w:t>76,340.00</w:t>
            </w:r>
          </w:p>
        </w:tc>
        <w:tc>
          <w:tcPr>
            <w:tcW w:w="3118" w:type="dxa"/>
            <w:vAlign w:val="center"/>
          </w:tcPr>
          <w:p w:rsidR="004F3B2F" w:rsidRDefault="00D57319">
            <w:pPr>
              <w:jc w:val="center"/>
            </w:pPr>
            <w:r>
              <w:rPr>
                <w:rFonts w:eastAsiaTheme="minorEastAsia"/>
                <w:sz w:val="24"/>
              </w:rPr>
              <w:t>0.02</w:t>
            </w:r>
          </w:p>
        </w:tc>
      </w:tr>
      <w:tr w:rsidR="004F3B2F">
        <w:trPr>
          <w:jc w:val="center"/>
        </w:trPr>
        <w:tc>
          <w:tcPr>
            <w:tcW w:w="2615" w:type="dxa"/>
            <w:vAlign w:val="center"/>
          </w:tcPr>
          <w:p w:rsidR="004F3B2F" w:rsidRDefault="00D57319">
            <w:pPr>
              <w:jc w:val="center"/>
            </w:pPr>
            <w:r>
              <w:rPr>
                <w:rFonts w:eastAsiaTheme="minorEastAsia"/>
                <w:sz w:val="24"/>
              </w:rPr>
              <w:t>H</w:t>
            </w:r>
            <w:r>
              <w:rPr>
                <w:rFonts w:eastAsiaTheme="minorEastAsia"/>
                <w:sz w:val="24"/>
              </w:rPr>
              <w:t>信息技术</w:t>
            </w:r>
          </w:p>
        </w:tc>
        <w:tc>
          <w:tcPr>
            <w:tcW w:w="3119" w:type="dxa"/>
            <w:vAlign w:val="center"/>
          </w:tcPr>
          <w:p w:rsidR="004F3B2F" w:rsidRDefault="00D57319">
            <w:pPr>
              <w:jc w:val="center"/>
            </w:pPr>
            <w:r>
              <w:rPr>
                <w:rFonts w:eastAsiaTheme="minorEastAsia"/>
                <w:sz w:val="24"/>
              </w:rPr>
              <w:t>1,456,420.00</w:t>
            </w:r>
          </w:p>
        </w:tc>
        <w:tc>
          <w:tcPr>
            <w:tcW w:w="3118" w:type="dxa"/>
            <w:vAlign w:val="center"/>
          </w:tcPr>
          <w:p w:rsidR="004F3B2F" w:rsidRDefault="00D57319">
            <w:pPr>
              <w:jc w:val="center"/>
            </w:pPr>
            <w:r>
              <w:rPr>
                <w:rFonts w:eastAsiaTheme="minorEastAsia"/>
                <w:sz w:val="24"/>
              </w:rPr>
              <w:t>0.37</w:t>
            </w:r>
          </w:p>
        </w:tc>
      </w:tr>
      <w:tr w:rsidR="004F3B2F">
        <w:trPr>
          <w:jc w:val="center"/>
        </w:trPr>
        <w:tc>
          <w:tcPr>
            <w:tcW w:w="2615" w:type="dxa"/>
            <w:vAlign w:val="center"/>
          </w:tcPr>
          <w:p w:rsidR="004F3B2F" w:rsidRDefault="00D57319">
            <w:pPr>
              <w:jc w:val="center"/>
            </w:pPr>
            <w:r>
              <w:rPr>
                <w:rFonts w:eastAsiaTheme="minorEastAsia"/>
                <w:sz w:val="24"/>
              </w:rPr>
              <w:t>I</w:t>
            </w:r>
            <w:r>
              <w:rPr>
                <w:rFonts w:eastAsiaTheme="minorEastAsia"/>
                <w:sz w:val="24"/>
              </w:rPr>
              <w:t>电信服务</w:t>
            </w:r>
          </w:p>
        </w:tc>
        <w:tc>
          <w:tcPr>
            <w:tcW w:w="3119" w:type="dxa"/>
            <w:vAlign w:val="center"/>
          </w:tcPr>
          <w:p w:rsidR="004F3B2F" w:rsidRDefault="00D57319">
            <w:pPr>
              <w:jc w:val="center"/>
            </w:pPr>
            <w:r>
              <w:rPr>
                <w:rFonts w:eastAsiaTheme="minorEastAsia"/>
                <w:sz w:val="24"/>
              </w:rPr>
              <w:t>12,066,960.00</w:t>
            </w:r>
          </w:p>
        </w:tc>
        <w:tc>
          <w:tcPr>
            <w:tcW w:w="3118" w:type="dxa"/>
            <w:vAlign w:val="center"/>
          </w:tcPr>
          <w:p w:rsidR="004F3B2F" w:rsidRDefault="00D57319">
            <w:pPr>
              <w:jc w:val="center"/>
            </w:pPr>
            <w:r>
              <w:rPr>
                <w:rFonts w:eastAsiaTheme="minorEastAsia"/>
                <w:sz w:val="24"/>
              </w:rPr>
              <w:t>3.04</w:t>
            </w:r>
          </w:p>
        </w:tc>
      </w:tr>
      <w:tr w:rsidR="004F3B2F">
        <w:trPr>
          <w:jc w:val="center"/>
        </w:trPr>
        <w:tc>
          <w:tcPr>
            <w:tcW w:w="2615" w:type="dxa"/>
            <w:vAlign w:val="center"/>
          </w:tcPr>
          <w:p w:rsidR="004F3B2F" w:rsidRDefault="00D57319">
            <w:pPr>
              <w:jc w:val="center"/>
            </w:pPr>
            <w:r>
              <w:rPr>
                <w:rFonts w:eastAsiaTheme="minorEastAsia"/>
                <w:sz w:val="24"/>
              </w:rPr>
              <w:t>J</w:t>
            </w:r>
            <w:r>
              <w:rPr>
                <w:rFonts w:eastAsiaTheme="minorEastAsia"/>
                <w:sz w:val="24"/>
              </w:rPr>
              <w:t>公用事业</w:t>
            </w:r>
          </w:p>
        </w:tc>
        <w:tc>
          <w:tcPr>
            <w:tcW w:w="3119" w:type="dxa"/>
            <w:vAlign w:val="center"/>
          </w:tcPr>
          <w:p w:rsidR="004F3B2F" w:rsidRDefault="00D57319">
            <w:pPr>
              <w:jc w:val="center"/>
            </w:pPr>
            <w:r>
              <w:rPr>
                <w:rFonts w:eastAsiaTheme="minorEastAsia"/>
                <w:sz w:val="24"/>
              </w:rPr>
              <w:t>727,500.00</w:t>
            </w:r>
          </w:p>
        </w:tc>
        <w:tc>
          <w:tcPr>
            <w:tcW w:w="3118" w:type="dxa"/>
            <w:vAlign w:val="center"/>
          </w:tcPr>
          <w:p w:rsidR="004F3B2F" w:rsidRDefault="00D57319">
            <w:pPr>
              <w:jc w:val="center"/>
            </w:pPr>
            <w:r>
              <w:rPr>
                <w:rFonts w:eastAsiaTheme="minorEastAsia"/>
                <w:sz w:val="24"/>
              </w:rPr>
              <w:t>0.18</w:t>
            </w:r>
          </w:p>
        </w:tc>
      </w:tr>
      <w:tr w:rsidR="004F3B2F">
        <w:trPr>
          <w:jc w:val="center"/>
        </w:trPr>
        <w:tc>
          <w:tcPr>
            <w:tcW w:w="2615" w:type="dxa"/>
            <w:vAlign w:val="center"/>
          </w:tcPr>
          <w:p w:rsidR="004F3B2F" w:rsidRDefault="00D57319">
            <w:pPr>
              <w:jc w:val="center"/>
            </w:pPr>
            <w:r>
              <w:rPr>
                <w:rFonts w:eastAsiaTheme="minorEastAsia"/>
                <w:sz w:val="24"/>
              </w:rPr>
              <w:t>K</w:t>
            </w:r>
            <w:r>
              <w:rPr>
                <w:rFonts w:eastAsiaTheme="minorEastAsia"/>
                <w:sz w:val="24"/>
              </w:rPr>
              <w:t>房地产</w:t>
            </w:r>
          </w:p>
        </w:tc>
        <w:tc>
          <w:tcPr>
            <w:tcW w:w="3119" w:type="dxa"/>
            <w:vAlign w:val="center"/>
          </w:tcPr>
          <w:p w:rsidR="004F3B2F" w:rsidRDefault="00D57319">
            <w:pPr>
              <w:jc w:val="center"/>
            </w:pPr>
            <w:r>
              <w:rPr>
                <w:rFonts w:eastAsiaTheme="minorEastAsia"/>
                <w:sz w:val="24"/>
              </w:rPr>
              <w:t>-</w:t>
            </w:r>
          </w:p>
        </w:tc>
        <w:tc>
          <w:tcPr>
            <w:tcW w:w="3118" w:type="dxa"/>
            <w:vAlign w:val="center"/>
          </w:tcPr>
          <w:p w:rsidR="004F3B2F" w:rsidRDefault="00D57319">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14,959,188.40</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3.77</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242764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F3B2F">
        <w:tc>
          <w:tcPr>
            <w:tcW w:w="817" w:type="dxa"/>
            <w:vAlign w:val="center"/>
          </w:tcPr>
          <w:p w:rsidR="004F3B2F" w:rsidRDefault="00D57319">
            <w:pPr>
              <w:jc w:val="center"/>
            </w:pPr>
            <w:r>
              <w:rPr>
                <w:rFonts w:eastAsiaTheme="minorEastAsia"/>
                <w:szCs w:val="21"/>
              </w:rPr>
              <w:t>1</w:t>
            </w:r>
          </w:p>
        </w:tc>
        <w:tc>
          <w:tcPr>
            <w:tcW w:w="1276" w:type="dxa"/>
            <w:vAlign w:val="center"/>
          </w:tcPr>
          <w:p w:rsidR="004F3B2F" w:rsidRDefault="00D57319">
            <w:pPr>
              <w:jc w:val="center"/>
            </w:pPr>
            <w:r>
              <w:rPr>
                <w:rFonts w:eastAsiaTheme="minorEastAsia"/>
                <w:szCs w:val="21"/>
              </w:rPr>
              <w:t>002475</w:t>
            </w:r>
          </w:p>
        </w:tc>
        <w:tc>
          <w:tcPr>
            <w:tcW w:w="1701" w:type="dxa"/>
            <w:vAlign w:val="center"/>
          </w:tcPr>
          <w:p w:rsidR="004F3B2F" w:rsidRDefault="00D57319">
            <w:pPr>
              <w:jc w:val="center"/>
            </w:pPr>
            <w:r>
              <w:rPr>
                <w:rFonts w:eastAsiaTheme="minorEastAsia"/>
                <w:szCs w:val="21"/>
              </w:rPr>
              <w:t>立讯精密</w:t>
            </w:r>
          </w:p>
        </w:tc>
        <w:tc>
          <w:tcPr>
            <w:tcW w:w="1559" w:type="dxa"/>
            <w:vAlign w:val="center"/>
          </w:tcPr>
          <w:p w:rsidR="004F3B2F" w:rsidRDefault="00D57319">
            <w:pPr>
              <w:jc w:val="right"/>
            </w:pPr>
            <w:r>
              <w:rPr>
                <w:rFonts w:eastAsiaTheme="minorEastAsia"/>
                <w:szCs w:val="21"/>
              </w:rPr>
              <w:t>713,300.00</w:t>
            </w:r>
          </w:p>
        </w:tc>
        <w:tc>
          <w:tcPr>
            <w:tcW w:w="1932" w:type="dxa"/>
            <w:vAlign w:val="center"/>
          </w:tcPr>
          <w:p w:rsidR="004F3B2F" w:rsidRDefault="00D57319">
            <w:pPr>
              <w:jc w:val="right"/>
            </w:pPr>
            <w:r>
              <w:rPr>
                <w:rFonts w:eastAsiaTheme="minorEastAsia"/>
                <w:szCs w:val="21"/>
              </w:rPr>
              <w:t>24,573,185.00</w:t>
            </w:r>
          </w:p>
        </w:tc>
        <w:tc>
          <w:tcPr>
            <w:tcW w:w="1612" w:type="dxa"/>
            <w:vAlign w:val="center"/>
          </w:tcPr>
          <w:p w:rsidR="004F3B2F" w:rsidRDefault="00D57319">
            <w:pPr>
              <w:jc w:val="right"/>
            </w:pPr>
            <w:r>
              <w:rPr>
                <w:rFonts w:eastAsiaTheme="minorEastAsia"/>
                <w:szCs w:val="21"/>
              </w:rPr>
              <w:t>6.20</w:t>
            </w:r>
          </w:p>
        </w:tc>
      </w:tr>
      <w:tr w:rsidR="004F3B2F">
        <w:tc>
          <w:tcPr>
            <w:tcW w:w="817" w:type="dxa"/>
            <w:vAlign w:val="center"/>
          </w:tcPr>
          <w:p w:rsidR="004F3B2F" w:rsidRDefault="00D57319">
            <w:pPr>
              <w:jc w:val="center"/>
            </w:pPr>
            <w:r>
              <w:rPr>
                <w:rFonts w:eastAsiaTheme="minorEastAsia"/>
                <w:szCs w:val="21"/>
              </w:rPr>
              <w:t>2</w:t>
            </w:r>
          </w:p>
        </w:tc>
        <w:tc>
          <w:tcPr>
            <w:tcW w:w="1276" w:type="dxa"/>
            <w:vAlign w:val="center"/>
          </w:tcPr>
          <w:p w:rsidR="004F3B2F" w:rsidRDefault="00D57319">
            <w:pPr>
              <w:jc w:val="center"/>
            </w:pPr>
            <w:r>
              <w:rPr>
                <w:rFonts w:eastAsiaTheme="minorEastAsia"/>
                <w:szCs w:val="21"/>
              </w:rPr>
              <w:t>00941</w:t>
            </w:r>
          </w:p>
        </w:tc>
        <w:tc>
          <w:tcPr>
            <w:tcW w:w="1701" w:type="dxa"/>
            <w:vAlign w:val="center"/>
          </w:tcPr>
          <w:p w:rsidR="004F3B2F" w:rsidRDefault="00D57319">
            <w:pPr>
              <w:jc w:val="center"/>
            </w:pPr>
            <w:r>
              <w:rPr>
                <w:rFonts w:eastAsiaTheme="minorEastAsia"/>
                <w:szCs w:val="21"/>
              </w:rPr>
              <w:t>中国移动</w:t>
            </w:r>
          </w:p>
        </w:tc>
        <w:tc>
          <w:tcPr>
            <w:tcW w:w="1559" w:type="dxa"/>
            <w:vAlign w:val="center"/>
          </w:tcPr>
          <w:p w:rsidR="004F3B2F" w:rsidRDefault="00D57319">
            <w:pPr>
              <w:jc w:val="right"/>
            </w:pPr>
            <w:r>
              <w:rPr>
                <w:rFonts w:eastAsiaTheme="minorEastAsia"/>
                <w:szCs w:val="21"/>
              </w:rPr>
              <w:t>205,500.00</w:t>
            </w:r>
          </w:p>
        </w:tc>
        <w:tc>
          <w:tcPr>
            <w:tcW w:w="1932" w:type="dxa"/>
            <w:vAlign w:val="center"/>
          </w:tcPr>
          <w:p w:rsidR="004F3B2F" w:rsidRDefault="00D57319">
            <w:pPr>
              <w:jc w:val="right"/>
            </w:pPr>
            <w:r>
              <w:rPr>
                <w:rFonts w:eastAsiaTheme="minorEastAsia"/>
                <w:szCs w:val="21"/>
              </w:rPr>
              <w:t>12,066,960.00</w:t>
            </w:r>
          </w:p>
        </w:tc>
        <w:tc>
          <w:tcPr>
            <w:tcW w:w="1612" w:type="dxa"/>
            <w:vAlign w:val="center"/>
          </w:tcPr>
          <w:p w:rsidR="004F3B2F" w:rsidRDefault="00D57319">
            <w:pPr>
              <w:jc w:val="right"/>
            </w:pPr>
            <w:r>
              <w:rPr>
                <w:rFonts w:eastAsiaTheme="minorEastAsia"/>
                <w:szCs w:val="21"/>
              </w:rPr>
              <w:t>3.04</w:t>
            </w:r>
          </w:p>
        </w:tc>
      </w:tr>
      <w:tr w:rsidR="004F3B2F">
        <w:tc>
          <w:tcPr>
            <w:tcW w:w="817" w:type="dxa"/>
            <w:vAlign w:val="center"/>
          </w:tcPr>
          <w:p w:rsidR="004F3B2F" w:rsidRDefault="00D57319">
            <w:pPr>
              <w:jc w:val="center"/>
            </w:pPr>
            <w:r>
              <w:rPr>
                <w:rFonts w:eastAsiaTheme="minorEastAsia"/>
                <w:szCs w:val="21"/>
              </w:rPr>
              <w:t>2</w:t>
            </w:r>
          </w:p>
        </w:tc>
        <w:tc>
          <w:tcPr>
            <w:tcW w:w="1276" w:type="dxa"/>
            <w:vAlign w:val="center"/>
          </w:tcPr>
          <w:p w:rsidR="004F3B2F" w:rsidRDefault="00D57319">
            <w:pPr>
              <w:jc w:val="center"/>
            </w:pPr>
            <w:r>
              <w:rPr>
                <w:rFonts w:eastAsiaTheme="minorEastAsia"/>
                <w:szCs w:val="21"/>
              </w:rPr>
              <w:t>600941</w:t>
            </w:r>
          </w:p>
        </w:tc>
        <w:tc>
          <w:tcPr>
            <w:tcW w:w="1701" w:type="dxa"/>
            <w:vAlign w:val="center"/>
          </w:tcPr>
          <w:p w:rsidR="004F3B2F" w:rsidRDefault="00D57319">
            <w:pPr>
              <w:jc w:val="center"/>
            </w:pPr>
            <w:r>
              <w:rPr>
                <w:rFonts w:eastAsiaTheme="minorEastAsia"/>
                <w:szCs w:val="21"/>
              </w:rPr>
              <w:t>中国移动</w:t>
            </w:r>
          </w:p>
        </w:tc>
        <w:tc>
          <w:tcPr>
            <w:tcW w:w="1559" w:type="dxa"/>
            <w:vAlign w:val="center"/>
          </w:tcPr>
          <w:p w:rsidR="004F3B2F" w:rsidRDefault="00D57319">
            <w:pPr>
              <w:jc w:val="right"/>
            </w:pPr>
            <w:r>
              <w:rPr>
                <w:rFonts w:eastAsiaTheme="minorEastAsia"/>
                <w:szCs w:val="21"/>
              </w:rPr>
              <w:t>86,600.00</w:t>
            </w:r>
          </w:p>
        </w:tc>
        <w:tc>
          <w:tcPr>
            <w:tcW w:w="1932" w:type="dxa"/>
            <w:vAlign w:val="center"/>
          </w:tcPr>
          <w:p w:rsidR="004F3B2F" w:rsidRDefault="00D57319">
            <w:pPr>
              <w:jc w:val="right"/>
            </w:pPr>
            <w:r>
              <w:rPr>
                <w:rFonts w:eastAsiaTheme="minorEastAsia"/>
                <w:szCs w:val="21"/>
              </w:rPr>
              <w:t>8,614,968.00</w:t>
            </w:r>
          </w:p>
        </w:tc>
        <w:tc>
          <w:tcPr>
            <w:tcW w:w="1612" w:type="dxa"/>
            <w:vAlign w:val="center"/>
          </w:tcPr>
          <w:p w:rsidR="004F3B2F" w:rsidRDefault="00D57319">
            <w:pPr>
              <w:jc w:val="right"/>
            </w:pPr>
            <w:r>
              <w:rPr>
                <w:rFonts w:eastAsiaTheme="minorEastAsia"/>
                <w:szCs w:val="21"/>
              </w:rPr>
              <w:t>2.17</w:t>
            </w:r>
          </w:p>
        </w:tc>
      </w:tr>
      <w:tr w:rsidR="004F3B2F">
        <w:tc>
          <w:tcPr>
            <w:tcW w:w="817" w:type="dxa"/>
            <w:vAlign w:val="center"/>
          </w:tcPr>
          <w:p w:rsidR="004F3B2F" w:rsidRDefault="00D57319">
            <w:pPr>
              <w:jc w:val="center"/>
            </w:pPr>
            <w:r>
              <w:rPr>
                <w:rFonts w:eastAsiaTheme="minorEastAsia"/>
                <w:szCs w:val="21"/>
              </w:rPr>
              <w:t>3</w:t>
            </w:r>
          </w:p>
        </w:tc>
        <w:tc>
          <w:tcPr>
            <w:tcW w:w="1276" w:type="dxa"/>
            <w:vAlign w:val="center"/>
          </w:tcPr>
          <w:p w:rsidR="004F3B2F" w:rsidRDefault="00D57319">
            <w:pPr>
              <w:jc w:val="center"/>
            </w:pPr>
            <w:r>
              <w:rPr>
                <w:rFonts w:eastAsiaTheme="minorEastAsia"/>
                <w:szCs w:val="21"/>
              </w:rPr>
              <w:t>600276</w:t>
            </w:r>
          </w:p>
        </w:tc>
        <w:tc>
          <w:tcPr>
            <w:tcW w:w="1701" w:type="dxa"/>
            <w:vAlign w:val="center"/>
          </w:tcPr>
          <w:p w:rsidR="004F3B2F" w:rsidRDefault="00D57319">
            <w:pPr>
              <w:jc w:val="center"/>
            </w:pPr>
            <w:r>
              <w:rPr>
                <w:rFonts w:eastAsiaTheme="minorEastAsia"/>
                <w:szCs w:val="21"/>
              </w:rPr>
              <w:t>恒瑞医药</w:t>
            </w:r>
          </w:p>
        </w:tc>
        <w:tc>
          <w:tcPr>
            <w:tcW w:w="1559" w:type="dxa"/>
            <w:vAlign w:val="center"/>
          </w:tcPr>
          <w:p w:rsidR="004F3B2F" w:rsidRDefault="00D57319">
            <w:pPr>
              <w:jc w:val="right"/>
            </w:pPr>
            <w:r>
              <w:rPr>
                <w:rFonts w:eastAsiaTheme="minorEastAsia"/>
                <w:szCs w:val="21"/>
              </w:rPr>
              <w:t>428,920.00</w:t>
            </w:r>
          </w:p>
        </w:tc>
        <w:tc>
          <w:tcPr>
            <w:tcW w:w="1932" w:type="dxa"/>
            <w:vAlign w:val="center"/>
          </w:tcPr>
          <w:p w:rsidR="004F3B2F" w:rsidRDefault="00D57319">
            <w:pPr>
              <w:jc w:val="right"/>
            </w:pPr>
            <w:r>
              <w:rPr>
                <w:rFonts w:eastAsiaTheme="minorEastAsia"/>
                <w:szCs w:val="21"/>
              </w:rPr>
              <w:t>19,400,051.60</w:t>
            </w:r>
          </w:p>
        </w:tc>
        <w:tc>
          <w:tcPr>
            <w:tcW w:w="1612" w:type="dxa"/>
            <w:vAlign w:val="center"/>
          </w:tcPr>
          <w:p w:rsidR="004F3B2F" w:rsidRDefault="00D57319">
            <w:pPr>
              <w:jc w:val="right"/>
            </w:pPr>
            <w:r>
              <w:rPr>
                <w:rFonts w:eastAsiaTheme="minorEastAsia"/>
                <w:szCs w:val="21"/>
              </w:rPr>
              <w:t>4.89</w:t>
            </w:r>
          </w:p>
        </w:tc>
      </w:tr>
      <w:tr w:rsidR="004F3B2F">
        <w:tc>
          <w:tcPr>
            <w:tcW w:w="817" w:type="dxa"/>
            <w:vAlign w:val="center"/>
          </w:tcPr>
          <w:p w:rsidR="004F3B2F" w:rsidRDefault="00D57319">
            <w:pPr>
              <w:jc w:val="center"/>
            </w:pPr>
            <w:r>
              <w:rPr>
                <w:rFonts w:eastAsiaTheme="minorEastAsia"/>
                <w:szCs w:val="21"/>
              </w:rPr>
              <w:t>4</w:t>
            </w:r>
          </w:p>
        </w:tc>
        <w:tc>
          <w:tcPr>
            <w:tcW w:w="1276" w:type="dxa"/>
            <w:vAlign w:val="center"/>
          </w:tcPr>
          <w:p w:rsidR="004F3B2F" w:rsidRDefault="00D57319">
            <w:pPr>
              <w:jc w:val="center"/>
            </w:pPr>
            <w:r>
              <w:rPr>
                <w:rFonts w:eastAsiaTheme="minorEastAsia"/>
                <w:szCs w:val="21"/>
              </w:rPr>
              <w:t>000625</w:t>
            </w:r>
          </w:p>
        </w:tc>
        <w:tc>
          <w:tcPr>
            <w:tcW w:w="1701" w:type="dxa"/>
            <w:vAlign w:val="center"/>
          </w:tcPr>
          <w:p w:rsidR="004F3B2F" w:rsidRDefault="00D57319">
            <w:pPr>
              <w:jc w:val="center"/>
            </w:pPr>
            <w:r>
              <w:rPr>
                <w:rFonts w:eastAsiaTheme="minorEastAsia"/>
                <w:szCs w:val="21"/>
              </w:rPr>
              <w:t>长安汽车</w:t>
            </w:r>
          </w:p>
        </w:tc>
        <w:tc>
          <w:tcPr>
            <w:tcW w:w="1559" w:type="dxa"/>
            <w:vAlign w:val="center"/>
          </w:tcPr>
          <w:p w:rsidR="004F3B2F" w:rsidRDefault="00D57319">
            <w:pPr>
              <w:jc w:val="right"/>
            </w:pPr>
            <w:r>
              <w:rPr>
                <w:rFonts w:eastAsiaTheme="minorEastAsia"/>
                <w:szCs w:val="21"/>
              </w:rPr>
              <w:t>936,100.00</w:t>
            </w:r>
          </w:p>
        </w:tc>
        <w:tc>
          <w:tcPr>
            <w:tcW w:w="1932" w:type="dxa"/>
            <w:vAlign w:val="center"/>
          </w:tcPr>
          <w:p w:rsidR="004F3B2F" w:rsidRDefault="00D57319">
            <w:pPr>
              <w:jc w:val="right"/>
            </w:pPr>
            <w:r>
              <w:rPr>
                <w:rFonts w:eastAsiaTheme="minorEastAsia"/>
                <w:szCs w:val="21"/>
              </w:rPr>
              <w:t>15,754,563.00</w:t>
            </w:r>
          </w:p>
        </w:tc>
        <w:tc>
          <w:tcPr>
            <w:tcW w:w="1612" w:type="dxa"/>
            <w:vAlign w:val="center"/>
          </w:tcPr>
          <w:p w:rsidR="004F3B2F" w:rsidRDefault="00D57319">
            <w:pPr>
              <w:jc w:val="right"/>
            </w:pPr>
            <w:r>
              <w:rPr>
                <w:rFonts w:eastAsiaTheme="minorEastAsia"/>
                <w:szCs w:val="21"/>
              </w:rPr>
              <w:t>3.97</w:t>
            </w:r>
          </w:p>
        </w:tc>
      </w:tr>
      <w:tr w:rsidR="004F3B2F">
        <w:tc>
          <w:tcPr>
            <w:tcW w:w="817" w:type="dxa"/>
            <w:vAlign w:val="center"/>
          </w:tcPr>
          <w:p w:rsidR="004F3B2F" w:rsidRDefault="00D57319">
            <w:pPr>
              <w:jc w:val="center"/>
            </w:pPr>
            <w:r>
              <w:rPr>
                <w:rFonts w:eastAsiaTheme="minorEastAsia"/>
                <w:szCs w:val="21"/>
              </w:rPr>
              <w:t>5</w:t>
            </w:r>
          </w:p>
        </w:tc>
        <w:tc>
          <w:tcPr>
            <w:tcW w:w="1276" w:type="dxa"/>
            <w:vAlign w:val="center"/>
          </w:tcPr>
          <w:p w:rsidR="004F3B2F" w:rsidRDefault="00D57319">
            <w:pPr>
              <w:jc w:val="center"/>
            </w:pPr>
            <w:r>
              <w:rPr>
                <w:rFonts w:eastAsiaTheme="minorEastAsia"/>
                <w:szCs w:val="21"/>
              </w:rPr>
              <w:t>300760</w:t>
            </w:r>
          </w:p>
        </w:tc>
        <w:tc>
          <w:tcPr>
            <w:tcW w:w="1701" w:type="dxa"/>
            <w:vAlign w:val="center"/>
          </w:tcPr>
          <w:p w:rsidR="004F3B2F" w:rsidRDefault="00D57319">
            <w:pPr>
              <w:jc w:val="center"/>
            </w:pPr>
            <w:r>
              <w:rPr>
                <w:rFonts w:eastAsiaTheme="minorEastAsia"/>
                <w:szCs w:val="21"/>
              </w:rPr>
              <w:t>迈瑞医疗</w:t>
            </w:r>
          </w:p>
        </w:tc>
        <w:tc>
          <w:tcPr>
            <w:tcW w:w="1559" w:type="dxa"/>
            <w:vAlign w:val="center"/>
          </w:tcPr>
          <w:p w:rsidR="004F3B2F" w:rsidRDefault="00D57319">
            <w:pPr>
              <w:jc w:val="right"/>
            </w:pPr>
            <w:r>
              <w:rPr>
                <w:rFonts w:eastAsiaTheme="minorEastAsia"/>
                <w:szCs w:val="21"/>
              </w:rPr>
              <w:t>51,600.00</w:t>
            </w:r>
          </w:p>
        </w:tc>
        <w:tc>
          <w:tcPr>
            <w:tcW w:w="1932" w:type="dxa"/>
            <w:vAlign w:val="center"/>
          </w:tcPr>
          <w:p w:rsidR="004F3B2F" w:rsidRDefault="00D57319">
            <w:pPr>
              <w:jc w:val="right"/>
            </w:pPr>
            <w:r>
              <w:rPr>
                <w:rFonts w:eastAsiaTheme="minorEastAsia"/>
                <w:szCs w:val="21"/>
              </w:rPr>
              <w:t>14,994,960.00</w:t>
            </w:r>
          </w:p>
        </w:tc>
        <w:tc>
          <w:tcPr>
            <w:tcW w:w="1612" w:type="dxa"/>
            <w:vAlign w:val="center"/>
          </w:tcPr>
          <w:p w:rsidR="004F3B2F" w:rsidRDefault="00D57319">
            <w:pPr>
              <w:jc w:val="right"/>
            </w:pPr>
            <w:r>
              <w:rPr>
                <w:rFonts w:eastAsiaTheme="minorEastAsia"/>
                <w:szCs w:val="21"/>
              </w:rPr>
              <w:t>3.78</w:t>
            </w:r>
          </w:p>
        </w:tc>
      </w:tr>
      <w:tr w:rsidR="004F3B2F">
        <w:tc>
          <w:tcPr>
            <w:tcW w:w="817" w:type="dxa"/>
            <w:vAlign w:val="center"/>
          </w:tcPr>
          <w:p w:rsidR="004F3B2F" w:rsidRDefault="00D57319">
            <w:pPr>
              <w:jc w:val="center"/>
            </w:pPr>
            <w:r>
              <w:rPr>
                <w:rFonts w:eastAsiaTheme="minorEastAsia"/>
                <w:szCs w:val="21"/>
              </w:rPr>
              <w:t>6</w:t>
            </w:r>
          </w:p>
        </w:tc>
        <w:tc>
          <w:tcPr>
            <w:tcW w:w="1276" w:type="dxa"/>
            <w:vAlign w:val="center"/>
          </w:tcPr>
          <w:p w:rsidR="004F3B2F" w:rsidRDefault="00D57319">
            <w:pPr>
              <w:jc w:val="center"/>
            </w:pPr>
            <w:r>
              <w:rPr>
                <w:rFonts w:eastAsiaTheme="minorEastAsia"/>
                <w:szCs w:val="21"/>
              </w:rPr>
              <w:t>601899</w:t>
            </w:r>
          </w:p>
        </w:tc>
        <w:tc>
          <w:tcPr>
            <w:tcW w:w="1701" w:type="dxa"/>
            <w:vAlign w:val="center"/>
          </w:tcPr>
          <w:p w:rsidR="004F3B2F" w:rsidRDefault="00D57319">
            <w:pPr>
              <w:jc w:val="center"/>
            </w:pPr>
            <w:r>
              <w:rPr>
                <w:rFonts w:eastAsiaTheme="minorEastAsia"/>
                <w:szCs w:val="21"/>
              </w:rPr>
              <w:t>紫金矿业</w:t>
            </w:r>
          </w:p>
        </w:tc>
        <w:tc>
          <w:tcPr>
            <w:tcW w:w="1559" w:type="dxa"/>
            <w:vAlign w:val="center"/>
          </w:tcPr>
          <w:p w:rsidR="004F3B2F" w:rsidRDefault="00D57319">
            <w:pPr>
              <w:jc w:val="right"/>
            </w:pPr>
            <w:r>
              <w:rPr>
                <w:rFonts w:eastAsiaTheme="minorEastAsia"/>
                <w:szCs w:val="21"/>
              </w:rPr>
              <w:t>1,045,600.00</w:t>
            </w:r>
          </w:p>
        </w:tc>
        <w:tc>
          <w:tcPr>
            <w:tcW w:w="1932" w:type="dxa"/>
            <w:vAlign w:val="center"/>
          </w:tcPr>
          <w:p w:rsidR="004F3B2F" w:rsidRDefault="00D57319">
            <w:pPr>
              <w:jc w:val="right"/>
            </w:pPr>
            <w:r>
              <w:rPr>
                <w:rFonts w:eastAsiaTheme="minorEastAsia"/>
                <w:szCs w:val="21"/>
              </w:rPr>
              <w:t>13,028,176.00</w:t>
            </w:r>
          </w:p>
        </w:tc>
        <w:tc>
          <w:tcPr>
            <w:tcW w:w="1612" w:type="dxa"/>
            <w:vAlign w:val="center"/>
          </w:tcPr>
          <w:p w:rsidR="004F3B2F" w:rsidRDefault="00D57319">
            <w:pPr>
              <w:jc w:val="right"/>
            </w:pPr>
            <w:r>
              <w:rPr>
                <w:rFonts w:eastAsiaTheme="minorEastAsia"/>
                <w:szCs w:val="21"/>
              </w:rPr>
              <w:t>3.29</w:t>
            </w:r>
          </w:p>
        </w:tc>
      </w:tr>
      <w:tr w:rsidR="004F3B2F">
        <w:tc>
          <w:tcPr>
            <w:tcW w:w="817" w:type="dxa"/>
            <w:vAlign w:val="center"/>
          </w:tcPr>
          <w:p w:rsidR="004F3B2F" w:rsidRDefault="00D57319">
            <w:pPr>
              <w:jc w:val="center"/>
            </w:pPr>
            <w:r>
              <w:rPr>
                <w:rFonts w:eastAsiaTheme="minorEastAsia"/>
                <w:szCs w:val="21"/>
              </w:rPr>
              <w:t>7</w:t>
            </w:r>
          </w:p>
        </w:tc>
        <w:tc>
          <w:tcPr>
            <w:tcW w:w="1276" w:type="dxa"/>
            <w:vAlign w:val="center"/>
          </w:tcPr>
          <w:p w:rsidR="004F3B2F" w:rsidRDefault="00D57319">
            <w:pPr>
              <w:jc w:val="center"/>
            </w:pPr>
            <w:r>
              <w:rPr>
                <w:rFonts w:eastAsiaTheme="minorEastAsia"/>
                <w:szCs w:val="21"/>
              </w:rPr>
              <w:t>600900</w:t>
            </w:r>
          </w:p>
        </w:tc>
        <w:tc>
          <w:tcPr>
            <w:tcW w:w="1701" w:type="dxa"/>
            <w:vAlign w:val="center"/>
          </w:tcPr>
          <w:p w:rsidR="004F3B2F" w:rsidRDefault="00D57319">
            <w:pPr>
              <w:jc w:val="center"/>
            </w:pPr>
            <w:r>
              <w:rPr>
                <w:rFonts w:eastAsiaTheme="minorEastAsia"/>
                <w:szCs w:val="21"/>
              </w:rPr>
              <w:t>长江电力</w:t>
            </w:r>
          </w:p>
        </w:tc>
        <w:tc>
          <w:tcPr>
            <w:tcW w:w="1559" w:type="dxa"/>
            <w:vAlign w:val="center"/>
          </w:tcPr>
          <w:p w:rsidR="004F3B2F" w:rsidRDefault="00D57319">
            <w:pPr>
              <w:jc w:val="right"/>
            </w:pPr>
            <w:r>
              <w:rPr>
                <w:rFonts w:eastAsiaTheme="minorEastAsia"/>
                <w:szCs w:val="21"/>
              </w:rPr>
              <w:t>516,000.00</w:t>
            </w:r>
          </w:p>
        </w:tc>
        <w:tc>
          <w:tcPr>
            <w:tcW w:w="1932" w:type="dxa"/>
            <w:vAlign w:val="center"/>
          </w:tcPr>
          <w:p w:rsidR="004F3B2F" w:rsidRDefault="00D57319">
            <w:pPr>
              <w:jc w:val="right"/>
            </w:pPr>
            <w:r>
              <w:rPr>
                <w:rFonts w:eastAsiaTheme="minorEastAsia"/>
                <w:szCs w:val="21"/>
              </w:rPr>
              <w:t>12,043,440.00</w:t>
            </w:r>
          </w:p>
        </w:tc>
        <w:tc>
          <w:tcPr>
            <w:tcW w:w="1612" w:type="dxa"/>
            <w:vAlign w:val="center"/>
          </w:tcPr>
          <w:p w:rsidR="004F3B2F" w:rsidRDefault="00D57319">
            <w:pPr>
              <w:jc w:val="right"/>
            </w:pPr>
            <w:r>
              <w:rPr>
                <w:rFonts w:eastAsiaTheme="minorEastAsia"/>
                <w:szCs w:val="21"/>
              </w:rPr>
              <w:t>3.04</w:t>
            </w:r>
          </w:p>
        </w:tc>
      </w:tr>
      <w:tr w:rsidR="004F3B2F">
        <w:tc>
          <w:tcPr>
            <w:tcW w:w="817" w:type="dxa"/>
            <w:vAlign w:val="center"/>
          </w:tcPr>
          <w:p w:rsidR="004F3B2F" w:rsidRDefault="00D57319">
            <w:pPr>
              <w:jc w:val="center"/>
            </w:pPr>
            <w:r>
              <w:rPr>
                <w:rFonts w:eastAsiaTheme="minorEastAsia"/>
                <w:szCs w:val="21"/>
              </w:rPr>
              <w:t>8</w:t>
            </w:r>
          </w:p>
        </w:tc>
        <w:tc>
          <w:tcPr>
            <w:tcW w:w="1276" w:type="dxa"/>
            <w:vAlign w:val="center"/>
          </w:tcPr>
          <w:p w:rsidR="004F3B2F" w:rsidRDefault="00D57319">
            <w:pPr>
              <w:jc w:val="center"/>
            </w:pPr>
            <w:r>
              <w:rPr>
                <w:rFonts w:eastAsiaTheme="minorEastAsia"/>
                <w:szCs w:val="21"/>
              </w:rPr>
              <w:t>600079</w:t>
            </w:r>
          </w:p>
        </w:tc>
        <w:tc>
          <w:tcPr>
            <w:tcW w:w="1701" w:type="dxa"/>
            <w:vAlign w:val="center"/>
          </w:tcPr>
          <w:p w:rsidR="004F3B2F" w:rsidRDefault="00D57319">
            <w:pPr>
              <w:jc w:val="center"/>
            </w:pPr>
            <w:r>
              <w:rPr>
                <w:rFonts w:eastAsiaTheme="minorEastAsia"/>
                <w:szCs w:val="21"/>
              </w:rPr>
              <w:t>人福医药</w:t>
            </w:r>
          </w:p>
        </w:tc>
        <w:tc>
          <w:tcPr>
            <w:tcW w:w="1559" w:type="dxa"/>
            <w:vAlign w:val="center"/>
          </w:tcPr>
          <w:p w:rsidR="004F3B2F" w:rsidRDefault="00D57319">
            <w:pPr>
              <w:jc w:val="right"/>
            </w:pPr>
            <w:r>
              <w:rPr>
                <w:rFonts w:eastAsiaTheme="minorEastAsia"/>
                <w:szCs w:val="21"/>
              </w:rPr>
              <w:t>469,000.00</w:t>
            </w:r>
          </w:p>
        </w:tc>
        <w:tc>
          <w:tcPr>
            <w:tcW w:w="1932" w:type="dxa"/>
            <w:vAlign w:val="center"/>
          </w:tcPr>
          <w:p w:rsidR="004F3B2F" w:rsidRDefault="00D57319">
            <w:pPr>
              <w:jc w:val="right"/>
            </w:pPr>
            <w:r>
              <w:rPr>
                <w:rFonts w:eastAsiaTheme="minorEastAsia"/>
                <w:szCs w:val="21"/>
              </w:rPr>
              <w:t>11,659,340.00</w:t>
            </w:r>
          </w:p>
        </w:tc>
        <w:tc>
          <w:tcPr>
            <w:tcW w:w="1612" w:type="dxa"/>
            <w:vAlign w:val="center"/>
          </w:tcPr>
          <w:p w:rsidR="004F3B2F" w:rsidRDefault="00D57319">
            <w:pPr>
              <w:jc w:val="right"/>
            </w:pPr>
            <w:r>
              <w:rPr>
                <w:rFonts w:eastAsiaTheme="minorEastAsia"/>
                <w:szCs w:val="21"/>
              </w:rPr>
              <w:t>2.94</w:t>
            </w:r>
          </w:p>
        </w:tc>
      </w:tr>
      <w:tr w:rsidR="004F3B2F">
        <w:tc>
          <w:tcPr>
            <w:tcW w:w="817" w:type="dxa"/>
            <w:vAlign w:val="center"/>
          </w:tcPr>
          <w:p w:rsidR="004F3B2F" w:rsidRDefault="00D57319">
            <w:pPr>
              <w:jc w:val="center"/>
            </w:pPr>
            <w:r>
              <w:rPr>
                <w:rFonts w:eastAsiaTheme="minorEastAsia"/>
                <w:szCs w:val="21"/>
              </w:rPr>
              <w:t>9</w:t>
            </w:r>
          </w:p>
        </w:tc>
        <w:tc>
          <w:tcPr>
            <w:tcW w:w="1276" w:type="dxa"/>
            <w:vAlign w:val="center"/>
          </w:tcPr>
          <w:p w:rsidR="004F3B2F" w:rsidRDefault="00D57319">
            <w:pPr>
              <w:jc w:val="center"/>
            </w:pPr>
            <w:r>
              <w:rPr>
                <w:rFonts w:eastAsiaTheme="minorEastAsia"/>
                <w:szCs w:val="21"/>
              </w:rPr>
              <w:t>300037</w:t>
            </w:r>
          </w:p>
        </w:tc>
        <w:tc>
          <w:tcPr>
            <w:tcW w:w="1701" w:type="dxa"/>
            <w:vAlign w:val="center"/>
          </w:tcPr>
          <w:p w:rsidR="004F3B2F" w:rsidRDefault="00D57319">
            <w:pPr>
              <w:jc w:val="center"/>
            </w:pPr>
            <w:r>
              <w:rPr>
                <w:rFonts w:eastAsiaTheme="minorEastAsia"/>
                <w:szCs w:val="21"/>
              </w:rPr>
              <w:t>新宙邦</w:t>
            </w:r>
          </w:p>
        </w:tc>
        <w:tc>
          <w:tcPr>
            <w:tcW w:w="1559" w:type="dxa"/>
            <w:vAlign w:val="center"/>
          </w:tcPr>
          <w:p w:rsidR="004F3B2F" w:rsidRDefault="00D57319">
            <w:pPr>
              <w:jc w:val="right"/>
            </w:pPr>
            <w:r>
              <w:rPr>
                <w:rFonts w:eastAsiaTheme="minorEastAsia"/>
                <w:szCs w:val="21"/>
              </w:rPr>
              <w:t>233,800.00</w:t>
            </w:r>
          </w:p>
        </w:tc>
        <w:tc>
          <w:tcPr>
            <w:tcW w:w="1932" w:type="dxa"/>
            <w:vAlign w:val="center"/>
          </w:tcPr>
          <w:p w:rsidR="004F3B2F" w:rsidRDefault="00D57319">
            <w:pPr>
              <w:jc w:val="right"/>
            </w:pPr>
            <w:r>
              <w:rPr>
                <w:rFonts w:eastAsiaTheme="minorEastAsia"/>
                <w:szCs w:val="21"/>
              </w:rPr>
              <w:t>11,058,740.00</w:t>
            </w:r>
          </w:p>
        </w:tc>
        <w:tc>
          <w:tcPr>
            <w:tcW w:w="1612" w:type="dxa"/>
            <w:vAlign w:val="center"/>
          </w:tcPr>
          <w:p w:rsidR="004F3B2F" w:rsidRDefault="00D57319">
            <w:pPr>
              <w:jc w:val="right"/>
            </w:pPr>
            <w:r>
              <w:rPr>
                <w:rFonts w:eastAsiaTheme="minorEastAsia"/>
                <w:szCs w:val="21"/>
              </w:rPr>
              <w:t>2.79</w:t>
            </w:r>
          </w:p>
        </w:tc>
      </w:tr>
      <w:tr w:rsidR="004F3B2F">
        <w:tc>
          <w:tcPr>
            <w:tcW w:w="817" w:type="dxa"/>
            <w:vAlign w:val="center"/>
          </w:tcPr>
          <w:p w:rsidR="004F3B2F" w:rsidRDefault="00D57319">
            <w:pPr>
              <w:jc w:val="center"/>
            </w:pPr>
            <w:r>
              <w:rPr>
                <w:rFonts w:eastAsiaTheme="minorEastAsia"/>
                <w:szCs w:val="21"/>
              </w:rPr>
              <w:t>10</w:t>
            </w:r>
          </w:p>
        </w:tc>
        <w:tc>
          <w:tcPr>
            <w:tcW w:w="1276" w:type="dxa"/>
            <w:vAlign w:val="center"/>
          </w:tcPr>
          <w:p w:rsidR="004F3B2F" w:rsidRDefault="00D57319">
            <w:pPr>
              <w:jc w:val="center"/>
            </w:pPr>
            <w:r>
              <w:rPr>
                <w:rFonts w:eastAsiaTheme="minorEastAsia"/>
                <w:szCs w:val="21"/>
              </w:rPr>
              <w:t>002236</w:t>
            </w:r>
          </w:p>
        </w:tc>
        <w:tc>
          <w:tcPr>
            <w:tcW w:w="1701" w:type="dxa"/>
            <w:vAlign w:val="center"/>
          </w:tcPr>
          <w:p w:rsidR="004F3B2F" w:rsidRDefault="00D57319">
            <w:pPr>
              <w:jc w:val="center"/>
            </w:pPr>
            <w:r>
              <w:rPr>
                <w:rFonts w:eastAsiaTheme="minorEastAsia"/>
                <w:szCs w:val="21"/>
              </w:rPr>
              <w:t>大华股份</w:t>
            </w:r>
          </w:p>
        </w:tc>
        <w:tc>
          <w:tcPr>
            <w:tcW w:w="1559" w:type="dxa"/>
            <w:vAlign w:val="center"/>
          </w:tcPr>
          <w:p w:rsidR="004F3B2F" w:rsidRDefault="00D57319">
            <w:pPr>
              <w:jc w:val="right"/>
            </w:pPr>
            <w:r>
              <w:rPr>
                <w:rFonts w:eastAsiaTheme="minorEastAsia"/>
                <w:szCs w:val="21"/>
              </w:rPr>
              <w:t>569,600.00</w:t>
            </w:r>
          </w:p>
        </w:tc>
        <w:tc>
          <w:tcPr>
            <w:tcW w:w="1932" w:type="dxa"/>
            <w:vAlign w:val="center"/>
          </w:tcPr>
          <w:p w:rsidR="004F3B2F" w:rsidRDefault="00D57319">
            <w:pPr>
              <w:jc w:val="right"/>
            </w:pPr>
            <w:r>
              <w:rPr>
                <w:rFonts w:eastAsiaTheme="minorEastAsia"/>
                <w:szCs w:val="21"/>
              </w:rPr>
              <w:t>10,509,120.00</w:t>
            </w:r>
          </w:p>
        </w:tc>
        <w:tc>
          <w:tcPr>
            <w:tcW w:w="1612" w:type="dxa"/>
            <w:vAlign w:val="center"/>
          </w:tcPr>
          <w:p w:rsidR="004F3B2F" w:rsidRDefault="00D57319">
            <w:pPr>
              <w:jc w:val="right"/>
            </w:pPr>
            <w:r>
              <w:rPr>
                <w:rFonts w:eastAsiaTheme="minorEastAsia"/>
                <w:szCs w:val="21"/>
              </w:rPr>
              <w:t>2.65</w:t>
            </w:r>
          </w:p>
        </w:tc>
      </w:tr>
      <w:tr w:rsidR="004F3B2F">
        <w:tc>
          <w:tcPr>
            <w:tcW w:w="817" w:type="dxa"/>
            <w:vAlign w:val="center"/>
          </w:tcPr>
          <w:p w:rsidR="004F3B2F" w:rsidRDefault="00D57319">
            <w:pPr>
              <w:jc w:val="center"/>
            </w:pPr>
            <w:r>
              <w:rPr>
                <w:rFonts w:eastAsiaTheme="minorEastAsia"/>
                <w:szCs w:val="21"/>
              </w:rPr>
              <w:lastRenderedPageBreak/>
              <w:t>11</w:t>
            </w:r>
          </w:p>
        </w:tc>
        <w:tc>
          <w:tcPr>
            <w:tcW w:w="1276" w:type="dxa"/>
            <w:vAlign w:val="center"/>
          </w:tcPr>
          <w:p w:rsidR="004F3B2F" w:rsidRDefault="00D57319">
            <w:pPr>
              <w:jc w:val="center"/>
            </w:pPr>
            <w:r>
              <w:rPr>
                <w:rFonts w:eastAsiaTheme="minorEastAsia"/>
                <w:szCs w:val="21"/>
              </w:rPr>
              <w:t>688012</w:t>
            </w:r>
          </w:p>
        </w:tc>
        <w:tc>
          <w:tcPr>
            <w:tcW w:w="1701" w:type="dxa"/>
            <w:vAlign w:val="center"/>
          </w:tcPr>
          <w:p w:rsidR="004F3B2F" w:rsidRDefault="00D57319">
            <w:pPr>
              <w:jc w:val="center"/>
            </w:pPr>
            <w:r>
              <w:rPr>
                <w:rFonts w:eastAsiaTheme="minorEastAsia"/>
                <w:szCs w:val="21"/>
              </w:rPr>
              <w:t>中微公司</w:t>
            </w:r>
          </w:p>
        </w:tc>
        <w:tc>
          <w:tcPr>
            <w:tcW w:w="1559" w:type="dxa"/>
            <w:vAlign w:val="center"/>
          </w:tcPr>
          <w:p w:rsidR="004F3B2F" w:rsidRDefault="00D57319">
            <w:pPr>
              <w:jc w:val="right"/>
            </w:pPr>
            <w:r>
              <w:rPr>
                <w:rFonts w:eastAsiaTheme="minorEastAsia"/>
                <w:szCs w:val="21"/>
              </w:rPr>
              <w:t>58,892.00</w:t>
            </w:r>
          </w:p>
        </w:tc>
        <w:tc>
          <w:tcPr>
            <w:tcW w:w="1932" w:type="dxa"/>
            <w:vAlign w:val="center"/>
          </w:tcPr>
          <w:p w:rsidR="004F3B2F" w:rsidRDefault="00D57319">
            <w:pPr>
              <w:jc w:val="right"/>
            </w:pPr>
            <w:r>
              <w:rPr>
                <w:rFonts w:eastAsiaTheme="minorEastAsia"/>
                <w:szCs w:val="21"/>
              </w:rPr>
              <w:t>9,045,811.20</w:t>
            </w:r>
          </w:p>
        </w:tc>
        <w:tc>
          <w:tcPr>
            <w:tcW w:w="1612" w:type="dxa"/>
            <w:vAlign w:val="center"/>
          </w:tcPr>
          <w:p w:rsidR="004F3B2F" w:rsidRDefault="00D57319">
            <w:pPr>
              <w:jc w:val="right"/>
            </w:pPr>
            <w:r>
              <w:rPr>
                <w:rFonts w:eastAsiaTheme="minorEastAsia"/>
                <w:szCs w:val="21"/>
              </w:rPr>
              <w:t>2.28</w:t>
            </w:r>
          </w:p>
        </w:tc>
      </w:tr>
      <w:tr w:rsidR="004F3B2F">
        <w:tc>
          <w:tcPr>
            <w:tcW w:w="817" w:type="dxa"/>
            <w:vAlign w:val="center"/>
          </w:tcPr>
          <w:p w:rsidR="004F3B2F" w:rsidRDefault="00D57319">
            <w:pPr>
              <w:jc w:val="center"/>
            </w:pPr>
            <w:r>
              <w:rPr>
                <w:rFonts w:eastAsiaTheme="minorEastAsia"/>
                <w:szCs w:val="21"/>
              </w:rPr>
              <w:t>12</w:t>
            </w:r>
          </w:p>
        </w:tc>
        <w:tc>
          <w:tcPr>
            <w:tcW w:w="1276" w:type="dxa"/>
            <w:vAlign w:val="center"/>
          </w:tcPr>
          <w:p w:rsidR="004F3B2F" w:rsidRDefault="00D57319">
            <w:pPr>
              <w:jc w:val="center"/>
            </w:pPr>
            <w:r>
              <w:rPr>
                <w:rFonts w:eastAsiaTheme="minorEastAsia"/>
                <w:szCs w:val="21"/>
              </w:rPr>
              <w:t>603699</w:t>
            </w:r>
          </w:p>
        </w:tc>
        <w:tc>
          <w:tcPr>
            <w:tcW w:w="1701" w:type="dxa"/>
            <w:vAlign w:val="center"/>
          </w:tcPr>
          <w:p w:rsidR="004F3B2F" w:rsidRDefault="00D57319">
            <w:pPr>
              <w:jc w:val="center"/>
            </w:pPr>
            <w:r>
              <w:rPr>
                <w:rFonts w:eastAsiaTheme="minorEastAsia"/>
                <w:szCs w:val="21"/>
              </w:rPr>
              <w:t>纽威股份</w:t>
            </w:r>
          </w:p>
        </w:tc>
        <w:tc>
          <w:tcPr>
            <w:tcW w:w="1559" w:type="dxa"/>
            <w:vAlign w:val="center"/>
          </w:tcPr>
          <w:p w:rsidR="004F3B2F" w:rsidRDefault="00D57319">
            <w:pPr>
              <w:jc w:val="right"/>
            </w:pPr>
            <w:r>
              <w:rPr>
                <w:rFonts w:eastAsiaTheme="minorEastAsia"/>
                <w:szCs w:val="21"/>
              </w:rPr>
              <w:t>623,400.00</w:t>
            </w:r>
          </w:p>
        </w:tc>
        <w:tc>
          <w:tcPr>
            <w:tcW w:w="1932" w:type="dxa"/>
            <w:vAlign w:val="center"/>
          </w:tcPr>
          <w:p w:rsidR="004F3B2F" w:rsidRDefault="00D57319">
            <w:pPr>
              <w:jc w:val="right"/>
            </w:pPr>
            <w:r>
              <w:rPr>
                <w:rFonts w:eastAsiaTheme="minorEastAsia"/>
                <w:szCs w:val="21"/>
              </w:rPr>
              <w:t>8,640,324.00</w:t>
            </w:r>
          </w:p>
        </w:tc>
        <w:tc>
          <w:tcPr>
            <w:tcW w:w="1612" w:type="dxa"/>
            <w:vAlign w:val="center"/>
          </w:tcPr>
          <w:p w:rsidR="004F3B2F" w:rsidRDefault="00D57319">
            <w:pPr>
              <w:jc w:val="right"/>
            </w:pPr>
            <w:r>
              <w:rPr>
                <w:rFonts w:eastAsiaTheme="minorEastAsia"/>
                <w:szCs w:val="21"/>
              </w:rPr>
              <w:t>2.18</w:t>
            </w:r>
          </w:p>
        </w:tc>
      </w:tr>
      <w:tr w:rsidR="004F3B2F">
        <w:tc>
          <w:tcPr>
            <w:tcW w:w="817" w:type="dxa"/>
            <w:vAlign w:val="center"/>
          </w:tcPr>
          <w:p w:rsidR="004F3B2F" w:rsidRDefault="00D57319">
            <w:pPr>
              <w:jc w:val="center"/>
            </w:pPr>
            <w:r>
              <w:rPr>
                <w:rFonts w:eastAsiaTheme="minorEastAsia"/>
                <w:szCs w:val="21"/>
              </w:rPr>
              <w:t>13</w:t>
            </w:r>
          </w:p>
        </w:tc>
        <w:tc>
          <w:tcPr>
            <w:tcW w:w="1276" w:type="dxa"/>
            <w:vAlign w:val="center"/>
          </w:tcPr>
          <w:p w:rsidR="004F3B2F" w:rsidRDefault="00D57319">
            <w:pPr>
              <w:jc w:val="center"/>
            </w:pPr>
            <w:r>
              <w:rPr>
                <w:rFonts w:eastAsiaTheme="minorEastAsia"/>
                <w:szCs w:val="21"/>
              </w:rPr>
              <w:t>600150</w:t>
            </w:r>
          </w:p>
        </w:tc>
        <w:tc>
          <w:tcPr>
            <w:tcW w:w="1701" w:type="dxa"/>
            <w:vAlign w:val="center"/>
          </w:tcPr>
          <w:p w:rsidR="004F3B2F" w:rsidRDefault="00D57319">
            <w:pPr>
              <w:jc w:val="center"/>
            </w:pPr>
            <w:r>
              <w:rPr>
                <w:rFonts w:eastAsiaTheme="minorEastAsia"/>
                <w:szCs w:val="21"/>
              </w:rPr>
              <w:t>中国船舶</w:t>
            </w:r>
          </w:p>
        </w:tc>
        <w:tc>
          <w:tcPr>
            <w:tcW w:w="1559" w:type="dxa"/>
            <w:vAlign w:val="center"/>
          </w:tcPr>
          <w:p w:rsidR="004F3B2F" w:rsidRDefault="00D57319">
            <w:pPr>
              <w:jc w:val="right"/>
            </w:pPr>
            <w:r>
              <w:rPr>
                <w:rFonts w:eastAsiaTheme="minorEastAsia"/>
                <w:szCs w:val="21"/>
              </w:rPr>
              <w:t>284,500.00</w:t>
            </w:r>
          </w:p>
        </w:tc>
        <w:tc>
          <w:tcPr>
            <w:tcW w:w="1932" w:type="dxa"/>
            <w:vAlign w:val="center"/>
          </w:tcPr>
          <w:p w:rsidR="004F3B2F" w:rsidRDefault="00D57319">
            <w:pPr>
              <w:jc w:val="right"/>
            </w:pPr>
            <w:r>
              <w:rPr>
                <w:rFonts w:eastAsiaTheme="minorEastAsia"/>
                <w:szCs w:val="21"/>
              </w:rPr>
              <w:t>8,375,680.00</w:t>
            </w:r>
          </w:p>
        </w:tc>
        <w:tc>
          <w:tcPr>
            <w:tcW w:w="1612" w:type="dxa"/>
            <w:vAlign w:val="center"/>
          </w:tcPr>
          <w:p w:rsidR="004F3B2F" w:rsidRDefault="00D57319">
            <w:pPr>
              <w:jc w:val="right"/>
            </w:pPr>
            <w:r>
              <w:rPr>
                <w:rFonts w:eastAsiaTheme="minorEastAsia"/>
                <w:szCs w:val="21"/>
              </w:rPr>
              <w:t>2.11</w:t>
            </w:r>
          </w:p>
        </w:tc>
      </w:tr>
      <w:tr w:rsidR="004F3B2F">
        <w:tc>
          <w:tcPr>
            <w:tcW w:w="817" w:type="dxa"/>
            <w:vAlign w:val="center"/>
          </w:tcPr>
          <w:p w:rsidR="004F3B2F" w:rsidRDefault="00D57319">
            <w:pPr>
              <w:jc w:val="center"/>
            </w:pPr>
            <w:r>
              <w:rPr>
                <w:rFonts w:eastAsiaTheme="minorEastAsia"/>
                <w:szCs w:val="21"/>
              </w:rPr>
              <w:t>14</w:t>
            </w:r>
          </w:p>
        </w:tc>
        <w:tc>
          <w:tcPr>
            <w:tcW w:w="1276" w:type="dxa"/>
            <w:vAlign w:val="center"/>
          </w:tcPr>
          <w:p w:rsidR="004F3B2F" w:rsidRDefault="00D57319">
            <w:pPr>
              <w:jc w:val="center"/>
            </w:pPr>
            <w:r>
              <w:rPr>
                <w:rFonts w:eastAsiaTheme="minorEastAsia"/>
                <w:szCs w:val="21"/>
              </w:rPr>
              <w:t>002262</w:t>
            </w:r>
          </w:p>
        </w:tc>
        <w:tc>
          <w:tcPr>
            <w:tcW w:w="1701" w:type="dxa"/>
            <w:vAlign w:val="center"/>
          </w:tcPr>
          <w:p w:rsidR="004F3B2F" w:rsidRDefault="00D57319">
            <w:pPr>
              <w:jc w:val="center"/>
            </w:pPr>
            <w:r>
              <w:rPr>
                <w:rFonts w:eastAsiaTheme="minorEastAsia"/>
                <w:szCs w:val="21"/>
              </w:rPr>
              <w:t>恩华药业</w:t>
            </w:r>
          </w:p>
        </w:tc>
        <w:tc>
          <w:tcPr>
            <w:tcW w:w="1559" w:type="dxa"/>
            <w:vAlign w:val="center"/>
          </w:tcPr>
          <w:p w:rsidR="004F3B2F" w:rsidRDefault="00D57319">
            <w:pPr>
              <w:jc w:val="right"/>
            </w:pPr>
            <w:r>
              <w:rPr>
                <w:rFonts w:eastAsiaTheme="minorEastAsia"/>
                <w:szCs w:val="21"/>
              </w:rPr>
              <w:t>297,200.00</w:t>
            </w:r>
          </w:p>
        </w:tc>
        <w:tc>
          <w:tcPr>
            <w:tcW w:w="1932" w:type="dxa"/>
            <w:vAlign w:val="center"/>
          </w:tcPr>
          <w:p w:rsidR="004F3B2F" w:rsidRDefault="00D57319">
            <w:pPr>
              <w:jc w:val="right"/>
            </w:pPr>
            <w:r>
              <w:rPr>
                <w:rFonts w:eastAsiaTheme="minorEastAsia"/>
                <w:szCs w:val="21"/>
              </w:rPr>
              <w:t>8,060,064.00</w:t>
            </w:r>
          </w:p>
        </w:tc>
        <w:tc>
          <w:tcPr>
            <w:tcW w:w="1612" w:type="dxa"/>
            <w:vAlign w:val="center"/>
          </w:tcPr>
          <w:p w:rsidR="004F3B2F" w:rsidRDefault="00D57319">
            <w:pPr>
              <w:jc w:val="right"/>
            </w:pPr>
            <w:r>
              <w:rPr>
                <w:rFonts w:eastAsiaTheme="minorEastAsia"/>
                <w:szCs w:val="21"/>
              </w:rPr>
              <w:t>2.03</w:t>
            </w:r>
          </w:p>
        </w:tc>
      </w:tr>
      <w:tr w:rsidR="004F3B2F">
        <w:tc>
          <w:tcPr>
            <w:tcW w:w="817" w:type="dxa"/>
            <w:vAlign w:val="center"/>
          </w:tcPr>
          <w:p w:rsidR="004F3B2F" w:rsidRDefault="00D57319">
            <w:pPr>
              <w:jc w:val="center"/>
            </w:pPr>
            <w:r>
              <w:rPr>
                <w:rFonts w:eastAsiaTheme="minorEastAsia"/>
                <w:szCs w:val="21"/>
              </w:rPr>
              <w:t>15</w:t>
            </w:r>
          </w:p>
        </w:tc>
        <w:tc>
          <w:tcPr>
            <w:tcW w:w="1276" w:type="dxa"/>
            <w:vAlign w:val="center"/>
          </w:tcPr>
          <w:p w:rsidR="004F3B2F" w:rsidRDefault="00D57319">
            <w:pPr>
              <w:jc w:val="center"/>
            </w:pPr>
            <w:r>
              <w:rPr>
                <w:rFonts w:eastAsiaTheme="minorEastAsia"/>
                <w:szCs w:val="21"/>
              </w:rPr>
              <w:t>601225</w:t>
            </w:r>
          </w:p>
        </w:tc>
        <w:tc>
          <w:tcPr>
            <w:tcW w:w="1701" w:type="dxa"/>
            <w:vAlign w:val="center"/>
          </w:tcPr>
          <w:p w:rsidR="004F3B2F" w:rsidRDefault="00D57319">
            <w:pPr>
              <w:jc w:val="center"/>
            </w:pPr>
            <w:r>
              <w:rPr>
                <w:rFonts w:eastAsiaTheme="minorEastAsia"/>
                <w:szCs w:val="21"/>
              </w:rPr>
              <w:t>陕西煤业</w:t>
            </w:r>
          </w:p>
        </w:tc>
        <w:tc>
          <w:tcPr>
            <w:tcW w:w="1559" w:type="dxa"/>
            <w:vAlign w:val="center"/>
          </w:tcPr>
          <w:p w:rsidR="004F3B2F" w:rsidRDefault="00D57319">
            <w:pPr>
              <w:jc w:val="right"/>
            </w:pPr>
            <w:r>
              <w:rPr>
                <w:rFonts w:eastAsiaTheme="minorEastAsia"/>
                <w:szCs w:val="21"/>
              </w:rPr>
              <w:t>374,100.00</w:t>
            </w:r>
          </w:p>
        </w:tc>
        <w:tc>
          <w:tcPr>
            <w:tcW w:w="1932" w:type="dxa"/>
            <w:vAlign w:val="center"/>
          </w:tcPr>
          <w:p w:rsidR="004F3B2F" w:rsidRDefault="00D57319">
            <w:pPr>
              <w:jc w:val="right"/>
            </w:pPr>
            <w:r>
              <w:rPr>
                <w:rFonts w:eastAsiaTheme="minorEastAsia"/>
                <w:szCs w:val="21"/>
              </w:rPr>
              <w:t>7,814,949.00</w:t>
            </w:r>
          </w:p>
        </w:tc>
        <w:tc>
          <w:tcPr>
            <w:tcW w:w="1612" w:type="dxa"/>
            <w:vAlign w:val="center"/>
          </w:tcPr>
          <w:p w:rsidR="004F3B2F" w:rsidRDefault="00D57319">
            <w:pPr>
              <w:jc w:val="right"/>
            </w:pPr>
            <w:r>
              <w:rPr>
                <w:rFonts w:eastAsiaTheme="minorEastAsia"/>
                <w:szCs w:val="21"/>
              </w:rPr>
              <w:t>1.97</w:t>
            </w:r>
          </w:p>
        </w:tc>
      </w:tr>
      <w:tr w:rsidR="004F3B2F">
        <w:tc>
          <w:tcPr>
            <w:tcW w:w="817" w:type="dxa"/>
            <w:vAlign w:val="center"/>
          </w:tcPr>
          <w:p w:rsidR="004F3B2F" w:rsidRDefault="00D57319">
            <w:pPr>
              <w:jc w:val="center"/>
            </w:pPr>
            <w:r>
              <w:rPr>
                <w:rFonts w:eastAsiaTheme="minorEastAsia"/>
                <w:szCs w:val="21"/>
              </w:rPr>
              <w:t>16</w:t>
            </w:r>
          </w:p>
        </w:tc>
        <w:tc>
          <w:tcPr>
            <w:tcW w:w="1276" w:type="dxa"/>
            <w:vAlign w:val="center"/>
          </w:tcPr>
          <w:p w:rsidR="004F3B2F" w:rsidRDefault="00D57319">
            <w:pPr>
              <w:jc w:val="center"/>
            </w:pPr>
            <w:r>
              <w:rPr>
                <w:rFonts w:eastAsiaTheme="minorEastAsia"/>
                <w:szCs w:val="21"/>
              </w:rPr>
              <w:t>688036</w:t>
            </w:r>
          </w:p>
        </w:tc>
        <w:tc>
          <w:tcPr>
            <w:tcW w:w="1701" w:type="dxa"/>
            <w:vAlign w:val="center"/>
          </w:tcPr>
          <w:p w:rsidR="004F3B2F" w:rsidRDefault="00D57319">
            <w:pPr>
              <w:jc w:val="center"/>
            </w:pPr>
            <w:r>
              <w:rPr>
                <w:rFonts w:eastAsiaTheme="minorEastAsia"/>
                <w:szCs w:val="21"/>
              </w:rPr>
              <w:t>传音控股</w:t>
            </w:r>
          </w:p>
        </w:tc>
        <w:tc>
          <w:tcPr>
            <w:tcW w:w="1559" w:type="dxa"/>
            <w:vAlign w:val="center"/>
          </w:tcPr>
          <w:p w:rsidR="004F3B2F" w:rsidRDefault="00D57319">
            <w:pPr>
              <w:jc w:val="right"/>
            </w:pPr>
            <w:r>
              <w:rPr>
                <w:rFonts w:eastAsiaTheme="minorEastAsia"/>
                <w:szCs w:val="21"/>
              </w:rPr>
              <w:t>53,143.00</w:t>
            </w:r>
          </w:p>
        </w:tc>
        <w:tc>
          <w:tcPr>
            <w:tcW w:w="1932" w:type="dxa"/>
            <w:vAlign w:val="center"/>
          </w:tcPr>
          <w:p w:rsidR="004F3B2F" w:rsidRDefault="00D57319">
            <w:pPr>
              <w:jc w:val="right"/>
            </w:pPr>
            <w:r>
              <w:rPr>
                <w:rFonts w:eastAsiaTheme="minorEastAsia"/>
                <w:szCs w:val="21"/>
              </w:rPr>
              <w:t>7,354,991.20</w:t>
            </w:r>
          </w:p>
        </w:tc>
        <w:tc>
          <w:tcPr>
            <w:tcW w:w="1612" w:type="dxa"/>
            <w:vAlign w:val="center"/>
          </w:tcPr>
          <w:p w:rsidR="004F3B2F" w:rsidRDefault="00D57319">
            <w:pPr>
              <w:jc w:val="right"/>
            </w:pPr>
            <w:r>
              <w:rPr>
                <w:rFonts w:eastAsiaTheme="minorEastAsia"/>
                <w:szCs w:val="21"/>
              </w:rPr>
              <w:t>1.86</w:t>
            </w:r>
          </w:p>
        </w:tc>
      </w:tr>
      <w:tr w:rsidR="004F3B2F">
        <w:tc>
          <w:tcPr>
            <w:tcW w:w="817" w:type="dxa"/>
            <w:vAlign w:val="center"/>
          </w:tcPr>
          <w:p w:rsidR="004F3B2F" w:rsidRDefault="00D57319">
            <w:pPr>
              <w:jc w:val="center"/>
            </w:pPr>
            <w:r>
              <w:rPr>
                <w:rFonts w:eastAsiaTheme="minorEastAsia"/>
                <w:szCs w:val="21"/>
              </w:rPr>
              <w:t>17</w:t>
            </w:r>
          </w:p>
        </w:tc>
        <w:tc>
          <w:tcPr>
            <w:tcW w:w="1276" w:type="dxa"/>
            <w:vAlign w:val="center"/>
          </w:tcPr>
          <w:p w:rsidR="004F3B2F" w:rsidRDefault="00D57319">
            <w:pPr>
              <w:jc w:val="center"/>
            </w:pPr>
            <w:r>
              <w:rPr>
                <w:rFonts w:eastAsiaTheme="minorEastAsia"/>
                <w:szCs w:val="21"/>
              </w:rPr>
              <w:t>002028</w:t>
            </w:r>
          </w:p>
        </w:tc>
        <w:tc>
          <w:tcPr>
            <w:tcW w:w="1701" w:type="dxa"/>
            <w:vAlign w:val="center"/>
          </w:tcPr>
          <w:p w:rsidR="004F3B2F" w:rsidRDefault="00D57319">
            <w:pPr>
              <w:jc w:val="center"/>
            </w:pPr>
            <w:r>
              <w:rPr>
                <w:rFonts w:eastAsiaTheme="minorEastAsia"/>
                <w:szCs w:val="21"/>
              </w:rPr>
              <w:t>思源电气</w:t>
            </w:r>
          </w:p>
        </w:tc>
        <w:tc>
          <w:tcPr>
            <w:tcW w:w="1559" w:type="dxa"/>
            <w:vAlign w:val="center"/>
          </w:tcPr>
          <w:p w:rsidR="004F3B2F" w:rsidRDefault="00D57319">
            <w:pPr>
              <w:jc w:val="right"/>
            </w:pPr>
            <w:r>
              <w:rPr>
                <w:rFonts w:eastAsiaTheme="minorEastAsia"/>
                <w:szCs w:val="21"/>
              </w:rPr>
              <w:t>118,700.00</w:t>
            </w:r>
          </w:p>
        </w:tc>
        <w:tc>
          <w:tcPr>
            <w:tcW w:w="1932" w:type="dxa"/>
            <w:vAlign w:val="center"/>
          </w:tcPr>
          <w:p w:rsidR="004F3B2F" w:rsidRDefault="00D57319">
            <w:pPr>
              <w:jc w:val="right"/>
            </w:pPr>
            <w:r>
              <w:rPr>
                <w:rFonts w:eastAsiaTheme="minorEastAsia"/>
                <w:szCs w:val="21"/>
              </w:rPr>
              <w:t>6,177,148.00</w:t>
            </w:r>
          </w:p>
        </w:tc>
        <w:tc>
          <w:tcPr>
            <w:tcW w:w="1612" w:type="dxa"/>
            <w:vAlign w:val="center"/>
          </w:tcPr>
          <w:p w:rsidR="004F3B2F" w:rsidRDefault="00D57319">
            <w:pPr>
              <w:jc w:val="right"/>
            </w:pPr>
            <w:r>
              <w:rPr>
                <w:rFonts w:eastAsiaTheme="minorEastAsia"/>
                <w:szCs w:val="21"/>
              </w:rPr>
              <w:t>1.56</w:t>
            </w:r>
          </w:p>
        </w:tc>
      </w:tr>
      <w:tr w:rsidR="004F3B2F">
        <w:tc>
          <w:tcPr>
            <w:tcW w:w="817" w:type="dxa"/>
            <w:vAlign w:val="center"/>
          </w:tcPr>
          <w:p w:rsidR="004F3B2F" w:rsidRDefault="00D57319">
            <w:pPr>
              <w:jc w:val="center"/>
            </w:pPr>
            <w:r>
              <w:rPr>
                <w:rFonts w:eastAsiaTheme="minorEastAsia"/>
                <w:szCs w:val="21"/>
              </w:rPr>
              <w:t>18</w:t>
            </w:r>
          </w:p>
        </w:tc>
        <w:tc>
          <w:tcPr>
            <w:tcW w:w="1276" w:type="dxa"/>
            <w:vAlign w:val="center"/>
          </w:tcPr>
          <w:p w:rsidR="004F3B2F" w:rsidRDefault="00D57319">
            <w:pPr>
              <w:jc w:val="center"/>
            </w:pPr>
            <w:r>
              <w:rPr>
                <w:rFonts w:eastAsiaTheme="minorEastAsia"/>
                <w:szCs w:val="21"/>
              </w:rPr>
              <w:t>688099</w:t>
            </w:r>
          </w:p>
        </w:tc>
        <w:tc>
          <w:tcPr>
            <w:tcW w:w="1701" w:type="dxa"/>
            <w:vAlign w:val="center"/>
          </w:tcPr>
          <w:p w:rsidR="004F3B2F" w:rsidRDefault="00D57319">
            <w:pPr>
              <w:jc w:val="center"/>
            </w:pPr>
            <w:r>
              <w:rPr>
                <w:rFonts w:eastAsiaTheme="minorEastAsia"/>
                <w:szCs w:val="21"/>
              </w:rPr>
              <w:t>晶晨股份</w:t>
            </w:r>
          </w:p>
        </w:tc>
        <w:tc>
          <w:tcPr>
            <w:tcW w:w="1559" w:type="dxa"/>
            <w:vAlign w:val="center"/>
          </w:tcPr>
          <w:p w:rsidR="004F3B2F" w:rsidRDefault="00D57319">
            <w:pPr>
              <w:jc w:val="right"/>
            </w:pPr>
            <w:r>
              <w:rPr>
                <w:rFonts w:eastAsiaTheme="minorEastAsia"/>
                <w:szCs w:val="21"/>
              </w:rPr>
              <w:t>97,430.00</w:t>
            </w:r>
          </w:p>
        </w:tc>
        <w:tc>
          <w:tcPr>
            <w:tcW w:w="1932" w:type="dxa"/>
            <w:vAlign w:val="center"/>
          </w:tcPr>
          <w:p w:rsidR="004F3B2F" w:rsidRDefault="00D57319">
            <w:pPr>
              <w:jc w:val="right"/>
            </w:pPr>
            <w:r>
              <w:rPr>
                <w:rFonts w:eastAsiaTheme="minorEastAsia"/>
                <w:szCs w:val="21"/>
              </w:rPr>
              <w:t>6,102,040.90</w:t>
            </w:r>
          </w:p>
        </w:tc>
        <w:tc>
          <w:tcPr>
            <w:tcW w:w="1612" w:type="dxa"/>
            <w:vAlign w:val="center"/>
          </w:tcPr>
          <w:p w:rsidR="004F3B2F" w:rsidRDefault="00D57319">
            <w:pPr>
              <w:jc w:val="right"/>
            </w:pPr>
            <w:r>
              <w:rPr>
                <w:rFonts w:eastAsiaTheme="minorEastAsia"/>
                <w:szCs w:val="21"/>
              </w:rPr>
              <w:t>1.54</w:t>
            </w:r>
          </w:p>
        </w:tc>
      </w:tr>
      <w:tr w:rsidR="004F3B2F">
        <w:tc>
          <w:tcPr>
            <w:tcW w:w="817" w:type="dxa"/>
            <w:vAlign w:val="center"/>
          </w:tcPr>
          <w:p w:rsidR="004F3B2F" w:rsidRDefault="00D57319">
            <w:pPr>
              <w:jc w:val="center"/>
            </w:pPr>
            <w:r>
              <w:rPr>
                <w:rFonts w:eastAsiaTheme="minorEastAsia"/>
                <w:szCs w:val="21"/>
              </w:rPr>
              <w:t>19</w:t>
            </w:r>
          </w:p>
        </w:tc>
        <w:tc>
          <w:tcPr>
            <w:tcW w:w="1276" w:type="dxa"/>
            <w:vAlign w:val="center"/>
          </w:tcPr>
          <w:p w:rsidR="004F3B2F" w:rsidRDefault="00D57319">
            <w:pPr>
              <w:jc w:val="center"/>
            </w:pPr>
            <w:r>
              <w:rPr>
                <w:rFonts w:eastAsiaTheme="minorEastAsia"/>
                <w:szCs w:val="21"/>
              </w:rPr>
              <w:t>688019</w:t>
            </w:r>
          </w:p>
        </w:tc>
        <w:tc>
          <w:tcPr>
            <w:tcW w:w="1701" w:type="dxa"/>
            <w:vAlign w:val="center"/>
          </w:tcPr>
          <w:p w:rsidR="004F3B2F" w:rsidRDefault="00D57319">
            <w:pPr>
              <w:jc w:val="center"/>
            </w:pPr>
            <w:r>
              <w:rPr>
                <w:rFonts w:eastAsiaTheme="minorEastAsia"/>
                <w:szCs w:val="21"/>
              </w:rPr>
              <w:t>安集科技</w:t>
            </w:r>
          </w:p>
        </w:tc>
        <w:tc>
          <w:tcPr>
            <w:tcW w:w="1559" w:type="dxa"/>
            <w:vAlign w:val="center"/>
          </w:tcPr>
          <w:p w:rsidR="004F3B2F" w:rsidRDefault="00D57319">
            <w:pPr>
              <w:jc w:val="right"/>
            </w:pPr>
            <w:r>
              <w:rPr>
                <w:rFonts w:eastAsiaTheme="minorEastAsia"/>
                <w:szCs w:val="21"/>
              </w:rPr>
              <w:t>37,564.00</w:t>
            </w:r>
          </w:p>
        </w:tc>
        <w:tc>
          <w:tcPr>
            <w:tcW w:w="1932" w:type="dxa"/>
            <w:vAlign w:val="center"/>
          </w:tcPr>
          <w:p w:rsidR="004F3B2F" w:rsidRDefault="00D57319">
            <w:pPr>
              <w:jc w:val="right"/>
            </w:pPr>
            <w:r>
              <w:rPr>
                <w:rFonts w:eastAsiaTheme="minorEastAsia"/>
                <w:szCs w:val="21"/>
              </w:rPr>
              <w:t>6,001,224.64</w:t>
            </w:r>
          </w:p>
        </w:tc>
        <w:tc>
          <w:tcPr>
            <w:tcW w:w="1612" w:type="dxa"/>
            <w:vAlign w:val="center"/>
          </w:tcPr>
          <w:p w:rsidR="004F3B2F" w:rsidRDefault="00D57319">
            <w:pPr>
              <w:jc w:val="right"/>
            </w:pPr>
            <w:r>
              <w:rPr>
                <w:rFonts w:eastAsiaTheme="minorEastAsia"/>
                <w:szCs w:val="21"/>
              </w:rPr>
              <w:t>1.51</w:t>
            </w:r>
          </w:p>
        </w:tc>
      </w:tr>
      <w:tr w:rsidR="004F3B2F">
        <w:tc>
          <w:tcPr>
            <w:tcW w:w="817" w:type="dxa"/>
            <w:vAlign w:val="center"/>
          </w:tcPr>
          <w:p w:rsidR="004F3B2F" w:rsidRDefault="00D57319">
            <w:pPr>
              <w:jc w:val="center"/>
            </w:pPr>
            <w:r>
              <w:rPr>
                <w:rFonts w:eastAsiaTheme="minorEastAsia"/>
                <w:szCs w:val="21"/>
              </w:rPr>
              <w:t>20</w:t>
            </w:r>
          </w:p>
        </w:tc>
        <w:tc>
          <w:tcPr>
            <w:tcW w:w="1276" w:type="dxa"/>
            <w:vAlign w:val="center"/>
          </w:tcPr>
          <w:p w:rsidR="004F3B2F" w:rsidRDefault="00D57319">
            <w:pPr>
              <w:jc w:val="center"/>
            </w:pPr>
            <w:r>
              <w:rPr>
                <w:rFonts w:eastAsiaTheme="minorEastAsia"/>
                <w:szCs w:val="21"/>
              </w:rPr>
              <w:t>002384</w:t>
            </w:r>
          </w:p>
        </w:tc>
        <w:tc>
          <w:tcPr>
            <w:tcW w:w="1701" w:type="dxa"/>
            <w:vAlign w:val="center"/>
          </w:tcPr>
          <w:p w:rsidR="004F3B2F" w:rsidRDefault="00D57319">
            <w:pPr>
              <w:jc w:val="center"/>
            </w:pPr>
            <w:r>
              <w:rPr>
                <w:rFonts w:eastAsiaTheme="minorEastAsia"/>
                <w:szCs w:val="21"/>
              </w:rPr>
              <w:t>东山精密</w:t>
            </w:r>
          </w:p>
        </w:tc>
        <w:tc>
          <w:tcPr>
            <w:tcW w:w="1559" w:type="dxa"/>
            <w:vAlign w:val="center"/>
          </w:tcPr>
          <w:p w:rsidR="004F3B2F" w:rsidRDefault="00D57319">
            <w:pPr>
              <w:jc w:val="right"/>
            </w:pPr>
            <w:r>
              <w:rPr>
                <w:rFonts w:eastAsiaTheme="minorEastAsia"/>
                <w:szCs w:val="21"/>
              </w:rPr>
              <w:t>325,400.00</w:t>
            </w:r>
          </w:p>
        </w:tc>
        <w:tc>
          <w:tcPr>
            <w:tcW w:w="1932" w:type="dxa"/>
            <w:vAlign w:val="center"/>
          </w:tcPr>
          <w:p w:rsidR="004F3B2F" w:rsidRDefault="00D57319">
            <w:pPr>
              <w:jc w:val="right"/>
            </w:pPr>
            <w:r>
              <w:rPr>
                <w:rFonts w:eastAsiaTheme="minorEastAsia"/>
                <w:szCs w:val="21"/>
              </w:rPr>
              <w:t>5,915,772.00</w:t>
            </w:r>
          </w:p>
        </w:tc>
        <w:tc>
          <w:tcPr>
            <w:tcW w:w="1612" w:type="dxa"/>
            <w:vAlign w:val="center"/>
          </w:tcPr>
          <w:p w:rsidR="004F3B2F" w:rsidRDefault="00D57319">
            <w:pPr>
              <w:jc w:val="right"/>
            </w:pPr>
            <w:r>
              <w:rPr>
                <w:rFonts w:eastAsiaTheme="minorEastAsia"/>
                <w:szCs w:val="21"/>
              </w:rPr>
              <w:t>1.49</w:t>
            </w:r>
          </w:p>
        </w:tc>
      </w:tr>
      <w:tr w:rsidR="004F3B2F">
        <w:tc>
          <w:tcPr>
            <w:tcW w:w="817" w:type="dxa"/>
            <w:vAlign w:val="center"/>
          </w:tcPr>
          <w:p w:rsidR="004F3B2F" w:rsidRDefault="00D57319">
            <w:pPr>
              <w:jc w:val="center"/>
            </w:pPr>
            <w:r>
              <w:rPr>
                <w:rFonts w:eastAsiaTheme="minorEastAsia"/>
                <w:szCs w:val="21"/>
              </w:rPr>
              <w:t>21</w:t>
            </w:r>
          </w:p>
        </w:tc>
        <w:tc>
          <w:tcPr>
            <w:tcW w:w="1276" w:type="dxa"/>
            <w:vAlign w:val="center"/>
          </w:tcPr>
          <w:p w:rsidR="004F3B2F" w:rsidRDefault="00D57319">
            <w:pPr>
              <w:jc w:val="center"/>
            </w:pPr>
            <w:r>
              <w:rPr>
                <w:rFonts w:eastAsiaTheme="minorEastAsia"/>
                <w:szCs w:val="21"/>
              </w:rPr>
              <w:t>600985</w:t>
            </w:r>
          </w:p>
        </w:tc>
        <w:tc>
          <w:tcPr>
            <w:tcW w:w="1701" w:type="dxa"/>
            <w:vAlign w:val="center"/>
          </w:tcPr>
          <w:p w:rsidR="004F3B2F" w:rsidRDefault="00D57319">
            <w:pPr>
              <w:jc w:val="center"/>
            </w:pPr>
            <w:r>
              <w:rPr>
                <w:rFonts w:eastAsiaTheme="minorEastAsia"/>
                <w:szCs w:val="21"/>
              </w:rPr>
              <w:t>淮北矿业</w:t>
            </w:r>
          </w:p>
        </w:tc>
        <w:tc>
          <w:tcPr>
            <w:tcW w:w="1559" w:type="dxa"/>
            <w:vAlign w:val="center"/>
          </w:tcPr>
          <w:p w:rsidR="004F3B2F" w:rsidRDefault="00D57319">
            <w:pPr>
              <w:jc w:val="right"/>
            </w:pPr>
            <w:r>
              <w:rPr>
                <w:rFonts w:eastAsiaTheme="minorEastAsia"/>
                <w:szCs w:val="21"/>
              </w:rPr>
              <w:t>334,700.00</w:t>
            </w:r>
          </w:p>
        </w:tc>
        <w:tc>
          <w:tcPr>
            <w:tcW w:w="1932" w:type="dxa"/>
            <w:vAlign w:val="center"/>
          </w:tcPr>
          <w:p w:rsidR="004F3B2F" w:rsidRDefault="00D57319">
            <w:pPr>
              <w:jc w:val="right"/>
            </w:pPr>
            <w:r>
              <w:rPr>
                <w:rFonts w:eastAsiaTheme="minorEastAsia"/>
                <w:szCs w:val="21"/>
              </w:rPr>
              <w:t>5,566,061.00</w:t>
            </w:r>
          </w:p>
        </w:tc>
        <w:tc>
          <w:tcPr>
            <w:tcW w:w="1612" w:type="dxa"/>
            <w:vAlign w:val="center"/>
          </w:tcPr>
          <w:p w:rsidR="004F3B2F" w:rsidRDefault="00D57319">
            <w:pPr>
              <w:jc w:val="right"/>
            </w:pPr>
            <w:r>
              <w:rPr>
                <w:rFonts w:eastAsiaTheme="minorEastAsia"/>
                <w:szCs w:val="21"/>
              </w:rPr>
              <w:t>1.40</w:t>
            </w:r>
          </w:p>
        </w:tc>
      </w:tr>
      <w:tr w:rsidR="004F3B2F">
        <w:tc>
          <w:tcPr>
            <w:tcW w:w="817" w:type="dxa"/>
            <w:vAlign w:val="center"/>
          </w:tcPr>
          <w:p w:rsidR="004F3B2F" w:rsidRDefault="00D57319">
            <w:pPr>
              <w:jc w:val="center"/>
            </w:pPr>
            <w:r>
              <w:rPr>
                <w:rFonts w:eastAsiaTheme="minorEastAsia"/>
                <w:szCs w:val="21"/>
              </w:rPr>
              <w:t>22</w:t>
            </w:r>
          </w:p>
        </w:tc>
        <w:tc>
          <w:tcPr>
            <w:tcW w:w="1276" w:type="dxa"/>
            <w:vAlign w:val="center"/>
          </w:tcPr>
          <w:p w:rsidR="004F3B2F" w:rsidRDefault="00D57319">
            <w:pPr>
              <w:jc w:val="center"/>
            </w:pPr>
            <w:r>
              <w:rPr>
                <w:rFonts w:eastAsiaTheme="minorEastAsia"/>
                <w:szCs w:val="21"/>
              </w:rPr>
              <w:t>600161</w:t>
            </w:r>
          </w:p>
        </w:tc>
        <w:tc>
          <w:tcPr>
            <w:tcW w:w="1701" w:type="dxa"/>
            <w:vAlign w:val="center"/>
          </w:tcPr>
          <w:p w:rsidR="004F3B2F" w:rsidRDefault="00D57319">
            <w:pPr>
              <w:jc w:val="center"/>
            </w:pPr>
            <w:r>
              <w:rPr>
                <w:rFonts w:eastAsiaTheme="minorEastAsia"/>
                <w:szCs w:val="21"/>
              </w:rPr>
              <w:t>天坛生物</w:t>
            </w:r>
          </w:p>
        </w:tc>
        <w:tc>
          <w:tcPr>
            <w:tcW w:w="1559" w:type="dxa"/>
            <w:vAlign w:val="center"/>
          </w:tcPr>
          <w:p w:rsidR="004F3B2F" w:rsidRDefault="00D57319">
            <w:pPr>
              <w:jc w:val="right"/>
            </w:pPr>
            <w:r>
              <w:rPr>
                <w:rFonts w:eastAsiaTheme="minorEastAsia"/>
                <w:szCs w:val="21"/>
              </w:rPr>
              <w:t>166,840.00</w:t>
            </w:r>
          </w:p>
        </w:tc>
        <w:tc>
          <w:tcPr>
            <w:tcW w:w="1932" w:type="dxa"/>
            <w:vAlign w:val="center"/>
          </w:tcPr>
          <w:p w:rsidR="004F3B2F" w:rsidRDefault="00D57319">
            <w:pPr>
              <w:jc w:val="right"/>
            </w:pPr>
            <w:r>
              <w:rPr>
                <w:rFonts w:eastAsiaTheme="minorEastAsia"/>
                <w:szCs w:val="21"/>
              </w:rPr>
              <w:t>5,162,029.60</w:t>
            </w:r>
          </w:p>
        </w:tc>
        <w:tc>
          <w:tcPr>
            <w:tcW w:w="1612" w:type="dxa"/>
            <w:vAlign w:val="center"/>
          </w:tcPr>
          <w:p w:rsidR="004F3B2F" w:rsidRDefault="00D57319">
            <w:pPr>
              <w:jc w:val="right"/>
            </w:pPr>
            <w:r>
              <w:rPr>
                <w:rFonts w:eastAsiaTheme="minorEastAsia"/>
                <w:szCs w:val="21"/>
              </w:rPr>
              <w:t>1.30</w:t>
            </w:r>
          </w:p>
        </w:tc>
      </w:tr>
      <w:tr w:rsidR="004F3B2F">
        <w:tc>
          <w:tcPr>
            <w:tcW w:w="817" w:type="dxa"/>
            <w:vAlign w:val="center"/>
          </w:tcPr>
          <w:p w:rsidR="004F3B2F" w:rsidRDefault="00D57319">
            <w:pPr>
              <w:jc w:val="center"/>
            </w:pPr>
            <w:r>
              <w:rPr>
                <w:rFonts w:eastAsiaTheme="minorEastAsia"/>
                <w:szCs w:val="21"/>
              </w:rPr>
              <w:t>23</w:t>
            </w:r>
          </w:p>
        </w:tc>
        <w:tc>
          <w:tcPr>
            <w:tcW w:w="1276" w:type="dxa"/>
            <w:vAlign w:val="center"/>
          </w:tcPr>
          <w:p w:rsidR="004F3B2F" w:rsidRDefault="00D57319">
            <w:pPr>
              <w:jc w:val="center"/>
            </w:pPr>
            <w:r>
              <w:rPr>
                <w:rFonts w:eastAsiaTheme="minorEastAsia"/>
                <w:szCs w:val="21"/>
              </w:rPr>
              <w:t>601666</w:t>
            </w:r>
          </w:p>
        </w:tc>
        <w:tc>
          <w:tcPr>
            <w:tcW w:w="1701" w:type="dxa"/>
            <w:vAlign w:val="center"/>
          </w:tcPr>
          <w:p w:rsidR="004F3B2F" w:rsidRDefault="00D57319">
            <w:pPr>
              <w:jc w:val="center"/>
            </w:pPr>
            <w:r>
              <w:rPr>
                <w:rFonts w:eastAsiaTheme="minorEastAsia"/>
                <w:szCs w:val="21"/>
              </w:rPr>
              <w:t>平煤股份</w:t>
            </w:r>
          </w:p>
        </w:tc>
        <w:tc>
          <w:tcPr>
            <w:tcW w:w="1559" w:type="dxa"/>
            <w:vAlign w:val="center"/>
          </w:tcPr>
          <w:p w:rsidR="004F3B2F" w:rsidRDefault="00D57319">
            <w:pPr>
              <w:jc w:val="right"/>
            </w:pPr>
            <w:r>
              <w:rPr>
                <w:rFonts w:eastAsiaTheme="minorEastAsia"/>
                <w:szCs w:val="21"/>
              </w:rPr>
              <w:t>395,600.00</w:t>
            </w:r>
          </w:p>
        </w:tc>
        <w:tc>
          <w:tcPr>
            <w:tcW w:w="1932" w:type="dxa"/>
            <w:vAlign w:val="center"/>
          </w:tcPr>
          <w:p w:rsidR="004F3B2F" w:rsidRDefault="00D57319">
            <w:pPr>
              <w:jc w:val="right"/>
            </w:pPr>
            <w:r>
              <w:rPr>
                <w:rFonts w:eastAsiaTheme="minorEastAsia"/>
                <w:szCs w:val="21"/>
              </w:rPr>
              <w:t>4,573,136.00</w:t>
            </w:r>
          </w:p>
        </w:tc>
        <w:tc>
          <w:tcPr>
            <w:tcW w:w="1612" w:type="dxa"/>
            <w:vAlign w:val="center"/>
          </w:tcPr>
          <w:p w:rsidR="004F3B2F" w:rsidRDefault="00D57319">
            <w:pPr>
              <w:jc w:val="right"/>
            </w:pPr>
            <w:r>
              <w:rPr>
                <w:rFonts w:eastAsiaTheme="minorEastAsia"/>
                <w:szCs w:val="21"/>
              </w:rPr>
              <w:t>1.15</w:t>
            </w:r>
          </w:p>
        </w:tc>
      </w:tr>
      <w:tr w:rsidR="004F3B2F">
        <w:tc>
          <w:tcPr>
            <w:tcW w:w="817" w:type="dxa"/>
            <w:vAlign w:val="center"/>
          </w:tcPr>
          <w:p w:rsidR="004F3B2F" w:rsidRDefault="00D57319">
            <w:pPr>
              <w:jc w:val="center"/>
            </w:pPr>
            <w:r>
              <w:rPr>
                <w:rFonts w:eastAsiaTheme="minorEastAsia"/>
                <w:szCs w:val="21"/>
              </w:rPr>
              <w:t>24</w:t>
            </w:r>
          </w:p>
        </w:tc>
        <w:tc>
          <w:tcPr>
            <w:tcW w:w="1276" w:type="dxa"/>
            <w:vAlign w:val="center"/>
          </w:tcPr>
          <w:p w:rsidR="004F3B2F" w:rsidRDefault="00D57319">
            <w:pPr>
              <w:jc w:val="center"/>
            </w:pPr>
            <w:r>
              <w:rPr>
                <w:rFonts w:eastAsiaTheme="minorEastAsia"/>
                <w:szCs w:val="21"/>
              </w:rPr>
              <w:t>300122</w:t>
            </w:r>
          </w:p>
        </w:tc>
        <w:tc>
          <w:tcPr>
            <w:tcW w:w="1701" w:type="dxa"/>
            <w:vAlign w:val="center"/>
          </w:tcPr>
          <w:p w:rsidR="004F3B2F" w:rsidRDefault="00D57319">
            <w:pPr>
              <w:jc w:val="center"/>
            </w:pPr>
            <w:r>
              <w:rPr>
                <w:rFonts w:eastAsiaTheme="minorEastAsia"/>
                <w:szCs w:val="21"/>
              </w:rPr>
              <w:t>智飞生物</w:t>
            </w:r>
          </w:p>
        </w:tc>
        <w:tc>
          <w:tcPr>
            <w:tcW w:w="1559" w:type="dxa"/>
            <w:vAlign w:val="center"/>
          </w:tcPr>
          <w:p w:rsidR="004F3B2F" w:rsidRDefault="00D57319">
            <w:pPr>
              <w:jc w:val="right"/>
            </w:pPr>
            <w:r>
              <w:rPr>
                <w:rFonts w:eastAsiaTheme="minorEastAsia"/>
                <w:szCs w:val="21"/>
              </w:rPr>
              <w:t>71,950.00</w:t>
            </w:r>
          </w:p>
        </w:tc>
        <w:tc>
          <w:tcPr>
            <w:tcW w:w="1932" w:type="dxa"/>
            <w:vAlign w:val="center"/>
          </w:tcPr>
          <w:p w:rsidR="004F3B2F" w:rsidRDefault="00D57319">
            <w:pPr>
              <w:jc w:val="right"/>
            </w:pPr>
            <w:r>
              <w:rPr>
                <w:rFonts w:eastAsiaTheme="minorEastAsia"/>
                <w:szCs w:val="21"/>
              </w:rPr>
              <w:t>4,396,864.50</w:t>
            </w:r>
          </w:p>
        </w:tc>
        <w:tc>
          <w:tcPr>
            <w:tcW w:w="1612" w:type="dxa"/>
            <w:vAlign w:val="center"/>
          </w:tcPr>
          <w:p w:rsidR="004F3B2F" w:rsidRDefault="00D57319">
            <w:pPr>
              <w:jc w:val="right"/>
            </w:pPr>
            <w:r>
              <w:rPr>
                <w:rFonts w:eastAsiaTheme="minorEastAsia"/>
                <w:szCs w:val="21"/>
              </w:rPr>
              <w:t>1.11</w:t>
            </w:r>
          </w:p>
        </w:tc>
      </w:tr>
      <w:tr w:rsidR="004F3B2F">
        <w:tc>
          <w:tcPr>
            <w:tcW w:w="817" w:type="dxa"/>
            <w:vAlign w:val="center"/>
          </w:tcPr>
          <w:p w:rsidR="004F3B2F" w:rsidRDefault="00D57319">
            <w:pPr>
              <w:jc w:val="center"/>
            </w:pPr>
            <w:r>
              <w:rPr>
                <w:rFonts w:eastAsiaTheme="minorEastAsia"/>
                <w:szCs w:val="21"/>
              </w:rPr>
              <w:t>25</w:t>
            </w:r>
          </w:p>
        </w:tc>
        <w:tc>
          <w:tcPr>
            <w:tcW w:w="1276" w:type="dxa"/>
            <w:vAlign w:val="center"/>
          </w:tcPr>
          <w:p w:rsidR="004F3B2F" w:rsidRDefault="00D57319">
            <w:pPr>
              <w:jc w:val="center"/>
            </w:pPr>
            <w:r>
              <w:rPr>
                <w:rFonts w:eastAsiaTheme="minorEastAsia"/>
                <w:szCs w:val="21"/>
              </w:rPr>
              <w:t>603259</w:t>
            </w:r>
          </w:p>
        </w:tc>
        <w:tc>
          <w:tcPr>
            <w:tcW w:w="1701" w:type="dxa"/>
            <w:vAlign w:val="center"/>
          </w:tcPr>
          <w:p w:rsidR="004F3B2F" w:rsidRDefault="00D57319">
            <w:pPr>
              <w:jc w:val="center"/>
            </w:pPr>
            <w:r>
              <w:rPr>
                <w:rFonts w:eastAsiaTheme="minorEastAsia"/>
                <w:szCs w:val="21"/>
              </w:rPr>
              <w:t>药明康德</w:t>
            </w:r>
          </w:p>
        </w:tc>
        <w:tc>
          <w:tcPr>
            <w:tcW w:w="1559" w:type="dxa"/>
            <w:vAlign w:val="center"/>
          </w:tcPr>
          <w:p w:rsidR="004F3B2F" w:rsidRDefault="00D57319">
            <w:pPr>
              <w:jc w:val="right"/>
            </w:pPr>
            <w:r>
              <w:rPr>
                <w:rFonts w:eastAsiaTheme="minorEastAsia"/>
                <w:szCs w:val="21"/>
              </w:rPr>
              <w:t>59,700.00</w:t>
            </w:r>
          </w:p>
        </w:tc>
        <w:tc>
          <w:tcPr>
            <w:tcW w:w="1932" w:type="dxa"/>
            <w:vAlign w:val="center"/>
          </w:tcPr>
          <w:p w:rsidR="004F3B2F" w:rsidRDefault="00D57319">
            <w:pPr>
              <w:jc w:val="right"/>
            </w:pPr>
            <w:r>
              <w:rPr>
                <w:rFonts w:eastAsiaTheme="minorEastAsia"/>
                <w:szCs w:val="21"/>
              </w:rPr>
              <w:t>4,343,772.00</w:t>
            </w:r>
          </w:p>
        </w:tc>
        <w:tc>
          <w:tcPr>
            <w:tcW w:w="1612" w:type="dxa"/>
            <w:vAlign w:val="center"/>
          </w:tcPr>
          <w:p w:rsidR="004F3B2F" w:rsidRDefault="00D57319">
            <w:pPr>
              <w:jc w:val="right"/>
            </w:pPr>
            <w:r>
              <w:rPr>
                <w:rFonts w:eastAsiaTheme="minorEastAsia"/>
                <w:szCs w:val="21"/>
              </w:rPr>
              <w:t>1.10</w:t>
            </w:r>
          </w:p>
        </w:tc>
      </w:tr>
      <w:tr w:rsidR="004F3B2F">
        <w:tc>
          <w:tcPr>
            <w:tcW w:w="817" w:type="dxa"/>
            <w:vAlign w:val="center"/>
          </w:tcPr>
          <w:p w:rsidR="004F3B2F" w:rsidRDefault="00D57319">
            <w:pPr>
              <w:jc w:val="center"/>
            </w:pPr>
            <w:r>
              <w:rPr>
                <w:rFonts w:eastAsiaTheme="minorEastAsia"/>
                <w:szCs w:val="21"/>
              </w:rPr>
              <w:t>26</w:t>
            </w:r>
          </w:p>
        </w:tc>
        <w:tc>
          <w:tcPr>
            <w:tcW w:w="1276" w:type="dxa"/>
            <w:vAlign w:val="center"/>
          </w:tcPr>
          <w:p w:rsidR="004F3B2F" w:rsidRDefault="00D57319">
            <w:pPr>
              <w:jc w:val="center"/>
            </w:pPr>
            <w:r>
              <w:rPr>
                <w:rFonts w:eastAsiaTheme="minorEastAsia"/>
                <w:szCs w:val="21"/>
              </w:rPr>
              <w:t>688072</w:t>
            </w:r>
          </w:p>
        </w:tc>
        <w:tc>
          <w:tcPr>
            <w:tcW w:w="1701" w:type="dxa"/>
            <w:vAlign w:val="center"/>
          </w:tcPr>
          <w:p w:rsidR="004F3B2F" w:rsidRDefault="00D57319">
            <w:pPr>
              <w:jc w:val="center"/>
            </w:pPr>
            <w:r>
              <w:rPr>
                <w:rFonts w:eastAsiaTheme="minorEastAsia"/>
                <w:szCs w:val="21"/>
              </w:rPr>
              <w:t>拓荆科技</w:t>
            </w:r>
          </w:p>
        </w:tc>
        <w:tc>
          <w:tcPr>
            <w:tcW w:w="1559" w:type="dxa"/>
            <w:vAlign w:val="center"/>
          </w:tcPr>
          <w:p w:rsidR="004F3B2F" w:rsidRDefault="00D57319">
            <w:pPr>
              <w:jc w:val="right"/>
            </w:pPr>
            <w:r>
              <w:rPr>
                <w:rFonts w:eastAsiaTheme="minorEastAsia"/>
                <w:szCs w:val="21"/>
              </w:rPr>
              <w:t>18,686.00</w:t>
            </w:r>
          </w:p>
        </w:tc>
        <w:tc>
          <w:tcPr>
            <w:tcW w:w="1932" w:type="dxa"/>
            <w:vAlign w:val="center"/>
          </w:tcPr>
          <w:p w:rsidR="004F3B2F" w:rsidRDefault="00D57319">
            <w:pPr>
              <w:jc w:val="right"/>
            </w:pPr>
            <w:r>
              <w:rPr>
                <w:rFonts w:eastAsiaTheme="minorEastAsia"/>
                <w:szCs w:val="21"/>
              </w:rPr>
              <w:t>4,322,071.80</w:t>
            </w:r>
          </w:p>
        </w:tc>
        <w:tc>
          <w:tcPr>
            <w:tcW w:w="1612" w:type="dxa"/>
            <w:vAlign w:val="center"/>
          </w:tcPr>
          <w:p w:rsidR="004F3B2F" w:rsidRDefault="00D57319">
            <w:pPr>
              <w:jc w:val="right"/>
            </w:pPr>
            <w:r>
              <w:rPr>
                <w:rFonts w:eastAsiaTheme="minorEastAsia"/>
                <w:szCs w:val="21"/>
              </w:rPr>
              <w:t>1.09</w:t>
            </w:r>
          </w:p>
        </w:tc>
      </w:tr>
      <w:tr w:rsidR="004F3B2F">
        <w:tc>
          <w:tcPr>
            <w:tcW w:w="817" w:type="dxa"/>
            <w:vAlign w:val="center"/>
          </w:tcPr>
          <w:p w:rsidR="004F3B2F" w:rsidRDefault="00D57319">
            <w:pPr>
              <w:jc w:val="center"/>
            </w:pPr>
            <w:r>
              <w:rPr>
                <w:rFonts w:eastAsiaTheme="minorEastAsia"/>
                <w:szCs w:val="21"/>
              </w:rPr>
              <w:t>27</w:t>
            </w:r>
          </w:p>
        </w:tc>
        <w:tc>
          <w:tcPr>
            <w:tcW w:w="1276" w:type="dxa"/>
            <w:vAlign w:val="center"/>
          </w:tcPr>
          <w:p w:rsidR="004F3B2F" w:rsidRDefault="00D57319">
            <w:pPr>
              <w:jc w:val="center"/>
            </w:pPr>
            <w:r>
              <w:rPr>
                <w:rFonts w:eastAsiaTheme="minorEastAsia"/>
                <w:szCs w:val="21"/>
              </w:rPr>
              <w:t>688617</w:t>
            </w:r>
          </w:p>
        </w:tc>
        <w:tc>
          <w:tcPr>
            <w:tcW w:w="1701" w:type="dxa"/>
            <w:vAlign w:val="center"/>
          </w:tcPr>
          <w:p w:rsidR="004F3B2F" w:rsidRDefault="00D57319">
            <w:pPr>
              <w:jc w:val="center"/>
            </w:pPr>
            <w:r>
              <w:rPr>
                <w:rFonts w:eastAsiaTheme="minorEastAsia"/>
                <w:szCs w:val="21"/>
              </w:rPr>
              <w:t>惠泰医疗</w:t>
            </w:r>
          </w:p>
        </w:tc>
        <w:tc>
          <w:tcPr>
            <w:tcW w:w="1559" w:type="dxa"/>
            <w:vAlign w:val="center"/>
          </w:tcPr>
          <w:p w:rsidR="004F3B2F" w:rsidRDefault="00D57319">
            <w:pPr>
              <w:jc w:val="right"/>
            </w:pPr>
            <w:r>
              <w:rPr>
                <w:rFonts w:eastAsiaTheme="minorEastAsia"/>
                <w:szCs w:val="21"/>
              </w:rPr>
              <w:t>10,945.00</w:t>
            </w:r>
          </w:p>
        </w:tc>
        <w:tc>
          <w:tcPr>
            <w:tcW w:w="1932" w:type="dxa"/>
            <w:vAlign w:val="center"/>
          </w:tcPr>
          <w:p w:rsidR="004F3B2F" w:rsidRDefault="00D57319">
            <w:pPr>
              <w:jc w:val="right"/>
            </w:pPr>
            <w:r>
              <w:rPr>
                <w:rFonts w:eastAsiaTheme="minorEastAsia"/>
                <w:szCs w:val="21"/>
              </w:rPr>
              <w:t>4,252,132.50</w:t>
            </w:r>
          </w:p>
        </w:tc>
        <w:tc>
          <w:tcPr>
            <w:tcW w:w="1612" w:type="dxa"/>
            <w:vAlign w:val="center"/>
          </w:tcPr>
          <w:p w:rsidR="004F3B2F" w:rsidRDefault="00D57319">
            <w:pPr>
              <w:jc w:val="right"/>
            </w:pPr>
            <w:r>
              <w:rPr>
                <w:rFonts w:eastAsiaTheme="minorEastAsia"/>
                <w:szCs w:val="21"/>
              </w:rPr>
              <w:t>1.07</w:t>
            </w:r>
          </w:p>
        </w:tc>
      </w:tr>
      <w:tr w:rsidR="004F3B2F">
        <w:tc>
          <w:tcPr>
            <w:tcW w:w="817" w:type="dxa"/>
            <w:vAlign w:val="center"/>
          </w:tcPr>
          <w:p w:rsidR="004F3B2F" w:rsidRDefault="00D57319">
            <w:pPr>
              <w:jc w:val="center"/>
            </w:pPr>
            <w:r>
              <w:rPr>
                <w:rFonts w:eastAsiaTheme="minorEastAsia"/>
                <w:szCs w:val="21"/>
              </w:rPr>
              <w:t>28</w:t>
            </w:r>
          </w:p>
        </w:tc>
        <w:tc>
          <w:tcPr>
            <w:tcW w:w="1276" w:type="dxa"/>
            <w:vAlign w:val="center"/>
          </w:tcPr>
          <w:p w:rsidR="004F3B2F" w:rsidRDefault="00D57319">
            <w:pPr>
              <w:jc w:val="center"/>
            </w:pPr>
            <w:r>
              <w:rPr>
                <w:rFonts w:eastAsiaTheme="minorEastAsia"/>
                <w:szCs w:val="21"/>
              </w:rPr>
              <w:t>603297</w:t>
            </w:r>
          </w:p>
        </w:tc>
        <w:tc>
          <w:tcPr>
            <w:tcW w:w="1701" w:type="dxa"/>
            <w:vAlign w:val="center"/>
          </w:tcPr>
          <w:p w:rsidR="004F3B2F" w:rsidRDefault="00D57319">
            <w:pPr>
              <w:jc w:val="center"/>
            </w:pPr>
            <w:r>
              <w:rPr>
                <w:rFonts w:eastAsiaTheme="minorEastAsia"/>
                <w:szCs w:val="21"/>
              </w:rPr>
              <w:t>永新光学</w:t>
            </w:r>
          </w:p>
        </w:tc>
        <w:tc>
          <w:tcPr>
            <w:tcW w:w="1559" w:type="dxa"/>
            <w:vAlign w:val="center"/>
          </w:tcPr>
          <w:p w:rsidR="004F3B2F" w:rsidRDefault="00D57319">
            <w:pPr>
              <w:jc w:val="right"/>
            </w:pPr>
            <w:r>
              <w:rPr>
                <w:rFonts w:eastAsiaTheme="minorEastAsia"/>
                <w:szCs w:val="21"/>
              </w:rPr>
              <w:t>40,100.00</w:t>
            </w:r>
          </w:p>
        </w:tc>
        <w:tc>
          <w:tcPr>
            <w:tcW w:w="1932" w:type="dxa"/>
            <w:vAlign w:val="center"/>
          </w:tcPr>
          <w:p w:rsidR="004F3B2F" w:rsidRDefault="00D57319">
            <w:pPr>
              <w:jc w:val="right"/>
            </w:pPr>
            <w:r>
              <w:rPr>
                <w:rFonts w:eastAsiaTheme="minorEastAsia"/>
                <w:szCs w:val="21"/>
              </w:rPr>
              <w:t>3,983,935.00</w:t>
            </w:r>
          </w:p>
        </w:tc>
        <w:tc>
          <w:tcPr>
            <w:tcW w:w="1612" w:type="dxa"/>
            <w:vAlign w:val="center"/>
          </w:tcPr>
          <w:p w:rsidR="004F3B2F" w:rsidRDefault="00D57319">
            <w:pPr>
              <w:jc w:val="right"/>
            </w:pPr>
            <w:r>
              <w:rPr>
                <w:rFonts w:eastAsiaTheme="minorEastAsia"/>
                <w:szCs w:val="21"/>
              </w:rPr>
              <w:t>1.00</w:t>
            </w:r>
          </w:p>
        </w:tc>
      </w:tr>
      <w:tr w:rsidR="004F3B2F">
        <w:tc>
          <w:tcPr>
            <w:tcW w:w="817" w:type="dxa"/>
            <w:vAlign w:val="center"/>
          </w:tcPr>
          <w:p w:rsidR="004F3B2F" w:rsidRDefault="00D57319">
            <w:pPr>
              <w:jc w:val="center"/>
            </w:pPr>
            <w:r>
              <w:rPr>
                <w:rFonts w:eastAsiaTheme="minorEastAsia"/>
                <w:szCs w:val="21"/>
              </w:rPr>
              <w:t>29</w:t>
            </w:r>
          </w:p>
        </w:tc>
        <w:tc>
          <w:tcPr>
            <w:tcW w:w="1276" w:type="dxa"/>
            <w:vAlign w:val="center"/>
          </w:tcPr>
          <w:p w:rsidR="004F3B2F" w:rsidRDefault="00D57319">
            <w:pPr>
              <w:jc w:val="center"/>
            </w:pPr>
            <w:r>
              <w:rPr>
                <w:rFonts w:eastAsiaTheme="minorEastAsia"/>
                <w:szCs w:val="21"/>
              </w:rPr>
              <w:t>688212</w:t>
            </w:r>
          </w:p>
        </w:tc>
        <w:tc>
          <w:tcPr>
            <w:tcW w:w="1701" w:type="dxa"/>
            <w:vAlign w:val="center"/>
          </w:tcPr>
          <w:p w:rsidR="004F3B2F" w:rsidRDefault="00D57319">
            <w:pPr>
              <w:jc w:val="center"/>
            </w:pPr>
            <w:r>
              <w:rPr>
                <w:rFonts w:eastAsiaTheme="minorEastAsia"/>
                <w:szCs w:val="21"/>
              </w:rPr>
              <w:t>澳华内镜</w:t>
            </w:r>
          </w:p>
        </w:tc>
        <w:tc>
          <w:tcPr>
            <w:tcW w:w="1559" w:type="dxa"/>
            <w:vAlign w:val="center"/>
          </w:tcPr>
          <w:p w:rsidR="004F3B2F" w:rsidRDefault="00D57319">
            <w:pPr>
              <w:jc w:val="right"/>
            </w:pPr>
            <w:r>
              <w:rPr>
                <w:rFonts w:eastAsiaTheme="minorEastAsia"/>
                <w:szCs w:val="21"/>
              </w:rPr>
              <w:t>60,951.00</w:t>
            </w:r>
          </w:p>
        </w:tc>
        <w:tc>
          <w:tcPr>
            <w:tcW w:w="1932" w:type="dxa"/>
            <w:vAlign w:val="center"/>
          </w:tcPr>
          <w:p w:rsidR="004F3B2F" w:rsidRDefault="00D57319">
            <w:pPr>
              <w:jc w:val="right"/>
            </w:pPr>
            <w:r>
              <w:rPr>
                <w:rFonts w:eastAsiaTheme="minorEastAsia"/>
                <w:szCs w:val="21"/>
              </w:rPr>
              <w:t>3,780,790.53</w:t>
            </w:r>
          </w:p>
        </w:tc>
        <w:tc>
          <w:tcPr>
            <w:tcW w:w="1612" w:type="dxa"/>
            <w:vAlign w:val="center"/>
          </w:tcPr>
          <w:p w:rsidR="004F3B2F" w:rsidRDefault="00D57319">
            <w:pPr>
              <w:jc w:val="right"/>
            </w:pPr>
            <w:r>
              <w:rPr>
                <w:rFonts w:eastAsiaTheme="minorEastAsia"/>
                <w:szCs w:val="21"/>
              </w:rPr>
              <w:t>0.95</w:t>
            </w:r>
          </w:p>
        </w:tc>
      </w:tr>
      <w:tr w:rsidR="004F3B2F">
        <w:tc>
          <w:tcPr>
            <w:tcW w:w="817" w:type="dxa"/>
            <w:vAlign w:val="center"/>
          </w:tcPr>
          <w:p w:rsidR="004F3B2F" w:rsidRDefault="00D57319">
            <w:pPr>
              <w:jc w:val="center"/>
            </w:pPr>
            <w:r>
              <w:rPr>
                <w:rFonts w:eastAsiaTheme="minorEastAsia"/>
                <w:szCs w:val="21"/>
              </w:rPr>
              <w:t>30</w:t>
            </w:r>
          </w:p>
        </w:tc>
        <w:tc>
          <w:tcPr>
            <w:tcW w:w="1276" w:type="dxa"/>
            <w:vAlign w:val="center"/>
          </w:tcPr>
          <w:p w:rsidR="004F3B2F" w:rsidRDefault="00D57319">
            <w:pPr>
              <w:jc w:val="center"/>
            </w:pPr>
            <w:r>
              <w:rPr>
                <w:rFonts w:eastAsiaTheme="minorEastAsia"/>
                <w:szCs w:val="21"/>
              </w:rPr>
              <w:t>600765</w:t>
            </w:r>
          </w:p>
        </w:tc>
        <w:tc>
          <w:tcPr>
            <w:tcW w:w="1701" w:type="dxa"/>
            <w:vAlign w:val="center"/>
          </w:tcPr>
          <w:p w:rsidR="004F3B2F" w:rsidRDefault="00D57319">
            <w:pPr>
              <w:jc w:val="center"/>
            </w:pPr>
            <w:r>
              <w:rPr>
                <w:rFonts w:eastAsiaTheme="minorEastAsia"/>
                <w:szCs w:val="21"/>
              </w:rPr>
              <w:t>中航重机</w:t>
            </w:r>
          </w:p>
        </w:tc>
        <w:tc>
          <w:tcPr>
            <w:tcW w:w="1559" w:type="dxa"/>
            <w:vAlign w:val="center"/>
          </w:tcPr>
          <w:p w:rsidR="004F3B2F" w:rsidRDefault="00D57319">
            <w:pPr>
              <w:jc w:val="right"/>
            </w:pPr>
            <w:r>
              <w:rPr>
                <w:rFonts w:eastAsiaTheme="minorEastAsia"/>
                <w:szCs w:val="21"/>
              </w:rPr>
              <w:t>160,700.00</w:t>
            </w:r>
          </w:p>
        </w:tc>
        <w:tc>
          <w:tcPr>
            <w:tcW w:w="1932" w:type="dxa"/>
            <w:vAlign w:val="center"/>
          </w:tcPr>
          <w:p w:rsidR="004F3B2F" w:rsidRDefault="00D57319">
            <w:pPr>
              <w:jc w:val="right"/>
            </w:pPr>
            <w:r>
              <w:rPr>
                <w:rFonts w:eastAsiaTheme="minorEastAsia"/>
                <w:szCs w:val="21"/>
              </w:rPr>
              <w:t>3,070,977.00</w:t>
            </w:r>
          </w:p>
        </w:tc>
        <w:tc>
          <w:tcPr>
            <w:tcW w:w="1612" w:type="dxa"/>
            <w:vAlign w:val="center"/>
          </w:tcPr>
          <w:p w:rsidR="004F3B2F" w:rsidRDefault="00D57319">
            <w:pPr>
              <w:jc w:val="right"/>
            </w:pPr>
            <w:r>
              <w:rPr>
                <w:rFonts w:eastAsiaTheme="minorEastAsia"/>
                <w:szCs w:val="21"/>
              </w:rPr>
              <w:t>0.77</w:t>
            </w:r>
          </w:p>
        </w:tc>
      </w:tr>
      <w:tr w:rsidR="004F3B2F">
        <w:tc>
          <w:tcPr>
            <w:tcW w:w="817" w:type="dxa"/>
            <w:vAlign w:val="center"/>
          </w:tcPr>
          <w:p w:rsidR="004F3B2F" w:rsidRDefault="00D57319">
            <w:pPr>
              <w:jc w:val="center"/>
            </w:pPr>
            <w:r>
              <w:rPr>
                <w:rFonts w:eastAsiaTheme="minorEastAsia"/>
                <w:szCs w:val="21"/>
              </w:rPr>
              <w:t>31</w:t>
            </w:r>
          </w:p>
        </w:tc>
        <w:tc>
          <w:tcPr>
            <w:tcW w:w="1276" w:type="dxa"/>
            <w:vAlign w:val="center"/>
          </w:tcPr>
          <w:p w:rsidR="004F3B2F" w:rsidRDefault="00D57319">
            <w:pPr>
              <w:jc w:val="center"/>
            </w:pPr>
            <w:r>
              <w:rPr>
                <w:rFonts w:eastAsiaTheme="minorEastAsia"/>
                <w:szCs w:val="21"/>
              </w:rPr>
              <w:t>002050</w:t>
            </w:r>
          </w:p>
        </w:tc>
        <w:tc>
          <w:tcPr>
            <w:tcW w:w="1701" w:type="dxa"/>
            <w:vAlign w:val="center"/>
          </w:tcPr>
          <w:p w:rsidR="004F3B2F" w:rsidRDefault="00D57319">
            <w:pPr>
              <w:jc w:val="center"/>
            </w:pPr>
            <w:r>
              <w:rPr>
                <w:rFonts w:eastAsiaTheme="minorEastAsia"/>
                <w:szCs w:val="21"/>
              </w:rPr>
              <w:t>三花智控</w:t>
            </w:r>
          </w:p>
        </w:tc>
        <w:tc>
          <w:tcPr>
            <w:tcW w:w="1559" w:type="dxa"/>
            <w:vAlign w:val="center"/>
          </w:tcPr>
          <w:p w:rsidR="004F3B2F" w:rsidRDefault="00D57319">
            <w:pPr>
              <w:jc w:val="right"/>
            </w:pPr>
            <w:r>
              <w:rPr>
                <w:rFonts w:eastAsiaTheme="minorEastAsia"/>
                <w:szCs w:val="21"/>
              </w:rPr>
              <w:t>92,700.00</w:t>
            </w:r>
          </w:p>
        </w:tc>
        <w:tc>
          <w:tcPr>
            <w:tcW w:w="1932" w:type="dxa"/>
            <w:vAlign w:val="center"/>
          </w:tcPr>
          <w:p w:rsidR="004F3B2F" w:rsidRDefault="00D57319">
            <w:pPr>
              <w:jc w:val="right"/>
            </w:pPr>
            <w:r>
              <w:rPr>
                <w:rFonts w:eastAsiaTheme="minorEastAsia"/>
                <w:szCs w:val="21"/>
              </w:rPr>
              <w:t>2,725,380.00</w:t>
            </w:r>
          </w:p>
        </w:tc>
        <w:tc>
          <w:tcPr>
            <w:tcW w:w="1612" w:type="dxa"/>
            <w:vAlign w:val="center"/>
          </w:tcPr>
          <w:p w:rsidR="004F3B2F" w:rsidRDefault="00D57319">
            <w:pPr>
              <w:jc w:val="right"/>
            </w:pPr>
            <w:r>
              <w:rPr>
                <w:rFonts w:eastAsiaTheme="minorEastAsia"/>
                <w:szCs w:val="21"/>
              </w:rPr>
              <w:t>0.69</w:t>
            </w:r>
          </w:p>
        </w:tc>
      </w:tr>
      <w:tr w:rsidR="004F3B2F">
        <w:tc>
          <w:tcPr>
            <w:tcW w:w="817" w:type="dxa"/>
            <w:vAlign w:val="center"/>
          </w:tcPr>
          <w:p w:rsidR="004F3B2F" w:rsidRDefault="00D57319">
            <w:pPr>
              <w:jc w:val="center"/>
            </w:pPr>
            <w:r>
              <w:rPr>
                <w:rFonts w:eastAsiaTheme="minorEastAsia"/>
                <w:szCs w:val="21"/>
              </w:rPr>
              <w:t>32</w:t>
            </w:r>
          </w:p>
        </w:tc>
        <w:tc>
          <w:tcPr>
            <w:tcW w:w="1276" w:type="dxa"/>
            <w:vAlign w:val="center"/>
          </w:tcPr>
          <w:p w:rsidR="004F3B2F" w:rsidRDefault="00D57319">
            <w:pPr>
              <w:jc w:val="center"/>
            </w:pPr>
            <w:r>
              <w:rPr>
                <w:rFonts w:eastAsiaTheme="minorEastAsia"/>
                <w:szCs w:val="21"/>
              </w:rPr>
              <w:t>600426</w:t>
            </w:r>
          </w:p>
        </w:tc>
        <w:tc>
          <w:tcPr>
            <w:tcW w:w="1701" w:type="dxa"/>
            <w:vAlign w:val="center"/>
          </w:tcPr>
          <w:p w:rsidR="004F3B2F" w:rsidRDefault="00D57319">
            <w:pPr>
              <w:jc w:val="center"/>
            </w:pPr>
            <w:r>
              <w:rPr>
                <w:rFonts w:eastAsiaTheme="minorEastAsia"/>
                <w:szCs w:val="21"/>
              </w:rPr>
              <w:t>华鲁恒升</w:t>
            </w:r>
          </w:p>
        </w:tc>
        <w:tc>
          <w:tcPr>
            <w:tcW w:w="1559" w:type="dxa"/>
            <w:vAlign w:val="center"/>
          </w:tcPr>
          <w:p w:rsidR="004F3B2F" w:rsidRDefault="00D57319">
            <w:pPr>
              <w:jc w:val="right"/>
            </w:pPr>
            <w:r>
              <w:rPr>
                <w:rFonts w:eastAsiaTheme="minorEastAsia"/>
                <w:szCs w:val="21"/>
              </w:rPr>
              <w:t>94,500.00</w:t>
            </w:r>
          </w:p>
        </w:tc>
        <w:tc>
          <w:tcPr>
            <w:tcW w:w="1932" w:type="dxa"/>
            <w:vAlign w:val="center"/>
          </w:tcPr>
          <w:p w:rsidR="004F3B2F" w:rsidRDefault="00D57319">
            <w:pPr>
              <w:jc w:val="right"/>
            </w:pPr>
            <w:r>
              <w:rPr>
                <w:rFonts w:eastAsiaTheme="minorEastAsia"/>
                <w:szCs w:val="21"/>
              </w:rPr>
              <w:t>2,607,255.00</w:t>
            </w:r>
          </w:p>
        </w:tc>
        <w:tc>
          <w:tcPr>
            <w:tcW w:w="1612" w:type="dxa"/>
            <w:vAlign w:val="center"/>
          </w:tcPr>
          <w:p w:rsidR="004F3B2F" w:rsidRDefault="00D57319">
            <w:pPr>
              <w:jc w:val="right"/>
            </w:pPr>
            <w:r>
              <w:rPr>
                <w:rFonts w:eastAsiaTheme="minorEastAsia"/>
                <w:szCs w:val="21"/>
              </w:rPr>
              <w:t>0.66</w:t>
            </w:r>
          </w:p>
        </w:tc>
      </w:tr>
      <w:tr w:rsidR="004F3B2F">
        <w:tc>
          <w:tcPr>
            <w:tcW w:w="817" w:type="dxa"/>
            <w:vAlign w:val="center"/>
          </w:tcPr>
          <w:p w:rsidR="004F3B2F" w:rsidRDefault="00D57319">
            <w:pPr>
              <w:jc w:val="center"/>
            </w:pPr>
            <w:r>
              <w:rPr>
                <w:rFonts w:eastAsiaTheme="minorEastAsia"/>
                <w:szCs w:val="21"/>
              </w:rPr>
              <w:t>33</w:t>
            </w:r>
          </w:p>
        </w:tc>
        <w:tc>
          <w:tcPr>
            <w:tcW w:w="1276" w:type="dxa"/>
            <w:vAlign w:val="center"/>
          </w:tcPr>
          <w:p w:rsidR="004F3B2F" w:rsidRDefault="00D57319">
            <w:pPr>
              <w:jc w:val="center"/>
            </w:pPr>
            <w:r>
              <w:rPr>
                <w:rFonts w:eastAsiaTheme="minorEastAsia"/>
                <w:szCs w:val="21"/>
              </w:rPr>
              <w:t>002252</w:t>
            </w:r>
          </w:p>
        </w:tc>
        <w:tc>
          <w:tcPr>
            <w:tcW w:w="1701" w:type="dxa"/>
            <w:vAlign w:val="center"/>
          </w:tcPr>
          <w:p w:rsidR="004F3B2F" w:rsidRDefault="00D57319">
            <w:pPr>
              <w:jc w:val="center"/>
            </w:pPr>
            <w:r>
              <w:rPr>
                <w:rFonts w:eastAsiaTheme="minorEastAsia"/>
                <w:szCs w:val="21"/>
              </w:rPr>
              <w:t>上海莱士</w:t>
            </w:r>
          </w:p>
        </w:tc>
        <w:tc>
          <w:tcPr>
            <w:tcW w:w="1559" w:type="dxa"/>
            <w:vAlign w:val="center"/>
          </w:tcPr>
          <w:p w:rsidR="004F3B2F" w:rsidRDefault="00D57319">
            <w:pPr>
              <w:jc w:val="right"/>
            </w:pPr>
            <w:r>
              <w:rPr>
                <w:rFonts w:eastAsiaTheme="minorEastAsia"/>
                <w:szCs w:val="21"/>
              </w:rPr>
              <w:t>296,400.00</w:t>
            </w:r>
          </w:p>
        </w:tc>
        <w:tc>
          <w:tcPr>
            <w:tcW w:w="1932" w:type="dxa"/>
            <w:vAlign w:val="center"/>
          </w:tcPr>
          <w:p w:rsidR="004F3B2F" w:rsidRDefault="00D57319">
            <w:pPr>
              <w:jc w:val="right"/>
            </w:pPr>
            <w:r>
              <w:rPr>
                <w:rFonts w:eastAsiaTheme="minorEastAsia"/>
                <w:szCs w:val="21"/>
              </w:rPr>
              <w:t>2,371,200.00</w:t>
            </w:r>
          </w:p>
        </w:tc>
        <w:tc>
          <w:tcPr>
            <w:tcW w:w="1612" w:type="dxa"/>
            <w:vAlign w:val="center"/>
          </w:tcPr>
          <w:p w:rsidR="004F3B2F" w:rsidRDefault="00D57319">
            <w:pPr>
              <w:jc w:val="right"/>
            </w:pPr>
            <w:r>
              <w:rPr>
                <w:rFonts w:eastAsiaTheme="minorEastAsia"/>
                <w:szCs w:val="21"/>
              </w:rPr>
              <w:t>0.60</w:t>
            </w:r>
          </w:p>
        </w:tc>
      </w:tr>
      <w:tr w:rsidR="004F3B2F">
        <w:tc>
          <w:tcPr>
            <w:tcW w:w="817" w:type="dxa"/>
            <w:vAlign w:val="center"/>
          </w:tcPr>
          <w:p w:rsidR="004F3B2F" w:rsidRDefault="00D57319">
            <w:pPr>
              <w:jc w:val="center"/>
            </w:pPr>
            <w:r>
              <w:rPr>
                <w:rFonts w:eastAsiaTheme="minorEastAsia"/>
                <w:szCs w:val="21"/>
              </w:rPr>
              <w:t>34</w:t>
            </w:r>
          </w:p>
        </w:tc>
        <w:tc>
          <w:tcPr>
            <w:tcW w:w="1276" w:type="dxa"/>
            <w:vAlign w:val="center"/>
          </w:tcPr>
          <w:p w:rsidR="004F3B2F" w:rsidRDefault="00D57319">
            <w:pPr>
              <w:jc w:val="center"/>
            </w:pPr>
            <w:r>
              <w:rPr>
                <w:rFonts w:eastAsiaTheme="minorEastAsia"/>
                <w:szCs w:val="21"/>
              </w:rPr>
              <w:t>002270</w:t>
            </w:r>
          </w:p>
        </w:tc>
        <w:tc>
          <w:tcPr>
            <w:tcW w:w="1701" w:type="dxa"/>
            <w:vAlign w:val="center"/>
          </w:tcPr>
          <w:p w:rsidR="004F3B2F" w:rsidRDefault="00D57319">
            <w:pPr>
              <w:jc w:val="center"/>
            </w:pPr>
            <w:r>
              <w:rPr>
                <w:rFonts w:eastAsiaTheme="minorEastAsia"/>
                <w:szCs w:val="21"/>
              </w:rPr>
              <w:t>华明装备</w:t>
            </w:r>
          </w:p>
        </w:tc>
        <w:tc>
          <w:tcPr>
            <w:tcW w:w="1559" w:type="dxa"/>
            <w:vAlign w:val="center"/>
          </w:tcPr>
          <w:p w:rsidR="004F3B2F" w:rsidRDefault="00D57319">
            <w:pPr>
              <w:jc w:val="right"/>
            </w:pPr>
            <w:r>
              <w:rPr>
                <w:rFonts w:eastAsiaTheme="minorEastAsia"/>
                <w:szCs w:val="21"/>
              </w:rPr>
              <w:t>165,200.00</w:t>
            </w:r>
          </w:p>
        </w:tc>
        <w:tc>
          <w:tcPr>
            <w:tcW w:w="1932" w:type="dxa"/>
            <w:vAlign w:val="center"/>
          </w:tcPr>
          <w:p w:rsidR="004F3B2F" w:rsidRDefault="00D57319">
            <w:pPr>
              <w:jc w:val="right"/>
            </w:pPr>
            <w:r>
              <w:rPr>
                <w:rFonts w:eastAsiaTheme="minorEastAsia"/>
                <w:szCs w:val="21"/>
              </w:rPr>
              <w:t>2,332,624.00</w:t>
            </w:r>
          </w:p>
        </w:tc>
        <w:tc>
          <w:tcPr>
            <w:tcW w:w="1612" w:type="dxa"/>
            <w:vAlign w:val="center"/>
          </w:tcPr>
          <w:p w:rsidR="004F3B2F" w:rsidRDefault="00D57319">
            <w:pPr>
              <w:jc w:val="right"/>
            </w:pPr>
            <w:r>
              <w:rPr>
                <w:rFonts w:eastAsiaTheme="minorEastAsia"/>
                <w:szCs w:val="21"/>
              </w:rPr>
              <w:t>0.59</w:t>
            </w:r>
          </w:p>
        </w:tc>
      </w:tr>
      <w:tr w:rsidR="004F3B2F">
        <w:tc>
          <w:tcPr>
            <w:tcW w:w="817" w:type="dxa"/>
            <w:vAlign w:val="center"/>
          </w:tcPr>
          <w:p w:rsidR="004F3B2F" w:rsidRDefault="00D57319">
            <w:pPr>
              <w:jc w:val="center"/>
            </w:pPr>
            <w:r>
              <w:rPr>
                <w:rFonts w:eastAsiaTheme="minorEastAsia"/>
                <w:szCs w:val="21"/>
              </w:rPr>
              <w:t>35</w:t>
            </w:r>
          </w:p>
        </w:tc>
        <w:tc>
          <w:tcPr>
            <w:tcW w:w="1276" w:type="dxa"/>
            <w:vAlign w:val="center"/>
          </w:tcPr>
          <w:p w:rsidR="004F3B2F" w:rsidRDefault="00D57319">
            <w:pPr>
              <w:jc w:val="center"/>
            </w:pPr>
            <w:r>
              <w:rPr>
                <w:rFonts w:eastAsiaTheme="minorEastAsia"/>
                <w:szCs w:val="21"/>
              </w:rPr>
              <w:t>600519</w:t>
            </w:r>
          </w:p>
        </w:tc>
        <w:tc>
          <w:tcPr>
            <w:tcW w:w="1701" w:type="dxa"/>
            <w:vAlign w:val="center"/>
          </w:tcPr>
          <w:p w:rsidR="004F3B2F" w:rsidRDefault="00D57319">
            <w:pPr>
              <w:jc w:val="center"/>
            </w:pPr>
            <w:r>
              <w:rPr>
                <w:rFonts w:eastAsiaTheme="minorEastAsia"/>
                <w:szCs w:val="21"/>
              </w:rPr>
              <w:t>贵州茅台</w:t>
            </w:r>
          </w:p>
        </w:tc>
        <w:tc>
          <w:tcPr>
            <w:tcW w:w="1559" w:type="dxa"/>
            <w:vAlign w:val="center"/>
          </w:tcPr>
          <w:p w:rsidR="004F3B2F" w:rsidRDefault="00D57319">
            <w:pPr>
              <w:jc w:val="right"/>
            </w:pPr>
            <w:r>
              <w:rPr>
                <w:rFonts w:eastAsiaTheme="minorEastAsia"/>
                <w:szCs w:val="21"/>
              </w:rPr>
              <w:t>1,310.00</w:t>
            </w:r>
          </w:p>
        </w:tc>
        <w:tc>
          <w:tcPr>
            <w:tcW w:w="1932" w:type="dxa"/>
            <w:vAlign w:val="center"/>
          </w:tcPr>
          <w:p w:rsidR="004F3B2F" w:rsidRDefault="00D57319">
            <w:pPr>
              <w:jc w:val="right"/>
            </w:pPr>
            <w:r>
              <w:rPr>
                <w:rFonts w:eastAsiaTheme="minorEastAsia"/>
                <w:szCs w:val="21"/>
              </w:rPr>
              <w:t>2,261,060.00</w:t>
            </w:r>
          </w:p>
        </w:tc>
        <w:tc>
          <w:tcPr>
            <w:tcW w:w="1612" w:type="dxa"/>
            <w:vAlign w:val="center"/>
          </w:tcPr>
          <w:p w:rsidR="004F3B2F" w:rsidRDefault="00D57319">
            <w:pPr>
              <w:jc w:val="right"/>
            </w:pPr>
            <w:r>
              <w:rPr>
                <w:rFonts w:eastAsiaTheme="minorEastAsia"/>
                <w:szCs w:val="21"/>
              </w:rPr>
              <w:t>0.57</w:t>
            </w:r>
          </w:p>
        </w:tc>
      </w:tr>
      <w:tr w:rsidR="004F3B2F">
        <w:tc>
          <w:tcPr>
            <w:tcW w:w="817" w:type="dxa"/>
            <w:vAlign w:val="center"/>
          </w:tcPr>
          <w:p w:rsidR="004F3B2F" w:rsidRDefault="00D57319">
            <w:pPr>
              <w:jc w:val="center"/>
            </w:pPr>
            <w:r>
              <w:rPr>
                <w:rFonts w:eastAsiaTheme="minorEastAsia"/>
                <w:szCs w:val="21"/>
              </w:rPr>
              <w:t>36</w:t>
            </w:r>
          </w:p>
        </w:tc>
        <w:tc>
          <w:tcPr>
            <w:tcW w:w="1276" w:type="dxa"/>
            <w:vAlign w:val="center"/>
          </w:tcPr>
          <w:p w:rsidR="004F3B2F" w:rsidRDefault="00D57319">
            <w:pPr>
              <w:jc w:val="center"/>
            </w:pPr>
            <w:r>
              <w:rPr>
                <w:rFonts w:eastAsiaTheme="minorEastAsia"/>
                <w:szCs w:val="21"/>
              </w:rPr>
              <w:t>300618</w:t>
            </w:r>
          </w:p>
        </w:tc>
        <w:tc>
          <w:tcPr>
            <w:tcW w:w="1701" w:type="dxa"/>
            <w:vAlign w:val="center"/>
          </w:tcPr>
          <w:p w:rsidR="004F3B2F" w:rsidRDefault="00D57319">
            <w:pPr>
              <w:jc w:val="center"/>
            </w:pPr>
            <w:r>
              <w:rPr>
                <w:rFonts w:eastAsiaTheme="minorEastAsia"/>
                <w:szCs w:val="21"/>
              </w:rPr>
              <w:t>寒锐钴业</w:t>
            </w:r>
          </w:p>
        </w:tc>
        <w:tc>
          <w:tcPr>
            <w:tcW w:w="1559" w:type="dxa"/>
            <w:vAlign w:val="center"/>
          </w:tcPr>
          <w:p w:rsidR="004F3B2F" w:rsidRDefault="00D57319">
            <w:pPr>
              <w:jc w:val="right"/>
            </w:pPr>
            <w:r>
              <w:rPr>
                <w:rFonts w:eastAsiaTheme="minorEastAsia"/>
                <w:szCs w:val="21"/>
              </w:rPr>
              <w:t>72,600.00</w:t>
            </w:r>
          </w:p>
        </w:tc>
        <w:tc>
          <w:tcPr>
            <w:tcW w:w="1932" w:type="dxa"/>
            <w:vAlign w:val="center"/>
          </w:tcPr>
          <w:p w:rsidR="004F3B2F" w:rsidRDefault="00D57319">
            <w:pPr>
              <w:jc w:val="right"/>
            </w:pPr>
            <w:r>
              <w:rPr>
                <w:rFonts w:eastAsiaTheme="minorEastAsia"/>
                <w:szCs w:val="21"/>
              </w:rPr>
              <w:t>2,053,854.00</w:t>
            </w:r>
          </w:p>
        </w:tc>
        <w:tc>
          <w:tcPr>
            <w:tcW w:w="1612" w:type="dxa"/>
            <w:vAlign w:val="center"/>
          </w:tcPr>
          <w:p w:rsidR="004F3B2F" w:rsidRDefault="00D57319">
            <w:pPr>
              <w:jc w:val="right"/>
            </w:pPr>
            <w:r>
              <w:rPr>
                <w:rFonts w:eastAsiaTheme="minorEastAsia"/>
                <w:szCs w:val="21"/>
              </w:rPr>
              <w:t>0.52</w:t>
            </w:r>
          </w:p>
        </w:tc>
      </w:tr>
      <w:tr w:rsidR="004F3B2F">
        <w:tc>
          <w:tcPr>
            <w:tcW w:w="817" w:type="dxa"/>
            <w:vAlign w:val="center"/>
          </w:tcPr>
          <w:p w:rsidR="004F3B2F" w:rsidRDefault="00D57319">
            <w:pPr>
              <w:jc w:val="center"/>
            </w:pPr>
            <w:r>
              <w:rPr>
                <w:rFonts w:eastAsiaTheme="minorEastAsia"/>
                <w:szCs w:val="21"/>
              </w:rPr>
              <w:t>37</w:t>
            </w:r>
          </w:p>
        </w:tc>
        <w:tc>
          <w:tcPr>
            <w:tcW w:w="1276" w:type="dxa"/>
            <w:vAlign w:val="center"/>
          </w:tcPr>
          <w:p w:rsidR="004F3B2F" w:rsidRDefault="00D57319">
            <w:pPr>
              <w:jc w:val="center"/>
            </w:pPr>
            <w:r>
              <w:rPr>
                <w:rFonts w:eastAsiaTheme="minorEastAsia"/>
                <w:szCs w:val="21"/>
              </w:rPr>
              <w:t>601088</w:t>
            </w:r>
          </w:p>
        </w:tc>
        <w:tc>
          <w:tcPr>
            <w:tcW w:w="1701" w:type="dxa"/>
            <w:vAlign w:val="center"/>
          </w:tcPr>
          <w:p w:rsidR="004F3B2F" w:rsidRDefault="00D57319">
            <w:pPr>
              <w:jc w:val="center"/>
            </w:pPr>
            <w:r>
              <w:rPr>
                <w:rFonts w:eastAsiaTheme="minorEastAsia"/>
                <w:szCs w:val="21"/>
              </w:rPr>
              <w:t>中国神华</w:t>
            </w:r>
          </w:p>
        </w:tc>
        <w:tc>
          <w:tcPr>
            <w:tcW w:w="1559" w:type="dxa"/>
            <w:vAlign w:val="center"/>
          </w:tcPr>
          <w:p w:rsidR="004F3B2F" w:rsidRDefault="00D57319">
            <w:pPr>
              <w:jc w:val="right"/>
            </w:pPr>
            <w:r>
              <w:rPr>
                <w:rFonts w:eastAsiaTheme="minorEastAsia"/>
                <w:szCs w:val="21"/>
              </w:rPr>
              <w:t>65,500.00</w:t>
            </w:r>
          </w:p>
        </w:tc>
        <w:tc>
          <w:tcPr>
            <w:tcW w:w="1932" w:type="dxa"/>
            <w:vAlign w:val="center"/>
          </w:tcPr>
          <w:p w:rsidR="004F3B2F" w:rsidRDefault="00D57319">
            <w:pPr>
              <w:jc w:val="right"/>
            </w:pPr>
            <w:r>
              <w:rPr>
                <w:rFonts w:eastAsiaTheme="minorEastAsia"/>
                <w:szCs w:val="21"/>
              </w:rPr>
              <w:t>2,053,425.00</w:t>
            </w:r>
          </w:p>
        </w:tc>
        <w:tc>
          <w:tcPr>
            <w:tcW w:w="1612" w:type="dxa"/>
            <w:vAlign w:val="center"/>
          </w:tcPr>
          <w:p w:rsidR="004F3B2F" w:rsidRDefault="00D57319">
            <w:pPr>
              <w:jc w:val="right"/>
            </w:pPr>
            <w:r>
              <w:rPr>
                <w:rFonts w:eastAsiaTheme="minorEastAsia"/>
                <w:szCs w:val="21"/>
              </w:rPr>
              <w:t>0.52</w:t>
            </w:r>
          </w:p>
        </w:tc>
      </w:tr>
      <w:tr w:rsidR="004F3B2F">
        <w:tc>
          <w:tcPr>
            <w:tcW w:w="817" w:type="dxa"/>
            <w:vAlign w:val="center"/>
          </w:tcPr>
          <w:p w:rsidR="004F3B2F" w:rsidRDefault="00D57319">
            <w:pPr>
              <w:jc w:val="center"/>
            </w:pPr>
            <w:r>
              <w:rPr>
                <w:rFonts w:eastAsiaTheme="minorEastAsia"/>
                <w:szCs w:val="21"/>
              </w:rPr>
              <w:t>38</w:t>
            </w:r>
          </w:p>
        </w:tc>
        <w:tc>
          <w:tcPr>
            <w:tcW w:w="1276" w:type="dxa"/>
            <w:vAlign w:val="center"/>
          </w:tcPr>
          <w:p w:rsidR="004F3B2F" w:rsidRDefault="00D57319">
            <w:pPr>
              <w:jc w:val="center"/>
            </w:pPr>
            <w:r>
              <w:rPr>
                <w:rFonts w:eastAsiaTheme="minorEastAsia"/>
                <w:szCs w:val="21"/>
              </w:rPr>
              <w:t>002179</w:t>
            </w:r>
          </w:p>
        </w:tc>
        <w:tc>
          <w:tcPr>
            <w:tcW w:w="1701" w:type="dxa"/>
            <w:vAlign w:val="center"/>
          </w:tcPr>
          <w:p w:rsidR="004F3B2F" w:rsidRDefault="00D57319">
            <w:pPr>
              <w:jc w:val="center"/>
            </w:pPr>
            <w:r>
              <w:rPr>
                <w:rFonts w:eastAsiaTheme="minorEastAsia"/>
                <w:szCs w:val="21"/>
              </w:rPr>
              <w:t>中航光电</w:t>
            </w:r>
          </w:p>
        </w:tc>
        <w:tc>
          <w:tcPr>
            <w:tcW w:w="1559" w:type="dxa"/>
            <w:vAlign w:val="center"/>
          </w:tcPr>
          <w:p w:rsidR="004F3B2F" w:rsidRDefault="00D57319">
            <w:pPr>
              <w:jc w:val="right"/>
            </w:pPr>
            <w:r>
              <w:rPr>
                <w:rFonts w:eastAsiaTheme="minorEastAsia"/>
                <w:szCs w:val="21"/>
              </w:rPr>
              <w:t>49,800.00</w:t>
            </w:r>
          </w:p>
        </w:tc>
        <w:tc>
          <w:tcPr>
            <w:tcW w:w="1932" w:type="dxa"/>
            <w:vAlign w:val="center"/>
          </w:tcPr>
          <w:p w:rsidR="004F3B2F" w:rsidRDefault="00D57319">
            <w:pPr>
              <w:jc w:val="right"/>
            </w:pPr>
            <w:r>
              <w:rPr>
                <w:rFonts w:eastAsiaTheme="minorEastAsia"/>
                <w:szCs w:val="21"/>
              </w:rPr>
              <w:t>1,942,200.00</w:t>
            </w:r>
          </w:p>
        </w:tc>
        <w:tc>
          <w:tcPr>
            <w:tcW w:w="1612" w:type="dxa"/>
            <w:vAlign w:val="center"/>
          </w:tcPr>
          <w:p w:rsidR="004F3B2F" w:rsidRDefault="00D57319">
            <w:pPr>
              <w:jc w:val="right"/>
            </w:pPr>
            <w:r>
              <w:rPr>
                <w:rFonts w:eastAsiaTheme="minorEastAsia"/>
                <w:szCs w:val="21"/>
              </w:rPr>
              <w:t>0.49</w:t>
            </w:r>
          </w:p>
        </w:tc>
      </w:tr>
      <w:tr w:rsidR="004F3B2F">
        <w:tc>
          <w:tcPr>
            <w:tcW w:w="817" w:type="dxa"/>
            <w:vAlign w:val="center"/>
          </w:tcPr>
          <w:p w:rsidR="004F3B2F" w:rsidRDefault="00D57319">
            <w:pPr>
              <w:jc w:val="center"/>
            </w:pPr>
            <w:r>
              <w:rPr>
                <w:rFonts w:eastAsiaTheme="minorEastAsia"/>
                <w:szCs w:val="21"/>
              </w:rPr>
              <w:t>39</w:t>
            </w:r>
          </w:p>
        </w:tc>
        <w:tc>
          <w:tcPr>
            <w:tcW w:w="1276" w:type="dxa"/>
            <w:vAlign w:val="center"/>
          </w:tcPr>
          <w:p w:rsidR="004F3B2F" w:rsidRDefault="00D57319">
            <w:pPr>
              <w:jc w:val="center"/>
            </w:pPr>
            <w:r>
              <w:rPr>
                <w:rFonts w:eastAsiaTheme="minorEastAsia"/>
                <w:szCs w:val="21"/>
              </w:rPr>
              <w:t>002595</w:t>
            </w:r>
          </w:p>
        </w:tc>
        <w:tc>
          <w:tcPr>
            <w:tcW w:w="1701" w:type="dxa"/>
            <w:vAlign w:val="center"/>
          </w:tcPr>
          <w:p w:rsidR="004F3B2F" w:rsidRDefault="00D57319">
            <w:pPr>
              <w:jc w:val="center"/>
            </w:pPr>
            <w:r>
              <w:rPr>
                <w:rFonts w:eastAsiaTheme="minorEastAsia"/>
                <w:szCs w:val="21"/>
              </w:rPr>
              <w:t>豪迈科技</w:t>
            </w:r>
          </w:p>
        </w:tc>
        <w:tc>
          <w:tcPr>
            <w:tcW w:w="1559" w:type="dxa"/>
            <w:vAlign w:val="center"/>
          </w:tcPr>
          <w:p w:rsidR="004F3B2F" w:rsidRDefault="00D57319">
            <w:pPr>
              <w:jc w:val="right"/>
            </w:pPr>
            <w:r>
              <w:rPr>
                <w:rFonts w:eastAsiaTheme="minorEastAsia"/>
                <w:szCs w:val="21"/>
              </w:rPr>
              <w:t>58,900.00</w:t>
            </w:r>
          </w:p>
        </w:tc>
        <w:tc>
          <w:tcPr>
            <w:tcW w:w="1932" w:type="dxa"/>
            <w:vAlign w:val="center"/>
          </w:tcPr>
          <w:p w:rsidR="004F3B2F" w:rsidRDefault="00D57319">
            <w:pPr>
              <w:jc w:val="right"/>
            </w:pPr>
            <w:r>
              <w:rPr>
                <w:rFonts w:eastAsiaTheme="minorEastAsia"/>
                <w:szCs w:val="21"/>
              </w:rPr>
              <w:t>1,753,453.00</w:t>
            </w:r>
          </w:p>
        </w:tc>
        <w:tc>
          <w:tcPr>
            <w:tcW w:w="1612" w:type="dxa"/>
            <w:vAlign w:val="center"/>
          </w:tcPr>
          <w:p w:rsidR="004F3B2F" w:rsidRDefault="00D57319">
            <w:pPr>
              <w:jc w:val="right"/>
            </w:pPr>
            <w:r>
              <w:rPr>
                <w:rFonts w:eastAsiaTheme="minorEastAsia"/>
                <w:szCs w:val="21"/>
              </w:rPr>
              <w:t>0.44</w:t>
            </w:r>
          </w:p>
        </w:tc>
      </w:tr>
      <w:tr w:rsidR="004F3B2F">
        <w:tc>
          <w:tcPr>
            <w:tcW w:w="817" w:type="dxa"/>
            <w:vAlign w:val="center"/>
          </w:tcPr>
          <w:p w:rsidR="004F3B2F" w:rsidRDefault="00D57319">
            <w:pPr>
              <w:jc w:val="center"/>
            </w:pPr>
            <w:r>
              <w:rPr>
                <w:rFonts w:eastAsiaTheme="minorEastAsia"/>
                <w:szCs w:val="21"/>
              </w:rPr>
              <w:t>40</w:t>
            </w:r>
          </w:p>
        </w:tc>
        <w:tc>
          <w:tcPr>
            <w:tcW w:w="1276" w:type="dxa"/>
            <w:vAlign w:val="center"/>
          </w:tcPr>
          <w:p w:rsidR="004F3B2F" w:rsidRDefault="00D57319">
            <w:pPr>
              <w:jc w:val="center"/>
            </w:pPr>
            <w:r>
              <w:rPr>
                <w:rFonts w:eastAsiaTheme="minorEastAsia"/>
                <w:szCs w:val="21"/>
              </w:rPr>
              <w:t>002583</w:t>
            </w:r>
          </w:p>
        </w:tc>
        <w:tc>
          <w:tcPr>
            <w:tcW w:w="1701" w:type="dxa"/>
            <w:vAlign w:val="center"/>
          </w:tcPr>
          <w:p w:rsidR="004F3B2F" w:rsidRDefault="00D57319">
            <w:pPr>
              <w:jc w:val="center"/>
            </w:pPr>
            <w:r>
              <w:rPr>
                <w:rFonts w:eastAsiaTheme="minorEastAsia"/>
                <w:szCs w:val="21"/>
              </w:rPr>
              <w:t>海能达</w:t>
            </w:r>
          </w:p>
        </w:tc>
        <w:tc>
          <w:tcPr>
            <w:tcW w:w="1559" w:type="dxa"/>
            <w:vAlign w:val="center"/>
          </w:tcPr>
          <w:p w:rsidR="004F3B2F" w:rsidRDefault="00D57319">
            <w:pPr>
              <w:jc w:val="right"/>
            </w:pPr>
            <w:r>
              <w:rPr>
                <w:rFonts w:eastAsiaTheme="minorEastAsia"/>
                <w:szCs w:val="21"/>
              </w:rPr>
              <w:t>254,700.00</w:t>
            </w:r>
          </w:p>
        </w:tc>
        <w:tc>
          <w:tcPr>
            <w:tcW w:w="1932" w:type="dxa"/>
            <w:vAlign w:val="center"/>
          </w:tcPr>
          <w:p w:rsidR="004F3B2F" w:rsidRDefault="00D57319">
            <w:pPr>
              <w:jc w:val="right"/>
            </w:pPr>
            <w:r>
              <w:rPr>
                <w:rFonts w:eastAsiaTheme="minorEastAsia"/>
                <w:szCs w:val="21"/>
              </w:rPr>
              <w:t>1,515,465.00</w:t>
            </w:r>
          </w:p>
        </w:tc>
        <w:tc>
          <w:tcPr>
            <w:tcW w:w="1612" w:type="dxa"/>
            <w:vAlign w:val="center"/>
          </w:tcPr>
          <w:p w:rsidR="004F3B2F" w:rsidRDefault="00D57319">
            <w:pPr>
              <w:jc w:val="right"/>
            </w:pPr>
            <w:r>
              <w:rPr>
                <w:rFonts w:eastAsiaTheme="minorEastAsia"/>
                <w:szCs w:val="21"/>
              </w:rPr>
              <w:t>0.38</w:t>
            </w:r>
          </w:p>
        </w:tc>
      </w:tr>
      <w:tr w:rsidR="004F3B2F">
        <w:tc>
          <w:tcPr>
            <w:tcW w:w="817" w:type="dxa"/>
            <w:vAlign w:val="center"/>
          </w:tcPr>
          <w:p w:rsidR="004F3B2F" w:rsidRDefault="00D57319">
            <w:pPr>
              <w:jc w:val="center"/>
            </w:pPr>
            <w:r>
              <w:rPr>
                <w:rFonts w:eastAsiaTheme="minorEastAsia"/>
                <w:szCs w:val="21"/>
              </w:rPr>
              <w:t>41</w:t>
            </w:r>
          </w:p>
        </w:tc>
        <w:tc>
          <w:tcPr>
            <w:tcW w:w="1276" w:type="dxa"/>
            <w:vAlign w:val="center"/>
          </w:tcPr>
          <w:p w:rsidR="004F3B2F" w:rsidRDefault="00D57319">
            <w:pPr>
              <w:jc w:val="center"/>
            </w:pPr>
            <w:r>
              <w:rPr>
                <w:rFonts w:eastAsiaTheme="minorEastAsia"/>
                <w:szCs w:val="21"/>
              </w:rPr>
              <w:t>300832</w:t>
            </w:r>
          </w:p>
        </w:tc>
        <w:tc>
          <w:tcPr>
            <w:tcW w:w="1701" w:type="dxa"/>
            <w:vAlign w:val="center"/>
          </w:tcPr>
          <w:p w:rsidR="004F3B2F" w:rsidRDefault="00D57319">
            <w:pPr>
              <w:jc w:val="center"/>
            </w:pPr>
            <w:r>
              <w:rPr>
                <w:rFonts w:eastAsiaTheme="minorEastAsia"/>
                <w:szCs w:val="21"/>
              </w:rPr>
              <w:t>新产业</w:t>
            </w:r>
          </w:p>
        </w:tc>
        <w:tc>
          <w:tcPr>
            <w:tcW w:w="1559" w:type="dxa"/>
            <w:vAlign w:val="center"/>
          </w:tcPr>
          <w:p w:rsidR="004F3B2F" w:rsidRDefault="00D57319">
            <w:pPr>
              <w:jc w:val="right"/>
            </w:pPr>
            <w:r>
              <w:rPr>
                <w:rFonts w:eastAsiaTheme="minorEastAsia"/>
                <w:szCs w:val="21"/>
              </w:rPr>
              <w:t>18,700.00</w:t>
            </w:r>
          </w:p>
        </w:tc>
        <w:tc>
          <w:tcPr>
            <w:tcW w:w="1932" w:type="dxa"/>
            <w:vAlign w:val="center"/>
          </w:tcPr>
          <w:p w:rsidR="004F3B2F" w:rsidRDefault="00D57319">
            <w:pPr>
              <w:jc w:val="right"/>
            </w:pPr>
            <w:r>
              <w:rPr>
                <w:rFonts w:eastAsiaTheme="minorEastAsia"/>
                <w:szCs w:val="21"/>
              </w:rPr>
              <w:t>1,462,340.00</w:t>
            </w:r>
          </w:p>
        </w:tc>
        <w:tc>
          <w:tcPr>
            <w:tcW w:w="1612" w:type="dxa"/>
            <w:vAlign w:val="center"/>
          </w:tcPr>
          <w:p w:rsidR="004F3B2F" w:rsidRDefault="00D57319">
            <w:pPr>
              <w:jc w:val="right"/>
            </w:pPr>
            <w:r>
              <w:rPr>
                <w:rFonts w:eastAsiaTheme="minorEastAsia"/>
                <w:szCs w:val="21"/>
              </w:rPr>
              <w:t>0.37</w:t>
            </w:r>
          </w:p>
        </w:tc>
      </w:tr>
      <w:tr w:rsidR="004F3B2F">
        <w:tc>
          <w:tcPr>
            <w:tcW w:w="817" w:type="dxa"/>
            <w:vAlign w:val="center"/>
          </w:tcPr>
          <w:p w:rsidR="004F3B2F" w:rsidRDefault="00D57319">
            <w:pPr>
              <w:jc w:val="center"/>
            </w:pPr>
            <w:r>
              <w:rPr>
                <w:rFonts w:eastAsiaTheme="minorEastAsia"/>
                <w:szCs w:val="21"/>
              </w:rPr>
              <w:t>42</w:t>
            </w:r>
          </w:p>
        </w:tc>
        <w:tc>
          <w:tcPr>
            <w:tcW w:w="1276" w:type="dxa"/>
            <w:vAlign w:val="center"/>
          </w:tcPr>
          <w:p w:rsidR="004F3B2F" w:rsidRDefault="00D57319">
            <w:pPr>
              <w:jc w:val="center"/>
            </w:pPr>
            <w:r>
              <w:rPr>
                <w:rFonts w:eastAsiaTheme="minorEastAsia"/>
                <w:szCs w:val="21"/>
              </w:rPr>
              <w:t>01810</w:t>
            </w:r>
          </w:p>
        </w:tc>
        <w:tc>
          <w:tcPr>
            <w:tcW w:w="1701" w:type="dxa"/>
            <w:vAlign w:val="center"/>
          </w:tcPr>
          <w:p w:rsidR="004F3B2F" w:rsidRDefault="00D57319">
            <w:pPr>
              <w:jc w:val="center"/>
            </w:pPr>
            <w:r>
              <w:rPr>
                <w:rFonts w:eastAsiaTheme="minorEastAsia"/>
                <w:szCs w:val="21"/>
              </w:rPr>
              <w:t>小米集团－Ｗ</w:t>
            </w:r>
          </w:p>
        </w:tc>
        <w:tc>
          <w:tcPr>
            <w:tcW w:w="1559" w:type="dxa"/>
            <w:vAlign w:val="center"/>
          </w:tcPr>
          <w:p w:rsidR="004F3B2F" w:rsidRDefault="00D57319">
            <w:pPr>
              <w:jc w:val="right"/>
            </w:pPr>
            <w:r>
              <w:rPr>
                <w:rFonts w:eastAsiaTheme="minorEastAsia"/>
                <w:szCs w:val="21"/>
              </w:rPr>
              <w:t>103,000.00</w:t>
            </w:r>
          </w:p>
        </w:tc>
        <w:tc>
          <w:tcPr>
            <w:tcW w:w="1932" w:type="dxa"/>
            <w:vAlign w:val="center"/>
          </w:tcPr>
          <w:p w:rsidR="004F3B2F" w:rsidRDefault="00D57319">
            <w:pPr>
              <w:jc w:val="right"/>
            </w:pPr>
            <w:r>
              <w:rPr>
                <w:rFonts w:eastAsiaTheme="minorEastAsia"/>
                <w:szCs w:val="21"/>
              </w:rPr>
              <w:t>1,456,420.00</w:t>
            </w:r>
          </w:p>
        </w:tc>
        <w:tc>
          <w:tcPr>
            <w:tcW w:w="1612" w:type="dxa"/>
            <w:vAlign w:val="center"/>
          </w:tcPr>
          <w:p w:rsidR="004F3B2F" w:rsidRDefault="00D57319">
            <w:pPr>
              <w:jc w:val="right"/>
            </w:pPr>
            <w:r>
              <w:rPr>
                <w:rFonts w:eastAsiaTheme="minorEastAsia"/>
                <w:szCs w:val="21"/>
              </w:rPr>
              <w:t>0.37</w:t>
            </w:r>
          </w:p>
        </w:tc>
      </w:tr>
      <w:tr w:rsidR="004F3B2F">
        <w:tc>
          <w:tcPr>
            <w:tcW w:w="817" w:type="dxa"/>
            <w:vAlign w:val="center"/>
          </w:tcPr>
          <w:p w:rsidR="004F3B2F" w:rsidRDefault="00D57319">
            <w:pPr>
              <w:jc w:val="center"/>
            </w:pPr>
            <w:r>
              <w:rPr>
                <w:rFonts w:eastAsiaTheme="minorEastAsia"/>
                <w:szCs w:val="21"/>
              </w:rPr>
              <w:t>43</w:t>
            </w:r>
          </w:p>
        </w:tc>
        <w:tc>
          <w:tcPr>
            <w:tcW w:w="1276" w:type="dxa"/>
            <w:vAlign w:val="center"/>
          </w:tcPr>
          <w:p w:rsidR="004F3B2F" w:rsidRDefault="00D57319">
            <w:pPr>
              <w:jc w:val="center"/>
            </w:pPr>
            <w:r>
              <w:rPr>
                <w:rFonts w:eastAsiaTheme="minorEastAsia"/>
                <w:szCs w:val="21"/>
              </w:rPr>
              <w:t>300809</w:t>
            </w:r>
          </w:p>
        </w:tc>
        <w:tc>
          <w:tcPr>
            <w:tcW w:w="1701" w:type="dxa"/>
            <w:vAlign w:val="center"/>
          </w:tcPr>
          <w:p w:rsidR="004F3B2F" w:rsidRDefault="00D57319">
            <w:pPr>
              <w:jc w:val="center"/>
            </w:pPr>
            <w:r>
              <w:rPr>
                <w:rFonts w:eastAsiaTheme="minorEastAsia"/>
                <w:szCs w:val="21"/>
              </w:rPr>
              <w:t>华辰装备</w:t>
            </w:r>
          </w:p>
        </w:tc>
        <w:tc>
          <w:tcPr>
            <w:tcW w:w="1559" w:type="dxa"/>
            <w:vAlign w:val="center"/>
          </w:tcPr>
          <w:p w:rsidR="004F3B2F" w:rsidRDefault="00D57319">
            <w:pPr>
              <w:jc w:val="right"/>
            </w:pPr>
            <w:r>
              <w:rPr>
                <w:rFonts w:eastAsiaTheme="minorEastAsia"/>
                <w:szCs w:val="21"/>
              </w:rPr>
              <w:t>42,200.00</w:t>
            </w:r>
          </w:p>
        </w:tc>
        <w:tc>
          <w:tcPr>
            <w:tcW w:w="1932" w:type="dxa"/>
            <w:vAlign w:val="center"/>
          </w:tcPr>
          <w:p w:rsidR="004F3B2F" w:rsidRDefault="00D57319">
            <w:pPr>
              <w:jc w:val="right"/>
            </w:pPr>
            <w:r>
              <w:rPr>
                <w:rFonts w:eastAsiaTheme="minorEastAsia"/>
                <w:szCs w:val="21"/>
              </w:rPr>
              <w:t>1,234,350.00</w:t>
            </w:r>
          </w:p>
        </w:tc>
        <w:tc>
          <w:tcPr>
            <w:tcW w:w="1612" w:type="dxa"/>
            <w:vAlign w:val="center"/>
          </w:tcPr>
          <w:p w:rsidR="004F3B2F" w:rsidRDefault="00D57319">
            <w:pPr>
              <w:jc w:val="right"/>
            </w:pPr>
            <w:r>
              <w:rPr>
                <w:rFonts w:eastAsiaTheme="minorEastAsia"/>
                <w:szCs w:val="21"/>
              </w:rPr>
              <w:t>0.31</w:t>
            </w:r>
          </w:p>
        </w:tc>
      </w:tr>
      <w:tr w:rsidR="004F3B2F">
        <w:tc>
          <w:tcPr>
            <w:tcW w:w="817" w:type="dxa"/>
            <w:vAlign w:val="center"/>
          </w:tcPr>
          <w:p w:rsidR="004F3B2F" w:rsidRDefault="00D57319">
            <w:pPr>
              <w:jc w:val="center"/>
            </w:pPr>
            <w:r>
              <w:rPr>
                <w:rFonts w:eastAsiaTheme="minorEastAsia"/>
                <w:szCs w:val="21"/>
              </w:rPr>
              <w:t>44</w:t>
            </w:r>
          </w:p>
        </w:tc>
        <w:tc>
          <w:tcPr>
            <w:tcW w:w="1276" w:type="dxa"/>
            <w:vAlign w:val="center"/>
          </w:tcPr>
          <w:p w:rsidR="004F3B2F" w:rsidRDefault="00D57319">
            <w:pPr>
              <w:jc w:val="center"/>
            </w:pPr>
            <w:r>
              <w:rPr>
                <w:rFonts w:eastAsiaTheme="minorEastAsia"/>
                <w:szCs w:val="21"/>
              </w:rPr>
              <w:t>600183</w:t>
            </w:r>
          </w:p>
        </w:tc>
        <w:tc>
          <w:tcPr>
            <w:tcW w:w="1701" w:type="dxa"/>
            <w:vAlign w:val="center"/>
          </w:tcPr>
          <w:p w:rsidR="004F3B2F" w:rsidRDefault="00D57319">
            <w:pPr>
              <w:jc w:val="center"/>
            </w:pPr>
            <w:r>
              <w:rPr>
                <w:rFonts w:eastAsiaTheme="minorEastAsia"/>
                <w:szCs w:val="21"/>
              </w:rPr>
              <w:t>生益科技</w:t>
            </w:r>
          </w:p>
        </w:tc>
        <w:tc>
          <w:tcPr>
            <w:tcW w:w="1559" w:type="dxa"/>
            <w:vAlign w:val="center"/>
          </w:tcPr>
          <w:p w:rsidR="004F3B2F" w:rsidRDefault="00D57319">
            <w:pPr>
              <w:jc w:val="right"/>
            </w:pPr>
            <w:r>
              <w:rPr>
                <w:rFonts w:eastAsiaTheme="minorEastAsia"/>
                <w:szCs w:val="21"/>
              </w:rPr>
              <w:t>62,800.00</w:t>
            </w:r>
          </w:p>
        </w:tc>
        <w:tc>
          <w:tcPr>
            <w:tcW w:w="1932" w:type="dxa"/>
            <w:vAlign w:val="center"/>
          </w:tcPr>
          <w:p w:rsidR="004F3B2F" w:rsidRDefault="00D57319">
            <w:pPr>
              <w:jc w:val="right"/>
            </w:pPr>
            <w:r>
              <w:rPr>
                <w:rFonts w:eastAsiaTheme="minorEastAsia"/>
                <w:szCs w:val="21"/>
              </w:rPr>
              <w:t>1,149,868.00</w:t>
            </w:r>
          </w:p>
        </w:tc>
        <w:tc>
          <w:tcPr>
            <w:tcW w:w="1612" w:type="dxa"/>
            <w:vAlign w:val="center"/>
          </w:tcPr>
          <w:p w:rsidR="004F3B2F" w:rsidRDefault="00D57319">
            <w:pPr>
              <w:jc w:val="right"/>
            </w:pPr>
            <w:r>
              <w:rPr>
                <w:rFonts w:eastAsiaTheme="minorEastAsia"/>
                <w:szCs w:val="21"/>
              </w:rPr>
              <w:t>0.29</w:t>
            </w:r>
          </w:p>
        </w:tc>
      </w:tr>
      <w:tr w:rsidR="004F3B2F">
        <w:tc>
          <w:tcPr>
            <w:tcW w:w="817" w:type="dxa"/>
            <w:vAlign w:val="center"/>
          </w:tcPr>
          <w:p w:rsidR="004F3B2F" w:rsidRDefault="00D57319">
            <w:pPr>
              <w:jc w:val="center"/>
            </w:pPr>
            <w:r>
              <w:rPr>
                <w:rFonts w:eastAsiaTheme="minorEastAsia"/>
                <w:szCs w:val="21"/>
              </w:rPr>
              <w:t>45</w:t>
            </w:r>
          </w:p>
        </w:tc>
        <w:tc>
          <w:tcPr>
            <w:tcW w:w="1276" w:type="dxa"/>
            <w:vAlign w:val="center"/>
          </w:tcPr>
          <w:p w:rsidR="004F3B2F" w:rsidRDefault="00D57319">
            <w:pPr>
              <w:jc w:val="center"/>
            </w:pPr>
            <w:r>
              <w:rPr>
                <w:rFonts w:eastAsiaTheme="minorEastAsia"/>
                <w:szCs w:val="21"/>
              </w:rPr>
              <w:t>601208</w:t>
            </w:r>
          </w:p>
        </w:tc>
        <w:tc>
          <w:tcPr>
            <w:tcW w:w="1701" w:type="dxa"/>
            <w:vAlign w:val="center"/>
          </w:tcPr>
          <w:p w:rsidR="004F3B2F" w:rsidRDefault="00D57319">
            <w:pPr>
              <w:jc w:val="center"/>
            </w:pPr>
            <w:r>
              <w:rPr>
                <w:rFonts w:eastAsiaTheme="minorEastAsia"/>
                <w:szCs w:val="21"/>
              </w:rPr>
              <w:t>东材科技</w:t>
            </w:r>
          </w:p>
        </w:tc>
        <w:tc>
          <w:tcPr>
            <w:tcW w:w="1559" w:type="dxa"/>
            <w:vAlign w:val="center"/>
          </w:tcPr>
          <w:p w:rsidR="004F3B2F" w:rsidRDefault="00D57319">
            <w:pPr>
              <w:jc w:val="right"/>
            </w:pPr>
            <w:r>
              <w:rPr>
                <w:rFonts w:eastAsiaTheme="minorEastAsia"/>
                <w:szCs w:val="21"/>
              </w:rPr>
              <w:t>92,400.00</w:t>
            </w:r>
          </w:p>
        </w:tc>
        <w:tc>
          <w:tcPr>
            <w:tcW w:w="1932" w:type="dxa"/>
            <w:vAlign w:val="center"/>
          </w:tcPr>
          <w:p w:rsidR="004F3B2F" w:rsidRDefault="00D57319">
            <w:pPr>
              <w:jc w:val="right"/>
            </w:pPr>
            <w:r>
              <w:rPr>
                <w:rFonts w:eastAsiaTheme="minorEastAsia"/>
                <w:szCs w:val="21"/>
              </w:rPr>
              <w:t>1,143,912.00</w:t>
            </w:r>
          </w:p>
        </w:tc>
        <w:tc>
          <w:tcPr>
            <w:tcW w:w="1612" w:type="dxa"/>
            <w:vAlign w:val="center"/>
          </w:tcPr>
          <w:p w:rsidR="004F3B2F" w:rsidRDefault="00D57319">
            <w:pPr>
              <w:jc w:val="right"/>
            </w:pPr>
            <w:r>
              <w:rPr>
                <w:rFonts w:eastAsiaTheme="minorEastAsia"/>
                <w:szCs w:val="21"/>
              </w:rPr>
              <w:t>0.29</w:t>
            </w:r>
          </w:p>
        </w:tc>
      </w:tr>
      <w:tr w:rsidR="004F3B2F">
        <w:tc>
          <w:tcPr>
            <w:tcW w:w="817" w:type="dxa"/>
            <w:vAlign w:val="center"/>
          </w:tcPr>
          <w:p w:rsidR="004F3B2F" w:rsidRDefault="00D57319">
            <w:pPr>
              <w:jc w:val="center"/>
            </w:pPr>
            <w:r>
              <w:rPr>
                <w:rFonts w:eastAsiaTheme="minorEastAsia"/>
                <w:szCs w:val="21"/>
              </w:rPr>
              <w:t>46</w:t>
            </w:r>
          </w:p>
        </w:tc>
        <w:tc>
          <w:tcPr>
            <w:tcW w:w="1276" w:type="dxa"/>
            <w:vAlign w:val="center"/>
          </w:tcPr>
          <w:p w:rsidR="004F3B2F" w:rsidRDefault="00D57319">
            <w:pPr>
              <w:jc w:val="center"/>
            </w:pPr>
            <w:r>
              <w:rPr>
                <w:rFonts w:eastAsiaTheme="minorEastAsia"/>
                <w:szCs w:val="21"/>
              </w:rPr>
              <w:t>601100</w:t>
            </w:r>
          </w:p>
        </w:tc>
        <w:tc>
          <w:tcPr>
            <w:tcW w:w="1701" w:type="dxa"/>
            <w:vAlign w:val="center"/>
          </w:tcPr>
          <w:p w:rsidR="004F3B2F" w:rsidRDefault="00D57319">
            <w:pPr>
              <w:jc w:val="center"/>
            </w:pPr>
            <w:r>
              <w:rPr>
                <w:rFonts w:eastAsiaTheme="minorEastAsia"/>
                <w:szCs w:val="21"/>
              </w:rPr>
              <w:t>恒立液压</w:t>
            </w:r>
          </w:p>
        </w:tc>
        <w:tc>
          <w:tcPr>
            <w:tcW w:w="1559" w:type="dxa"/>
            <w:vAlign w:val="center"/>
          </w:tcPr>
          <w:p w:rsidR="004F3B2F" w:rsidRDefault="00D57319">
            <w:pPr>
              <w:jc w:val="right"/>
            </w:pPr>
            <w:r>
              <w:rPr>
                <w:rFonts w:eastAsiaTheme="minorEastAsia"/>
                <w:szCs w:val="21"/>
              </w:rPr>
              <w:t>20,200.00</w:t>
            </w:r>
          </w:p>
        </w:tc>
        <w:tc>
          <w:tcPr>
            <w:tcW w:w="1932" w:type="dxa"/>
            <w:vAlign w:val="center"/>
          </w:tcPr>
          <w:p w:rsidR="004F3B2F" w:rsidRDefault="00D57319">
            <w:pPr>
              <w:jc w:val="right"/>
            </w:pPr>
            <w:r>
              <w:rPr>
                <w:rFonts w:eastAsiaTheme="minorEastAsia"/>
                <w:szCs w:val="21"/>
              </w:rPr>
              <w:t>1,104,536.00</w:t>
            </w:r>
          </w:p>
        </w:tc>
        <w:tc>
          <w:tcPr>
            <w:tcW w:w="1612" w:type="dxa"/>
            <w:vAlign w:val="center"/>
          </w:tcPr>
          <w:p w:rsidR="004F3B2F" w:rsidRDefault="00D57319">
            <w:pPr>
              <w:jc w:val="right"/>
            </w:pPr>
            <w:r>
              <w:rPr>
                <w:rFonts w:eastAsiaTheme="minorEastAsia"/>
                <w:szCs w:val="21"/>
              </w:rPr>
              <w:t>0.28</w:t>
            </w:r>
          </w:p>
        </w:tc>
      </w:tr>
      <w:tr w:rsidR="004F3B2F">
        <w:tc>
          <w:tcPr>
            <w:tcW w:w="817" w:type="dxa"/>
            <w:vAlign w:val="center"/>
          </w:tcPr>
          <w:p w:rsidR="004F3B2F" w:rsidRDefault="00D57319">
            <w:pPr>
              <w:jc w:val="center"/>
            </w:pPr>
            <w:r>
              <w:rPr>
                <w:rFonts w:eastAsiaTheme="minorEastAsia"/>
                <w:szCs w:val="21"/>
              </w:rPr>
              <w:t>47</w:t>
            </w:r>
          </w:p>
        </w:tc>
        <w:tc>
          <w:tcPr>
            <w:tcW w:w="1276" w:type="dxa"/>
            <w:vAlign w:val="center"/>
          </w:tcPr>
          <w:p w:rsidR="004F3B2F" w:rsidRDefault="00D57319">
            <w:pPr>
              <w:jc w:val="center"/>
            </w:pPr>
            <w:r>
              <w:rPr>
                <w:rFonts w:eastAsiaTheme="minorEastAsia"/>
                <w:szCs w:val="21"/>
              </w:rPr>
              <w:t>300463</w:t>
            </w:r>
          </w:p>
        </w:tc>
        <w:tc>
          <w:tcPr>
            <w:tcW w:w="1701" w:type="dxa"/>
            <w:vAlign w:val="center"/>
          </w:tcPr>
          <w:p w:rsidR="004F3B2F" w:rsidRDefault="00D57319">
            <w:pPr>
              <w:jc w:val="center"/>
            </w:pPr>
            <w:r>
              <w:rPr>
                <w:rFonts w:eastAsiaTheme="minorEastAsia"/>
                <w:szCs w:val="21"/>
              </w:rPr>
              <w:t>迈克生物</w:t>
            </w:r>
          </w:p>
        </w:tc>
        <w:tc>
          <w:tcPr>
            <w:tcW w:w="1559" w:type="dxa"/>
            <w:vAlign w:val="center"/>
          </w:tcPr>
          <w:p w:rsidR="004F3B2F" w:rsidRDefault="00D57319">
            <w:pPr>
              <w:jc w:val="right"/>
            </w:pPr>
            <w:r>
              <w:rPr>
                <w:rFonts w:eastAsiaTheme="minorEastAsia"/>
                <w:szCs w:val="21"/>
              </w:rPr>
              <w:t>73,100.00</w:t>
            </w:r>
          </w:p>
        </w:tc>
        <w:tc>
          <w:tcPr>
            <w:tcW w:w="1932" w:type="dxa"/>
            <w:vAlign w:val="center"/>
          </w:tcPr>
          <w:p w:rsidR="004F3B2F" w:rsidRDefault="00D57319">
            <w:pPr>
              <w:jc w:val="right"/>
            </w:pPr>
            <w:r>
              <w:rPr>
                <w:rFonts w:eastAsiaTheme="minorEastAsia"/>
                <w:szCs w:val="21"/>
              </w:rPr>
              <w:t>1,101,617.00</w:t>
            </w:r>
          </w:p>
        </w:tc>
        <w:tc>
          <w:tcPr>
            <w:tcW w:w="1612" w:type="dxa"/>
            <w:vAlign w:val="center"/>
          </w:tcPr>
          <w:p w:rsidR="004F3B2F" w:rsidRDefault="00D57319">
            <w:pPr>
              <w:jc w:val="right"/>
            </w:pPr>
            <w:r>
              <w:rPr>
                <w:rFonts w:eastAsiaTheme="minorEastAsia"/>
                <w:szCs w:val="21"/>
              </w:rPr>
              <w:t>0.28</w:t>
            </w:r>
          </w:p>
        </w:tc>
      </w:tr>
      <w:tr w:rsidR="004F3B2F">
        <w:tc>
          <w:tcPr>
            <w:tcW w:w="817" w:type="dxa"/>
            <w:vAlign w:val="center"/>
          </w:tcPr>
          <w:p w:rsidR="004F3B2F" w:rsidRDefault="00D57319">
            <w:pPr>
              <w:jc w:val="center"/>
            </w:pPr>
            <w:r>
              <w:rPr>
                <w:rFonts w:eastAsiaTheme="minorEastAsia"/>
                <w:szCs w:val="21"/>
              </w:rPr>
              <w:t>48</w:t>
            </w:r>
          </w:p>
        </w:tc>
        <w:tc>
          <w:tcPr>
            <w:tcW w:w="1276" w:type="dxa"/>
            <w:vAlign w:val="center"/>
          </w:tcPr>
          <w:p w:rsidR="004F3B2F" w:rsidRDefault="00D57319">
            <w:pPr>
              <w:jc w:val="center"/>
            </w:pPr>
            <w:r>
              <w:rPr>
                <w:rFonts w:eastAsiaTheme="minorEastAsia"/>
                <w:szCs w:val="21"/>
              </w:rPr>
              <w:t>300124</w:t>
            </w:r>
          </w:p>
        </w:tc>
        <w:tc>
          <w:tcPr>
            <w:tcW w:w="1701" w:type="dxa"/>
            <w:vAlign w:val="center"/>
          </w:tcPr>
          <w:p w:rsidR="004F3B2F" w:rsidRDefault="00D57319">
            <w:pPr>
              <w:jc w:val="center"/>
            </w:pPr>
            <w:r>
              <w:rPr>
                <w:rFonts w:eastAsiaTheme="minorEastAsia"/>
                <w:szCs w:val="21"/>
              </w:rPr>
              <w:t>汇川技术</w:t>
            </w:r>
          </w:p>
        </w:tc>
        <w:tc>
          <w:tcPr>
            <w:tcW w:w="1559" w:type="dxa"/>
            <w:vAlign w:val="center"/>
          </w:tcPr>
          <w:p w:rsidR="004F3B2F" w:rsidRDefault="00D57319">
            <w:pPr>
              <w:jc w:val="right"/>
            </w:pPr>
            <w:r>
              <w:rPr>
                <w:rFonts w:eastAsiaTheme="minorEastAsia"/>
                <w:szCs w:val="21"/>
              </w:rPr>
              <w:t>15,500.00</w:t>
            </w:r>
          </w:p>
        </w:tc>
        <w:tc>
          <w:tcPr>
            <w:tcW w:w="1932" w:type="dxa"/>
            <w:vAlign w:val="center"/>
          </w:tcPr>
          <w:p w:rsidR="004F3B2F" w:rsidRDefault="00D57319">
            <w:pPr>
              <w:jc w:val="right"/>
            </w:pPr>
            <w:r>
              <w:rPr>
                <w:rFonts w:eastAsiaTheme="minorEastAsia"/>
                <w:szCs w:val="21"/>
              </w:rPr>
              <w:t>978,670.00</w:t>
            </w:r>
          </w:p>
        </w:tc>
        <w:tc>
          <w:tcPr>
            <w:tcW w:w="1612" w:type="dxa"/>
            <w:vAlign w:val="center"/>
          </w:tcPr>
          <w:p w:rsidR="004F3B2F" w:rsidRDefault="00D57319">
            <w:pPr>
              <w:jc w:val="right"/>
            </w:pPr>
            <w:r>
              <w:rPr>
                <w:rFonts w:eastAsiaTheme="minorEastAsia"/>
                <w:szCs w:val="21"/>
              </w:rPr>
              <w:t>0.25</w:t>
            </w:r>
          </w:p>
        </w:tc>
      </w:tr>
      <w:tr w:rsidR="004F3B2F">
        <w:tc>
          <w:tcPr>
            <w:tcW w:w="817" w:type="dxa"/>
            <w:vAlign w:val="center"/>
          </w:tcPr>
          <w:p w:rsidR="004F3B2F" w:rsidRDefault="00D57319">
            <w:pPr>
              <w:jc w:val="center"/>
            </w:pPr>
            <w:r>
              <w:rPr>
                <w:rFonts w:eastAsiaTheme="minorEastAsia"/>
                <w:szCs w:val="21"/>
              </w:rPr>
              <w:t>49</w:t>
            </w:r>
          </w:p>
        </w:tc>
        <w:tc>
          <w:tcPr>
            <w:tcW w:w="1276" w:type="dxa"/>
            <w:vAlign w:val="center"/>
          </w:tcPr>
          <w:p w:rsidR="004F3B2F" w:rsidRDefault="00D57319">
            <w:pPr>
              <w:jc w:val="center"/>
            </w:pPr>
            <w:r>
              <w:rPr>
                <w:rFonts w:eastAsiaTheme="minorEastAsia"/>
                <w:szCs w:val="21"/>
              </w:rPr>
              <w:t>688239</w:t>
            </w:r>
          </w:p>
        </w:tc>
        <w:tc>
          <w:tcPr>
            <w:tcW w:w="1701" w:type="dxa"/>
            <w:vAlign w:val="center"/>
          </w:tcPr>
          <w:p w:rsidR="004F3B2F" w:rsidRDefault="00D57319">
            <w:pPr>
              <w:jc w:val="center"/>
            </w:pPr>
            <w:r>
              <w:rPr>
                <w:rFonts w:eastAsiaTheme="minorEastAsia"/>
                <w:szCs w:val="21"/>
              </w:rPr>
              <w:t>航宇科技</w:t>
            </w:r>
          </w:p>
        </w:tc>
        <w:tc>
          <w:tcPr>
            <w:tcW w:w="1559" w:type="dxa"/>
            <w:vAlign w:val="center"/>
          </w:tcPr>
          <w:p w:rsidR="004F3B2F" w:rsidRDefault="00D57319">
            <w:pPr>
              <w:jc w:val="right"/>
            </w:pPr>
            <w:r>
              <w:rPr>
                <w:rFonts w:eastAsiaTheme="minorEastAsia"/>
                <w:szCs w:val="21"/>
              </w:rPr>
              <w:t>17,986.00</w:t>
            </w:r>
          </w:p>
        </w:tc>
        <w:tc>
          <w:tcPr>
            <w:tcW w:w="1932" w:type="dxa"/>
            <w:vAlign w:val="center"/>
          </w:tcPr>
          <w:p w:rsidR="004F3B2F" w:rsidRDefault="00D57319">
            <w:pPr>
              <w:jc w:val="right"/>
            </w:pPr>
            <w:r>
              <w:rPr>
                <w:rFonts w:eastAsiaTheme="minorEastAsia"/>
                <w:szCs w:val="21"/>
              </w:rPr>
              <w:t>859,191.22</w:t>
            </w:r>
          </w:p>
        </w:tc>
        <w:tc>
          <w:tcPr>
            <w:tcW w:w="1612" w:type="dxa"/>
            <w:vAlign w:val="center"/>
          </w:tcPr>
          <w:p w:rsidR="004F3B2F" w:rsidRDefault="00D57319">
            <w:pPr>
              <w:jc w:val="right"/>
            </w:pPr>
            <w:r>
              <w:rPr>
                <w:rFonts w:eastAsiaTheme="minorEastAsia"/>
                <w:szCs w:val="21"/>
              </w:rPr>
              <w:t>0.22</w:t>
            </w:r>
          </w:p>
        </w:tc>
      </w:tr>
      <w:tr w:rsidR="004F3B2F">
        <w:tc>
          <w:tcPr>
            <w:tcW w:w="817" w:type="dxa"/>
            <w:vAlign w:val="center"/>
          </w:tcPr>
          <w:p w:rsidR="004F3B2F" w:rsidRDefault="00D57319">
            <w:pPr>
              <w:jc w:val="center"/>
            </w:pPr>
            <w:r>
              <w:rPr>
                <w:rFonts w:eastAsiaTheme="minorEastAsia"/>
                <w:szCs w:val="21"/>
              </w:rPr>
              <w:t>50</w:t>
            </w:r>
          </w:p>
        </w:tc>
        <w:tc>
          <w:tcPr>
            <w:tcW w:w="1276" w:type="dxa"/>
            <w:vAlign w:val="center"/>
          </w:tcPr>
          <w:p w:rsidR="004F3B2F" w:rsidRDefault="00D57319">
            <w:pPr>
              <w:jc w:val="center"/>
            </w:pPr>
            <w:r>
              <w:rPr>
                <w:rFonts w:eastAsiaTheme="minorEastAsia"/>
                <w:szCs w:val="21"/>
              </w:rPr>
              <w:t>688108</w:t>
            </w:r>
          </w:p>
        </w:tc>
        <w:tc>
          <w:tcPr>
            <w:tcW w:w="1701" w:type="dxa"/>
            <w:vAlign w:val="center"/>
          </w:tcPr>
          <w:p w:rsidR="004F3B2F" w:rsidRDefault="00D57319">
            <w:pPr>
              <w:jc w:val="center"/>
            </w:pPr>
            <w:r>
              <w:rPr>
                <w:rFonts w:eastAsiaTheme="minorEastAsia"/>
                <w:szCs w:val="21"/>
              </w:rPr>
              <w:t>赛诺医疗</w:t>
            </w:r>
          </w:p>
        </w:tc>
        <w:tc>
          <w:tcPr>
            <w:tcW w:w="1559" w:type="dxa"/>
            <w:vAlign w:val="center"/>
          </w:tcPr>
          <w:p w:rsidR="004F3B2F" w:rsidRDefault="00D57319">
            <w:pPr>
              <w:jc w:val="right"/>
            </w:pPr>
            <w:r>
              <w:rPr>
                <w:rFonts w:eastAsiaTheme="minorEastAsia"/>
                <w:szCs w:val="21"/>
              </w:rPr>
              <w:t>64,298.00</w:t>
            </w:r>
          </w:p>
        </w:tc>
        <w:tc>
          <w:tcPr>
            <w:tcW w:w="1932" w:type="dxa"/>
            <w:vAlign w:val="center"/>
          </w:tcPr>
          <w:p w:rsidR="004F3B2F" w:rsidRDefault="00D57319">
            <w:pPr>
              <w:jc w:val="right"/>
            </w:pPr>
            <w:r>
              <w:rPr>
                <w:rFonts w:eastAsiaTheme="minorEastAsia"/>
                <w:szCs w:val="21"/>
              </w:rPr>
              <w:t>806,939.90</w:t>
            </w:r>
          </w:p>
        </w:tc>
        <w:tc>
          <w:tcPr>
            <w:tcW w:w="1612" w:type="dxa"/>
            <w:vAlign w:val="center"/>
          </w:tcPr>
          <w:p w:rsidR="004F3B2F" w:rsidRDefault="00D57319">
            <w:pPr>
              <w:jc w:val="right"/>
            </w:pPr>
            <w:r>
              <w:rPr>
                <w:rFonts w:eastAsiaTheme="minorEastAsia"/>
                <w:szCs w:val="21"/>
              </w:rPr>
              <w:t>0.20</w:t>
            </w:r>
          </w:p>
        </w:tc>
      </w:tr>
      <w:tr w:rsidR="004F3B2F">
        <w:tc>
          <w:tcPr>
            <w:tcW w:w="817" w:type="dxa"/>
            <w:vAlign w:val="center"/>
          </w:tcPr>
          <w:p w:rsidR="004F3B2F" w:rsidRDefault="00D57319">
            <w:pPr>
              <w:jc w:val="center"/>
            </w:pPr>
            <w:r>
              <w:rPr>
                <w:rFonts w:eastAsiaTheme="minorEastAsia"/>
                <w:szCs w:val="21"/>
              </w:rPr>
              <w:t>51</w:t>
            </w:r>
          </w:p>
        </w:tc>
        <w:tc>
          <w:tcPr>
            <w:tcW w:w="1276" w:type="dxa"/>
            <w:vAlign w:val="center"/>
          </w:tcPr>
          <w:p w:rsidR="004F3B2F" w:rsidRDefault="00D57319">
            <w:pPr>
              <w:jc w:val="center"/>
            </w:pPr>
            <w:r>
              <w:rPr>
                <w:rFonts w:eastAsiaTheme="minorEastAsia"/>
                <w:szCs w:val="21"/>
              </w:rPr>
              <w:t>000983</w:t>
            </w:r>
          </w:p>
        </w:tc>
        <w:tc>
          <w:tcPr>
            <w:tcW w:w="1701" w:type="dxa"/>
            <w:vAlign w:val="center"/>
          </w:tcPr>
          <w:p w:rsidR="004F3B2F" w:rsidRDefault="00D57319">
            <w:pPr>
              <w:jc w:val="center"/>
            </w:pPr>
            <w:r>
              <w:rPr>
                <w:rFonts w:eastAsiaTheme="minorEastAsia"/>
                <w:szCs w:val="21"/>
              </w:rPr>
              <w:t>山西焦煤</w:t>
            </w:r>
          </w:p>
        </w:tc>
        <w:tc>
          <w:tcPr>
            <w:tcW w:w="1559" w:type="dxa"/>
            <w:vAlign w:val="center"/>
          </w:tcPr>
          <w:p w:rsidR="004F3B2F" w:rsidRDefault="00D57319">
            <w:pPr>
              <w:jc w:val="right"/>
            </w:pPr>
            <w:r>
              <w:rPr>
                <w:rFonts w:eastAsiaTheme="minorEastAsia"/>
                <w:szCs w:val="21"/>
              </w:rPr>
              <w:t>81,000.00</w:t>
            </w:r>
          </w:p>
        </w:tc>
        <w:tc>
          <w:tcPr>
            <w:tcW w:w="1932" w:type="dxa"/>
            <w:vAlign w:val="center"/>
          </w:tcPr>
          <w:p w:rsidR="004F3B2F" w:rsidRDefault="00D57319">
            <w:pPr>
              <w:jc w:val="right"/>
            </w:pPr>
            <w:r>
              <w:rPr>
                <w:rFonts w:eastAsiaTheme="minorEastAsia"/>
                <w:szCs w:val="21"/>
              </w:rPr>
              <w:t>800,280.00</w:t>
            </w:r>
          </w:p>
        </w:tc>
        <w:tc>
          <w:tcPr>
            <w:tcW w:w="1612" w:type="dxa"/>
            <w:vAlign w:val="center"/>
          </w:tcPr>
          <w:p w:rsidR="004F3B2F" w:rsidRDefault="00D57319">
            <w:pPr>
              <w:jc w:val="right"/>
            </w:pPr>
            <w:r>
              <w:rPr>
                <w:rFonts w:eastAsiaTheme="minorEastAsia"/>
                <w:szCs w:val="21"/>
              </w:rPr>
              <w:t>0.20</w:t>
            </w:r>
          </w:p>
        </w:tc>
      </w:tr>
      <w:tr w:rsidR="004F3B2F">
        <w:tc>
          <w:tcPr>
            <w:tcW w:w="817" w:type="dxa"/>
            <w:vAlign w:val="center"/>
          </w:tcPr>
          <w:p w:rsidR="004F3B2F" w:rsidRDefault="00D57319">
            <w:pPr>
              <w:jc w:val="center"/>
            </w:pPr>
            <w:r>
              <w:rPr>
                <w:rFonts w:eastAsiaTheme="minorEastAsia"/>
                <w:szCs w:val="21"/>
              </w:rPr>
              <w:t>52</w:t>
            </w:r>
          </w:p>
        </w:tc>
        <w:tc>
          <w:tcPr>
            <w:tcW w:w="1276" w:type="dxa"/>
            <w:vAlign w:val="center"/>
          </w:tcPr>
          <w:p w:rsidR="004F3B2F" w:rsidRDefault="00D57319">
            <w:pPr>
              <w:jc w:val="center"/>
            </w:pPr>
            <w:r>
              <w:rPr>
                <w:rFonts w:eastAsiaTheme="minorEastAsia"/>
                <w:szCs w:val="21"/>
              </w:rPr>
              <w:t>600188</w:t>
            </w:r>
          </w:p>
        </w:tc>
        <w:tc>
          <w:tcPr>
            <w:tcW w:w="1701" w:type="dxa"/>
            <w:vAlign w:val="center"/>
          </w:tcPr>
          <w:p w:rsidR="004F3B2F" w:rsidRDefault="00D57319">
            <w:pPr>
              <w:jc w:val="center"/>
            </w:pPr>
            <w:r>
              <w:rPr>
                <w:rFonts w:eastAsiaTheme="minorEastAsia"/>
                <w:szCs w:val="21"/>
              </w:rPr>
              <w:t>兖矿能源</w:t>
            </w:r>
          </w:p>
        </w:tc>
        <w:tc>
          <w:tcPr>
            <w:tcW w:w="1559" w:type="dxa"/>
            <w:vAlign w:val="center"/>
          </w:tcPr>
          <w:p w:rsidR="004F3B2F" w:rsidRDefault="00D57319">
            <w:pPr>
              <w:jc w:val="right"/>
            </w:pPr>
            <w:r>
              <w:rPr>
                <w:rFonts w:eastAsiaTheme="minorEastAsia"/>
                <w:szCs w:val="21"/>
              </w:rPr>
              <w:t>39,896.00</w:t>
            </w:r>
          </w:p>
        </w:tc>
        <w:tc>
          <w:tcPr>
            <w:tcW w:w="1932" w:type="dxa"/>
            <w:vAlign w:val="center"/>
          </w:tcPr>
          <w:p w:rsidR="004F3B2F" w:rsidRDefault="00D57319">
            <w:pPr>
              <w:jc w:val="right"/>
            </w:pPr>
            <w:r>
              <w:rPr>
                <w:rFonts w:eastAsiaTheme="minorEastAsia"/>
                <w:szCs w:val="21"/>
              </w:rPr>
              <w:t>790,339.76</w:t>
            </w:r>
          </w:p>
        </w:tc>
        <w:tc>
          <w:tcPr>
            <w:tcW w:w="1612" w:type="dxa"/>
            <w:vAlign w:val="center"/>
          </w:tcPr>
          <w:p w:rsidR="004F3B2F" w:rsidRDefault="00D57319">
            <w:pPr>
              <w:jc w:val="right"/>
            </w:pPr>
            <w:r>
              <w:rPr>
                <w:rFonts w:eastAsiaTheme="minorEastAsia"/>
                <w:szCs w:val="21"/>
              </w:rPr>
              <w:t>0.20</w:t>
            </w:r>
          </w:p>
        </w:tc>
      </w:tr>
      <w:tr w:rsidR="004F3B2F">
        <w:tc>
          <w:tcPr>
            <w:tcW w:w="817" w:type="dxa"/>
            <w:vAlign w:val="center"/>
          </w:tcPr>
          <w:p w:rsidR="004F3B2F" w:rsidRDefault="00D57319">
            <w:pPr>
              <w:jc w:val="center"/>
            </w:pPr>
            <w:r>
              <w:rPr>
                <w:rFonts w:eastAsiaTheme="minorEastAsia"/>
                <w:szCs w:val="21"/>
              </w:rPr>
              <w:t>53</w:t>
            </w:r>
          </w:p>
        </w:tc>
        <w:tc>
          <w:tcPr>
            <w:tcW w:w="1276" w:type="dxa"/>
            <w:vAlign w:val="center"/>
          </w:tcPr>
          <w:p w:rsidR="004F3B2F" w:rsidRDefault="00D57319">
            <w:pPr>
              <w:jc w:val="center"/>
            </w:pPr>
            <w:r>
              <w:rPr>
                <w:rFonts w:eastAsiaTheme="minorEastAsia"/>
                <w:szCs w:val="21"/>
              </w:rPr>
              <w:t>600399</w:t>
            </w:r>
          </w:p>
        </w:tc>
        <w:tc>
          <w:tcPr>
            <w:tcW w:w="1701" w:type="dxa"/>
            <w:vAlign w:val="center"/>
          </w:tcPr>
          <w:p w:rsidR="004F3B2F" w:rsidRDefault="00D57319">
            <w:pPr>
              <w:jc w:val="center"/>
            </w:pPr>
            <w:r>
              <w:rPr>
                <w:rFonts w:eastAsiaTheme="minorEastAsia"/>
                <w:szCs w:val="21"/>
              </w:rPr>
              <w:t>抚顺特钢</w:t>
            </w:r>
          </w:p>
        </w:tc>
        <w:tc>
          <w:tcPr>
            <w:tcW w:w="1559" w:type="dxa"/>
            <w:vAlign w:val="center"/>
          </w:tcPr>
          <w:p w:rsidR="004F3B2F" w:rsidRDefault="00D57319">
            <w:pPr>
              <w:jc w:val="right"/>
            </w:pPr>
            <w:r>
              <w:rPr>
                <w:rFonts w:eastAsiaTheme="minorEastAsia"/>
                <w:szCs w:val="21"/>
              </w:rPr>
              <w:t>80,000.00</w:t>
            </w:r>
          </w:p>
        </w:tc>
        <w:tc>
          <w:tcPr>
            <w:tcW w:w="1932" w:type="dxa"/>
            <w:vAlign w:val="center"/>
          </w:tcPr>
          <w:p w:rsidR="004F3B2F" w:rsidRDefault="00D57319">
            <w:pPr>
              <w:jc w:val="right"/>
            </w:pPr>
            <w:r>
              <w:rPr>
                <w:rFonts w:eastAsiaTheme="minorEastAsia"/>
                <w:szCs w:val="21"/>
              </w:rPr>
              <w:t>777,600.00</w:t>
            </w:r>
          </w:p>
        </w:tc>
        <w:tc>
          <w:tcPr>
            <w:tcW w:w="1612" w:type="dxa"/>
            <w:vAlign w:val="center"/>
          </w:tcPr>
          <w:p w:rsidR="004F3B2F" w:rsidRDefault="00D57319">
            <w:pPr>
              <w:jc w:val="right"/>
            </w:pPr>
            <w:r>
              <w:rPr>
                <w:rFonts w:eastAsiaTheme="minorEastAsia"/>
                <w:szCs w:val="21"/>
              </w:rPr>
              <w:t>0.20</w:t>
            </w:r>
          </w:p>
        </w:tc>
      </w:tr>
      <w:tr w:rsidR="004F3B2F">
        <w:tc>
          <w:tcPr>
            <w:tcW w:w="817" w:type="dxa"/>
            <w:vAlign w:val="center"/>
          </w:tcPr>
          <w:p w:rsidR="004F3B2F" w:rsidRDefault="00D57319">
            <w:pPr>
              <w:jc w:val="center"/>
            </w:pPr>
            <w:r>
              <w:rPr>
                <w:rFonts w:eastAsiaTheme="minorEastAsia"/>
                <w:szCs w:val="21"/>
              </w:rPr>
              <w:t>54</w:t>
            </w:r>
          </w:p>
        </w:tc>
        <w:tc>
          <w:tcPr>
            <w:tcW w:w="1276" w:type="dxa"/>
            <w:vAlign w:val="center"/>
          </w:tcPr>
          <w:p w:rsidR="004F3B2F" w:rsidRDefault="00D57319">
            <w:pPr>
              <w:jc w:val="center"/>
            </w:pPr>
            <w:r>
              <w:rPr>
                <w:rFonts w:eastAsiaTheme="minorEastAsia"/>
                <w:szCs w:val="21"/>
              </w:rPr>
              <w:t>603993</w:t>
            </w:r>
          </w:p>
        </w:tc>
        <w:tc>
          <w:tcPr>
            <w:tcW w:w="1701" w:type="dxa"/>
            <w:vAlign w:val="center"/>
          </w:tcPr>
          <w:p w:rsidR="004F3B2F" w:rsidRDefault="00D57319">
            <w:pPr>
              <w:jc w:val="center"/>
            </w:pPr>
            <w:r>
              <w:rPr>
                <w:rFonts w:eastAsiaTheme="minorEastAsia"/>
                <w:szCs w:val="21"/>
              </w:rPr>
              <w:t>洛阳钼业</w:t>
            </w:r>
          </w:p>
        </w:tc>
        <w:tc>
          <w:tcPr>
            <w:tcW w:w="1559" w:type="dxa"/>
            <w:vAlign w:val="center"/>
          </w:tcPr>
          <w:p w:rsidR="004F3B2F" w:rsidRDefault="00D57319">
            <w:pPr>
              <w:jc w:val="right"/>
            </w:pPr>
            <w:r>
              <w:rPr>
                <w:rFonts w:eastAsiaTheme="minorEastAsia"/>
                <w:szCs w:val="21"/>
              </w:rPr>
              <w:t>144,800.00</w:t>
            </w:r>
          </w:p>
        </w:tc>
        <w:tc>
          <w:tcPr>
            <w:tcW w:w="1932" w:type="dxa"/>
            <w:vAlign w:val="center"/>
          </w:tcPr>
          <w:p w:rsidR="004F3B2F" w:rsidRDefault="00D57319">
            <w:pPr>
              <w:jc w:val="right"/>
            </w:pPr>
            <w:r>
              <w:rPr>
                <w:rFonts w:eastAsiaTheme="minorEastAsia"/>
                <w:szCs w:val="21"/>
              </w:rPr>
              <w:t>752,960.00</w:t>
            </w:r>
          </w:p>
        </w:tc>
        <w:tc>
          <w:tcPr>
            <w:tcW w:w="1612" w:type="dxa"/>
            <w:vAlign w:val="center"/>
          </w:tcPr>
          <w:p w:rsidR="004F3B2F" w:rsidRDefault="00D57319">
            <w:pPr>
              <w:jc w:val="right"/>
            </w:pPr>
            <w:r>
              <w:rPr>
                <w:rFonts w:eastAsiaTheme="minorEastAsia"/>
                <w:szCs w:val="21"/>
              </w:rPr>
              <w:t>0.19</w:t>
            </w:r>
          </w:p>
        </w:tc>
      </w:tr>
      <w:tr w:rsidR="004F3B2F">
        <w:tc>
          <w:tcPr>
            <w:tcW w:w="817" w:type="dxa"/>
            <w:vAlign w:val="center"/>
          </w:tcPr>
          <w:p w:rsidR="004F3B2F" w:rsidRDefault="00D57319">
            <w:pPr>
              <w:jc w:val="center"/>
            </w:pPr>
            <w:r>
              <w:rPr>
                <w:rFonts w:eastAsiaTheme="minorEastAsia"/>
                <w:szCs w:val="21"/>
              </w:rPr>
              <w:lastRenderedPageBreak/>
              <w:t>55</w:t>
            </w:r>
          </w:p>
        </w:tc>
        <w:tc>
          <w:tcPr>
            <w:tcW w:w="1276" w:type="dxa"/>
            <w:vAlign w:val="center"/>
          </w:tcPr>
          <w:p w:rsidR="004F3B2F" w:rsidRDefault="00D57319">
            <w:pPr>
              <w:jc w:val="center"/>
            </w:pPr>
            <w:r>
              <w:rPr>
                <w:rFonts w:eastAsiaTheme="minorEastAsia"/>
                <w:szCs w:val="21"/>
              </w:rPr>
              <w:t>00902</w:t>
            </w:r>
          </w:p>
        </w:tc>
        <w:tc>
          <w:tcPr>
            <w:tcW w:w="1701" w:type="dxa"/>
            <w:vAlign w:val="center"/>
          </w:tcPr>
          <w:p w:rsidR="004F3B2F" w:rsidRDefault="00D57319">
            <w:pPr>
              <w:jc w:val="center"/>
            </w:pPr>
            <w:r>
              <w:rPr>
                <w:rFonts w:eastAsiaTheme="minorEastAsia"/>
                <w:szCs w:val="21"/>
              </w:rPr>
              <w:t>华能国际电力股份</w:t>
            </w:r>
          </w:p>
        </w:tc>
        <w:tc>
          <w:tcPr>
            <w:tcW w:w="1559" w:type="dxa"/>
            <w:vAlign w:val="center"/>
          </w:tcPr>
          <w:p w:rsidR="004F3B2F" w:rsidRDefault="00D57319">
            <w:pPr>
              <w:jc w:val="right"/>
            </w:pPr>
            <w:r>
              <w:rPr>
                <w:rFonts w:eastAsiaTheme="minorEastAsia"/>
                <w:szCs w:val="21"/>
              </w:rPr>
              <w:t>194,000.00</w:t>
            </w:r>
          </w:p>
        </w:tc>
        <w:tc>
          <w:tcPr>
            <w:tcW w:w="1932" w:type="dxa"/>
            <w:vAlign w:val="center"/>
          </w:tcPr>
          <w:p w:rsidR="004F3B2F" w:rsidRDefault="00D57319">
            <w:pPr>
              <w:jc w:val="right"/>
            </w:pPr>
            <w:r>
              <w:rPr>
                <w:rFonts w:eastAsiaTheme="minorEastAsia"/>
                <w:szCs w:val="21"/>
              </w:rPr>
              <w:t>727,500.00</w:t>
            </w:r>
          </w:p>
        </w:tc>
        <w:tc>
          <w:tcPr>
            <w:tcW w:w="1612" w:type="dxa"/>
            <w:vAlign w:val="center"/>
          </w:tcPr>
          <w:p w:rsidR="004F3B2F" w:rsidRDefault="00D57319">
            <w:pPr>
              <w:jc w:val="right"/>
            </w:pPr>
            <w:r>
              <w:rPr>
                <w:rFonts w:eastAsiaTheme="minorEastAsia"/>
                <w:szCs w:val="21"/>
              </w:rPr>
              <w:t>0.18</w:t>
            </w:r>
          </w:p>
        </w:tc>
      </w:tr>
      <w:tr w:rsidR="004F3B2F">
        <w:tc>
          <w:tcPr>
            <w:tcW w:w="817" w:type="dxa"/>
            <w:vAlign w:val="center"/>
          </w:tcPr>
          <w:p w:rsidR="004F3B2F" w:rsidRDefault="00D57319">
            <w:pPr>
              <w:jc w:val="center"/>
            </w:pPr>
            <w:r>
              <w:rPr>
                <w:rFonts w:eastAsiaTheme="minorEastAsia"/>
                <w:szCs w:val="21"/>
              </w:rPr>
              <w:t>56</w:t>
            </w:r>
          </w:p>
        </w:tc>
        <w:tc>
          <w:tcPr>
            <w:tcW w:w="1276" w:type="dxa"/>
            <w:vAlign w:val="center"/>
          </w:tcPr>
          <w:p w:rsidR="004F3B2F" w:rsidRDefault="00D57319">
            <w:pPr>
              <w:jc w:val="center"/>
            </w:pPr>
            <w:r>
              <w:rPr>
                <w:rFonts w:eastAsiaTheme="minorEastAsia"/>
                <w:szCs w:val="21"/>
              </w:rPr>
              <w:t>300855</w:t>
            </w:r>
          </w:p>
        </w:tc>
        <w:tc>
          <w:tcPr>
            <w:tcW w:w="1701" w:type="dxa"/>
            <w:vAlign w:val="center"/>
          </w:tcPr>
          <w:p w:rsidR="004F3B2F" w:rsidRDefault="00D57319">
            <w:pPr>
              <w:jc w:val="center"/>
            </w:pPr>
            <w:r>
              <w:rPr>
                <w:rFonts w:eastAsiaTheme="minorEastAsia"/>
                <w:szCs w:val="21"/>
              </w:rPr>
              <w:t>图南股份</w:t>
            </w:r>
          </w:p>
        </w:tc>
        <w:tc>
          <w:tcPr>
            <w:tcW w:w="1559" w:type="dxa"/>
            <w:vAlign w:val="center"/>
          </w:tcPr>
          <w:p w:rsidR="004F3B2F" w:rsidRDefault="00D57319">
            <w:pPr>
              <w:jc w:val="right"/>
            </w:pPr>
            <w:r>
              <w:rPr>
                <w:rFonts w:eastAsiaTheme="minorEastAsia"/>
                <w:szCs w:val="21"/>
              </w:rPr>
              <w:t>17,000.00</w:t>
            </w:r>
          </w:p>
        </w:tc>
        <w:tc>
          <w:tcPr>
            <w:tcW w:w="1932" w:type="dxa"/>
            <w:vAlign w:val="center"/>
          </w:tcPr>
          <w:p w:rsidR="004F3B2F" w:rsidRDefault="00D57319">
            <w:pPr>
              <w:jc w:val="right"/>
            </w:pPr>
            <w:r>
              <w:rPr>
                <w:rFonts w:eastAsiaTheme="minorEastAsia"/>
                <w:szCs w:val="21"/>
              </w:rPr>
              <w:t>513,400.00</w:t>
            </w:r>
          </w:p>
        </w:tc>
        <w:tc>
          <w:tcPr>
            <w:tcW w:w="1612" w:type="dxa"/>
            <w:vAlign w:val="center"/>
          </w:tcPr>
          <w:p w:rsidR="004F3B2F" w:rsidRDefault="00D57319">
            <w:pPr>
              <w:jc w:val="right"/>
            </w:pPr>
            <w:r>
              <w:rPr>
                <w:rFonts w:eastAsiaTheme="minorEastAsia"/>
                <w:szCs w:val="21"/>
              </w:rPr>
              <w:t>0.13</w:t>
            </w:r>
          </w:p>
        </w:tc>
      </w:tr>
      <w:tr w:rsidR="004F3B2F">
        <w:tc>
          <w:tcPr>
            <w:tcW w:w="817" w:type="dxa"/>
            <w:vAlign w:val="center"/>
          </w:tcPr>
          <w:p w:rsidR="004F3B2F" w:rsidRDefault="00D57319">
            <w:pPr>
              <w:jc w:val="center"/>
            </w:pPr>
            <w:r>
              <w:rPr>
                <w:rFonts w:eastAsiaTheme="minorEastAsia"/>
                <w:szCs w:val="21"/>
              </w:rPr>
              <w:t>57</w:t>
            </w:r>
          </w:p>
        </w:tc>
        <w:tc>
          <w:tcPr>
            <w:tcW w:w="1276" w:type="dxa"/>
            <w:vAlign w:val="center"/>
          </w:tcPr>
          <w:p w:rsidR="004F3B2F" w:rsidRDefault="00D57319">
            <w:pPr>
              <w:jc w:val="center"/>
            </w:pPr>
            <w:r>
              <w:rPr>
                <w:rFonts w:eastAsiaTheme="minorEastAsia"/>
                <w:szCs w:val="21"/>
              </w:rPr>
              <w:t>000888</w:t>
            </w:r>
          </w:p>
        </w:tc>
        <w:tc>
          <w:tcPr>
            <w:tcW w:w="1701" w:type="dxa"/>
            <w:vAlign w:val="center"/>
          </w:tcPr>
          <w:p w:rsidR="004F3B2F" w:rsidRDefault="00D57319">
            <w:pPr>
              <w:jc w:val="center"/>
            </w:pPr>
            <w:r>
              <w:rPr>
                <w:rFonts w:eastAsiaTheme="minorEastAsia"/>
                <w:szCs w:val="21"/>
              </w:rPr>
              <w:t>峨眉山Ａ</w:t>
            </w:r>
          </w:p>
        </w:tc>
        <w:tc>
          <w:tcPr>
            <w:tcW w:w="1559" w:type="dxa"/>
            <w:vAlign w:val="center"/>
          </w:tcPr>
          <w:p w:rsidR="004F3B2F" w:rsidRDefault="00D57319">
            <w:pPr>
              <w:jc w:val="right"/>
            </w:pPr>
            <w:r>
              <w:rPr>
                <w:rFonts w:eastAsiaTheme="minorEastAsia"/>
                <w:szCs w:val="21"/>
              </w:rPr>
              <w:t>51,700.00</w:t>
            </w:r>
          </w:p>
        </w:tc>
        <w:tc>
          <w:tcPr>
            <w:tcW w:w="1932" w:type="dxa"/>
            <w:vAlign w:val="center"/>
          </w:tcPr>
          <w:p w:rsidR="004F3B2F" w:rsidRDefault="00D57319">
            <w:pPr>
              <w:jc w:val="right"/>
            </w:pPr>
            <w:r>
              <w:rPr>
                <w:rFonts w:eastAsiaTheme="minorEastAsia"/>
                <w:szCs w:val="21"/>
              </w:rPr>
              <w:t>461,681.00</w:t>
            </w:r>
          </w:p>
        </w:tc>
        <w:tc>
          <w:tcPr>
            <w:tcW w:w="1612" w:type="dxa"/>
            <w:vAlign w:val="center"/>
          </w:tcPr>
          <w:p w:rsidR="004F3B2F" w:rsidRDefault="00D57319">
            <w:pPr>
              <w:jc w:val="right"/>
            </w:pPr>
            <w:r>
              <w:rPr>
                <w:rFonts w:eastAsiaTheme="minorEastAsia"/>
                <w:szCs w:val="21"/>
              </w:rPr>
              <w:t>0.12</w:t>
            </w:r>
          </w:p>
        </w:tc>
      </w:tr>
      <w:tr w:rsidR="004F3B2F">
        <w:tc>
          <w:tcPr>
            <w:tcW w:w="817" w:type="dxa"/>
            <w:vAlign w:val="center"/>
          </w:tcPr>
          <w:p w:rsidR="004F3B2F" w:rsidRDefault="00D57319">
            <w:pPr>
              <w:jc w:val="center"/>
            </w:pPr>
            <w:r>
              <w:rPr>
                <w:rFonts w:eastAsiaTheme="minorEastAsia"/>
                <w:szCs w:val="21"/>
              </w:rPr>
              <w:t>58</w:t>
            </w:r>
          </w:p>
        </w:tc>
        <w:tc>
          <w:tcPr>
            <w:tcW w:w="1276" w:type="dxa"/>
            <w:vAlign w:val="center"/>
          </w:tcPr>
          <w:p w:rsidR="004F3B2F" w:rsidRDefault="00D57319">
            <w:pPr>
              <w:jc w:val="center"/>
            </w:pPr>
            <w:r>
              <w:rPr>
                <w:rFonts w:eastAsiaTheme="minorEastAsia"/>
                <w:szCs w:val="21"/>
              </w:rPr>
              <w:t>688533</w:t>
            </w:r>
          </w:p>
        </w:tc>
        <w:tc>
          <w:tcPr>
            <w:tcW w:w="1701" w:type="dxa"/>
            <w:vAlign w:val="center"/>
          </w:tcPr>
          <w:p w:rsidR="004F3B2F" w:rsidRDefault="00D57319">
            <w:pPr>
              <w:jc w:val="center"/>
            </w:pPr>
            <w:r>
              <w:rPr>
                <w:rFonts w:eastAsiaTheme="minorEastAsia"/>
                <w:szCs w:val="21"/>
              </w:rPr>
              <w:t>上声电子</w:t>
            </w:r>
          </w:p>
        </w:tc>
        <w:tc>
          <w:tcPr>
            <w:tcW w:w="1559" w:type="dxa"/>
            <w:vAlign w:val="center"/>
          </w:tcPr>
          <w:p w:rsidR="004F3B2F" w:rsidRDefault="00D57319">
            <w:pPr>
              <w:jc w:val="right"/>
            </w:pPr>
            <w:r>
              <w:rPr>
                <w:rFonts w:eastAsiaTheme="minorEastAsia"/>
                <w:szCs w:val="21"/>
              </w:rPr>
              <w:t>12,064.00</w:t>
            </w:r>
          </w:p>
        </w:tc>
        <w:tc>
          <w:tcPr>
            <w:tcW w:w="1932" w:type="dxa"/>
            <w:vAlign w:val="center"/>
          </w:tcPr>
          <w:p w:rsidR="004F3B2F" w:rsidRDefault="00D57319">
            <w:pPr>
              <w:jc w:val="right"/>
            </w:pPr>
            <w:r>
              <w:rPr>
                <w:rFonts w:eastAsiaTheme="minorEastAsia"/>
                <w:szCs w:val="21"/>
              </w:rPr>
              <w:t>459,879.68</w:t>
            </w:r>
          </w:p>
        </w:tc>
        <w:tc>
          <w:tcPr>
            <w:tcW w:w="1612" w:type="dxa"/>
            <w:vAlign w:val="center"/>
          </w:tcPr>
          <w:p w:rsidR="004F3B2F" w:rsidRDefault="00D57319">
            <w:pPr>
              <w:jc w:val="right"/>
            </w:pPr>
            <w:r>
              <w:rPr>
                <w:rFonts w:eastAsiaTheme="minorEastAsia"/>
                <w:szCs w:val="21"/>
              </w:rPr>
              <w:t>0.12</w:t>
            </w:r>
          </w:p>
        </w:tc>
      </w:tr>
      <w:tr w:rsidR="004F3B2F">
        <w:tc>
          <w:tcPr>
            <w:tcW w:w="817" w:type="dxa"/>
            <w:vAlign w:val="center"/>
          </w:tcPr>
          <w:p w:rsidR="004F3B2F" w:rsidRDefault="00D57319">
            <w:pPr>
              <w:jc w:val="center"/>
            </w:pPr>
            <w:r>
              <w:rPr>
                <w:rFonts w:eastAsiaTheme="minorEastAsia"/>
                <w:szCs w:val="21"/>
              </w:rPr>
              <w:t>59</w:t>
            </w:r>
          </w:p>
        </w:tc>
        <w:tc>
          <w:tcPr>
            <w:tcW w:w="1276" w:type="dxa"/>
            <w:vAlign w:val="center"/>
          </w:tcPr>
          <w:p w:rsidR="004F3B2F" w:rsidRDefault="00D57319">
            <w:pPr>
              <w:jc w:val="center"/>
            </w:pPr>
            <w:r>
              <w:rPr>
                <w:rFonts w:eastAsiaTheme="minorEastAsia"/>
                <w:szCs w:val="21"/>
              </w:rPr>
              <w:t>02015</w:t>
            </w:r>
          </w:p>
        </w:tc>
        <w:tc>
          <w:tcPr>
            <w:tcW w:w="1701" w:type="dxa"/>
            <w:vAlign w:val="center"/>
          </w:tcPr>
          <w:p w:rsidR="004F3B2F" w:rsidRDefault="00D57319">
            <w:pPr>
              <w:jc w:val="center"/>
            </w:pPr>
            <w:r>
              <w:rPr>
                <w:rFonts w:eastAsiaTheme="minorEastAsia"/>
                <w:szCs w:val="21"/>
              </w:rPr>
              <w:t>理想汽车－Ｗ</w:t>
            </w:r>
          </w:p>
        </w:tc>
        <w:tc>
          <w:tcPr>
            <w:tcW w:w="1559" w:type="dxa"/>
            <w:vAlign w:val="center"/>
          </w:tcPr>
          <w:p w:rsidR="004F3B2F" w:rsidRDefault="00D57319">
            <w:pPr>
              <w:jc w:val="right"/>
            </w:pPr>
            <w:r>
              <w:rPr>
                <w:rFonts w:eastAsiaTheme="minorEastAsia"/>
                <w:szCs w:val="21"/>
              </w:rPr>
              <w:t>2,400.00</w:t>
            </w:r>
          </w:p>
        </w:tc>
        <w:tc>
          <w:tcPr>
            <w:tcW w:w="1932" w:type="dxa"/>
            <w:vAlign w:val="center"/>
          </w:tcPr>
          <w:p w:rsidR="004F3B2F" w:rsidRDefault="00D57319">
            <w:pPr>
              <w:jc w:val="right"/>
            </w:pPr>
            <w:r>
              <w:rPr>
                <w:rFonts w:eastAsiaTheme="minorEastAsia"/>
                <w:szCs w:val="21"/>
              </w:rPr>
              <w:t>319,920.00</w:t>
            </w:r>
          </w:p>
        </w:tc>
        <w:tc>
          <w:tcPr>
            <w:tcW w:w="1612" w:type="dxa"/>
            <w:vAlign w:val="center"/>
          </w:tcPr>
          <w:p w:rsidR="004F3B2F" w:rsidRDefault="00D57319">
            <w:pPr>
              <w:jc w:val="right"/>
            </w:pPr>
            <w:r>
              <w:rPr>
                <w:rFonts w:eastAsiaTheme="minorEastAsia"/>
                <w:szCs w:val="21"/>
              </w:rPr>
              <w:t>0.08</w:t>
            </w:r>
          </w:p>
        </w:tc>
      </w:tr>
      <w:tr w:rsidR="004F3B2F">
        <w:tc>
          <w:tcPr>
            <w:tcW w:w="817" w:type="dxa"/>
            <w:vAlign w:val="center"/>
          </w:tcPr>
          <w:p w:rsidR="004F3B2F" w:rsidRDefault="00D57319">
            <w:pPr>
              <w:jc w:val="center"/>
            </w:pPr>
            <w:r>
              <w:rPr>
                <w:rFonts w:eastAsiaTheme="minorEastAsia"/>
                <w:szCs w:val="21"/>
              </w:rPr>
              <w:t>60</w:t>
            </w:r>
          </w:p>
        </w:tc>
        <w:tc>
          <w:tcPr>
            <w:tcW w:w="1276" w:type="dxa"/>
            <w:vAlign w:val="center"/>
          </w:tcPr>
          <w:p w:rsidR="004F3B2F" w:rsidRDefault="00D57319">
            <w:pPr>
              <w:jc w:val="center"/>
            </w:pPr>
            <w:r>
              <w:rPr>
                <w:rFonts w:eastAsiaTheme="minorEastAsia"/>
                <w:szCs w:val="21"/>
              </w:rPr>
              <w:t>09868</w:t>
            </w:r>
          </w:p>
        </w:tc>
        <w:tc>
          <w:tcPr>
            <w:tcW w:w="1701" w:type="dxa"/>
            <w:vAlign w:val="center"/>
          </w:tcPr>
          <w:p w:rsidR="004F3B2F" w:rsidRDefault="00D57319">
            <w:pPr>
              <w:jc w:val="center"/>
            </w:pPr>
            <w:r>
              <w:rPr>
                <w:rFonts w:eastAsiaTheme="minorEastAsia"/>
                <w:szCs w:val="21"/>
              </w:rPr>
              <w:t>小鹏汽车－Ｗ</w:t>
            </w:r>
          </w:p>
        </w:tc>
        <w:tc>
          <w:tcPr>
            <w:tcW w:w="1559" w:type="dxa"/>
            <w:vAlign w:val="center"/>
          </w:tcPr>
          <w:p w:rsidR="004F3B2F" w:rsidRDefault="00D57319">
            <w:pPr>
              <w:jc w:val="right"/>
            </w:pPr>
            <w:r>
              <w:rPr>
                <w:rFonts w:eastAsiaTheme="minorEastAsia"/>
                <w:szCs w:val="21"/>
              </w:rPr>
              <w:t>5,900.00</w:t>
            </w:r>
          </w:p>
        </w:tc>
        <w:tc>
          <w:tcPr>
            <w:tcW w:w="1932" w:type="dxa"/>
            <w:vAlign w:val="center"/>
          </w:tcPr>
          <w:p w:rsidR="004F3B2F" w:rsidRDefault="00D57319">
            <w:pPr>
              <w:jc w:val="right"/>
            </w:pPr>
            <w:r>
              <w:rPr>
                <w:rFonts w:eastAsiaTheme="minorEastAsia"/>
                <w:szCs w:val="21"/>
              </w:rPr>
              <w:t>303,142.00</w:t>
            </w:r>
          </w:p>
        </w:tc>
        <w:tc>
          <w:tcPr>
            <w:tcW w:w="1612" w:type="dxa"/>
            <w:vAlign w:val="center"/>
          </w:tcPr>
          <w:p w:rsidR="004F3B2F" w:rsidRDefault="00D57319">
            <w:pPr>
              <w:jc w:val="right"/>
            </w:pPr>
            <w:r>
              <w:rPr>
                <w:rFonts w:eastAsiaTheme="minorEastAsia"/>
                <w:szCs w:val="21"/>
              </w:rPr>
              <w:t>0.08</w:t>
            </w:r>
          </w:p>
        </w:tc>
      </w:tr>
      <w:tr w:rsidR="004F3B2F">
        <w:tc>
          <w:tcPr>
            <w:tcW w:w="817" w:type="dxa"/>
            <w:vAlign w:val="center"/>
          </w:tcPr>
          <w:p w:rsidR="004F3B2F" w:rsidRDefault="00D57319">
            <w:pPr>
              <w:jc w:val="center"/>
            </w:pPr>
            <w:r>
              <w:rPr>
                <w:rFonts w:eastAsiaTheme="minorEastAsia"/>
                <w:szCs w:val="21"/>
              </w:rPr>
              <w:t>61</w:t>
            </w:r>
          </w:p>
        </w:tc>
        <w:tc>
          <w:tcPr>
            <w:tcW w:w="1276" w:type="dxa"/>
            <w:vAlign w:val="center"/>
          </w:tcPr>
          <w:p w:rsidR="004F3B2F" w:rsidRDefault="00D57319">
            <w:pPr>
              <w:jc w:val="center"/>
            </w:pPr>
            <w:r>
              <w:rPr>
                <w:rFonts w:eastAsiaTheme="minorEastAsia"/>
                <w:szCs w:val="21"/>
              </w:rPr>
              <w:t>688433</w:t>
            </w:r>
          </w:p>
        </w:tc>
        <w:tc>
          <w:tcPr>
            <w:tcW w:w="1701" w:type="dxa"/>
            <w:vAlign w:val="center"/>
          </w:tcPr>
          <w:p w:rsidR="004F3B2F" w:rsidRDefault="00D57319">
            <w:pPr>
              <w:jc w:val="center"/>
            </w:pPr>
            <w:r>
              <w:rPr>
                <w:rFonts w:eastAsiaTheme="minorEastAsia"/>
                <w:szCs w:val="21"/>
              </w:rPr>
              <w:t>华曙高科</w:t>
            </w:r>
          </w:p>
        </w:tc>
        <w:tc>
          <w:tcPr>
            <w:tcW w:w="1559" w:type="dxa"/>
            <w:vAlign w:val="center"/>
          </w:tcPr>
          <w:p w:rsidR="004F3B2F" w:rsidRDefault="00D57319">
            <w:pPr>
              <w:jc w:val="right"/>
            </w:pPr>
            <w:r>
              <w:rPr>
                <w:rFonts w:eastAsiaTheme="minorEastAsia"/>
                <w:szCs w:val="21"/>
              </w:rPr>
              <w:t>7,240.00</w:t>
            </w:r>
          </w:p>
        </w:tc>
        <w:tc>
          <w:tcPr>
            <w:tcW w:w="1932" w:type="dxa"/>
            <w:vAlign w:val="center"/>
          </w:tcPr>
          <w:p w:rsidR="004F3B2F" w:rsidRDefault="00D57319">
            <w:pPr>
              <w:jc w:val="right"/>
            </w:pPr>
            <w:r>
              <w:rPr>
                <w:rFonts w:eastAsiaTheme="minorEastAsia"/>
                <w:szCs w:val="21"/>
              </w:rPr>
              <w:t>226,250.00</w:t>
            </w:r>
          </w:p>
        </w:tc>
        <w:tc>
          <w:tcPr>
            <w:tcW w:w="1612" w:type="dxa"/>
            <w:vAlign w:val="center"/>
          </w:tcPr>
          <w:p w:rsidR="004F3B2F" w:rsidRDefault="00D57319">
            <w:pPr>
              <w:jc w:val="right"/>
            </w:pPr>
            <w:r>
              <w:rPr>
                <w:rFonts w:eastAsiaTheme="minorEastAsia"/>
                <w:szCs w:val="21"/>
              </w:rPr>
              <w:t>0.06</w:t>
            </w:r>
          </w:p>
        </w:tc>
      </w:tr>
      <w:tr w:rsidR="004F3B2F">
        <w:tc>
          <w:tcPr>
            <w:tcW w:w="817" w:type="dxa"/>
            <w:vAlign w:val="center"/>
          </w:tcPr>
          <w:p w:rsidR="004F3B2F" w:rsidRDefault="00D57319">
            <w:pPr>
              <w:jc w:val="center"/>
            </w:pPr>
            <w:r>
              <w:rPr>
                <w:rFonts w:eastAsiaTheme="minorEastAsia"/>
                <w:szCs w:val="21"/>
              </w:rPr>
              <w:t>62</w:t>
            </w:r>
          </w:p>
        </w:tc>
        <w:tc>
          <w:tcPr>
            <w:tcW w:w="1276" w:type="dxa"/>
            <w:vAlign w:val="center"/>
          </w:tcPr>
          <w:p w:rsidR="004F3B2F" w:rsidRDefault="00D57319">
            <w:pPr>
              <w:jc w:val="center"/>
            </w:pPr>
            <w:r>
              <w:rPr>
                <w:rFonts w:eastAsiaTheme="minorEastAsia"/>
                <w:szCs w:val="21"/>
              </w:rPr>
              <w:t>600702</w:t>
            </w:r>
          </w:p>
        </w:tc>
        <w:tc>
          <w:tcPr>
            <w:tcW w:w="1701" w:type="dxa"/>
            <w:vAlign w:val="center"/>
          </w:tcPr>
          <w:p w:rsidR="004F3B2F" w:rsidRDefault="00D57319">
            <w:pPr>
              <w:jc w:val="center"/>
            </w:pPr>
            <w:r>
              <w:rPr>
                <w:rFonts w:eastAsiaTheme="minorEastAsia"/>
                <w:szCs w:val="21"/>
              </w:rPr>
              <w:t>舍得酒业</w:t>
            </w:r>
          </w:p>
        </w:tc>
        <w:tc>
          <w:tcPr>
            <w:tcW w:w="1559" w:type="dxa"/>
            <w:vAlign w:val="center"/>
          </w:tcPr>
          <w:p w:rsidR="004F3B2F" w:rsidRDefault="00D57319">
            <w:pPr>
              <w:jc w:val="right"/>
            </w:pPr>
            <w:r>
              <w:rPr>
                <w:rFonts w:eastAsiaTheme="minorEastAsia"/>
                <w:szCs w:val="21"/>
              </w:rPr>
              <w:t>1,000.00</w:t>
            </w:r>
          </w:p>
        </w:tc>
        <w:tc>
          <w:tcPr>
            <w:tcW w:w="1932" w:type="dxa"/>
            <w:vAlign w:val="center"/>
          </w:tcPr>
          <w:p w:rsidR="004F3B2F" w:rsidRDefault="00D57319">
            <w:pPr>
              <w:jc w:val="right"/>
            </w:pPr>
            <w:r>
              <w:rPr>
                <w:rFonts w:eastAsiaTheme="minorEastAsia"/>
                <w:szCs w:val="21"/>
              </w:rPr>
              <w:t>96,700.00</w:t>
            </w:r>
          </w:p>
        </w:tc>
        <w:tc>
          <w:tcPr>
            <w:tcW w:w="1612" w:type="dxa"/>
            <w:vAlign w:val="center"/>
          </w:tcPr>
          <w:p w:rsidR="004F3B2F" w:rsidRDefault="00D57319">
            <w:pPr>
              <w:jc w:val="right"/>
            </w:pPr>
            <w:r>
              <w:rPr>
                <w:rFonts w:eastAsiaTheme="minorEastAsia"/>
                <w:szCs w:val="21"/>
              </w:rPr>
              <w:t>0.02</w:t>
            </w:r>
          </w:p>
        </w:tc>
      </w:tr>
      <w:tr w:rsidR="004F3B2F">
        <w:tc>
          <w:tcPr>
            <w:tcW w:w="817" w:type="dxa"/>
            <w:vAlign w:val="center"/>
          </w:tcPr>
          <w:p w:rsidR="004F3B2F" w:rsidRDefault="00D57319">
            <w:pPr>
              <w:jc w:val="center"/>
            </w:pPr>
            <w:r>
              <w:rPr>
                <w:rFonts w:eastAsiaTheme="minorEastAsia"/>
                <w:szCs w:val="21"/>
              </w:rPr>
              <w:t>63</w:t>
            </w:r>
          </w:p>
        </w:tc>
        <w:tc>
          <w:tcPr>
            <w:tcW w:w="1276" w:type="dxa"/>
            <w:vAlign w:val="center"/>
          </w:tcPr>
          <w:p w:rsidR="004F3B2F" w:rsidRDefault="00D57319">
            <w:pPr>
              <w:jc w:val="center"/>
            </w:pPr>
            <w:r>
              <w:rPr>
                <w:rFonts w:eastAsiaTheme="minorEastAsia"/>
                <w:szCs w:val="21"/>
              </w:rPr>
              <w:t>601699</w:t>
            </w:r>
          </w:p>
        </w:tc>
        <w:tc>
          <w:tcPr>
            <w:tcW w:w="1701" w:type="dxa"/>
            <w:vAlign w:val="center"/>
          </w:tcPr>
          <w:p w:rsidR="004F3B2F" w:rsidRDefault="00D57319">
            <w:pPr>
              <w:jc w:val="center"/>
            </w:pPr>
            <w:r>
              <w:rPr>
                <w:rFonts w:eastAsiaTheme="minorEastAsia"/>
                <w:szCs w:val="21"/>
              </w:rPr>
              <w:t>潞安环能</w:t>
            </w:r>
          </w:p>
        </w:tc>
        <w:tc>
          <w:tcPr>
            <w:tcW w:w="1559" w:type="dxa"/>
            <w:vAlign w:val="center"/>
          </w:tcPr>
          <w:p w:rsidR="004F3B2F" w:rsidRDefault="00D57319">
            <w:pPr>
              <w:jc w:val="right"/>
            </w:pPr>
            <w:r>
              <w:rPr>
                <w:rFonts w:eastAsiaTheme="minorEastAsia"/>
                <w:szCs w:val="21"/>
              </w:rPr>
              <w:t>4,100.00</w:t>
            </w:r>
          </w:p>
        </w:tc>
        <w:tc>
          <w:tcPr>
            <w:tcW w:w="1932" w:type="dxa"/>
            <w:vAlign w:val="center"/>
          </w:tcPr>
          <w:p w:rsidR="004F3B2F" w:rsidRDefault="00D57319">
            <w:pPr>
              <w:jc w:val="right"/>
            </w:pPr>
            <w:r>
              <w:rPr>
                <w:rFonts w:eastAsiaTheme="minorEastAsia"/>
                <w:szCs w:val="21"/>
              </w:rPr>
              <w:t>89,831.00</w:t>
            </w:r>
          </w:p>
        </w:tc>
        <w:tc>
          <w:tcPr>
            <w:tcW w:w="1612" w:type="dxa"/>
            <w:vAlign w:val="center"/>
          </w:tcPr>
          <w:p w:rsidR="004F3B2F" w:rsidRDefault="00D57319">
            <w:pPr>
              <w:jc w:val="right"/>
            </w:pPr>
            <w:r>
              <w:rPr>
                <w:rFonts w:eastAsiaTheme="minorEastAsia"/>
                <w:szCs w:val="21"/>
              </w:rPr>
              <w:t>0.02</w:t>
            </w:r>
          </w:p>
        </w:tc>
      </w:tr>
      <w:tr w:rsidR="004F3B2F">
        <w:tc>
          <w:tcPr>
            <w:tcW w:w="817" w:type="dxa"/>
            <w:vAlign w:val="center"/>
          </w:tcPr>
          <w:p w:rsidR="004F3B2F" w:rsidRDefault="00D57319">
            <w:pPr>
              <w:jc w:val="center"/>
            </w:pPr>
            <w:r>
              <w:rPr>
                <w:rFonts w:eastAsiaTheme="minorEastAsia"/>
                <w:szCs w:val="21"/>
              </w:rPr>
              <w:t>64</w:t>
            </w:r>
          </w:p>
        </w:tc>
        <w:tc>
          <w:tcPr>
            <w:tcW w:w="1276" w:type="dxa"/>
            <w:vAlign w:val="center"/>
          </w:tcPr>
          <w:p w:rsidR="004F3B2F" w:rsidRDefault="00D57319">
            <w:pPr>
              <w:jc w:val="center"/>
            </w:pPr>
            <w:r>
              <w:rPr>
                <w:rFonts w:eastAsiaTheme="minorEastAsia"/>
                <w:szCs w:val="21"/>
              </w:rPr>
              <w:t>601133</w:t>
            </w:r>
          </w:p>
        </w:tc>
        <w:tc>
          <w:tcPr>
            <w:tcW w:w="1701" w:type="dxa"/>
            <w:vAlign w:val="center"/>
          </w:tcPr>
          <w:p w:rsidR="004F3B2F" w:rsidRDefault="00D57319">
            <w:pPr>
              <w:jc w:val="center"/>
            </w:pPr>
            <w:r>
              <w:rPr>
                <w:rFonts w:eastAsiaTheme="minorEastAsia"/>
                <w:szCs w:val="21"/>
              </w:rPr>
              <w:t>柏诚股份</w:t>
            </w:r>
          </w:p>
        </w:tc>
        <w:tc>
          <w:tcPr>
            <w:tcW w:w="1559" w:type="dxa"/>
            <w:vAlign w:val="center"/>
          </w:tcPr>
          <w:p w:rsidR="004F3B2F" w:rsidRDefault="00D57319">
            <w:pPr>
              <w:jc w:val="right"/>
            </w:pPr>
            <w:r>
              <w:rPr>
                <w:rFonts w:eastAsiaTheme="minorEastAsia"/>
                <w:szCs w:val="21"/>
              </w:rPr>
              <w:t>6,632.00</w:t>
            </w:r>
          </w:p>
        </w:tc>
        <w:tc>
          <w:tcPr>
            <w:tcW w:w="1932" w:type="dxa"/>
            <w:vAlign w:val="center"/>
          </w:tcPr>
          <w:p w:rsidR="004F3B2F" w:rsidRDefault="00D57319">
            <w:pPr>
              <w:jc w:val="right"/>
            </w:pPr>
            <w:r>
              <w:rPr>
                <w:rFonts w:eastAsiaTheme="minorEastAsia"/>
                <w:szCs w:val="21"/>
              </w:rPr>
              <w:t>87,343.44</w:t>
            </w:r>
          </w:p>
        </w:tc>
        <w:tc>
          <w:tcPr>
            <w:tcW w:w="1612" w:type="dxa"/>
            <w:vAlign w:val="center"/>
          </w:tcPr>
          <w:p w:rsidR="004F3B2F" w:rsidRDefault="00D57319">
            <w:pPr>
              <w:jc w:val="right"/>
            </w:pPr>
            <w:r>
              <w:rPr>
                <w:rFonts w:eastAsiaTheme="minorEastAsia"/>
                <w:szCs w:val="21"/>
              </w:rPr>
              <w:t>0.02</w:t>
            </w:r>
          </w:p>
        </w:tc>
      </w:tr>
      <w:tr w:rsidR="004F3B2F">
        <w:tc>
          <w:tcPr>
            <w:tcW w:w="817" w:type="dxa"/>
            <w:vAlign w:val="center"/>
          </w:tcPr>
          <w:p w:rsidR="004F3B2F" w:rsidRDefault="00D57319">
            <w:pPr>
              <w:jc w:val="center"/>
            </w:pPr>
            <w:r>
              <w:rPr>
                <w:rFonts w:eastAsiaTheme="minorEastAsia"/>
                <w:szCs w:val="21"/>
              </w:rPr>
              <w:t>65</w:t>
            </w:r>
          </w:p>
        </w:tc>
        <w:tc>
          <w:tcPr>
            <w:tcW w:w="1276" w:type="dxa"/>
            <w:vAlign w:val="center"/>
          </w:tcPr>
          <w:p w:rsidR="004F3B2F" w:rsidRDefault="00D57319">
            <w:pPr>
              <w:jc w:val="center"/>
            </w:pPr>
            <w:r>
              <w:rPr>
                <w:rFonts w:eastAsiaTheme="minorEastAsia"/>
                <w:szCs w:val="21"/>
              </w:rPr>
              <w:t>688677</w:t>
            </w:r>
          </w:p>
        </w:tc>
        <w:tc>
          <w:tcPr>
            <w:tcW w:w="1701" w:type="dxa"/>
            <w:vAlign w:val="center"/>
          </w:tcPr>
          <w:p w:rsidR="004F3B2F" w:rsidRDefault="00D57319">
            <w:pPr>
              <w:jc w:val="center"/>
            </w:pPr>
            <w:r>
              <w:rPr>
                <w:rFonts w:eastAsiaTheme="minorEastAsia"/>
                <w:szCs w:val="21"/>
              </w:rPr>
              <w:t>海泰新光</w:t>
            </w:r>
          </w:p>
        </w:tc>
        <w:tc>
          <w:tcPr>
            <w:tcW w:w="1559" w:type="dxa"/>
            <w:vAlign w:val="center"/>
          </w:tcPr>
          <w:p w:rsidR="004F3B2F" w:rsidRDefault="00D57319">
            <w:pPr>
              <w:jc w:val="right"/>
            </w:pPr>
            <w:r>
              <w:rPr>
                <w:rFonts w:eastAsiaTheme="minorEastAsia"/>
                <w:szCs w:val="21"/>
              </w:rPr>
              <w:t>1,600.00</w:t>
            </w:r>
          </w:p>
        </w:tc>
        <w:tc>
          <w:tcPr>
            <w:tcW w:w="1932" w:type="dxa"/>
            <w:vAlign w:val="center"/>
          </w:tcPr>
          <w:p w:rsidR="004F3B2F" w:rsidRDefault="00D57319">
            <w:pPr>
              <w:jc w:val="right"/>
            </w:pPr>
            <w:r>
              <w:rPr>
                <w:rFonts w:eastAsiaTheme="minorEastAsia"/>
                <w:szCs w:val="21"/>
              </w:rPr>
              <w:t>85,168.00</w:t>
            </w:r>
          </w:p>
        </w:tc>
        <w:tc>
          <w:tcPr>
            <w:tcW w:w="1612" w:type="dxa"/>
            <w:vAlign w:val="center"/>
          </w:tcPr>
          <w:p w:rsidR="004F3B2F" w:rsidRDefault="00D57319">
            <w:pPr>
              <w:jc w:val="right"/>
            </w:pPr>
            <w:r>
              <w:rPr>
                <w:rFonts w:eastAsiaTheme="minorEastAsia"/>
                <w:szCs w:val="21"/>
              </w:rPr>
              <w:t>0.02</w:t>
            </w:r>
          </w:p>
        </w:tc>
      </w:tr>
      <w:tr w:rsidR="004F3B2F">
        <w:tc>
          <w:tcPr>
            <w:tcW w:w="817" w:type="dxa"/>
            <w:vAlign w:val="center"/>
          </w:tcPr>
          <w:p w:rsidR="004F3B2F" w:rsidRDefault="00D57319">
            <w:pPr>
              <w:jc w:val="center"/>
            </w:pPr>
            <w:r>
              <w:rPr>
                <w:rFonts w:eastAsiaTheme="minorEastAsia"/>
                <w:szCs w:val="21"/>
              </w:rPr>
              <w:t>66</w:t>
            </w:r>
          </w:p>
        </w:tc>
        <w:tc>
          <w:tcPr>
            <w:tcW w:w="1276" w:type="dxa"/>
            <w:vAlign w:val="center"/>
          </w:tcPr>
          <w:p w:rsidR="004F3B2F" w:rsidRDefault="00D57319">
            <w:pPr>
              <w:jc w:val="center"/>
            </w:pPr>
            <w:r>
              <w:rPr>
                <w:rFonts w:eastAsiaTheme="minorEastAsia"/>
                <w:szCs w:val="21"/>
              </w:rPr>
              <w:t>601065</w:t>
            </w:r>
          </w:p>
        </w:tc>
        <w:tc>
          <w:tcPr>
            <w:tcW w:w="1701" w:type="dxa"/>
            <w:vAlign w:val="center"/>
          </w:tcPr>
          <w:p w:rsidR="004F3B2F" w:rsidRDefault="00D57319">
            <w:pPr>
              <w:jc w:val="center"/>
            </w:pPr>
            <w:r>
              <w:rPr>
                <w:rFonts w:eastAsiaTheme="minorEastAsia"/>
                <w:szCs w:val="21"/>
              </w:rPr>
              <w:t>江盐集团</w:t>
            </w:r>
          </w:p>
        </w:tc>
        <w:tc>
          <w:tcPr>
            <w:tcW w:w="1559" w:type="dxa"/>
            <w:vAlign w:val="center"/>
          </w:tcPr>
          <w:p w:rsidR="004F3B2F" w:rsidRDefault="00D57319">
            <w:pPr>
              <w:jc w:val="right"/>
            </w:pPr>
            <w:r>
              <w:rPr>
                <w:rFonts w:eastAsiaTheme="minorEastAsia"/>
                <w:szCs w:val="21"/>
              </w:rPr>
              <w:t>6,955.00</w:t>
            </w:r>
          </w:p>
        </w:tc>
        <w:tc>
          <w:tcPr>
            <w:tcW w:w="1932" w:type="dxa"/>
            <w:vAlign w:val="center"/>
          </w:tcPr>
          <w:p w:rsidR="004F3B2F" w:rsidRDefault="00D57319">
            <w:pPr>
              <w:jc w:val="right"/>
            </w:pPr>
            <w:r>
              <w:rPr>
                <w:rFonts w:eastAsiaTheme="minorEastAsia"/>
                <w:szCs w:val="21"/>
              </w:rPr>
              <w:t>79,565.20</w:t>
            </w:r>
          </w:p>
        </w:tc>
        <w:tc>
          <w:tcPr>
            <w:tcW w:w="1612" w:type="dxa"/>
            <w:vAlign w:val="center"/>
          </w:tcPr>
          <w:p w:rsidR="004F3B2F" w:rsidRDefault="00D57319">
            <w:pPr>
              <w:jc w:val="right"/>
            </w:pPr>
            <w:r>
              <w:rPr>
                <w:rFonts w:eastAsiaTheme="minorEastAsia"/>
                <w:szCs w:val="21"/>
              </w:rPr>
              <w:t>0.02</w:t>
            </w:r>
          </w:p>
        </w:tc>
      </w:tr>
      <w:tr w:rsidR="004F3B2F">
        <w:tc>
          <w:tcPr>
            <w:tcW w:w="817" w:type="dxa"/>
            <w:vAlign w:val="center"/>
          </w:tcPr>
          <w:p w:rsidR="004F3B2F" w:rsidRDefault="00D57319">
            <w:pPr>
              <w:jc w:val="center"/>
            </w:pPr>
            <w:r>
              <w:rPr>
                <w:rFonts w:eastAsiaTheme="minorEastAsia"/>
                <w:szCs w:val="21"/>
              </w:rPr>
              <w:t>67</w:t>
            </w:r>
          </w:p>
        </w:tc>
        <w:tc>
          <w:tcPr>
            <w:tcW w:w="1276" w:type="dxa"/>
            <w:vAlign w:val="center"/>
          </w:tcPr>
          <w:p w:rsidR="004F3B2F" w:rsidRDefault="00D57319">
            <w:pPr>
              <w:jc w:val="center"/>
            </w:pPr>
            <w:r>
              <w:rPr>
                <w:rFonts w:eastAsiaTheme="minorEastAsia"/>
                <w:szCs w:val="21"/>
              </w:rPr>
              <w:t>03808</w:t>
            </w:r>
          </w:p>
        </w:tc>
        <w:tc>
          <w:tcPr>
            <w:tcW w:w="1701" w:type="dxa"/>
            <w:vAlign w:val="center"/>
          </w:tcPr>
          <w:p w:rsidR="004F3B2F" w:rsidRDefault="00D57319">
            <w:pPr>
              <w:jc w:val="center"/>
            </w:pPr>
            <w:r>
              <w:rPr>
                <w:rFonts w:eastAsiaTheme="minorEastAsia"/>
                <w:szCs w:val="21"/>
              </w:rPr>
              <w:t>中国重汽</w:t>
            </w:r>
          </w:p>
        </w:tc>
        <w:tc>
          <w:tcPr>
            <w:tcW w:w="1559" w:type="dxa"/>
            <w:vAlign w:val="center"/>
          </w:tcPr>
          <w:p w:rsidR="004F3B2F" w:rsidRDefault="00D57319">
            <w:pPr>
              <w:jc w:val="right"/>
            </w:pPr>
            <w:r>
              <w:rPr>
                <w:rFonts w:eastAsiaTheme="minorEastAsia"/>
                <w:szCs w:val="21"/>
              </w:rPr>
              <w:t>5,500.00</w:t>
            </w:r>
          </w:p>
        </w:tc>
        <w:tc>
          <w:tcPr>
            <w:tcW w:w="1932" w:type="dxa"/>
            <w:vAlign w:val="center"/>
          </w:tcPr>
          <w:p w:rsidR="004F3B2F" w:rsidRDefault="00D57319">
            <w:pPr>
              <w:jc w:val="right"/>
            </w:pPr>
            <w:r>
              <w:rPr>
                <w:rFonts w:eastAsiaTheme="minorEastAsia"/>
                <w:szCs w:val="21"/>
              </w:rPr>
              <w:t>76,340.00</w:t>
            </w:r>
          </w:p>
        </w:tc>
        <w:tc>
          <w:tcPr>
            <w:tcW w:w="1612" w:type="dxa"/>
            <w:vAlign w:val="center"/>
          </w:tcPr>
          <w:p w:rsidR="004F3B2F" w:rsidRDefault="00D57319">
            <w:pPr>
              <w:jc w:val="right"/>
            </w:pPr>
            <w:r>
              <w:rPr>
                <w:rFonts w:eastAsiaTheme="minorEastAsia"/>
                <w:szCs w:val="21"/>
              </w:rPr>
              <w:t>0.02</w:t>
            </w:r>
          </w:p>
        </w:tc>
      </w:tr>
      <w:tr w:rsidR="004F3B2F">
        <w:tc>
          <w:tcPr>
            <w:tcW w:w="817" w:type="dxa"/>
            <w:vAlign w:val="center"/>
          </w:tcPr>
          <w:p w:rsidR="004F3B2F" w:rsidRDefault="00D57319">
            <w:pPr>
              <w:jc w:val="center"/>
            </w:pPr>
            <w:r>
              <w:rPr>
                <w:rFonts w:eastAsiaTheme="minorEastAsia"/>
                <w:szCs w:val="21"/>
              </w:rPr>
              <w:t>68</w:t>
            </w:r>
          </w:p>
        </w:tc>
        <w:tc>
          <w:tcPr>
            <w:tcW w:w="1276" w:type="dxa"/>
            <w:vAlign w:val="center"/>
          </w:tcPr>
          <w:p w:rsidR="004F3B2F" w:rsidRDefault="00D57319">
            <w:pPr>
              <w:jc w:val="center"/>
            </w:pPr>
            <w:r>
              <w:rPr>
                <w:rFonts w:eastAsiaTheme="minorEastAsia"/>
                <w:szCs w:val="21"/>
              </w:rPr>
              <w:t>688361</w:t>
            </w:r>
          </w:p>
        </w:tc>
        <w:tc>
          <w:tcPr>
            <w:tcW w:w="1701" w:type="dxa"/>
            <w:vAlign w:val="center"/>
          </w:tcPr>
          <w:p w:rsidR="004F3B2F" w:rsidRDefault="00D57319">
            <w:pPr>
              <w:jc w:val="center"/>
            </w:pPr>
            <w:r>
              <w:rPr>
                <w:rFonts w:eastAsiaTheme="minorEastAsia"/>
                <w:szCs w:val="21"/>
              </w:rPr>
              <w:t>中科飞测</w:t>
            </w:r>
          </w:p>
        </w:tc>
        <w:tc>
          <w:tcPr>
            <w:tcW w:w="1559" w:type="dxa"/>
            <w:vAlign w:val="center"/>
          </w:tcPr>
          <w:p w:rsidR="004F3B2F" w:rsidRDefault="00D57319">
            <w:pPr>
              <w:jc w:val="right"/>
            </w:pPr>
            <w:r>
              <w:rPr>
                <w:rFonts w:eastAsiaTheme="minorEastAsia"/>
                <w:szCs w:val="21"/>
              </w:rPr>
              <w:t>681.00</w:t>
            </w:r>
          </w:p>
        </w:tc>
        <w:tc>
          <w:tcPr>
            <w:tcW w:w="1932" w:type="dxa"/>
            <w:vAlign w:val="center"/>
          </w:tcPr>
          <w:p w:rsidR="004F3B2F" w:rsidRDefault="00D57319">
            <w:pPr>
              <w:jc w:val="right"/>
            </w:pPr>
            <w:r>
              <w:rPr>
                <w:rFonts w:eastAsiaTheme="minorEastAsia"/>
                <w:szCs w:val="21"/>
              </w:rPr>
              <w:t>50,686.83</w:t>
            </w:r>
          </w:p>
        </w:tc>
        <w:tc>
          <w:tcPr>
            <w:tcW w:w="1612" w:type="dxa"/>
            <w:vAlign w:val="center"/>
          </w:tcPr>
          <w:p w:rsidR="004F3B2F" w:rsidRDefault="00D57319">
            <w:pPr>
              <w:jc w:val="right"/>
            </w:pPr>
            <w:r>
              <w:rPr>
                <w:rFonts w:eastAsiaTheme="minorEastAsia"/>
                <w:szCs w:val="21"/>
              </w:rPr>
              <w:t>0.01</w:t>
            </w:r>
          </w:p>
        </w:tc>
      </w:tr>
      <w:tr w:rsidR="004F3B2F">
        <w:tc>
          <w:tcPr>
            <w:tcW w:w="817" w:type="dxa"/>
            <w:vAlign w:val="center"/>
          </w:tcPr>
          <w:p w:rsidR="004F3B2F" w:rsidRDefault="00D57319">
            <w:pPr>
              <w:jc w:val="center"/>
            </w:pPr>
            <w:r>
              <w:rPr>
                <w:rFonts w:eastAsiaTheme="minorEastAsia"/>
                <w:szCs w:val="21"/>
              </w:rPr>
              <w:t>69</w:t>
            </w:r>
          </w:p>
        </w:tc>
        <w:tc>
          <w:tcPr>
            <w:tcW w:w="1276" w:type="dxa"/>
            <w:vAlign w:val="center"/>
          </w:tcPr>
          <w:p w:rsidR="004F3B2F" w:rsidRDefault="00D57319">
            <w:pPr>
              <w:jc w:val="center"/>
            </w:pPr>
            <w:r>
              <w:rPr>
                <w:rFonts w:eastAsiaTheme="minorEastAsia"/>
                <w:szCs w:val="21"/>
              </w:rPr>
              <w:t>000977</w:t>
            </w:r>
          </w:p>
        </w:tc>
        <w:tc>
          <w:tcPr>
            <w:tcW w:w="1701" w:type="dxa"/>
            <w:vAlign w:val="center"/>
          </w:tcPr>
          <w:p w:rsidR="004F3B2F" w:rsidRDefault="00D57319">
            <w:pPr>
              <w:jc w:val="center"/>
            </w:pPr>
            <w:r>
              <w:rPr>
                <w:rFonts w:eastAsiaTheme="minorEastAsia"/>
                <w:szCs w:val="21"/>
              </w:rPr>
              <w:t>浪潮信息</w:t>
            </w:r>
          </w:p>
        </w:tc>
        <w:tc>
          <w:tcPr>
            <w:tcW w:w="1559" w:type="dxa"/>
            <w:vAlign w:val="center"/>
          </w:tcPr>
          <w:p w:rsidR="004F3B2F" w:rsidRDefault="00D57319">
            <w:pPr>
              <w:jc w:val="right"/>
            </w:pPr>
            <w:r>
              <w:rPr>
                <w:rFonts w:eastAsiaTheme="minorEastAsia"/>
                <w:szCs w:val="21"/>
              </w:rPr>
              <w:t>1,400.00</w:t>
            </w:r>
          </w:p>
        </w:tc>
        <w:tc>
          <w:tcPr>
            <w:tcW w:w="1932" w:type="dxa"/>
            <w:vAlign w:val="center"/>
          </w:tcPr>
          <w:p w:rsidR="004F3B2F" w:rsidRDefault="00D57319">
            <w:pPr>
              <w:jc w:val="right"/>
            </w:pPr>
            <w:r>
              <w:rPr>
                <w:rFonts w:eastAsiaTheme="minorEastAsia"/>
                <w:szCs w:val="21"/>
              </w:rPr>
              <w:t>46,480.00</w:t>
            </w:r>
          </w:p>
        </w:tc>
        <w:tc>
          <w:tcPr>
            <w:tcW w:w="1612" w:type="dxa"/>
            <w:vAlign w:val="center"/>
          </w:tcPr>
          <w:p w:rsidR="004F3B2F" w:rsidRDefault="00D57319">
            <w:pPr>
              <w:jc w:val="right"/>
            </w:pPr>
            <w:r>
              <w:rPr>
                <w:rFonts w:eastAsiaTheme="minorEastAsia"/>
                <w:szCs w:val="21"/>
              </w:rPr>
              <w:t>0.01</w:t>
            </w:r>
          </w:p>
        </w:tc>
      </w:tr>
      <w:tr w:rsidR="004F3B2F">
        <w:tc>
          <w:tcPr>
            <w:tcW w:w="817" w:type="dxa"/>
            <w:vAlign w:val="center"/>
          </w:tcPr>
          <w:p w:rsidR="004F3B2F" w:rsidRDefault="00D57319">
            <w:pPr>
              <w:jc w:val="center"/>
            </w:pPr>
            <w:r>
              <w:rPr>
                <w:rFonts w:eastAsiaTheme="minorEastAsia"/>
                <w:szCs w:val="21"/>
              </w:rPr>
              <w:t>70</w:t>
            </w:r>
          </w:p>
        </w:tc>
        <w:tc>
          <w:tcPr>
            <w:tcW w:w="1276" w:type="dxa"/>
            <w:vAlign w:val="center"/>
          </w:tcPr>
          <w:p w:rsidR="004F3B2F" w:rsidRDefault="00D57319">
            <w:pPr>
              <w:jc w:val="center"/>
            </w:pPr>
            <w:r>
              <w:rPr>
                <w:rFonts w:eastAsiaTheme="minorEastAsia"/>
                <w:szCs w:val="21"/>
              </w:rPr>
              <w:t>688390</w:t>
            </w:r>
          </w:p>
        </w:tc>
        <w:tc>
          <w:tcPr>
            <w:tcW w:w="1701" w:type="dxa"/>
            <w:vAlign w:val="center"/>
          </w:tcPr>
          <w:p w:rsidR="004F3B2F" w:rsidRDefault="00D57319">
            <w:pPr>
              <w:jc w:val="center"/>
            </w:pPr>
            <w:r>
              <w:rPr>
                <w:rFonts w:eastAsiaTheme="minorEastAsia"/>
                <w:szCs w:val="21"/>
              </w:rPr>
              <w:t>固德威</w:t>
            </w:r>
          </w:p>
        </w:tc>
        <w:tc>
          <w:tcPr>
            <w:tcW w:w="1559" w:type="dxa"/>
            <w:vAlign w:val="center"/>
          </w:tcPr>
          <w:p w:rsidR="004F3B2F" w:rsidRDefault="00D57319">
            <w:pPr>
              <w:jc w:val="right"/>
            </w:pPr>
            <w:r>
              <w:rPr>
                <w:rFonts w:eastAsiaTheme="minorEastAsia"/>
                <w:szCs w:val="21"/>
              </w:rPr>
              <w:t>339.00</w:t>
            </w:r>
          </w:p>
        </w:tc>
        <w:tc>
          <w:tcPr>
            <w:tcW w:w="1932" w:type="dxa"/>
            <w:vAlign w:val="center"/>
          </w:tcPr>
          <w:p w:rsidR="004F3B2F" w:rsidRDefault="00D57319">
            <w:pPr>
              <w:jc w:val="right"/>
            </w:pPr>
            <w:r>
              <w:rPr>
                <w:rFonts w:eastAsiaTheme="minorEastAsia"/>
                <w:szCs w:val="21"/>
              </w:rPr>
              <w:t>44,266.62</w:t>
            </w:r>
          </w:p>
        </w:tc>
        <w:tc>
          <w:tcPr>
            <w:tcW w:w="1612" w:type="dxa"/>
            <w:vAlign w:val="center"/>
          </w:tcPr>
          <w:p w:rsidR="004F3B2F" w:rsidRDefault="00D57319">
            <w:pPr>
              <w:jc w:val="right"/>
            </w:pPr>
            <w:r>
              <w:rPr>
                <w:rFonts w:eastAsiaTheme="minorEastAsia"/>
                <w:szCs w:val="21"/>
              </w:rPr>
              <w:t>0.01</w:t>
            </w:r>
          </w:p>
        </w:tc>
      </w:tr>
      <w:tr w:rsidR="004F3B2F">
        <w:tc>
          <w:tcPr>
            <w:tcW w:w="817" w:type="dxa"/>
            <w:vAlign w:val="center"/>
          </w:tcPr>
          <w:p w:rsidR="004F3B2F" w:rsidRDefault="00D57319">
            <w:pPr>
              <w:jc w:val="center"/>
            </w:pPr>
            <w:r>
              <w:rPr>
                <w:rFonts w:eastAsiaTheme="minorEastAsia"/>
                <w:szCs w:val="21"/>
              </w:rPr>
              <w:t>71</w:t>
            </w:r>
          </w:p>
        </w:tc>
        <w:tc>
          <w:tcPr>
            <w:tcW w:w="1276" w:type="dxa"/>
            <w:vAlign w:val="center"/>
          </w:tcPr>
          <w:p w:rsidR="004F3B2F" w:rsidRDefault="00D57319">
            <w:pPr>
              <w:jc w:val="center"/>
            </w:pPr>
            <w:r>
              <w:rPr>
                <w:rFonts w:eastAsiaTheme="minorEastAsia"/>
                <w:szCs w:val="21"/>
              </w:rPr>
              <w:t>688472</w:t>
            </w:r>
          </w:p>
        </w:tc>
        <w:tc>
          <w:tcPr>
            <w:tcW w:w="1701" w:type="dxa"/>
            <w:vAlign w:val="center"/>
          </w:tcPr>
          <w:p w:rsidR="004F3B2F" w:rsidRDefault="00D57319">
            <w:pPr>
              <w:jc w:val="center"/>
            </w:pPr>
            <w:r>
              <w:rPr>
                <w:rFonts w:eastAsiaTheme="minorEastAsia"/>
                <w:szCs w:val="21"/>
              </w:rPr>
              <w:t>阿特斯</w:t>
            </w:r>
          </w:p>
        </w:tc>
        <w:tc>
          <w:tcPr>
            <w:tcW w:w="1559" w:type="dxa"/>
            <w:vAlign w:val="center"/>
          </w:tcPr>
          <w:p w:rsidR="004F3B2F" w:rsidRDefault="00D57319">
            <w:pPr>
              <w:jc w:val="right"/>
            </w:pPr>
            <w:r>
              <w:rPr>
                <w:rFonts w:eastAsiaTheme="minorEastAsia"/>
                <w:szCs w:val="21"/>
              </w:rPr>
              <w:t>2,498.00</w:t>
            </w:r>
          </w:p>
        </w:tc>
        <w:tc>
          <w:tcPr>
            <w:tcW w:w="1932" w:type="dxa"/>
            <w:vAlign w:val="center"/>
          </w:tcPr>
          <w:p w:rsidR="004F3B2F" w:rsidRDefault="00D57319">
            <w:pPr>
              <w:jc w:val="right"/>
            </w:pPr>
            <w:r>
              <w:rPr>
                <w:rFonts w:eastAsiaTheme="minorEastAsia"/>
                <w:szCs w:val="21"/>
              </w:rPr>
              <w:t>31,549.74</w:t>
            </w:r>
          </w:p>
        </w:tc>
        <w:tc>
          <w:tcPr>
            <w:tcW w:w="1612" w:type="dxa"/>
            <w:vAlign w:val="center"/>
          </w:tcPr>
          <w:p w:rsidR="004F3B2F" w:rsidRDefault="00D57319">
            <w:pPr>
              <w:jc w:val="right"/>
            </w:pPr>
            <w:r>
              <w:rPr>
                <w:rFonts w:eastAsiaTheme="minorEastAsia"/>
                <w:szCs w:val="21"/>
              </w:rPr>
              <w:t>0.01</w:t>
            </w:r>
          </w:p>
        </w:tc>
      </w:tr>
      <w:tr w:rsidR="004F3B2F">
        <w:tc>
          <w:tcPr>
            <w:tcW w:w="817" w:type="dxa"/>
            <w:vAlign w:val="center"/>
          </w:tcPr>
          <w:p w:rsidR="004F3B2F" w:rsidRDefault="00D57319">
            <w:pPr>
              <w:jc w:val="center"/>
            </w:pPr>
            <w:r>
              <w:rPr>
                <w:rFonts w:eastAsiaTheme="minorEastAsia"/>
                <w:szCs w:val="21"/>
              </w:rPr>
              <w:t>72</w:t>
            </w:r>
          </w:p>
        </w:tc>
        <w:tc>
          <w:tcPr>
            <w:tcW w:w="1276" w:type="dxa"/>
            <w:vAlign w:val="center"/>
          </w:tcPr>
          <w:p w:rsidR="004F3B2F" w:rsidRDefault="00D57319">
            <w:pPr>
              <w:jc w:val="center"/>
            </w:pPr>
            <w:r>
              <w:rPr>
                <w:rFonts w:eastAsiaTheme="minorEastAsia"/>
                <w:szCs w:val="21"/>
              </w:rPr>
              <w:t>600536</w:t>
            </w:r>
          </w:p>
        </w:tc>
        <w:tc>
          <w:tcPr>
            <w:tcW w:w="1701" w:type="dxa"/>
            <w:vAlign w:val="center"/>
          </w:tcPr>
          <w:p w:rsidR="004F3B2F" w:rsidRDefault="00D57319">
            <w:pPr>
              <w:jc w:val="center"/>
            </w:pPr>
            <w:r>
              <w:rPr>
                <w:rFonts w:eastAsiaTheme="minorEastAsia"/>
                <w:szCs w:val="21"/>
              </w:rPr>
              <w:t>中国软件</w:t>
            </w:r>
          </w:p>
        </w:tc>
        <w:tc>
          <w:tcPr>
            <w:tcW w:w="1559" w:type="dxa"/>
            <w:vAlign w:val="center"/>
          </w:tcPr>
          <w:p w:rsidR="004F3B2F" w:rsidRDefault="00D57319">
            <w:pPr>
              <w:jc w:val="right"/>
            </w:pPr>
            <w:r>
              <w:rPr>
                <w:rFonts w:eastAsiaTheme="minorEastAsia"/>
                <w:szCs w:val="21"/>
              </w:rPr>
              <w:t>810.00</w:t>
            </w:r>
          </w:p>
        </w:tc>
        <w:tc>
          <w:tcPr>
            <w:tcW w:w="1932" w:type="dxa"/>
            <w:vAlign w:val="center"/>
          </w:tcPr>
          <w:p w:rsidR="004F3B2F" w:rsidRDefault="00D57319">
            <w:pPr>
              <w:jc w:val="right"/>
            </w:pPr>
            <w:r>
              <w:rPr>
                <w:rFonts w:eastAsiaTheme="minorEastAsia"/>
                <w:szCs w:val="21"/>
              </w:rPr>
              <w:t>29,370.60</w:t>
            </w:r>
          </w:p>
        </w:tc>
        <w:tc>
          <w:tcPr>
            <w:tcW w:w="1612" w:type="dxa"/>
            <w:vAlign w:val="center"/>
          </w:tcPr>
          <w:p w:rsidR="004F3B2F" w:rsidRDefault="00D57319">
            <w:pPr>
              <w:jc w:val="right"/>
            </w:pPr>
            <w:r>
              <w:rPr>
                <w:rFonts w:eastAsiaTheme="minorEastAsia"/>
                <w:szCs w:val="21"/>
              </w:rPr>
              <w:t>0.01</w:t>
            </w:r>
          </w:p>
        </w:tc>
      </w:tr>
      <w:tr w:rsidR="004F3B2F">
        <w:tc>
          <w:tcPr>
            <w:tcW w:w="817" w:type="dxa"/>
            <w:vAlign w:val="center"/>
          </w:tcPr>
          <w:p w:rsidR="004F3B2F" w:rsidRDefault="00D57319">
            <w:pPr>
              <w:jc w:val="center"/>
            </w:pPr>
            <w:r>
              <w:rPr>
                <w:rFonts w:eastAsiaTheme="minorEastAsia"/>
                <w:szCs w:val="21"/>
              </w:rPr>
              <w:t>73</w:t>
            </w:r>
          </w:p>
        </w:tc>
        <w:tc>
          <w:tcPr>
            <w:tcW w:w="1276" w:type="dxa"/>
            <w:vAlign w:val="center"/>
          </w:tcPr>
          <w:p w:rsidR="004F3B2F" w:rsidRDefault="00D57319">
            <w:pPr>
              <w:jc w:val="center"/>
            </w:pPr>
            <w:r>
              <w:rPr>
                <w:rFonts w:eastAsiaTheme="minorEastAsia"/>
                <w:szCs w:val="21"/>
              </w:rPr>
              <w:t>688147</w:t>
            </w:r>
          </w:p>
        </w:tc>
        <w:tc>
          <w:tcPr>
            <w:tcW w:w="1701" w:type="dxa"/>
            <w:vAlign w:val="center"/>
          </w:tcPr>
          <w:p w:rsidR="004F3B2F" w:rsidRDefault="00D57319">
            <w:pPr>
              <w:jc w:val="center"/>
            </w:pPr>
            <w:r>
              <w:rPr>
                <w:rFonts w:eastAsiaTheme="minorEastAsia"/>
                <w:szCs w:val="21"/>
              </w:rPr>
              <w:t>微导纳米</w:t>
            </w:r>
          </w:p>
        </w:tc>
        <w:tc>
          <w:tcPr>
            <w:tcW w:w="1559" w:type="dxa"/>
            <w:vAlign w:val="center"/>
          </w:tcPr>
          <w:p w:rsidR="004F3B2F" w:rsidRDefault="00D57319">
            <w:pPr>
              <w:jc w:val="right"/>
            </w:pPr>
            <w:r>
              <w:rPr>
                <w:rFonts w:eastAsiaTheme="minorEastAsia"/>
                <w:szCs w:val="21"/>
              </w:rPr>
              <w:t>600.00</w:t>
            </w:r>
          </w:p>
        </w:tc>
        <w:tc>
          <w:tcPr>
            <w:tcW w:w="1932" w:type="dxa"/>
            <w:vAlign w:val="center"/>
          </w:tcPr>
          <w:p w:rsidR="004F3B2F" w:rsidRDefault="00D57319">
            <w:pPr>
              <w:jc w:val="right"/>
            </w:pPr>
            <w:r>
              <w:rPr>
                <w:rFonts w:eastAsiaTheme="minorEastAsia"/>
                <w:szCs w:val="21"/>
              </w:rPr>
              <w:t>23,394.00</w:t>
            </w:r>
          </w:p>
        </w:tc>
        <w:tc>
          <w:tcPr>
            <w:tcW w:w="1612" w:type="dxa"/>
            <w:vAlign w:val="center"/>
          </w:tcPr>
          <w:p w:rsidR="004F3B2F" w:rsidRDefault="00D57319">
            <w:pPr>
              <w:jc w:val="right"/>
            </w:pPr>
            <w:r>
              <w:rPr>
                <w:rFonts w:eastAsiaTheme="minorEastAsia"/>
                <w:szCs w:val="21"/>
              </w:rPr>
              <w:t>0.01</w:t>
            </w:r>
          </w:p>
        </w:tc>
      </w:tr>
      <w:tr w:rsidR="004F3B2F">
        <w:tc>
          <w:tcPr>
            <w:tcW w:w="817" w:type="dxa"/>
            <w:vAlign w:val="center"/>
          </w:tcPr>
          <w:p w:rsidR="004F3B2F" w:rsidRDefault="00D57319">
            <w:pPr>
              <w:jc w:val="center"/>
            </w:pPr>
            <w:r>
              <w:rPr>
                <w:rFonts w:eastAsiaTheme="minorEastAsia"/>
                <w:szCs w:val="21"/>
              </w:rPr>
              <w:t>74</w:t>
            </w:r>
          </w:p>
        </w:tc>
        <w:tc>
          <w:tcPr>
            <w:tcW w:w="1276" w:type="dxa"/>
            <w:vAlign w:val="center"/>
          </w:tcPr>
          <w:p w:rsidR="004F3B2F" w:rsidRDefault="00D57319">
            <w:pPr>
              <w:jc w:val="center"/>
            </w:pPr>
            <w:r>
              <w:rPr>
                <w:rFonts w:eastAsiaTheme="minorEastAsia"/>
                <w:szCs w:val="21"/>
              </w:rPr>
              <w:t>688981</w:t>
            </w:r>
          </w:p>
        </w:tc>
        <w:tc>
          <w:tcPr>
            <w:tcW w:w="1701" w:type="dxa"/>
            <w:vAlign w:val="center"/>
          </w:tcPr>
          <w:p w:rsidR="004F3B2F" w:rsidRDefault="00D57319">
            <w:pPr>
              <w:jc w:val="center"/>
            </w:pPr>
            <w:r>
              <w:rPr>
                <w:rFonts w:eastAsiaTheme="minorEastAsia"/>
                <w:szCs w:val="21"/>
              </w:rPr>
              <w:t>中芯国际</w:t>
            </w:r>
          </w:p>
        </w:tc>
        <w:tc>
          <w:tcPr>
            <w:tcW w:w="1559" w:type="dxa"/>
            <w:vAlign w:val="center"/>
          </w:tcPr>
          <w:p w:rsidR="004F3B2F" w:rsidRDefault="00D57319">
            <w:pPr>
              <w:jc w:val="right"/>
            </w:pPr>
            <w:r>
              <w:rPr>
                <w:rFonts w:eastAsiaTheme="minorEastAsia"/>
                <w:szCs w:val="21"/>
              </w:rPr>
              <w:t>343.00</w:t>
            </w:r>
          </w:p>
        </w:tc>
        <w:tc>
          <w:tcPr>
            <w:tcW w:w="1932" w:type="dxa"/>
            <w:vAlign w:val="center"/>
          </w:tcPr>
          <w:p w:rsidR="004F3B2F" w:rsidRDefault="00D57319">
            <w:pPr>
              <w:jc w:val="right"/>
            </w:pPr>
            <w:r>
              <w:rPr>
                <w:rFonts w:eastAsiaTheme="minorEastAsia"/>
                <w:szCs w:val="21"/>
              </w:rPr>
              <w:t>18,185.86</w:t>
            </w:r>
          </w:p>
        </w:tc>
        <w:tc>
          <w:tcPr>
            <w:tcW w:w="1612" w:type="dxa"/>
            <w:vAlign w:val="center"/>
          </w:tcPr>
          <w:p w:rsidR="004F3B2F" w:rsidRDefault="00D57319">
            <w:pPr>
              <w:jc w:val="right"/>
            </w:pPr>
            <w:r>
              <w:rPr>
                <w:rFonts w:eastAsiaTheme="minorEastAsia"/>
                <w:szCs w:val="21"/>
              </w:rPr>
              <w:t>0.00</w:t>
            </w:r>
          </w:p>
        </w:tc>
      </w:tr>
      <w:tr w:rsidR="004F3B2F">
        <w:tc>
          <w:tcPr>
            <w:tcW w:w="817" w:type="dxa"/>
            <w:vAlign w:val="center"/>
          </w:tcPr>
          <w:p w:rsidR="004F3B2F" w:rsidRDefault="00D57319">
            <w:pPr>
              <w:jc w:val="center"/>
            </w:pPr>
            <w:r>
              <w:rPr>
                <w:rFonts w:eastAsiaTheme="minorEastAsia"/>
                <w:szCs w:val="21"/>
              </w:rPr>
              <w:t>75</w:t>
            </w:r>
          </w:p>
        </w:tc>
        <w:tc>
          <w:tcPr>
            <w:tcW w:w="1276" w:type="dxa"/>
            <w:vAlign w:val="center"/>
          </w:tcPr>
          <w:p w:rsidR="004F3B2F" w:rsidRDefault="00D57319">
            <w:pPr>
              <w:jc w:val="center"/>
            </w:pPr>
            <w:r>
              <w:rPr>
                <w:rFonts w:eastAsiaTheme="minorEastAsia"/>
                <w:szCs w:val="21"/>
              </w:rPr>
              <w:t>000333</w:t>
            </w:r>
          </w:p>
        </w:tc>
        <w:tc>
          <w:tcPr>
            <w:tcW w:w="1701" w:type="dxa"/>
            <w:vAlign w:val="center"/>
          </w:tcPr>
          <w:p w:rsidR="004F3B2F" w:rsidRDefault="00D57319">
            <w:pPr>
              <w:jc w:val="center"/>
            </w:pPr>
            <w:r>
              <w:rPr>
                <w:rFonts w:eastAsiaTheme="minorEastAsia"/>
                <w:szCs w:val="21"/>
              </w:rPr>
              <w:t>美的集团</w:t>
            </w:r>
          </w:p>
        </w:tc>
        <w:tc>
          <w:tcPr>
            <w:tcW w:w="1559" w:type="dxa"/>
            <w:vAlign w:val="center"/>
          </w:tcPr>
          <w:p w:rsidR="004F3B2F" w:rsidRDefault="00D57319">
            <w:pPr>
              <w:jc w:val="right"/>
            </w:pPr>
            <w:r>
              <w:rPr>
                <w:rFonts w:eastAsiaTheme="minorEastAsia"/>
                <w:szCs w:val="21"/>
              </w:rPr>
              <w:t>200.00</w:t>
            </w:r>
          </w:p>
        </w:tc>
        <w:tc>
          <w:tcPr>
            <w:tcW w:w="1932" w:type="dxa"/>
            <w:vAlign w:val="center"/>
          </w:tcPr>
          <w:p w:rsidR="004F3B2F" w:rsidRDefault="00D57319">
            <w:pPr>
              <w:jc w:val="right"/>
            </w:pPr>
            <w:r>
              <w:rPr>
                <w:rFonts w:eastAsiaTheme="minorEastAsia"/>
                <w:szCs w:val="21"/>
              </w:rPr>
              <w:t>10,926.00</w:t>
            </w:r>
          </w:p>
        </w:tc>
        <w:tc>
          <w:tcPr>
            <w:tcW w:w="1612" w:type="dxa"/>
            <w:vAlign w:val="center"/>
          </w:tcPr>
          <w:p w:rsidR="004F3B2F" w:rsidRDefault="00D57319">
            <w:pPr>
              <w:jc w:val="right"/>
            </w:pPr>
            <w:r>
              <w:rPr>
                <w:rFonts w:eastAsiaTheme="minorEastAsia"/>
                <w:szCs w:val="21"/>
              </w:rPr>
              <w:t>0.00</w:t>
            </w:r>
          </w:p>
        </w:tc>
      </w:tr>
      <w:tr w:rsidR="004F3B2F">
        <w:tc>
          <w:tcPr>
            <w:tcW w:w="817" w:type="dxa"/>
            <w:vAlign w:val="center"/>
          </w:tcPr>
          <w:p w:rsidR="004F3B2F" w:rsidRDefault="00D57319">
            <w:pPr>
              <w:jc w:val="center"/>
            </w:pPr>
            <w:r>
              <w:rPr>
                <w:rFonts w:eastAsiaTheme="minorEastAsia"/>
                <w:szCs w:val="21"/>
              </w:rPr>
              <w:t>76</w:t>
            </w:r>
          </w:p>
        </w:tc>
        <w:tc>
          <w:tcPr>
            <w:tcW w:w="1276" w:type="dxa"/>
            <w:vAlign w:val="center"/>
          </w:tcPr>
          <w:p w:rsidR="004F3B2F" w:rsidRDefault="00D57319">
            <w:pPr>
              <w:jc w:val="center"/>
            </w:pPr>
            <w:r>
              <w:rPr>
                <w:rFonts w:eastAsiaTheme="minorEastAsia"/>
                <w:szCs w:val="21"/>
              </w:rPr>
              <w:t>688037</w:t>
            </w:r>
          </w:p>
        </w:tc>
        <w:tc>
          <w:tcPr>
            <w:tcW w:w="1701" w:type="dxa"/>
            <w:vAlign w:val="center"/>
          </w:tcPr>
          <w:p w:rsidR="004F3B2F" w:rsidRDefault="00D57319">
            <w:pPr>
              <w:jc w:val="center"/>
            </w:pPr>
            <w:r>
              <w:rPr>
                <w:rFonts w:eastAsiaTheme="minorEastAsia"/>
                <w:szCs w:val="21"/>
              </w:rPr>
              <w:t>芯源微</w:t>
            </w:r>
          </w:p>
        </w:tc>
        <w:tc>
          <w:tcPr>
            <w:tcW w:w="1559" w:type="dxa"/>
            <w:vAlign w:val="center"/>
          </w:tcPr>
          <w:p w:rsidR="004F3B2F" w:rsidRDefault="00D57319">
            <w:pPr>
              <w:jc w:val="right"/>
            </w:pPr>
            <w:r>
              <w:rPr>
                <w:rFonts w:eastAsiaTheme="minorEastAsia"/>
                <w:szCs w:val="21"/>
              </w:rPr>
              <w:t>77.00</w:t>
            </w:r>
          </w:p>
        </w:tc>
        <w:tc>
          <w:tcPr>
            <w:tcW w:w="1932" w:type="dxa"/>
            <w:vAlign w:val="center"/>
          </w:tcPr>
          <w:p w:rsidR="004F3B2F" w:rsidRDefault="00D57319">
            <w:pPr>
              <w:jc w:val="right"/>
            </w:pPr>
            <w:r>
              <w:rPr>
                <w:rFonts w:eastAsiaTheme="minorEastAsia"/>
                <w:szCs w:val="21"/>
              </w:rPr>
              <w:t>10,287.97</w:t>
            </w:r>
          </w:p>
        </w:tc>
        <w:tc>
          <w:tcPr>
            <w:tcW w:w="1612" w:type="dxa"/>
            <w:vAlign w:val="center"/>
          </w:tcPr>
          <w:p w:rsidR="004F3B2F" w:rsidRDefault="00D57319">
            <w:pPr>
              <w:jc w:val="right"/>
            </w:pPr>
            <w:r>
              <w:rPr>
                <w:rFonts w:eastAsiaTheme="minorEastAsia"/>
                <w:szCs w:val="21"/>
              </w:rPr>
              <w:t>0.00</w:t>
            </w:r>
          </w:p>
        </w:tc>
      </w:tr>
      <w:tr w:rsidR="004F3B2F">
        <w:tc>
          <w:tcPr>
            <w:tcW w:w="817" w:type="dxa"/>
            <w:vAlign w:val="center"/>
          </w:tcPr>
          <w:p w:rsidR="004F3B2F" w:rsidRDefault="00D57319">
            <w:pPr>
              <w:jc w:val="center"/>
            </w:pPr>
            <w:r>
              <w:rPr>
                <w:rFonts w:eastAsiaTheme="minorEastAsia"/>
                <w:szCs w:val="21"/>
              </w:rPr>
              <w:t>77</w:t>
            </w:r>
          </w:p>
        </w:tc>
        <w:tc>
          <w:tcPr>
            <w:tcW w:w="1276" w:type="dxa"/>
            <w:vAlign w:val="center"/>
          </w:tcPr>
          <w:p w:rsidR="004F3B2F" w:rsidRDefault="00D57319">
            <w:pPr>
              <w:jc w:val="center"/>
            </w:pPr>
            <w:r>
              <w:rPr>
                <w:rFonts w:eastAsiaTheme="minorEastAsia"/>
                <w:szCs w:val="21"/>
              </w:rPr>
              <w:t>03690</w:t>
            </w:r>
          </w:p>
        </w:tc>
        <w:tc>
          <w:tcPr>
            <w:tcW w:w="1701" w:type="dxa"/>
            <w:vAlign w:val="center"/>
          </w:tcPr>
          <w:p w:rsidR="004F3B2F" w:rsidRDefault="00D57319">
            <w:pPr>
              <w:jc w:val="center"/>
            </w:pPr>
            <w:r>
              <w:rPr>
                <w:rFonts w:eastAsiaTheme="minorEastAsia"/>
                <w:szCs w:val="21"/>
              </w:rPr>
              <w:t>美团－Ｗ</w:t>
            </w:r>
          </w:p>
        </w:tc>
        <w:tc>
          <w:tcPr>
            <w:tcW w:w="1559" w:type="dxa"/>
            <w:vAlign w:val="center"/>
          </w:tcPr>
          <w:p w:rsidR="004F3B2F" w:rsidRDefault="00D57319">
            <w:pPr>
              <w:jc w:val="right"/>
            </w:pPr>
            <w:r>
              <w:rPr>
                <w:rFonts w:eastAsiaTheme="minorEastAsia"/>
                <w:szCs w:val="21"/>
              </w:rPr>
              <w:t>120.00</w:t>
            </w:r>
          </w:p>
        </w:tc>
        <w:tc>
          <w:tcPr>
            <w:tcW w:w="1932" w:type="dxa"/>
            <w:vAlign w:val="center"/>
          </w:tcPr>
          <w:p w:rsidR="004F3B2F" w:rsidRDefault="00D57319">
            <w:pPr>
              <w:jc w:val="right"/>
            </w:pPr>
            <w:r>
              <w:rPr>
                <w:rFonts w:eastAsiaTheme="minorEastAsia"/>
                <w:szCs w:val="21"/>
              </w:rPr>
              <w:t>8,906.40</w:t>
            </w:r>
          </w:p>
        </w:tc>
        <w:tc>
          <w:tcPr>
            <w:tcW w:w="1612" w:type="dxa"/>
            <w:vAlign w:val="center"/>
          </w:tcPr>
          <w:p w:rsidR="004F3B2F" w:rsidRDefault="00D57319">
            <w:pPr>
              <w:jc w:val="right"/>
            </w:pPr>
            <w:r>
              <w:rPr>
                <w:rFonts w:eastAsiaTheme="minorEastAsia"/>
                <w:szCs w:val="21"/>
              </w:rPr>
              <w:t>0.00</w:t>
            </w:r>
          </w:p>
        </w:tc>
      </w:tr>
      <w:tr w:rsidR="004F3B2F">
        <w:tc>
          <w:tcPr>
            <w:tcW w:w="817" w:type="dxa"/>
            <w:vAlign w:val="center"/>
          </w:tcPr>
          <w:p w:rsidR="004F3B2F" w:rsidRDefault="00D57319">
            <w:pPr>
              <w:jc w:val="center"/>
            </w:pPr>
            <w:r>
              <w:rPr>
                <w:rFonts w:eastAsiaTheme="minorEastAsia"/>
                <w:szCs w:val="21"/>
              </w:rPr>
              <w:t>78</w:t>
            </w:r>
          </w:p>
        </w:tc>
        <w:tc>
          <w:tcPr>
            <w:tcW w:w="1276" w:type="dxa"/>
            <w:vAlign w:val="center"/>
          </w:tcPr>
          <w:p w:rsidR="004F3B2F" w:rsidRDefault="00D57319">
            <w:pPr>
              <w:jc w:val="center"/>
            </w:pPr>
            <w:r>
              <w:rPr>
                <w:rFonts w:eastAsiaTheme="minorEastAsia"/>
                <w:szCs w:val="21"/>
              </w:rPr>
              <w:t>600893</w:t>
            </w:r>
          </w:p>
        </w:tc>
        <w:tc>
          <w:tcPr>
            <w:tcW w:w="1701" w:type="dxa"/>
            <w:vAlign w:val="center"/>
          </w:tcPr>
          <w:p w:rsidR="004F3B2F" w:rsidRDefault="00D57319">
            <w:pPr>
              <w:jc w:val="center"/>
            </w:pPr>
            <w:r>
              <w:rPr>
                <w:rFonts w:eastAsiaTheme="minorEastAsia"/>
                <w:szCs w:val="21"/>
              </w:rPr>
              <w:t>航发动力</w:t>
            </w:r>
          </w:p>
        </w:tc>
        <w:tc>
          <w:tcPr>
            <w:tcW w:w="1559" w:type="dxa"/>
            <w:vAlign w:val="center"/>
          </w:tcPr>
          <w:p w:rsidR="004F3B2F" w:rsidRDefault="00D57319">
            <w:pPr>
              <w:jc w:val="right"/>
            </w:pPr>
            <w:r>
              <w:rPr>
                <w:rFonts w:eastAsiaTheme="minorEastAsia"/>
                <w:szCs w:val="21"/>
              </w:rPr>
              <w:t>100.00</w:t>
            </w:r>
          </w:p>
        </w:tc>
        <w:tc>
          <w:tcPr>
            <w:tcW w:w="1932" w:type="dxa"/>
            <w:vAlign w:val="center"/>
          </w:tcPr>
          <w:p w:rsidR="004F3B2F" w:rsidRDefault="00D57319">
            <w:pPr>
              <w:jc w:val="right"/>
            </w:pPr>
            <w:r>
              <w:rPr>
                <w:rFonts w:eastAsiaTheme="minorEastAsia"/>
                <w:szCs w:val="21"/>
              </w:rPr>
              <w:t>3,738.00</w:t>
            </w:r>
          </w:p>
        </w:tc>
        <w:tc>
          <w:tcPr>
            <w:tcW w:w="1612" w:type="dxa"/>
            <w:vAlign w:val="center"/>
          </w:tcPr>
          <w:p w:rsidR="004F3B2F" w:rsidRDefault="00D57319">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2427649"/>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F3B2F">
        <w:tc>
          <w:tcPr>
            <w:tcW w:w="870" w:type="dxa"/>
            <w:vAlign w:val="center"/>
          </w:tcPr>
          <w:p w:rsidR="004F3B2F" w:rsidRDefault="00D57319">
            <w:pPr>
              <w:jc w:val="center"/>
            </w:pPr>
            <w:r>
              <w:rPr>
                <w:rFonts w:eastAsiaTheme="minorEastAsia"/>
                <w:szCs w:val="21"/>
              </w:rPr>
              <w:t>1</w:t>
            </w:r>
          </w:p>
        </w:tc>
        <w:tc>
          <w:tcPr>
            <w:tcW w:w="1650" w:type="dxa"/>
            <w:vAlign w:val="center"/>
          </w:tcPr>
          <w:p w:rsidR="004F3B2F" w:rsidRDefault="00D57319">
            <w:pPr>
              <w:jc w:val="center"/>
            </w:pPr>
            <w:r>
              <w:rPr>
                <w:rFonts w:eastAsiaTheme="minorEastAsia"/>
                <w:szCs w:val="21"/>
              </w:rPr>
              <w:t>00700</w:t>
            </w:r>
          </w:p>
        </w:tc>
        <w:tc>
          <w:tcPr>
            <w:tcW w:w="1980" w:type="dxa"/>
            <w:vAlign w:val="center"/>
          </w:tcPr>
          <w:p w:rsidR="004F3B2F" w:rsidRDefault="00D57319">
            <w:pPr>
              <w:jc w:val="center"/>
            </w:pPr>
            <w:r>
              <w:rPr>
                <w:rFonts w:eastAsiaTheme="minorEastAsia"/>
                <w:szCs w:val="21"/>
              </w:rPr>
              <w:t>腾讯控股</w:t>
            </w:r>
          </w:p>
        </w:tc>
        <w:tc>
          <w:tcPr>
            <w:tcW w:w="2880" w:type="dxa"/>
            <w:vAlign w:val="center"/>
          </w:tcPr>
          <w:p w:rsidR="004F3B2F" w:rsidRDefault="00D57319">
            <w:pPr>
              <w:jc w:val="right"/>
            </w:pPr>
            <w:r>
              <w:rPr>
                <w:rFonts w:eastAsiaTheme="minorEastAsia"/>
                <w:szCs w:val="21"/>
              </w:rPr>
              <w:t>93,997,994.52</w:t>
            </w:r>
          </w:p>
        </w:tc>
        <w:tc>
          <w:tcPr>
            <w:tcW w:w="1620" w:type="dxa"/>
            <w:vAlign w:val="center"/>
          </w:tcPr>
          <w:p w:rsidR="004F3B2F" w:rsidRDefault="00D57319">
            <w:pPr>
              <w:jc w:val="right"/>
            </w:pPr>
            <w:r>
              <w:rPr>
                <w:rFonts w:eastAsiaTheme="minorEastAsia"/>
                <w:szCs w:val="21"/>
              </w:rPr>
              <w:t>15.02</w:t>
            </w:r>
          </w:p>
        </w:tc>
      </w:tr>
      <w:tr w:rsidR="004F3B2F">
        <w:tc>
          <w:tcPr>
            <w:tcW w:w="870" w:type="dxa"/>
            <w:vAlign w:val="center"/>
          </w:tcPr>
          <w:p w:rsidR="004F3B2F" w:rsidRDefault="00D57319">
            <w:pPr>
              <w:jc w:val="center"/>
            </w:pPr>
            <w:r>
              <w:rPr>
                <w:rFonts w:eastAsiaTheme="minorEastAsia"/>
                <w:szCs w:val="21"/>
              </w:rPr>
              <w:t>2</w:t>
            </w:r>
          </w:p>
        </w:tc>
        <w:tc>
          <w:tcPr>
            <w:tcW w:w="1650" w:type="dxa"/>
            <w:vAlign w:val="center"/>
          </w:tcPr>
          <w:p w:rsidR="004F3B2F" w:rsidRDefault="00D57319">
            <w:pPr>
              <w:jc w:val="center"/>
            </w:pPr>
            <w:r>
              <w:rPr>
                <w:rFonts w:eastAsiaTheme="minorEastAsia"/>
                <w:szCs w:val="21"/>
              </w:rPr>
              <w:t>300308</w:t>
            </w:r>
          </w:p>
        </w:tc>
        <w:tc>
          <w:tcPr>
            <w:tcW w:w="1980" w:type="dxa"/>
            <w:vAlign w:val="center"/>
          </w:tcPr>
          <w:p w:rsidR="004F3B2F" w:rsidRDefault="00D57319">
            <w:pPr>
              <w:jc w:val="center"/>
            </w:pPr>
            <w:r>
              <w:rPr>
                <w:rFonts w:eastAsiaTheme="minorEastAsia"/>
                <w:szCs w:val="21"/>
              </w:rPr>
              <w:t>中际旭创</w:t>
            </w:r>
          </w:p>
        </w:tc>
        <w:tc>
          <w:tcPr>
            <w:tcW w:w="2880" w:type="dxa"/>
            <w:vAlign w:val="center"/>
          </w:tcPr>
          <w:p w:rsidR="004F3B2F" w:rsidRDefault="00D57319">
            <w:pPr>
              <w:jc w:val="right"/>
            </w:pPr>
            <w:r>
              <w:rPr>
                <w:rFonts w:eastAsiaTheme="minorEastAsia"/>
                <w:szCs w:val="21"/>
              </w:rPr>
              <w:t>63,036,739.19</w:t>
            </w:r>
          </w:p>
        </w:tc>
        <w:tc>
          <w:tcPr>
            <w:tcW w:w="1620" w:type="dxa"/>
            <w:vAlign w:val="center"/>
          </w:tcPr>
          <w:p w:rsidR="004F3B2F" w:rsidRDefault="00D57319">
            <w:pPr>
              <w:jc w:val="right"/>
            </w:pPr>
            <w:r>
              <w:rPr>
                <w:rFonts w:eastAsiaTheme="minorEastAsia"/>
                <w:szCs w:val="21"/>
              </w:rPr>
              <w:t>10.07</w:t>
            </w:r>
          </w:p>
        </w:tc>
      </w:tr>
      <w:tr w:rsidR="004F3B2F">
        <w:tc>
          <w:tcPr>
            <w:tcW w:w="870" w:type="dxa"/>
            <w:vAlign w:val="center"/>
          </w:tcPr>
          <w:p w:rsidR="004F3B2F" w:rsidRDefault="00D57319">
            <w:pPr>
              <w:jc w:val="center"/>
            </w:pPr>
            <w:r>
              <w:rPr>
                <w:rFonts w:eastAsiaTheme="minorEastAsia"/>
                <w:szCs w:val="21"/>
              </w:rPr>
              <w:t>3</w:t>
            </w:r>
          </w:p>
        </w:tc>
        <w:tc>
          <w:tcPr>
            <w:tcW w:w="1650" w:type="dxa"/>
            <w:vAlign w:val="center"/>
          </w:tcPr>
          <w:p w:rsidR="004F3B2F" w:rsidRDefault="00D57319">
            <w:pPr>
              <w:jc w:val="center"/>
            </w:pPr>
            <w:r>
              <w:rPr>
                <w:rFonts w:eastAsiaTheme="minorEastAsia"/>
                <w:szCs w:val="21"/>
              </w:rPr>
              <w:t>000063</w:t>
            </w:r>
          </w:p>
        </w:tc>
        <w:tc>
          <w:tcPr>
            <w:tcW w:w="1980" w:type="dxa"/>
            <w:vAlign w:val="center"/>
          </w:tcPr>
          <w:p w:rsidR="004F3B2F" w:rsidRDefault="00D57319">
            <w:pPr>
              <w:jc w:val="center"/>
            </w:pPr>
            <w:r>
              <w:rPr>
                <w:rFonts w:eastAsiaTheme="minorEastAsia"/>
                <w:szCs w:val="21"/>
              </w:rPr>
              <w:t>中兴通讯</w:t>
            </w:r>
          </w:p>
        </w:tc>
        <w:tc>
          <w:tcPr>
            <w:tcW w:w="2880" w:type="dxa"/>
            <w:vAlign w:val="center"/>
          </w:tcPr>
          <w:p w:rsidR="004F3B2F" w:rsidRDefault="00D57319">
            <w:pPr>
              <w:jc w:val="right"/>
            </w:pPr>
            <w:r>
              <w:rPr>
                <w:rFonts w:eastAsiaTheme="minorEastAsia"/>
                <w:szCs w:val="21"/>
              </w:rPr>
              <w:t>53,247,713.20</w:t>
            </w:r>
          </w:p>
        </w:tc>
        <w:tc>
          <w:tcPr>
            <w:tcW w:w="1620" w:type="dxa"/>
            <w:vAlign w:val="center"/>
          </w:tcPr>
          <w:p w:rsidR="004F3B2F" w:rsidRDefault="00D57319">
            <w:pPr>
              <w:jc w:val="right"/>
            </w:pPr>
            <w:r>
              <w:rPr>
                <w:rFonts w:eastAsiaTheme="minorEastAsia"/>
                <w:szCs w:val="21"/>
              </w:rPr>
              <w:t>8.51</w:t>
            </w:r>
          </w:p>
        </w:tc>
      </w:tr>
      <w:tr w:rsidR="004F3B2F">
        <w:tc>
          <w:tcPr>
            <w:tcW w:w="870" w:type="dxa"/>
            <w:vAlign w:val="center"/>
          </w:tcPr>
          <w:p w:rsidR="004F3B2F" w:rsidRDefault="00D57319">
            <w:pPr>
              <w:jc w:val="center"/>
            </w:pPr>
            <w:r>
              <w:rPr>
                <w:rFonts w:eastAsiaTheme="minorEastAsia"/>
                <w:szCs w:val="21"/>
              </w:rPr>
              <w:t>3</w:t>
            </w:r>
          </w:p>
        </w:tc>
        <w:tc>
          <w:tcPr>
            <w:tcW w:w="1650" w:type="dxa"/>
            <w:vAlign w:val="center"/>
          </w:tcPr>
          <w:p w:rsidR="004F3B2F" w:rsidRDefault="00D57319">
            <w:pPr>
              <w:jc w:val="center"/>
            </w:pPr>
            <w:r>
              <w:rPr>
                <w:rFonts w:eastAsiaTheme="minorEastAsia"/>
                <w:szCs w:val="21"/>
              </w:rPr>
              <w:t>00763</w:t>
            </w:r>
          </w:p>
        </w:tc>
        <w:tc>
          <w:tcPr>
            <w:tcW w:w="1980" w:type="dxa"/>
            <w:vAlign w:val="center"/>
          </w:tcPr>
          <w:p w:rsidR="004F3B2F" w:rsidRDefault="00D57319">
            <w:pPr>
              <w:jc w:val="center"/>
            </w:pPr>
            <w:r>
              <w:rPr>
                <w:rFonts w:eastAsiaTheme="minorEastAsia"/>
                <w:szCs w:val="21"/>
              </w:rPr>
              <w:t>中兴通讯</w:t>
            </w:r>
          </w:p>
        </w:tc>
        <w:tc>
          <w:tcPr>
            <w:tcW w:w="2880" w:type="dxa"/>
            <w:vAlign w:val="center"/>
          </w:tcPr>
          <w:p w:rsidR="004F3B2F" w:rsidRDefault="00D57319">
            <w:pPr>
              <w:jc w:val="right"/>
            </w:pPr>
            <w:r>
              <w:rPr>
                <w:rFonts w:eastAsiaTheme="minorEastAsia"/>
                <w:szCs w:val="21"/>
              </w:rPr>
              <w:t>7,698,120.22</w:t>
            </w:r>
          </w:p>
        </w:tc>
        <w:tc>
          <w:tcPr>
            <w:tcW w:w="1620" w:type="dxa"/>
            <w:vAlign w:val="center"/>
          </w:tcPr>
          <w:p w:rsidR="004F3B2F" w:rsidRDefault="00D57319">
            <w:pPr>
              <w:jc w:val="right"/>
            </w:pPr>
            <w:r>
              <w:rPr>
                <w:rFonts w:eastAsiaTheme="minorEastAsia"/>
                <w:szCs w:val="21"/>
              </w:rPr>
              <w:t>1.23</w:t>
            </w:r>
          </w:p>
        </w:tc>
      </w:tr>
      <w:tr w:rsidR="004F3B2F">
        <w:tc>
          <w:tcPr>
            <w:tcW w:w="870" w:type="dxa"/>
            <w:vAlign w:val="center"/>
          </w:tcPr>
          <w:p w:rsidR="004F3B2F" w:rsidRDefault="00D57319">
            <w:pPr>
              <w:jc w:val="center"/>
            </w:pPr>
            <w:r>
              <w:rPr>
                <w:rFonts w:eastAsiaTheme="minorEastAsia"/>
                <w:szCs w:val="21"/>
              </w:rPr>
              <w:t>4</w:t>
            </w:r>
          </w:p>
        </w:tc>
        <w:tc>
          <w:tcPr>
            <w:tcW w:w="1650" w:type="dxa"/>
            <w:vAlign w:val="center"/>
          </w:tcPr>
          <w:p w:rsidR="004F3B2F" w:rsidRDefault="00D57319">
            <w:pPr>
              <w:jc w:val="center"/>
            </w:pPr>
            <w:r>
              <w:rPr>
                <w:rFonts w:eastAsiaTheme="minorEastAsia"/>
                <w:szCs w:val="21"/>
              </w:rPr>
              <w:t>600941</w:t>
            </w:r>
          </w:p>
        </w:tc>
        <w:tc>
          <w:tcPr>
            <w:tcW w:w="1980" w:type="dxa"/>
            <w:vAlign w:val="center"/>
          </w:tcPr>
          <w:p w:rsidR="004F3B2F" w:rsidRDefault="00D57319">
            <w:pPr>
              <w:jc w:val="center"/>
            </w:pPr>
            <w:r>
              <w:rPr>
                <w:rFonts w:eastAsiaTheme="minorEastAsia"/>
                <w:szCs w:val="21"/>
              </w:rPr>
              <w:t>中国移动</w:t>
            </w:r>
          </w:p>
        </w:tc>
        <w:tc>
          <w:tcPr>
            <w:tcW w:w="2880" w:type="dxa"/>
            <w:vAlign w:val="center"/>
          </w:tcPr>
          <w:p w:rsidR="004F3B2F" w:rsidRDefault="00D57319">
            <w:pPr>
              <w:jc w:val="right"/>
            </w:pPr>
            <w:r>
              <w:rPr>
                <w:rFonts w:eastAsiaTheme="minorEastAsia"/>
                <w:szCs w:val="21"/>
              </w:rPr>
              <w:t>30,357,592.56</w:t>
            </w:r>
          </w:p>
        </w:tc>
        <w:tc>
          <w:tcPr>
            <w:tcW w:w="1620" w:type="dxa"/>
            <w:vAlign w:val="center"/>
          </w:tcPr>
          <w:p w:rsidR="004F3B2F" w:rsidRDefault="00D57319">
            <w:pPr>
              <w:jc w:val="right"/>
            </w:pPr>
            <w:r>
              <w:rPr>
                <w:rFonts w:eastAsiaTheme="minorEastAsia"/>
                <w:szCs w:val="21"/>
              </w:rPr>
              <w:t>4.85</w:t>
            </w:r>
          </w:p>
        </w:tc>
      </w:tr>
      <w:tr w:rsidR="004F3B2F">
        <w:tc>
          <w:tcPr>
            <w:tcW w:w="870" w:type="dxa"/>
            <w:vAlign w:val="center"/>
          </w:tcPr>
          <w:p w:rsidR="004F3B2F" w:rsidRDefault="00D57319">
            <w:pPr>
              <w:jc w:val="center"/>
            </w:pPr>
            <w:r>
              <w:rPr>
                <w:rFonts w:eastAsiaTheme="minorEastAsia"/>
                <w:szCs w:val="21"/>
              </w:rPr>
              <w:t>4</w:t>
            </w:r>
          </w:p>
        </w:tc>
        <w:tc>
          <w:tcPr>
            <w:tcW w:w="1650" w:type="dxa"/>
            <w:vAlign w:val="center"/>
          </w:tcPr>
          <w:p w:rsidR="004F3B2F" w:rsidRDefault="00D57319">
            <w:pPr>
              <w:jc w:val="center"/>
            </w:pPr>
            <w:r>
              <w:rPr>
                <w:rFonts w:eastAsiaTheme="minorEastAsia"/>
                <w:szCs w:val="21"/>
              </w:rPr>
              <w:t>00941</w:t>
            </w:r>
          </w:p>
        </w:tc>
        <w:tc>
          <w:tcPr>
            <w:tcW w:w="1980" w:type="dxa"/>
            <w:vAlign w:val="center"/>
          </w:tcPr>
          <w:p w:rsidR="004F3B2F" w:rsidRDefault="00D57319">
            <w:pPr>
              <w:jc w:val="center"/>
            </w:pPr>
            <w:r>
              <w:rPr>
                <w:rFonts w:eastAsiaTheme="minorEastAsia"/>
                <w:szCs w:val="21"/>
              </w:rPr>
              <w:t>中国移动</w:t>
            </w:r>
          </w:p>
        </w:tc>
        <w:tc>
          <w:tcPr>
            <w:tcW w:w="2880" w:type="dxa"/>
            <w:vAlign w:val="center"/>
          </w:tcPr>
          <w:p w:rsidR="004F3B2F" w:rsidRDefault="00D57319">
            <w:pPr>
              <w:jc w:val="right"/>
            </w:pPr>
            <w:r>
              <w:rPr>
                <w:rFonts w:eastAsiaTheme="minorEastAsia"/>
                <w:szCs w:val="21"/>
              </w:rPr>
              <w:t>20,257,101.14</w:t>
            </w:r>
          </w:p>
        </w:tc>
        <w:tc>
          <w:tcPr>
            <w:tcW w:w="1620" w:type="dxa"/>
            <w:vAlign w:val="center"/>
          </w:tcPr>
          <w:p w:rsidR="004F3B2F" w:rsidRDefault="00D57319">
            <w:pPr>
              <w:jc w:val="right"/>
            </w:pPr>
            <w:r>
              <w:rPr>
                <w:rFonts w:eastAsiaTheme="minorEastAsia"/>
                <w:szCs w:val="21"/>
              </w:rPr>
              <w:t>3.24</w:t>
            </w:r>
          </w:p>
        </w:tc>
      </w:tr>
      <w:tr w:rsidR="004F3B2F">
        <w:tc>
          <w:tcPr>
            <w:tcW w:w="870" w:type="dxa"/>
            <w:vAlign w:val="center"/>
          </w:tcPr>
          <w:p w:rsidR="004F3B2F" w:rsidRDefault="00D57319">
            <w:pPr>
              <w:jc w:val="center"/>
            </w:pPr>
            <w:r>
              <w:rPr>
                <w:rFonts w:eastAsiaTheme="minorEastAsia"/>
                <w:szCs w:val="21"/>
              </w:rPr>
              <w:t>5</w:t>
            </w:r>
          </w:p>
        </w:tc>
        <w:tc>
          <w:tcPr>
            <w:tcW w:w="1650" w:type="dxa"/>
            <w:vAlign w:val="center"/>
          </w:tcPr>
          <w:p w:rsidR="004F3B2F" w:rsidRDefault="00D57319">
            <w:pPr>
              <w:jc w:val="center"/>
            </w:pPr>
            <w:r>
              <w:rPr>
                <w:rFonts w:eastAsiaTheme="minorEastAsia"/>
                <w:szCs w:val="21"/>
              </w:rPr>
              <w:t>300750</w:t>
            </w:r>
          </w:p>
        </w:tc>
        <w:tc>
          <w:tcPr>
            <w:tcW w:w="1980" w:type="dxa"/>
            <w:vAlign w:val="center"/>
          </w:tcPr>
          <w:p w:rsidR="004F3B2F" w:rsidRDefault="00D57319">
            <w:pPr>
              <w:jc w:val="center"/>
            </w:pPr>
            <w:r>
              <w:rPr>
                <w:rFonts w:eastAsiaTheme="minorEastAsia"/>
                <w:szCs w:val="21"/>
              </w:rPr>
              <w:t>宁德时代</w:t>
            </w:r>
          </w:p>
        </w:tc>
        <w:tc>
          <w:tcPr>
            <w:tcW w:w="2880" w:type="dxa"/>
            <w:vAlign w:val="center"/>
          </w:tcPr>
          <w:p w:rsidR="004F3B2F" w:rsidRDefault="00D57319">
            <w:pPr>
              <w:jc w:val="right"/>
            </w:pPr>
            <w:r>
              <w:rPr>
                <w:rFonts w:eastAsiaTheme="minorEastAsia"/>
                <w:szCs w:val="21"/>
              </w:rPr>
              <w:t>45,945,231.20</w:t>
            </w:r>
          </w:p>
        </w:tc>
        <w:tc>
          <w:tcPr>
            <w:tcW w:w="1620" w:type="dxa"/>
            <w:vAlign w:val="center"/>
          </w:tcPr>
          <w:p w:rsidR="004F3B2F" w:rsidRDefault="00D57319">
            <w:pPr>
              <w:jc w:val="right"/>
            </w:pPr>
            <w:r>
              <w:rPr>
                <w:rFonts w:eastAsiaTheme="minorEastAsia"/>
                <w:szCs w:val="21"/>
              </w:rPr>
              <w:t>7.34</w:t>
            </w:r>
          </w:p>
        </w:tc>
      </w:tr>
      <w:tr w:rsidR="004F3B2F">
        <w:tc>
          <w:tcPr>
            <w:tcW w:w="870" w:type="dxa"/>
            <w:vAlign w:val="center"/>
          </w:tcPr>
          <w:p w:rsidR="004F3B2F" w:rsidRDefault="00D57319">
            <w:pPr>
              <w:jc w:val="center"/>
            </w:pPr>
            <w:r>
              <w:rPr>
                <w:rFonts w:eastAsiaTheme="minorEastAsia"/>
                <w:szCs w:val="21"/>
              </w:rPr>
              <w:t>6</w:t>
            </w:r>
          </w:p>
        </w:tc>
        <w:tc>
          <w:tcPr>
            <w:tcW w:w="1650" w:type="dxa"/>
            <w:vAlign w:val="center"/>
          </w:tcPr>
          <w:p w:rsidR="004F3B2F" w:rsidRDefault="00D57319">
            <w:pPr>
              <w:jc w:val="center"/>
            </w:pPr>
            <w:r>
              <w:rPr>
                <w:rFonts w:eastAsiaTheme="minorEastAsia"/>
                <w:szCs w:val="21"/>
              </w:rPr>
              <w:t>002236</w:t>
            </w:r>
          </w:p>
        </w:tc>
        <w:tc>
          <w:tcPr>
            <w:tcW w:w="1980" w:type="dxa"/>
            <w:vAlign w:val="center"/>
          </w:tcPr>
          <w:p w:rsidR="004F3B2F" w:rsidRDefault="00D57319">
            <w:pPr>
              <w:jc w:val="center"/>
            </w:pPr>
            <w:r>
              <w:rPr>
                <w:rFonts w:eastAsiaTheme="minorEastAsia"/>
                <w:szCs w:val="21"/>
              </w:rPr>
              <w:t>大华股份</w:t>
            </w:r>
          </w:p>
        </w:tc>
        <w:tc>
          <w:tcPr>
            <w:tcW w:w="2880" w:type="dxa"/>
            <w:vAlign w:val="center"/>
          </w:tcPr>
          <w:p w:rsidR="004F3B2F" w:rsidRDefault="00D57319">
            <w:pPr>
              <w:jc w:val="right"/>
            </w:pPr>
            <w:r>
              <w:rPr>
                <w:rFonts w:eastAsiaTheme="minorEastAsia"/>
                <w:szCs w:val="21"/>
              </w:rPr>
              <w:t>39,762,060.48</w:t>
            </w:r>
          </w:p>
        </w:tc>
        <w:tc>
          <w:tcPr>
            <w:tcW w:w="1620" w:type="dxa"/>
            <w:vAlign w:val="center"/>
          </w:tcPr>
          <w:p w:rsidR="004F3B2F" w:rsidRDefault="00D57319">
            <w:pPr>
              <w:jc w:val="right"/>
            </w:pPr>
            <w:r>
              <w:rPr>
                <w:rFonts w:eastAsiaTheme="minorEastAsia"/>
                <w:szCs w:val="21"/>
              </w:rPr>
              <w:t>6.35</w:t>
            </w:r>
          </w:p>
        </w:tc>
      </w:tr>
      <w:tr w:rsidR="004F3B2F">
        <w:tc>
          <w:tcPr>
            <w:tcW w:w="870" w:type="dxa"/>
            <w:vAlign w:val="center"/>
          </w:tcPr>
          <w:p w:rsidR="004F3B2F" w:rsidRDefault="00D57319">
            <w:pPr>
              <w:jc w:val="center"/>
            </w:pPr>
            <w:r>
              <w:rPr>
                <w:rFonts w:eastAsiaTheme="minorEastAsia"/>
                <w:szCs w:val="21"/>
              </w:rPr>
              <w:t>7</w:t>
            </w:r>
          </w:p>
        </w:tc>
        <w:tc>
          <w:tcPr>
            <w:tcW w:w="1650" w:type="dxa"/>
            <w:vAlign w:val="center"/>
          </w:tcPr>
          <w:p w:rsidR="004F3B2F" w:rsidRDefault="00D57319">
            <w:pPr>
              <w:jc w:val="center"/>
            </w:pPr>
            <w:r>
              <w:rPr>
                <w:rFonts w:eastAsiaTheme="minorEastAsia"/>
                <w:szCs w:val="21"/>
              </w:rPr>
              <w:t>002475</w:t>
            </w:r>
          </w:p>
        </w:tc>
        <w:tc>
          <w:tcPr>
            <w:tcW w:w="1980" w:type="dxa"/>
            <w:vAlign w:val="center"/>
          </w:tcPr>
          <w:p w:rsidR="004F3B2F" w:rsidRDefault="00D57319">
            <w:pPr>
              <w:jc w:val="center"/>
            </w:pPr>
            <w:r>
              <w:rPr>
                <w:rFonts w:eastAsiaTheme="minorEastAsia"/>
                <w:szCs w:val="21"/>
              </w:rPr>
              <w:t>立讯精密</w:t>
            </w:r>
          </w:p>
        </w:tc>
        <w:tc>
          <w:tcPr>
            <w:tcW w:w="2880" w:type="dxa"/>
            <w:vAlign w:val="center"/>
          </w:tcPr>
          <w:p w:rsidR="004F3B2F" w:rsidRDefault="00D57319">
            <w:pPr>
              <w:jc w:val="right"/>
            </w:pPr>
            <w:r>
              <w:rPr>
                <w:rFonts w:eastAsiaTheme="minorEastAsia"/>
                <w:szCs w:val="21"/>
              </w:rPr>
              <w:t>37,563,094.27</w:t>
            </w:r>
          </w:p>
        </w:tc>
        <w:tc>
          <w:tcPr>
            <w:tcW w:w="1620" w:type="dxa"/>
            <w:vAlign w:val="center"/>
          </w:tcPr>
          <w:p w:rsidR="004F3B2F" w:rsidRDefault="00D57319">
            <w:pPr>
              <w:jc w:val="right"/>
            </w:pPr>
            <w:r>
              <w:rPr>
                <w:rFonts w:eastAsiaTheme="minorEastAsia"/>
                <w:szCs w:val="21"/>
              </w:rPr>
              <w:t>6.00</w:t>
            </w:r>
          </w:p>
        </w:tc>
      </w:tr>
      <w:tr w:rsidR="004F3B2F">
        <w:tc>
          <w:tcPr>
            <w:tcW w:w="870" w:type="dxa"/>
            <w:vAlign w:val="center"/>
          </w:tcPr>
          <w:p w:rsidR="004F3B2F" w:rsidRDefault="00D57319">
            <w:pPr>
              <w:jc w:val="center"/>
            </w:pPr>
            <w:r>
              <w:rPr>
                <w:rFonts w:eastAsiaTheme="minorEastAsia"/>
                <w:szCs w:val="21"/>
              </w:rPr>
              <w:lastRenderedPageBreak/>
              <w:t>8</w:t>
            </w:r>
          </w:p>
        </w:tc>
        <w:tc>
          <w:tcPr>
            <w:tcW w:w="1650" w:type="dxa"/>
            <w:vAlign w:val="center"/>
          </w:tcPr>
          <w:p w:rsidR="004F3B2F" w:rsidRDefault="00D57319">
            <w:pPr>
              <w:jc w:val="center"/>
            </w:pPr>
            <w:r>
              <w:rPr>
                <w:rFonts w:eastAsiaTheme="minorEastAsia"/>
                <w:szCs w:val="21"/>
              </w:rPr>
              <w:t>603259</w:t>
            </w:r>
          </w:p>
        </w:tc>
        <w:tc>
          <w:tcPr>
            <w:tcW w:w="1980" w:type="dxa"/>
            <w:vAlign w:val="center"/>
          </w:tcPr>
          <w:p w:rsidR="004F3B2F" w:rsidRDefault="00D57319">
            <w:pPr>
              <w:jc w:val="center"/>
            </w:pPr>
            <w:r>
              <w:rPr>
                <w:rFonts w:eastAsiaTheme="minorEastAsia"/>
                <w:szCs w:val="21"/>
              </w:rPr>
              <w:t>药明康德</w:t>
            </w:r>
          </w:p>
        </w:tc>
        <w:tc>
          <w:tcPr>
            <w:tcW w:w="2880" w:type="dxa"/>
            <w:vAlign w:val="center"/>
          </w:tcPr>
          <w:p w:rsidR="004F3B2F" w:rsidRDefault="00D57319">
            <w:pPr>
              <w:jc w:val="right"/>
            </w:pPr>
            <w:r>
              <w:rPr>
                <w:rFonts w:eastAsiaTheme="minorEastAsia"/>
                <w:szCs w:val="21"/>
              </w:rPr>
              <w:t>33,615,696.46</w:t>
            </w:r>
          </w:p>
        </w:tc>
        <w:tc>
          <w:tcPr>
            <w:tcW w:w="1620" w:type="dxa"/>
            <w:vAlign w:val="center"/>
          </w:tcPr>
          <w:p w:rsidR="004F3B2F" w:rsidRDefault="00D57319">
            <w:pPr>
              <w:jc w:val="right"/>
            </w:pPr>
            <w:r>
              <w:rPr>
                <w:rFonts w:eastAsiaTheme="minorEastAsia"/>
                <w:szCs w:val="21"/>
              </w:rPr>
              <w:t>5.37</w:t>
            </w:r>
          </w:p>
        </w:tc>
      </w:tr>
      <w:tr w:rsidR="004F3B2F">
        <w:tc>
          <w:tcPr>
            <w:tcW w:w="870" w:type="dxa"/>
            <w:vAlign w:val="center"/>
          </w:tcPr>
          <w:p w:rsidR="004F3B2F" w:rsidRDefault="00D57319">
            <w:pPr>
              <w:jc w:val="center"/>
            </w:pPr>
            <w:r>
              <w:rPr>
                <w:rFonts w:eastAsiaTheme="minorEastAsia"/>
                <w:szCs w:val="21"/>
              </w:rPr>
              <w:t>9</w:t>
            </w:r>
          </w:p>
        </w:tc>
        <w:tc>
          <w:tcPr>
            <w:tcW w:w="1650" w:type="dxa"/>
            <w:vAlign w:val="center"/>
          </w:tcPr>
          <w:p w:rsidR="004F3B2F" w:rsidRDefault="00D57319">
            <w:pPr>
              <w:jc w:val="center"/>
            </w:pPr>
            <w:r>
              <w:rPr>
                <w:rFonts w:eastAsiaTheme="minorEastAsia"/>
                <w:szCs w:val="21"/>
              </w:rPr>
              <w:t>688036</w:t>
            </w:r>
          </w:p>
        </w:tc>
        <w:tc>
          <w:tcPr>
            <w:tcW w:w="1980" w:type="dxa"/>
            <w:vAlign w:val="center"/>
          </w:tcPr>
          <w:p w:rsidR="004F3B2F" w:rsidRDefault="00D57319">
            <w:pPr>
              <w:jc w:val="center"/>
            </w:pPr>
            <w:r>
              <w:rPr>
                <w:rFonts w:eastAsiaTheme="minorEastAsia"/>
                <w:szCs w:val="21"/>
              </w:rPr>
              <w:t>传音控股</w:t>
            </w:r>
          </w:p>
        </w:tc>
        <w:tc>
          <w:tcPr>
            <w:tcW w:w="2880" w:type="dxa"/>
            <w:vAlign w:val="center"/>
          </w:tcPr>
          <w:p w:rsidR="004F3B2F" w:rsidRDefault="00D57319">
            <w:pPr>
              <w:jc w:val="right"/>
            </w:pPr>
            <w:r>
              <w:rPr>
                <w:rFonts w:eastAsiaTheme="minorEastAsia"/>
                <w:szCs w:val="21"/>
              </w:rPr>
              <w:t>30,541,280.35</w:t>
            </w:r>
          </w:p>
        </w:tc>
        <w:tc>
          <w:tcPr>
            <w:tcW w:w="1620" w:type="dxa"/>
            <w:vAlign w:val="center"/>
          </w:tcPr>
          <w:p w:rsidR="004F3B2F" w:rsidRDefault="00D57319">
            <w:pPr>
              <w:jc w:val="right"/>
            </w:pPr>
            <w:r>
              <w:rPr>
                <w:rFonts w:eastAsiaTheme="minorEastAsia"/>
                <w:szCs w:val="21"/>
              </w:rPr>
              <w:t>4.88</w:t>
            </w:r>
          </w:p>
        </w:tc>
      </w:tr>
      <w:tr w:rsidR="004F3B2F">
        <w:tc>
          <w:tcPr>
            <w:tcW w:w="870" w:type="dxa"/>
            <w:vAlign w:val="center"/>
          </w:tcPr>
          <w:p w:rsidR="004F3B2F" w:rsidRDefault="00D57319">
            <w:pPr>
              <w:jc w:val="center"/>
            </w:pPr>
            <w:r>
              <w:rPr>
                <w:rFonts w:eastAsiaTheme="minorEastAsia"/>
                <w:szCs w:val="21"/>
              </w:rPr>
              <w:t>10</w:t>
            </w:r>
          </w:p>
        </w:tc>
        <w:tc>
          <w:tcPr>
            <w:tcW w:w="1650" w:type="dxa"/>
            <w:vAlign w:val="center"/>
          </w:tcPr>
          <w:p w:rsidR="004F3B2F" w:rsidRDefault="00D57319">
            <w:pPr>
              <w:jc w:val="center"/>
            </w:pPr>
            <w:r>
              <w:rPr>
                <w:rFonts w:eastAsiaTheme="minorEastAsia"/>
                <w:szCs w:val="21"/>
              </w:rPr>
              <w:t>002594</w:t>
            </w:r>
          </w:p>
        </w:tc>
        <w:tc>
          <w:tcPr>
            <w:tcW w:w="1980" w:type="dxa"/>
            <w:vAlign w:val="center"/>
          </w:tcPr>
          <w:p w:rsidR="004F3B2F" w:rsidRDefault="00D57319">
            <w:pPr>
              <w:jc w:val="center"/>
            </w:pPr>
            <w:r>
              <w:rPr>
                <w:rFonts w:eastAsiaTheme="minorEastAsia"/>
                <w:szCs w:val="21"/>
              </w:rPr>
              <w:t>比亚迪</w:t>
            </w:r>
          </w:p>
        </w:tc>
        <w:tc>
          <w:tcPr>
            <w:tcW w:w="2880" w:type="dxa"/>
            <w:vAlign w:val="center"/>
          </w:tcPr>
          <w:p w:rsidR="004F3B2F" w:rsidRDefault="00D57319">
            <w:pPr>
              <w:jc w:val="right"/>
            </w:pPr>
            <w:r>
              <w:rPr>
                <w:rFonts w:eastAsiaTheme="minorEastAsia"/>
                <w:szCs w:val="21"/>
              </w:rPr>
              <w:t>29,580,687.00</w:t>
            </w:r>
          </w:p>
        </w:tc>
        <w:tc>
          <w:tcPr>
            <w:tcW w:w="1620" w:type="dxa"/>
            <w:vAlign w:val="center"/>
          </w:tcPr>
          <w:p w:rsidR="004F3B2F" w:rsidRDefault="00D57319">
            <w:pPr>
              <w:jc w:val="right"/>
            </w:pPr>
            <w:r>
              <w:rPr>
                <w:rFonts w:eastAsiaTheme="minorEastAsia"/>
                <w:szCs w:val="21"/>
              </w:rPr>
              <w:t>4.73</w:t>
            </w:r>
          </w:p>
        </w:tc>
      </w:tr>
      <w:tr w:rsidR="004F3B2F">
        <w:tc>
          <w:tcPr>
            <w:tcW w:w="870" w:type="dxa"/>
            <w:vAlign w:val="center"/>
          </w:tcPr>
          <w:p w:rsidR="004F3B2F" w:rsidRDefault="00D57319">
            <w:pPr>
              <w:jc w:val="center"/>
            </w:pPr>
            <w:r>
              <w:rPr>
                <w:rFonts w:eastAsiaTheme="minorEastAsia"/>
                <w:szCs w:val="21"/>
              </w:rPr>
              <w:t>11</w:t>
            </w:r>
          </w:p>
        </w:tc>
        <w:tc>
          <w:tcPr>
            <w:tcW w:w="1650" w:type="dxa"/>
            <w:vAlign w:val="center"/>
          </w:tcPr>
          <w:p w:rsidR="004F3B2F" w:rsidRDefault="00D57319">
            <w:pPr>
              <w:jc w:val="center"/>
            </w:pPr>
            <w:r>
              <w:rPr>
                <w:rFonts w:eastAsiaTheme="minorEastAsia"/>
                <w:szCs w:val="21"/>
              </w:rPr>
              <w:t>688012</w:t>
            </w:r>
          </w:p>
        </w:tc>
        <w:tc>
          <w:tcPr>
            <w:tcW w:w="1980" w:type="dxa"/>
            <w:vAlign w:val="center"/>
          </w:tcPr>
          <w:p w:rsidR="004F3B2F" w:rsidRDefault="00D57319">
            <w:pPr>
              <w:jc w:val="center"/>
            </w:pPr>
            <w:r>
              <w:rPr>
                <w:rFonts w:eastAsiaTheme="minorEastAsia"/>
                <w:szCs w:val="21"/>
              </w:rPr>
              <w:t>中微公司</w:t>
            </w:r>
          </w:p>
        </w:tc>
        <w:tc>
          <w:tcPr>
            <w:tcW w:w="2880" w:type="dxa"/>
            <w:vAlign w:val="center"/>
          </w:tcPr>
          <w:p w:rsidR="004F3B2F" w:rsidRDefault="00D57319">
            <w:pPr>
              <w:jc w:val="right"/>
            </w:pPr>
            <w:r>
              <w:rPr>
                <w:rFonts w:eastAsiaTheme="minorEastAsia"/>
                <w:szCs w:val="21"/>
              </w:rPr>
              <w:t>28,949,585.80</w:t>
            </w:r>
          </w:p>
        </w:tc>
        <w:tc>
          <w:tcPr>
            <w:tcW w:w="1620" w:type="dxa"/>
            <w:vAlign w:val="center"/>
          </w:tcPr>
          <w:p w:rsidR="004F3B2F" w:rsidRDefault="00D57319">
            <w:pPr>
              <w:jc w:val="right"/>
            </w:pPr>
            <w:r>
              <w:rPr>
                <w:rFonts w:eastAsiaTheme="minorEastAsia"/>
                <w:szCs w:val="21"/>
              </w:rPr>
              <w:t>4.63</w:t>
            </w:r>
          </w:p>
        </w:tc>
      </w:tr>
      <w:tr w:rsidR="004F3B2F">
        <w:tc>
          <w:tcPr>
            <w:tcW w:w="870" w:type="dxa"/>
            <w:vAlign w:val="center"/>
          </w:tcPr>
          <w:p w:rsidR="004F3B2F" w:rsidRDefault="00D57319">
            <w:pPr>
              <w:jc w:val="center"/>
            </w:pPr>
            <w:r>
              <w:rPr>
                <w:rFonts w:eastAsiaTheme="minorEastAsia"/>
                <w:szCs w:val="21"/>
              </w:rPr>
              <w:t>12</w:t>
            </w:r>
          </w:p>
        </w:tc>
        <w:tc>
          <w:tcPr>
            <w:tcW w:w="1650" w:type="dxa"/>
            <w:vAlign w:val="center"/>
          </w:tcPr>
          <w:p w:rsidR="004F3B2F" w:rsidRDefault="00D57319">
            <w:pPr>
              <w:jc w:val="center"/>
            </w:pPr>
            <w:r>
              <w:rPr>
                <w:rFonts w:eastAsiaTheme="minorEastAsia"/>
                <w:szCs w:val="21"/>
              </w:rPr>
              <w:t>002142</w:t>
            </w:r>
          </w:p>
        </w:tc>
        <w:tc>
          <w:tcPr>
            <w:tcW w:w="1980" w:type="dxa"/>
            <w:vAlign w:val="center"/>
          </w:tcPr>
          <w:p w:rsidR="004F3B2F" w:rsidRDefault="00D57319">
            <w:pPr>
              <w:jc w:val="center"/>
            </w:pPr>
            <w:r>
              <w:rPr>
                <w:rFonts w:eastAsiaTheme="minorEastAsia"/>
                <w:szCs w:val="21"/>
              </w:rPr>
              <w:t>宁波银行</w:t>
            </w:r>
          </w:p>
        </w:tc>
        <w:tc>
          <w:tcPr>
            <w:tcW w:w="2880" w:type="dxa"/>
            <w:vAlign w:val="center"/>
          </w:tcPr>
          <w:p w:rsidR="004F3B2F" w:rsidRDefault="00D57319">
            <w:pPr>
              <w:jc w:val="right"/>
            </w:pPr>
            <w:r>
              <w:rPr>
                <w:rFonts w:eastAsiaTheme="minorEastAsia"/>
                <w:szCs w:val="21"/>
              </w:rPr>
              <w:t>28,489,210.54</w:t>
            </w:r>
          </w:p>
        </w:tc>
        <w:tc>
          <w:tcPr>
            <w:tcW w:w="1620" w:type="dxa"/>
            <w:vAlign w:val="center"/>
          </w:tcPr>
          <w:p w:rsidR="004F3B2F" w:rsidRDefault="00D57319">
            <w:pPr>
              <w:jc w:val="right"/>
            </w:pPr>
            <w:r>
              <w:rPr>
                <w:rFonts w:eastAsiaTheme="minorEastAsia"/>
                <w:szCs w:val="21"/>
              </w:rPr>
              <w:t>4.55</w:t>
            </w:r>
          </w:p>
        </w:tc>
      </w:tr>
      <w:tr w:rsidR="004F3B2F">
        <w:tc>
          <w:tcPr>
            <w:tcW w:w="870" w:type="dxa"/>
            <w:vAlign w:val="center"/>
          </w:tcPr>
          <w:p w:rsidR="004F3B2F" w:rsidRDefault="00D57319">
            <w:pPr>
              <w:jc w:val="center"/>
            </w:pPr>
            <w:r>
              <w:rPr>
                <w:rFonts w:eastAsiaTheme="minorEastAsia"/>
                <w:szCs w:val="21"/>
              </w:rPr>
              <w:t>13</w:t>
            </w:r>
          </w:p>
        </w:tc>
        <w:tc>
          <w:tcPr>
            <w:tcW w:w="1650" w:type="dxa"/>
            <w:vAlign w:val="center"/>
          </w:tcPr>
          <w:p w:rsidR="004F3B2F" w:rsidRDefault="00D57319">
            <w:pPr>
              <w:jc w:val="center"/>
            </w:pPr>
            <w:r>
              <w:rPr>
                <w:rFonts w:eastAsiaTheme="minorEastAsia"/>
                <w:szCs w:val="21"/>
              </w:rPr>
              <w:t>688072</w:t>
            </w:r>
          </w:p>
        </w:tc>
        <w:tc>
          <w:tcPr>
            <w:tcW w:w="1980" w:type="dxa"/>
            <w:vAlign w:val="center"/>
          </w:tcPr>
          <w:p w:rsidR="004F3B2F" w:rsidRDefault="00D57319">
            <w:pPr>
              <w:jc w:val="center"/>
            </w:pPr>
            <w:r>
              <w:rPr>
                <w:rFonts w:eastAsiaTheme="minorEastAsia"/>
                <w:szCs w:val="21"/>
              </w:rPr>
              <w:t>拓荆科技</w:t>
            </w:r>
          </w:p>
        </w:tc>
        <w:tc>
          <w:tcPr>
            <w:tcW w:w="2880" w:type="dxa"/>
            <w:vAlign w:val="center"/>
          </w:tcPr>
          <w:p w:rsidR="004F3B2F" w:rsidRDefault="00D57319">
            <w:pPr>
              <w:jc w:val="right"/>
            </w:pPr>
            <w:r>
              <w:rPr>
                <w:rFonts w:eastAsiaTheme="minorEastAsia"/>
                <w:szCs w:val="21"/>
              </w:rPr>
              <w:t>27,607,805.35</w:t>
            </w:r>
          </w:p>
        </w:tc>
        <w:tc>
          <w:tcPr>
            <w:tcW w:w="1620" w:type="dxa"/>
            <w:vAlign w:val="center"/>
          </w:tcPr>
          <w:p w:rsidR="004F3B2F" w:rsidRDefault="00D57319">
            <w:pPr>
              <w:jc w:val="right"/>
            </w:pPr>
            <w:r>
              <w:rPr>
                <w:rFonts w:eastAsiaTheme="minorEastAsia"/>
                <w:szCs w:val="21"/>
              </w:rPr>
              <w:t>4.41</w:t>
            </w:r>
          </w:p>
        </w:tc>
      </w:tr>
      <w:tr w:rsidR="004F3B2F">
        <w:tc>
          <w:tcPr>
            <w:tcW w:w="870" w:type="dxa"/>
            <w:vAlign w:val="center"/>
          </w:tcPr>
          <w:p w:rsidR="004F3B2F" w:rsidRDefault="00D57319">
            <w:pPr>
              <w:jc w:val="center"/>
            </w:pPr>
            <w:r>
              <w:rPr>
                <w:rFonts w:eastAsiaTheme="minorEastAsia"/>
                <w:szCs w:val="21"/>
              </w:rPr>
              <w:t>14</w:t>
            </w:r>
          </w:p>
        </w:tc>
        <w:tc>
          <w:tcPr>
            <w:tcW w:w="1650" w:type="dxa"/>
            <w:vAlign w:val="center"/>
          </w:tcPr>
          <w:p w:rsidR="004F3B2F" w:rsidRDefault="00D57319">
            <w:pPr>
              <w:jc w:val="center"/>
            </w:pPr>
            <w:r>
              <w:rPr>
                <w:rFonts w:eastAsiaTheme="minorEastAsia"/>
                <w:szCs w:val="21"/>
              </w:rPr>
              <w:t>600276</w:t>
            </w:r>
          </w:p>
        </w:tc>
        <w:tc>
          <w:tcPr>
            <w:tcW w:w="1980" w:type="dxa"/>
            <w:vAlign w:val="center"/>
          </w:tcPr>
          <w:p w:rsidR="004F3B2F" w:rsidRDefault="00D57319">
            <w:pPr>
              <w:jc w:val="center"/>
            </w:pPr>
            <w:r>
              <w:rPr>
                <w:rFonts w:eastAsiaTheme="minorEastAsia"/>
                <w:szCs w:val="21"/>
              </w:rPr>
              <w:t>恒瑞医药</w:t>
            </w:r>
          </w:p>
        </w:tc>
        <w:tc>
          <w:tcPr>
            <w:tcW w:w="2880" w:type="dxa"/>
            <w:vAlign w:val="center"/>
          </w:tcPr>
          <w:p w:rsidR="004F3B2F" w:rsidRDefault="00D57319">
            <w:pPr>
              <w:jc w:val="right"/>
            </w:pPr>
            <w:r>
              <w:rPr>
                <w:rFonts w:eastAsiaTheme="minorEastAsia"/>
                <w:szCs w:val="21"/>
              </w:rPr>
              <w:t>27,318,386.01</w:t>
            </w:r>
          </w:p>
        </w:tc>
        <w:tc>
          <w:tcPr>
            <w:tcW w:w="1620" w:type="dxa"/>
            <w:vAlign w:val="center"/>
          </w:tcPr>
          <w:p w:rsidR="004F3B2F" w:rsidRDefault="00D57319">
            <w:pPr>
              <w:jc w:val="right"/>
            </w:pPr>
            <w:r>
              <w:rPr>
                <w:rFonts w:eastAsiaTheme="minorEastAsia"/>
                <w:szCs w:val="21"/>
              </w:rPr>
              <w:t>4.37</w:t>
            </w:r>
          </w:p>
        </w:tc>
      </w:tr>
      <w:tr w:rsidR="004F3B2F">
        <w:tc>
          <w:tcPr>
            <w:tcW w:w="870" w:type="dxa"/>
            <w:vAlign w:val="center"/>
          </w:tcPr>
          <w:p w:rsidR="004F3B2F" w:rsidRDefault="00D57319">
            <w:pPr>
              <w:jc w:val="center"/>
            </w:pPr>
            <w:r>
              <w:rPr>
                <w:rFonts w:eastAsiaTheme="minorEastAsia"/>
                <w:szCs w:val="21"/>
              </w:rPr>
              <w:t>15</w:t>
            </w:r>
          </w:p>
        </w:tc>
        <w:tc>
          <w:tcPr>
            <w:tcW w:w="1650" w:type="dxa"/>
            <w:vAlign w:val="center"/>
          </w:tcPr>
          <w:p w:rsidR="004F3B2F" w:rsidRDefault="00D57319">
            <w:pPr>
              <w:jc w:val="center"/>
            </w:pPr>
            <w:r>
              <w:rPr>
                <w:rFonts w:eastAsiaTheme="minorEastAsia"/>
                <w:szCs w:val="21"/>
              </w:rPr>
              <w:t>002371</w:t>
            </w:r>
          </w:p>
        </w:tc>
        <w:tc>
          <w:tcPr>
            <w:tcW w:w="1980" w:type="dxa"/>
            <w:vAlign w:val="center"/>
          </w:tcPr>
          <w:p w:rsidR="004F3B2F" w:rsidRDefault="00D57319">
            <w:pPr>
              <w:jc w:val="center"/>
            </w:pPr>
            <w:r>
              <w:rPr>
                <w:rFonts w:eastAsiaTheme="minorEastAsia"/>
                <w:szCs w:val="21"/>
              </w:rPr>
              <w:t>北方华创</w:t>
            </w:r>
          </w:p>
        </w:tc>
        <w:tc>
          <w:tcPr>
            <w:tcW w:w="2880" w:type="dxa"/>
            <w:vAlign w:val="center"/>
          </w:tcPr>
          <w:p w:rsidR="004F3B2F" w:rsidRDefault="00D57319">
            <w:pPr>
              <w:jc w:val="right"/>
            </w:pPr>
            <w:r>
              <w:rPr>
                <w:rFonts w:eastAsiaTheme="minorEastAsia"/>
                <w:szCs w:val="21"/>
              </w:rPr>
              <w:t>24,808,111.80</w:t>
            </w:r>
          </w:p>
        </w:tc>
        <w:tc>
          <w:tcPr>
            <w:tcW w:w="1620" w:type="dxa"/>
            <w:vAlign w:val="center"/>
          </w:tcPr>
          <w:p w:rsidR="004F3B2F" w:rsidRDefault="00D57319">
            <w:pPr>
              <w:jc w:val="right"/>
            </w:pPr>
            <w:r>
              <w:rPr>
                <w:rFonts w:eastAsiaTheme="minorEastAsia"/>
                <w:szCs w:val="21"/>
              </w:rPr>
              <w:t>3.96</w:t>
            </w:r>
          </w:p>
        </w:tc>
      </w:tr>
      <w:tr w:rsidR="004F3B2F">
        <w:tc>
          <w:tcPr>
            <w:tcW w:w="870" w:type="dxa"/>
            <w:vAlign w:val="center"/>
          </w:tcPr>
          <w:p w:rsidR="004F3B2F" w:rsidRDefault="00D57319">
            <w:pPr>
              <w:jc w:val="center"/>
            </w:pPr>
            <w:r>
              <w:rPr>
                <w:rFonts w:eastAsiaTheme="minorEastAsia"/>
                <w:szCs w:val="21"/>
              </w:rPr>
              <w:t>16</w:t>
            </w:r>
          </w:p>
        </w:tc>
        <w:tc>
          <w:tcPr>
            <w:tcW w:w="1650" w:type="dxa"/>
            <w:vAlign w:val="center"/>
          </w:tcPr>
          <w:p w:rsidR="004F3B2F" w:rsidRDefault="00D57319">
            <w:pPr>
              <w:jc w:val="center"/>
            </w:pPr>
            <w:r>
              <w:rPr>
                <w:rFonts w:eastAsiaTheme="minorEastAsia"/>
                <w:szCs w:val="21"/>
              </w:rPr>
              <w:t>002463</w:t>
            </w:r>
          </w:p>
        </w:tc>
        <w:tc>
          <w:tcPr>
            <w:tcW w:w="1980" w:type="dxa"/>
            <w:vAlign w:val="center"/>
          </w:tcPr>
          <w:p w:rsidR="004F3B2F" w:rsidRDefault="00D57319">
            <w:pPr>
              <w:jc w:val="center"/>
            </w:pPr>
            <w:r>
              <w:rPr>
                <w:rFonts w:eastAsiaTheme="minorEastAsia"/>
                <w:szCs w:val="21"/>
              </w:rPr>
              <w:t>沪电股份</w:t>
            </w:r>
          </w:p>
        </w:tc>
        <w:tc>
          <w:tcPr>
            <w:tcW w:w="2880" w:type="dxa"/>
            <w:vAlign w:val="center"/>
          </w:tcPr>
          <w:p w:rsidR="004F3B2F" w:rsidRDefault="00D57319">
            <w:pPr>
              <w:jc w:val="right"/>
            </w:pPr>
            <w:r>
              <w:rPr>
                <w:rFonts w:eastAsiaTheme="minorEastAsia"/>
                <w:szCs w:val="21"/>
              </w:rPr>
              <w:t>23,292,679.04</w:t>
            </w:r>
          </w:p>
        </w:tc>
        <w:tc>
          <w:tcPr>
            <w:tcW w:w="1620" w:type="dxa"/>
            <w:vAlign w:val="center"/>
          </w:tcPr>
          <w:p w:rsidR="004F3B2F" w:rsidRDefault="00D57319">
            <w:pPr>
              <w:jc w:val="right"/>
            </w:pPr>
            <w:r>
              <w:rPr>
                <w:rFonts w:eastAsiaTheme="minorEastAsia"/>
                <w:szCs w:val="21"/>
              </w:rPr>
              <w:t>3.72</w:t>
            </w:r>
          </w:p>
        </w:tc>
      </w:tr>
      <w:tr w:rsidR="004F3B2F">
        <w:tc>
          <w:tcPr>
            <w:tcW w:w="870" w:type="dxa"/>
            <w:vAlign w:val="center"/>
          </w:tcPr>
          <w:p w:rsidR="004F3B2F" w:rsidRDefault="00D57319">
            <w:pPr>
              <w:jc w:val="center"/>
            </w:pPr>
            <w:r>
              <w:rPr>
                <w:rFonts w:eastAsiaTheme="minorEastAsia"/>
                <w:szCs w:val="21"/>
              </w:rPr>
              <w:t>17</w:t>
            </w:r>
          </w:p>
        </w:tc>
        <w:tc>
          <w:tcPr>
            <w:tcW w:w="1650" w:type="dxa"/>
            <w:vAlign w:val="center"/>
          </w:tcPr>
          <w:p w:rsidR="004F3B2F" w:rsidRDefault="00D57319">
            <w:pPr>
              <w:jc w:val="center"/>
            </w:pPr>
            <w:r>
              <w:rPr>
                <w:rFonts w:eastAsiaTheme="minorEastAsia"/>
                <w:szCs w:val="21"/>
              </w:rPr>
              <w:t>000568</w:t>
            </w:r>
          </w:p>
        </w:tc>
        <w:tc>
          <w:tcPr>
            <w:tcW w:w="1980" w:type="dxa"/>
            <w:vAlign w:val="center"/>
          </w:tcPr>
          <w:p w:rsidR="004F3B2F" w:rsidRDefault="00D57319">
            <w:pPr>
              <w:jc w:val="center"/>
            </w:pPr>
            <w:r>
              <w:rPr>
                <w:rFonts w:eastAsiaTheme="minorEastAsia"/>
                <w:szCs w:val="21"/>
              </w:rPr>
              <w:t>泸州老窖</w:t>
            </w:r>
          </w:p>
        </w:tc>
        <w:tc>
          <w:tcPr>
            <w:tcW w:w="2880" w:type="dxa"/>
            <w:vAlign w:val="center"/>
          </w:tcPr>
          <w:p w:rsidR="004F3B2F" w:rsidRDefault="00D57319">
            <w:pPr>
              <w:jc w:val="right"/>
            </w:pPr>
            <w:r>
              <w:rPr>
                <w:rFonts w:eastAsiaTheme="minorEastAsia"/>
                <w:szCs w:val="21"/>
              </w:rPr>
              <w:t>23,254,973.01</w:t>
            </w:r>
          </w:p>
        </w:tc>
        <w:tc>
          <w:tcPr>
            <w:tcW w:w="1620" w:type="dxa"/>
            <w:vAlign w:val="center"/>
          </w:tcPr>
          <w:p w:rsidR="004F3B2F" w:rsidRDefault="00D57319">
            <w:pPr>
              <w:jc w:val="right"/>
            </w:pPr>
            <w:r>
              <w:rPr>
                <w:rFonts w:eastAsiaTheme="minorEastAsia"/>
                <w:szCs w:val="21"/>
              </w:rPr>
              <w:t>3.72</w:t>
            </w:r>
          </w:p>
        </w:tc>
      </w:tr>
      <w:tr w:rsidR="004F3B2F">
        <w:tc>
          <w:tcPr>
            <w:tcW w:w="870" w:type="dxa"/>
            <w:vAlign w:val="center"/>
          </w:tcPr>
          <w:p w:rsidR="004F3B2F" w:rsidRDefault="00D57319">
            <w:pPr>
              <w:jc w:val="center"/>
            </w:pPr>
            <w:r>
              <w:rPr>
                <w:rFonts w:eastAsiaTheme="minorEastAsia"/>
                <w:szCs w:val="21"/>
              </w:rPr>
              <w:t>18</w:t>
            </w:r>
          </w:p>
        </w:tc>
        <w:tc>
          <w:tcPr>
            <w:tcW w:w="1650" w:type="dxa"/>
            <w:vAlign w:val="center"/>
          </w:tcPr>
          <w:p w:rsidR="004F3B2F" w:rsidRDefault="00D57319">
            <w:pPr>
              <w:jc w:val="center"/>
            </w:pPr>
            <w:r>
              <w:rPr>
                <w:rFonts w:eastAsiaTheme="minorEastAsia"/>
                <w:szCs w:val="21"/>
              </w:rPr>
              <w:t>300760</w:t>
            </w:r>
          </w:p>
        </w:tc>
        <w:tc>
          <w:tcPr>
            <w:tcW w:w="1980" w:type="dxa"/>
            <w:vAlign w:val="center"/>
          </w:tcPr>
          <w:p w:rsidR="004F3B2F" w:rsidRDefault="00D57319">
            <w:pPr>
              <w:jc w:val="center"/>
            </w:pPr>
            <w:r>
              <w:rPr>
                <w:rFonts w:eastAsiaTheme="minorEastAsia"/>
                <w:szCs w:val="21"/>
              </w:rPr>
              <w:t>迈瑞医疗</w:t>
            </w:r>
          </w:p>
        </w:tc>
        <w:tc>
          <w:tcPr>
            <w:tcW w:w="2880" w:type="dxa"/>
            <w:vAlign w:val="center"/>
          </w:tcPr>
          <w:p w:rsidR="004F3B2F" w:rsidRDefault="00D57319">
            <w:pPr>
              <w:jc w:val="right"/>
            </w:pPr>
            <w:r>
              <w:rPr>
                <w:rFonts w:eastAsiaTheme="minorEastAsia"/>
                <w:szCs w:val="21"/>
              </w:rPr>
              <w:t>22,564,358.00</w:t>
            </w:r>
          </w:p>
        </w:tc>
        <w:tc>
          <w:tcPr>
            <w:tcW w:w="1620" w:type="dxa"/>
            <w:vAlign w:val="center"/>
          </w:tcPr>
          <w:p w:rsidR="004F3B2F" w:rsidRDefault="00D57319">
            <w:pPr>
              <w:jc w:val="right"/>
            </w:pPr>
            <w:r>
              <w:rPr>
                <w:rFonts w:eastAsiaTheme="minorEastAsia"/>
                <w:szCs w:val="21"/>
              </w:rPr>
              <w:t>3.61</w:t>
            </w:r>
          </w:p>
        </w:tc>
      </w:tr>
      <w:tr w:rsidR="004F3B2F">
        <w:tc>
          <w:tcPr>
            <w:tcW w:w="870" w:type="dxa"/>
            <w:vAlign w:val="center"/>
          </w:tcPr>
          <w:p w:rsidR="004F3B2F" w:rsidRDefault="00D57319">
            <w:pPr>
              <w:jc w:val="center"/>
            </w:pPr>
            <w:r>
              <w:rPr>
                <w:rFonts w:eastAsiaTheme="minorEastAsia"/>
                <w:szCs w:val="21"/>
              </w:rPr>
              <w:t>19</w:t>
            </w:r>
          </w:p>
        </w:tc>
        <w:tc>
          <w:tcPr>
            <w:tcW w:w="1650" w:type="dxa"/>
            <w:vAlign w:val="center"/>
          </w:tcPr>
          <w:p w:rsidR="004F3B2F" w:rsidRDefault="00D57319">
            <w:pPr>
              <w:jc w:val="center"/>
            </w:pPr>
            <w:r>
              <w:rPr>
                <w:rFonts w:eastAsiaTheme="minorEastAsia"/>
                <w:szCs w:val="21"/>
              </w:rPr>
              <w:t>688981</w:t>
            </w:r>
          </w:p>
        </w:tc>
        <w:tc>
          <w:tcPr>
            <w:tcW w:w="1980" w:type="dxa"/>
            <w:vAlign w:val="center"/>
          </w:tcPr>
          <w:p w:rsidR="004F3B2F" w:rsidRDefault="00D57319">
            <w:pPr>
              <w:jc w:val="center"/>
            </w:pPr>
            <w:r>
              <w:rPr>
                <w:rFonts w:eastAsiaTheme="minorEastAsia"/>
                <w:szCs w:val="21"/>
              </w:rPr>
              <w:t>中芯国际</w:t>
            </w:r>
          </w:p>
        </w:tc>
        <w:tc>
          <w:tcPr>
            <w:tcW w:w="2880" w:type="dxa"/>
            <w:vAlign w:val="center"/>
          </w:tcPr>
          <w:p w:rsidR="004F3B2F" w:rsidRDefault="00D57319">
            <w:pPr>
              <w:jc w:val="right"/>
            </w:pPr>
            <w:r>
              <w:rPr>
                <w:rFonts w:eastAsiaTheme="minorEastAsia"/>
                <w:szCs w:val="21"/>
              </w:rPr>
              <w:t>16,373,646.62</w:t>
            </w:r>
          </w:p>
        </w:tc>
        <w:tc>
          <w:tcPr>
            <w:tcW w:w="1620" w:type="dxa"/>
            <w:vAlign w:val="center"/>
          </w:tcPr>
          <w:p w:rsidR="004F3B2F" w:rsidRDefault="00D57319">
            <w:pPr>
              <w:jc w:val="right"/>
            </w:pPr>
            <w:r>
              <w:rPr>
                <w:rFonts w:eastAsiaTheme="minorEastAsia"/>
                <w:szCs w:val="21"/>
              </w:rPr>
              <w:t>2.62</w:t>
            </w:r>
          </w:p>
        </w:tc>
      </w:tr>
      <w:tr w:rsidR="004F3B2F">
        <w:tc>
          <w:tcPr>
            <w:tcW w:w="870" w:type="dxa"/>
            <w:vAlign w:val="center"/>
          </w:tcPr>
          <w:p w:rsidR="004F3B2F" w:rsidRDefault="00D57319">
            <w:pPr>
              <w:jc w:val="center"/>
            </w:pPr>
            <w:r>
              <w:rPr>
                <w:rFonts w:eastAsiaTheme="minorEastAsia"/>
                <w:szCs w:val="21"/>
              </w:rPr>
              <w:t>19</w:t>
            </w:r>
          </w:p>
        </w:tc>
        <w:tc>
          <w:tcPr>
            <w:tcW w:w="1650" w:type="dxa"/>
            <w:vAlign w:val="center"/>
          </w:tcPr>
          <w:p w:rsidR="004F3B2F" w:rsidRDefault="00D57319">
            <w:pPr>
              <w:jc w:val="center"/>
            </w:pPr>
            <w:r>
              <w:rPr>
                <w:rFonts w:eastAsiaTheme="minorEastAsia"/>
                <w:szCs w:val="21"/>
              </w:rPr>
              <w:t>00981</w:t>
            </w:r>
          </w:p>
        </w:tc>
        <w:tc>
          <w:tcPr>
            <w:tcW w:w="1980" w:type="dxa"/>
            <w:vAlign w:val="center"/>
          </w:tcPr>
          <w:p w:rsidR="004F3B2F" w:rsidRDefault="00D57319">
            <w:pPr>
              <w:jc w:val="center"/>
            </w:pPr>
            <w:r>
              <w:rPr>
                <w:rFonts w:eastAsiaTheme="minorEastAsia"/>
                <w:szCs w:val="21"/>
              </w:rPr>
              <w:t>中芯国际</w:t>
            </w:r>
          </w:p>
        </w:tc>
        <w:tc>
          <w:tcPr>
            <w:tcW w:w="2880" w:type="dxa"/>
            <w:vAlign w:val="center"/>
          </w:tcPr>
          <w:p w:rsidR="004F3B2F" w:rsidRDefault="00D57319">
            <w:pPr>
              <w:jc w:val="right"/>
            </w:pPr>
            <w:r>
              <w:rPr>
                <w:rFonts w:eastAsiaTheme="minorEastAsia"/>
                <w:szCs w:val="21"/>
              </w:rPr>
              <w:t>5,955,510.00</w:t>
            </w:r>
          </w:p>
        </w:tc>
        <w:tc>
          <w:tcPr>
            <w:tcW w:w="1620" w:type="dxa"/>
            <w:vAlign w:val="center"/>
          </w:tcPr>
          <w:p w:rsidR="004F3B2F" w:rsidRDefault="00D57319">
            <w:pPr>
              <w:jc w:val="right"/>
            </w:pPr>
            <w:r>
              <w:rPr>
                <w:rFonts w:eastAsiaTheme="minorEastAsia"/>
                <w:szCs w:val="21"/>
              </w:rPr>
              <w:t>0.95</w:t>
            </w:r>
          </w:p>
        </w:tc>
      </w:tr>
      <w:tr w:rsidR="004F3B2F">
        <w:tc>
          <w:tcPr>
            <w:tcW w:w="870" w:type="dxa"/>
            <w:vAlign w:val="center"/>
          </w:tcPr>
          <w:p w:rsidR="004F3B2F" w:rsidRDefault="00D57319">
            <w:pPr>
              <w:jc w:val="center"/>
            </w:pPr>
            <w:r>
              <w:rPr>
                <w:rFonts w:eastAsiaTheme="minorEastAsia"/>
                <w:szCs w:val="21"/>
              </w:rPr>
              <w:t>20</w:t>
            </w:r>
          </w:p>
        </w:tc>
        <w:tc>
          <w:tcPr>
            <w:tcW w:w="1650" w:type="dxa"/>
            <w:vAlign w:val="center"/>
          </w:tcPr>
          <w:p w:rsidR="004F3B2F" w:rsidRDefault="00D57319">
            <w:pPr>
              <w:jc w:val="center"/>
            </w:pPr>
            <w:r>
              <w:rPr>
                <w:rFonts w:eastAsiaTheme="minorEastAsia"/>
                <w:szCs w:val="21"/>
              </w:rPr>
              <w:t>000651</w:t>
            </w:r>
          </w:p>
        </w:tc>
        <w:tc>
          <w:tcPr>
            <w:tcW w:w="1980" w:type="dxa"/>
            <w:vAlign w:val="center"/>
          </w:tcPr>
          <w:p w:rsidR="004F3B2F" w:rsidRDefault="00D57319">
            <w:pPr>
              <w:jc w:val="center"/>
            </w:pPr>
            <w:r>
              <w:rPr>
                <w:rFonts w:eastAsiaTheme="minorEastAsia"/>
                <w:szCs w:val="21"/>
              </w:rPr>
              <w:t>格力电器</w:t>
            </w:r>
          </w:p>
        </w:tc>
        <w:tc>
          <w:tcPr>
            <w:tcW w:w="2880" w:type="dxa"/>
            <w:vAlign w:val="center"/>
          </w:tcPr>
          <w:p w:rsidR="004F3B2F" w:rsidRDefault="00D57319">
            <w:pPr>
              <w:jc w:val="right"/>
            </w:pPr>
            <w:r>
              <w:rPr>
                <w:rFonts w:eastAsiaTheme="minorEastAsia"/>
                <w:szCs w:val="21"/>
              </w:rPr>
              <w:t>22,073,496.02</w:t>
            </w:r>
          </w:p>
        </w:tc>
        <w:tc>
          <w:tcPr>
            <w:tcW w:w="1620" w:type="dxa"/>
            <w:vAlign w:val="center"/>
          </w:tcPr>
          <w:p w:rsidR="004F3B2F" w:rsidRDefault="00D57319">
            <w:pPr>
              <w:jc w:val="right"/>
            </w:pPr>
            <w:r>
              <w:rPr>
                <w:rFonts w:eastAsiaTheme="minorEastAsia"/>
                <w:szCs w:val="21"/>
              </w:rPr>
              <w:t>3.53</w:t>
            </w:r>
          </w:p>
        </w:tc>
      </w:tr>
      <w:tr w:rsidR="004F3B2F">
        <w:tc>
          <w:tcPr>
            <w:tcW w:w="870" w:type="dxa"/>
            <w:vAlign w:val="center"/>
          </w:tcPr>
          <w:p w:rsidR="004F3B2F" w:rsidRDefault="00D57319">
            <w:pPr>
              <w:jc w:val="center"/>
            </w:pPr>
            <w:r>
              <w:rPr>
                <w:rFonts w:eastAsiaTheme="minorEastAsia"/>
                <w:szCs w:val="21"/>
              </w:rPr>
              <w:t>21</w:t>
            </w:r>
          </w:p>
        </w:tc>
        <w:tc>
          <w:tcPr>
            <w:tcW w:w="1650" w:type="dxa"/>
            <w:vAlign w:val="center"/>
          </w:tcPr>
          <w:p w:rsidR="004F3B2F" w:rsidRDefault="00D57319">
            <w:pPr>
              <w:jc w:val="center"/>
            </w:pPr>
            <w:r>
              <w:rPr>
                <w:rFonts w:eastAsiaTheme="minorEastAsia"/>
                <w:szCs w:val="21"/>
              </w:rPr>
              <w:t>03690</w:t>
            </w:r>
          </w:p>
        </w:tc>
        <w:tc>
          <w:tcPr>
            <w:tcW w:w="1980" w:type="dxa"/>
            <w:vAlign w:val="center"/>
          </w:tcPr>
          <w:p w:rsidR="004F3B2F" w:rsidRDefault="00D57319">
            <w:pPr>
              <w:jc w:val="center"/>
            </w:pPr>
            <w:r>
              <w:rPr>
                <w:rFonts w:eastAsiaTheme="minorEastAsia"/>
                <w:szCs w:val="21"/>
              </w:rPr>
              <w:t>美团－Ｗ</w:t>
            </w:r>
          </w:p>
        </w:tc>
        <w:tc>
          <w:tcPr>
            <w:tcW w:w="2880" w:type="dxa"/>
            <w:vAlign w:val="center"/>
          </w:tcPr>
          <w:p w:rsidR="004F3B2F" w:rsidRDefault="00D57319">
            <w:pPr>
              <w:jc w:val="right"/>
            </w:pPr>
            <w:r>
              <w:rPr>
                <w:rFonts w:eastAsiaTheme="minorEastAsia"/>
                <w:szCs w:val="21"/>
              </w:rPr>
              <w:t>22,010,125.15</w:t>
            </w:r>
          </w:p>
        </w:tc>
        <w:tc>
          <w:tcPr>
            <w:tcW w:w="1620" w:type="dxa"/>
            <w:vAlign w:val="center"/>
          </w:tcPr>
          <w:p w:rsidR="004F3B2F" w:rsidRDefault="00D57319">
            <w:pPr>
              <w:jc w:val="right"/>
            </w:pPr>
            <w:r>
              <w:rPr>
                <w:rFonts w:eastAsiaTheme="minorEastAsia"/>
                <w:szCs w:val="21"/>
              </w:rPr>
              <w:t>3.52</w:t>
            </w:r>
          </w:p>
        </w:tc>
      </w:tr>
      <w:tr w:rsidR="004F3B2F">
        <w:tc>
          <w:tcPr>
            <w:tcW w:w="870" w:type="dxa"/>
            <w:vAlign w:val="center"/>
          </w:tcPr>
          <w:p w:rsidR="004F3B2F" w:rsidRDefault="00D57319">
            <w:pPr>
              <w:jc w:val="center"/>
            </w:pPr>
            <w:r>
              <w:rPr>
                <w:rFonts w:eastAsiaTheme="minorEastAsia"/>
                <w:szCs w:val="21"/>
              </w:rPr>
              <w:t>22</w:t>
            </w:r>
          </w:p>
        </w:tc>
        <w:tc>
          <w:tcPr>
            <w:tcW w:w="1650" w:type="dxa"/>
            <w:vAlign w:val="center"/>
          </w:tcPr>
          <w:p w:rsidR="004F3B2F" w:rsidRDefault="00D57319">
            <w:pPr>
              <w:jc w:val="center"/>
            </w:pPr>
            <w:r>
              <w:rPr>
                <w:rFonts w:eastAsiaTheme="minorEastAsia"/>
                <w:szCs w:val="21"/>
              </w:rPr>
              <w:t>002180</w:t>
            </w:r>
          </w:p>
        </w:tc>
        <w:tc>
          <w:tcPr>
            <w:tcW w:w="1980" w:type="dxa"/>
            <w:vAlign w:val="center"/>
          </w:tcPr>
          <w:p w:rsidR="004F3B2F" w:rsidRDefault="00D57319">
            <w:pPr>
              <w:jc w:val="center"/>
            </w:pPr>
            <w:r>
              <w:rPr>
                <w:rFonts w:eastAsiaTheme="minorEastAsia"/>
                <w:szCs w:val="21"/>
              </w:rPr>
              <w:t>纳思达</w:t>
            </w:r>
          </w:p>
        </w:tc>
        <w:tc>
          <w:tcPr>
            <w:tcW w:w="2880" w:type="dxa"/>
            <w:vAlign w:val="center"/>
          </w:tcPr>
          <w:p w:rsidR="004F3B2F" w:rsidRDefault="00D57319">
            <w:pPr>
              <w:jc w:val="right"/>
            </w:pPr>
            <w:r>
              <w:rPr>
                <w:rFonts w:eastAsiaTheme="minorEastAsia"/>
                <w:szCs w:val="21"/>
              </w:rPr>
              <w:t>21,323,948.17</w:t>
            </w:r>
          </w:p>
        </w:tc>
        <w:tc>
          <w:tcPr>
            <w:tcW w:w="1620" w:type="dxa"/>
            <w:vAlign w:val="center"/>
          </w:tcPr>
          <w:p w:rsidR="004F3B2F" w:rsidRDefault="00D57319">
            <w:pPr>
              <w:jc w:val="right"/>
            </w:pPr>
            <w:r>
              <w:rPr>
                <w:rFonts w:eastAsiaTheme="minorEastAsia"/>
                <w:szCs w:val="21"/>
              </w:rPr>
              <w:t>3.41</w:t>
            </w:r>
          </w:p>
        </w:tc>
      </w:tr>
      <w:tr w:rsidR="004F3B2F">
        <w:tc>
          <w:tcPr>
            <w:tcW w:w="870" w:type="dxa"/>
            <w:vAlign w:val="center"/>
          </w:tcPr>
          <w:p w:rsidR="004F3B2F" w:rsidRDefault="00D57319">
            <w:pPr>
              <w:jc w:val="center"/>
            </w:pPr>
            <w:r>
              <w:rPr>
                <w:rFonts w:eastAsiaTheme="minorEastAsia"/>
                <w:szCs w:val="21"/>
              </w:rPr>
              <w:t>23</w:t>
            </w:r>
          </w:p>
        </w:tc>
        <w:tc>
          <w:tcPr>
            <w:tcW w:w="1650" w:type="dxa"/>
            <w:vAlign w:val="center"/>
          </w:tcPr>
          <w:p w:rsidR="004F3B2F" w:rsidRDefault="00D57319">
            <w:pPr>
              <w:jc w:val="center"/>
            </w:pPr>
            <w:r>
              <w:rPr>
                <w:rFonts w:eastAsiaTheme="minorEastAsia"/>
                <w:szCs w:val="21"/>
              </w:rPr>
              <w:t>603345</w:t>
            </w:r>
          </w:p>
        </w:tc>
        <w:tc>
          <w:tcPr>
            <w:tcW w:w="1980" w:type="dxa"/>
            <w:vAlign w:val="center"/>
          </w:tcPr>
          <w:p w:rsidR="004F3B2F" w:rsidRDefault="00D57319">
            <w:pPr>
              <w:jc w:val="center"/>
            </w:pPr>
            <w:r>
              <w:rPr>
                <w:rFonts w:eastAsiaTheme="minorEastAsia"/>
                <w:szCs w:val="21"/>
              </w:rPr>
              <w:t>安井食品</w:t>
            </w:r>
          </w:p>
        </w:tc>
        <w:tc>
          <w:tcPr>
            <w:tcW w:w="2880" w:type="dxa"/>
            <w:vAlign w:val="center"/>
          </w:tcPr>
          <w:p w:rsidR="004F3B2F" w:rsidRDefault="00D57319">
            <w:pPr>
              <w:jc w:val="right"/>
            </w:pPr>
            <w:r>
              <w:rPr>
                <w:rFonts w:eastAsiaTheme="minorEastAsia"/>
                <w:szCs w:val="21"/>
              </w:rPr>
              <w:t>21,310,841.80</w:t>
            </w:r>
          </w:p>
        </w:tc>
        <w:tc>
          <w:tcPr>
            <w:tcW w:w="1620" w:type="dxa"/>
            <w:vAlign w:val="center"/>
          </w:tcPr>
          <w:p w:rsidR="004F3B2F" w:rsidRDefault="00D57319">
            <w:pPr>
              <w:jc w:val="right"/>
            </w:pPr>
            <w:r>
              <w:rPr>
                <w:rFonts w:eastAsiaTheme="minorEastAsia"/>
                <w:szCs w:val="21"/>
              </w:rPr>
              <w:t>3.41</w:t>
            </w:r>
          </w:p>
        </w:tc>
      </w:tr>
      <w:tr w:rsidR="004F3B2F">
        <w:tc>
          <w:tcPr>
            <w:tcW w:w="870" w:type="dxa"/>
            <w:vAlign w:val="center"/>
          </w:tcPr>
          <w:p w:rsidR="004F3B2F" w:rsidRDefault="00D57319">
            <w:pPr>
              <w:jc w:val="center"/>
            </w:pPr>
            <w:r>
              <w:rPr>
                <w:rFonts w:eastAsiaTheme="minorEastAsia"/>
                <w:szCs w:val="21"/>
              </w:rPr>
              <w:t>24</w:t>
            </w:r>
          </w:p>
        </w:tc>
        <w:tc>
          <w:tcPr>
            <w:tcW w:w="1650" w:type="dxa"/>
            <w:vAlign w:val="center"/>
          </w:tcPr>
          <w:p w:rsidR="004F3B2F" w:rsidRDefault="00D57319">
            <w:pPr>
              <w:jc w:val="center"/>
            </w:pPr>
            <w:r>
              <w:rPr>
                <w:rFonts w:eastAsiaTheme="minorEastAsia"/>
                <w:szCs w:val="21"/>
              </w:rPr>
              <w:t>000938</w:t>
            </w:r>
          </w:p>
        </w:tc>
        <w:tc>
          <w:tcPr>
            <w:tcW w:w="1980" w:type="dxa"/>
            <w:vAlign w:val="center"/>
          </w:tcPr>
          <w:p w:rsidR="004F3B2F" w:rsidRDefault="00D57319">
            <w:pPr>
              <w:jc w:val="center"/>
            </w:pPr>
            <w:r>
              <w:rPr>
                <w:rFonts w:eastAsiaTheme="minorEastAsia"/>
                <w:szCs w:val="21"/>
              </w:rPr>
              <w:t>紫光股份</w:t>
            </w:r>
          </w:p>
        </w:tc>
        <w:tc>
          <w:tcPr>
            <w:tcW w:w="2880" w:type="dxa"/>
            <w:vAlign w:val="center"/>
          </w:tcPr>
          <w:p w:rsidR="004F3B2F" w:rsidRDefault="00D57319">
            <w:pPr>
              <w:jc w:val="right"/>
            </w:pPr>
            <w:r>
              <w:rPr>
                <w:rFonts w:eastAsiaTheme="minorEastAsia"/>
                <w:szCs w:val="21"/>
              </w:rPr>
              <w:t>21,276,536.00</w:t>
            </w:r>
          </w:p>
        </w:tc>
        <w:tc>
          <w:tcPr>
            <w:tcW w:w="1620" w:type="dxa"/>
            <w:vAlign w:val="center"/>
          </w:tcPr>
          <w:p w:rsidR="004F3B2F" w:rsidRDefault="00D57319">
            <w:pPr>
              <w:jc w:val="right"/>
            </w:pPr>
            <w:r>
              <w:rPr>
                <w:rFonts w:eastAsiaTheme="minorEastAsia"/>
                <w:szCs w:val="21"/>
              </w:rPr>
              <w:t>3.40</w:t>
            </w:r>
          </w:p>
        </w:tc>
      </w:tr>
      <w:tr w:rsidR="004F3B2F">
        <w:tc>
          <w:tcPr>
            <w:tcW w:w="870" w:type="dxa"/>
            <w:vAlign w:val="center"/>
          </w:tcPr>
          <w:p w:rsidR="004F3B2F" w:rsidRDefault="00D57319">
            <w:pPr>
              <w:jc w:val="center"/>
            </w:pPr>
            <w:r>
              <w:rPr>
                <w:rFonts w:eastAsiaTheme="minorEastAsia"/>
                <w:szCs w:val="21"/>
              </w:rPr>
              <w:t>25</w:t>
            </w:r>
          </w:p>
        </w:tc>
        <w:tc>
          <w:tcPr>
            <w:tcW w:w="1650" w:type="dxa"/>
            <w:vAlign w:val="center"/>
          </w:tcPr>
          <w:p w:rsidR="004F3B2F" w:rsidRDefault="00D57319">
            <w:pPr>
              <w:jc w:val="center"/>
            </w:pPr>
            <w:r>
              <w:rPr>
                <w:rFonts w:eastAsiaTheme="minorEastAsia"/>
                <w:szCs w:val="21"/>
              </w:rPr>
              <w:t>000858</w:t>
            </w:r>
          </w:p>
        </w:tc>
        <w:tc>
          <w:tcPr>
            <w:tcW w:w="1980" w:type="dxa"/>
            <w:vAlign w:val="center"/>
          </w:tcPr>
          <w:p w:rsidR="004F3B2F" w:rsidRDefault="00D57319">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4F3B2F" w:rsidRDefault="00D57319">
            <w:pPr>
              <w:jc w:val="right"/>
            </w:pPr>
            <w:r>
              <w:rPr>
                <w:rFonts w:eastAsiaTheme="minorEastAsia"/>
                <w:szCs w:val="21"/>
              </w:rPr>
              <w:t>20,874,793.58</w:t>
            </w:r>
          </w:p>
        </w:tc>
        <w:tc>
          <w:tcPr>
            <w:tcW w:w="1620" w:type="dxa"/>
            <w:vAlign w:val="center"/>
          </w:tcPr>
          <w:p w:rsidR="004F3B2F" w:rsidRDefault="00D57319">
            <w:pPr>
              <w:jc w:val="right"/>
            </w:pPr>
            <w:r>
              <w:rPr>
                <w:rFonts w:eastAsiaTheme="minorEastAsia"/>
                <w:szCs w:val="21"/>
              </w:rPr>
              <w:t>3.34</w:t>
            </w:r>
          </w:p>
        </w:tc>
      </w:tr>
      <w:tr w:rsidR="004F3B2F">
        <w:tc>
          <w:tcPr>
            <w:tcW w:w="870" w:type="dxa"/>
            <w:vAlign w:val="center"/>
          </w:tcPr>
          <w:p w:rsidR="004F3B2F" w:rsidRDefault="00D57319">
            <w:pPr>
              <w:jc w:val="center"/>
            </w:pPr>
            <w:r>
              <w:rPr>
                <w:rFonts w:eastAsiaTheme="minorEastAsia"/>
                <w:szCs w:val="21"/>
              </w:rPr>
              <w:t>26</w:t>
            </w:r>
          </w:p>
        </w:tc>
        <w:tc>
          <w:tcPr>
            <w:tcW w:w="1650" w:type="dxa"/>
            <w:vAlign w:val="center"/>
          </w:tcPr>
          <w:p w:rsidR="004F3B2F" w:rsidRDefault="00D57319">
            <w:pPr>
              <w:jc w:val="center"/>
            </w:pPr>
            <w:r>
              <w:rPr>
                <w:rFonts w:eastAsiaTheme="minorEastAsia"/>
                <w:szCs w:val="21"/>
              </w:rPr>
              <w:t>02015</w:t>
            </w:r>
          </w:p>
        </w:tc>
        <w:tc>
          <w:tcPr>
            <w:tcW w:w="1980" w:type="dxa"/>
            <w:vAlign w:val="center"/>
          </w:tcPr>
          <w:p w:rsidR="004F3B2F" w:rsidRDefault="00D57319">
            <w:pPr>
              <w:jc w:val="center"/>
            </w:pPr>
            <w:r>
              <w:rPr>
                <w:rFonts w:eastAsiaTheme="minorEastAsia"/>
                <w:szCs w:val="21"/>
              </w:rPr>
              <w:t>理想汽车－Ｗ</w:t>
            </w:r>
          </w:p>
        </w:tc>
        <w:tc>
          <w:tcPr>
            <w:tcW w:w="2880" w:type="dxa"/>
            <w:vAlign w:val="center"/>
          </w:tcPr>
          <w:p w:rsidR="004F3B2F" w:rsidRDefault="00D57319">
            <w:pPr>
              <w:jc w:val="right"/>
            </w:pPr>
            <w:r>
              <w:rPr>
                <w:rFonts w:eastAsiaTheme="minorEastAsia"/>
                <w:szCs w:val="21"/>
              </w:rPr>
              <w:t>20,533,026.87</w:t>
            </w:r>
          </w:p>
        </w:tc>
        <w:tc>
          <w:tcPr>
            <w:tcW w:w="1620" w:type="dxa"/>
            <w:vAlign w:val="center"/>
          </w:tcPr>
          <w:p w:rsidR="004F3B2F" w:rsidRDefault="00D57319">
            <w:pPr>
              <w:jc w:val="right"/>
            </w:pPr>
            <w:r>
              <w:rPr>
                <w:rFonts w:eastAsiaTheme="minorEastAsia"/>
                <w:szCs w:val="21"/>
              </w:rPr>
              <w:t>3.28</w:t>
            </w:r>
          </w:p>
        </w:tc>
      </w:tr>
      <w:tr w:rsidR="004F3B2F">
        <w:tc>
          <w:tcPr>
            <w:tcW w:w="870" w:type="dxa"/>
            <w:vAlign w:val="center"/>
          </w:tcPr>
          <w:p w:rsidR="004F3B2F" w:rsidRDefault="00D57319">
            <w:pPr>
              <w:jc w:val="center"/>
            </w:pPr>
            <w:r>
              <w:rPr>
                <w:rFonts w:eastAsiaTheme="minorEastAsia"/>
                <w:szCs w:val="21"/>
              </w:rPr>
              <w:t>27</w:t>
            </w:r>
          </w:p>
        </w:tc>
        <w:tc>
          <w:tcPr>
            <w:tcW w:w="1650" w:type="dxa"/>
            <w:vAlign w:val="center"/>
          </w:tcPr>
          <w:p w:rsidR="004F3B2F" w:rsidRDefault="00D57319">
            <w:pPr>
              <w:jc w:val="center"/>
            </w:pPr>
            <w:r>
              <w:rPr>
                <w:rFonts w:eastAsiaTheme="minorEastAsia"/>
                <w:szCs w:val="21"/>
              </w:rPr>
              <w:t>300502</w:t>
            </w:r>
          </w:p>
        </w:tc>
        <w:tc>
          <w:tcPr>
            <w:tcW w:w="1980" w:type="dxa"/>
            <w:vAlign w:val="center"/>
          </w:tcPr>
          <w:p w:rsidR="004F3B2F" w:rsidRDefault="00D57319">
            <w:pPr>
              <w:jc w:val="center"/>
            </w:pPr>
            <w:r>
              <w:rPr>
                <w:rFonts w:eastAsiaTheme="minorEastAsia"/>
                <w:szCs w:val="21"/>
              </w:rPr>
              <w:t>新易盛</w:t>
            </w:r>
          </w:p>
        </w:tc>
        <w:tc>
          <w:tcPr>
            <w:tcW w:w="2880" w:type="dxa"/>
            <w:vAlign w:val="center"/>
          </w:tcPr>
          <w:p w:rsidR="004F3B2F" w:rsidRDefault="00D57319">
            <w:pPr>
              <w:jc w:val="right"/>
            </w:pPr>
            <w:r>
              <w:rPr>
                <w:rFonts w:eastAsiaTheme="minorEastAsia"/>
                <w:szCs w:val="21"/>
              </w:rPr>
              <w:t>20,403,587.77</w:t>
            </w:r>
          </w:p>
        </w:tc>
        <w:tc>
          <w:tcPr>
            <w:tcW w:w="1620" w:type="dxa"/>
            <w:vAlign w:val="center"/>
          </w:tcPr>
          <w:p w:rsidR="004F3B2F" w:rsidRDefault="00D57319">
            <w:pPr>
              <w:jc w:val="right"/>
            </w:pPr>
            <w:r>
              <w:rPr>
                <w:rFonts w:eastAsiaTheme="minorEastAsia"/>
                <w:szCs w:val="21"/>
              </w:rPr>
              <w:t>3.26</w:t>
            </w:r>
          </w:p>
        </w:tc>
      </w:tr>
      <w:tr w:rsidR="004F3B2F">
        <w:tc>
          <w:tcPr>
            <w:tcW w:w="870" w:type="dxa"/>
            <w:vAlign w:val="center"/>
          </w:tcPr>
          <w:p w:rsidR="004F3B2F" w:rsidRDefault="00D57319">
            <w:pPr>
              <w:jc w:val="center"/>
            </w:pPr>
            <w:r>
              <w:rPr>
                <w:rFonts w:eastAsiaTheme="minorEastAsia"/>
                <w:szCs w:val="21"/>
              </w:rPr>
              <w:t>28</w:t>
            </w:r>
          </w:p>
        </w:tc>
        <w:tc>
          <w:tcPr>
            <w:tcW w:w="1650" w:type="dxa"/>
            <w:vAlign w:val="center"/>
          </w:tcPr>
          <w:p w:rsidR="004F3B2F" w:rsidRDefault="00D57319">
            <w:pPr>
              <w:jc w:val="center"/>
            </w:pPr>
            <w:r>
              <w:rPr>
                <w:rFonts w:eastAsiaTheme="minorEastAsia"/>
                <w:szCs w:val="21"/>
              </w:rPr>
              <w:t>603369</w:t>
            </w:r>
          </w:p>
        </w:tc>
        <w:tc>
          <w:tcPr>
            <w:tcW w:w="1980" w:type="dxa"/>
            <w:vAlign w:val="center"/>
          </w:tcPr>
          <w:p w:rsidR="004F3B2F" w:rsidRDefault="00D57319">
            <w:pPr>
              <w:jc w:val="center"/>
            </w:pPr>
            <w:r>
              <w:rPr>
                <w:rFonts w:eastAsiaTheme="minorEastAsia"/>
                <w:szCs w:val="21"/>
              </w:rPr>
              <w:t>今世缘</w:t>
            </w:r>
          </w:p>
        </w:tc>
        <w:tc>
          <w:tcPr>
            <w:tcW w:w="2880" w:type="dxa"/>
            <w:vAlign w:val="center"/>
          </w:tcPr>
          <w:p w:rsidR="004F3B2F" w:rsidRDefault="00D57319">
            <w:pPr>
              <w:jc w:val="right"/>
            </w:pPr>
            <w:r>
              <w:rPr>
                <w:rFonts w:eastAsiaTheme="minorEastAsia"/>
                <w:szCs w:val="21"/>
              </w:rPr>
              <w:t>20,134,866.22</w:t>
            </w:r>
          </w:p>
        </w:tc>
        <w:tc>
          <w:tcPr>
            <w:tcW w:w="1620" w:type="dxa"/>
            <w:vAlign w:val="center"/>
          </w:tcPr>
          <w:p w:rsidR="004F3B2F" w:rsidRDefault="00D57319">
            <w:pPr>
              <w:jc w:val="right"/>
            </w:pPr>
            <w:r>
              <w:rPr>
                <w:rFonts w:eastAsiaTheme="minorEastAsia"/>
                <w:szCs w:val="21"/>
              </w:rPr>
              <w:t>3.22</w:t>
            </w:r>
          </w:p>
        </w:tc>
      </w:tr>
      <w:tr w:rsidR="004F3B2F">
        <w:tc>
          <w:tcPr>
            <w:tcW w:w="870" w:type="dxa"/>
            <w:vAlign w:val="center"/>
          </w:tcPr>
          <w:p w:rsidR="004F3B2F" w:rsidRDefault="00D57319">
            <w:pPr>
              <w:jc w:val="center"/>
            </w:pPr>
            <w:r>
              <w:rPr>
                <w:rFonts w:eastAsiaTheme="minorEastAsia"/>
                <w:szCs w:val="21"/>
              </w:rPr>
              <w:t>29</w:t>
            </w:r>
          </w:p>
        </w:tc>
        <w:tc>
          <w:tcPr>
            <w:tcW w:w="1650" w:type="dxa"/>
            <w:vAlign w:val="center"/>
          </w:tcPr>
          <w:p w:rsidR="004F3B2F" w:rsidRDefault="00D57319">
            <w:pPr>
              <w:jc w:val="center"/>
            </w:pPr>
            <w:r>
              <w:rPr>
                <w:rFonts w:eastAsiaTheme="minorEastAsia"/>
                <w:szCs w:val="21"/>
              </w:rPr>
              <w:t>688037</w:t>
            </w:r>
          </w:p>
        </w:tc>
        <w:tc>
          <w:tcPr>
            <w:tcW w:w="1980" w:type="dxa"/>
            <w:vAlign w:val="center"/>
          </w:tcPr>
          <w:p w:rsidR="004F3B2F" w:rsidRDefault="00D57319">
            <w:pPr>
              <w:jc w:val="center"/>
            </w:pPr>
            <w:r>
              <w:rPr>
                <w:rFonts w:eastAsiaTheme="minorEastAsia"/>
                <w:szCs w:val="21"/>
              </w:rPr>
              <w:t>芯源微</w:t>
            </w:r>
          </w:p>
        </w:tc>
        <w:tc>
          <w:tcPr>
            <w:tcW w:w="2880" w:type="dxa"/>
            <w:vAlign w:val="center"/>
          </w:tcPr>
          <w:p w:rsidR="004F3B2F" w:rsidRDefault="00D57319">
            <w:pPr>
              <w:jc w:val="right"/>
            </w:pPr>
            <w:r>
              <w:rPr>
                <w:rFonts w:eastAsiaTheme="minorEastAsia"/>
                <w:szCs w:val="21"/>
              </w:rPr>
              <w:t>20,123,954.56</w:t>
            </w:r>
          </w:p>
        </w:tc>
        <w:tc>
          <w:tcPr>
            <w:tcW w:w="1620" w:type="dxa"/>
            <w:vAlign w:val="center"/>
          </w:tcPr>
          <w:p w:rsidR="004F3B2F" w:rsidRDefault="00D57319">
            <w:pPr>
              <w:jc w:val="right"/>
            </w:pPr>
            <w:r>
              <w:rPr>
                <w:rFonts w:eastAsiaTheme="minorEastAsia"/>
                <w:szCs w:val="21"/>
              </w:rPr>
              <w:t>3.22</w:t>
            </w:r>
          </w:p>
        </w:tc>
      </w:tr>
      <w:tr w:rsidR="004F3B2F">
        <w:tc>
          <w:tcPr>
            <w:tcW w:w="870" w:type="dxa"/>
            <w:vAlign w:val="center"/>
          </w:tcPr>
          <w:p w:rsidR="004F3B2F" w:rsidRDefault="00D57319">
            <w:pPr>
              <w:jc w:val="center"/>
            </w:pPr>
            <w:r>
              <w:rPr>
                <w:rFonts w:eastAsiaTheme="minorEastAsia"/>
                <w:szCs w:val="21"/>
              </w:rPr>
              <w:t>30</w:t>
            </w:r>
          </w:p>
        </w:tc>
        <w:tc>
          <w:tcPr>
            <w:tcW w:w="1650" w:type="dxa"/>
            <w:vAlign w:val="center"/>
          </w:tcPr>
          <w:p w:rsidR="004F3B2F" w:rsidRDefault="00D57319">
            <w:pPr>
              <w:jc w:val="center"/>
            </w:pPr>
            <w:r>
              <w:rPr>
                <w:rFonts w:eastAsiaTheme="minorEastAsia"/>
                <w:szCs w:val="21"/>
              </w:rPr>
              <w:t>000625</w:t>
            </w:r>
          </w:p>
        </w:tc>
        <w:tc>
          <w:tcPr>
            <w:tcW w:w="1980" w:type="dxa"/>
            <w:vAlign w:val="center"/>
          </w:tcPr>
          <w:p w:rsidR="004F3B2F" w:rsidRDefault="00D57319">
            <w:pPr>
              <w:jc w:val="center"/>
            </w:pPr>
            <w:r>
              <w:rPr>
                <w:rFonts w:eastAsiaTheme="minorEastAsia"/>
                <w:szCs w:val="21"/>
              </w:rPr>
              <w:t>长安汽车</w:t>
            </w:r>
          </w:p>
        </w:tc>
        <w:tc>
          <w:tcPr>
            <w:tcW w:w="2880" w:type="dxa"/>
            <w:vAlign w:val="center"/>
          </w:tcPr>
          <w:p w:rsidR="004F3B2F" w:rsidRDefault="00D57319">
            <w:pPr>
              <w:jc w:val="right"/>
            </w:pPr>
            <w:r>
              <w:rPr>
                <w:rFonts w:eastAsiaTheme="minorEastAsia"/>
                <w:szCs w:val="21"/>
              </w:rPr>
              <w:t>17,942,365.44</w:t>
            </w:r>
          </w:p>
        </w:tc>
        <w:tc>
          <w:tcPr>
            <w:tcW w:w="1620" w:type="dxa"/>
            <w:vAlign w:val="center"/>
          </w:tcPr>
          <w:p w:rsidR="004F3B2F" w:rsidRDefault="00D57319">
            <w:pPr>
              <w:jc w:val="right"/>
            </w:pPr>
            <w:r>
              <w:rPr>
                <w:rFonts w:eastAsiaTheme="minorEastAsia"/>
                <w:szCs w:val="21"/>
              </w:rPr>
              <w:t>2.87</w:t>
            </w:r>
          </w:p>
        </w:tc>
      </w:tr>
      <w:tr w:rsidR="004F3B2F">
        <w:tc>
          <w:tcPr>
            <w:tcW w:w="870" w:type="dxa"/>
            <w:vAlign w:val="center"/>
          </w:tcPr>
          <w:p w:rsidR="004F3B2F" w:rsidRDefault="00D57319">
            <w:pPr>
              <w:jc w:val="center"/>
            </w:pPr>
            <w:r>
              <w:rPr>
                <w:rFonts w:eastAsiaTheme="minorEastAsia"/>
                <w:szCs w:val="21"/>
              </w:rPr>
              <w:t>31</w:t>
            </w:r>
          </w:p>
        </w:tc>
        <w:tc>
          <w:tcPr>
            <w:tcW w:w="1650" w:type="dxa"/>
            <w:vAlign w:val="center"/>
          </w:tcPr>
          <w:p w:rsidR="004F3B2F" w:rsidRDefault="00D57319">
            <w:pPr>
              <w:jc w:val="center"/>
            </w:pPr>
            <w:r>
              <w:rPr>
                <w:rFonts w:eastAsiaTheme="minorEastAsia"/>
                <w:szCs w:val="21"/>
              </w:rPr>
              <w:t>601689</w:t>
            </w:r>
          </w:p>
        </w:tc>
        <w:tc>
          <w:tcPr>
            <w:tcW w:w="1980" w:type="dxa"/>
            <w:vAlign w:val="center"/>
          </w:tcPr>
          <w:p w:rsidR="004F3B2F" w:rsidRDefault="00D57319">
            <w:pPr>
              <w:jc w:val="center"/>
            </w:pPr>
            <w:r>
              <w:rPr>
                <w:rFonts w:eastAsiaTheme="minorEastAsia"/>
                <w:szCs w:val="21"/>
              </w:rPr>
              <w:t>拓普集团</w:t>
            </w:r>
          </w:p>
        </w:tc>
        <w:tc>
          <w:tcPr>
            <w:tcW w:w="2880" w:type="dxa"/>
            <w:vAlign w:val="center"/>
          </w:tcPr>
          <w:p w:rsidR="004F3B2F" w:rsidRDefault="00D57319">
            <w:pPr>
              <w:jc w:val="right"/>
            </w:pPr>
            <w:r>
              <w:rPr>
                <w:rFonts w:eastAsiaTheme="minorEastAsia"/>
                <w:szCs w:val="21"/>
              </w:rPr>
              <w:t>17,913,002.79</w:t>
            </w:r>
          </w:p>
        </w:tc>
        <w:tc>
          <w:tcPr>
            <w:tcW w:w="1620" w:type="dxa"/>
            <w:vAlign w:val="center"/>
          </w:tcPr>
          <w:p w:rsidR="004F3B2F" w:rsidRDefault="00D57319">
            <w:pPr>
              <w:jc w:val="right"/>
            </w:pPr>
            <w:r>
              <w:rPr>
                <w:rFonts w:eastAsiaTheme="minorEastAsia"/>
                <w:szCs w:val="21"/>
              </w:rPr>
              <w:t>2.86</w:t>
            </w:r>
          </w:p>
        </w:tc>
      </w:tr>
      <w:tr w:rsidR="004F3B2F">
        <w:tc>
          <w:tcPr>
            <w:tcW w:w="870" w:type="dxa"/>
            <w:vAlign w:val="center"/>
          </w:tcPr>
          <w:p w:rsidR="004F3B2F" w:rsidRDefault="00D57319">
            <w:pPr>
              <w:jc w:val="center"/>
            </w:pPr>
            <w:r>
              <w:rPr>
                <w:rFonts w:eastAsiaTheme="minorEastAsia"/>
                <w:szCs w:val="21"/>
              </w:rPr>
              <w:t>32</w:t>
            </w:r>
          </w:p>
        </w:tc>
        <w:tc>
          <w:tcPr>
            <w:tcW w:w="1650" w:type="dxa"/>
            <w:vAlign w:val="center"/>
          </w:tcPr>
          <w:p w:rsidR="004F3B2F" w:rsidRDefault="00D57319">
            <w:pPr>
              <w:jc w:val="center"/>
            </w:pPr>
            <w:r>
              <w:rPr>
                <w:rFonts w:eastAsiaTheme="minorEastAsia"/>
                <w:szCs w:val="21"/>
              </w:rPr>
              <w:t>002050</w:t>
            </w:r>
          </w:p>
        </w:tc>
        <w:tc>
          <w:tcPr>
            <w:tcW w:w="1980" w:type="dxa"/>
            <w:vAlign w:val="center"/>
          </w:tcPr>
          <w:p w:rsidR="004F3B2F" w:rsidRDefault="00D57319">
            <w:pPr>
              <w:jc w:val="center"/>
            </w:pPr>
            <w:r>
              <w:rPr>
                <w:rFonts w:eastAsiaTheme="minorEastAsia"/>
                <w:szCs w:val="21"/>
              </w:rPr>
              <w:t>三花智控</w:t>
            </w:r>
          </w:p>
        </w:tc>
        <w:tc>
          <w:tcPr>
            <w:tcW w:w="2880" w:type="dxa"/>
            <w:vAlign w:val="center"/>
          </w:tcPr>
          <w:p w:rsidR="004F3B2F" w:rsidRDefault="00D57319">
            <w:pPr>
              <w:jc w:val="right"/>
            </w:pPr>
            <w:r>
              <w:rPr>
                <w:rFonts w:eastAsiaTheme="minorEastAsia"/>
                <w:szCs w:val="21"/>
              </w:rPr>
              <w:t>16,931,382.70</w:t>
            </w:r>
          </w:p>
        </w:tc>
        <w:tc>
          <w:tcPr>
            <w:tcW w:w="1620" w:type="dxa"/>
            <w:vAlign w:val="center"/>
          </w:tcPr>
          <w:p w:rsidR="004F3B2F" w:rsidRDefault="00D57319">
            <w:pPr>
              <w:jc w:val="right"/>
            </w:pPr>
            <w:r>
              <w:rPr>
                <w:rFonts w:eastAsiaTheme="minorEastAsia"/>
                <w:szCs w:val="21"/>
              </w:rPr>
              <w:t>2.71</w:t>
            </w:r>
          </w:p>
        </w:tc>
      </w:tr>
      <w:tr w:rsidR="004F3B2F">
        <w:tc>
          <w:tcPr>
            <w:tcW w:w="870" w:type="dxa"/>
            <w:vAlign w:val="center"/>
          </w:tcPr>
          <w:p w:rsidR="004F3B2F" w:rsidRDefault="00D57319">
            <w:pPr>
              <w:jc w:val="center"/>
            </w:pPr>
            <w:r>
              <w:rPr>
                <w:rFonts w:eastAsiaTheme="minorEastAsia"/>
                <w:szCs w:val="21"/>
              </w:rPr>
              <w:t>33</w:t>
            </w:r>
          </w:p>
        </w:tc>
        <w:tc>
          <w:tcPr>
            <w:tcW w:w="1650" w:type="dxa"/>
            <w:vAlign w:val="center"/>
          </w:tcPr>
          <w:p w:rsidR="004F3B2F" w:rsidRDefault="00D57319">
            <w:pPr>
              <w:jc w:val="center"/>
            </w:pPr>
            <w:r>
              <w:rPr>
                <w:rFonts w:eastAsiaTheme="minorEastAsia"/>
                <w:szCs w:val="21"/>
              </w:rPr>
              <w:t>688111</w:t>
            </w:r>
          </w:p>
        </w:tc>
        <w:tc>
          <w:tcPr>
            <w:tcW w:w="1980" w:type="dxa"/>
            <w:vAlign w:val="center"/>
          </w:tcPr>
          <w:p w:rsidR="004F3B2F" w:rsidRDefault="00D57319">
            <w:pPr>
              <w:jc w:val="center"/>
            </w:pPr>
            <w:r>
              <w:rPr>
                <w:rFonts w:eastAsiaTheme="minorEastAsia"/>
                <w:szCs w:val="21"/>
              </w:rPr>
              <w:t>金山办公</w:t>
            </w:r>
          </w:p>
        </w:tc>
        <w:tc>
          <w:tcPr>
            <w:tcW w:w="2880" w:type="dxa"/>
            <w:vAlign w:val="center"/>
          </w:tcPr>
          <w:p w:rsidR="004F3B2F" w:rsidRDefault="00D57319">
            <w:pPr>
              <w:jc w:val="right"/>
            </w:pPr>
            <w:r>
              <w:rPr>
                <w:rFonts w:eastAsiaTheme="minorEastAsia"/>
                <w:szCs w:val="21"/>
              </w:rPr>
              <w:t>16,829,576.68</w:t>
            </w:r>
          </w:p>
        </w:tc>
        <w:tc>
          <w:tcPr>
            <w:tcW w:w="1620" w:type="dxa"/>
            <w:vAlign w:val="center"/>
          </w:tcPr>
          <w:p w:rsidR="004F3B2F" w:rsidRDefault="00D57319">
            <w:pPr>
              <w:jc w:val="right"/>
            </w:pPr>
            <w:r>
              <w:rPr>
                <w:rFonts w:eastAsiaTheme="minorEastAsia"/>
                <w:szCs w:val="21"/>
              </w:rPr>
              <w:t>2.69</w:t>
            </w:r>
          </w:p>
        </w:tc>
      </w:tr>
      <w:tr w:rsidR="004F3B2F">
        <w:tc>
          <w:tcPr>
            <w:tcW w:w="870" w:type="dxa"/>
            <w:vAlign w:val="center"/>
          </w:tcPr>
          <w:p w:rsidR="004F3B2F" w:rsidRDefault="00D57319">
            <w:pPr>
              <w:jc w:val="center"/>
            </w:pPr>
            <w:r>
              <w:rPr>
                <w:rFonts w:eastAsiaTheme="minorEastAsia"/>
                <w:szCs w:val="21"/>
              </w:rPr>
              <w:t>34</w:t>
            </w:r>
          </w:p>
        </w:tc>
        <w:tc>
          <w:tcPr>
            <w:tcW w:w="1650" w:type="dxa"/>
            <w:vAlign w:val="center"/>
          </w:tcPr>
          <w:p w:rsidR="004F3B2F" w:rsidRDefault="00D57319">
            <w:pPr>
              <w:jc w:val="center"/>
            </w:pPr>
            <w:r>
              <w:rPr>
                <w:rFonts w:eastAsiaTheme="minorEastAsia"/>
                <w:szCs w:val="21"/>
              </w:rPr>
              <w:t>002156</w:t>
            </w:r>
          </w:p>
        </w:tc>
        <w:tc>
          <w:tcPr>
            <w:tcW w:w="1980" w:type="dxa"/>
            <w:vAlign w:val="center"/>
          </w:tcPr>
          <w:p w:rsidR="004F3B2F" w:rsidRDefault="00D57319">
            <w:pPr>
              <w:jc w:val="center"/>
            </w:pPr>
            <w:r>
              <w:rPr>
                <w:rFonts w:eastAsiaTheme="minorEastAsia"/>
                <w:szCs w:val="21"/>
              </w:rPr>
              <w:t>通富微电</w:t>
            </w:r>
          </w:p>
        </w:tc>
        <w:tc>
          <w:tcPr>
            <w:tcW w:w="2880" w:type="dxa"/>
            <w:vAlign w:val="center"/>
          </w:tcPr>
          <w:p w:rsidR="004F3B2F" w:rsidRDefault="00D57319">
            <w:pPr>
              <w:jc w:val="right"/>
            </w:pPr>
            <w:r>
              <w:rPr>
                <w:rFonts w:eastAsiaTheme="minorEastAsia"/>
                <w:szCs w:val="21"/>
              </w:rPr>
              <w:t>16,760,699.00</w:t>
            </w:r>
          </w:p>
        </w:tc>
        <w:tc>
          <w:tcPr>
            <w:tcW w:w="1620" w:type="dxa"/>
            <w:vAlign w:val="center"/>
          </w:tcPr>
          <w:p w:rsidR="004F3B2F" w:rsidRDefault="00D57319">
            <w:pPr>
              <w:jc w:val="right"/>
            </w:pPr>
            <w:r>
              <w:rPr>
                <w:rFonts w:eastAsiaTheme="minorEastAsia"/>
                <w:szCs w:val="21"/>
              </w:rPr>
              <w:t>2.68</w:t>
            </w:r>
          </w:p>
        </w:tc>
      </w:tr>
      <w:tr w:rsidR="004F3B2F">
        <w:tc>
          <w:tcPr>
            <w:tcW w:w="870" w:type="dxa"/>
            <w:vAlign w:val="center"/>
          </w:tcPr>
          <w:p w:rsidR="004F3B2F" w:rsidRDefault="00D57319">
            <w:pPr>
              <w:jc w:val="center"/>
            </w:pPr>
            <w:r>
              <w:rPr>
                <w:rFonts w:eastAsiaTheme="minorEastAsia"/>
                <w:szCs w:val="21"/>
              </w:rPr>
              <w:t>35</w:t>
            </w:r>
          </w:p>
        </w:tc>
        <w:tc>
          <w:tcPr>
            <w:tcW w:w="1650" w:type="dxa"/>
            <w:vAlign w:val="center"/>
          </w:tcPr>
          <w:p w:rsidR="004F3B2F" w:rsidRDefault="00D57319">
            <w:pPr>
              <w:jc w:val="center"/>
            </w:pPr>
            <w:r>
              <w:rPr>
                <w:rFonts w:eastAsiaTheme="minorEastAsia"/>
                <w:szCs w:val="21"/>
              </w:rPr>
              <w:t>002459</w:t>
            </w:r>
          </w:p>
        </w:tc>
        <w:tc>
          <w:tcPr>
            <w:tcW w:w="1980" w:type="dxa"/>
            <w:vAlign w:val="center"/>
          </w:tcPr>
          <w:p w:rsidR="004F3B2F" w:rsidRDefault="00D57319">
            <w:pPr>
              <w:jc w:val="center"/>
            </w:pPr>
            <w:r>
              <w:rPr>
                <w:rFonts w:eastAsiaTheme="minorEastAsia"/>
                <w:szCs w:val="21"/>
              </w:rPr>
              <w:t>晶澳科技</w:t>
            </w:r>
          </w:p>
        </w:tc>
        <w:tc>
          <w:tcPr>
            <w:tcW w:w="2880" w:type="dxa"/>
            <w:vAlign w:val="center"/>
          </w:tcPr>
          <w:p w:rsidR="004F3B2F" w:rsidRDefault="00D57319">
            <w:pPr>
              <w:jc w:val="right"/>
            </w:pPr>
            <w:r>
              <w:rPr>
                <w:rFonts w:eastAsiaTheme="minorEastAsia"/>
                <w:szCs w:val="21"/>
              </w:rPr>
              <w:t>16,255,492.97</w:t>
            </w:r>
          </w:p>
        </w:tc>
        <w:tc>
          <w:tcPr>
            <w:tcW w:w="1620" w:type="dxa"/>
            <w:vAlign w:val="center"/>
          </w:tcPr>
          <w:p w:rsidR="004F3B2F" w:rsidRDefault="00D57319">
            <w:pPr>
              <w:jc w:val="right"/>
            </w:pPr>
            <w:r>
              <w:rPr>
                <w:rFonts w:eastAsiaTheme="minorEastAsia"/>
                <w:szCs w:val="21"/>
              </w:rPr>
              <w:t>2.60</w:t>
            </w:r>
          </w:p>
        </w:tc>
      </w:tr>
      <w:tr w:rsidR="004F3B2F">
        <w:tc>
          <w:tcPr>
            <w:tcW w:w="870" w:type="dxa"/>
            <w:vAlign w:val="center"/>
          </w:tcPr>
          <w:p w:rsidR="004F3B2F" w:rsidRDefault="00D57319">
            <w:pPr>
              <w:jc w:val="center"/>
            </w:pPr>
            <w:r>
              <w:rPr>
                <w:rFonts w:eastAsiaTheme="minorEastAsia"/>
                <w:szCs w:val="21"/>
              </w:rPr>
              <w:t>36</w:t>
            </w:r>
          </w:p>
        </w:tc>
        <w:tc>
          <w:tcPr>
            <w:tcW w:w="1650" w:type="dxa"/>
            <w:vAlign w:val="center"/>
          </w:tcPr>
          <w:p w:rsidR="004F3B2F" w:rsidRDefault="00D57319">
            <w:pPr>
              <w:jc w:val="center"/>
            </w:pPr>
            <w:r>
              <w:rPr>
                <w:rFonts w:eastAsiaTheme="minorEastAsia"/>
                <w:szCs w:val="21"/>
              </w:rPr>
              <w:t>600309</w:t>
            </w:r>
          </w:p>
        </w:tc>
        <w:tc>
          <w:tcPr>
            <w:tcW w:w="1980" w:type="dxa"/>
            <w:vAlign w:val="center"/>
          </w:tcPr>
          <w:p w:rsidR="004F3B2F" w:rsidRDefault="00D57319">
            <w:pPr>
              <w:jc w:val="center"/>
            </w:pPr>
            <w:r>
              <w:rPr>
                <w:rFonts w:eastAsiaTheme="minorEastAsia"/>
                <w:szCs w:val="21"/>
              </w:rPr>
              <w:t>万华化学</w:t>
            </w:r>
          </w:p>
        </w:tc>
        <w:tc>
          <w:tcPr>
            <w:tcW w:w="2880" w:type="dxa"/>
            <w:vAlign w:val="center"/>
          </w:tcPr>
          <w:p w:rsidR="004F3B2F" w:rsidRDefault="00D57319">
            <w:pPr>
              <w:jc w:val="right"/>
            </w:pPr>
            <w:r>
              <w:rPr>
                <w:rFonts w:eastAsiaTheme="minorEastAsia"/>
                <w:szCs w:val="21"/>
              </w:rPr>
              <w:t>16,203,222.82</w:t>
            </w:r>
          </w:p>
        </w:tc>
        <w:tc>
          <w:tcPr>
            <w:tcW w:w="1620" w:type="dxa"/>
            <w:vAlign w:val="center"/>
          </w:tcPr>
          <w:p w:rsidR="004F3B2F" w:rsidRDefault="00D57319">
            <w:pPr>
              <w:jc w:val="right"/>
            </w:pPr>
            <w:r>
              <w:rPr>
                <w:rFonts w:eastAsiaTheme="minorEastAsia"/>
                <w:szCs w:val="21"/>
              </w:rPr>
              <w:t>2.59</w:t>
            </w:r>
          </w:p>
        </w:tc>
      </w:tr>
      <w:tr w:rsidR="004F3B2F">
        <w:tc>
          <w:tcPr>
            <w:tcW w:w="870" w:type="dxa"/>
            <w:vAlign w:val="center"/>
          </w:tcPr>
          <w:p w:rsidR="004F3B2F" w:rsidRDefault="00D57319">
            <w:pPr>
              <w:jc w:val="center"/>
            </w:pPr>
            <w:r>
              <w:rPr>
                <w:rFonts w:eastAsiaTheme="minorEastAsia"/>
                <w:szCs w:val="21"/>
              </w:rPr>
              <w:t>37</w:t>
            </w:r>
          </w:p>
        </w:tc>
        <w:tc>
          <w:tcPr>
            <w:tcW w:w="1650" w:type="dxa"/>
            <w:vAlign w:val="center"/>
          </w:tcPr>
          <w:p w:rsidR="004F3B2F" w:rsidRDefault="00D57319">
            <w:pPr>
              <w:jc w:val="center"/>
            </w:pPr>
            <w:r>
              <w:rPr>
                <w:rFonts w:eastAsiaTheme="minorEastAsia"/>
                <w:szCs w:val="21"/>
              </w:rPr>
              <w:t>002230</w:t>
            </w:r>
          </w:p>
        </w:tc>
        <w:tc>
          <w:tcPr>
            <w:tcW w:w="1980" w:type="dxa"/>
            <w:vAlign w:val="center"/>
          </w:tcPr>
          <w:p w:rsidR="004F3B2F" w:rsidRDefault="00D57319">
            <w:pPr>
              <w:jc w:val="center"/>
            </w:pPr>
            <w:r>
              <w:rPr>
                <w:rFonts w:eastAsiaTheme="minorEastAsia"/>
                <w:szCs w:val="21"/>
              </w:rPr>
              <w:t>科大讯飞</w:t>
            </w:r>
          </w:p>
        </w:tc>
        <w:tc>
          <w:tcPr>
            <w:tcW w:w="2880" w:type="dxa"/>
            <w:vAlign w:val="center"/>
          </w:tcPr>
          <w:p w:rsidR="004F3B2F" w:rsidRDefault="00D57319">
            <w:pPr>
              <w:jc w:val="right"/>
            </w:pPr>
            <w:r>
              <w:rPr>
                <w:rFonts w:eastAsiaTheme="minorEastAsia"/>
                <w:szCs w:val="21"/>
              </w:rPr>
              <w:t>15,853,196.50</w:t>
            </w:r>
          </w:p>
        </w:tc>
        <w:tc>
          <w:tcPr>
            <w:tcW w:w="1620" w:type="dxa"/>
            <w:vAlign w:val="center"/>
          </w:tcPr>
          <w:p w:rsidR="004F3B2F" w:rsidRDefault="00D57319">
            <w:pPr>
              <w:jc w:val="right"/>
            </w:pPr>
            <w:r>
              <w:rPr>
                <w:rFonts w:eastAsiaTheme="minorEastAsia"/>
                <w:szCs w:val="21"/>
              </w:rPr>
              <w:t>2.53</w:t>
            </w:r>
          </w:p>
        </w:tc>
      </w:tr>
      <w:tr w:rsidR="004F3B2F">
        <w:tc>
          <w:tcPr>
            <w:tcW w:w="870" w:type="dxa"/>
            <w:vAlign w:val="center"/>
          </w:tcPr>
          <w:p w:rsidR="004F3B2F" w:rsidRDefault="00D57319">
            <w:pPr>
              <w:jc w:val="center"/>
            </w:pPr>
            <w:r>
              <w:rPr>
                <w:rFonts w:eastAsiaTheme="minorEastAsia"/>
                <w:szCs w:val="21"/>
              </w:rPr>
              <w:t>38</w:t>
            </w:r>
          </w:p>
        </w:tc>
        <w:tc>
          <w:tcPr>
            <w:tcW w:w="1650" w:type="dxa"/>
            <w:vAlign w:val="center"/>
          </w:tcPr>
          <w:p w:rsidR="004F3B2F" w:rsidRDefault="00D57319">
            <w:pPr>
              <w:jc w:val="center"/>
            </w:pPr>
            <w:r>
              <w:rPr>
                <w:rFonts w:eastAsiaTheme="minorEastAsia"/>
                <w:szCs w:val="21"/>
              </w:rPr>
              <w:t>688599</w:t>
            </w:r>
          </w:p>
        </w:tc>
        <w:tc>
          <w:tcPr>
            <w:tcW w:w="1980" w:type="dxa"/>
            <w:vAlign w:val="center"/>
          </w:tcPr>
          <w:p w:rsidR="004F3B2F" w:rsidRDefault="00D57319">
            <w:pPr>
              <w:jc w:val="center"/>
            </w:pPr>
            <w:r>
              <w:rPr>
                <w:rFonts w:eastAsiaTheme="minorEastAsia"/>
                <w:szCs w:val="21"/>
              </w:rPr>
              <w:t>天合光能</w:t>
            </w:r>
          </w:p>
        </w:tc>
        <w:tc>
          <w:tcPr>
            <w:tcW w:w="2880" w:type="dxa"/>
            <w:vAlign w:val="center"/>
          </w:tcPr>
          <w:p w:rsidR="004F3B2F" w:rsidRDefault="00D57319">
            <w:pPr>
              <w:jc w:val="right"/>
            </w:pPr>
            <w:r>
              <w:rPr>
                <w:rFonts w:eastAsiaTheme="minorEastAsia"/>
                <w:szCs w:val="21"/>
              </w:rPr>
              <w:t>15,823,241.55</w:t>
            </w:r>
          </w:p>
        </w:tc>
        <w:tc>
          <w:tcPr>
            <w:tcW w:w="1620" w:type="dxa"/>
            <w:vAlign w:val="center"/>
          </w:tcPr>
          <w:p w:rsidR="004F3B2F" w:rsidRDefault="00D57319">
            <w:pPr>
              <w:jc w:val="right"/>
            </w:pPr>
            <w:r>
              <w:rPr>
                <w:rFonts w:eastAsiaTheme="minorEastAsia"/>
                <w:szCs w:val="21"/>
              </w:rPr>
              <w:t>2.53</w:t>
            </w:r>
          </w:p>
        </w:tc>
      </w:tr>
      <w:tr w:rsidR="004F3B2F">
        <w:tc>
          <w:tcPr>
            <w:tcW w:w="870" w:type="dxa"/>
            <w:vAlign w:val="center"/>
          </w:tcPr>
          <w:p w:rsidR="004F3B2F" w:rsidRDefault="00D57319">
            <w:pPr>
              <w:jc w:val="center"/>
            </w:pPr>
            <w:r>
              <w:rPr>
                <w:rFonts w:eastAsiaTheme="minorEastAsia"/>
                <w:szCs w:val="21"/>
              </w:rPr>
              <w:t>39</w:t>
            </w:r>
          </w:p>
        </w:tc>
        <w:tc>
          <w:tcPr>
            <w:tcW w:w="1650" w:type="dxa"/>
            <w:vAlign w:val="center"/>
          </w:tcPr>
          <w:p w:rsidR="004F3B2F" w:rsidRDefault="00D57319">
            <w:pPr>
              <w:jc w:val="center"/>
            </w:pPr>
            <w:r>
              <w:rPr>
                <w:rFonts w:eastAsiaTheme="minorEastAsia"/>
                <w:szCs w:val="21"/>
              </w:rPr>
              <w:t>600570</w:t>
            </w:r>
          </w:p>
        </w:tc>
        <w:tc>
          <w:tcPr>
            <w:tcW w:w="1980" w:type="dxa"/>
            <w:vAlign w:val="center"/>
          </w:tcPr>
          <w:p w:rsidR="004F3B2F" w:rsidRDefault="00D57319">
            <w:pPr>
              <w:jc w:val="center"/>
            </w:pPr>
            <w:r>
              <w:rPr>
                <w:rFonts w:eastAsiaTheme="minorEastAsia"/>
                <w:szCs w:val="21"/>
              </w:rPr>
              <w:t>恒生电子</w:t>
            </w:r>
          </w:p>
        </w:tc>
        <w:tc>
          <w:tcPr>
            <w:tcW w:w="2880" w:type="dxa"/>
            <w:vAlign w:val="center"/>
          </w:tcPr>
          <w:p w:rsidR="004F3B2F" w:rsidRDefault="00D57319">
            <w:pPr>
              <w:jc w:val="right"/>
            </w:pPr>
            <w:r>
              <w:rPr>
                <w:rFonts w:eastAsiaTheme="minorEastAsia"/>
                <w:szCs w:val="21"/>
              </w:rPr>
              <w:t>15,609,272.09</w:t>
            </w:r>
          </w:p>
        </w:tc>
        <w:tc>
          <w:tcPr>
            <w:tcW w:w="1620" w:type="dxa"/>
            <w:vAlign w:val="center"/>
          </w:tcPr>
          <w:p w:rsidR="004F3B2F" w:rsidRDefault="00D57319">
            <w:pPr>
              <w:jc w:val="right"/>
            </w:pPr>
            <w:r>
              <w:rPr>
                <w:rFonts w:eastAsiaTheme="minorEastAsia"/>
                <w:szCs w:val="21"/>
              </w:rPr>
              <w:t>2.49</w:t>
            </w:r>
          </w:p>
        </w:tc>
      </w:tr>
      <w:tr w:rsidR="004F3B2F">
        <w:tc>
          <w:tcPr>
            <w:tcW w:w="870" w:type="dxa"/>
            <w:vAlign w:val="center"/>
          </w:tcPr>
          <w:p w:rsidR="004F3B2F" w:rsidRDefault="00D57319">
            <w:pPr>
              <w:jc w:val="center"/>
            </w:pPr>
            <w:r>
              <w:rPr>
                <w:rFonts w:eastAsiaTheme="minorEastAsia"/>
                <w:szCs w:val="21"/>
              </w:rPr>
              <w:t>40</w:t>
            </w:r>
          </w:p>
        </w:tc>
        <w:tc>
          <w:tcPr>
            <w:tcW w:w="1650" w:type="dxa"/>
            <w:vAlign w:val="center"/>
          </w:tcPr>
          <w:p w:rsidR="004F3B2F" w:rsidRDefault="00D57319">
            <w:pPr>
              <w:jc w:val="center"/>
            </w:pPr>
            <w:r>
              <w:rPr>
                <w:rFonts w:eastAsiaTheme="minorEastAsia"/>
                <w:szCs w:val="21"/>
              </w:rPr>
              <w:t>601186</w:t>
            </w:r>
          </w:p>
        </w:tc>
        <w:tc>
          <w:tcPr>
            <w:tcW w:w="1980" w:type="dxa"/>
            <w:vAlign w:val="center"/>
          </w:tcPr>
          <w:p w:rsidR="004F3B2F" w:rsidRDefault="00D57319">
            <w:pPr>
              <w:jc w:val="center"/>
            </w:pPr>
            <w:r>
              <w:rPr>
                <w:rFonts w:eastAsiaTheme="minorEastAsia"/>
                <w:szCs w:val="21"/>
              </w:rPr>
              <w:t>中国铁建</w:t>
            </w:r>
          </w:p>
        </w:tc>
        <w:tc>
          <w:tcPr>
            <w:tcW w:w="2880" w:type="dxa"/>
            <w:vAlign w:val="center"/>
          </w:tcPr>
          <w:p w:rsidR="004F3B2F" w:rsidRDefault="00D57319">
            <w:pPr>
              <w:jc w:val="right"/>
            </w:pPr>
            <w:r>
              <w:rPr>
                <w:rFonts w:eastAsiaTheme="minorEastAsia"/>
                <w:szCs w:val="21"/>
              </w:rPr>
              <w:t>15,182,783.90</w:t>
            </w:r>
          </w:p>
        </w:tc>
        <w:tc>
          <w:tcPr>
            <w:tcW w:w="1620" w:type="dxa"/>
            <w:vAlign w:val="center"/>
          </w:tcPr>
          <w:p w:rsidR="004F3B2F" w:rsidRDefault="00D57319">
            <w:pPr>
              <w:jc w:val="right"/>
            </w:pPr>
            <w:r>
              <w:rPr>
                <w:rFonts w:eastAsiaTheme="minorEastAsia"/>
                <w:szCs w:val="21"/>
              </w:rPr>
              <w:t>2.43</w:t>
            </w:r>
          </w:p>
        </w:tc>
      </w:tr>
      <w:tr w:rsidR="004F3B2F">
        <w:tc>
          <w:tcPr>
            <w:tcW w:w="870" w:type="dxa"/>
            <w:vAlign w:val="center"/>
          </w:tcPr>
          <w:p w:rsidR="004F3B2F" w:rsidRDefault="00D57319">
            <w:pPr>
              <w:jc w:val="center"/>
            </w:pPr>
            <w:r>
              <w:rPr>
                <w:rFonts w:eastAsiaTheme="minorEastAsia"/>
                <w:szCs w:val="21"/>
              </w:rPr>
              <w:t>41</w:t>
            </w:r>
          </w:p>
        </w:tc>
        <w:tc>
          <w:tcPr>
            <w:tcW w:w="1650" w:type="dxa"/>
            <w:vAlign w:val="center"/>
          </w:tcPr>
          <w:p w:rsidR="004F3B2F" w:rsidRDefault="00D57319">
            <w:pPr>
              <w:jc w:val="center"/>
            </w:pPr>
            <w:r>
              <w:rPr>
                <w:rFonts w:eastAsiaTheme="minorEastAsia"/>
                <w:szCs w:val="21"/>
              </w:rPr>
              <w:t>002555</w:t>
            </w:r>
          </w:p>
        </w:tc>
        <w:tc>
          <w:tcPr>
            <w:tcW w:w="1980" w:type="dxa"/>
            <w:vAlign w:val="center"/>
          </w:tcPr>
          <w:p w:rsidR="004F3B2F" w:rsidRDefault="00D57319">
            <w:pPr>
              <w:jc w:val="center"/>
            </w:pPr>
            <w:r>
              <w:rPr>
                <w:rFonts w:eastAsiaTheme="minorEastAsia"/>
                <w:szCs w:val="21"/>
              </w:rPr>
              <w:t>三七互娱</w:t>
            </w:r>
          </w:p>
        </w:tc>
        <w:tc>
          <w:tcPr>
            <w:tcW w:w="2880" w:type="dxa"/>
            <w:vAlign w:val="center"/>
          </w:tcPr>
          <w:p w:rsidR="004F3B2F" w:rsidRDefault="00D57319">
            <w:pPr>
              <w:jc w:val="right"/>
            </w:pPr>
            <w:r>
              <w:rPr>
                <w:rFonts w:eastAsiaTheme="minorEastAsia"/>
                <w:szCs w:val="21"/>
              </w:rPr>
              <w:t>14,889,324.00</w:t>
            </w:r>
          </w:p>
        </w:tc>
        <w:tc>
          <w:tcPr>
            <w:tcW w:w="1620" w:type="dxa"/>
            <w:vAlign w:val="center"/>
          </w:tcPr>
          <w:p w:rsidR="004F3B2F" w:rsidRDefault="00D57319">
            <w:pPr>
              <w:jc w:val="right"/>
            </w:pPr>
            <w:r>
              <w:rPr>
                <w:rFonts w:eastAsiaTheme="minorEastAsia"/>
                <w:szCs w:val="21"/>
              </w:rPr>
              <w:t>2.38</w:t>
            </w:r>
          </w:p>
        </w:tc>
      </w:tr>
      <w:tr w:rsidR="004F3B2F">
        <w:tc>
          <w:tcPr>
            <w:tcW w:w="870" w:type="dxa"/>
            <w:vAlign w:val="center"/>
          </w:tcPr>
          <w:p w:rsidR="004F3B2F" w:rsidRDefault="00D57319">
            <w:pPr>
              <w:jc w:val="center"/>
            </w:pPr>
            <w:r>
              <w:rPr>
                <w:rFonts w:eastAsiaTheme="minorEastAsia"/>
                <w:szCs w:val="21"/>
              </w:rPr>
              <w:t>42</w:t>
            </w:r>
          </w:p>
        </w:tc>
        <w:tc>
          <w:tcPr>
            <w:tcW w:w="1650" w:type="dxa"/>
            <w:vAlign w:val="center"/>
          </w:tcPr>
          <w:p w:rsidR="004F3B2F" w:rsidRDefault="00D57319">
            <w:pPr>
              <w:jc w:val="center"/>
            </w:pPr>
            <w:r>
              <w:rPr>
                <w:rFonts w:eastAsiaTheme="minorEastAsia"/>
                <w:szCs w:val="21"/>
              </w:rPr>
              <w:t>601138</w:t>
            </w:r>
          </w:p>
        </w:tc>
        <w:tc>
          <w:tcPr>
            <w:tcW w:w="1980" w:type="dxa"/>
            <w:vAlign w:val="center"/>
          </w:tcPr>
          <w:p w:rsidR="004F3B2F" w:rsidRDefault="00D57319">
            <w:pPr>
              <w:jc w:val="center"/>
            </w:pPr>
            <w:r>
              <w:rPr>
                <w:rFonts w:eastAsiaTheme="minorEastAsia"/>
                <w:szCs w:val="21"/>
              </w:rPr>
              <w:t>工业富联</w:t>
            </w:r>
          </w:p>
        </w:tc>
        <w:tc>
          <w:tcPr>
            <w:tcW w:w="2880" w:type="dxa"/>
            <w:vAlign w:val="center"/>
          </w:tcPr>
          <w:p w:rsidR="004F3B2F" w:rsidRDefault="00D57319">
            <w:pPr>
              <w:jc w:val="right"/>
            </w:pPr>
            <w:r>
              <w:rPr>
                <w:rFonts w:eastAsiaTheme="minorEastAsia"/>
                <w:szCs w:val="21"/>
              </w:rPr>
              <w:t>14,638,898.00</w:t>
            </w:r>
          </w:p>
        </w:tc>
        <w:tc>
          <w:tcPr>
            <w:tcW w:w="1620" w:type="dxa"/>
            <w:vAlign w:val="center"/>
          </w:tcPr>
          <w:p w:rsidR="004F3B2F" w:rsidRDefault="00D57319">
            <w:pPr>
              <w:jc w:val="right"/>
            </w:pPr>
            <w:r>
              <w:rPr>
                <w:rFonts w:eastAsiaTheme="minorEastAsia"/>
                <w:szCs w:val="21"/>
              </w:rPr>
              <w:t>2.34</w:t>
            </w:r>
          </w:p>
        </w:tc>
      </w:tr>
      <w:tr w:rsidR="004F3B2F">
        <w:tc>
          <w:tcPr>
            <w:tcW w:w="870" w:type="dxa"/>
            <w:vAlign w:val="center"/>
          </w:tcPr>
          <w:p w:rsidR="004F3B2F" w:rsidRDefault="00D57319">
            <w:pPr>
              <w:jc w:val="center"/>
            </w:pPr>
            <w:r>
              <w:rPr>
                <w:rFonts w:eastAsiaTheme="minorEastAsia"/>
                <w:szCs w:val="21"/>
              </w:rPr>
              <w:t>43</w:t>
            </w:r>
          </w:p>
        </w:tc>
        <w:tc>
          <w:tcPr>
            <w:tcW w:w="1650" w:type="dxa"/>
            <w:vAlign w:val="center"/>
          </w:tcPr>
          <w:p w:rsidR="004F3B2F" w:rsidRDefault="00D57319">
            <w:pPr>
              <w:jc w:val="center"/>
            </w:pPr>
            <w:r>
              <w:rPr>
                <w:rFonts w:eastAsiaTheme="minorEastAsia"/>
                <w:szCs w:val="21"/>
              </w:rPr>
              <w:t>601117</w:t>
            </w:r>
          </w:p>
        </w:tc>
        <w:tc>
          <w:tcPr>
            <w:tcW w:w="1980" w:type="dxa"/>
            <w:vAlign w:val="center"/>
          </w:tcPr>
          <w:p w:rsidR="004F3B2F" w:rsidRDefault="00D57319">
            <w:pPr>
              <w:jc w:val="center"/>
            </w:pPr>
            <w:r>
              <w:rPr>
                <w:rFonts w:eastAsiaTheme="minorEastAsia"/>
                <w:szCs w:val="21"/>
              </w:rPr>
              <w:t>中国化学</w:t>
            </w:r>
          </w:p>
        </w:tc>
        <w:tc>
          <w:tcPr>
            <w:tcW w:w="2880" w:type="dxa"/>
            <w:vAlign w:val="center"/>
          </w:tcPr>
          <w:p w:rsidR="004F3B2F" w:rsidRDefault="00D57319">
            <w:pPr>
              <w:jc w:val="right"/>
            </w:pPr>
            <w:r>
              <w:rPr>
                <w:rFonts w:eastAsiaTheme="minorEastAsia"/>
                <w:szCs w:val="21"/>
              </w:rPr>
              <w:t>14,230,751.00</w:t>
            </w:r>
          </w:p>
        </w:tc>
        <w:tc>
          <w:tcPr>
            <w:tcW w:w="1620" w:type="dxa"/>
            <w:vAlign w:val="center"/>
          </w:tcPr>
          <w:p w:rsidR="004F3B2F" w:rsidRDefault="00D57319">
            <w:pPr>
              <w:jc w:val="right"/>
            </w:pPr>
            <w:r>
              <w:rPr>
                <w:rFonts w:eastAsiaTheme="minorEastAsia"/>
                <w:szCs w:val="21"/>
              </w:rPr>
              <w:t>2.27</w:t>
            </w:r>
          </w:p>
        </w:tc>
      </w:tr>
      <w:tr w:rsidR="004F3B2F">
        <w:tc>
          <w:tcPr>
            <w:tcW w:w="870" w:type="dxa"/>
            <w:vAlign w:val="center"/>
          </w:tcPr>
          <w:p w:rsidR="004F3B2F" w:rsidRDefault="00D57319">
            <w:pPr>
              <w:jc w:val="center"/>
            </w:pPr>
            <w:r>
              <w:rPr>
                <w:rFonts w:eastAsiaTheme="minorEastAsia"/>
                <w:szCs w:val="21"/>
              </w:rPr>
              <w:t>44</w:t>
            </w:r>
          </w:p>
        </w:tc>
        <w:tc>
          <w:tcPr>
            <w:tcW w:w="1650" w:type="dxa"/>
            <w:vAlign w:val="center"/>
          </w:tcPr>
          <w:p w:rsidR="004F3B2F" w:rsidRDefault="00D57319">
            <w:pPr>
              <w:jc w:val="center"/>
            </w:pPr>
            <w:r>
              <w:rPr>
                <w:rFonts w:eastAsiaTheme="minorEastAsia"/>
                <w:szCs w:val="21"/>
              </w:rPr>
              <w:t>300438</w:t>
            </w:r>
          </w:p>
        </w:tc>
        <w:tc>
          <w:tcPr>
            <w:tcW w:w="1980" w:type="dxa"/>
            <w:vAlign w:val="center"/>
          </w:tcPr>
          <w:p w:rsidR="004F3B2F" w:rsidRDefault="00D57319">
            <w:pPr>
              <w:jc w:val="center"/>
            </w:pPr>
            <w:r>
              <w:rPr>
                <w:rFonts w:eastAsiaTheme="minorEastAsia"/>
                <w:szCs w:val="21"/>
              </w:rPr>
              <w:t>鹏辉能源</w:t>
            </w:r>
          </w:p>
        </w:tc>
        <w:tc>
          <w:tcPr>
            <w:tcW w:w="2880" w:type="dxa"/>
            <w:vAlign w:val="center"/>
          </w:tcPr>
          <w:p w:rsidR="004F3B2F" w:rsidRDefault="00D57319">
            <w:pPr>
              <w:jc w:val="right"/>
            </w:pPr>
            <w:r>
              <w:rPr>
                <w:rFonts w:eastAsiaTheme="minorEastAsia"/>
                <w:szCs w:val="21"/>
              </w:rPr>
              <w:t>13,908,550.38</w:t>
            </w:r>
          </w:p>
        </w:tc>
        <w:tc>
          <w:tcPr>
            <w:tcW w:w="1620" w:type="dxa"/>
            <w:vAlign w:val="center"/>
          </w:tcPr>
          <w:p w:rsidR="004F3B2F" w:rsidRDefault="00D57319">
            <w:pPr>
              <w:jc w:val="right"/>
            </w:pPr>
            <w:r>
              <w:rPr>
                <w:rFonts w:eastAsiaTheme="minorEastAsia"/>
                <w:szCs w:val="21"/>
              </w:rPr>
              <w:t>2.22</w:t>
            </w:r>
          </w:p>
        </w:tc>
      </w:tr>
      <w:tr w:rsidR="004F3B2F">
        <w:tc>
          <w:tcPr>
            <w:tcW w:w="870" w:type="dxa"/>
            <w:vAlign w:val="center"/>
          </w:tcPr>
          <w:p w:rsidR="004F3B2F" w:rsidRDefault="00D57319">
            <w:pPr>
              <w:jc w:val="center"/>
            </w:pPr>
            <w:r>
              <w:rPr>
                <w:rFonts w:eastAsiaTheme="minorEastAsia"/>
                <w:szCs w:val="21"/>
              </w:rPr>
              <w:t>45</w:t>
            </w:r>
          </w:p>
        </w:tc>
        <w:tc>
          <w:tcPr>
            <w:tcW w:w="1650" w:type="dxa"/>
            <w:vAlign w:val="center"/>
          </w:tcPr>
          <w:p w:rsidR="004F3B2F" w:rsidRDefault="00D57319">
            <w:pPr>
              <w:jc w:val="center"/>
            </w:pPr>
            <w:r>
              <w:rPr>
                <w:rFonts w:eastAsiaTheme="minorEastAsia"/>
                <w:szCs w:val="21"/>
              </w:rPr>
              <w:t>000661</w:t>
            </w:r>
          </w:p>
        </w:tc>
        <w:tc>
          <w:tcPr>
            <w:tcW w:w="1980" w:type="dxa"/>
            <w:vAlign w:val="center"/>
          </w:tcPr>
          <w:p w:rsidR="004F3B2F" w:rsidRDefault="00D57319">
            <w:pPr>
              <w:jc w:val="center"/>
            </w:pPr>
            <w:r>
              <w:rPr>
                <w:rFonts w:eastAsiaTheme="minorEastAsia"/>
                <w:szCs w:val="21"/>
              </w:rPr>
              <w:t>长春高新</w:t>
            </w:r>
          </w:p>
        </w:tc>
        <w:tc>
          <w:tcPr>
            <w:tcW w:w="2880" w:type="dxa"/>
            <w:vAlign w:val="center"/>
          </w:tcPr>
          <w:p w:rsidR="004F3B2F" w:rsidRDefault="00D57319">
            <w:pPr>
              <w:jc w:val="right"/>
            </w:pPr>
            <w:r>
              <w:rPr>
                <w:rFonts w:eastAsiaTheme="minorEastAsia"/>
                <w:szCs w:val="21"/>
              </w:rPr>
              <w:t>13,845,860.00</w:t>
            </w:r>
          </w:p>
        </w:tc>
        <w:tc>
          <w:tcPr>
            <w:tcW w:w="1620" w:type="dxa"/>
            <w:vAlign w:val="center"/>
          </w:tcPr>
          <w:p w:rsidR="004F3B2F" w:rsidRDefault="00D57319">
            <w:pPr>
              <w:jc w:val="right"/>
            </w:pPr>
            <w:r>
              <w:rPr>
                <w:rFonts w:eastAsiaTheme="minorEastAsia"/>
                <w:szCs w:val="21"/>
              </w:rPr>
              <w:t>2.21</w:t>
            </w:r>
          </w:p>
        </w:tc>
      </w:tr>
      <w:tr w:rsidR="004F3B2F">
        <w:tc>
          <w:tcPr>
            <w:tcW w:w="870" w:type="dxa"/>
            <w:vAlign w:val="center"/>
          </w:tcPr>
          <w:p w:rsidR="004F3B2F" w:rsidRDefault="00D57319">
            <w:pPr>
              <w:jc w:val="center"/>
            </w:pPr>
            <w:r>
              <w:rPr>
                <w:rFonts w:eastAsiaTheme="minorEastAsia"/>
                <w:szCs w:val="21"/>
              </w:rPr>
              <w:t>46</w:t>
            </w:r>
          </w:p>
        </w:tc>
        <w:tc>
          <w:tcPr>
            <w:tcW w:w="1650" w:type="dxa"/>
            <w:vAlign w:val="center"/>
          </w:tcPr>
          <w:p w:rsidR="004F3B2F" w:rsidRDefault="00D57319">
            <w:pPr>
              <w:jc w:val="center"/>
            </w:pPr>
            <w:r>
              <w:rPr>
                <w:rFonts w:eastAsiaTheme="minorEastAsia"/>
                <w:szCs w:val="21"/>
              </w:rPr>
              <w:t>600426</w:t>
            </w:r>
          </w:p>
        </w:tc>
        <w:tc>
          <w:tcPr>
            <w:tcW w:w="1980" w:type="dxa"/>
            <w:vAlign w:val="center"/>
          </w:tcPr>
          <w:p w:rsidR="004F3B2F" w:rsidRDefault="00D57319">
            <w:pPr>
              <w:jc w:val="center"/>
            </w:pPr>
            <w:r>
              <w:rPr>
                <w:rFonts w:eastAsiaTheme="minorEastAsia"/>
                <w:szCs w:val="21"/>
              </w:rPr>
              <w:t>华鲁恒升</w:t>
            </w:r>
          </w:p>
        </w:tc>
        <w:tc>
          <w:tcPr>
            <w:tcW w:w="2880" w:type="dxa"/>
            <w:vAlign w:val="center"/>
          </w:tcPr>
          <w:p w:rsidR="004F3B2F" w:rsidRDefault="00D57319">
            <w:pPr>
              <w:jc w:val="right"/>
            </w:pPr>
            <w:r>
              <w:rPr>
                <w:rFonts w:eastAsiaTheme="minorEastAsia"/>
                <w:szCs w:val="21"/>
              </w:rPr>
              <w:t>13,780,589.00</w:t>
            </w:r>
          </w:p>
        </w:tc>
        <w:tc>
          <w:tcPr>
            <w:tcW w:w="1620" w:type="dxa"/>
            <w:vAlign w:val="center"/>
          </w:tcPr>
          <w:p w:rsidR="004F3B2F" w:rsidRDefault="00D57319">
            <w:pPr>
              <w:jc w:val="right"/>
            </w:pPr>
            <w:r>
              <w:rPr>
                <w:rFonts w:eastAsiaTheme="minorEastAsia"/>
                <w:szCs w:val="21"/>
              </w:rPr>
              <w:t>2.20</w:t>
            </w:r>
          </w:p>
        </w:tc>
      </w:tr>
      <w:tr w:rsidR="004F3B2F">
        <w:tc>
          <w:tcPr>
            <w:tcW w:w="870" w:type="dxa"/>
            <w:vAlign w:val="center"/>
          </w:tcPr>
          <w:p w:rsidR="004F3B2F" w:rsidRDefault="00D57319">
            <w:pPr>
              <w:jc w:val="center"/>
            </w:pPr>
            <w:r>
              <w:rPr>
                <w:rFonts w:eastAsiaTheme="minorEastAsia"/>
                <w:szCs w:val="21"/>
              </w:rPr>
              <w:t>47</w:t>
            </w:r>
          </w:p>
        </w:tc>
        <w:tc>
          <w:tcPr>
            <w:tcW w:w="1650" w:type="dxa"/>
            <w:vAlign w:val="center"/>
          </w:tcPr>
          <w:p w:rsidR="004F3B2F" w:rsidRDefault="00D57319">
            <w:pPr>
              <w:jc w:val="center"/>
            </w:pPr>
            <w:r>
              <w:rPr>
                <w:rFonts w:eastAsiaTheme="minorEastAsia"/>
                <w:szCs w:val="21"/>
              </w:rPr>
              <w:t>601899</w:t>
            </w:r>
          </w:p>
        </w:tc>
        <w:tc>
          <w:tcPr>
            <w:tcW w:w="1980" w:type="dxa"/>
            <w:vAlign w:val="center"/>
          </w:tcPr>
          <w:p w:rsidR="004F3B2F" w:rsidRDefault="00D57319">
            <w:pPr>
              <w:jc w:val="center"/>
            </w:pPr>
            <w:r>
              <w:rPr>
                <w:rFonts w:eastAsiaTheme="minorEastAsia"/>
                <w:szCs w:val="21"/>
              </w:rPr>
              <w:t>紫金矿业</w:t>
            </w:r>
          </w:p>
        </w:tc>
        <w:tc>
          <w:tcPr>
            <w:tcW w:w="2880" w:type="dxa"/>
            <w:vAlign w:val="center"/>
          </w:tcPr>
          <w:p w:rsidR="004F3B2F" w:rsidRDefault="00D57319">
            <w:pPr>
              <w:jc w:val="right"/>
            </w:pPr>
            <w:r>
              <w:rPr>
                <w:rFonts w:eastAsiaTheme="minorEastAsia"/>
                <w:szCs w:val="21"/>
              </w:rPr>
              <w:t>13,159,274.00</w:t>
            </w:r>
          </w:p>
        </w:tc>
        <w:tc>
          <w:tcPr>
            <w:tcW w:w="1620" w:type="dxa"/>
            <w:vAlign w:val="center"/>
          </w:tcPr>
          <w:p w:rsidR="004F3B2F" w:rsidRDefault="00D57319">
            <w:pPr>
              <w:jc w:val="right"/>
            </w:pPr>
            <w:r>
              <w:rPr>
                <w:rFonts w:eastAsiaTheme="minorEastAsia"/>
                <w:szCs w:val="21"/>
              </w:rPr>
              <w:t>2.10</w:t>
            </w:r>
          </w:p>
        </w:tc>
      </w:tr>
      <w:tr w:rsidR="004F3B2F">
        <w:tc>
          <w:tcPr>
            <w:tcW w:w="870" w:type="dxa"/>
            <w:vAlign w:val="center"/>
          </w:tcPr>
          <w:p w:rsidR="004F3B2F" w:rsidRDefault="00D57319">
            <w:pPr>
              <w:jc w:val="center"/>
            </w:pPr>
            <w:r>
              <w:rPr>
                <w:rFonts w:eastAsiaTheme="minorEastAsia"/>
                <w:szCs w:val="21"/>
              </w:rPr>
              <w:t>48</w:t>
            </w:r>
          </w:p>
        </w:tc>
        <w:tc>
          <w:tcPr>
            <w:tcW w:w="1650" w:type="dxa"/>
            <w:vAlign w:val="center"/>
          </w:tcPr>
          <w:p w:rsidR="004F3B2F" w:rsidRDefault="00D57319">
            <w:pPr>
              <w:jc w:val="center"/>
            </w:pPr>
            <w:r>
              <w:rPr>
                <w:rFonts w:eastAsiaTheme="minorEastAsia"/>
                <w:szCs w:val="21"/>
              </w:rPr>
              <w:t>601225</w:t>
            </w:r>
          </w:p>
        </w:tc>
        <w:tc>
          <w:tcPr>
            <w:tcW w:w="1980" w:type="dxa"/>
            <w:vAlign w:val="center"/>
          </w:tcPr>
          <w:p w:rsidR="004F3B2F" w:rsidRDefault="00D57319">
            <w:pPr>
              <w:jc w:val="center"/>
            </w:pPr>
            <w:r>
              <w:rPr>
                <w:rFonts w:eastAsiaTheme="minorEastAsia"/>
                <w:szCs w:val="21"/>
              </w:rPr>
              <w:t>陕西煤业</w:t>
            </w:r>
          </w:p>
        </w:tc>
        <w:tc>
          <w:tcPr>
            <w:tcW w:w="2880" w:type="dxa"/>
            <w:vAlign w:val="center"/>
          </w:tcPr>
          <w:p w:rsidR="004F3B2F" w:rsidRDefault="00D57319">
            <w:pPr>
              <w:jc w:val="right"/>
            </w:pPr>
            <w:r>
              <w:rPr>
                <w:rFonts w:eastAsiaTheme="minorEastAsia"/>
                <w:szCs w:val="21"/>
              </w:rPr>
              <w:t>12,863,273.00</w:t>
            </w:r>
          </w:p>
        </w:tc>
        <w:tc>
          <w:tcPr>
            <w:tcW w:w="1620" w:type="dxa"/>
            <w:vAlign w:val="center"/>
          </w:tcPr>
          <w:p w:rsidR="004F3B2F" w:rsidRDefault="00D57319">
            <w:pPr>
              <w:jc w:val="right"/>
            </w:pPr>
            <w:r>
              <w:rPr>
                <w:rFonts w:eastAsiaTheme="minorEastAsia"/>
                <w:szCs w:val="21"/>
              </w:rPr>
              <w:t>2.06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F3B2F">
        <w:tc>
          <w:tcPr>
            <w:tcW w:w="870" w:type="dxa"/>
            <w:vAlign w:val="center"/>
          </w:tcPr>
          <w:p w:rsidR="004F3B2F" w:rsidRDefault="00D57319">
            <w:pPr>
              <w:jc w:val="center"/>
            </w:pPr>
            <w:r>
              <w:rPr>
                <w:rFonts w:eastAsiaTheme="minorEastAsia"/>
                <w:szCs w:val="21"/>
              </w:rPr>
              <w:t>1</w:t>
            </w:r>
          </w:p>
        </w:tc>
        <w:tc>
          <w:tcPr>
            <w:tcW w:w="1650" w:type="dxa"/>
            <w:vAlign w:val="center"/>
          </w:tcPr>
          <w:p w:rsidR="004F3B2F" w:rsidRDefault="00D57319">
            <w:pPr>
              <w:jc w:val="center"/>
            </w:pPr>
            <w:r>
              <w:rPr>
                <w:rFonts w:eastAsiaTheme="minorEastAsia"/>
                <w:szCs w:val="21"/>
              </w:rPr>
              <w:t>300308</w:t>
            </w:r>
          </w:p>
        </w:tc>
        <w:tc>
          <w:tcPr>
            <w:tcW w:w="1980" w:type="dxa"/>
            <w:vAlign w:val="center"/>
          </w:tcPr>
          <w:p w:rsidR="004F3B2F" w:rsidRDefault="00D57319">
            <w:pPr>
              <w:jc w:val="center"/>
            </w:pPr>
            <w:r>
              <w:rPr>
                <w:rFonts w:eastAsiaTheme="minorEastAsia"/>
                <w:szCs w:val="21"/>
              </w:rPr>
              <w:t>中际旭创</w:t>
            </w:r>
          </w:p>
        </w:tc>
        <w:tc>
          <w:tcPr>
            <w:tcW w:w="2880" w:type="dxa"/>
            <w:vAlign w:val="center"/>
          </w:tcPr>
          <w:p w:rsidR="004F3B2F" w:rsidRDefault="00D57319">
            <w:pPr>
              <w:jc w:val="right"/>
            </w:pPr>
            <w:r>
              <w:rPr>
                <w:rFonts w:eastAsiaTheme="minorEastAsia"/>
                <w:szCs w:val="21"/>
              </w:rPr>
              <w:t>89,625,911.21</w:t>
            </w:r>
          </w:p>
        </w:tc>
        <w:tc>
          <w:tcPr>
            <w:tcW w:w="1620" w:type="dxa"/>
            <w:vAlign w:val="center"/>
          </w:tcPr>
          <w:p w:rsidR="004F3B2F" w:rsidRDefault="00D57319">
            <w:pPr>
              <w:jc w:val="right"/>
            </w:pPr>
            <w:r>
              <w:rPr>
                <w:rFonts w:eastAsiaTheme="minorEastAsia"/>
                <w:szCs w:val="21"/>
              </w:rPr>
              <w:t>14.32</w:t>
            </w:r>
          </w:p>
        </w:tc>
      </w:tr>
      <w:tr w:rsidR="004F3B2F">
        <w:tc>
          <w:tcPr>
            <w:tcW w:w="870" w:type="dxa"/>
            <w:vAlign w:val="center"/>
          </w:tcPr>
          <w:p w:rsidR="004F3B2F" w:rsidRDefault="00D57319">
            <w:pPr>
              <w:jc w:val="center"/>
            </w:pPr>
            <w:r>
              <w:rPr>
                <w:rFonts w:eastAsiaTheme="minorEastAsia"/>
                <w:szCs w:val="21"/>
              </w:rPr>
              <w:t>2</w:t>
            </w:r>
          </w:p>
        </w:tc>
        <w:tc>
          <w:tcPr>
            <w:tcW w:w="1650" w:type="dxa"/>
            <w:vAlign w:val="center"/>
          </w:tcPr>
          <w:p w:rsidR="004F3B2F" w:rsidRDefault="00D57319">
            <w:pPr>
              <w:jc w:val="center"/>
            </w:pPr>
            <w:r>
              <w:rPr>
                <w:rFonts w:eastAsiaTheme="minorEastAsia"/>
                <w:szCs w:val="21"/>
              </w:rPr>
              <w:t>00700</w:t>
            </w:r>
          </w:p>
        </w:tc>
        <w:tc>
          <w:tcPr>
            <w:tcW w:w="1980" w:type="dxa"/>
            <w:vAlign w:val="center"/>
          </w:tcPr>
          <w:p w:rsidR="004F3B2F" w:rsidRDefault="00D57319">
            <w:pPr>
              <w:jc w:val="center"/>
            </w:pPr>
            <w:r>
              <w:rPr>
                <w:rFonts w:eastAsiaTheme="minorEastAsia"/>
                <w:szCs w:val="21"/>
              </w:rPr>
              <w:t>腾讯控股</w:t>
            </w:r>
          </w:p>
        </w:tc>
        <w:tc>
          <w:tcPr>
            <w:tcW w:w="2880" w:type="dxa"/>
            <w:vAlign w:val="center"/>
          </w:tcPr>
          <w:p w:rsidR="004F3B2F" w:rsidRDefault="00D57319">
            <w:pPr>
              <w:jc w:val="right"/>
            </w:pPr>
            <w:r>
              <w:rPr>
                <w:rFonts w:eastAsiaTheme="minorEastAsia"/>
                <w:szCs w:val="21"/>
              </w:rPr>
              <w:t>86,355,036.82</w:t>
            </w:r>
          </w:p>
        </w:tc>
        <w:tc>
          <w:tcPr>
            <w:tcW w:w="1620" w:type="dxa"/>
            <w:vAlign w:val="center"/>
          </w:tcPr>
          <w:p w:rsidR="004F3B2F" w:rsidRDefault="00D57319">
            <w:pPr>
              <w:jc w:val="right"/>
            </w:pPr>
            <w:r>
              <w:rPr>
                <w:rFonts w:eastAsiaTheme="minorEastAsia"/>
                <w:szCs w:val="21"/>
              </w:rPr>
              <w:t>13.80</w:t>
            </w:r>
          </w:p>
        </w:tc>
      </w:tr>
      <w:tr w:rsidR="004F3B2F">
        <w:tc>
          <w:tcPr>
            <w:tcW w:w="870" w:type="dxa"/>
            <w:vAlign w:val="center"/>
          </w:tcPr>
          <w:p w:rsidR="004F3B2F" w:rsidRDefault="00D57319">
            <w:pPr>
              <w:jc w:val="center"/>
            </w:pPr>
            <w:r>
              <w:rPr>
                <w:rFonts w:eastAsiaTheme="minorEastAsia"/>
                <w:szCs w:val="21"/>
              </w:rPr>
              <w:t>3</w:t>
            </w:r>
          </w:p>
        </w:tc>
        <w:tc>
          <w:tcPr>
            <w:tcW w:w="1650" w:type="dxa"/>
            <w:vAlign w:val="center"/>
          </w:tcPr>
          <w:p w:rsidR="004F3B2F" w:rsidRDefault="00D57319">
            <w:pPr>
              <w:jc w:val="center"/>
            </w:pPr>
            <w:r>
              <w:rPr>
                <w:rFonts w:eastAsiaTheme="minorEastAsia"/>
                <w:szCs w:val="21"/>
              </w:rPr>
              <w:t>300750</w:t>
            </w:r>
          </w:p>
        </w:tc>
        <w:tc>
          <w:tcPr>
            <w:tcW w:w="1980" w:type="dxa"/>
            <w:vAlign w:val="center"/>
          </w:tcPr>
          <w:p w:rsidR="004F3B2F" w:rsidRDefault="00D57319">
            <w:pPr>
              <w:jc w:val="center"/>
            </w:pPr>
            <w:r>
              <w:rPr>
                <w:rFonts w:eastAsiaTheme="minorEastAsia"/>
                <w:szCs w:val="21"/>
              </w:rPr>
              <w:t>宁德时代</w:t>
            </w:r>
          </w:p>
        </w:tc>
        <w:tc>
          <w:tcPr>
            <w:tcW w:w="2880" w:type="dxa"/>
            <w:vAlign w:val="center"/>
          </w:tcPr>
          <w:p w:rsidR="004F3B2F" w:rsidRDefault="00D57319">
            <w:pPr>
              <w:jc w:val="right"/>
            </w:pPr>
            <w:r>
              <w:rPr>
                <w:rFonts w:eastAsiaTheme="minorEastAsia"/>
                <w:szCs w:val="21"/>
              </w:rPr>
              <w:t>76,357,176.59</w:t>
            </w:r>
          </w:p>
        </w:tc>
        <w:tc>
          <w:tcPr>
            <w:tcW w:w="1620" w:type="dxa"/>
            <w:vAlign w:val="center"/>
          </w:tcPr>
          <w:p w:rsidR="004F3B2F" w:rsidRDefault="00D57319">
            <w:pPr>
              <w:jc w:val="right"/>
            </w:pPr>
            <w:r>
              <w:rPr>
                <w:rFonts w:eastAsiaTheme="minorEastAsia"/>
                <w:szCs w:val="21"/>
              </w:rPr>
              <w:t>12.20</w:t>
            </w:r>
          </w:p>
        </w:tc>
      </w:tr>
      <w:tr w:rsidR="004F3B2F">
        <w:tc>
          <w:tcPr>
            <w:tcW w:w="870" w:type="dxa"/>
            <w:vAlign w:val="center"/>
          </w:tcPr>
          <w:p w:rsidR="004F3B2F" w:rsidRDefault="00D57319">
            <w:pPr>
              <w:jc w:val="center"/>
            </w:pPr>
            <w:r>
              <w:rPr>
                <w:rFonts w:eastAsiaTheme="minorEastAsia"/>
                <w:szCs w:val="21"/>
              </w:rPr>
              <w:t>4</w:t>
            </w:r>
          </w:p>
        </w:tc>
        <w:tc>
          <w:tcPr>
            <w:tcW w:w="1650" w:type="dxa"/>
            <w:vAlign w:val="center"/>
          </w:tcPr>
          <w:p w:rsidR="004F3B2F" w:rsidRDefault="00D57319">
            <w:pPr>
              <w:jc w:val="center"/>
            </w:pPr>
            <w:r>
              <w:rPr>
                <w:rFonts w:eastAsiaTheme="minorEastAsia"/>
                <w:szCs w:val="21"/>
              </w:rPr>
              <w:t>03690</w:t>
            </w:r>
          </w:p>
        </w:tc>
        <w:tc>
          <w:tcPr>
            <w:tcW w:w="1980" w:type="dxa"/>
            <w:vAlign w:val="center"/>
          </w:tcPr>
          <w:p w:rsidR="004F3B2F" w:rsidRDefault="00D57319">
            <w:pPr>
              <w:jc w:val="center"/>
            </w:pPr>
            <w:r>
              <w:rPr>
                <w:rFonts w:eastAsiaTheme="minorEastAsia"/>
                <w:szCs w:val="21"/>
              </w:rPr>
              <w:t>美团－Ｗ</w:t>
            </w:r>
          </w:p>
        </w:tc>
        <w:tc>
          <w:tcPr>
            <w:tcW w:w="2880" w:type="dxa"/>
            <w:vAlign w:val="center"/>
          </w:tcPr>
          <w:p w:rsidR="004F3B2F" w:rsidRDefault="00D57319">
            <w:pPr>
              <w:jc w:val="right"/>
            </w:pPr>
            <w:r>
              <w:rPr>
                <w:rFonts w:eastAsiaTheme="minorEastAsia"/>
                <w:szCs w:val="21"/>
              </w:rPr>
              <w:t>60,234,285.77</w:t>
            </w:r>
          </w:p>
        </w:tc>
        <w:tc>
          <w:tcPr>
            <w:tcW w:w="1620" w:type="dxa"/>
            <w:vAlign w:val="center"/>
          </w:tcPr>
          <w:p w:rsidR="004F3B2F" w:rsidRDefault="00D57319">
            <w:pPr>
              <w:jc w:val="right"/>
            </w:pPr>
            <w:r>
              <w:rPr>
                <w:rFonts w:eastAsiaTheme="minorEastAsia"/>
                <w:szCs w:val="21"/>
              </w:rPr>
              <w:t>9.63</w:t>
            </w:r>
          </w:p>
        </w:tc>
      </w:tr>
      <w:tr w:rsidR="004F3B2F">
        <w:tc>
          <w:tcPr>
            <w:tcW w:w="870" w:type="dxa"/>
            <w:vAlign w:val="center"/>
          </w:tcPr>
          <w:p w:rsidR="004F3B2F" w:rsidRDefault="00D57319">
            <w:pPr>
              <w:jc w:val="center"/>
            </w:pPr>
            <w:r>
              <w:rPr>
                <w:rFonts w:eastAsiaTheme="minorEastAsia"/>
                <w:szCs w:val="21"/>
              </w:rPr>
              <w:t>5</w:t>
            </w:r>
          </w:p>
        </w:tc>
        <w:tc>
          <w:tcPr>
            <w:tcW w:w="1650" w:type="dxa"/>
            <w:vAlign w:val="center"/>
          </w:tcPr>
          <w:p w:rsidR="004F3B2F" w:rsidRDefault="00D57319">
            <w:pPr>
              <w:jc w:val="center"/>
            </w:pPr>
            <w:r>
              <w:rPr>
                <w:rFonts w:eastAsiaTheme="minorEastAsia"/>
                <w:szCs w:val="21"/>
              </w:rPr>
              <w:t>000063</w:t>
            </w:r>
          </w:p>
        </w:tc>
        <w:tc>
          <w:tcPr>
            <w:tcW w:w="1980" w:type="dxa"/>
            <w:vAlign w:val="center"/>
          </w:tcPr>
          <w:p w:rsidR="004F3B2F" w:rsidRDefault="00D57319">
            <w:pPr>
              <w:jc w:val="center"/>
            </w:pPr>
            <w:r>
              <w:rPr>
                <w:rFonts w:eastAsiaTheme="minorEastAsia"/>
                <w:szCs w:val="21"/>
              </w:rPr>
              <w:t>中兴通讯</w:t>
            </w:r>
          </w:p>
        </w:tc>
        <w:tc>
          <w:tcPr>
            <w:tcW w:w="2880" w:type="dxa"/>
            <w:vAlign w:val="center"/>
          </w:tcPr>
          <w:p w:rsidR="004F3B2F" w:rsidRDefault="00D57319">
            <w:pPr>
              <w:jc w:val="right"/>
            </w:pPr>
            <w:r>
              <w:rPr>
                <w:rFonts w:eastAsiaTheme="minorEastAsia"/>
                <w:szCs w:val="21"/>
              </w:rPr>
              <w:t>52,360,831.85</w:t>
            </w:r>
          </w:p>
        </w:tc>
        <w:tc>
          <w:tcPr>
            <w:tcW w:w="1620" w:type="dxa"/>
            <w:vAlign w:val="center"/>
          </w:tcPr>
          <w:p w:rsidR="004F3B2F" w:rsidRDefault="00D57319">
            <w:pPr>
              <w:jc w:val="right"/>
            </w:pPr>
            <w:r>
              <w:rPr>
                <w:rFonts w:eastAsiaTheme="minorEastAsia"/>
                <w:szCs w:val="21"/>
              </w:rPr>
              <w:t>8.37</w:t>
            </w:r>
          </w:p>
        </w:tc>
      </w:tr>
      <w:tr w:rsidR="004F3B2F">
        <w:tc>
          <w:tcPr>
            <w:tcW w:w="870" w:type="dxa"/>
            <w:vAlign w:val="center"/>
          </w:tcPr>
          <w:p w:rsidR="004F3B2F" w:rsidRDefault="00D57319">
            <w:pPr>
              <w:jc w:val="center"/>
            </w:pPr>
            <w:r>
              <w:rPr>
                <w:rFonts w:eastAsiaTheme="minorEastAsia"/>
                <w:szCs w:val="21"/>
              </w:rPr>
              <w:t>5</w:t>
            </w:r>
          </w:p>
        </w:tc>
        <w:tc>
          <w:tcPr>
            <w:tcW w:w="1650" w:type="dxa"/>
            <w:vAlign w:val="center"/>
          </w:tcPr>
          <w:p w:rsidR="004F3B2F" w:rsidRDefault="00D57319">
            <w:pPr>
              <w:jc w:val="center"/>
            </w:pPr>
            <w:r>
              <w:rPr>
                <w:rFonts w:eastAsiaTheme="minorEastAsia"/>
                <w:szCs w:val="21"/>
              </w:rPr>
              <w:t>00763</w:t>
            </w:r>
          </w:p>
        </w:tc>
        <w:tc>
          <w:tcPr>
            <w:tcW w:w="1980" w:type="dxa"/>
            <w:vAlign w:val="center"/>
          </w:tcPr>
          <w:p w:rsidR="004F3B2F" w:rsidRDefault="00D57319">
            <w:pPr>
              <w:jc w:val="center"/>
            </w:pPr>
            <w:r>
              <w:rPr>
                <w:rFonts w:eastAsiaTheme="minorEastAsia"/>
                <w:szCs w:val="21"/>
              </w:rPr>
              <w:t>中兴通讯</w:t>
            </w:r>
          </w:p>
        </w:tc>
        <w:tc>
          <w:tcPr>
            <w:tcW w:w="2880" w:type="dxa"/>
            <w:vAlign w:val="center"/>
          </w:tcPr>
          <w:p w:rsidR="004F3B2F" w:rsidRDefault="00D57319">
            <w:pPr>
              <w:jc w:val="right"/>
            </w:pPr>
            <w:r>
              <w:rPr>
                <w:rFonts w:eastAsiaTheme="minorEastAsia"/>
                <w:szCs w:val="21"/>
              </w:rPr>
              <w:t>7,237,557.32</w:t>
            </w:r>
          </w:p>
        </w:tc>
        <w:tc>
          <w:tcPr>
            <w:tcW w:w="1620" w:type="dxa"/>
            <w:vAlign w:val="center"/>
          </w:tcPr>
          <w:p w:rsidR="004F3B2F" w:rsidRDefault="00D57319">
            <w:pPr>
              <w:jc w:val="right"/>
            </w:pPr>
            <w:r>
              <w:rPr>
                <w:rFonts w:eastAsiaTheme="minorEastAsia"/>
                <w:szCs w:val="21"/>
              </w:rPr>
              <w:t>1.16</w:t>
            </w:r>
          </w:p>
        </w:tc>
      </w:tr>
      <w:tr w:rsidR="004F3B2F">
        <w:tc>
          <w:tcPr>
            <w:tcW w:w="870" w:type="dxa"/>
            <w:vAlign w:val="center"/>
          </w:tcPr>
          <w:p w:rsidR="004F3B2F" w:rsidRDefault="00D57319">
            <w:pPr>
              <w:jc w:val="center"/>
            </w:pPr>
            <w:r>
              <w:rPr>
                <w:rFonts w:eastAsiaTheme="minorEastAsia"/>
                <w:szCs w:val="21"/>
              </w:rPr>
              <w:t>6</w:t>
            </w:r>
          </w:p>
        </w:tc>
        <w:tc>
          <w:tcPr>
            <w:tcW w:w="1650" w:type="dxa"/>
            <w:vAlign w:val="center"/>
          </w:tcPr>
          <w:p w:rsidR="004F3B2F" w:rsidRDefault="00D57319">
            <w:pPr>
              <w:jc w:val="center"/>
            </w:pPr>
            <w:r>
              <w:rPr>
                <w:rFonts w:eastAsiaTheme="minorEastAsia"/>
                <w:szCs w:val="21"/>
              </w:rPr>
              <w:t>002475</w:t>
            </w:r>
          </w:p>
        </w:tc>
        <w:tc>
          <w:tcPr>
            <w:tcW w:w="1980" w:type="dxa"/>
            <w:vAlign w:val="center"/>
          </w:tcPr>
          <w:p w:rsidR="004F3B2F" w:rsidRDefault="00D57319">
            <w:pPr>
              <w:jc w:val="center"/>
            </w:pPr>
            <w:r>
              <w:rPr>
                <w:rFonts w:eastAsiaTheme="minorEastAsia"/>
                <w:szCs w:val="21"/>
              </w:rPr>
              <w:t>立讯精密</w:t>
            </w:r>
          </w:p>
        </w:tc>
        <w:tc>
          <w:tcPr>
            <w:tcW w:w="2880" w:type="dxa"/>
            <w:vAlign w:val="center"/>
          </w:tcPr>
          <w:p w:rsidR="004F3B2F" w:rsidRDefault="00D57319">
            <w:pPr>
              <w:jc w:val="right"/>
            </w:pPr>
            <w:r>
              <w:rPr>
                <w:rFonts w:eastAsiaTheme="minorEastAsia"/>
                <w:szCs w:val="21"/>
              </w:rPr>
              <w:t>49,627,131.80</w:t>
            </w:r>
          </w:p>
        </w:tc>
        <w:tc>
          <w:tcPr>
            <w:tcW w:w="1620" w:type="dxa"/>
            <w:vAlign w:val="center"/>
          </w:tcPr>
          <w:p w:rsidR="004F3B2F" w:rsidRDefault="00D57319">
            <w:pPr>
              <w:jc w:val="right"/>
            </w:pPr>
            <w:r>
              <w:rPr>
                <w:rFonts w:eastAsiaTheme="minorEastAsia"/>
                <w:szCs w:val="21"/>
              </w:rPr>
              <w:t>7.93</w:t>
            </w:r>
          </w:p>
        </w:tc>
      </w:tr>
      <w:tr w:rsidR="004F3B2F">
        <w:tc>
          <w:tcPr>
            <w:tcW w:w="870" w:type="dxa"/>
            <w:vAlign w:val="center"/>
          </w:tcPr>
          <w:p w:rsidR="004F3B2F" w:rsidRDefault="00D57319">
            <w:pPr>
              <w:jc w:val="center"/>
            </w:pPr>
            <w:r>
              <w:rPr>
                <w:rFonts w:eastAsiaTheme="minorEastAsia"/>
                <w:szCs w:val="21"/>
              </w:rPr>
              <w:t>7</w:t>
            </w:r>
          </w:p>
        </w:tc>
        <w:tc>
          <w:tcPr>
            <w:tcW w:w="1650" w:type="dxa"/>
            <w:vAlign w:val="center"/>
          </w:tcPr>
          <w:p w:rsidR="004F3B2F" w:rsidRDefault="00D57319">
            <w:pPr>
              <w:jc w:val="center"/>
            </w:pPr>
            <w:r>
              <w:rPr>
                <w:rFonts w:eastAsiaTheme="minorEastAsia"/>
                <w:szCs w:val="21"/>
              </w:rPr>
              <w:t>002180</w:t>
            </w:r>
          </w:p>
        </w:tc>
        <w:tc>
          <w:tcPr>
            <w:tcW w:w="1980" w:type="dxa"/>
            <w:vAlign w:val="center"/>
          </w:tcPr>
          <w:p w:rsidR="004F3B2F" w:rsidRDefault="00D57319">
            <w:pPr>
              <w:jc w:val="center"/>
            </w:pPr>
            <w:r>
              <w:rPr>
                <w:rFonts w:eastAsiaTheme="minorEastAsia"/>
                <w:szCs w:val="21"/>
              </w:rPr>
              <w:t>纳思达</w:t>
            </w:r>
          </w:p>
        </w:tc>
        <w:tc>
          <w:tcPr>
            <w:tcW w:w="2880" w:type="dxa"/>
            <w:vAlign w:val="center"/>
          </w:tcPr>
          <w:p w:rsidR="004F3B2F" w:rsidRDefault="00D57319">
            <w:pPr>
              <w:jc w:val="right"/>
            </w:pPr>
            <w:r>
              <w:rPr>
                <w:rFonts w:eastAsiaTheme="minorEastAsia"/>
                <w:szCs w:val="21"/>
              </w:rPr>
              <w:t>44,595,226.42</w:t>
            </w:r>
          </w:p>
        </w:tc>
        <w:tc>
          <w:tcPr>
            <w:tcW w:w="1620" w:type="dxa"/>
            <w:vAlign w:val="center"/>
          </w:tcPr>
          <w:p w:rsidR="004F3B2F" w:rsidRDefault="00D57319">
            <w:pPr>
              <w:jc w:val="right"/>
            </w:pPr>
            <w:r>
              <w:rPr>
                <w:rFonts w:eastAsiaTheme="minorEastAsia"/>
                <w:szCs w:val="21"/>
              </w:rPr>
              <w:t>7.13</w:t>
            </w:r>
          </w:p>
        </w:tc>
      </w:tr>
      <w:tr w:rsidR="004F3B2F">
        <w:tc>
          <w:tcPr>
            <w:tcW w:w="870" w:type="dxa"/>
            <w:vAlign w:val="center"/>
          </w:tcPr>
          <w:p w:rsidR="004F3B2F" w:rsidRDefault="00D57319">
            <w:pPr>
              <w:jc w:val="center"/>
            </w:pPr>
            <w:r>
              <w:rPr>
                <w:rFonts w:eastAsiaTheme="minorEastAsia"/>
                <w:szCs w:val="21"/>
              </w:rPr>
              <w:t>8</w:t>
            </w:r>
          </w:p>
        </w:tc>
        <w:tc>
          <w:tcPr>
            <w:tcW w:w="1650" w:type="dxa"/>
            <w:vAlign w:val="center"/>
          </w:tcPr>
          <w:p w:rsidR="004F3B2F" w:rsidRDefault="00D57319">
            <w:pPr>
              <w:jc w:val="center"/>
            </w:pPr>
            <w:r>
              <w:rPr>
                <w:rFonts w:eastAsiaTheme="minorEastAsia"/>
                <w:szCs w:val="21"/>
              </w:rPr>
              <w:t>688036</w:t>
            </w:r>
          </w:p>
        </w:tc>
        <w:tc>
          <w:tcPr>
            <w:tcW w:w="1980" w:type="dxa"/>
            <w:vAlign w:val="center"/>
          </w:tcPr>
          <w:p w:rsidR="004F3B2F" w:rsidRDefault="00D57319">
            <w:pPr>
              <w:jc w:val="center"/>
            </w:pPr>
            <w:r>
              <w:rPr>
                <w:rFonts w:eastAsiaTheme="minorEastAsia"/>
                <w:szCs w:val="21"/>
              </w:rPr>
              <w:t>传音控股</w:t>
            </w:r>
          </w:p>
        </w:tc>
        <w:tc>
          <w:tcPr>
            <w:tcW w:w="2880" w:type="dxa"/>
            <w:vAlign w:val="center"/>
          </w:tcPr>
          <w:p w:rsidR="004F3B2F" w:rsidRDefault="00D57319">
            <w:pPr>
              <w:jc w:val="right"/>
            </w:pPr>
            <w:r>
              <w:rPr>
                <w:rFonts w:eastAsiaTheme="minorEastAsia"/>
                <w:szCs w:val="21"/>
              </w:rPr>
              <w:t>44,315,939.57</w:t>
            </w:r>
          </w:p>
        </w:tc>
        <w:tc>
          <w:tcPr>
            <w:tcW w:w="1620" w:type="dxa"/>
            <w:vAlign w:val="center"/>
          </w:tcPr>
          <w:p w:rsidR="004F3B2F" w:rsidRDefault="00D57319">
            <w:pPr>
              <w:jc w:val="right"/>
            </w:pPr>
            <w:r>
              <w:rPr>
                <w:rFonts w:eastAsiaTheme="minorEastAsia"/>
                <w:szCs w:val="21"/>
              </w:rPr>
              <w:t>7.08</w:t>
            </w:r>
          </w:p>
        </w:tc>
      </w:tr>
      <w:tr w:rsidR="004F3B2F">
        <w:tc>
          <w:tcPr>
            <w:tcW w:w="870" w:type="dxa"/>
            <w:vAlign w:val="center"/>
          </w:tcPr>
          <w:p w:rsidR="004F3B2F" w:rsidRDefault="00D57319">
            <w:pPr>
              <w:jc w:val="center"/>
            </w:pPr>
            <w:r>
              <w:rPr>
                <w:rFonts w:eastAsiaTheme="minorEastAsia"/>
                <w:szCs w:val="21"/>
              </w:rPr>
              <w:t>9</w:t>
            </w:r>
          </w:p>
        </w:tc>
        <w:tc>
          <w:tcPr>
            <w:tcW w:w="1650" w:type="dxa"/>
            <w:vAlign w:val="center"/>
          </w:tcPr>
          <w:p w:rsidR="004F3B2F" w:rsidRDefault="00D57319">
            <w:pPr>
              <w:jc w:val="center"/>
            </w:pPr>
            <w:r>
              <w:rPr>
                <w:rFonts w:eastAsiaTheme="minorEastAsia"/>
                <w:szCs w:val="21"/>
              </w:rPr>
              <w:t>000568</w:t>
            </w:r>
          </w:p>
        </w:tc>
        <w:tc>
          <w:tcPr>
            <w:tcW w:w="1980" w:type="dxa"/>
            <w:vAlign w:val="center"/>
          </w:tcPr>
          <w:p w:rsidR="004F3B2F" w:rsidRDefault="00D57319">
            <w:pPr>
              <w:jc w:val="center"/>
            </w:pPr>
            <w:r>
              <w:rPr>
                <w:rFonts w:eastAsiaTheme="minorEastAsia"/>
                <w:szCs w:val="21"/>
              </w:rPr>
              <w:t>泸州老窖</w:t>
            </w:r>
          </w:p>
        </w:tc>
        <w:tc>
          <w:tcPr>
            <w:tcW w:w="2880" w:type="dxa"/>
            <w:vAlign w:val="center"/>
          </w:tcPr>
          <w:p w:rsidR="004F3B2F" w:rsidRDefault="00D57319">
            <w:pPr>
              <w:jc w:val="right"/>
            </w:pPr>
            <w:r>
              <w:rPr>
                <w:rFonts w:eastAsiaTheme="minorEastAsia"/>
                <w:szCs w:val="21"/>
              </w:rPr>
              <w:t>40,968,918.61</w:t>
            </w:r>
          </w:p>
        </w:tc>
        <w:tc>
          <w:tcPr>
            <w:tcW w:w="1620" w:type="dxa"/>
            <w:vAlign w:val="center"/>
          </w:tcPr>
          <w:p w:rsidR="004F3B2F" w:rsidRDefault="00D57319">
            <w:pPr>
              <w:jc w:val="right"/>
            </w:pPr>
            <w:r>
              <w:rPr>
                <w:rFonts w:eastAsiaTheme="minorEastAsia"/>
                <w:szCs w:val="21"/>
              </w:rPr>
              <w:t>6.55</w:t>
            </w:r>
          </w:p>
        </w:tc>
      </w:tr>
      <w:tr w:rsidR="004F3B2F">
        <w:tc>
          <w:tcPr>
            <w:tcW w:w="870" w:type="dxa"/>
            <w:vAlign w:val="center"/>
          </w:tcPr>
          <w:p w:rsidR="004F3B2F" w:rsidRDefault="00D57319">
            <w:pPr>
              <w:jc w:val="center"/>
            </w:pPr>
            <w:r>
              <w:rPr>
                <w:rFonts w:eastAsiaTheme="minorEastAsia"/>
                <w:szCs w:val="21"/>
              </w:rPr>
              <w:t>10</w:t>
            </w:r>
          </w:p>
        </w:tc>
        <w:tc>
          <w:tcPr>
            <w:tcW w:w="1650" w:type="dxa"/>
            <w:vAlign w:val="center"/>
          </w:tcPr>
          <w:p w:rsidR="004F3B2F" w:rsidRDefault="00D57319">
            <w:pPr>
              <w:jc w:val="center"/>
            </w:pPr>
            <w:r>
              <w:rPr>
                <w:rFonts w:eastAsiaTheme="minorEastAsia"/>
                <w:szCs w:val="21"/>
              </w:rPr>
              <w:t>000858</w:t>
            </w:r>
          </w:p>
        </w:tc>
        <w:tc>
          <w:tcPr>
            <w:tcW w:w="1980" w:type="dxa"/>
            <w:vAlign w:val="center"/>
          </w:tcPr>
          <w:p w:rsidR="004F3B2F" w:rsidRDefault="00D57319">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4F3B2F" w:rsidRDefault="00D57319">
            <w:pPr>
              <w:jc w:val="right"/>
            </w:pPr>
            <w:r>
              <w:rPr>
                <w:rFonts w:eastAsiaTheme="minorEastAsia"/>
                <w:szCs w:val="21"/>
              </w:rPr>
              <w:t>38,249,293.00</w:t>
            </w:r>
          </w:p>
        </w:tc>
        <w:tc>
          <w:tcPr>
            <w:tcW w:w="1620" w:type="dxa"/>
            <w:vAlign w:val="center"/>
          </w:tcPr>
          <w:p w:rsidR="004F3B2F" w:rsidRDefault="00D57319">
            <w:pPr>
              <w:jc w:val="right"/>
            </w:pPr>
            <w:r>
              <w:rPr>
                <w:rFonts w:eastAsiaTheme="minorEastAsia"/>
                <w:szCs w:val="21"/>
              </w:rPr>
              <w:t>6.11</w:t>
            </w:r>
          </w:p>
        </w:tc>
      </w:tr>
      <w:tr w:rsidR="004F3B2F">
        <w:tc>
          <w:tcPr>
            <w:tcW w:w="870" w:type="dxa"/>
            <w:vAlign w:val="center"/>
          </w:tcPr>
          <w:p w:rsidR="004F3B2F" w:rsidRDefault="00D57319">
            <w:pPr>
              <w:jc w:val="center"/>
            </w:pPr>
            <w:r>
              <w:rPr>
                <w:rFonts w:eastAsiaTheme="minorEastAsia"/>
                <w:szCs w:val="21"/>
              </w:rPr>
              <w:t>11</w:t>
            </w:r>
          </w:p>
        </w:tc>
        <w:tc>
          <w:tcPr>
            <w:tcW w:w="1650" w:type="dxa"/>
            <w:vAlign w:val="center"/>
          </w:tcPr>
          <w:p w:rsidR="004F3B2F" w:rsidRDefault="00D57319">
            <w:pPr>
              <w:jc w:val="center"/>
            </w:pPr>
            <w:r>
              <w:rPr>
                <w:rFonts w:eastAsiaTheme="minorEastAsia"/>
                <w:szCs w:val="21"/>
              </w:rPr>
              <w:t>002594</w:t>
            </w:r>
          </w:p>
        </w:tc>
        <w:tc>
          <w:tcPr>
            <w:tcW w:w="1980" w:type="dxa"/>
            <w:vAlign w:val="center"/>
          </w:tcPr>
          <w:p w:rsidR="004F3B2F" w:rsidRDefault="00D57319">
            <w:pPr>
              <w:jc w:val="center"/>
            </w:pPr>
            <w:r>
              <w:rPr>
                <w:rFonts w:eastAsiaTheme="minorEastAsia"/>
                <w:szCs w:val="21"/>
              </w:rPr>
              <w:t>比亚迪</w:t>
            </w:r>
          </w:p>
        </w:tc>
        <w:tc>
          <w:tcPr>
            <w:tcW w:w="2880" w:type="dxa"/>
            <w:vAlign w:val="center"/>
          </w:tcPr>
          <w:p w:rsidR="004F3B2F" w:rsidRDefault="00D57319">
            <w:pPr>
              <w:jc w:val="right"/>
            </w:pPr>
            <w:r>
              <w:rPr>
                <w:rFonts w:eastAsiaTheme="minorEastAsia"/>
                <w:szCs w:val="21"/>
              </w:rPr>
              <w:t>32,561,765.08</w:t>
            </w:r>
          </w:p>
        </w:tc>
        <w:tc>
          <w:tcPr>
            <w:tcW w:w="1620" w:type="dxa"/>
            <w:vAlign w:val="center"/>
          </w:tcPr>
          <w:p w:rsidR="004F3B2F" w:rsidRDefault="00D57319">
            <w:pPr>
              <w:jc w:val="right"/>
            </w:pPr>
            <w:r>
              <w:rPr>
                <w:rFonts w:eastAsiaTheme="minorEastAsia"/>
                <w:szCs w:val="21"/>
              </w:rPr>
              <w:t>5.20</w:t>
            </w:r>
          </w:p>
        </w:tc>
      </w:tr>
      <w:tr w:rsidR="004F3B2F">
        <w:tc>
          <w:tcPr>
            <w:tcW w:w="870" w:type="dxa"/>
            <w:vAlign w:val="center"/>
          </w:tcPr>
          <w:p w:rsidR="004F3B2F" w:rsidRDefault="00D57319">
            <w:pPr>
              <w:jc w:val="center"/>
            </w:pPr>
            <w:r>
              <w:rPr>
                <w:rFonts w:eastAsiaTheme="minorEastAsia"/>
                <w:szCs w:val="21"/>
              </w:rPr>
              <w:t>12</w:t>
            </w:r>
          </w:p>
        </w:tc>
        <w:tc>
          <w:tcPr>
            <w:tcW w:w="1650" w:type="dxa"/>
            <w:vAlign w:val="center"/>
          </w:tcPr>
          <w:p w:rsidR="004F3B2F" w:rsidRDefault="00D57319">
            <w:pPr>
              <w:jc w:val="center"/>
            </w:pPr>
            <w:r>
              <w:rPr>
                <w:rFonts w:eastAsiaTheme="minorEastAsia"/>
                <w:szCs w:val="21"/>
              </w:rPr>
              <w:t>002459</w:t>
            </w:r>
          </w:p>
        </w:tc>
        <w:tc>
          <w:tcPr>
            <w:tcW w:w="1980" w:type="dxa"/>
            <w:vAlign w:val="center"/>
          </w:tcPr>
          <w:p w:rsidR="004F3B2F" w:rsidRDefault="00D57319">
            <w:pPr>
              <w:jc w:val="center"/>
            </w:pPr>
            <w:r>
              <w:rPr>
                <w:rFonts w:eastAsiaTheme="minorEastAsia"/>
                <w:szCs w:val="21"/>
              </w:rPr>
              <w:t>晶澳科技</w:t>
            </w:r>
          </w:p>
        </w:tc>
        <w:tc>
          <w:tcPr>
            <w:tcW w:w="2880" w:type="dxa"/>
            <w:vAlign w:val="center"/>
          </w:tcPr>
          <w:p w:rsidR="004F3B2F" w:rsidRDefault="00D57319">
            <w:pPr>
              <w:jc w:val="right"/>
            </w:pPr>
            <w:r>
              <w:rPr>
                <w:rFonts w:eastAsiaTheme="minorEastAsia"/>
                <w:szCs w:val="21"/>
              </w:rPr>
              <w:t>31,789,373.43</w:t>
            </w:r>
          </w:p>
        </w:tc>
        <w:tc>
          <w:tcPr>
            <w:tcW w:w="1620" w:type="dxa"/>
            <w:vAlign w:val="center"/>
          </w:tcPr>
          <w:p w:rsidR="004F3B2F" w:rsidRDefault="00D57319">
            <w:pPr>
              <w:jc w:val="right"/>
            </w:pPr>
            <w:r>
              <w:rPr>
                <w:rFonts w:eastAsiaTheme="minorEastAsia"/>
                <w:szCs w:val="21"/>
              </w:rPr>
              <w:t>5.08</w:t>
            </w:r>
          </w:p>
        </w:tc>
      </w:tr>
      <w:tr w:rsidR="004F3B2F">
        <w:tc>
          <w:tcPr>
            <w:tcW w:w="870" w:type="dxa"/>
            <w:vAlign w:val="center"/>
          </w:tcPr>
          <w:p w:rsidR="004F3B2F" w:rsidRDefault="00D57319">
            <w:pPr>
              <w:jc w:val="center"/>
            </w:pPr>
            <w:r>
              <w:rPr>
                <w:rFonts w:eastAsiaTheme="minorEastAsia"/>
                <w:szCs w:val="21"/>
              </w:rPr>
              <w:t>13</w:t>
            </w:r>
          </w:p>
        </w:tc>
        <w:tc>
          <w:tcPr>
            <w:tcW w:w="1650" w:type="dxa"/>
            <w:vAlign w:val="center"/>
          </w:tcPr>
          <w:p w:rsidR="004F3B2F" w:rsidRDefault="00D57319">
            <w:pPr>
              <w:jc w:val="center"/>
            </w:pPr>
            <w:r>
              <w:rPr>
                <w:rFonts w:eastAsiaTheme="minorEastAsia"/>
                <w:szCs w:val="21"/>
              </w:rPr>
              <w:t>688599</w:t>
            </w:r>
          </w:p>
        </w:tc>
        <w:tc>
          <w:tcPr>
            <w:tcW w:w="1980" w:type="dxa"/>
            <w:vAlign w:val="center"/>
          </w:tcPr>
          <w:p w:rsidR="004F3B2F" w:rsidRDefault="00D57319">
            <w:pPr>
              <w:jc w:val="center"/>
            </w:pPr>
            <w:r>
              <w:rPr>
                <w:rFonts w:eastAsiaTheme="minorEastAsia"/>
                <w:szCs w:val="21"/>
              </w:rPr>
              <w:t>天合光能</w:t>
            </w:r>
          </w:p>
        </w:tc>
        <w:tc>
          <w:tcPr>
            <w:tcW w:w="2880" w:type="dxa"/>
            <w:vAlign w:val="center"/>
          </w:tcPr>
          <w:p w:rsidR="004F3B2F" w:rsidRDefault="00D57319">
            <w:pPr>
              <w:jc w:val="right"/>
            </w:pPr>
            <w:r>
              <w:rPr>
                <w:rFonts w:eastAsiaTheme="minorEastAsia"/>
                <w:szCs w:val="21"/>
              </w:rPr>
              <w:t>29,513,583.98</w:t>
            </w:r>
          </w:p>
        </w:tc>
        <w:tc>
          <w:tcPr>
            <w:tcW w:w="1620" w:type="dxa"/>
            <w:vAlign w:val="center"/>
          </w:tcPr>
          <w:p w:rsidR="004F3B2F" w:rsidRDefault="00D57319">
            <w:pPr>
              <w:jc w:val="right"/>
            </w:pPr>
            <w:r>
              <w:rPr>
                <w:rFonts w:eastAsiaTheme="minorEastAsia"/>
                <w:szCs w:val="21"/>
              </w:rPr>
              <w:t>4.72</w:t>
            </w:r>
          </w:p>
        </w:tc>
      </w:tr>
      <w:tr w:rsidR="004F3B2F">
        <w:tc>
          <w:tcPr>
            <w:tcW w:w="870" w:type="dxa"/>
            <w:vAlign w:val="center"/>
          </w:tcPr>
          <w:p w:rsidR="004F3B2F" w:rsidRDefault="00D57319">
            <w:pPr>
              <w:jc w:val="center"/>
            </w:pPr>
            <w:r>
              <w:rPr>
                <w:rFonts w:eastAsiaTheme="minorEastAsia"/>
                <w:szCs w:val="21"/>
              </w:rPr>
              <w:t>14</w:t>
            </w:r>
          </w:p>
        </w:tc>
        <w:tc>
          <w:tcPr>
            <w:tcW w:w="1650" w:type="dxa"/>
            <w:vAlign w:val="center"/>
          </w:tcPr>
          <w:p w:rsidR="004F3B2F" w:rsidRDefault="00D57319">
            <w:pPr>
              <w:jc w:val="center"/>
            </w:pPr>
            <w:r>
              <w:rPr>
                <w:rFonts w:eastAsiaTheme="minorEastAsia"/>
                <w:szCs w:val="21"/>
              </w:rPr>
              <w:t>688031</w:t>
            </w:r>
          </w:p>
        </w:tc>
        <w:tc>
          <w:tcPr>
            <w:tcW w:w="1980" w:type="dxa"/>
            <w:vAlign w:val="center"/>
          </w:tcPr>
          <w:p w:rsidR="004F3B2F" w:rsidRDefault="00D57319">
            <w:pPr>
              <w:jc w:val="center"/>
            </w:pPr>
            <w:r>
              <w:rPr>
                <w:rFonts w:eastAsiaTheme="minorEastAsia"/>
                <w:szCs w:val="21"/>
              </w:rPr>
              <w:t>星环科技</w:t>
            </w:r>
          </w:p>
        </w:tc>
        <w:tc>
          <w:tcPr>
            <w:tcW w:w="2880" w:type="dxa"/>
            <w:vAlign w:val="center"/>
          </w:tcPr>
          <w:p w:rsidR="004F3B2F" w:rsidRDefault="00D57319">
            <w:pPr>
              <w:jc w:val="right"/>
            </w:pPr>
            <w:r>
              <w:rPr>
                <w:rFonts w:eastAsiaTheme="minorEastAsia"/>
                <w:szCs w:val="21"/>
              </w:rPr>
              <w:t>29,463,014.72</w:t>
            </w:r>
          </w:p>
        </w:tc>
        <w:tc>
          <w:tcPr>
            <w:tcW w:w="1620" w:type="dxa"/>
            <w:vAlign w:val="center"/>
          </w:tcPr>
          <w:p w:rsidR="004F3B2F" w:rsidRDefault="00D57319">
            <w:pPr>
              <w:jc w:val="right"/>
            </w:pPr>
            <w:r>
              <w:rPr>
                <w:rFonts w:eastAsiaTheme="minorEastAsia"/>
                <w:szCs w:val="21"/>
              </w:rPr>
              <w:t>4.71</w:t>
            </w:r>
          </w:p>
        </w:tc>
      </w:tr>
      <w:tr w:rsidR="004F3B2F">
        <w:tc>
          <w:tcPr>
            <w:tcW w:w="870" w:type="dxa"/>
            <w:vAlign w:val="center"/>
          </w:tcPr>
          <w:p w:rsidR="004F3B2F" w:rsidRDefault="00D57319">
            <w:pPr>
              <w:jc w:val="center"/>
            </w:pPr>
            <w:r>
              <w:rPr>
                <w:rFonts w:eastAsiaTheme="minorEastAsia"/>
                <w:szCs w:val="21"/>
              </w:rPr>
              <w:t>15</w:t>
            </w:r>
          </w:p>
        </w:tc>
        <w:tc>
          <w:tcPr>
            <w:tcW w:w="1650" w:type="dxa"/>
            <w:vAlign w:val="center"/>
          </w:tcPr>
          <w:p w:rsidR="004F3B2F" w:rsidRDefault="00D57319">
            <w:pPr>
              <w:jc w:val="center"/>
            </w:pPr>
            <w:r>
              <w:rPr>
                <w:rFonts w:eastAsiaTheme="minorEastAsia"/>
                <w:szCs w:val="21"/>
              </w:rPr>
              <w:t>600941</w:t>
            </w:r>
          </w:p>
        </w:tc>
        <w:tc>
          <w:tcPr>
            <w:tcW w:w="1980" w:type="dxa"/>
            <w:vAlign w:val="center"/>
          </w:tcPr>
          <w:p w:rsidR="004F3B2F" w:rsidRDefault="00D57319">
            <w:pPr>
              <w:jc w:val="center"/>
            </w:pPr>
            <w:r>
              <w:rPr>
                <w:rFonts w:eastAsiaTheme="minorEastAsia"/>
                <w:szCs w:val="21"/>
              </w:rPr>
              <w:t>中国移动</w:t>
            </w:r>
          </w:p>
        </w:tc>
        <w:tc>
          <w:tcPr>
            <w:tcW w:w="2880" w:type="dxa"/>
            <w:vAlign w:val="center"/>
          </w:tcPr>
          <w:p w:rsidR="004F3B2F" w:rsidRDefault="00D57319">
            <w:pPr>
              <w:jc w:val="right"/>
            </w:pPr>
            <w:r>
              <w:rPr>
                <w:rFonts w:eastAsiaTheme="minorEastAsia"/>
                <w:szCs w:val="21"/>
              </w:rPr>
              <w:t>21,638,819.52</w:t>
            </w:r>
          </w:p>
        </w:tc>
        <w:tc>
          <w:tcPr>
            <w:tcW w:w="1620" w:type="dxa"/>
            <w:vAlign w:val="center"/>
          </w:tcPr>
          <w:p w:rsidR="004F3B2F" w:rsidRDefault="00D57319">
            <w:pPr>
              <w:jc w:val="right"/>
            </w:pPr>
            <w:r>
              <w:rPr>
                <w:rFonts w:eastAsiaTheme="minorEastAsia"/>
                <w:szCs w:val="21"/>
              </w:rPr>
              <w:t>3.46</w:t>
            </w:r>
          </w:p>
        </w:tc>
      </w:tr>
      <w:tr w:rsidR="004F3B2F">
        <w:tc>
          <w:tcPr>
            <w:tcW w:w="870" w:type="dxa"/>
            <w:vAlign w:val="center"/>
          </w:tcPr>
          <w:p w:rsidR="004F3B2F" w:rsidRDefault="00D57319">
            <w:pPr>
              <w:jc w:val="center"/>
            </w:pPr>
            <w:r>
              <w:rPr>
                <w:rFonts w:eastAsiaTheme="minorEastAsia"/>
                <w:szCs w:val="21"/>
              </w:rPr>
              <w:t>15</w:t>
            </w:r>
          </w:p>
        </w:tc>
        <w:tc>
          <w:tcPr>
            <w:tcW w:w="1650" w:type="dxa"/>
            <w:vAlign w:val="center"/>
          </w:tcPr>
          <w:p w:rsidR="004F3B2F" w:rsidRDefault="00D57319">
            <w:pPr>
              <w:jc w:val="center"/>
            </w:pPr>
            <w:r>
              <w:rPr>
                <w:rFonts w:eastAsiaTheme="minorEastAsia"/>
                <w:szCs w:val="21"/>
              </w:rPr>
              <w:t>00941</w:t>
            </w:r>
          </w:p>
        </w:tc>
        <w:tc>
          <w:tcPr>
            <w:tcW w:w="1980" w:type="dxa"/>
            <w:vAlign w:val="center"/>
          </w:tcPr>
          <w:p w:rsidR="004F3B2F" w:rsidRDefault="00D57319">
            <w:pPr>
              <w:jc w:val="center"/>
            </w:pPr>
            <w:r>
              <w:rPr>
                <w:rFonts w:eastAsiaTheme="minorEastAsia"/>
                <w:szCs w:val="21"/>
              </w:rPr>
              <w:t>中国移动</w:t>
            </w:r>
          </w:p>
        </w:tc>
        <w:tc>
          <w:tcPr>
            <w:tcW w:w="2880" w:type="dxa"/>
            <w:vAlign w:val="center"/>
          </w:tcPr>
          <w:p w:rsidR="004F3B2F" w:rsidRDefault="00D57319">
            <w:pPr>
              <w:jc w:val="right"/>
            </w:pPr>
            <w:r>
              <w:rPr>
                <w:rFonts w:eastAsiaTheme="minorEastAsia"/>
                <w:szCs w:val="21"/>
              </w:rPr>
              <w:t>7,688,883.99</w:t>
            </w:r>
          </w:p>
        </w:tc>
        <w:tc>
          <w:tcPr>
            <w:tcW w:w="1620" w:type="dxa"/>
            <w:vAlign w:val="center"/>
          </w:tcPr>
          <w:p w:rsidR="004F3B2F" w:rsidRDefault="00D57319">
            <w:pPr>
              <w:jc w:val="right"/>
            </w:pPr>
            <w:r>
              <w:rPr>
                <w:rFonts w:eastAsiaTheme="minorEastAsia"/>
                <w:szCs w:val="21"/>
              </w:rPr>
              <w:t>1.23</w:t>
            </w:r>
          </w:p>
        </w:tc>
      </w:tr>
      <w:tr w:rsidR="004F3B2F">
        <w:tc>
          <w:tcPr>
            <w:tcW w:w="870" w:type="dxa"/>
            <w:vAlign w:val="center"/>
          </w:tcPr>
          <w:p w:rsidR="004F3B2F" w:rsidRDefault="00D57319">
            <w:pPr>
              <w:jc w:val="center"/>
            </w:pPr>
            <w:r>
              <w:rPr>
                <w:rFonts w:eastAsiaTheme="minorEastAsia"/>
                <w:szCs w:val="21"/>
              </w:rPr>
              <w:t>16</w:t>
            </w:r>
          </w:p>
        </w:tc>
        <w:tc>
          <w:tcPr>
            <w:tcW w:w="1650" w:type="dxa"/>
            <w:vAlign w:val="center"/>
          </w:tcPr>
          <w:p w:rsidR="004F3B2F" w:rsidRDefault="00D57319">
            <w:pPr>
              <w:jc w:val="center"/>
            </w:pPr>
            <w:r>
              <w:rPr>
                <w:rFonts w:eastAsiaTheme="minorEastAsia"/>
                <w:szCs w:val="21"/>
              </w:rPr>
              <w:t>603259</w:t>
            </w:r>
          </w:p>
        </w:tc>
        <w:tc>
          <w:tcPr>
            <w:tcW w:w="1980" w:type="dxa"/>
            <w:vAlign w:val="center"/>
          </w:tcPr>
          <w:p w:rsidR="004F3B2F" w:rsidRDefault="00D57319">
            <w:pPr>
              <w:jc w:val="center"/>
            </w:pPr>
            <w:r>
              <w:rPr>
                <w:rFonts w:eastAsiaTheme="minorEastAsia"/>
                <w:szCs w:val="21"/>
              </w:rPr>
              <w:t>药明康德</w:t>
            </w:r>
          </w:p>
        </w:tc>
        <w:tc>
          <w:tcPr>
            <w:tcW w:w="2880" w:type="dxa"/>
            <w:vAlign w:val="center"/>
          </w:tcPr>
          <w:p w:rsidR="004F3B2F" w:rsidRDefault="00D57319">
            <w:pPr>
              <w:jc w:val="right"/>
            </w:pPr>
            <w:r>
              <w:rPr>
                <w:rFonts w:eastAsiaTheme="minorEastAsia"/>
                <w:szCs w:val="21"/>
              </w:rPr>
              <w:t>29,173,790.17</w:t>
            </w:r>
          </w:p>
        </w:tc>
        <w:tc>
          <w:tcPr>
            <w:tcW w:w="1620" w:type="dxa"/>
            <w:vAlign w:val="center"/>
          </w:tcPr>
          <w:p w:rsidR="004F3B2F" w:rsidRDefault="00D57319">
            <w:pPr>
              <w:jc w:val="right"/>
            </w:pPr>
            <w:r>
              <w:rPr>
                <w:rFonts w:eastAsiaTheme="minorEastAsia"/>
                <w:szCs w:val="21"/>
              </w:rPr>
              <w:t>4.66</w:t>
            </w:r>
          </w:p>
        </w:tc>
      </w:tr>
      <w:tr w:rsidR="004F3B2F">
        <w:tc>
          <w:tcPr>
            <w:tcW w:w="870" w:type="dxa"/>
            <w:vAlign w:val="center"/>
          </w:tcPr>
          <w:p w:rsidR="004F3B2F" w:rsidRDefault="00D57319">
            <w:pPr>
              <w:jc w:val="center"/>
            </w:pPr>
            <w:r>
              <w:rPr>
                <w:rFonts w:eastAsiaTheme="minorEastAsia"/>
                <w:szCs w:val="21"/>
              </w:rPr>
              <w:t>17</w:t>
            </w:r>
          </w:p>
        </w:tc>
        <w:tc>
          <w:tcPr>
            <w:tcW w:w="1650" w:type="dxa"/>
            <w:vAlign w:val="center"/>
          </w:tcPr>
          <w:p w:rsidR="004F3B2F" w:rsidRDefault="00D57319">
            <w:pPr>
              <w:jc w:val="center"/>
            </w:pPr>
            <w:r>
              <w:rPr>
                <w:rFonts w:eastAsiaTheme="minorEastAsia"/>
                <w:szCs w:val="21"/>
              </w:rPr>
              <w:t>02015</w:t>
            </w:r>
          </w:p>
        </w:tc>
        <w:tc>
          <w:tcPr>
            <w:tcW w:w="1980" w:type="dxa"/>
            <w:vAlign w:val="center"/>
          </w:tcPr>
          <w:p w:rsidR="004F3B2F" w:rsidRDefault="00D57319">
            <w:pPr>
              <w:jc w:val="center"/>
            </w:pPr>
            <w:r>
              <w:rPr>
                <w:rFonts w:eastAsiaTheme="minorEastAsia"/>
                <w:szCs w:val="21"/>
              </w:rPr>
              <w:t>理想汽车－Ｗ</w:t>
            </w:r>
          </w:p>
        </w:tc>
        <w:tc>
          <w:tcPr>
            <w:tcW w:w="2880" w:type="dxa"/>
            <w:vAlign w:val="center"/>
          </w:tcPr>
          <w:p w:rsidR="004F3B2F" w:rsidRDefault="00D57319">
            <w:pPr>
              <w:jc w:val="right"/>
            </w:pPr>
            <w:r>
              <w:rPr>
                <w:rFonts w:eastAsiaTheme="minorEastAsia"/>
                <w:szCs w:val="21"/>
              </w:rPr>
              <w:t>26,870,517.10</w:t>
            </w:r>
          </w:p>
        </w:tc>
        <w:tc>
          <w:tcPr>
            <w:tcW w:w="1620" w:type="dxa"/>
            <w:vAlign w:val="center"/>
          </w:tcPr>
          <w:p w:rsidR="004F3B2F" w:rsidRDefault="00D57319">
            <w:pPr>
              <w:jc w:val="right"/>
            </w:pPr>
            <w:r>
              <w:rPr>
                <w:rFonts w:eastAsiaTheme="minorEastAsia"/>
                <w:szCs w:val="21"/>
              </w:rPr>
              <w:t>4.29</w:t>
            </w:r>
          </w:p>
        </w:tc>
      </w:tr>
      <w:tr w:rsidR="004F3B2F">
        <w:tc>
          <w:tcPr>
            <w:tcW w:w="870" w:type="dxa"/>
            <w:vAlign w:val="center"/>
          </w:tcPr>
          <w:p w:rsidR="004F3B2F" w:rsidRDefault="00D57319">
            <w:pPr>
              <w:jc w:val="center"/>
            </w:pPr>
            <w:r>
              <w:rPr>
                <w:rFonts w:eastAsiaTheme="minorEastAsia"/>
                <w:szCs w:val="21"/>
              </w:rPr>
              <w:t>18</w:t>
            </w:r>
          </w:p>
        </w:tc>
        <w:tc>
          <w:tcPr>
            <w:tcW w:w="1650" w:type="dxa"/>
            <w:vAlign w:val="center"/>
          </w:tcPr>
          <w:p w:rsidR="004F3B2F" w:rsidRDefault="00D57319">
            <w:pPr>
              <w:jc w:val="center"/>
            </w:pPr>
            <w:r>
              <w:rPr>
                <w:rFonts w:eastAsiaTheme="minorEastAsia"/>
                <w:szCs w:val="21"/>
              </w:rPr>
              <w:t>688072</w:t>
            </w:r>
          </w:p>
        </w:tc>
        <w:tc>
          <w:tcPr>
            <w:tcW w:w="1980" w:type="dxa"/>
            <w:vAlign w:val="center"/>
          </w:tcPr>
          <w:p w:rsidR="004F3B2F" w:rsidRDefault="00D57319">
            <w:pPr>
              <w:jc w:val="center"/>
            </w:pPr>
            <w:r>
              <w:rPr>
                <w:rFonts w:eastAsiaTheme="minorEastAsia"/>
                <w:szCs w:val="21"/>
              </w:rPr>
              <w:t>拓荆科技</w:t>
            </w:r>
          </w:p>
        </w:tc>
        <w:tc>
          <w:tcPr>
            <w:tcW w:w="2880" w:type="dxa"/>
            <w:vAlign w:val="center"/>
          </w:tcPr>
          <w:p w:rsidR="004F3B2F" w:rsidRDefault="00D57319">
            <w:pPr>
              <w:jc w:val="right"/>
            </w:pPr>
            <w:r>
              <w:rPr>
                <w:rFonts w:eastAsiaTheme="minorEastAsia"/>
                <w:szCs w:val="21"/>
              </w:rPr>
              <w:t>25,518,455.91</w:t>
            </w:r>
          </w:p>
        </w:tc>
        <w:tc>
          <w:tcPr>
            <w:tcW w:w="1620" w:type="dxa"/>
            <w:vAlign w:val="center"/>
          </w:tcPr>
          <w:p w:rsidR="004F3B2F" w:rsidRDefault="00D57319">
            <w:pPr>
              <w:jc w:val="right"/>
            </w:pPr>
            <w:r>
              <w:rPr>
                <w:rFonts w:eastAsiaTheme="minorEastAsia"/>
                <w:szCs w:val="21"/>
              </w:rPr>
              <w:t>4.08</w:t>
            </w:r>
          </w:p>
        </w:tc>
      </w:tr>
      <w:tr w:rsidR="004F3B2F">
        <w:tc>
          <w:tcPr>
            <w:tcW w:w="870" w:type="dxa"/>
            <w:vAlign w:val="center"/>
          </w:tcPr>
          <w:p w:rsidR="004F3B2F" w:rsidRDefault="00D57319">
            <w:pPr>
              <w:jc w:val="center"/>
            </w:pPr>
            <w:r>
              <w:rPr>
                <w:rFonts w:eastAsiaTheme="minorEastAsia"/>
                <w:szCs w:val="21"/>
              </w:rPr>
              <w:t>19</w:t>
            </w:r>
          </w:p>
        </w:tc>
        <w:tc>
          <w:tcPr>
            <w:tcW w:w="1650" w:type="dxa"/>
            <w:vAlign w:val="center"/>
          </w:tcPr>
          <w:p w:rsidR="004F3B2F" w:rsidRDefault="00D57319">
            <w:pPr>
              <w:jc w:val="center"/>
            </w:pPr>
            <w:r>
              <w:rPr>
                <w:rFonts w:eastAsiaTheme="minorEastAsia"/>
                <w:szCs w:val="21"/>
              </w:rPr>
              <w:t>002236</w:t>
            </w:r>
          </w:p>
        </w:tc>
        <w:tc>
          <w:tcPr>
            <w:tcW w:w="1980" w:type="dxa"/>
            <w:vAlign w:val="center"/>
          </w:tcPr>
          <w:p w:rsidR="004F3B2F" w:rsidRDefault="00D57319">
            <w:pPr>
              <w:jc w:val="center"/>
            </w:pPr>
            <w:r>
              <w:rPr>
                <w:rFonts w:eastAsiaTheme="minorEastAsia"/>
                <w:szCs w:val="21"/>
              </w:rPr>
              <w:t>大华股份</w:t>
            </w:r>
          </w:p>
        </w:tc>
        <w:tc>
          <w:tcPr>
            <w:tcW w:w="2880" w:type="dxa"/>
            <w:vAlign w:val="center"/>
          </w:tcPr>
          <w:p w:rsidR="004F3B2F" w:rsidRDefault="00D57319">
            <w:pPr>
              <w:jc w:val="right"/>
            </w:pPr>
            <w:r>
              <w:rPr>
                <w:rFonts w:eastAsiaTheme="minorEastAsia"/>
                <w:szCs w:val="21"/>
              </w:rPr>
              <w:t>25,083,659.00</w:t>
            </w:r>
          </w:p>
        </w:tc>
        <w:tc>
          <w:tcPr>
            <w:tcW w:w="1620" w:type="dxa"/>
            <w:vAlign w:val="center"/>
          </w:tcPr>
          <w:p w:rsidR="004F3B2F" w:rsidRDefault="00D57319">
            <w:pPr>
              <w:jc w:val="right"/>
            </w:pPr>
            <w:r>
              <w:rPr>
                <w:rFonts w:eastAsiaTheme="minorEastAsia"/>
                <w:szCs w:val="21"/>
              </w:rPr>
              <w:t>4.01</w:t>
            </w:r>
          </w:p>
        </w:tc>
      </w:tr>
      <w:tr w:rsidR="004F3B2F">
        <w:tc>
          <w:tcPr>
            <w:tcW w:w="870" w:type="dxa"/>
            <w:vAlign w:val="center"/>
          </w:tcPr>
          <w:p w:rsidR="004F3B2F" w:rsidRDefault="00D57319">
            <w:pPr>
              <w:jc w:val="center"/>
            </w:pPr>
            <w:r>
              <w:rPr>
                <w:rFonts w:eastAsiaTheme="minorEastAsia"/>
                <w:szCs w:val="21"/>
              </w:rPr>
              <w:t>20</w:t>
            </w:r>
          </w:p>
        </w:tc>
        <w:tc>
          <w:tcPr>
            <w:tcW w:w="1650" w:type="dxa"/>
            <w:vAlign w:val="center"/>
          </w:tcPr>
          <w:p w:rsidR="004F3B2F" w:rsidRDefault="00D57319">
            <w:pPr>
              <w:jc w:val="center"/>
            </w:pPr>
            <w:r>
              <w:rPr>
                <w:rFonts w:eastAsiaTheme="minorEastAsia"/>
                <w:szCs w:val="21"/>
              </w:rPr>
              <w:t>002142</w:t>
            </w:r>
          </w:p>
        </w:tc>
        <w:tc>
          <w:tcPr>
            <w:tcW w:w="1980" w:type="dxa"/>
            <w:vAlign w:val="center"/>
          </w:tcPr>
          <w:p w:rsidR="004F3B2F" w:rsidRDefault="00D57319">
            <w:pPr>
              <w:jc w:val="center"/>
            </w:pPr>
            <w:r>
              <w:rPr>
                <w:rFonts w:eastAsiaTheme="minorEastAsia"/>
                <w:szCs w:val="21"/>
              </w:rPr>
              <w:t>宁波银行</w:t>
            </w:r>
          </w:p>
        </w:tc>
        <w:tc>
          <w:tcPr>
            <w:tcW w:w="2880" w:type="dxa"/>
            <w:vAlign w:val="center"/>
          </w:tcPr>
          <w:p w:rsidR="004F3B2F" w:rsidRDefault="00D57319">
            <w:pPr>
              <w:jc w:val="right"/>
            </w:pPr>
            <w:r>
              <w:rPr>
                <w:rFonts w:eastAsiaTheme="minorEastAsia"/>
                <w:szCs w:val="21"/>
              </w:rPr>
              <w:t>24,719,195.90</w:t>
            </w:r>
          </w:p>
        </w:tc>
        <w:tc>
          <w:tcPr>
            <w:tcW w:w="1620" w:type="dxa"/>
            <w:vAlign w:val="center"/>
          </w:tcPr>
          <w:p w:rsidR="004F3B2F" w:rsidRDefault="00D57319">
            <w:pPr>
              <w:jc w:val="right"/>
            </w:pPr>
            <w:r>
              <w:rPr>
                <w:rFonts w:eastAsiaTheme="minorEastAsia"/>
                <w:szCs w:val="21"/>
              </w:rPr>
              <w:t>3.95</w:t>
            </w:r>
          </w:p>
        </w:tc>
      </w:tr>
      <w:tr w:rsidR="004F3B2F">
        <w:tc>
          <w:tcPr>
            <w:tcW w:w="870" w:type="dxa"/>
            <w:vAlign w:val="center"/>
          </w:tcPr>
          <w:p w:rsidR="004F3B2F" w:rsidRDefault="00D57319">
            <w:pPr>
              <w:jc w:val="center"/>
            </w:pPr>
            <w:r>
              <w:rPr>
                <w:rFonts w:eastAsiaTheme="minorEastAsia"/>
                <w:szCs w:val="21"/>
              </w:rPr>
              <w:t>21</w:t>
            </w:r>
          </w:p>
        </w:tc>
        <w:tc>
          <w:tcPr>
            <w:tcW w:w="1650" w:type="dxa"/>
            <w:vAlign w:val="center"/>
          </w:tcPr>
          <w:p w:rsidR="004F3B2F" w:rsidRDefault="00D57319">
            <w:pPr>
              <w:jc w:val="center"/>
            </w:pPr>
            <w:r>
              <w:rPr>
                <w:rFonts w:eastAsiaTheme="minorEastAsia"/>
                <w:szCs w:val="21"/>
              </w:rPr>
              <w:t>002463</w:t>
            </w:r>
          </w:p>
        </w:tc>
        <w:tc>
          <w:tcPr>
            <w:tcW w:w="1980" w:type="dxa"/>
            <w:vAlign w:val="center"/>
          </w:tcPr>
          <w:p w:rsidR="004F3B2F" w:rsidRDefault="00D57319">
            <w:pPr>
              <w:jc w:val="center"/>
            </w:pPr>
            <w:r>
              <w:rPr>
                <w:rFonts w:eastAsiaTheme="minorEastAsia"/>
                <w:szCs w:val="21"/>
              </w:rPr>
              <w:t>沪电股份</w:t>
            </w:r>
          </w:p>
        </w:tc>
        <w:tc>
          <w:tcPr>
            <w:tcW w:w="2880" w:type="dxa"/>
            <w:vAlign w:val="center"/>
          </w:tcPr>
          <w:p w:rsidR="004F3B2F" w:rsidRDefault="00D57319">
            <w:pPr>
              <w:jc w:val="right"/>
            </w:pPr>
            <w:r>
              <w:rPr>
                <w:rFonts w:eastAsiaTheme="minorEastAsia"/>
                <w:szCs w:val="21"/>
              </w:rPr>
              <w:t>24,041,302.54</w:t>
            </w:r>
          </w:p>
        </w:tc>
        <w:tc>
          <w:tcPr>
            <w:tcW w:w="1620" w:type="dxa"/>
            <w:vAlign w:val="center"/>
          </w:tcPr>
          <w:p w:rsidR="004F3B2F" w:rsidRDefault="00D57319">
            <w:pPr>
              <w:jc w:val="right"/>
            </w:pPr>
            <w:r>
              <w:rPr>
                <w:rFonts w:eastAsiaTheme="minorEastAsia"/>
                <w:szCs w:val="21"/>
              </w:rPr>
              <w:t>3.84</w:t>
            </w:r>
          </w:p>
        </w:tc>
      </w:tr>
      <w:tr w:rsidR="004F3B2F">
        <w:tc>
          <w:tcPr>
            <w:tcW w:w="870" w:type="dxa"/>
            <w:vAlign w:val="center"/>
          </w:tcPr>
          <w:p w:rsidR="004F3B2F" w:rsidRDefault="00D57319">
            <w:pPr>
              <w:jc w:val="center"/>
            </w:pPr>
            <w:r>
              <w:rPr>
                <w:rFonts w:eastAsiaTheme="minorEastAsia"/>
                <w:szCs w:val="21"/>
              </w:rPr>
              <w:t>22</w:t>
            </w:r>
          </w:p>
        </w:tc>
        <w:tc>
          <w:tcPr>
            <w:tcW w:w="1650" w:type="dxa"/>
            <w:vAlign w:val="center"/>
          </w:tcPr>
          <w:p w:rsidR="004F3B2F" w:rsidRDefault="00D57319">
            <w:pPr>
              <w:jc w:val="center"/>
            </w:pPr>
            <w:r>
              <w:rPr>
                <w:rFonts w:eastAsiaTheme="minorEastAsia"/>
                <w:szCs w:val="21"/>
              </w:rPr>
              <w:t>002371</w:t>
            </w:r>
          </w:p>
        </w:tc>
        <w:tc>
          <w:tcPr>
            <w:tcW w:w="1980" w:type="dxa"/>
            <w:vAlign w:val="center"/>
          </w:tcPr>
          <w:p w:rsidR="004F3B2F" w:rsidRDefault="00D57319">
            <w:pPr>
              <w:jc w:val="center"/>
            </w:pPr>
            <w:r>
              <w:rPr>
                <w:rFonts w:eastAsiaTheme="minorEastAsia"/>
                <w:szCs w:val="21"/>
              </w:rPr>
              <w:t>北方华创</w:t>
            </w:r>
          </w:p>
        </w:tc>
        <w:tc>
          <w:tcPr>
            <w:tcW w:w="2880" w:type="dxa"/>
            <w:vAlign w:val="center"/>
          </w:tcPr>
          <w:p w:rsidR="004F3B2F" w:rsidRDefault="00D57319">
            <w:pPr>
              <w:jc w:val="right"/>
            </w:pPr>
            <w:r>
              <w:rPr>
                <w:rFonts w:eastAsiaTheme="minorEastAsia"/>
                <w:szCs w:val="21"/>
              </w:rPr>
              <w:t>23,791,928.70</w:t>
            </w:r>
          </w:p>
        </w:tc>
        <w:tc>
          <w:tcPr>
            <w:tcW w:w="1620" w:type="dxa"/>
            <w:vAlign w:val="center"/>
          </w:tcPr>
          <w:p w:rsidR="004F3B2F" w:rsidRDefault="00D57319">
            <w:pPr>
              <w:jc w:val="right"/>
            </w:pPr>
            <w:r>
              <w:rPr>
                <w:rFonts w:eastAsiaTheme="minorEastAsia"/>
                <w:szCs w:val="21"/>
              </w:rPr>
              <w:t>3.80</w:t>
            </w:r>
          </w:p>
        </w:tc>
      </w:tr>
      <w:tr w:rsidR="004F3B2F">
        <w:tc>
          <w:tcPr>
            <w:tcW w:w="870" w:type="dxa"/>
            <w:vAlign w:val="center"/>
          </w:tcPr>
          <w:p w:rsidR="004F3B2F" w:rsidRDefault="00D57319">
            <w:pPr>
              <w:jc w:val="center"/>
            </w:pPr>
            <w:r>
              <w:rPr>
                <w:rFonts w:eastAsiaTheme="minorEastAsia"/>
                <w:szCs w:val="21"/>
              </w:rPr>
              <w:t>23</w:t>
            </w:r>
          </w:p>
        </w:tc>
        <w:tc>
          <w:tcPr>
            <w:tcW w:w="1650" w:type="dxa"/>
            <w:vAlign w:val="center"/>
          </w:tcPr>
          <w:p w:rsidR="004F3B2F" w:rsidRDefault="00D57319">
            <w:pPr>
              <w:jc w:val="center"/>
            </w:pPr>
            <w:r>
              <w:rPr>
                <w:rFonts w:eastAsiaTheme="minorEastAsia"/>
                <w:szCs w:val="21"/>
              </w:rPr>
              <w:t>300502</w:t>
            </w:r>
          </w:p>
        </w:tc>
        <w:tc>
          <w:tcPr>
            <w:tcW w:w="1980" w:type="dxa"/>
            <w:vAlign w:val="center"/>
          </w:tcPr>
          <w:p w:rsidR="004F3B2F" w:rsidRDefault="00D57319">
            <w:pPr>
              <w:jc w:val="center"/>
            </w:pPr>
            <w:r>
              <w:rPr>
                <w:rFonts w:eastAsiaTheme="minorEastAsia"/>
                <w:szCs w:val="21"/>
              </w:rPr>
              <w:t>新易盛</w:t>
            </w:r>
          </w:p>
        </w:tc>
        <w:tc>
          <w:tcPr>
            <w:tcW w:w="2880" w:type="dxa"/>
            <w:vAlign w:val="center"/>
          </w:tcPr>
          <w:p w:rsidR="004F3B2F" w:rsidRDefault="00D57319">
            <w:pPr>
              <w:jc w:val="right"/>
            </w:pPr>
            <w:r>
              <w:rPr>
                <w:rFonts w:eastAsiaTheme="minorEastAsia"/>
                <w:szCs w:val="21"/>
              </w:rPr>
              <w:t>23,675,575.91</w:t>
            </w:r>
          </w:p>
        </w:tc>
        <w:tc>
          <w:tcPr>
            <w:tcW w:w="1620" w:type="dxa"/>
            <w:vAlign w:val="center"/>
          </w:tcPr>
          <w:p w:rsidR="004F3B2F" w:rsidRDefault="00D57319">
            <w:pPr>
              <w:jc w:val="right"/>
            </w:pPr>
            <w:r>
              <w:rPr>
                <w:rFonts w:eastAsiaTheme="minorEastAsia"/>
                <w:szCs w:val="21"/>
              </w:rPr>
              <w:t>3.78</w:t>
            </w:r>
          </w:p>
        </w:tc>
      </w:tr>
      <w:tr w:rsidR="004F3B2F">
        <w:tc>
          <w:tcPr>
            <w:tcW w:w="870" w:type="dxa"/>
            <w:vAlign w:val="center"/>
          </w:tcPr>
          <w:p w:rsidR="004F3B2F" w:rsidRDefault="00D57319">
            <w:pPr>
              <w:jc w:val="center"/>
            </w:pPr>
            <w:r>
              <w:rPr>
                <w:rFonts w:eastAsiaTheme="minorEastAsia"/>
                <w:szCs w:val="21"/>
              </w:rPr>
              <w:t>24</w:t>
            </w:r>
          </w:p>
        </w:tc>
        <w:tc>
          <w:tcPr>
            <w:tcW w:w="1650" w:type="dxa"/>
            <w:vAlign w:val="center"/>
          </w:tcPr>
          <w:p w:rsidR="004F3B2F" w:rsidRDefault="00D57319">
            <w:pPr>
              <w:jc w:val="center"/>
            </w:pPr>
            <w:r>
              <w:rPr>
                <w:rFonts w:eastAsiaTheme="minorEastAsia"/>
                <w:szCs w:val="21"/>
              </w:rPr>
              <w:t>002304</w:t>
            </w:r>
          </w:p>
        </w:tc>
        <w:tc>
          <w:tcPr>
            <w:tcW w:w="1980" w:type="dxa"/>
            <w:vAlign w:val="center"/>
          </w:tcPr>
          <w:p w:rsidR="004F3B2F" w:rsidRDefault="00D57319">
            <w:pPr>
              <w:jc w:val="center"/>
            </w:pPr>
            <w:r>
              <w:rPr>
                <w:rFonts w:eastAsiaTheme="minorEastAsia"/>
                <w:szCs w:val="21"/>
              </w:rPr>
              <w:t>洋河股份</w:t>
            </w:r>
          </w:p>
        </w:tc>
        <w:tc>
          <w:tcPr>
            <w:tcW w:w="2880" w:type="dxa"/>
            <w:vAlign w:val="center"/>
          </w:tcPr>
          <w:p w:rsidR="004F3B2F" w:rsidRDefault="00D57319">
            <w:pPr>
              <w:jc w:val="right"/>
            </w:pPr>
            <w:r>
              <w:rPr>
                <w:rFonts w:eastAsiaTheme="minorEastAsia"/>
                <w:szCs w:val="21"/>
              </w:rPr>
              <w:t>22,846,048.85</w:t>
            </w:r>
          </w:p>
        </w:tc>
        <w:tc>
          <w:tcPr>
            <w:tcW w:w="1620" w:type="dxa"/>
            <w:vAlign w:val="center"/>
          </w:tcPr>
          <w:p w:rsidR="004F3B2F" w:rsidRDefault="00D57319">
            <w:pPr>
              <w:jc w:val="right"/>
            </w:pPr>
            <w:r>
              <w:rPr>
                <w:rFonts w:eastAsiaTheme="minorEastAsia"/>
                <w:szCs w:val="21"/>
              </w:rPr>
              <w:t>3.65</w:t>
            </w:r>
          </w:p>
        </w:tc>
      </w:tr>
      <w:tr w:rsidR="004F3B2F">
        <w:tc>
          <w:tcPr>
            <w:tcW w:w="870" w:type="dxa"/>
            <w:vAlign w:val="center"/>
          </w:tcPr>
          <w:p w:rsidR="004F3B2F" w:rsidRDefault="00D57319">
            <w:pPr>
              <w:jc w:val="center"/>
            </w:pPr>
            <w:r>
              <w:rPr>
                <w:rFonts w:eastAsiaTheme="minorEastAsia"/>
                <w:szCs w:val="21"/>
              </w:rPr>
              <w:t>25</w:t>
            </w:r>
          </w:p>
        </w:tc>
        <w:tc>
          <w:tcPr>
            <w:tcW w:w="1650" w:type="dxa"/>
            <w:vAlign w:val="center"/>
          </w:tcPr>
          <w:p w:rsidR="004F3B2F" w:rsidRDefault="00D57319">
            <w:pPr>
              <w:jc w:val="center"/>
            </w:pPr>
            <w:r>
              <w:rPr>
                <w:rFonts w:eastAsiaTheme="minorEastAsia"/>
                <w:szCs w:val="21"/>
              </w:rPr>
              <w:t>000938</w:t>
            </w:r>
          </w:p>
        </w:tc>
        <w:tc>
          <w:tcPr>
            <w:tcW w:w="1980" w:type="dxa"/>
            <w:vAlign w:val="center"/>
          </w:tcPr>
          <w:p w:rsidR="004F3B2F" w:rsidRDefault="00D57319">
            <w:pPr>
              <w:jc w:val="center"/>
            </w:pPr>
            <w:r>
              <w:rPr>
                <w:rFonts w:eastAsiaTheme="minorEastAsia"/>
                <w:szCs w:val="21"/>
              </w:rPr>
              <w:t>紫光股份</w:t>
            </w:r>
          </w:p>
        </w:tc>
        <w:tc>
          <w:tcPr>
            <w:tcW w:w="2880" w:type="dxa"/>
            <w:vAlign w:val="center"/>
          </w:tcPr>
          <w:p w:rsidR="004F3B2F" w:rsidRDefault="00D57319">
            <w:pPr>
              <w:jc w:val="right"/>
            </w:pPr>
            <w:r>
              <w:rPr>
                <w:rFonts w:eastAsiaTheme="minorEastAsia"/>
                <w:szCs w:val="21"/>
              </w:rPr>
              <w:t>22,758,443.80</w:t>
            </w:r>
          </w:p>
        </w:tc>
        <w:tc>
          <w:tcPr>
            <w:tcW w:w="1620" w:type="dxa"/>
            <w:vAlign w:val="center"/>
          </w:tcPr>
          <w:p w:rsidR="004F3B2F" w:rsidRDefault="00D57319">
            <w:pPr>
              <w:jc w:val="right"/>
            </w:pPr>
            <w:r>
              <w:rPr>
                <w:rFonts w:eastAsiaTheme="minorEastAsia"/>
                <w:szCs w:val="21"/>
              </w:rPr>
              <w:t>3.64</w:t>
            </w:r>
          </w:p>
        </w:tc>
      </w:tr>
      <w:tr w:rsidR="004F3B2F">
        <w:tc>
          <w:tcPr>
            <w:tcW w:w="870" w:type="dxa"/>
            <w:vAlign w:val="center"/>
          </w:tcPr>
          <w:p w:rsidR="004F3B2F" w:rsidRDefault="00D57319">
            <w:pPr>
              <w:jc w:val="center"/>
            </w:pPr>
            <w:r>
              <w:rPr>
                <w:rFonts w:eastAsiaTheme="minorEastAsia"/>
                <w:szCs w:val="21"/>
              </w:rPr>
              <w:t>26</w:t>
            </w:r>
          </w:p>
        </w:tc>
        <w:tc>
          <w:tcPr>
            <w:tcW w:w="1650" w:type="dxa"/>
            <w:vAlign w:val="center"/>
          </w:tcPr>
          <w:p w:rsidR="004F3B2F" w:rsidRDefault="00D57319">
            <w:pPr>
              <w:jc w:val="center"/>
            </w:pPr>
            <w:r>
              <w:rPr>
                <w:rFonts w:eastAsiaTheme="minorEastAsia"/>
                <w:szCs w:val="21"/>
              </w:rPr>
              <w:t>603369</w:t>
            </w:r>
          </w:p>
        </w:tc>
        <w:tc>
          <w:tcPr>
            <w:tcW w:w="1980" w:type="dxa"/>
            <w:vAlign w:val="center"/>
          </w:tcPr>
          <w:p w:rsidR="004F3B2F" w:rsidRDefault="00D57319">
            <w:pPr>
              <w:jc w:val="center"/>
            </w:pPr>
            <w:r>
              <w:rPr>
                <w:rFonts w:eastAsiaTheme="minorEastAsia"/>
                <w:szCs w:val="21"/>
              </w:rPr>
              <w:t>今世缘</w:t>
            </w:r>
          </w:p>
        </w:tc>
        <w:tc>
          <w:tcPr>
            <w:tcW w:w="2880" w:type="dxa"/>
            <w:vAlign w:val="center"/>
          </w:tcPr>
          <w:p w:rsidR="004F3B2F" w:rsidRDefault="00D57319">
            <w:pPr>
              <w:jc w:val="right"/>
            </w:pPr>
            <w:r>
              <w:rPr>
                <w:rFonts w:eastAsiaTheme="minorEastAsia"/>
                <w:szCs w:val="21"/>
              </w:rPr>
              <w:t>21,883,117.04</w:t>
            </w:r>
          </w:p>
        </w:tc>
        <w:tc>
          <w:tcPr>
            <w:tcW w:w="1620" w:type="dxa"/>
            <w:vAlign w:val="center"/>
          </w:tcPr>
          <w:p w:rsidR="004F3B2F" w:rsidRDefault="00D57319">
            <w:pPr>
              <w:jc w:val="right"/>
            </w:pPr>
            <w:r>
              <w:rPr>
                <w:rFonts w:eastAsiaTheme="minorEastAsia"/>
                <w:szCs w:val="21"/>
              </w:rPr>
              <w:t>3.50</w:t>
            </w:r>
          </w:p>
        </w:tc>
      </w:tr>
      <w:tr w:rsidR="004F3B2F">
        <w:tc>
          <w:tcPr>
            <w:tcW w:w="870" w:type="dxa"/>
            <w:vAlign w:val="center"/>
          </w:tcPr>
          <w:p w:rsidR="004F3B2F" w:rsidRDefault="00D57319">
            <w:pPr>
              <w:jc w:val="center"/>
            </w:pPr>
            <w:r>
              <w:rPr>
                <w:rFonts w:eastAsiaTheme="minorEastAsia"/>
                <w:szCs w:val="21"/>
              </w:rPr>
              <w:t>27</w:t>
            </w:r>
          </w:p>
        </w:tc>
        <w:tc>
          <w:tcPr>
            <w:tcW w:w="1650" w:type="dxa"/>
            <w:vAlign w:val="center"/>
          </w:tcPr>
          <w:p w:rsidR="004F3B2F" w:rsidRDefault="00D57319">
            <w:pPr>
              <w:jc w:val="center"/>
            </w:pPr>
            <w:r>
              <w:rPr>
                <w:rFonts w:eastAsiaTheme="minorEastAsia"/>
                <w:szCs w:val="21"/>
              </w:rPr>
              <w:t>688981</w:t>
            </w:r>
          </w:p>
        </w:tc>
        <w:tc>
          <w:tcPr>
            <w:tcW w:w="1980" w:type="dxa"/>
            <w:vAlign w:val="center"/>
          </w:tcPr>
          <w:p w:rsidR="004F3B2F" w:rsidRDefault="00D57319">
            <w:pPr>
              <w:jc w:val="center"/>
            </w:pPr>
            <w:r>
              <w:rPr>
                <w:rFonts w:eastAsiaTheme="minorEastAsia"/>
                <w:szCs w:val="21"/>
              </w:rPr>
              <w:t>中芯国际</w:t>
            </w:r>
          </w:p>
        </w:tc>
        <w:tc>
          <w:tcPr>
            <w:tcW w:w="2880" w:type="dxa"/>
            <w:vAlign w:val="center"/>
          </w:tcPr>
          <w:p w:rsidR="004F3B2F" w:rsidRDefault="00D57319">
            <w:pPr>
              <w:jc w:val="right"/>
            </w:pPr>
            <w:r>
              <w:rPr>
                <w:rFonts w:eastAsiaTheme="minorEastAsia"/>
                <w:szCs w:val="21"/>
              </w:rPr>
              <w:t>15,410,784.82</w:t>
            </w:r>
          </w:p>
        </w:tc>
        <w:tc>
          <w:tcPr>
            <w:tcW w:w="1620" w:type="dxa"/>
            <w:vAlign w:val="center"/>
          </w:tcPr>
          <w:p w:rsidR="004F3B2F" w:rsidRDefault="00D57319">
            <w:pPr>
              <w:jc w:val="right"/>
            </w:pPr>
            <w:r>
              <w:rPr>
                <w:rFonts w:eastAsiaTheme="minorEastAsia"/>
                <w:szCs w:val="21"/>
              </w:rPr>
              <w:t>2.46</w:t>
            </w:r>
          </w:p>
        </w:tc>
      </w:tr>
      <w:tr w:rsidR="004F3B2F">
        <w:tc>
          <w:tcPr>
            <w:tcW w:w="870" w:type="dxa"/>
            <w:vAlign w:val="center"/>
          </w:tcPr>
          <w:p w:rsidR="004F3B2F" w:rsidRDefault="00D57319">
            <w:pPr>
              <w:jc w:val="center"/>
            </w:pPr>
            <w:r>
              <w:rPr>
                <w:rFonts w:eastAsiaTheme="minorEastAsia"/>
                <w:szCs w:val="21"/>
              </w:rPr>
              <w:t>27</w:t>
            </w:r>
          </w:p>
        </w:tc>
        <w:tc>
          <w:tcPr>
            <w:tcW w:w="1650" w:type="dxa"/>
            <w:vAlign w:val="center"/>
          </w:tcPr>
          <w:p w:rsidR="004F3B2F" w:rsidRDefault="00D57319">
            <w:pPr>
              <w:jc w:val="center"/>
            </w:pPr>
            <w:r>
              <w:rPr>
                <w:rFonts w:eastAsiaTheme="minorEastAsia"/>
                <w:szCs w:val="21"/>
              </w:rPr>
              <w:t>00981</w:t>
            </w:r>
          </w:p>
        </w:tc>
        <w:tc>
          <w:tcPr>
            <w:tcW w:w="1980" w:type="dxa"/>
            <w:vAlign w:val="center"/>
          </w:tcPr>
          <w:p w:rsidR="004F3B2F" w:rsidRDefault="00D57319">
            <w:pPr>
              <w:jc w:val="center"/>
            </w:pPr>
            <w:r>
              <w:rPr>
                <w:rFonts w:eastAsiaTheme="minorEastAsia"/>
                <w:szCs w:val="21"/>
              </w:rPr>
              <w:t>中芯国际</w:t>
            </w:r>
          </w:p>
        </w:tc>
        <w:tc>
          <w:tcPr>
            <w:tcW w:w="2880" w:type="dxa"/>
            <w:vAlign w:val="center"/>
          </w:tcPr>
          <w:p w:rsidR="004F3B2F" w:rsidRDefault="00D57319">
            <w:pPr>
              <w:jc w:val="right"/>
            </w:pPr>
            <w:r>
              <w:rPr>
                <w:rFonts w:eastAsiaTheme="minorEastAsia"/>
                <w:szCs w:val="21"/>
              </w:rPr>
              <w:t>5,607,139.13</w:t>
            </w:r>
          </w:p>
        </w:tc>
        <w:tc>
          <w:tcPr>
            <w:tcW w:w="1620" w:type="dxa"/>
            <w:vAlign w:val="center"/>
          </w:tcPr>
          <w:p w:rsidR="004F3B2F" w:rsidRDefault="00D57319">
            <w:pPr>
              <w:jc w:val="right"/>
            </w:pPr>
            <w:r>
              <w:rPr>
                <w:rFonts w:eastAsiaTheme="minorEastAsia"/>
                <w:szCs w:val="21"/>
              </w:rPr>
              <w:t>0.90</w:t>
            </w:r>
          </w:p>
        </w:tc>
      </w:tr>
      <w:tr w:rsidR="004F3B2F">
        <w:tc>
          <w:tcPr>
            <w:tcW w:w="870" w:type="dxa"/>
            <w:vAlign w:val="center"/>
          </w:tcPr>
          <w:p w:rsidR="004F3B2F" w:rsidRDefault="00D57319">
            <w:pPr>
              <w:jc w:val="center"/>
            </w:pPr>
            <w:r>
              <w:rPr>
                <w:rFonts w:eastAsiaTheme="minorEastAsia"/>
                <w:szCs w:val="21"/>
              </w:rPr>
              <w:t>28</w:t>
            </w:r>
          </w:p>
        </w:tc>
        <w:tc>
          <w:tcPr>
            <w:tcW w:w="1650" w:type="dxa"/>
            <w:vAlign w:val="center"/>
          </w:tcPr>
          <w:p w:rsidR="004F3B2F" w:rsidRDefault="00D57319">
            <w:pPr>
              <w:jc w:val="center"/>
            </w:pPr>
            <w:r>
              <w:rPr>
                <w:rFonts w:eastAsiaTheme="minorEastAsia"/>
                <w:szCs w:val="21"/>
              </w:rPr>
              <w:t>601689</w:t>
            </w:r>
          </w:p>
        </w:tc>
        <w:tc>
          <w:tcPr>
            <w:tcW w:w="1980" w:type="dxa"/>
            <w:vAlign w:val="center"/>
          </w:tcPr>
          <w:p w:rsidR="004F3B2F" w:rsidRDefault="00D57319">
            <w:pPr>
              <w:jc w:val="center"/>
            </w:pPr>
            <w:r>
              <w:rPr>
                <w:rFonts w:eastAsiaTheme="minorEastAsia"/>
                <w:szCs w:val="21"/>
              </w:rPr>
              <w:t>拓普集团</w:t>
            </w:r>
          </w:p>
        </w:tc>
        <w:tc>
          <w:tcPr>
            <w:tcW w:w="2880" w:type="dxa"/>
            <w:vAlign w:val="center"/>
          </w:tcPr>
          <w:p w:rsidR="004F3B2F" w:rsidRDefault="00D57319">
            <w:pPr>
              <w:jc w:val="right"/>
            </w:pPr>
            <w:r>
              <w:rPr>
                <w:rFonts w:eastAsiaTheme="minorEastAsia"/>
                <w:szCs w:val="21"/>
              </w:rPr>
              <w:t>19,932,952.39</w:t>
            </w:r>
          </w:p>
        </w:tc>
        <w:tc>
          <w:tcPr>
            <w:tcW w:w="1620" w:type="dxa"/>
            <w:vAlign w:val="center"/>
          </w:tcPr>
          <w:p w:rsidR="004F3B2F" w:rsidRDefault="00D57319">
            <w:pPr>
              <w:jc w:val="right"/>
            </w:pPr>
            <w:r>
              <w:rPr>
                <w:rFonts w:eastAsiaTheme="minorEastAsia"/>
                <w:szCs w:val="21"/>
              </w:rPr>
              <w:t>3.19</w:t>
            </w:r>
          </w:p>
        </w:tc>
      </w:tr>
      <w:tr w:rsidR="004F3B2F">
        <w:tc>
          <w:tcPr>
            <w:tcW w:w="870" w:type="dxa"/>
            <w:vAlign w:val="center"/>
          </w:tcPr>
          <w:p w:rsidR="004F3B2F" w:rsidRDefault="00D57319">
            <w:pPr>
              <w:jc w:val="center"/>
            </w:pPr>
            <w:r>
              <w:rPr>
                <w:rFonts w:eastAsiaTheme="minorEastAsia"/>
                <w:szCs w:val="21"/>
              </w:rPr>
              <w:t>29</w:t>
            </w:r>
          </w:p>
        </w:tc>
        <w:tc>
          <w:tcPr>
            <w:tcW w:w="1650" w:type="dxa"/>
            <w:vAlign w:val="center"/>
          </w:tcPr>
          <w:p w:rsidR="004F3B2F" w:rsidRDefault="00D57319">
            <w:pPr>
              <w:jc w:val="center"/>
            </w:pPr>
            <w:r>
              <w:rPr>
                <w:rFonts w:eastAsiaTheme="minorEastAsia"/>
                <w:szCs w:val="21"/>
              </w:rPr>
              <w:t>688037</w:t>
            </w:r>
          </w:p>
        </w:tc>
        <w:tc>
          <w:tcPr>
            <w:tcW w:w="1980" w:type="dxa"/>
            <w:vAlign w:val="center"/>
          </w:tcPr>
          <w:p w:rsidR="004F3B2F" w:rsidRDefault="00D57319">
            <w:pPr>
              <w:jc w:val="center"/>
            </w:pPr>
            <w:r>
              <w:rPr>
                <w:rFonts w:eastAsiaTheme="minorEastAsia"/>
                <w:szCs w:val="21"/>
              </w:rPr>
              <w:t>芯源微</w:t>
            </w:r>
          </w:p>
        </w:tc>
        <w:tc>
          <w:tcPr>
            <w:tcW w:w="2880" w:type="dxa"/>
            <w:vAlign w:val="center"/>
          </w:tcPr>
          <w:p w:rsidR="004F3B2F" w:rsidRDefault="00D57319">
            <w:pPr>
              <w:jc w:val="right"/>
            </w:pPr>
            <w:r>
              <w:rPr>
                <w:rFonts w:eastAsiaTheme="minorEastAsia"/>
                <w:szCs w:val="21"/>
              </w:rPr>
              <w:t>19,730,015.91</w:t>
            </w:r>
          </w:p>
        </w:tc>
        <w:tc>
          <w:tcPr>
            <w:tcW w:w="1620" w:type="dxa"/>
            <w:vAlign w:val="center"/>
          </w:tcPr>
          <w:p w:rsidR="004F3B2F" w:rsidRDefault="00D57319">
            <w:pPr>
              <w:jc w:val="right"/>
            </w:pPr>
            <w:r>
              <w:rPr>
                <w:rFonts w:eastAsiaTheme="minorEastAsia"/>
                <w:szCs w:val="21"/>
              </w:rPr>
              <w:t>3.15</w:t>
            </w:r>
          </w:p>
        </w:tc>
      </w:tr>
      <w:tr w:rsidR="004F3B2F">
        <w:tc>
          <w:tcPr>
            <w:tcW w:w="870" w:type="dxa"/>
            <w:vAlign w:val="center"/>
          </w:tcPr>
          <w:p w:rsidR="004F3B2F" w:rsidRDefault="00D57319">
            <w:pPr>
              <w:jc w:val="center"/>
            </w:pPr>
            <w:r>
              <w:rPr>
                <w:rFonts w:eastAsiaTheme="minorEastAsia"/>
                <w:szCs w:val="21"/>
              </w:rPr>
              <w:lastRenderedPageBreak/>
              <w:t>30</w:t>
            </w:r>
          </w:p>
        </w:tc>
        <w:tc>
          <w:tcPr>
            <w:tcW w:w="1650" w:type="dxa"/>
            <w:vAlign w:val="center"/>
          </w:tcPr>
          <w:p w:rsidR="004F3B2F" w:rsidRDefault="00D57319">
            <w:pPr>
              <w:jc w:val="center"/>
            </w:pPr>
            <w:r>
              <w:rPr>
                <w:rFonts w:eastAsiaTheme="minorEastAsia"/>
                <w:szCs w:val="21"/>
              </w:rPr>
              <w:t>603345</w:t>
            </w:r>
          </w:p>
        </w:tc>
        <w:tc>
          <w:tcPr>
            <w:tcW w:w="1980" w:type="dxa"/>
            <w:vAlign w:val="center"/>
          </w:tcPr>
          <w:p w:rsidR="004F3B2F" w:rsidRDefault="00D57319">
            <w:pPr>
              <w:jc w:val="center"/>
            </w:pPr>
            <w:r>
              <w:rPr>
                <w:rFonts w:eastAsiaTheme="minorEastAsia"/>
                <w:szCs w:val="21"/>
              </w:rPr>
              <w:t>安井食品</w:t>
            </w:r>
          </w:p>
        </w:tc>
        <w:tc>
          <w:tcPr>
            <w:tcW w:w="2880" w:type="dxa"/>
            <w:vAlign w:val="center"/>
          </w:tcPr>
          <w:p w:rsidR="004F3B2F" w:rsidRDefault="00D57319">
            <w:pPr>
              <w:jc w:val="right"/>
            </w:pPr>
            <w:r>
              <w:rPr>
                <w:rFonts w:eastAsiaTheme="minorEastAsia"/>
                <w:szCs w:val="21"/>
              </w:rPr>
              <w:t>19,296,844.00</w:t>
            </w:r>
          </w:p>
        </w:tc>
        <w:tc>
          <w:tcPr>
            <w:tcW w:w="1620" w:type="dxa"/>
            <w:vAlign w:val="center"/>
          </w:tcPr>
          <w:p w:rsidR="004F3B2F" w:rsidRDefault="00D57319">
            <w:pPr>
              <w:jc w:val="right"/>
            </w:pPr>
            <w:r>
              <w:rPr>
                <w:rFonts w:eastAsiaTheme="minorEastAsia"/>
                <w:szCs w:val="21"/>
              </w:rPr>
              <w:t>3.08</w:t>
            </w:r>
          </w:p>
        </w:tc>
      </w:tr>
      <w:tr w:rsidR="004F3B2F">
        <w:tc>
          <w:tcPr>
            <w:tcW w:w="870" w:type="dxa"/>
            <w:vAlign w:val="center"/>
          </w:tcPr>
          <w:p w:rsidR="004F3B2F" w:rsidRDefault="00D57319">
            <w:pPr>
              <w:jc w:val="center"/>
            </w:pPr>
            <w:r>
              <w:rPr>
                <w:rFonts w:eastAsiaTheme="minorEastAsia"/>
                <w:szCs w:val="21"/>
              </w:rPr>
              <w:t>31</w:t>
            </w:r>
          </w:p>
        </w:tc>
        <w:tc>
          <w:tcPr>
            <w:tcW w:w="1650" w:type="dxa"/>
            <w:vAlign w:val="center"/>
          </w:tcPr>
          <w:p w:rsidR="004F3B2F" w:rsidRDefault="00D57319">
            <w:pPr>
              <w:jc w:val="center"/>
            </w:pPr>
            <w:r>
              <w:rPr>
                <w:rFonts w:eastAsiaTheme="minorEastAsia"/>
                <w:szCs w:val="21"/>
              </w:rPr>
              <w:t>000651</w:t>
            </w:r>
          </w:p>
        </w:tc>
        <w:tc>
          <w:tcPr>
            <w:tcW w:w="1980" w:type="dxa"/>
            <w:vAlign w:val="center"/>
          </w:tcPr>
          <w:p w:rsidR="004F3B2F" w:rsidRDefault="00D57319">
            <w:pPr>
              <w:jc w:val="center"/>
            </w:pPr>
            <w:r>
              <w:rPr>
                <w:rFonts w:eastAsiaTheme="minorEastAsia"/>
                <w:szCs w:val="21"/>
              </w:rPr>
              <w:t>格力电器</w:t>
            </w:r>
          </w:p>
        </w:tc>
        <w:tc>
          <w:tcPr>
            <w:tcW w:w="2880" w:type="dxa"/>
            <w:vAlign w:val="center"/>
          </w:tcPr>
          <w:p w:rsidR="004F3B2F" w:rsidRDefault="00D57319">
            <w:pPr>
              <w:jc w:val="right"/>
            </w:pPr>
            <w:r>
              <w:rPr>
                <w:rFonts w:eastAsiaTheme="minorEastAsia"/>
                <w:szCs w:val="21"/>
              </w:rPr>
              <w:t>19,252,852.62</w:t>
            </w:r>
          </w:p>
        </w:tc>
        <w:tc>
          <w:tcPr>
            <w:tcW w:w="1620" w:type="dxa"/>
            <w:vAlign w:val="center"/>
          </w:tcPr>
          <w:p w:rsidR="004F3B2F" w:rsidRDefault="00D57319">
            <w:pPr>
              <w:jc w:val="right"/>
            </w:pPr>
            <w:r>
              <w:rPr>
                <w:rFonts w:eastAsiaTheme="minorEastAsia"/>
                <w:szCs w:val="21"/>
              </w:rPr>
              <w:t>3.08</w:t>
            </w:r>
          </w:p>
        </w:tc>
      </w:tr>
      <w:tr w:rsidR="004F3B2F">
        <w:tc>
          <w:tcPr>
            <w:tcW w:w="870" w:type="dxa"/>
            <w:vAlign w:val="center"/>
          </w:tcPr>
          <w:p w:rsidR="004F3B2F" w:rsidRDefault="00D57319">
            <w:pPr>
              <w:jc w:val="center"/>
            </w:pPr>
            <w:r>
              <w:rPr>
                <w:rFonts w:eastAsiaTheme="minorEastAsia"/>
                <w:szCs w:val="21"/>
              </w:rPr>
              <w:t>32</w:t>
            </w:r>
          </w:p>
        </w:tc>
        <w:tc>
          <w:tcPr>
            <w:tcW w:w="1650" w:type="dxa"/>
            <w:vAlign w:val="center"/>
          </w:tcPr>
          <w:p w:rsidR="004F3B2F" w:rsidRDefault="00D57319">
            <w:pPr>
              <w:jc w:val="center"/>
            </w:pPr>
            <w:r>
              <w:rPr>
                <w:rFonts w:eastAsiaTheme="minorEastAsia"/>
                <w:szCs w:val="21"/>
              </w:rPr>
              <w:t>688012</w:t>
            </w:r>
          </w:p>
        </w:tc>
        <w:tc>
          <w:tcPr>
            <w:tcW w:w="1980" w:type="dxa"/>
            <w:vAlign w:val="center"/>
          </w:tcPr>
          <w:p w:rsidR="004F3B2F" w:rsidRDefault="00D57319">
            <w:pPr>
              <w:jc w:val="center"/>
            </w:pPr>
            <w:r>
              <w:rPr>
                <w:rFonts w:eastAsiaTheme="minorEastAsia"/>
                <w:szCs w:val="21"/>
              </w:rPr>
              <w:t>中微公司</w:t>
            </w:r>
          </w:p>
        </w:tc>
        <w:tc>
          <w:tcPr>
            <w:tcW w:w="2880" w:type="dxa"/>
            <w:vAlign w:val="center"/>
          </w:tcPr>
          <w:p w:rsidR="004F3B2F" w:rsidRDefault="00D57319">
            <w:pPr>
              <w:jc w:val="right"/>
            </w:pPr>
            <w:r>
              <w:rPr>
                <w:rFonts w:eastAsiaTheme="minorEastAsia"/>
                <w:szCs w:val="21"/>
              </w:rPr>
              <w:t>18,686,129.68</w:t>
            </w:r>
          </w:p>
        </w:tc>
        <w:tc>
          <w:tcPr>
            <w:tcW w:w="1620" w:type="dxa"/>
            <w:vAlign w:val="center"/>
          </w:tcPr>
          <w:p w:rsidR="004F3B2F" w:rsidRDefault="00D57319">
            <w:pPr>
              <w:jc w:val="right"/>
            </w:pPr>
            <w:r>
              <w:rPr>
                <w:rFonts w:eastAsiaTheme="minorEastAsia"/>
                <w:szCs w:val="21"/>
              </w:rPr>
              <w:t>2.99</w:t>
            </w:r>
          </w:p>
        </w:tc>
      </w:tr>
      <w:tr w:rsidR="004F3B2F">
        <w:tc>
          <w:tcPr>
            <w:tcW w:w="870" w:type="dxa"/>
            <w:vAlign w:val="center"/>
          </w:tcPr>
          <w:p w:rsidR="004F3B2F" w:rsidRDefault="00D57319">
            <w:pPr>
              <w:jc w:val="center"/>
            </w:pPr>
            <w:r>
              <w:rPr>
                <w:rFonts w:eastAsiaTheme="minorEastAsia"/>
                <w:szCs w:val="21"/>
              </w:rPr>
              <w:t>33</w:t>
            </w:r>
          </w:p>
        </w:tc>
        <w:tc>
          <w:tcPr>
            <w:tcW w:w="1650" w:type="dxa"/>
            <w:vAlign w:val="center"/>
          </w:tcPr>
          <w:p w:rsidR="004F3B2F" w:rsidRDefault="00D57319">
            <w:pPr>
              <w:jc w:val="center"/>
            </w:pPr>
            <w:r>
              <w:rPr>
                <w:rFonts w:eastAsiaTheme="minorEastAsia"/>
                <w:szCs w:val="21"/>
              </w:rPr>
              <w:t>002156</w:t>
            </w:r>
          </w:p>
        </w:tc>
        <w:tc>
          <w:tcPr>
            <w:tcW w:w="1980" w:type="dxa"/>
            <w:vAlign w:val="center"/>
          </w:tcPr>
          <w:p w:rsidR="004F3B2F" w:rsidRDefault="00D57319">
            <w:pPr>
              <w:jc w:val="center"/>
            </w:pPr>
            <w:r>
              <w:rPr>
                <w:rFonts w:eastAsiaTheme="minorEastAsia"/>
                <w:szCs w:val="21"/>
              </w:rPr>
              <w:t>通富微电</w:t>
            </w:r>
          </w:p>
        </w:tc>
        <w:tc>
          <w:tcPr>
            <w:tcW w:w="2880" w:type="dxa"/>
            <w:vAlign w:val="center"/>
          </w:tcPr>
          <w:p w:rsidR="004F3B2F" w:rsidRDefault="00D57319">
            <w:pPr>
              <w:jc w:val="right"/>
            </w:pPr>
            <w:r>
              <w:rPr>
                <w:rFonts w:eastAsiaTheme="minorEastAsia"/>
                <w:szCs w:val="21"/>
              </w:rPr>
              <w:t>17,311,358.15</w:t>
            </w:r>
          </w:p>
        </w:tc>
        <w:tc>
          <w:tcPr>
            <w:tcW w:w="1620" w:type="dxa"/>
            <w:vAlign w:val="center"/>
          </w:tcPr>
          <w:p w:rsidR="004F3B2F" w:rsidRDefault="00D57319">
            <w:pPr>
              <w:jc w:val="right"/>
            </w:pPr>
            <w:r>
              <w:rPr>
                <w:rFonts w:eastAsiaTheme="minorEastAsia"/>
                <w:szCs w:val="21"/>
              </w:rPr>
              <w:t>2.77</w:t>
            </w:r>
          </w:p>
        </w:tc>
      </w:tr>
      <w:tr w:rsidR="004F3B2F">
        <w:tc>
          <w:tcPr>
            <w:tcW w:w="870" w:type="dxa"/>
            <w:vAlign w:val="center"/>
          </w:tcPr>
          <w:p w:rsidR="004F3B2F" w:rsidRDefault="00D57319">
            <w:pPr>
              <w:jc w:val="center"/>
            </w:pPr>
            <w:r>
              <w:rPr>
                <w:rFonts w:eastAsiaTheme="minorEastAsia"/>
                <w:szCs w:val="21"/>
              </w:rPr>
              <w:t>34</w:t>
            </w:r>
          </w:p>
        </w:tc>
        <w:tc>
          <w:tcPr>
            <w:tcW w:w="1650" w:type="dxa"/>
            <w:vAlign w:val="center"/>
          </w:tcPr>
          <w:p w:rsidR="004F3B2F" w:rsidRDefault="00D57319">
            <w:pPr>
              <w:jc w:val="center"/>
            </w:pPr>
            <w:r>
              <w:rPr>
                <w:rFonts w:eastAsiaTheme="minorEastAsia"/>
                <w:szCs w:val="21"/>
              </w:rPr>
              <w:t>600519</w:t>
            </w:r>
          </w:p>
        </w:tc>
        <w:tc>
          <w:tcPr>
            <w:tcW w:w="1980" w:type="dxa"/>
            <w:vAlign w:val="center"/>
          </w:tcPr>
          <w:p w:rsidR="004F3B2F" w:rsidRDefault="00D57319">
            <w:pPr>
              <w:jc w:val="center"/>
            </w:pPr>
            <w:r>
              <w:rPr>
                <w:rFonts w:eastAsiaTheme="minorEastAsia"/>
                <w:szCs w:val="21"/>
              </w:rPr>
              <w:t>贵州茅台</w:t>
            </w:r>
          </w:p>
        </w:tc>
        <w:tc>
          <w:tcPr>
            <w:tcW w:w="2880" w:type="dxa"/>
            <w:vAlign w:val="center"/>
          </w:tcPr>
          <w:p w:rsidR="004F3B2F" w:rsidRDefault="00D57319">
            <w:pPr>
              <w:jc w:val="right"/>
            </w:pPr>
            <w:r>
              <w:rPr>
                <w:rFonts w:eastAsiaTheme="minorEastAsia"/>
                <w:szCs w:val="21"/>
              </w:rPr>
              <w:t>16,929,915.36</w:t>
            </w:r>
          </w:p>
        </w:tc>
        <w:tc>
          <w:tcPr>
            <w:tcW w:w="1620" w:type="dxa"/>
            <w:vAlign w:val="center"/>
          </w:tcPr>
          <w:p w:rsidR="004F3B2F" w:rsidRDefault="00D57319">
            <w:pPr>
              <w:jc w:val="right"/>
            </w:pPr>
            <w:r>
              <w:rPr>
                <w:rFonts w:eastAsiaTheme="minorEastAsia"/>
                <w:szCs w:val="21"/>
              </w:rPr>
              <w:t>2.71</w:t>
            </w:r>
          </w:p>
        </w:tc>
      </w:tr>
      <w:tr w:rsidR="004F3B2F">
        <w:tc>
          <w:tcPr>
            <w:tcW w:w="870" w:type="dxa"/>
            <w:vAlign w:val="center"/>
          </w:tcPr>
          <w:p w:rsidR="004F3B2F" w:rsidRDefault="00D57319">
            <w:pPr>
              <w:jc w:val="center"/>
            </w:pPr>
            <w:r>
              <w:rPr>
                <w:rFonts w:eastAsiaTheme="minorEastAsia"/>
                <w:szCs w:val="21"/>
              </w:rPr>
              <w:t>35</w:t>
            </w:r>
          </w:p>
        </w:tc>
        <w:tc>
          <w:tcPr>
            <w:tcW w:w="1650" w:type="dxa"/>
            <w:vAlign w:val="center"/>
          </w:tcPr>
          <w:p w:rsidR="004F3B2F" w:rsidRDefault="00D57319">
            <w:pPr>
              <w:jc w:val="center"/>
            </w:pPr>
            <w:r>
              <w:rPr>
                <w:rFonts w:eastAsiaTheme="minorEastAsia"/>
                <w:szCs w:val="21"/>
              </w:rPr>
              <w:t>600745</w:t>
            </w:r>
          </w:p>
        </w:tc>
        <w:tc>
          <w:tcPr>
            <w:tcW w:w="1980" w:type="dxa"/>
            <w:vAlign w:val="center"/>
          </w:tcPr>
          <w:p w:rsidR="004F3B2F" w:rsidRDefault="00D57319">
            <w:pPr>
              <w:jc w:val="center"/>
            </w:pPr>
            <w:r>
              <w:rPr>
                <w:rFonts w:eastAsiaTheme="minorEastAsia"/>
                <w:szCs w:val="21"/>
              </w:rPr>
              <w:t>闻泰科技</w:t>
            </w:r>
          </w:p>
        </w:tc>
        <w:tc>
          <w:tcPr>
            <w:tcW w:w="2880" w:type="dxa"/>
            <w:vAlign w:val="center"/>
          </w:tcPr>
          <w:p w:rsidR="004F3B2F" w:rsidRDefault="00D57319">
            <w:pPr>
              <w:jc w:val="right"/>
            </w:pPr>
            <w:r>
              <w:rPr>
                <w:rFonts w:eastAsiaTheme="minorEastAsia"/>
                <w:szCs w:val="21"/>
              </w:rPr>
              <w:t>16,818,633.94</w:t>
            </w:r>
          </w:p>
        </w:tc>
        <w:tc>
          <w:tcPr>
            <w:tcW w:w="1620" w:type="dxa"/>
            <w:vAlign w:val="center"/>
          </w:tcPr>
          <w:p w:rsidR="004F3B2F" w:rsidRDefault="00D57319">
            <w:pPr>
              <w:jc w:val="right"/>
            </w:pPr>
            <w:r>
              <w:rPr>
                <w:rFonts w:eastAsiaTheme="minorEastAsia"/>
                <w:szCs w:val="21"/>
              </w:rPr>
              <w:t>2.69</w:t>
            </w:r>
          </w:p>
        </w:tc>
      </w:tr>
      <w:tr w:rsidR="004F3B2F">
        <w:tc>
          <w:tcPr>
            <w:tcW w:w="870" w:type="dxa"/>
            <w:vAlign w:val="center"/>
          </w:tcPr>
          <w:p w:rsidR="004F3B2F" w:rsidRDefault="00D57319">
            <w:pPr>
              <w:jc w:val="center"/>
            </w:pPr>
            <w:r>
              <w:rPr>
                <w:rFonts w:eastAsiaTheme="minorEastAsia"/>
                <w:szCs w:val="21"/>
              </w:rPr>
              <w:t>36</w:t>
            </w:r>
          </w:p>
        </w:tc>
        <w:tc>
          <w:tcPr>
            <w:tcW w:w="1650" w:type="dxa"/>
            <w:vAlign w:val="center"/>
          </w:tcPr>
          <w:p w:rsidR="004F3B2F" w:rsidRDefault="00D57319">
            <w:pPr>
              <w:jc w:val="center"/>
            </w:pPr>
            <w:r>
              <w:rPr>
                <w:rFonts w:eastAsiaTheme="minorEastAsia"/>
                <w:szCs w:val="21"/>
              </w:rPr>
              <w:t>300438</w:t>
            </w:r>
          </w:p>
        </w:tc>
        <w:tc>
          <w:tcPr>
            <w:tcW w:w="1980" w:type="dxa"/>
            <w:vAlign w:val="center"/>
          </w:tcPr>
          <w:p w:rsidR="004F3B2F" w:rsidRDefault="00D57319">
            <w:pPr>
              <w:jc w:val="center"/>
            </w:pPr>
            <w:r>
              <w:rPr>
                <w:rFonts w:eastAsiaTheme="minorEastAsia"/>
                <w:szCs w:val="21"/>
              </w:rPr>
              <w:t>鹏辉能源</w:t>
            </w:r>
          </w:p>
        </w:tc>
        <w:tc>
          <w:tcPr>
            <w:tcW w:w="2880" w:type="dxa"/>
            <w:vAlign w:val="center"/>
          </w:tcPr>
          <w:p w:rsidR="004F3B2F" w:rsidRDefault="00D57319">
            <w:pPr>
              <w:jc w:val="right"/>
            </w:pPr>
            <w:r>
              <w:rPr>
                <w:rFonts w:eastAsiaTheme="minorEastAsia"/>
                <w:szCs w:val="21"/>
              </w:rPr>
              <w:t>16,151,875.91</w:t>
            </w:r>
          </w:p>
        </w:tc>
        <w:tc>
          <w:tcPr>
            <w:tcW w:w="1620" w:type="dxa"/>
            <w:vAlign w:val="center"/>
          </w:tcPr>
          <w:p w:rsidR="004F3B2F" w:rsidRDefault="00D57319">
            <w:pPr>
              <w:jc w:val="right"/>
            </w:pPr>
            <w:r>
              <w:rPr>
                <w:rFonts w:eastAsiaTheme="minorEastAsia"/>
                <w:szCs w:val="21"/>
              </w:rPr>
              <w:t>2.58</w:t>
            </w:r>
          </w:p>
        </w:tc>
      </w:tr>
      <w:tr w:rsidR="004F3B2F">
        <w:tc>
          <w:tcPr>
            <w:tcW w:w="870" w:type="dxa"/>
            <w:vAlign w:val="center"/>
          </w:tcPr>
          <w:p w:rsidR="004F3B2F" w:rsidRDefault="00D57319">
            <w:pPr>
              <w:jc w:val="center"/>
            </w:pPr>
            <w:r>
              <w:rPr>
                <w:rFonts w:eastAsiaTheme="minorEastAsia"/>
                <w:szCs w:val="21"/>
              </w:rPr>
              <w:t>37</w:t>
            </w:r>
          </w:p>
        </w:tc>
        <w:tc>
          <w:tcPr>
            <w:tcW w:w="1650" w:type="dxa"/>
            <w:vAlign w:val="center"/>
          </w:tcPr>
          <w:p w:rsidR="004F3B2F" w:rsidRDefault="00D57319">
            <w:pPr>
              <w:jc w:val="center"/>
            </w:pPr>
            <w:r>
              <w:rPr>
                <w:rFonts w:eastAsiaTheme="minorEastAsia"/>
                <w:szCs w:val="21"/>
              </w:rPr>
              <w:t>688111</w:t>
            </w:r>
          </w:p>
        </w:tc>
        <w:tc>
          <w:tcPr>
            <w:tcW w:w="1980" w:type="dxa"/>
            <w:vAlign w:val="center"/>
          </w:tcPr>
          <w:p w:rsidR="004F3B2F" w:rsidRDefault="00D57319">
            <w:pPr>
              <w:jc w:val="center"/>
            </w:pPr>
            <w:r>
              <w:rPr>
                <w:rFonts w:eastAsiaTheme="minorEastAsia"/>
                <w:szCs w:val="21"/>
              </w:rPr>
              <w:t>金山办公</w:t>
            </w:r>
          </w:p>
        </w:tc>
        <w:tc>
          <w:tcPr>
            <w:tcW w:w="2880" w:type="dxa"/>
            <w:vAlign w:val="center"/>
          </w:tcPr>
          <w:p w:rsidR="004F3B2F" w:rsidRDefault="00D57319">
            <w:pPr>
              <w:jc w:val="right"/>
            </w:pPr>
            <w:r>
              <w:rPr>
                <w:rFonts w:eastAsiaTheme="minorEastAsia"/>
                <w:szCs w:val="21"/>
              </w:rPr>
              <w:t>15,343,047.30</w:t>
            </w:r>
          </w:p>
        </w:tc>
        <w:tc>
          <w:tcPr>
            <w:tcW w:w="1620" w:type="dxa"/>
            <w:vAlign w:val="center"/>
          </w:tcPr>
          <w:p w:rsidR="004F3B2F" w:rsidRDefault="00D57319">
            <w:pPr>
              <w:jc w:val="right"/>
            </w:pPr>
            <w:r>
              <w:rPr>
                <w:rFonts w:eastAsiaTheme="minorEastAsia"/>
                <w:szCs w:val="21"/>
              </w:rPr>
              <w:t>2.45</w:t>
            </w:r>
          </w:p>
        </w:tc>
      </w:tr>
      <w:tr w:rsidR="004F3B2F">
        <w:tc>
          <w:tcPr>
            <w:tcW w:w="870" w:type="dxa"/>
            <w:vAlign w:val="center"/>
          </w:tcPr>
          <w:p w:rsidR="004F3B2F" w:rsidRDefault="00D57319">
            <w:pPr>
              <w:jc w:val="center"/>
            </w:pPr>
            <w:r>
              <w:rPr>
                <w:rFonts w:eastAsiaTheme="minorEastAsia"/>
                <w:szCs w:val="21"/>
              </w:rPr>
              <w:t>38</w:t>
            </w:r>
          </w:p>
        </w:tc>
        <w:tc>
          <w:tcPr>
            <w:tcW w:w="1650" w:type="dxa"/>
            <w:vAlign w:val="center"/>
          </w:tcPr>
          <w:p w:rsidR="004F3B2F" w:rsidRDefault="00D57319">
            <w:pPr>
              <w:jc w:val="center"/>
            </w:pPr>
            <w:r>
              <w:rPr>
                <w:rFonts w:eastAsiaTheme="minorEastAsia"/>
                <w:szCs w:val="21"/>
              </w:rPr>
              <w:t>002230</w:t>
            </w:r>
          </w:p>
        </w:tc>
        <w:tc>
          <w:tcPr>
            <w:tcW w:w="1980" w:type="dxa"/>
            <w:vAlign w:val="center"/>
          </w:tcPr>
          <w:p w:rsidR="004F3B2F" w:rsidRDefault="00D57319">
            <w:pPr>
              <w:jc w:val="center"/>
            </w:pPr>
            <w:r>
              <w:rPr>
                <w:rFonts w:eastAsiaTheme="minorEastAsia"/>
                <w:szCs w:val="21"/>
              </w:rPr>
              <w:t>科大讯飞</w:t>
            </w:r>
          </w:p>
        </w:tc>
        <w:tc>
          <w:tcPr>
            <w:tcW w:w="2880" w:type="dxa"/>
            <w:vAlign w:val="center"/>
          </w:tcPr>
          <w:p w:rsidR="004F3B2F" w:rsidRDefault="00D57319">
            <w:pPr>
              <w:jc w:val="right"/>
            </w:pPr>
            <w:r>
              <w:rPr>
                <w:rFonts w:eastAsiaTheme="minorEastAsia"/>
                <w:szCs w:val="21"/>
              </w:rPr>
              <w:t>15,141,445.54</w:t>
            </w:r>
          </w:p>
        </w:tc>
        <w:tc>
          <w:tcPr>
            <w:tcW w:w="1620" w:type="dxa"/>
            <w:vAlign w:val="center"/>
          </w:tcPr>
          <w:p w:rsidR="004F3B2F" w:rsidRDefault="00D57319">
            <w:pPr>
              <w:jc w:val="right"/>
            </w:pPr>
            <w:r>
              <w:rPr>
                <w:rFonts w:eastAsiaTheme="minorEastAsia"/>
                <w:szCs w:val="21"/>
              </w:rPr>
              <w:t>2.42</w:t>
            </w:r>
          </w:p>
        </w:tc>
      </w:tr>
      <w:tr w:rsidR="004F3B2F">
        <w:tc>
          <w:tcPr>
            <w:tcW w:w="870" w:type="dxa"/>
            <w:vAlign w:val="center"/>
          </w:tcPr>
          <w:p w:rsidR="004F3B2F" w:rsidRDefault="00D57319">
            <w:pPr>
              <w:jc w:val="center"/>
            </w:pPr>
            <w:r>
              <w:rPr>
                <w:rFonts w:eastAsiaTheme="minorEastAsia"/>
                <w:szCs w:val="21"/>
              </w:rPr>
              <w:t>39</w:t>
            </w:r>
          </w:p>
        </w:tc>
        <w:tc>
          <w:tcPr>
            <w:tcW w:w="1650" w:type="dxa"/>
            <w:vAlign w:val="center"/>
          </w:tcPr>
          <w:p w:rsidR="004F3B2F" w:rsidRDefault="00D57319">
            <w:pPr>
              <w:jc w:val="center"/>
            </w:pPr>
            <w:r>
              <w:rPr>
                <w:rFonts w:eastAsiaTheme="minorEastAsia"/>
                <w:szCs w:val="21"/>
              </w:rPr>
              <w:t>600309</w:t>
            </w:r>
          </w:p>
        </w:tc>
        <w:tc>
          <w:tcPr>
            <w:tcW w:w="1980" w:type="dxa"/>
            <w:vAlign w:val="center"/>
          </w:tcPr>
          <w:p w:rsidR="004F3B2F" w:rsidRDefault="00D57319">
            <w:pPr>
              <w:jc w:val="center"/>
            </w:pPr>
            <w:r>
              <w:rPr>
                <w:rFonts w:eastAsiaTheme="minorEastAsia"/>
                <w:szCs w:val="21"/>
              </w:rPr>
              <w:t>万华化学</w:t>
            </w:r>
          </w:p>
        </w:tc>
        <w:tc>
          <w:tcPr>
            <w:tcW w:w="2880" w:type="dxa"/>
            <w:vAlign w:val="center"/>
          </w:tcPr>
          <w:p w:rsidR="004F3B2F" w:rsidRDefault="00D57319">
            <w:pPr>
              <w:jc w:val="right"/>
            </w:pPr>
            <w:r>
              <w:rPr>
                <w:rFonts w:eastAsiaTheme="minorEastAsia"/>
                <w:szCs w:val="21"/>
              </w:rPr>
              <w:t>14,694,271.63</w:t>
            </w:r>
          </w:p>
        </w:tc>
        <w:tc>
          <w:tcPr>
            <w:tcW w:w="1620" w:type="dxa"/>
            <w:vAlign w:val="center"/>
          </w:tcPr>
          <w:p w:rsidR="004F3B2F" w:rsidRDefault="00D57319">
            <w:pPr>
              <w:jc w:val="right"/>
            </w:pPr>
            <w:r>
              <w:rPr>
                <w:rFonts w:eastAsiaTheme="minorEastAsia"/>
                <w:szCs w:val="21"/>
              </w:rPr>
              <w:t>2.35</w:t>
            </w:r>
          </w:p>
        </w:tc>
      </w:tr>
      <w:tr w:rsidR="004F3B2F">
        <w:tc>
          <w:tcPr>
            <w:tcW w:w="870" w:type="dxa"/>
            <w:vAlign w:val="center"/>
          </w:tcPr>
          <w:p w:rsidR="004F3B2F" w:rsidRDefault="00D57319">
            <w:pPr>
              <w:jc w:val="center"/>
            </w:pPr>
            <w:r>
              <w:rPr>
                <w:rFonts w:eastAsiaTheme="minorEastAsia"/>
                <w:szCs w:val="21"/>
              </w:rPr>
              <w:t>40</w:t>
            </w:r>
          </w:p>
        </w:tc>
        <w:tc>
          <w:tcPr>
            <w:tcW w:w="1650" w:type="dxa"/>
            <w:vAlign w:val="center"/>
          </w:tcPr>
          <w:p w:rsidR="004F3B2F" w:rsidRDefault="00D57319">
            <w:pPr>
              <w:jc w:val="center"/>
            </w:pPr>
            <w:r>
              <w:rPr>
                <w:rFonts w:eastAsiaTheme="minorEastAsia"/>
                <w:szCs w:val="21"/>
              </w:rPr>
              <w:t>002050</w:t>
            </w:r>
          </w:p>
        </w:tc>
        <w:tc>
          <w:tcPr>
            <w:tcW w:w="1980" w:type="dxa"/>
            <w:vAlign w:val="center"/>
          </w:tcPr>
          <w:p w:rsidR="004F3B2F" w:rsidRDefault="00D57319">
            <w:pPr>
              <w:jc w:val="center"/>
            </w:pPr>
            <w:r>
              <w:rPr>
                <w:rFonts w:eastAsiaTheme="minorEastAsia"/>
                <w:szCs w:val="21"/>
              </w:rPr>
              <w:t>三花智控</w:t>
            </w:r>
          </w:p>
        </w:tc>
        <w:tc>
          <w:tcPr>
            <w:tcW w:w="2880" w:type="dxa"/>
            <w:vAlign w:val="center"/>
          </w:tcPr>
          <w:p w:rsidR="004F3B2F" w:rsidRDefault="00D57319">
            <w:pPr>
              <w:jc w:val="right"/>
            </w:pPr>
            <w:r>
              <w:rPr>
                <w:rFonts w:eastAsiaTheme="minorEastAsia"/>
                <w:szCs w:val="21"/>
              </w:rPr>
              <w:t>14,501,679.64</w:t>
            </w:r>
          </w:p>
        </w:tc>
        <w:tc>
          <w:tcPr>
            <w:tcW w:w="1620" w:type="dxa"/>
            <w:vAlign w:val="center"/>
          </w:tcPr>
          <w:p w:rsidR="004F3B2F" w:rsidRDefault="00D57319">
            <w:pPr>
              <w:jc w:val="right"/>
            </w:pPr>
            <w:r>
              <w:rPr>
                <w:rFonts w:eastAsiaTheme="minorEastAsia"/>
                <w:szCs w:val="21"/>
              </w:rPr>
              <w:t>2.32</w:t>
            </w:r>
          </w:p>
        </w:tc>
      </w:tr>
      <w:tr w:rsidR="004F3B2F">
        <w:tc>
          <w:tcPr>
            <w:tcW w:w="870" w:type="dxa"/>
            <w:vAlign w:val="center"/>
          </w:tcPr>
          <w:p w:rsidR="004F3B2F" w:rsidRDefault="00D57319">
            <w:pPr>
              <w:jc w:val="center"/>
            </w:pPr>
            <w:r>
              <w:rPr>
                <w:rFonts w:eastAsiaTheme="minorEastAsia"/>
                <w:szCs w:val="21"/>
              </w:rPr>
              <w:t>41</w:t>
            </w:r>
          </w:p>
        </w:tc>
        <w:tc>
          <w:tcPr>
            <w:tcW w:w="1650" w:type="dxa"/>
            <w:vAlign w:val="center"/>
          </w:tcPr>
          <w:p w:rsidR="004F3B2F" w:rsidRDefault="00D57319">
            <w:pPr>
              <w:jc w:val="center"/>
            </w:pPr>
            <w:r>
              <w:rPr>
                <w:rFonts w:eastAsiaTheme="minorEastAsia"/>
                <w:szCs w:val="21"/>
              </w:rPr>
              <w:t>600570</w:t>
            </w:r>
          </w:p>
        </w:tc>
        <w:tc>
          <w:tcPr>
            <w:tcW w:w="1980" w:type="dxa"/>
            <w:vAlign w:val="center"/>
          </w:tcPr>
          <w:p w:rsidR="004F3B2F" w:rsidRDefault="00D57319">
            <w:pPr>
              <w:jc w:val="center"/>
            </w:pPr>
            <w:r>
              <w:rPr>
                <w:rFonts w:eastAsiaTheme="minorEastAsia"/>
                <w:szCs w:val="21"/>
              </w:rPr>
              <w:t>恒生电子</w:t>
            </w:r>
          </w:p>
        </w:tc>
        <w:tc>
          <w:tcPr>
            <w:tcW w:w="2880" w:type="dxa"/>
            <w:vAlign w:val="center"/>
          </w:tcPr>
          <w:p w:rsidR="004F3B2F" w:rsidRDefault="00D57319">
            <w:pPr>
              <w:jc w:val="right"/>
            </w:pPr>
            <w:r>
              <w:rPr>
                <w:rFonts w:eastAsiaTheme="minorEastAsia"/>
                <w:szCs w:val="21"/>
              </w:rPr>
              <w:t>14,297,063.80</w:t>
            </w:r>
          </w:p>
        </w:tc>
        <w:tc>
          <w:tcPr>
            <w:tcW w:w="1620" w:type="dxa"/>
            <w:vAlign w:val="center"/>
          </w:tcPr>
          <w:p w:rsidR="004F3B2F" w:rsidRDefault="00D57319">
            <w:pPr>
              <w:jc w:val="right"/>
            </w:pPr>
            <w:r>
              <w:rPr>
                <w:rFonts w:eastAsiaTheme="minorEastAsia"/>
                <w:szCs w:val="21"/>
              </w:rPr>
              <w:t>2.28</w:t>
            </w:r>
          </w:p>
        </w:tc>
      </w:tr>
      <w:tr w:rsidR="004F3B2F">
        <w:tc>
          <w:tcPr>
            <w:tcW w:w="870" w:type="dxa"/>
            <w:vAlign w:val="center"/>
          </w:tcPr>
          <w:p w:rsidR="004F3B2F" w:rsidRDefault="00D57319">
            <w:pPr>
              <w:jc w:val="center"/>
            </w:pPr>
            <w:r>
              <w:rPr>
                <w:rFonts w:eastAsiaTheme="minorEastAsia"/>
                <w:szCs w:val="21"/>
              </w:rPr>
              <w:t>42</w:t>
            </w:r>
          </w:p>
        </w:tc>
        <w:tc>
          <w:tcPr>
            <w:tcW w:w="1650" w:type="dxa"/>
            <w:vAlign w:val="center"/>
          </w:tcPr>
          <w:p w:rsidR="004F3B2F" w:rsidRDefault="00D57319">
            <w:pPr>
              <w:jc w:val="center"/>
            </w:pPr>
            <w:r>
              <w:rPr>
                <w:rFonts w:eastAsiaTheme="minorEastAsia"/>
                <w:szCs w:val="21"/>
              </w:rPr>
              <w:t>601186</w:t>
            </w:r>
          </w:p>
        </w:tc>
        <w:tc>
          <w:tcPr>
            <w:tcW w:w="1980" w:type="dxa"/>
            <w:vAlign w:val="center"/>
          </w:tcPr>
          <w:p w:rsidR="004F3B2F" w:rsidRDefault="00D57319">
            <w:pPr>
              <w:jc w:val="center"/>
            </w:pPr>
            <w:r>
              <w:rPr>
                <w:rFonts w:eastAsiaTheme="minorEastAsia"/>
                <w:szCs w:val="21"/>
              </w:rPr>
              <w:t>中国铁建</w:t>
            </w:r>
          </w:p>
        </w:tc>
        <w:tc>
          <w:tcPr>
            <w:tcW w:w="2880" w:type="dxa"/>
            <w:vAlign w:val="center"/>
          </w:tcPr>
          <w:p w:rsidR="004F3B2F" w:rsidRDefault="00D57319">
            <w:pPr>
              <w:jc w:val="right"/>
            </w:pPr>
            <w:r>
              <w:rPr>
                <w:rFonts w:eastAsiaTheme="minorEastAsia"/>
                <w:szCs w:val="21"/>
              </w:rPr>
              <w:t>14,266,532.00</w:t>
            </w:r>
          </w:p>
        </w:tc>
        <w:tc>
          <w:tcPr>
            <w:tcW w:w="1620" w:type="dxa"/>
            <w:vAlign w:val="center"/>
          </w:tcPr>
          <w:p w:rsidR="004F3B2F" w:rsidRDefault="00D57319">
            <w:pPr>
              <w:jc w:val="right"/>
            </w:pPr>
            <w:r>
              <w:rPr>
                <w:rFonts w:eastAsiaTheme="minorEastAsia"/>
                <w:szCs w:val="21"/>
              </w:rPr>
              <w:t>2.28</w:t>
            </w:r>
          </w:p>
        </w:tc>
      </w:tr>
      <w:tr w:rsidR="004F3B2F">
        <w:tc>
          <w:tcPr>
            <w:tcW w:w="870" w:type="dxa"/>
            <w:vAlign w:val="center"/>
          </w:tcPr>
          <w:p w:rsidR="004F3B2F" w:rsidRDefault="00D57319">
            <w:pPr>
              <w:jc w:val="center"/>
            </w:pPr>
            <w:r>
              <w:rPr>
                <w:rFonts w:eastAsiaTheme="minorEastAsia"/>
                <w:szCs w:val="21"/>
              </w:rPr>
              <w:t>43</w:t>
            </w:r>
          </w:p>
        </w:tc>
        <w:tc>
          <w:tcPr>
            <w:tcW w:w="1650" w:type="dxa"/>
            <w:vAlign w:val="center"/>
          </w:tcPr>
          <w:p w:rsidR="004F3B2F" w:rsidRDefault="00D57319">
            <w:pPr>
              <w:jc w:val="center"/>
            </w:pPr>
            <w:r>
              <w:rPr>
                <w:rFonts w:eastAsiaTheme="minorEastAsia"/>
                <w:szCs w:val="21"/>
              </w:rPr>
              <w:t>002555</w:t>
            </w:r>
          </w:p>
        </w:tc>
        <w:tc>
          <w:tcPr>
            <w:tcW w:w="1980" w:type="dxa"/>
            <w:vAlign w:val="center"/>
          </w:tcPr>
          <w:p w:rsidR="004F3B2F" w:rsidRDefault="00D57319">
            <w:pPr>
              <w:jc w:val="center"/>
            </w:pPr>
            <w:r>
              <w:rPr>
                <w:rFonts w:eastAsiaTheme="minorEastAsia"/>
                <w:szCs w:val="21"/>
              </w:rPr>
              <w:t>三七互娱</w:t>
            </w:r>
          </w:p>
        </w:tc>
        <w:tc>
          <w:tcPr>
            <w:tcW w:w="2880" w:type="dxa"/>
            <w:vAlign w:val="center"/>
          </w:tcPr>
          <w:p w:rsidR="004F3B2F" w:rsidRDefault="00D57319">
            <w:pPr>
              <w:jc w:val="right"/>
            </w:pPr>
            <w:r>
              <w:rPr>
                <w:rFonts w:eastAsiaTheme="minorEastAsia"/>
                <w:szCs w:val="21"/>
              </w:rPr>
              <w:t>13,904,924.00</w:t>
            </w:r>
          </w:p>
        </w:tc>
        <w:tc>
          <w:tcPr>
            <w:tcW w:w="1620" w:type="dxa"/>
            <w:vAlign w:val="center"/>
          </w:tcPr>
          <w:p w:rsidR="004F3B2F" w:rsidRDefault="00D57319">
            <w:pPr>
              <w:jc w:val="right"/>
            </w:pPr>
            <w:r>
              <w:rPr>
                <w:rFonts w:eastAsiaTheme="minorEastAsia"/>
                <w:szCs w:val="21"/>
              </w:rPr>
              <w:t>2.22</w:t>
            </w:r>
          </w:p>
        </w:tc>
      </w:tr>
      <w:tr w:rsidR="004F3B2F">
        <w:tc>
          <w:tcPr>
            <w:tcW w:w="870" w:type="dxa"/>
            <w:vAlign w:val="center"/>
          </w:tcPr>
          <w:p w:rsidR="004F3B2F" w:rsidRDefault="00D57319">
            <w:pPr>
              <w:jc w:val="center"/>
            </w:pPr>
            <w:r>
              <w:rPr>
                <w:rFonts w:eastAsiaTheme="minorEastAsia"/>
                <w:szCs w:val="21"/>
              </w:rPr>
              <w:t>44</w:t>
            </w:r>
          </w:p>
        </w:tc>
        <w:tc>
          <w:tcPr>
            <w:tcW w:w="1650" w:type="dxa"/>
            <w:vAlign w:val="center"/>
          </w:tcPr>
          <w:p w:rsidR="004F3B2F" w:rsidRDefault="00D57319">
            <w:pPr>
              <w:jc w:val="center"/>
            </w:pPr>
            <w:r>
              <w:rPr>
                <w:rFonts w:eastAsiaTheme="minorEastAsia"/>
                <w:szCs w:val="21"/>
              </w:rPr>
              <w:t>601138</w:t>
            </w:r>
          </w:p>
        </w:tc>
        <w:tc>
          <w:tcPr>
            <w:tcW w:w="1980" w:type="dxa"/>
            <w:vAlign w:val="center"/>
          </w:tcPr>
          <w:p w:rsidR="004F3B2F" w:rsidRDefault="00D57319">
            <w:pPr>
              <w:jc w:val="center"/>
            </w:pPr>
            <w:r>
              <w:rPr>
                <w:rFonts w:eastAsiaTheme="minorEastAsia"/>
                <w:szCs w:val="21"/>
              </w:rPr>
              <w:t>工业富联</w:t>
            </w:r>
          </w:p>
        </w:tc>
        <w:tc>
          <w:tcPr>
            <w:tcW w:w="2880" w:type="dxa"/>
            <w:vAlign w:val="center"/>
          </w:tcPr>
          <w:p w:rsidR="004F3B2F" w:rsidRDefault="00D57319">
            <w:pPr>
              <w:jc w:val="right"/>
            </w:pPr>
            <w:r>
              <w:rPr>
                <w:rFonts w:eastAsiaTheme="minorEastAsia"/>
                <w:szCs w:val="21"/>
              </w:rPr>
              <w:t>13,802,020.00</w:t>
            </w:r>
          </w:p>
        </w:tc>
        <w:tc>
          <w:tcPr>
            <w:tcW w:w="1620" w:type="dxa"/>
            <w:vAlign w:val="center"/>
          </w:tcPr>
          <w:p w:rsidR="004F3B2F" w:rsidRDefault="00D57319">
            <w:pPr>
              <w:jc w:val="right"/>
            </w:pPr>
            <w:r>
              <w:rPr>
                <w:rFonts w:eastAsiaTheme="minorEastAsia"/>
                <w:szCs w:val="21"/>
              </w:rPr>
              <w:t>2.21</w:t>
            </w:r>
          </w:p>
        </w:tc>
      </w:tr>
      <w:tr w:rsidR="004F3B2F">
        <w:tc>
          <w:tcPr>
            <w:tcW w:w="870" w:type="dxa"/>
            <w:vAlign w:val="center"/>
          </w:tcPr>
          <w:p w:rsidR="004F3B2F" w:rsidRDefault="00D57319">
            <w:pPr>
              <w:jc w:val="center"/>
            </w:pPr>
            <w:r>
              <w:rPr>
                <w:rFonts w:eastAsiaTheme="minorEastAsia"/>
                <w:szCs w:val="21"/>
              </w:rPr>
              <w:t>45</w:t>
            </w:r>
          </w:p>
        </w:tc>
        <w:tc>
          <w:tcPr>
            <w:tcW w:w="1650" w:type="dxa"/>
            <w:vAlign w:val="center"/>
          </w:tcPr>
          <w:p w:rsidR="004F3B2F" w:rsidRDefault="00D57319">
            <w:pPr>
              <w:jc w:val="center"/>
            </w:pPr>
            <w:r>
              <w:rPr>
                <w:rFonts w:eastAsiaTheme="minorEastAsia"/>
                <w:szCs w:val="21"/>
              </w:rPr>
              <w:t>601117</w:t>
            </w:r>
          </w:p>
        </w:tc>
        <w:tc>
          <w:tcPr>
            <w:tcW w:w="1980" w:type="dxa"/>
            <w:vAlign w:val="center"/>
          </w:tcPr>
          <w:p w:rsidR="004F3B2F" w:rsidRDefault="00D57319">
            <w:pPr>
              <w:jc w:val="center"/>
            </w:pPr>
            <w:r>
              <w:rPr>
                <w:rFonts w:eastAsiaTheme="minorEastAsia"/>
                <w:szCs w:val="21"/>
              </w:rPr>
              <w:t>中国化学</w:t>
            </w:r>
          </w:p>
        </w:tc>
        <w:tc>
          <w:tcPr>
            <w:tcW w:w="2880" w:type="dxa"/>
            <w:vAlign w:val="center"/>
          </w:tcPr>
          <w:p w:rsidR="004F3B2F" w:rsidRDefault="00D57319">
            <w:pPr>
              <w:jc w:val="right"/>
            </w:pPr>
            <w:r>
              <w:rPr>
                <w:rFonts w:eastAsiaTheme="minorEastAsia"/>
                <w:szCs w:val="21"/>
              </w:rPr>
              <w:t>13,000,994.00</w:t>
            </w:r>
          </w:p>
        </w:tc>
        <w:tc>
          <w:tcPr>
            <w:tcW w:w="1620" w:type="dxa"/>
            <w:vAlign w:val="center"/>
          </w:tcPr>
          <w:p w:rsidR="004F3B2F" w:rsidRDefault="00D57319">
            <w:pPr>
              <w:jc w:val="right"/>
            </w:pPr>
            <w:r>
              <w:rPr>
                <w:rFonts w:eastAsiaTheme="minorEastAsia"/>
                <w:szCs w:val="21"/>
              </w:rPr>
              <w:t>2.08</w:t>
            </w:r>
          </w:p>
        </w:tc>
      </w:tr>
      <w:tr w:rsidR="004F3B2F">
        <w:tc>
          <w:tcPr>
            <w:tcW w:w="870" w:type="dxa"/>
            <w:vAlign w:val="center"/>
          </w:tcPr>
          <w:p w:rsidR="004F3B2F" w:rsidRDefault="00D57319">
            <w:pPr>
              <w:jc w:val="center"/>
            </w:pPr>
            <w:r>
              <w:rPr>
                <w:rFonts w:eastAsiaTheme="minorEastAsia"/>
                <w:szCs w:val="21"/>
              </w:rPr>
              <w:t>46</w:t>
            </w:r>
          </w:p>
        </w:tc>
        <w:tc>
          <w:tcPr>
            <w:tcW w:w="1650" w:type="dxa"/>
            <w:vAlign w:val="center"/>
          </w:tcPr>
          <w:p w:rsidR="004F3B2F" w:rsidRDefault="00D57319">
            <w:pPr>
              <w:jc w:val="center"/>
            </w:pPr>
            <w:r>
              <w:rPr>
                <w:rFonts w:eastAsiaTheme="minorEastAsia"/>
                <w:szCs w:val="21"/>
              </w:rPr>
              <w:t>688223</w:t>
            </w:r>
          </w:p>
        </w:tc>
        <w:tc>
          <w:tcPr>
            <w:tcW w:w="1980" w:type="dxa"/>
            <w:vAlign w:val="center"/>
          </w:tcPr>
          <w:p w:rsidR="004F3B2F" w:rsidRDefault="00D57319">
            <w:pPr>
              <w:jc w:val="center"/>
            </w:pPr>
            <w:r>
              <w:rPr>
                <w:rFonts w:eastAsiaTheme="minorEastAsia"/>
                <w:szCs w:val="21"/>
              </w:rPr>
              <w:t>晶科能源</w:t>
            </w:r>
          </w:p>
        </w:tc>
        <w:tc>
          <w:tcPr>
            <w:tcW w:w="2880" w:type="dxa"/>
            <w:vAlign w:val="center"/>
          </w:tcPr>
          <w:p w:rsidR="004F3B2F" w:rsidRDefault="00D57319">
            <w:pPr>
              <w:jc w:val="right"/>
            </w:pPr>
            <w:r>
              <w:rPr>
                <w:rFonts w:eastAsiaTheme="minorEastAsia"/>
                <w:szCs w:val="21"/>
              </w:rPr>
              <w:t>12,757,854.56</w:t>
            </w:r>
          </w:p>
        </w:tc>
        <w:tc>
          <w:tcPr>
            <w:tcW w:w="1620" w:type="dxa"/>
            <w:vAlign w:val="center"/>
          </w:tcPr>
          <w:p w:rsidR="004F3B2F" w:rsidRDefault="00D57319">
            <w:pPr>
              <w:jc w:val="right"/>
            </w:pPr>
            <w:r>
              <w:rPr>
                <w:rFonts w:eastAsiaTheme="minorEastAsia"/>
                <w:szCs w:val="21"/>
              </w:rPr>
              <w:t>2.04</w:t>
            </w:r>
          </w:p>
        </w:tc>
      </w:tr>
      <w:tr w:rsidR="004F3B2F">
        <w:tc>
          <w:tcPr>
            <w:tcW w:w="870" w:type="dxa"/>
            <w:vAlign w:val="center"/>
          </w:tcPr>
          <w:p w:rsidR="004F3B2F" w:rsidRDefault="00D57319">
            <w:pPr>
              <w:jc w:val="center"/>
            </w:pPr>
            <w:r>
              <w:rPr>
                <w:rFonts w:eastAsiaTheme="minorEastAsia"/>
                <w:szCs w:val="21"/>
              </w:rPr>
              <w:t>47</w:t>
            </w:r>
          </w:p>
        </w:tc>
        <w:tc>
          <w:tcPr>
            <w:tcW w:w="1650" w:type="dxa"/>
            <w:vAlign w:val="center"/>
          </w:tcPr>
          <w:p w:rsidR="004F3B2F" w:rsidRDefault="00D57319">
            <w:pPr>
              <w:jc w:val="center"/>
            </w:pPr>
            <w:r>
              <w:rPr>
                <w:rFonts w:eastAsiaTheme="minorEastAsia"/>
                <w:szCs w:val="21"/>
              </w:rPr>
              <w:t>01801</w:t>
            </w:r>
          </w:p>
        </w:tc>
        <w:tc>
          <w:tcPr>
            <w:tcW w:w="1980" w:type="dxa"/>
            <w:vAlign w:val="center"/>
          </w:tcPr>
          <w:p w:rsidR="004F3B2F" w:rsidRDefault="00D57319">
            <w:pPr>
              <w:jc w:val="center"/>
            </w:pPr>
            <w:r>
              <w:rPr>
                <w:rFonts w:eastAsiaTheme="minorEastAsia"/>
                <w:szCs w:val="21"/>
              </w:rPr>
              <w:t>信达生物</w:t>
            </w:r>
          </w:p>
        </w:tc>
        <w:tc>
          <w:tcPr>
            <w:tcW w:w="2880" w:type="dxa"/>
            <w:vAlign w:val="center"/>
          </w:tcPr>
          <w:p w:rsidR="004F3B2F" w:rsidRDefault="00D57319">
            <w:pPr>
              <w:jc w:val="right"/>
            </w:pPr>
            <w:r>
              <w:rPr>
                <w:rFonts w:eastAsiaTheme="minorEastAsia"/>
                <w:szCs w:val="21"/>
              </w:rPr>
              <w:t>12,735,115.15</w:t>
            </w:r>
          </w:p>
        </w:tc>
        <w:tc>
          <w:tcPr>
            <w:tcW w:w="1620" w:type="dxa"/>
            <w:vAlign w:val="center"/>
          </w:tcPr>
          <w:p w:rsidR="004F3B2F" w:rsidRDefault="00D57319">
            <w:pPr>
              <w:jc w:val="right"/>
            </w:pPr>
            <w:r>
              <w:rPr>
                <w:rFonts w:eastAsiaTheme="minorEastAsia"/>
                <w:szCs w:val="21"/>
              </w:rPr>
              <w:t>2.04</w:t>
            </w:r>
          </w:p>
        </w:tc>
      </w:tr>
      <w:tr w:rsidR="004F3B2F">
        <w:tc>
          <w:tcPr>
            <w:tcW w:w="870" w:type="dxa"/>
            <w:vAlign w:val="center"/>
          </w:tcPr>
          <w:p w:rsidR="004F3B2F" w:rsidRDefault="00D57319">
            <w:pPr>
              <w:jc w:val="center"/>
            </w:pPr>
            <w:r>
              <w:rPr>
                <w:rFonts w:eastAsiaTheme="minorEastAsia"/>
                <w:szCs w:val="21"/>
              </w:rPr>
              <w:t>48</w:t>
            </w:r>
          </w:p>
        </w:tc>
        <w:tc>
          <w:tcPr>
            <w:tcW w:w="1650" w:type="dxa"/>
            <w:vAlign w:val="center"/>
          </w:tcPr>
          <w:p w:rsidR="004F3B2F" w:rsidRDefault="00D57319">
            <w:pPr>
              <w:jc w:val="center"/>
            </w:pPr>
            <w:r>
              <w:rPr>
                <w:rFonts w:eastAsiaTheme="minorEastAsia"/>
                <w:szCs w:val="21"/>
              </w:rPr>
              <w:t>000661</w:t>
            </w:r>
          </w:p>
        </w:tc>
        <w:tc>
          <w:tcPr>
            <w:tcW w:w="1980" w:type="dxa"/>
            <w:vAlign w:val="center"/>
          </w:tcPr>
          <w:p w:rsidR="004F3B2F" w:rsidRDefault="00D57319">
            <w:pPr>
              <w:jc w:val="center"/>
            </w:pPr>
            <w:r>
              <w:rPr>
                <w:rFonts w:eastAsiaTheme="minorEastAsia"/>
                <w:szCs w:val="21"/>
              </w:rPr>
              <w:t>长春高新</w:t>
            </w:r>
          </w:p>
        </w:tc>
        <w:tc>
          <w:tcPr>
            <w:tcW w:w="2880" w:type="dxa"/>
            <w:vAlign w:val="center"/>
          </w:tcPr>
          <w:p w:rsidR="004F3B2F" w:rsidRDefault="00D57319">
            <w:pPr>
              <w:jc w:val="right"/>
            </w:pPr>
            <w:r>
              <w:rPr>
                <w:rFonts w:eastAsiaTheme="minorEastAsia"/>
                <w:szCs w:val="21"/>
              </w:rPr>
              <w:t>12,551,351.00</w:t>
            </w:r>
          </w:p>
        </w:tc>
        <w:tc>
          <w:tcPr>
            <w:tcW w:w="1620" w:type="dxa"/>
            <w:vAlign w:val="center"/>
          </w:tcPr>
          <w:p w:rsidR="004F3B2F" w:rsidRDefault="00D57319">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1,850,753,132.91</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1,968,601,772.26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242765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2427651"/>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242765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2427653"/>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242765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242765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242765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242765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242765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本基金投资的前十名证券的发行主体中，人福医药集团股份公司（股票代码</w:t>
      </w:r>
      <w:r w:rsidRPr="00E54740">
        <w:rPr>
          <w:rFonts w:eastAsiaTheme="minorEastAsia"/>
          <w:kern w:val="0"/>
          <w:szCs w:val="21"/>
        </w:rPr>
        <w:t>600079</w:t>
      </w:r>
      <w:r w:rsidRPr="00E54740">
        <w:rPr>
          <w:rFonts w:eastAsiaTheme="minorEastAsia"/>
          <w:kern w:val="0"/>
          <w:szCs w:val="21"/>
        </w:rPr>
        <w:t>）在报告编制日前一年内曾受到上海证券交易所的处罚。</w:t>
      </w:r>
    </w:p>
    <w:p w:rsidR="004F3B2F" w:rsidRDefault="00D57319">
      <w:pPr>
        <w:widowControl/>
        <w:spacing w:line="360" w:lineRule="auto"/>
        <w:rPr>
          <w:rFonts w:eastAsiaTheme="minorEastAsia"/>
          <w:kern w:val="0"/>
          <w:szCs w:val="21"/>
        </w:rPr>
      </w:pPr>
      <w:r>
        <w:rPr>
          <w:rFonts w:eastAsiaTheme="minorEastAsia"/>
          <w:kern w:val="0"/>
          <w:szCs w:val="21"/>
        </w:rPr>
        <w:t>本基金对上述主体所发行证券的投资决策程序符合相关法律法规、基金合同及公司投资制度的要求。</w:t>
      </w:r>
    </w:p>
    <w:p w:rsidR="004F3B2F" w:rsidRDefault="00D57319">
      <w:pPr>
        <w:widowControl/>
        <w:spacing w:line="360" w:lineRule="auto"/>
        <w:rPr>
          <w:rFonts w:eastAsiaTheme="minorEastAsia"/>
          <w:kern w:val="0"/>
          <w:szCs w:val="21"/>
        </w:rPr>
      </w:pPr>
      <w:r>
        <w:rPr>
          <w:rFonts w:eastAsiaTheme="minorEastAsia"/>
          <w:kern w:val="0"/>
          <w:szCs w:val="21"/>
        </w:rPr>
        <w:t>除上述股票外，本基金投资的其余前十名证券的发行主体本期未出现被监管部门立案调查，或在报告编制日前一年内受到公开谴责、处罚的情形。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5,303,716.27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30,882.18</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5,334,598.45</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242765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242766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摩根慧享成长混合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3,236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64,049.17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5,312,753.52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201,950,350.06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97.44%</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摩根慧享成长混合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9,686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27,319.20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5,326,278.14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259,287,471.70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97.99%</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12,922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36,517.32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10,639,031.66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461,237,821.76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97.75%</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242766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摩根慧享成长混合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197,971.35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0.0955%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摩根慧享成长混合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2,077,100.72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0.7850%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2,275,072.07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0.4821%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242766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摩根慧享成长混合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摩根慧享成长混合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摩根慧享成长混合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摩根慧享成长混合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2427663"/>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李德辉</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2427664"/>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摩根慧享成长混合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2022</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23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292,366,488.48</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507,948,856.47</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267,241,071.00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409,154,215.66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4,899,206.26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16,285,228.51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64,877,173.68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160,825,694.33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207,263,103.58</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264,613,749.84</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2427665"/>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2427666"/>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2427667"/>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基金管理人：</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4F3B2F" w:rsidRDefault="004F3B2F">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2427668"/>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2427669"/>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2427670"/>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67,000</w:t>
      </w:r>
      <w:r w:rsidRPr="00E54740">
        <w:rPr>
          <w:rFonts w:eastAsiaTheme="minorEastAsia"/>
          <w:szCs w:val="21"/>
        </w:rPr>
        <w:t>元，目前该审计机构已提供审计服务的连续年限为</w:t>
      </w:r>
      <w:r w:rsidRPr="00E54740">
        <w:rPr>
          <w:rFonts w:eastAsiaTheme="minorEastAsia"/>
          <w:szCs w:val="21"/>
        </w:rPr>
        <w:t>2</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361324900"/>
      <w:bookmarkStart w:id="197" w:name="_Toc409100468"/>
      <w:bookmarkStart w:id="198" w:name="_Toc409100105"/>
      <w:bookmarkStart w:id="199" w:name="_Toc162427671"/>
      <w:bookmarkEnd w:id="191"/>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9"/>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2427672"/>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2427673"/>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本报告期内，基金托管人及其高级管理人员没有受到监管部门稽查或处罚。</w:t>
      </w:r>
      <w:r w:rsidRPr="00E54740">
        <w:rPr>
          <w:rFonts w:eastAsiaTheme="minorEastAsia"/>
          <w:szCs w:val="21"/>
        </w:rPr>
        <w:t xml:space="preserve"> </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2427674"/>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4F3B2F">
        <w:tc>
          <w:tcPr>
            <w:tcW w:w="1560" w:type="dxa"/>
            <w:vAlign w:val="center"/>
          </w:tcPr>
          <w:p w:rsidR="004F3B2F" w:rsidRDefault="00D57319">
            <w:pPr>
              <w:jc w:val="left"/>
            </w:pPr>
            <w:r>
              <w:rPr>
                <w:rFonts w:eastAsiaTheme="minorEastAsia"/>
                <w:szCs w:val="21"/>
              </w:rPr>
              <w:t>中信证券</w:t>
            </w:r>
          </w:p>
        </w:tc>
        <w:tc>
          <w:tcPr>
            <w:tcW w:w="780" w:type="dxa"/>
            <w:vAlign w:val="center"/>
          </w:tcPr>
          <w:p w:rsidR="004F3B2F" w:rsidRDefault="00D57319">
            <w:pPr>
              <w:jc w:val="right"/>
            </w:pPr>
            <w:r>
              <w:rPr>
                <w:rFonts w:eastAsiaTheme="minorEastAsia"/>
                <w:szCs w:val="21"/>
              </w:rPr>
              <w:t>6</w:t>
            </w:r>
          </w:p>
        </w:tc>
        <w:tc>
          <w:tcPr>
            <w:tcW w:w="1800" w:type="dxa"/>
            <w:vAlign w:val="center"/>
          </w:tcPr>
          <w:p w:rsidR="004F3B2F" w:rsidRDefault="00D57319">
            <w:pPr>
              <w:jc w:val="right"/>
            </w:pPr>
            <w:r>
              <w:rPr>
                <w:rFonts w:eastAsiaTheme="minorEastAsia"/>
                <w:szCs w:val="21"/>
              </w:rPr>
              <w:t>3,818,743,255.83</w:t>
            </w:r>
          </w:p>
        </w:tc>
        <w:tc>
          <w:tcPr>
            <w:tcW w:w="1080" w:type="dxa"/>
            <w:vAlign w:val="center"/>
          </w:tcPr>
          <w:p w:rsidR="004F3B2F" w:rsidRDefault="00D57319">
            <w:pPr>
              <w:jc w:val="right"/>
            </w:pPr>
            <w:r>
              <w:rPr>
                <w:rFonts w:eastAsiaTheme="minorEastAsia"/>
                <w:szCs w:val="21"/>
              </w:rPr>
              <w:t>100.00%</w:t>
            </w:r>
          </w:p>
        </w:tc>
        <w:tc>
          <w:tcPr>
            <w:tcW w:w="1620" w:type="dxa"/>
            <w:vAlign w:val="center"/>
          </w:tcPr>
          <w:p w:rsidR="004F3B2F" w:rsidRDefault="00D57319">
            <w:pPr>
              <w:jc w:val="right"/>
            </w:pPr>
            <w:r>
              <w:rPr>
                <w:rFonts w:eastAsiaTheme="minorEastAsia"/>
                <w:szCs w:val="21"/>
              </w:rPr>
              <w:t>4,149,497.79</w:t>
            </w:r>
          </w:p>
        </w:tc>
        <w:tc>
          <w:tcPr>
            <w:tcW w:w="1080" w:type="dxa"/>
            <w:vAlign w:val="center"/>
          </w:tcPr>
          <w:p w:rsidR="004F3B2F" w:rsidRDefault="00D57319">
            <w:pPr>
              <w:jc w:val="right"/>
            </w:pPr>
            <w:r>
              <w:rPr>
                <w:rFonts w:eastAsiaTheme="minorEastAsia"/>
                <w:szCs w:val="21"/>
              </w:rPr>
              <w:t>100.00%</w:t>
            </w:r>
          </w:p>
        </w:tc>
        <w:tc>
          <w:tcPr>
            <w:tcW w:w="1080" w:type="dxa"/>
            <w:vAlign w:val="center"/>
          </w:tcPr>
          <w:p w:rsidR="004F3B2F" w:rsidRDefault="00D57319">
            <w:pPr>
              <w:jc w:val="left"/>
            </w:pPr>
            <w:r>
              <w:rPr>
                <w:rFonts w:eastAsiaTheme="minorEastAsia"/>
                <w:szCs w:val="21"/>
              </w:rPr>
              <w:t>-</w:t>
            </w:r>
          </w:p>
        </w:tc>
      </w:tr>
    </w:tbl>
    <w:p w:rsidR="004F3B2F" w:rsidRDefault="00D57319">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4F3B2F" w:rsidRDefault="00D57319">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4F3B2F" w:rsidRDefault="00D5731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4F3B2F" w:rsidRDefault="00D5731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4F3B2F" w:rsidRDefault="00D5731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4F3B2F" w:rsidRDefault="00D57319">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4F3B2F" w:rsidRDefault="00D57319">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4F3B2F" w:rsidRDefault="00D57319">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4F3B2F" w:rsidRDefault="00D5731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4F3B2F" w:rsidRDefault="00D5731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lastRenderedPageBreak/>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4F3B2F">
        <w:tc>
          <w:tcPr>
            <w:tcW w:w="1560" w:type="dxa"/>
            <w:vAlign w:val="center"/>
          </w:tcPr>
          <w:p w:rsidR="004F3B2F" w:rsidRDefault="00D57319">
            <w:pPr>
              <w:jc w:val="left"/>
            </w:pPr>
            <w:r>
              <w:rPr>
                <w:rFonts w:eastAsiaTheme="minorEastAsia"/>
                <w:szCs w:val="21"/>
              </w:rPr>
              <w:t>中信证券</w:t>
            </w:r>
          </w:p>
        </w:tc>
        <w:tc>
          <w:tcPr>
            <w:tcW w:w="1320" w:type="dxa"/>
            <w:vAlign w:val="center"/>
          </w:tcPr>
          <w:p w:rsidR="004F3B2F" w:rsidRDefault="00D57319">
            <w:pPr>
              <w:jc w:val="right"/>
            </w:pPr>
            <w:r>
              <w:rPr>
                <w:rFonts w:eastAsiaTheme="minorEastAsia"/>
                <w:szCs w:val="21"/>
              </w:rPr>
              <w:t>-</w:t>
            </w:r>
          </w:p>
        </w:tc>
        <w:tc>
          <w:tcPr>
            <w:tcW w:w="1080" w:type="dxa"/>
            <w:vAlign w:val="center"/>
          </w:tcPr>
          <w:p w:rsidR="004F3B2F" w:rsidRDefault="00D57319">
            <w:pPr>
              <w:jc w:val="right"/>
            </w:pPr>
            <w:r>
              <w:rPr>
                <w:rFonts w:eastAsiaTheme="minorEastAsia"/>
                <w:szCs w:val="21"/>
              </w:rPr>
              <w:t>-</w:t>
            </w:r>
          </w:p>
        </w:tc>
        <w:tc>
          <w:tcPr>
            <w:tcW w:w="1143" w:type="dxa"/>
            <w:vAlign w:val="center"/>
          </w:tcPr>
          <w:p w:rsidR="004F3B2F" w:rsidRDefault="00D57319">
            <w:pPr>
              <w:jc w:val="right"/>
            </w:pPr>
            <w:r>
              <w:rPr>
                <w:rFonts w:eastAsiaTheme="minorEastAsia"/>
                <w:szCs w:val="21"/>
              </w:rPr>
              <w:t>187,469,000.00</w:t>
            </w:r>
          </w:p>
        </w:tc>
        <w:tc>
          <w:tcPr>
            <w:tcW w:w="1197" w:type="dxa"/>
            <w:vAlign w:val="center"/>
          </w:tcPr>
          <w:p w:rsidR="004F3B2F" w:rsidRDefault="00D57319">
            <w:pPr>
              <w:jc w:val="right"/>
            </w:pPr>
            <w:r>
              <w:rPr>
                <w:rFonts w:eastAsiaTheme="minorEastAsia"/>
                <w:szCs w:val="21"/>
              </w:rPr>
              <w:t>100.00%</w:t>
            </w:r>
          </w:p>
        </w:tc>
        <w:tc>
          <w:tcPr>
            <w:tcW w:w="1497" w:type="dxa"/>
            <w:vAlign w:val="center"/>
          </w:tcPr>
          <w:p w:rsidR="004F3B2F" w:rsidRDefault="00D57319">
            <w:pPr>
              <w:jc w:val="right"/>
            </w:pPr>
            <w:r>
              <w:rPr>
                <w:rFonts w:eastAsiaTheme="minorEastAsia"/>
                <w:szCs w:val="21"/>
              </w:rPr>
              <w:t>-</w:t>
            </w:r>
          </w:p>
        </w:tc>
        <w:tc>
          <w:tcPr>
            <w:tcW w:w="1203" w:type="dxa"/>
            <w:vAlign w:val="center"/>
          </w:tcPr>
          <w:p w:rsidR="004F3B2F" w:rsidRDefault="00D57319">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2427675"/>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4F3B2F">
        <w:tc>
          <w:tcPr>
            <w:tcW w:w="720" w:type="dxa"/>
            <w:vAlign w:val="center"/>
          </w:tcPr>
          <w:p w:rsidR="004F3B2F" w:rsidRDefault="00D57319">
            <w:pPr>
              <w:jc w:val="center"/>
            </w:pPr>
            <w:r>
              <w:rPr>
                <w:rFonts w:eastAsiaTheme="minorEastAsia"/>
                <w:szCs w:val="21"/>
              </w:rPr>
              <w:t>1</w:t>
            </w:r>
          </w:p>
        </w:tc>
        <w:tc>
          <w:tcPr>
            <w:tcW w:w="4320" w:type="dxa"/>
            <w:vAlign w:val="center"/>
          </w:tcPr>
          <w:p w:rsidR="004F3B2F" w:rsidRDefault="00D57319">
            <w:pPr>
              <w:jc w:val="left"/>
            </w:pPr>
            <w:r>
              <w:rPr>
                <w:rFonts w:eastAsiaTheme="minorEastAsia"/>
                <w:szCs w:val="21"/>
              </w:rPr>
              <w:t>关于上投摩根基金管理有限公司股东及实际控制人变更的公告</w:t>
            </w:r>
          </w:p>
        </w:tc>
        <w:tc>
          <w:tcPr>
            <w:tcW w:w="2331" w:type="dxa"/>
            <w:vAlign w:val="center"/>
          </w:tcPr>
          <w:p w:rsidR="004F3B2F" w:rsidRDefault="00D57319">
            <w:pPr>
              <w:jc w:val="center"/>
            </w:pPr>
            <w:r>
              <w:rPr>
                <w:rFonts w:eastAsiaTheme="minorEastAsia"/>
                <w:szCs w:val="21"/>
              </w:rPr>
              <w:t>基金管理人公司网站及本基金选定的信息披露报纸</w:t>
            </w:r>
          </w:p>
        </w:tc>
        <w:tc>
          <w:tcPr>
            <w:tcW w:w="1629" w:type="dxa"/>
            <w:vAlign w:val="center"/>
          </w:tcPr>
          <w:p w:rsidR="004F3B2F" w:rsidRDefault="00D57319">
            <w:pPr>
              <w:jc w:val="center"/>
            </w:pPr>
            <w:r>
              <w:rPr>
                <w:rFonts w:eastAsiaTheme="minorEastAsia"/>
                <w:szCs w:val="21"/>
              </w:rPr>
              <w:t>2023-01-21</w:t>
            </w:r>
          </w:p>
        </w:tc>
      </w:tr>
      <w:tr w:rsidR="004F3B2F">
        <w:tc>
          <w:tcPr>
            <w:tcW w:w="720" w:type="dxa"/>
            <w:vAlign w:val="center"/>
          </w:tcPr>
          <w:p w:rsidR="004F3B2F" w:rsidRDefault="00D57319">
            <w:pPr>
              <w:jc w:val="center"/>
            </w:pPr>
            <w:r>
              <w:rPr>
                <w:rFonts w:eastAsiaTheme="minorEastAsia"/>
                <w:szCs w:val="21"/>
              </w:rPr>
              <w:t>2</w:t>
            </w:r>
          </w:p>
        </w:tc>
        <w:tc>
          <w:tcPr>
            <w:tcW w:w="4320" w:type="dxa"/>
            <w:vAlign w:val="center"/>
          </w:tcPr>
          <w:p w:rsidR="004F3B2F" w:rsidRDefault="00D57319">
            <w:pPr>
              <w:jc w:val="left"/>
            </w:pPr>
            <w:r>
              <w:rPr>
                <w:rFonts w:eastAsiaTheme="minorEastAsia"/>
                <w:szCs w:val="21"/>
              </w:rPr>
              <w:t>上投摩根基金管理有限公司关于董事变更的公告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2023-02-01</w:t>
            </w:r>
          </w:p>
        </w:tc>
      </w:tr>
      <w:tr w:rsidR="004F3B2F">
        <w:tc>
          <w:tcPr>
            <w:tcW w:w="720" w:type="dxa"/>
            <w:vAlign w:val="center"/>
          </w:tcPr>
          <w:p w:rsidR="004F3B2F" w:rsidRDefault="00D57319">
            <w:pPr>
              <w:jc w:val="center"/>
            </w:pPr>
            <w:r>
              <w:rPr>
                <w:rFonts w:eastAsiaTheme="minorEastAsia"/>
                <w:szCs w:val="21"/>
              </w:rPr>
              <w:t>3</w:t>
            </w:r>
          </w:p>
        </w:tc>
        <w:tc>
          <w:tcPr>
            <w:tcW w:w="4320" w:type="dxa"/>
            <w:vAlign w:val="center"/>
          </w:tcPr>
          <w:p w:rsidR="004F3B2F" w:rsidRDefault="00D57319">
            <w:pPr>
              <w:jc w:val="left"/>
            </w:pPr>
            <w:r>
              <w:rPr>
                <w:rFonts w:eastAsiaTheme="minorEastAsia"/>
                <w:szCs w:val="21"/>
              </w:rPr>
              <w:t>上投摩根基金管理有限公司关于高级管理人员变更的公告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2023-04-01</w:t>
            </w:r>
          </w:p>
        </w:tc>
      </w:tr>
      <w:tr w:rsidR="004F3B2F">
        <w:tc>
          <w:tcPr>
            <w:tcW w:w="720" w:type="dxa"/>
            <w:vAlign w:val="center"/>
          </w:tcPr>
          <w:p w:rsidR="004F3B2F" w:rsidRDefault="00D57319">
            <w:pPr>
              <w:jc w:val="center"/>
            </w:pPr>
            <w:r>
              <w:rPr>
                <w:rFonts w:eastAsiaTheme="minorEastAsia"/>
                <w:szCs w:val="21"/>
              </w:rPr>
              <w:t>4</w:t>
            </w:r>
          </w:p>
        </w:tc>
        <w:tc>
          <w:tcPr>
            <w:tcW w:w="4320" w:type="dxa"/>
            <w:vAlign w:val="center"/>
          </w:tcPr>
          <w:p w:rsidR="004F3B2F" w:rsidRDefault="00D57319">
            <w:pPr>
              <w:jc w:val="left"/>
            </w:pPr>
            <w:r>
              <w:rPr>
                <w:rFonts w:eastAsiaTheme="minorEastAsia"/>
                <w:szCs w:val="21"/>
              </w:rPr>
              <w:t>关于公司法定名称变更的公告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2023-04-12</w:t>
            </w:r>
          </w:p>
        </w:tc>
      </w:tr>
      <w:tr w:rsidR="004F3B2F">
        <w:tc>
          <w:tcPr>
            <w:tcW w:w="720" w:type="dxa"/>
            <w:vAlign w:val="center"/>
          </w:tcPr>
          <w:p w:rsidR="004F3B2F" w:rsidRDefault="00D57319">
            <w:pPr>
              <w:jc w:val="center"/>
            </w:pPr>
            <w:r>
              <w:rPr>
                <w:rFonts w:eastAsiaTheme="minorEastAsia"/>
                <w:szCs w:val="21"/>
              </w:rPr>
              <w:t>5</w:t>
            </w:r>
          </w:p>
        </w:tc>
        <w:tc>
          <w:tcPr>
            <w:tcW w:w="4320" w:type="dxa"/>
            <w:vAlign w:val="center"/>
          </w:tcPr>
          <w:p w:rsidR="004F3B2F" w:rsidRDefault="00D57319">
            <w:pPr>
              <w:jc w:val="left"/>
            </w:pPr>
            <w:r>
              <w:rPr>
                <w:rFonts w:eastAsiaTheme="minorEastAsia"/>
                <w:szCs w:val="21"/>
              </w:rPr>
              <w:t>摩根基金管理（中国）有限公司关于旗下基金更名事宜的公告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2023-04-12</w:t>
            </w:r>
          </w:p>
        </w:tc>
      </w:tr>
      <w:tr w:rsidR="004F3B2F">
        <w:tc>
          <w:tcPr>
            <w:tcW w:w="720" w:type="dxa"/>
            <w:vAlign w:val="center"/>
          </w:tcPr>
          <w:p w:rsidR="004F3B2F" w:rsidRDefault="00D57319">
            <w:pPr>
              <w:jc w:val="center"/>
            </w:pPr>
            <w:r>
              <w:rPr>
                <w:rFonts w:eastAsiaTheme="minorEastAsia"/>
                <w:szCs w:val="21"/>
              </w:rPr>
              <w:t>6</w:t>
            </w:r>
          </w:p>
        </w:tc>
        <w:tc>
          <w:tcPr>
            <w:tcW w:w="4320" w:type="dxa"/>
            <w:vAlign w:val="center"/>
          </w:tcPr>
          <w:p w:rsidR="004F3B2F" w:rsidRDefault="00D57319">
            <w:pPr>
              <w:jc w:val="left"/>
            </w:pPr>
            <w:r>
              <w:rPr>
                <w:rFonts w:eastAsiaTheme="minorEastAsia"/>
                <w:szCs w:val="21"/>
              </w:rPr>
              <w:t>摩根基金管理（中国）有限公司关于董事长变更的公告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2023-04-27</w:t>
            </w:r>
          </w:p>
        </w:tc>
      </w:tr>
      <w:tr w:rsidR="004F3B2F">
        <w:tc>
          <w:tcPr>
            <w:tcW w:w="720" w:type="dxa"/>
            <w:vAlign w:val="center"/>
          </w:tcPr>
          <w:p w:rsidR="004F3B2F" w:rsidRDefault="00D57319">
            <w:pPr>
              <w:jc w:val="center"/>
            </w:pPr>
            <w:r>
              <w:rPr>
                <w:rFonts w:eastAsiaTheme="minorEastAsia"/>
                <w:szCs w:val="21"/>
              </w:rPr>
              <w:t>7</w:t>
            </w:r>
          </w:p>
        </w:tc>
        <w:tc>
          <w:tcPr>
            <w:tcW w:w="4320" w:type="dxa"/>
            <w:vAlign w:val="center"/>
          </w:tcPr>
          <w:p w:rsidR="004F3B2F" w:rsidRDefault="00D57319">
            <w:pPr>
              <w:jc w:val="left"/>
            </w:pPr>
            <w:r>
              <w:rPr>
                <w:rFonts w:eastAsiaTheme="minorEastAsia"/>
                <w:szCs w:val="21"/>
              </w:rPr>
              <w:t>摩根基金管理（中国）有限公司关于深圳分公司法定名称变更的公告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2023-05-13</w:t>
            </w:r>
          </w:p>
        </w:tc>
      </w:tr>
      <w:tr w:rsidR="004F3B2F">
        <w:tc>
          <w:tcPr>
            <w:tcW w:w="720" w:type="dxa"/>
            <w:vAlign w:val="center"/>
          </w:tcPr>
          <w:p w:rsidR="004F3B2F" w:rsidRDefault="00D57319">
            <w:pPr>
              <w:jc w:val="center"/>
            </w:pPr>
            <w:r>
              <w:rPr>
                <w:rFonts w:eastAsiaTheme="minorEastAsia"/>
                <w:szCs w:val="21"/>
              </w:rPr>
              <w:t>8</w:t>
            </w:r>
          </w:p>
        </w:tc>
        <w:tc>
          <w:tcPr>
            <w:tcW w:w="4320" w:type="dxa"/>
            <w:vAlign w:val="center"/>
          </w:tcPr>
          <w:p w:rsidR="004F3B2F" w:rsidRDefault="00D57319">
            <w:pPr>
              <w:jc w:val="left"/>
            </w:pPr>
            <w:r>
              <w:rPr>
                <w:rFonts w:eastAsiaTheme="minorEastAsia"/>
                <w:szCs w:val="21"/>
              </w:rPr>
              <w:t>摩根基金管理（中国）有限公司关于北京分公司法定名称变更的公告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2023-05-19</w:t>
            </w:r>
          </w:p>
        </w:tc>
      </w:tr>
      <w:tr w:rsidR="004F3B2F">
        <w:tc>
          <w:tcPr>
            <w:tcW w:w="720" w:type="dxa"/>
            <w:vAlign w:val="center"/>
          </w:tcPr>
          <w:p w:rsidR="004F3B2F" w:rsidRDefault="00D57319">
            <w:pPr>
              <w:jc w:val="center"/>
            </w:pPr>
            <w:r>
              <w:rPr>
                <w:rFonts w:eastAsiaTheme="minorEastAsia"/>
                <w:szCs w:val="21"/>
              </w:rPr>
              <w:t>9</w:t>
            </w:r>
          </w:p>
        </w:tc>
        <w:tc>
          <w:tcPr>
            <w:tcW w:w="4320" w:type="dxa"/>
            <w:vAlign w:val="center"/>
          </w:tcPr>
          <w:p w:rsidR="004F3B2F" w:rsidRDefault="00D57319">
            <w:pPr>
              <w:jc w:val="left"/>
            </w:pPr>
            <w:r>
              <w:rPr>
                <w:rFonts w:eastAsiaTheme="minorEastAsia"/>
                <w:szCs w:val="21"/>
              </w:rPr>
              <w:t>摩根基金管理（中国）有限公司关于高级管理人员变更的公告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2023-06-30</w:t>
            </w:r>
          </w:p>
        </w:tc>
      </w:tr>
      <w:tr w:rsidR="004F3B2F">
        <w:tc>
          <w:tcPr>
            <w:tcW w:w="720" w:type="dxa"/>
            <w:vAlign w:val="center"/>
          </w:tcPr>
          <w:p w:rsidR="004F3B2F" w:rsidRDefault="00D57319">
            <w:pPr>
              <w:jc w:val="center"/>
            </w:pPr>
            <w:r>
              <w:rPr>
                <w:rFonts w:eastAsiaTheme="minorEastAsia"/>
                <w:szCs w:val="21"/>
              </w:rPr>
              <w:t>10</w:t>
            </w:r>
          </w:p>
        </w:tc>
        <w:tc>
          <w:tcPr>
            <w:tcW w:w="4320" w:type="dxa"/>
            <w:vAlign w:val="center"/>
          </w:tcPr>
          <w:p w:rsidR="004F3B2F" w:rsidRDefault="00D57319">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2023-08-29</w:t>
            </w:r>
          </w:p>
        </w:tc>
      </w:tr>
      <w:tr w:rsidR="004F3B2F">
        <w:tc>
          <w:tcPr>
            <w:tcW w:w="720" w:type="dxa"/>
            <w:vAlign w:val="center"/>
          </w:tcPr>
          <w:p w:rsidR="004F3B2F" w:rsidRDefault="00D57319">
            <w:pPr>
              <w:jc w:val="center"/>
            </w:pPr>
            <w:r>
              <w:rPr>
                <w:rFonts w:eastAsiaTheme="minorEastAsia"/>
                <w:szCs w:val="21"/>
              </w:rPr>
              <w:t>11</w:t>
            </w:r>
          </w:p>
        </w:tc>
        <w:tc>
          <w:tcPr>
            <w:tcW w:w="4320" w:type="dxa"/>
            <w:vAlign w:val="center"/>
          </w:tcPr>
          <w:p w:rsidR="004F3B2F" w:rsidRDefault="00D57319">
            <w:pPr>
              <w:jc w:val="left"/>
            </w:pPr>
            <w:r>
              <w:rPr>
                <w:rFonts w:eastAsiaTheme="minorEastAsia"/>
                <w:szCs w:val="21"/>
              </w:rPr>
              <w:t>摩根基金管理（中国）有限公司关于高级管理人员变更的公告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2023-09-16</w:t>
            </w:r>
          </w:p>
        </w:tc>
      </w:tr>
      <w:tr w:rsidR="004F3B2F">
        <w:tc>
          <w:tcPr>
            <w:tcW w:w="720" w:type="dxa"/>
            <w:vAlign w:val="center"/>
          </w:tcPr>
          <w:p w:rsidR="004F3B2F" w:rsidRDefault="00D57319">
            <w:pPr>
              <w:jc w:val="center"/>
            </w:pPr>
            <w:r>
              <w:rPr>
                <w:rFonts w:eastAsiaTheme="minorEastAsia"/>
                <w:szCs w:val="21"/>
              </w:rPr>
              <w:t>12</w:t>
            </w:r>
          </w:p>
        </w:tc>
        <w:tc>
          <w:tcPr>
            <w:tcW w:w="4320" w:type="dxa"/>
            <w:vAlign w:val="center"/>
          </w:tcPr>
          <w:p w:rsidR="004F3B2F" w:rsidRDefault="00D57319">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2023-09-26</w:t>
            </w:r>
          </w:p>
        </w:tc>
      </w:tr>
      <w:tr w:rsidR="004F3B2F">
        <w:tc>
          <w:tcPr>
            <w:tcW w:w="720" w:type="dxa"/>
            <w:vAlign w:val="center"/>
          </w:tcPr>
          <w:p w:rsidR="004F3B2F" w:rsidRDefault="00D57319">
            <w:pPr>
              <w:jc w:val="center"/>
            </w:pPr>
            <w:r>
              <w:rPr>
                <w:rFonts w:eastAsiaTheme="minorEastAsia"/>
                <w:szCs w:val="21"/>
              </w:rPr>
              <w:t>13</w:t>
            </w:r>
          </w:p>
        </w:tc>
        <w:tc>
          <w:tcPr>
            <w:tcW w:w="4320" w:type="dxa"/>
            <w:vAlign w:val="center"/>
          </w:tcPr>
          <w:p w:rsidR="004F3B2F" w:rsidRDefault="00D57319">
            <w:pPr>
              <w:jc w:val="left"/>
            </w:pPr>
            <w:r>
              <w:rPr>
                <w:rFonts w:eastAsiaTheme="minorEastAsia"/>
                <w:szCs w:val="21"/>
              </w:rPr>
              <w:t>摩根基金管理（中国）有限公司关于公司住所变更的公告</w:t>
            </w:r>
          </w:p>
        </w:tc>
        <w:tc>
          <w:tcPr>
            <w:tcW w:w="2331" w:type="dxa"/>
            <w:vAlign w:val="center"/>
          </w:tcPr>
          <w:p w:rsidR="004F3B2F" w:rsidRDefault="00D57319">
            <w:pPr>
              <w:jc w:val="center"/>
            </w:pPr>
            <w:r>
              <w:rPr>
                <w:rFonts w:eastAsiaTheme="minorEastAsia"/>
                <w:szCs w:val="21"/>
              </w:rPr>
              <w:t>同上</w:t>
            </w:r>
          </w:p>
        </w:tc>
        <w:tc>
          <w:tcPr>
            <w:tcW w:w="1629" w:type="dxa"/>
            <w:vAlign w:val="center"/>
          </w:tcPr>
          <w:p w:rsidR="004F3B2F" w:rsidRDefault="00D57319">
            <w:pPr>
              <w:jc w:val="center"/>
            </w:pPr>
            <w:r>
              <w:rPr>
                <w:rFonts w:eastAsiaTheme="minorEastAsia"/>
                <w:szCs w:val="21"/>
              </w:rPr>
              <w:t>2023-11-17</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27676"/>
      <w:r w:rsidRPr="00E54740">
        <w:rPr>
          <w:rFonts w:eastAsiaTheme="minorEastAsia"/>
          <w:b/>
          <w:bCs/>
          <w:sz w:val="21"/>
          <w:szCs w:val="21"/>
          <w:lang w:val="en-US"/>
        </w:rPr>
        <w:lastRenderedPageBreak/>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27677"/>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9"/>
      <w:bookmarkEnd w:id="210"/>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摩根慧享成长混合型证券投资基金基金合同</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摩根慧享成长混合型证券投资基金托管协议</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4F3B2F" w:rsidRDefault="00D5731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27678"/>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27679"/>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90FEC">
      <w:rPr>
        <w:noProof/>
        <w:kern w:val="0"/>
        <w:szCs w:val="21"/>
      </w:rPr>
      <w:t>72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90FEC">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摩根慧享成长混合型证券投资基金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6C5B"/>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E54"/>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0FEC"/>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3B2F"/>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5DF7"/>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319"/>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1EC4"/>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6CB9-4D1F-4955-8380-1A71028A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9151</Words>
  <Characters>52167</Characters>
  <Application>Microsoft Office Word</Application>
  <DocSecurity>0</DocSecurity>
  <Lines>434</Lines>
  <Paragraphs>122</Paragraphs>
  <ScaleCrop>false</ScaleCrop>
  <Company/>
  <LinksUpToDate>false</LinksUpToDate>
  <CharactersWithSpaces>61196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7</cp:revision>
  <cp:lastPrinted>2007-07-19T00:46:00Z</cp:lastPrinted>
  <dcterms:created xsi:type="dcterms:W3CDTF">2024-03-18T05:15:00Z</dcterms:created>
  <dcterms:modified xsi:type="dcterms:W3CDTF">2024-03-27T02:26:00Z</dcterms:modified>
</cp:coreProperties>
</file>