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93485"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5B80BD76"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4F14E53"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856CD05"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5043738"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摩根全景优势股票型证券投资基金</w:t>
      </w:r>
    </w:p>
    <w:p w14:paraId="6DC74997"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115F156D"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07C5BBE9" w14:textId="77777777" w:rsidR="001548F9" w:rsidRPr="00B079CA" w:rsidRDefault="001548F9" w:rsidP="006D141C">
      <w:pPr>
        <w:spacing w:line="360" w:lineRule="auto"/>
        <w:jc w:val="center"/>
        <w:rPr>
          <w:rFonts w:eastAsiaTheme="minorEastAsia"/>
          <w:b/>
          <w:color w:val="000000" w:themeColor="text1"/>
          <w:szCs w:val="21"/>
        </w:rPr>
      </w:pPr>
    </w:p>
    <w:p w14:paraId="47C68DCB" w14:textId="77777777" w:rsidR="001548F9" w:rsidRPr="00B079CA" w:rsidRDefault="001548F9" w:rsidP="006D141C">
      <w:pPr>
        <w:spacing w:line="360" w:lineRule="auto"/>
        <w:jc w:val="center"/>
        <w:rPr>
          <w:rFonts w:eastAsiaTheme="minorEastAsia"/>
          <w:b/>
          <w:color w:val="000000" w:themeColor="text1"/>
          <w:szCs w:val="21"/>
        </w:rPr>
      </w:pPr>
    </w:p>
    <w:p w14:paraId="273A8EC5" w14:textId="77777777" w:rsidR="001548F9" w:rsidRPr="00B079CA" w:rsidRDefault="001548F9" w:rsidP="006D141C">
      <w:pPr>
        <w:spacing w:line="360" w:lineRule="auto"/>
        <w:jc w:val="center"/>
        <w:rPr>
          <w:rFonts w:eastAsiaTheme="minorEastAsia"/>
          <w:b/>
          <w:color w:val="000000" w:themeColor="text1"/>
          <w:szCs w:val="21"/>
        </w:rPr>
      </w:pPr>
    </w:p>
    <w:p w14:paraId="0C83F63C" w14:textId="77777777" w:rsidR="001548F9" w:rsidRPr="00B079CA" w:rsidRDefault="001548F9" w:rsidP="006D141C">
      <w:pPr>
        <w:spacing w:line="360" w:lineRule="auto"/>
        <w:jc w:val="center"/>
        <w:rPr>
          <w:rFonts w:eastAsiaTheme="minorEastAsia"/>
          <w:b/>
          <w:color w:val="000000" w:themeColor="text1"/>
          <w:szCs w:val="21"/>
        </w:rPr>
      </w:pPr>
    </w:p>
    <w:p w14:paraId="3D8A0708" w14:textId="77777777" w:rsidR="001548F9" w:rsidRPr="00B079CA" w:rsidRDefault="001548F9" w:rsidP="006D141C">
      <w:pPr>
        <w:spacing w:line="360" w:lineRule="auto"/>
        <w:jc w:val="center"/>
        <w:rPr>
          <w:rFonts w:eastAsiaTheme="minorEastAsia"/>
          <w:b/>
          <w:color w:val="000000" w:themeColor="text1"/>
          <w:szCs w:val="21"/>
        </w:rPr>
      </w:pPr>
    </w:p>
    <w:p w14:paraId="733C9053" w14:textId="77777777" w:rsidR="001548F9" w:rsidRPr="00B079CA" w:rsidRDefault="001548F9" w:rsidP="006D141C">
      <w:pPr>
        <w:spacing w:line="360" w:lineRule="auto"/>
        <w:jc w:val="center"/>
        <w:rPr>
          <w:rFonts w:eastAsiaTheme="minorEastAsia"/>
          <w:b/>
          <w:color w:val="000000" w:themeColor="text1"/>
          <w:szCs w:val="21"/>
        </w:rPr>
      </w:pPr>
    </w:p>
    <w:p w14:paraId="7579B8DC" w14:textId="77777777" w:rsidR="001548F9" w:rsidRPr="00B079CA" w:rsidRDefault="001548F9" w:rsidP="006D141C">
      <w:pPr>
        <w:spacing w:line="360" w:lineRule="auto"/>
        <w:jc w:val="center"/>
        <w:rPr>
          <w:rFonts w:eastAsiaTheme="minorEastAsia"/>
          <w:b/>
          <w:color w:val="000000" w:themeColor="text1"/>
          <w:szCs w:val="21"/>
        </w:rPr>
      </w:pPr>
    </w:p>
    <w:p w14:paraId="59B5C1BD" w14:textId="77777777" w:rsidR="001548F9" w:rsidRPr="00B079CA" w:rsidRDefault="001548F9" w:rsidP="006D141C">
      <w:pPr>
        <w:spacing w:line="360" w:lineRule="auto"/>
        <w:jc w:val="center"/>
        <w:rPr>
          <w:rFonts w:eastAsiaTheme="minorEastAsia"/>
          <w:b/>
          <w:color w:val="000000" w:themeColor="text1"/>
          <w:szCs w:val="21"/>
        </w:rPr>
      </w:pPr>
    </w:p>
    <w:p w14:paraId="2CD64634" w14:textId="77777777" w:rsidR="001548F9" w:rsidRPr="00B079CA" w:rsidRDefault="001548F9" w:rsidP="006D141C">
      <w:pPr>
        <w:spacing w:line="360" w:lineRule="auto"/>
        <w:jc w:val="center"/>
        <w:rPr>
          <w:rFonts w:eastAsiaTheme="minorEastAsia"/>
          <w:b/>
          <w:color w:val="000000" w:themeColor="text1"/>
          <w:szCs w:val="21"/>
        </w:rPr>
      </w:pPr>
    </w:p>
    <w:p w14:paraId="33500ADD" w14:textId="77777777" w:rsidR="001548F9" w:rsidRPr="00B079CA" w:rsidRDefault="001548F9" w:rsidP="006D141C">
      <w:pPr>
        <w:spacing w:line="360" w:lineRule="auto"/>
        <w:jc w:val="center"/>
        <w:rPr>
          <w:rFonts w:eastAsiaTheme="minorEastAsia"/>
          <w:b/>
          <w:color w:val="000000" w:themeColor="text1"/>
          <w:szCs w:val="21"/>
        </w:rPr>
      </w:pPr>
    </w:p>
    <w:p w14:paraId="20BD8F30" w14:textId="77777777" w:rsidR="001548F9" w:rsidRPr="00B079CA" w:rsidRDefault="001548F9" w:rsidP="006D141C">
      <w:pPr>
        <w:spacing w:line="360" w:lineRule="auto"/>
        <w:jc w:val="center"/>
        <w:rPr>
          <w:rFonts w:eastAsiaTheme="minorEastAsia"/>
          <w:b/>
          <w:color w:val="000000" w:themeColor="text1"/>
          <w:szCs w:val="21"/>
        </w:rPr>
      </w:pPr>
    </w:p>
    <w:p w14:paraId="232AE22E" w14:textId="77777777" w:rsidR="001548F9" w:rsidRPr="00B079CA" w:rsidRDefault="001548F9" w:rsidP="006D141C">
      <w:pPr>
        <w:spacing w:line="360" w:lineRule="auto"/>
        <w:jc w:val="center"/>
        <w:rPr>
          <w:rFonts w:eastAsiaTheme="minorEastAsia"/>
          <w:b/>
          <w:color w:val="000000" w:themeColor="text1"/>
          <w:szCs w:val="21"/>
        </w:rPr>
      </w:pPr>
    </w:p>
    <w:p w14:paraId="3F33CBF6" w14:textId="77777777" w:rsidR="001548F9" w:rsidRPr="00B079CA" w:rsidRDefault="001548F9" w:rsidP="006D141C">
      <w:pPr>
        <w:spacing w:line="360" w:lineRule="auto"/>
        <w:jc w:val="center"/>
        <w:rPr>
          <w:rFonts w:eastAsiaTheme="minorEastAsia"/>
          <w:b/>
          <w:color w:val="000000" w:themeColor="text1"/>
          <w:szCs w:val="21"/>
        </w:rPr>
      </w:pPr>
    </w:p>
    <w:p w14:paraId="4124809F" w14:textId="77777777" w:rsidR="001548F9" w:rsidRPr="00B079CA" w:rsidRDefault="001548F9" w:rsidP="006D141C">
      <w:pPr>
        <w:spacing w:line="360" w:lineRule="auto"/>
        <w:jc w:val="center"/>
        <w:rPr>
          <w:rFonts w:eastAsiaTheme="minorEastAsia"/>
          <w:b/>
          <w:color w:val="000000" w:themeColor="text1"/>
          <w:szCs w:val="21"/>
        </w:rPr>
      </w:pPr>
    </w:p>
    <w:p w14:paraId="30672EF3" w14:textId="77777777" w:rsidR="001548F9" w:rsidRPr="00B079CA" w:rsidRDefault="001548F9" w:rsidP="006D141C">
      <w:pPr>
        <w:spacing w:line="360" w:lineRule="auto"/>
        <w:rPr>
          <w:rFonts w:eastAsiaTheme="minorEastAsia"/>
          <w:b/>
          <w:color w:val="000000" w:themeColor="text1"/>
          <w:szCs w:val="21"/>
        </w:rPr>
      </w:pPr>
    </w:p>
    <w:p w14:paraId="0180FC4B"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4C5B7ED2"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基金托管人：中国银行股份有限公司</w:t>
      </w:r>
    </w:p>
    <w:p w14:paraId="6D1D1342"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0F78AF89"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23F2C54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090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33862814"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090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3CBC5C76" w14:textId="77777777" w:rsidR="00ED6A6F" w:rsidRDefault="006A1AA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2133E280" w14:textId="77777777" w:rsidR="00ED6A6F" w:rsidRDefault="006A1AA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5E8514DA" w14:textId="77777777" w:rsidR="00ED6A6F" w:rsidRDefault="006A1AA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27DCC8F" w14:textId="77777777" w:rsidR="00ED6A6F" w:rsidRDefault="006A1AA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1F1D49DE" w14:textId="77777777" w:rsidR="00ED6A6F" w:rsidRDefault="006A1AA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41A77ACD"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511EEA4E"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bookmarkStart w:id="3" w:name="_GoBack"/>
    <w:bookmarkEnd w:id="3"/>
    <w:p w14:paraId="287DB845" w14:textId="3AEBE101" w:rsidR="0026154D"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0901" w:history="1">
        <w:r w:rsidR="0026154D" w:rsidRPr="000E4212">
          <w:rPr>
            <w:rStyle w:val="ab"/>
            <w:b/>
            <w:bCs/>
            <w:noProof/>
          </w:rPr>
          <w:t xml:space="preserve">1  </w:t>
        </w:r>
        <w:r w:rsidR="0026154D" w:rsidRPr="000E4212">
          <w:rPr>
            <w:rStyle w:val="ab"/>
            <w:b/>
            <w:bCs/>
            <w:noProof/>
          </w:rPr>
          <w:t>重要提示及目录</w:t>
        </w:r>
        <w:r w:rsidR="0026154D">
          <w:rPr>
            <w:noProof/>
            <w:webHidden/>
          </w:rPr>
          <w:tab/>
        </w:r>
        <w:r w:rsidR="0026154D">
          <w:rPr>
            <w:noProof/>
            <w:webHidden/>
          </w:rPr>
          <w:fldChar w:fldCharType="begin"/>
        </w:r>
        <w:r w:rsidR="0026154D">
          <w:rPr>
            <w:noProof/>
            <w:webHidden/>
          </w:rPr>
          <w:instrText xml:space="preserve"> PAGEREF _Toc175830901 \h </w:instrText>
        </w:r>
        <w:r w:rsidR="0026154D">
          <w:rPr>
            <w:noProof/>
            <w:webHidden/>
          </w:rPr>
        </w:r>
        <w:r w:rsidR="0026154D">
          <w:rPr>
            <w:noProof/>
            <w:webHidden/>
          </w:rPr>
          <w:fldChar w:fldCharType="separate"/>
        </w:r>
        <w:r w:rsidR="0026154D">
          <w:rPr>
            <w:noProof/>
            <w:webHidden/>
          </w:rPr>
          <w:t>2</w:t>
        </w:r>
        <w:r w:rsidR="0026154D">
          <w:rPr>
            <w:noProof/>
            <w:webHidden/>
          </w:rPr>
          <w:fldChar w:fldCharType="end"/>
        </w:r>
      </w:hyperlink>
    </w:p>
    <w:p w14:paraId="7A12E623" w14:textId="0A9E54AE" w:rsidR="0026154D" w:rsidRDefault="0026154D">
      <w:pPr>
        <w:pStyle w:val="24"/>
        <w:rPr>
          <w:rFonts w:asciiTheme="minorHAnsi" w:eastAsiaTheme="minorEastAsia" w:hAnsiTheme="minorHAnsi" w:cstheme="minorBidi"/>
          <w:noProof/>
          <w:kern w:val="2"/>
          <w:szCs w:val="22"/>
        </w:rPr>
      </w:pPr>
      <w:hyperlink w:anchor="_Toc175830902" w:history="1">
        <w:r w:rsidRPr="000E4212">
          <w:rPr>
            <w:rStyle w:val="ab"/>
            <w:noProof/>
          </w:rPr>
          <w:t xml:space="preserve">1.1 </w:t>
        </w:r>
        <w:r w:rsidRPr="000E4212">
          <w:rPr>
            <w:rStyle w:val="ab"/>
            <w:noProof/>
          </w:rPr>
          <w:t>重要提示</w:t>
        </w:r>
        <w:r>
          <w:rPr>
            <w:noProof/>
            <w:webHidden/>
          </w:rPr>
          <w:tab/>
        </w:r>
        <w:r>
          <w:rPr>
            <w:noProof/>
            <w:webHidden/>
          </w:rPr>
          <w:fldChar w:fldCharType="begin"/>
        </w:r>
        <w:r>
          <w:rPr>
            <w:noProof/>
            <w:webHidden/>
          </w:rPr>
          <w:instrText xml:space="preserve"> PAGEREF _Toc175830902 \h </w:instrText>
        </w:r>
        <w:r>
          <w:rPr>
            <w:noProof/>
            <w:webHidden/>
          </w:rPr>
        </w:r>
        <w:r>
          <w:rPr>
            <w:noProof/>
            <w:webHidden/>
          </w:rPr>
          <w:fldChar w:fldCharType="separate"/>
        </w:r>
        <w:r>
          <w:rPr>
            <w:noProof/>
            <w:webHidden/>
          </w:rPr>
          <w:t>2</w:t>
        </w:r>
        <w:r>
          <w:rPr>
            <w:noProof/>
            <w:webHidden/>
          </w:rPr>
          <w:fldChar w:fldCharType="end"/>
        </w:r>
      </w:hyperlink>
    </w:p>
    <w:p w14:paraId="4213B9F6" w14:textId="60FBCF0E" w:rsidR="0026154D" w:rsidRDefault="0026154D">
      <w:pPr>
        <w:pStyle w:val="12"/>
        <w:rPr>
          <w:rFonts w:asciiTheme="minorHAnsi" w:eastAsiaTheme="minorEastAsia" w:hAnsiTheme="minorHAnsi" w:cstheme="minorBidi"/>
          <w:noProof/>
          <w:szCs w:val="22"/>
        </w:rPr>
      </w:pPr>
      <w:hyperlink w:anchor="_Toc175830903" w:history="1">
        <w:r w:rsidRPr="000E4212">
          <w:rPr>
            <w:rStyle w:val="ab"/>
            <w:b/>
            <w:bCs/>
            <w:noProof/>
          </w:rPr>
          <w:t xml:space="preserve">2  </w:t>
        </w:r>
        <w:r w:rsidRPr="000E4212">
          <w:rPr>
            <w:rStyle w:val="ab"/>
            <w:b/>
            <w:bCs/>
            <w:noProof/>
          </w:rPr>
          <w:t>基金简介</w:t>
        </w:r>
        <w:r>
          <w:rPr>
            <w:noProof/>
            <w:webHidden/>
          </w:rPr>
          <w:tab/>
        </w:r>
        <w:r>
          <w:rPr>
            <w:noProof/>
            <w:webHidden/>
          </w:rPr>
          <w:fldChar w:fldCharType="begin"/>
        </w:r>
        <w:r>
          <w:rPr>
            <w:noProof/>
            <w:webHidden/>
          </w:rPr>
          <w:instrText xml:space="preserve"> PAGEREF _Toc175830903 \h </w:instrText>
        </w:r>
        <w:r>
          <w:rPr>
            <w:noProof/>
            <w:webHidden/>
          </w:rPr>
        </w:r>
        <w:r>
          <w:rPr>
            <w:noProof/>
            <w:webHidden/>
          </w:rPr>
          <w:fldChar w:fldCharType="separate"/>
        </w:r>
        <w:r>
          <w:rPr>
            <w:noProof/>
            <w:webHidden/>
          </w:rPr>
          <w:t>5</w:t>
        </w:r>
        <w:r>
          <w:rPr>
            <w:noProof/>
            <w:webHidden/>
          </w:rPr>
          <w:fldChar w:fldCharType="end"/>
        </w:r>
      </w:hyperlink>
    </w:p>
    <w:p w14:paraId="09D1E5EA" w14:textId="3EBBE9B8" w:rsidR="0026154D" w:rsidRDefault="0026154D">
      <w:pPr>
        <w:pStyle w:val="24"/>
        <w:rPr>
          <w:rFonts w:asciiTheme="minorHAnsi" w:eastAsiaTheme="minorEastAsia" w:hAnsiTheme="minorHAnsi" w:cstheme="minorBidi"/>
          <w:noProof/>
          <w:kern w:val="2"/>
          <w:szCs w:val="22"/>
        </w:rPr>
      </w:pPr>
      <w:hyperlink w:anchor="_Toc175830904" w:history="1">
        <w:r w:rsidRPr="000E4212">
          <w:rPr>
            <w:rStyle w:val="ab"/>
            <w:noProof/>
          </w:rPr>
          <w:t xml:space="preserve">2.1 </w:t>
        </w:r>
        <w:r w:rsidRPr="000E4212">
          <w:rPr>
            <w:rStyle w:val="ab"/>
            <w:noProof/>
          </w:rPr>
          <w:t>基金基本情况</w:t>
        </w:r>
        <w:r>
          <w:rPr>
            <w:noProof/>
            <w:webHidden/>
          </w:rPr>
          <w:tab/>
        </w:r>
        <w:r>
          <w:rPr>
            <w:noProof/>
            <w:webHidden/>
          </w:rPr>
          <w:fldChar w:fldCharType="begin"/>
        </w:r>
        <w:r>
          <w:rPr>
            <w:noProof/>
            <w:webHidden/>
          </w:rPr>
          <w:instrText xml:space="preserve"> PAGEREF _Toc175830904 \h </w:instrText>
        </w:r>
        <w:r>
          <w:rPr>
            <w:noProof/>
            <w:webHidden/>
          </w:rPr>
        </w:r>
        <w:r>
          <w:rPr>
            <w:noProof/>
            <w:webHidden/>
          </w:rPr>
          <w:fldChar w:fldCharType="separate"/>
        </w:r>
        <w:r>
          <w:rPr>
            <w:noProof/>
            <w:webHidden/>
          </w:rPr>
          <w:t>5</w:t>
        </w:r>
        <w:r>
          <w:rPr>
            <w:noProof/>
            <w:webHidden/>
          </w:rPr>
          <w:fldChar w:fldCharType="end"/>
        </w:r>
      </w:hyperlink>
    </w:p>
    <w:p w14:paraId="546E09CA" w14:textId="3E5BA477" w:rsidR="0026154D" w:rsidRDefault="0026154D">
      <w:pPr>
        <w:pStyle w:val="24"/>
        <w:rPr>
          <w:rFonts w:asciiTheme="minorHAnsi" w:eastAsiaTheme="minorEastAsia" w:hAnsiTheme="minorHAnsi" w:cstheme="minorBidi"/>
          <w:noProof/>
          <w:kern w:val="2"/>
          <w:szCs w:val="22"/>
        </w:rPr>
      </w:pPr>
      <w:hyperlink w:anchor="_Toc175830905" w:history="1">
        <w:r w:rsidRPr="000E4212">
          <w:rPr>
            <w:rStyle w:val="ab"/>
            <w:noProof/>
          </w:rPr>
          <w:t xml:space="preserve">2.2 </w:t>
        </w:r>
        <w:r w:rsidRPr="000E4212">
          <w:rPr>
            <w:rStyle w:val="ab"/>
            <w:noProof/>
          </w:rPr>
          <w:t>基金产品说明</w:t>
        </w:r>
        <w:r>
          <w:rPr>
            <w:noProof/>
            <w:webHidden/>
          </w:rPr>
          <w:tab/>
        </w:r>
        <w:r>
          <w:rPr>
            <w:noProof/>
            <w:webHidden/>
          </w:rPr>
          <w:fldChar w:fldCharType="begin"/>
        </w:r>
        <w:r>
          <w:rPr>
            <w:noProof/>
            <w:webHidden/>
          </w:rPr>
          <w:instrText xml:space="preserve"> PAGEREF _Toc175830905 \h </w:instrText>
        </w:r>
        <w:r>
          <w:rPr>
            <w:noProof/>
            <w:webHidden/>
          </w:rPr>
        </w:r>
        <w:r>
          <w:rPr>
            <w:noProof/>
            <w:webHidden/>
          </w:rPr>
          <w:fldChar w:fldCharType="separate"/>
        </w:r>
        <w:r>
          <w:rPr>
            <w:noProof/>
            <w:webHidden/>
          </w:rPr>
          <w:t>5</w:t>
        </w:r>
        <w:r>
          <w:rPr>
            <w:noProof/>
            <w:webHidden/>
          </w:rPr>
          <w:fldChar w:fldCharType="end"/>
        </w:r>
      </w:hyperlink>
    </w:p>
    <w:p w14:paraId="1C7A64AD" w14:textId="272AC49B" w:rsidR="0026154D" w:rsidRDefault="0026154D">
      <w:pPr>
        <w:pStyle w:val="24"/>
        <w:rPr>
          <w:rFonts w:asciiTheme="minorHAnsi" w:eastAsiaTheme="minorEastAsia" w:hAnsiTheme="minorHAnsi" w:cstheme="minorBidi"/>
          <w:noProof/>
          <w:kern w:val="2"/>
          <w:szCs w:val="22"/>
        </w:rPr>
      </w:pPr>
      <w:hyperlink w:anchor="_Toc175830906" w:history="1">
        <w:r w:rsidRPr="000E4212">
          <w:rPr>
            <w:rStyle w:val="ab"/>
            <w:noProof/>
          </w:rPr>
          <w:t xml:space="preserve">2.3 </w:t>
        </w:r>
        <w:r w:rsidRPr="000E4212">
          <w:rPr>
            <w:rStyle w:val="ab"/>
            <w:noProof/>
          </w:rPr>
          <w:t>基金管理人和基金托管人</w:t>
        </w:r>
        <w:r>
          <w:rPr>
            <w:noProof/>
            <w:webHidden/>
          </w:rPr>
          <w:tab/>
        </w:r>
        <w:r>
          <w:rPr>
            <w:noProof/>
            <w:webHidden/>
          </w:rPr>
          <w:fldChar w:fldCharType="begin"/>
        </w:r>
        <w:r>
          <w:rPr>
            <w:noProof/>
            <w:webHidden/>
          </w:rPr>
          <w:instrText xml:space="preserve"> PAGEREF _Toc175830906 \h </w:instrText>
        </w:r>
        <w:r>
          <w:rPr>
            <w:noProof/>
            <w:webHidden/>
          </w:rPr>
        </w:r>
        <w:r>
          <w:rPr>
            <w:noProof/>
            <w:webHidden/>
          </w:rPr>
          <w:fldChar w:fldCharType="separate"/>
        </w:r>
        <w:r>
          <w:rPr>
            <w:noProof/>
            <w:webHidden/>
          </w:rPr>
          <w:t>6</w:t>
        </w:r>
        <w:r>
          <w:rPr>
            <w:noProof/>
            <w:webHidden/>
          </w:rPr>
          <w:fldChar w:fldCharType="end"/>
        </w:r>
      </w:hyperlink>
    </w:p>
    <w:p w14:paraId="1E74EF9B" w14:textId="0EFFE073" w:rsidR="0026154D" w:rsidRDefault="0026154D">
      <w:pPr>
        <w:pStyle w:val="24"/>
        <w:rPr>
          <w:rFonts w:asciiTheme="minorHAnsi" w:eastAsiaTheme="minorEastAsia" w:hAnsiTheme="minorHAnsi" w:cstheme="minorBidi"/>
          <w:noProof/>
          <w:kern w:val="2"/>
          <w:szCs w:val="22"/>
        </w:rPr>
      </w:pPr>
      <w:hyperlink w:anchor="_Toc175830907" w:history="1">
        <w:r w:rsidRPr="000E4212">
          <w:rPr>
            <w:rStyle w:val="ab"/>
            <w:noProof/>
          </w:rPr>
          <w:t xml:space="preserve">2.4 </w:t>
        </w:r>
        <w:r w:rsidRPr="000E4212">
          <w:rPr>
            <w:rStyle w:val="ab"/>
            <w:noProof/>
          </w:rPr>
          <w:t>信息披露方式</w:t>
        </w:r>
        <w:r>
          <w:rPr>
            <w:noProof/>
            <w:webHidden/>
          </w:rPr>
          <w:tab/>
        </w:r>
        <w:r>
          <w:rPr>
            <w:noProof/>
            <w:webHidden/>
          </w:rPr>
          <w:fldChar w:fldCharType="begin"/>
        </w:r>
        <w:r>
          <w:rPr>
            <w:noProof/>
            <w:webHidden/>
          </w:rPr>
          <w:instrText xml:space="preserve"> PAGEREF _Toc175830907 \h </w:instrText>
        </w:r>
        <w:r>
          <w:rPr>
            <w:noProof/>
            <w:webHidden/>
          </w:rPr>
        </w:r>
        <w:r>
          <w:rPr>
            <w:noProof/>
            <w:webHidden/>
          </w:rPr>
          <w:fldChar w:fldCharType="separate"/>
        </w:r>
        <w:r>
          <w:rPr>
            <w:noProof/>
            <w:webHidden/>
          </w:rPr>
          <w:t>6</w:t>
        </w:r>
        <w:r>
          <w:rPr>
            <w:noProof/>
            <w:webHidden/>
          </w:rPr>
          <w:fldChar w:fldCharType="end"/>
        </w:r>
      </w:hyperlink>
    </w:p>
    <w:p w14:paraId="0718CDFA" w14:textId="46E5059E" w:rsidR="0026154D" w:rsidRDefault="0026154D">
      <w:pPr>
        <w:pStyle w:val="24"/>
        <w:rPr>
          <w:rFonts w:asciiTheme="minorHAnsi" w:eastAsiaTheme="minorEastAsia" w:hAnsiTheme="minorHAnsi" w:cstheme="minorBidi"/>
          <w:noProof/>
          <w:kern w:val="2"/>
          <w:szCs w:val="22"/>
        </w:rPr>
      </w:pPr>
      <w:hyperlink w:anchor="_Toc175830908" w:history="1">
        <w:r w:rsidRPr="000E4212">
          <w:rPr>
            <w:rStyle w:val="ab"/>
            <w:noProof/>
          </w:rPr>
          <w:t xml:space="preserve">2.5 </w:t>
        </w:r>
        <w:r w:rsidRPr="000E4212">
          <w:rPr>
            <w:rStyle w:val="ab"/>
            <w:noProof/>
          </w:rPr>
          <w:t>其他相关资料</w:t>
        </w:r>
        <w:r>
          <w:rPr>
            <w:noProof/>
            <w:webHidden/>
          </w:rPr>
          <w:tab/>
        </w:r>
        <w:r>
          <w:rPr>
            <w:noProof/>
            <w:webHidden/>
          </w:rPr>
          <w:fldChar w:fldCharType="begin"/>
        </w:r>
        <w:r>
          <w:rPr>
            <w:noProof/>
            <w:webHidden/>
          </w:rPr>
          <w:instrText xml:space="preserve"> PAGEREF _Toc175830908 \h </w:instrText>
        </w:r>
        <w:r>
          <w:rPr>
            <w:noProof/>
            <w:webHidden/>
          </w:rPr>
        </w:r>
        <w:r>
          <w:rPr>
            <w:noProof/>
            <w:webHidden/>
          </w:rPr>
          <w:fldChar w:fldCharType="separate"/>
        </w:r>
        <w:r>
          <w:rPr>
            <w:noProof/>
            <w:webHidden/>
          </w:rPr>
          <w:t>7</w:t>
        </w:r>
        <w:r>
          <w:rPr>
            <w:noProof/>
            <w:webHidden/>
          </w:rPr>
          <w:fldChar w:fldCharType="end"/>
        </w:r>
      </w:hyperlink>
    </w:p>
    <w:p w14:paraId="5DA299EE" w14:textId="0CA2E2C3" w:rsidR="0026154D" w:rsidRDefault="0026154D">
      <w:pPr>
        <w:pStyle w:val="12"/>
        <w:rPr>
          <w:rFonts w:asciiTheme="minorHAnsi" w:eastAsiaTheme="minorEastAsia" w:hAnsiTheme="minorHAnsi" w:cstheme="minorBidi"/>
          <w:noProof/>
          <w:szCs w:val="22"/>
        </w:rPr>
      </w:pPr>
      <w:hyperlink w:anchor="_Toc175830909" w:history="1">
        <w:r w:rsidRPr="000E4212">
          <w:rPr>
            <w:rStyle w:val="ab"/>
            <w:b/>
            <w:bCs/>
            <w:noProof/>
          </w:rPr>
          <w:t xml:space="preserve">3  </w:t>
        </w:r>
        <w:r w:rsidRPr="000E4212">
          <w:rPr>
            <w:rStyle w:val="ab"/>
            <w:b/>
            <w:bCs/>
            <w:noProof/>
          </w:rPr>
          <w:t>主要财务指标和基金净值表现</w:t>
        </w:r>
        <w:r>
          <w:rPr>
            <w:noProof/>
            <w:webHidden/>
          </w:rPr>
          <w:tab/>
        </w:r>
        <w:r>
          <w:rPr>
            <w:noProof/>
            <w:webHidden/>
          </w:rPr>
          <w:fldChar w:fldCharType="begin"/>
        </w:r>
        <w:r>
          <w:rPr>
            <w:noProof/>
            <w:webHidden/>
          </w:rPr>
          <w:instrText xml:space="preserve"> PAGEREF _Toc175830909 \h </w:instrText>
        </w:r>
        <w:r>
          <w:rPr>
            <w:noProof/>
            <w:webHidden/>
          </w:rPr>
        </w:r>
        <w:r>
          <w:rPr>
            <w:noProof/>
            <w:webHidden/>
          </w:rPr>
          <w:fldChar w:fldCharType="separate"/>
        </w:r>
        <w:r>
          <w:rPr>
            <w:noProof/>
            <w:webHidden/>
          </w:rPr>
          <w:t>7</w:t>
        </w:r>
        <w:r>
          <w:rPr>
            <w:noProof/>
            <w:webHidden/>
          </w:rPr>
          <w:fldChar w:fldCharType="end"/>
        </w:r>
      </w:hyperlink>
    </w:p>
    <w:p w14:paraId="41F81C72" w14:textId="754C3B37" w:rsidR="0026154D" w:rsidRDefault="0026154D">
      <w:pPr>
        <w:pStyle w:val="24"/>
        <w:rPr>
          <w:rFonts w:asciiTheme="minorHAnsi" w:eastAsiaTheme="minorEastAsia" w:hAnsiTheme="minorHAnsi" w:cstheme="minorBidi"/>
          <w:noProof/>
          <w:kern w:val="2"/>
          <w:szCs w:val="22"/>
        </w:rPr>
      </w:pPr>
      <w:hyperlink w:anchor="_Toc175830910" w:history="1">
        <w:r w:rsidRPr="000E4212">
          <w:rPr>
            <w:rStyle w:val="ab"/>
            <w:noProof/>
          </w:rPr>
          <w:t xml:space="preserve">3.1 </w:t>
        </w:r>
        <w:r w:rsidRPr="000E4212">
          <w:rPr>
            <w:rStyle w:val="ab"/>
            <w:noProof/>
          </w:rPr>
          <w:t>主要会计数据和财务指标</w:t>
        </w:r>
        <w:r>
          <w:rPr>
            <w:noProof/>
            <w:webHidden/>
          </w:rPr>
          <w:tab/>
        </w:r>
        <w:r>
          <w:rPr>
            <w:noProof/>
            <w:webHidden/>
          </w:rPr>
          <w:fldChar w:fldCharType="begin"/>
        </w:r>
        <w:r>
          <w:rPr>
            <w:noProof/>
            <w:webHidden/>
          </w:rPr>
          <w:instrText xml:space="preserve"> PAGEREF _Toc175830910 \h </w:instrText>
        </w:r>
        <w:r>
          <w:rPr>
            <w:noProof/>
            <w:webHidden/>
          </w:rPr>
        </w:r>
        <w:r>
          <w:rPr>
            <w:noProof/>
            <w:webHidden/>
          </w:rPr>
          <w:fldChar w:fldCharType="separate"/>
        </w:r>
        <w:r>
          <w:rPr>
            <w:noProof/>
            <w:webHidden/>
          </w:rPr>
          <w:t>7</w:t>
        </w:r>
        <w:r>
          <w:rPr>
            <w:noProof/>
            <w:webHidden/>
          </w:rPr>
          <w:fldChar w:fldCharType="end"/>
        </w:r>
      </w:hyperlink>
    </w:p>
    <w:p w14:paraId="66682B36" w14:textId="718D385B" w:rsidR="0026154D" w:rsidRDefault="0026154D">
      <w:pPr>
        <w:pStyle w:val="24"/>
        <w:rPr>
          <w:rFonts w:asciiTheme="minorHAnsi" w:eastAsiaTheme="minorEastAsia" w:hAnsiTheme="minorHAnsi" w:cstheme="minorBidi"/>
          <w:noProof/>
          <w:kern w:val="2"/>
          <w:szCs w:val="22"/>
        </w:rPr>
      </w:pPr>
      <w:hyperlink w:anchor="_Toc175830911" w:history="1">
        <w:r w:rsidRPr="000E4212">
          <w:rPr>
            <w:rStyle w:val="ab"/>
            <w:noProof/>
          </w:rPr>
          <w:t xml:space="preserve">3.2 </w:t>
        </w:r>
        <w:r w:rsidRPr="000E4212">
          <w:rPr>
            <w:rStyle w:val="ab"/>
            <w:noProof/>
          </w:rPr>
          <w:t>基金净值表现</w:t>
        </w:r>
        <w:r>
          <w:rPr>
            <w:noProof/>
            <w:webHidden/>
          </w:rPr>
          <w:tab/>
        </w:r>
        <w:r>
          <w:rPr>
            <w:noProof/>
            <w:webHidden/>
          </w:rPr>
          <w:fldChar w:fldCharType="begin"/>
        </w:r>
        <w:r>
          <w:rPr>
            <w:noProof/>
            <w:webHidden/>
          </w:rPr>
          <w:instrText xml:space="preserve"> PAGEREF _Toc175830911 \h </w:instrText>
        </w:r>
        <w:r>
          <w:rPr>
            <w:noProof/>
            <w:webHidden/>
          </w:rPr>
        </w:r>
        <w:r>
          <w:rPr>
            <w:noProof/>
            <w:webHidden/>
          </w:rPr>
          <w:fldChar w:fldCharType="separate"/>
        </w:r>
        <w:r>
          <w:rPr>
            <w:noProof/>
            <w:webHidden/>
          </w:rPr>
          <w:t>7</w:t>
        </w:r>
        <w:r>
          <w:rPr>
            <w:noProof/>
            <w:webHidden/>
          </w:rPr>
          <w:fldChar w:fldCharType="end"/>
        </w:r>
      </w:hyperlink>
    </w:p>
    <w:p w14:paraId="454EA2BD" w14:textId="7C739870" w:rsidR="0026154D" w:rsidRDefault="0026154D">
      <w:pPr>
        <w:pStyle w:val="12"/>
        <w:rPr>
          <w:rFonts w:asciiTheme="minorHAnsi" w:eastAsiaTheme="minorEastAsia" w:hAnsiTheme="minorHAnsi" w:cstheme="minorBidi"/>
          <w:noProof/>
          <w:szCs w:val="22"/>
        </w:rPr>
      </w:pPr>
      <w:hyperlink w:anchor="_Toc175830912" w:history="1">
        <w:r w:rsidRPr="000E4212">
          <w:rPr>
            <w:rStyle w:val="ab"/>
            <w:b/>
            <w:bCs/>
            <w:noProof/>
          </w:rPr>
          <w:t xml:space="preserve">4  </w:t>
        </w:r>
        <w:r w:rsidRPr="000E4212">
          <w:rPr>
            <w:rStyle w:val="ab"/>
            <w:b/>
            <w:bCs/>
            <w:noProof/>
          </w:rPr>
          <w:t>管理人报告</w:t>
        </w:r>
        <w:r>
          <w:rPr>
            <w:noProof/>
            <w:webHidden/>
          </w:rPr>
          <w:tab/>
        </w:r>
        <w:r>
          <w:rPr>
            <w:noProof/>
            <w:webHidden/>
          </w:rPr>
          <w:fldChar w:fldCharType="begin"/>
        </w:r>
        <w:r>
          <w:rPr>
            <w:noProof/>
            <w:webHidden/>
          </w:rPr>
          <w:instrText xml:space="preserve"> PAGEREF _Toc175830912 \h </w:instrText>
        </w:r>
        <w:r>
          <w:rPr>
            <w:noProof/>
            <w:webHidden/>
          </w:rPr>
        </w:r>
        <w:r>
          <w:rPr>
            <w:noProof/>
            <w:webHidden/>
          </w:rPr>
          <w:fldChar w:fldCharType="separate"/>
        </w:r>
        <w:r>
          <w:rPr>
            <w:noProof/>
            <w:webHidden/>
          </w:rPr>
          <w:t>10</w:t>
        </w:r>
        <w:r>
          <w:rPr>
            <w:noProof/>
            <w:webHidden/>
          </w:rPr>
          <w:fldChar w:fldCharType="end"/>
        </w:r>
      </w:hyperlink>
    </w:p>
    <w:p w14:paraId="74C60A9E" w14:textId="1432BC80" w:rsidR="0026154D" w:rsidRDefault="0026154D">
      <w:pPr>
        <w:pStyle w:val="24"/>
        <w:rPr>
          <w:rFonts w:asciiTheme="minorHAnsi" w:eastAsiaTheme="minorEastAsia" w:hAnsiTheme="minorHAnsi" w:cstheme="minorBidi"/>
          <w:noProof/>
          <w:kern w:val="2"/>
          <w:szCs w:val="22"/>
        </w:rPr>
      </w:pPr>
      <w:hyperlink w:anchor="_Toc175830913" w:history="1">
        <w:r w:rsidRPr="000E4212">
          <w:rPr>
            <w:rStyle w:val="ab"/>
            <w:noProof/>
          </w:rPr>
          <w:t xml:space="preserve">4.1 </w:t>
        </w:r>
        <w:r w:rsidRPr="000E4212">
          <w:rPr>
            <w:rStyle w:val="ab"/>
            <w:noProof/>
          </w:rPr>
          <w:t>基金管理人及基金经理情况</w:t>
        </w:r>
        <w:r>
          <w:rPr>
            <w:noProof/>
            <w:webHidden/>
          </w:rPr>
          <w:tab/>
        </w:r>
        <w:r>
          <w:rPr>
            <w:noProof/>
            <w:webHidden/>
          </w:rPr>
          <w:fldChar w:fldCharType="begin"/>
        </w:r>
        <w:r>
          <w:rPr>
            <w:noProof/>
            <w:webHidden/>
          </w:rPr>
          <w:instrText xml:space="preserve"> PAGEREF _Toc175830913 \h </w:instrText>
        </w:r>
        <w:r>
          <w:rPr>
            <w:noProof/>
            <w:webHidden/>
          </w:rPr>
        </w:r>
        <w:r>
          <w:rPr>
            <w:noProof/>
            <w:webHidden/>
          </w:rPr>
          <w:fldChar w:fldCharType="separate"/>
        </w:r>
        <w:r>
          <w:rPr>
            <w:noProof/>
            <w:webHidden/>
          </w:rPr>
          <w:t>10</w:t>
        </w:r>
        <w:r>
          <w:rPr>
            <w:noProof/>
            <w:webHidden/>
          </w:rPr>
          <w:fldChar w:fldCharType="end"/>
        </w:r>
      </w:hyperlink>
    </w:p>
    <w:p w14:paraId="6C92470E" w14:textId="746C2841" w:rsidR="0026154D" w:rsidRDefault="0026154D">
      <w:pPr>
        <w:pStyle w:val="24"/>
        <w:rPr>
          <w:rFonts w:asciiTheme="minorHAnsi" w:eastAsiaTheme="minorEastAsia" w:hAnsiTheme="minorHAnsi" w:cstheme="minorBidi"/>
          <w:noProof/>
          <w:kern w:val="2"/>
          <w:szCs w:val="22"/>
        </w:rPr>
      </w:pPr>
      <w:hyperlink w:anchor="_Toc175830914" w:history="1">
        <w:r w:rsidRPr="000E4212">
          <w:rPr>
            <w:rStyle w:val="ab"/>
            <w:noProof/>
          </w:rPr>
          <w:t xml:space="preserve">4.2 </w:t>
        </w:r>
        <w:r w:rsidRPr="000E4212">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_Toc175830914 \h </w:instrText>
        </w:r>
        <w:r>
          <w:rPr>
            <w:noProof/>
            <w:webHidden/>
          </w:rPr>
        </w:r>
        <w:r>
          <w:rPr>
            <w:noProof/>
            <w:webHidden/>
          </w:rPr>
          <w:fldChar w:fldCharType="separate"/>
        </w:r>
        <w:r>
          <w:rPr>
            <w:noProof/>
            <w:webHidden/>
          </w:rPr>
          <w:t>12</w:t>
        </w:r>
        <w:r>
          <w:rPr>
            <w:noProof/>
            <w:webHidden/>
          </w:rPr>
          <w:fldChar w:fldCharType="end"/>
        </w:r>
      </w:hyperlink>
    </w:p>
    <w:p w14:paraId="42BCE76F" w14:textId="2E564169" w:rsidR="0026154D" w:rsidRDefault="0026154D">
      <w:pPr>
        <w:pStyle w:val="24"/>
        <w:rPr>
          <w:rFonts w:asciiTheme="minorHAnsi" w:eastAsiaTheme="minorEastAsia" w:hAnsiTheme="minorHAnsi" w:cstheme="minorBidi"/>
          <w:noProof/>
          <w:kern w:val="2"/>
          <w:szCs w:val="22"/>
        </w:rPr>
      </w:pPr>
      <w:hyperlink w:anchor="_Toc175830915" w:history="1">
        <w:r w:rsidRPr="000E4212">
          <w:rPr>
            <w:rStyle w:val="ab"/>
            <w:noProof/>
          </w:rPr>
          <w:t xml:space="preserve">4.3 </w:t>
        </w:r>
        <w:r w:rsidRPr="000E4212">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_Toc175830915 \h </w:instrText>
        </w:r>
        <w:r>
          <w:rPr>
            <w:noProof/>
            <w:webHidden/>
          </w:rPr>
        </w:r>
        <w:r>
          <w:rPr>
            <w:noProof/>
            <w:webHidden/>
          </w:rPr>
          <w:fldChar w:fldCharType="separate"/>
        </w:r>
        <w:r>
          <w:rPr>
            <w:noProof/>
            <w:webHidden/>
          </w:rPr>
          <w:t>12</w:t>
        </w:r>
        <w:r>
          <w:rPr>
            <w:noProof/>
            <w:webHidden/>
          </w:rPr>
          <w:fldChar w:fldCharType="end"/>
        </w:r>
      </w:hyperlink>
    </w:p>
    <w:p w14:paraId="64077732" w14:textId="29DB2116" w:rsidR="0026154D" w:rsidRDefault="0026154D">
      <w:pPr>
        <w:pStyle w:val="24"/>
        <w:rPr>
          <w:rFonts w:asciiTheme="minorHAnsi" w:eastAsiaTheme="minorEastAsia" w:hAnsiTheme="minorHAnsi" w:cstheme="minorBidi"/>
          <w:noProof/>
          <w:kern w:val="2"/>
          <w:szCs w:val="22"/>
        </w:rPr>
      </w:pPr>
      <w:hyperlink w:anchor="_Toc175830916" w:history="1">
        <w:r w:rsidRPr="000E4212">
          <w:rPr>
            <w:rStyle w:val="ab"/>
            <w:noProof/>
          </w:rPr>
          <w:t xml:space="preserve">4.4 </w:t>
        </w:r>
        <w:r w:rsidRPr="000E4212">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_Toc175830916 \h </w:instrText>
        </w:r>
        <w:r>
          <w:rPr>
            <w:noProof/>
            <w:webHidden/>
          </w:rPr>
        </w:r>
        <w:r>
          <w:rPr>
            <w:noProof/>
            <w:webHidden/>
          </w:rPr>
          <w:fldChar w:fldCharType="separate"/>
        </w:r>
        <w:r>
          <w:rPr>
            <w:noProof/>
            <w:webHidden/>
          </w:rPr>
          <w:t>13</w:t>
        </w:r>
        <w:r>
          <w:rPr>
            <w:noProof/>
            <w:webHidden/>
          </w:rPr>
          <w:fldChar w:fldCharType="end"/>
        </w:r>
      </w:hyperlink>
    </w:p>
    <w:p w14:paraId="0D74AC42" w14:textId="653F0A69" w:rsidR="0026154D" w:rsidRDefault="0026154D">
      <w:pPr>
        <w:pStyle w:val="24"/>
        <w:rPr>
          <w:rFonts w:asciiTheme="minorHAnsi" w:eastAsiaTheme="minorEastAsia" w:hAnsiTheme="minorHAnsi" w:cstheme="minorBidi"/>
          <w:noProof/>
          <w:kern w:val="2"/>
          <w:szCs w:val="22"/>
        </w:rPr>
      </w:pPr>
      <w:hyperlink w:anchor="_Toc175830917" w:history="1">
        <w:r w:rsidRPr="000E4212">
          <w:rPr>
            <w:rStyle w:val="ab"/>
            <w:noProof/>
          </w:rPr>
          <w:t xml:space="preserve">4.5 </w:t>
        </w:r>
        <w:r w:rsidRPr="000E4212">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_Toc175830917 \h </w:instrText>
        </w:r>
        <w:r>
          <w:rPr>
            <w:noProof/>
            <w:webHidden/>
          </w:rPr>
        </w:r>
        <w:r>
          <w:rPr>
            <w:noProof/>
            <w:webHidden/>
          </w:rPr>
          <w:fldChar w:fldCharType="separate"/>
        </w:r>
        <w:r>
          <w:rPr>
            <w:noProof/>
            <w:webHidden/>
          </w:rPr>
          <w:t>14</w:t>
        </w:r>
        <w:r>
          <w:rPr>
            <w:noProof/>
            <w:webHidden/>
          </w:rPr>
          <w:fldChar w:fldCharType="end"/>
        </w:r>
      </w:hyperlink>
    </w:p>
    <w:p w14:paraId="50011374" w14:textId="291FB930" w:rsidR="0026154D" w:rsidRDefault="0026154D">
      <w:pPr>
        <w:pStyle w:val="24"/>
        <w:rPr>
          <w:rFonts w:asciiTheme="minorHAnsi" w:eastAsiaTheme="minorEastAsia" w:hAnsiTheme="minorHAnsi" w:cstheme="minorBidi"/>
          <w:noProof/>
          <w:kern w:val="2"/>
          <w:szCs w:val="22"/>
        </w:rPr>
      </w:pPr>
      <w:hyperlink w:anchor="_Toc175830918" w:history="1">
        <w:r w:rsidRPr="000E4212">
          <w:rPr>
            <w:rStyle w:val="ab"/>
            <w:noProof/>
          </w:rPr>
          <w:t xml:space="preserve">4.6 </w:t>
        </w:r>
        <w:r w:rsidRPr="000E4212">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_Toc175830918 \h </w:instrText>
        </w:r>
        <w:r>
          <w:rPr>
            <w:noProof/>
            <w:webHidden/>
          </w:rPr>
        </w:r>
        <w:r>
          <w:rPr>
            <w:noProof/>
            <w:webHidden/>
          </w:rPr>
          <w:fldChar w:fldCharType="separate"/>
        </w:r>
        <w:r>
          <w:rPr>
            <w:noProof/>
            <w:webHidden/>
          </w:rPr>
          <w:t>14</w:t>
        </w:r>
        <w:r>
          <w:rPr>
            <w:noProof/>
            <w:webHidden/>
          </w:rPr>
          <w:fldChar w:fldCharType="end"/>
        </w:r>
      </w:hyperlink>
    </w:p>
    <w:p w14:paraId="54541AD0" w14:textId="73065AA6" w:rsidR="0026154D" w:rsidRDefault="0026154D">
      <w:pPr>
        <w:pStyle w:val="24"/>
        <w:rPr>
          <w:rFonts w:asciiTheme="minorHAnsi" w:eastAsiaTheme="minorEastAsia" w:hAnsiTheme="minorHAnsi" w:cstheme="minorBidi"/>
          <w:noProof/>
          <w:kern w:val="2"/>
          <w:szCs w:val="22"/>
        </w:rPr>
      </w:pPr>
      <w:hyperlink w:anchor="_Toc175830919" w:history="1">
        <w:r w:rsidRPr="000E4212">
          <w:rPr>
            <w:rStyle w:val="ab"/>
            <w:noProof/>
          </w:rPr>
          <w:t xml:space="preserve">4.7 </w:t>
        </w:r>
        <w:r w:rsidRPr="000E4212">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_Toc175830919 \h </w:instrText>
        </w:r>
        <w:r>
          <w:rPr>
            <w:noProof/>
            <w:webHidden/>
          </w:rPr>
        </w:r>
        <w:r>
          <w:rPr>
            <w:noProof/>
            <w:webHidden/>
          </w:rPr>
          <w:fldChar w:fldCharType="separate"/>
        </w:r>
        <w:r>
          <w:rPr>
            <w:noProof/>
            <w:webHidden/>
          </w:rPr>
          <w:t>14</w:t>
        </w:r>
        <w:r>
          <w:rPr>
            <w:noProof/>
            <w:webHidden/>
          </w:rPr>
          <w:fldChar w:fldCharType="end"/>
        </w:r>
      </w:hyperlink>
    </w:p>
    <w:p w14:paraId="399576F4" w14:textId="2446AE7D" w:rsidR="0026154D" w:rsidRDefault="0026154D">
      <w:pPr>
        <w:pStyle w:val="24"/>
        <w:rPr>
          <w:rFonts w:asciiTheme="minorHAnsi" w:eastAsiaTheme="minorEastAsia" w:hAnsiTheme="minorHAnsi" w:cstheme="minorBidi"/>
          <w:noProof/>
          <w:kern w:val="2"/>
          <w:szCs w:val="22"/>
        </w:rPr>
      </w:pPr>
      <w:hyperlink w:anchor="_Toc175830920" w:history="1">
        <w:r w:rsidRPr="000E4212">
          <w:rPr>
            <w:rStyle w:val="ab"/>
            <w:noProof/>
          </w:rPr>
          <w:t xml:space="preserve">4.8 </w:t>
        </w:r>
        <w:r w:rsidRPr="000E4212">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_Toc175830920 \h </w:instrText>
        </w:r>
        <w:r>
          <w:rPr>
            <w:noProof/>
            <w:webHidden/>
          </w:rPr>
        </w:r>
        <w:r>
          <w:rPr>
            <w:noProof/>
            <w:webHidden/>
          </w:rPr>
          <w:fldChar w:fldCharType="separate"/>
        </w:r>
        <w:r>
          <w:rPr>
            <w:noProof/>
            <w:webHidden/>
          </w:rPr>
          <w:t>14</w:t>
        </w:r>
        <w:r>
          <w:rPr>
            <w:noProof/>
            <w:webHidden/>
          </w:rPr>
          <w:fldChar w:fldCharType="end"/>
        </w:r>
      </w:hyperlink>
    </w:p>
    <w:p w14:paraId="36013CDE" w14:textId="75AE83CE" w:rsidR="0026154D" w:rsidRDefault="0026154D">
      <w:pPr>
        <w:pStyle w:val="12"/>
        <w:rPr>
          <w:rFonts w:asciiTheme="minorHAnsi" w:eastAsiaTheme="minorEastAsia" w:hAnsiTheme="minorHAnsi" w:cstheme="minorBidi"/>
          <w:noProof/>
          <w:szCs w:val="22"/>
        </w:rPr>
      </w:pPr>
      <w:hyperlink w:anchor="_Toc175830921" w:history="1">
        <w:r w:rsidRPr="000E4212">
          <w:rPr>
            <w:rStyle w:val="ab"/>
            <w:b/>
            <w:bCs/>
            <w:noProof/>
          </w:rPr>
          <w:t xml:space="preserve">5  </w:t>
        </w:r>
        <w:r w:rsidRPr="000E4212">
          <w:rPr>
            <w:rStyle w:val="ab"/>
            <w:b/>
            <w:bCs/>
            <w:noProof/>
          </w:rPr>
          <w:t>托管人报告</w:t>
        </w:r>
        <w:r>
          <w:rPr>
            <w:noProof/>
            <w:webHidden/>
          </w:rPr>
          <w:tab/>
        </w:r>
        <w:r>
          <w:rPr>
            <w:noProof/>
            <w:webHidden/>
          </w:rPr>
          <w:fldChar w:fldCharType="begin"/>
        </w:r>
        <w:r>
          <w:rPr>
            <w:noProof/>
            <w:webHidden/>
          </w:rPr>
          <w:instrText xml:space="preserve"> PAGEREF _Toc175830921 \h </w:instrText>
        </w:r>
        <w:r>
          <w:rPr>
            <w:noProof/>
            <w:webHidden/>
          </w:rPr>
        </w:r>
        <w:r>
          <w:rPr>
            <w:noProof/>
            <w:webHidden/>
          </w:rPr>
          <w:fldChar w:fldCharType="separate"/>
        </w:r>
        <w:r>
          <w:rPr>
            <w:noProof/>
            <w:webHidden/>
          </w:rPr>
          <w:t>14</w:t>
        </w:r>
        <w:r>
          <w:rPr>
            <w:noProof/>
            <w:webHidden/>
          </w:rPr>
          <w:fldChar w:fldCharType="end"/>
        </w:r>
      </w:hyperlink>
    </w:p>
    <w:p w14:paraId="6888DC66" w14:textId="2E2A068D" w:rsidR="0026154D" w:rsidRDefault="0026154D">
      <w:pPr>
        <w:pStyle w:val="24"/>
        <w:rPr>
          <w:rFonts w:asciiTheme="minorHAnsi" w:eastAsiaTheme="minorEastAsia" w:hAnsiTheme="minorHAnsi" w:cstheme="minorBidi"/>
          <w:noProof/>
          <w:kern w:val="2"/>
          <w:szCs w:val="22"/>
        </w:rPr>
      </w:pPr>
      <w:hyperlink w:anchor="_Toc175830922" w:history="1">
        <w:r w:rsidRPr="000E4212">
          <w:rPr>
            <w:rStyle w:val="ab"/>
            <w:noProof/>
          </w:rPr>
          <w:t xml:space="preserve">5.1 </w:t>
        </w:r>
        <w:r w:rsidRPr="000E4212">
          <w:rPr>
            <w:rStyle w:val="ab"/>
            <w:noProof/>
          </w:rPr>
          <w:t>报告期内本基金托管人遵规守信情况声明</w:t>
        </w:r>
        <w:r>
          <w:rPr>
            <w:noProof/>
            <w:webHidden/>
          </w:rPr>
          <w:tab/>
        </w:r>
        <w:r>
          <w:rPr>
            <w:noProof/>
            <w:webHidden/>
          </w:rPr>
          <w:fldChar w:fldCharType="begin"/>
        </w:r>
        <w:r>
          <w:rPr>
            <w:noProof/>
            <w:webHidden/>
          </w:rPr>
          <w:instrText xml:space="preserve"> PAGEREF _Toc175830922 \h </w:instrText>
        </w:r>
        <w:r>
          <w:rPr>
            <w:noProof/>
            <w:webHidden/>
          </w:rPr>
        </w:r>
        <w:r>
          <w:rPr>
            <w:noProof/>
            <w:webHidden/>
          </w:rPr>
          <w:fldChar w:fldCharType="separate"/>
        </w:r>
        <w:r>
          <w:rPr>
            <w:noProof/>
            <w:webHidden/>
          </w:rPr>
          <w:t>14</w:t>
        </w:r>
        <w:r>
          <w:rPr>
            <w:noProof/>
            <w:webHidden/>
          </w:rPr>
          <w:fldChar w:fldCharType="end"/>
        </w:r>
      </w:hyperlink>
    </w:p>
    <w:p w14:paraId="657C2765" w14:textId="457816A9" w:rsidR="0026154D" w:rsidRDefault="0026154D">
      <w:pPr>
        <w:pStyle w:val="24"/>
        <w:rPr>
          <w:rFonts w:asciiTheme="minorHAnsi" w:eastAsiaTheme="minorEastAsia" w:hAnsiTheme="minorHAnsi" w:cstheme="minorBidi"/>
          <w:noProof/>
          <w:kern w:val="2"/>
          <w:szCs w:val="22"/>
        </w:rPr>
      </w:pPr>
      <w:hyperlink w:anchor="_Toc175830923" w:history="1">
        <w:r w:rsidRPr="000E4212">
          <w:rPr>
            <w:rStyle w:val="ab"/>
            <w:noProof/>
          </w:rPr>
          <w:t xml:space="preserve">5.2 </w:t>
        </w:r>
        <w:r w:rsidRPr="000E4212">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_Toc175830923 \h </w:instrText>
        </w:r>
        <w:r>
          <w:rPr>
            <w:noProof/>
            <w:webHidden/>
          </w:rPr>
        </w:r>
        <w:r>
          <w:rPr>
            <w:noProof/>
            <w:webHidden/>
          </w:rPr>
          <w:fldChar w:fldCharType="separate"/>
        </w:r>
        <w:r>
          <w:rPr>
            <w:noProof/>
            <w:webHidden/>
          </w:rPr>
          <w:t>15</w:t>
        </w:r>
        <w:r>
          <w:rPr>
            <w:noProof/>
            <w:webHidden/>
          </w:rPr>
          <w:fldChar w:fldCharType="end"/>
        </w:r>
      </w:hyperlink>
    </w:p>
    <w:p w14:paraId="67002E92" w14:textId="7E05EF4A" w:rsidR="0026154D" w:rsidRDefault="0026154D">
      <w:pPr>
        <w:pStyle w:val="24"/>
        <w:rPr>
          <w:rFonts w:asciiTheme="minorHAnsi" w:eastAsiaTheme="minorEastAsia" w:hAnsiTheme="minorHAnsi" w:cstheme="minorBidi"/>
          <w:noProof/>
          <w:kern w:val="2"/>
          <w:szCs w:val="22"/>
        </w:rPr>
      </w:pPr>
      <w:hyperlink w:anchor="_Toc175830924" w:history="1">
        <w:r w:rsidRPr="000E4212">
          <w:rPr>
            <w:rStyle w:val="ab"/>
            <w:noProof/>
          </w:rPr>
          <w:t xml:space="preserve">5.3 </w:t>
        </w:r>
        <w:r w:rsidRPr="000E4212">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_Toc175830924 \h </w:instrText>
        </w:r>
        <w:r>
          <w:rPr>
            <w:noProof/>
            <w:webHidden/>
          </w:rPr>
        </w:r>
        <w:r>
          <w:rPr>
            <w:noProof/>
            <w:webHidden/>
          </w:rPr>
          <w:fldChar w:fldCharType="separate"/>
        </w:r>
        <w:r>
          <w:rPr>
            <w:noProof/>
            <w:webHidden/>
          </w:rPr>
          <w:t>15</w:t>
        </w:r>
        <w:r>
          <w:rPr>
            <w:noProof/>
            <w:webHidden/>
          </w:rPr>
          <w:fldChar w:fldCharType="end"/>
        </w:r>
      </w:hyperlink>
    </w:p>
    <w:p w14:paraId="0D0791ED" w14:textId="6D253AA2" w:rsidR="0026154D" w:rsidRDefault="0026154D">
      <w:pPr>
        <w:pStyle w:val="12"/>
        <w:rPr>
          <w:rFonts w:asciiTheme="minorHAnsi" w:eastAsiaTheme="minorEastAsia" w:hAnsiTheme="minorHAnsi" w:cstheme="minorBidi"/>
          <w:noProof/>
          <w:szCs w:val="22"/>
        </w:rPr>
      </w:pPr>
      <w:hyperlink w:anchor="_Toc175830925" w:history="1">
        <w:r w:rsidRPr="000E4212">
          <w:rPr>
            <w:rStyle w:val="ab"/>
            <w:b/>
            <w:bCs/>
            <w:noProof/>
          </w:rPr>
          <w:t xml:space="preserve">6  </w:t>
        </w:r>
        <w:r w:rsidRPr="000E4212">
          <w:rPr>
            <w:rStyle w:val="ab"/>
            <w:b/>
            <w:bCs/>
            <w:noProof/>
          </w:rPr>
          <w:t>半年度财务会计报告（未经审计）</w:t>
        </w:r>
        <w:r>
          <w:rPr>
            <w:noProof/>
            <w:webHidden/>
          </w:rPr>
          <w:tab/>
        </w:r>
        <w:r>
          <w:rPr>
            <w:noProof/>
            <w:webHidden/>
          </w:rPr>
          <w:fldChar w:fldCharType="begin"/>
        </w:r>
        <w:r>
          <w:rPr>
            <w:noProof/>
            <w:webHidden/>
          </w:rPr>
          <w:instrText xml:space="preserve"> PAGEREF _Toc175830925 \h </w:instrText>
        </w:r>
        <w:r>
          <w:rPr>
            <w:noProof/>
            <w:webHidden/>
          </w:rPr>
        </w:r>
        <w:r>
          <w:rPr>
            <w:noProof/>
            <w:webHidden/>
          </w:rPr>
          <w:fldChar w:fldCharType="separate"/>
        </w:r>
        <w:r>
          <w:rPr>
            <w:noProof/>
            <w:webHidden/>
          </w:rPr>
          <w:t>15</w:t>
        </w:r>
        <w:r>
          <w:rPr>
            <w:noProof/>
            <w:webHidden/>
          </w:rPr>
          <w:fldChar w:fldCharType="end"/>
        </w:r>
      </w:hyperlink>
    </w:p>
    <w:p w14:paraId="7675E060" w14:textId="0EFE5260" w:rsidR="0026154D" w:rsidRDefault="0026154D">
      <w:pPr>
        <w:pStyle w:val="24"/>
        <w:rPr>
          <w:rFonts w:asciiTheme="minorHAnsi" w:eastAsiaTheme="minorEastAsia" w:hAnsiTheme="minorHAnsi" w:cstheme="minorBidi"/>
          <w:noProof/>
          <w:kern w:val="2"/>
          <w:szCs w:val="22"/>
        </w:rPr>
      </w:pPr>
      <w:hyperlink w:anchor="_Toc175830926" w:history="1">
        <w:r w:rsidRPr="000E4212">
          <w:rPr>
            <w:rStyle w:val="ab"/>
            <w:noProof/>
          </w:rPr>
          <w:t xml:space="preserve">6.1 </w:t>
        </w:r>
        <w:r w:rsidRPr="000E4212">
          <w:rPr>
            <w:rStyle w:val="ab"/>
            <w:noProof/>
          </w:rPr>
          <w:t>资产负债表</w:t>
        </w:r>
        <w:r>
          <w:rPr>
            <w:noProof/>
            <w:webHidden/>
          </w:rPr>
          <w:tab/>
        </w:r>
        <w:r>
          <w:rPr>
            <w:noProof/>
            <w:webHidden/>
          </w:rPr>
          <w:fldChar w:fldCharType="begin"/>
        </w:r>
        <w:r>
          <w:rPr>
            <w:noProof/>
            <w:webHidden/>
          </w:rPr>
          <w:instrText xml:space="preserve"> PAGEREF _Toc175830926 \h </w:instrText>
        </w:r>
        <w:r>
          <w:rPr>
            <w:noProof/>
            <w:webHidden/>
          </w:rPr>
        </w:r>
        <w:r>
          <w:rPr>
            <w:noProof/>
            <w:webHidden/>
          </w:rPr>
          <w:fldChar w:fldCharType="separate"/>
        </w:r>
        <w:r>
          <w:rPr>
            <w:noProof/>
            <w:webHidden/>
          </w:rPr>
          <w:t>15</w:t>
        </w:r>
        <w:r>
          <w:rPr>
            <w:noProof/>
            <w:webHidden/>
          </w:rPr>
          <w:fldChar w:fldCharType="end"/>
        </w:r>
      </w:hyperlink>
    </w:p>
    <w:p w14:paraId="232DB452" w14:textId="1AE1E7FF" w:rsidR="0026154D" w:rsidRDefault="0026154D">
      <w:pPr>
        <w:pStyle w:val="24"/>
        <w:rPr>
          <w:rFonts w:asciiTheme="minorHAnsi" w:eastAsiaTheme="minorEastAsia" w:hAnsiTheme="minorHAnsi" w:cstheme="minorBidi"/>
          <w:noProof/>
          <w:kern w:val="2"/>
          <w:szCs w:val="22"/>
        </w:rPr>
      </w:pPr>
      <w:hyperlink w:anchor="_Toc175830927" w:history="1">
        <w:r w:rsidRPr="000E4212">
          <w:rPr>
            <w:rStyle w:val="ab"/>
            <w:noProof/>
          </w:rPr>
          <w:t xml:space="preserve">6.2 </w:t>
        </w:r>
        <w:r w:rsidRPr="000E4212">
          <w:rPr>
            <w:rStyle w:val="ab"/>
            <w:noProof/>
          </w:rPr>
          <w:t>利润表</w:t>
        </w:r>
        <w:r>
          <w:rPr>
            <w:noProof/>
            <w:webHidden/>
          </w:rPr>
          <w:tab/>
        </w:r>
        <w:r>
          <w:rPr>
            <w:noProof/>
            <w:webHidden/>
          </w:rPr>
          <w:fldChar w:fldCharType="begin"/>
        </w:r>
        <w:r>
          <w:rPr>
            <w:noProof/>
            <w:webHidden/>
          </w:rPr>
          <w:instrText xml:space="preserve"> PAGEREF _Toc175830927 \h </w:instrText>
        </w:r>
        <w:r>
          <w:rPr>
            <w:noProof/>
            <w:webHidden/>
          </w:rPr>
        </w:r>
        <w:r>
          <w:rPr>
            <w:noProof/>
            <w:webHidden/>
          </w:rPr>
          <w:fldChar w:fldCharType="separate"/>
        </w:r>
        <w:r>
          <w:rPr>
            <w:noProof/>
            <w:webHidden/>
          </w:rPr>
          <w:t>16</w:t>
        </w:r>
        <w:r>
          <w:rPr>
            <w:noProof/>
            <w:webHidden/>
          </w:rPr>
          <w:fldChar w:fldCharType="end"/>
        </w:r>
      </w:hyperlink>
    </w:p>
    <w:p w14:paraId="2B6B6191" w14:textId="577969C5" w:rsidR="0026154D" w:rsidRDefault="0026154D">
      <w:pPr>
        <w:pStyle w:val="24"/>
        <w:rPr>
          <w:rFonts w:asciiTheme="minorHAnsi" w:eastAsiaTheme="minorEastAsia" w:hAnsiTheme="minorHAnsi" w:cstheme="minorBidi"/>
          <w:noProof/>
          <w:kern w:val="2"/>
          <w:szCs w:val="22"/>
        </w:rPr>
      </w:pPr>
      <w:hyperlink w:anchor="_Toc175830928" w:history="1">
        <w:r w:rsidRPr="000E4212">
          <w:rPr>
            <w:rStyle w:val="ab"/>
            <w:noProof/>
          </w:rPr>
          <w:t xml:space="preserve">6.3 </w:t>
        </w:r>
        <w:r w:rsidRPr="000E4212">
          <w:rPr>
            <w:rStyle w:val="ab"/>
            <w:rFonts w:ascii="宋体" w:hAnsi="宋体"/>
            <w:noProof/>
          </w:rPr>
          <w:t>净资产变动表</w:t>
        </w:r>
        <w:r>
          <w:rPr>
            <w:noProof/>
            <w:webHidden/>
          </w:rPr>
          <w:tab/>
        </w:r>
        <w:r>
          <w:rPr>
            <w:noProof/>
            <w:webHidden/>
          </w:rPr>
          <w:fldChar w:fldCharType="begin"/>
        </w:r>
        <w:r>
          <w:rPr>
            <w:noProof/>
            <w:webHidden/>
          </w:rPr>
          <w:instrText xml:space="preserve"> PAGEREF _Toc175830928 \h </w:instrText>
        </w:r>
        <w:r>
          <w:rPr>
            <w:noProof/>
            <w:webHidden/>
          </w:rPr>
        </w:r>
        <w:r>
          <w:rPr>
            <w:noProof/>
            <w:webHidden/>
          </w:rPr>
          <w:fldChar w:fldCharType="separate"/>
        </w:r>
        <w:r>
          <w:rPr>
            <w:noProof/>
            <w:webHidden/>
          </w:rPr>
          <w:t>17</w:t>
        </w:r>
        <w:r>
          <w:rPr>
            <w:noProof/>
            <w:webHidden/>
          </w:rPr>
          <w:fldChar w:fldCharType="end"/>
        </w:r>
      </w:hyperlink>
    </w:p>
    <w:p w14:paraId="518ABEDB" w14:textId="41807C2E" w:rsidR="0026154D" w:rsidRDefault="0026154D">
      <w:pPr>
        <w:pStyle w:val="24"/>
        <w:rPr>
          <w:rFonts w:asciiTheme="minorHAnsi" w:eastAsiaTheme="minorEastAsia" w:hAnsiTheme="minorHAnsi" w:cstheme="minorBidi"/>
          <w:noProof/>
          <w:kern w:val="2"/>
          <w:szCs w:val="22"/>
        </w:rPr>
      </w:pPr>
      <w:hyperlink w:anchor="_Toc175830929" w:history="1">
        <w:r w:rsidRPr="000E4212">
          <w:rPr>
            <w:rStyle w:val="ab"/>
            <w:noProof/>
          </w:rPr>
          <w:t xml:space="preserve">6.4 </w:t>
        </w:r>
        <w:r w:rsidRPr="000E4212">
          <w:rPr>
            <w:rStyle w:val="ab"/>
            <w:noProof/>
          </w:rPr>
          <w:t>报表附注</w:t>
        </w:r>
        <w:r>
          <w:rPr>
            <w:noProof/>
            <w:webHidden/>
          </w:rPr>
          <w:tab/>
        </w:r>
        <w:r>
          <w:rPr>
            <w:noProof/>
            <w:webHidden/>
          </w:rPr>
          <w:fldChar w:fldCharType="begin"/>
        </w:r>
        <w:r>
          <w:rPr>
            <w:noProof/>
            <w:webHidden/>
          </w:rPr>
          <w:instrText xml:space="preserve"> PAGEREF _Toc175830929 \h </w:instrText>
        </w:r>
        <w:r>
          <w:rPr>
            <w:noProof/>
            <w:webHidden/>
          </w:rPr>
        </w:r>
        <w:r>
          <w:rPr>
            <w:noProof/>
            <w:webHidden/>
          </w:rPr>
          <w:fldChar w:fldCharType="separate"/>
        </w:r>
        <w:r>
          <w:rPr>
            <w:noProof/>
            <w:webHidden/>
          </w:rPr>
          <w:t>19</w:t>
        </w:r>
        <w:r>
          <w:rPr>
            <w:noProof/>
            <w:webHidden/>
          </w:rPr>
          <w:fldChar w:fldCharType="end"/>
        </w:r>
      </w:hyperlink>
    </w:p>
    <w:p w14:paraId="52C8C6D4" w14:textId="5D3D77B5" w:rsidR="0026154D" w:rsidRDefault="0026154D">
      <w:pPr>
        <w:pStyle w:val="12"/>
        <w:rPr>
          <w:rFonts w:asciiTheme="minorHAnsi" w:eastAsiaTheme="minorEastAsia" w:hAnsiTheme="minorHAnsi" w:cstheme="minorBidi"/>
          <w:noProof/>
          <w:szCs w:val="22"/>
        </w:rPr>
      </w:pPr>
      <w:hyperlink w:anchor="_Toc175830930" w:history="1">
        <w:r w:rsidRPr="000E4212">
          <w:rPr>
            <w:rStyle w:val="ab"/>
            <w:b/>
            <w:bCs/>
            <w:noProof/>
          </w:rPr>
          <w:t xml:space="preserve">7  </w:t>
        </w:r>
        <w:r w:rsidRPr="000E4212">
          <w:rPr>
            <w:rStyle w:val="ab"/>
            <w:b/>
            <w:bCs/>
            <w:noProof/>
          </w:rPr>
          <w:t>投资组合报告</w:t>
        </w:r>
        <w:r>
          <w:rPr>
            <w:noProof/>
            <w:webHidden/>
          </w:rPr>
          <w:tab/>
        </w:r>
        <w:r>
          <w:rPr>
            <w:noProof/>
            <w:webHidden/>
          </w:rPr>
          <w:fldChar w:fldCharType="begin"/>
        </w:r>
        <w:r>
          <w:rPr>
            <w:noProof/>
            <w:webHidden/>
          </w:rPr>
          <w:instrText xml:space="preserve"> PAGEREF _Toc175830930 \h </w:instrText>
        </w:r>
        <w:r>
          <w:rPr>
            <w:noProof/>
            <w:webHidden/>
          </w:rPr>
        </w:r>
        <w:r>
          <w:rPr>
            <w:noProof/>
            <w:webHidden/>
          </w:rPr>
          <w:fldChar w:fldCharType="separate"/>
        </w:r>
        <w:r>
          <w:rPr>
            <w:noProof/>
            <w:webHidden/>
          </w:rPr>
          <w:t>41</w:t>
        </w:r>
        <w:r>
          <w:rPr>
            <w:noProof/>
            <w:webHidden/>
          </w:rPr>
          <w:fldChar w:fldCharType="end"/>
        </w:r>
      </w:hyperlink>
    </w:p>
    <w:p w14:paraId="7B8082BC" w14:textId="513BBCC8" w:rsidR="0026154D" w:rsidRDefault="0026154D">
      <w:pPr>
        <w:pStyle w:val="24"/>
        <w:rPr>
          <w:rFonts w:asciiTheme="minorHAnsi" w:eastAsiaTheme="minorEastAsia" w:hAnsiTheme="minorHAnsi" w:cstheme="minorBidi"/>
          <w:noProof/>
          <w:kern w:val="2"/>
          <w:szCs w:val="22"/>
        </w:rPr>
      </w:pPr>
      <w:hyperlink w:anchor="_Toc175830931" w:history="1">
        <w:r w:rsidRPr="000E4212">
          <w:rPr>
            <w:rStyle w:val="ab"/>
            <w:noProof/>
          </w:rPr>
          <w:t xml:space="preserve">7.1 </w:t>
        </w:r>
        <w:r w:rsidRPr="000E4212">
          <w:rPr>
            <w:rStyle w:val="ab"/>
            <w:noProof/>
          </w:rPr>
          <w:t>期末基金资产组合情况</w:t>
        </w:r>
        <w:r>
          <w:rPr>
            <w:noProof/>
            <w:webHidden/>
          </w:rPr>
          <w:tab/>
        </w:r>
        <w:r>
          <w:rPr>
            <w:noProof/>
            <w:webHidden/>
          </w:rPr>
          <w:fldChar w:fldCharType="begin"/>
        </w:r>
        <w:r>
          <w:rPr>
            <w:noProof/>
            <w:webHidden/>
          </w:rPr>
          <w:instrText xml:space="preserve"> PAGEREF _Toc175830931 \h </w:instrText>
        </w:r>
        <w:r>
          <w:rPr>
            <w:noProof/>
            <w:webHidden/>
          </w:rPr>
        </w:r>
        <w:r>
          <w:rPr>
            <w:noProof/>
            <w:webHidden/>
          </w:rPr>
          <w:fldChar w:fldCharType="separate"/>
        </w:r>
        <w:r>
          <w:rPr>
            <w:noProof/>
            <w:webHidden/>
          </w:rPr>
          <w:t>41</w:t>
        </w:r>
        <w:r>
          <w:rPr>
            <w:noProof/>
            <w:webHidden/>
          </w:rPr>
          <w:fldChar w:fldCharType="end"/>
        </w:r>
      </w:hyperlink>
    </w:p>
    <w:p w14:paraId="0C2470B1" w14:textId="250FBC87" w:rsidR="0026154D" w:rsidRDefault="0026154D">
      <w:pPr>
        <w:pStyle w:val="24"/>
        <w:rPr>
          <w:rFonts w:asciiTheme="minorHAnsi" w:eastAsiaTheme="minorEastAsia" w:hAnsiTheme="minorHAnsi" w:cstheme="minorBidi"/>
          <w:noProof/>
          <w:kern w:val="2"/>
          <w:szCs w:val="22"/>
        </w:rPr>
      </w:pPr>
      <w:hyperlink w:anchor="_Toc175830932" w:history="1">
        <w:r w:rsidRPr="000E4212">
          <w:rPr>
            <w:rStyle w:val="ab"/>
            <w:noProof/>
          </w:rPr>
          <w:t xml:space="preserve">7.2 </w:t>
        </w:r>
        <w:r w:rsidRPr="000E4212">
          <w:rPr>
            <w:rStyle w:val="ab"/>
            <w:noProof/>
          </w:rPr>
          <w:t>报告期末按行业分类的股票投资组合</w:t>
        </w:r>
        <w:r>
          <w:rPr>
            <w:noProof/>
            <w:webHidden/>
          </w:rPr>
          <w:tab/>
        </w:r>
        <w:r>
          <w:rPr>
            <w:noProof/>
            <w:webHidden/>
          </w:rPr>
          <w:fldChar w:fldCharType="begin"/>
        </w:r>
        <w:r>
          <w:rPr>
            <w:noProof/>
            <w:webHidden/>
          </w:rPr>
          <w:instrText xml:space="preserve"> PAGEREF _Toc175830932 \h </w:instrText>
        </w:r>
        <w:r>
          <w:rPr>
            <w:noProof/>
            <w:webHidden/>
          </w:rPr>
        </w:r>
        <w:r>
          <w:rPr>
            <w:noProof/>
            <w:webHidden/>
          </w:rPr>
          <w:fldChar w:fldCharType="separate"/>
        </w:r>
        <w:r>
          <w:rPr>
            <w:noProof/>
            <w:webHidden/>
          </w:rPr>
          <w:t>42</w:t>
        </w:r>
        <w:r>
          <w:rPr>
            <w:noProof/>
            <w:webHidden/>
          </w:rPr>
          <w:fldChar w:fldCharType="end"/>
        </w:r>
      </w:hyperlink>
    </w:p>
    <w:p w14:paraId="6D03FCA8" w14:textId="7A8A642C" w:rsidR="0026154D" w:rsidRDefault="0026154D">
      <w:pPr>
        <w:pStyle w:val="24"/>
        <w:rPr>
          <w:rFonts w:asciiTheme="minorHAnsi" w:eastAsiaTheme="minorEastAsia" w:hAnsiTheme="minorHAnsi" w:cstheme="minorBidi"/>
          <w:noProof/>
          <w:kern w:val="2"/>
          <w:szCs w:val="22"/>
        </w:rPr>
      </w:pPr>
      <w:hyperlink w:anchor="_Toc175830933" w:history="1">
        <w:r w:rsidRPr="000E4212">
          <w:rPr>
            <w:rStyle w:val="ab"/>
            <w:noProof/>
          </w:rPr>
          <w:t xml:space="preserve">7.3 </w:t>
        </w:r>
        <w:r w:rsidRPr="000E4212">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_Toc175830933 \h </w:instrText>
        </w:r>
        <w:r>
          <w:rPr>
            <w:noProof/>
            <w:webHidden/>
          </w:rPr>
        </w:r>
        <w:r>
          <w:rPr>
            <w:noProof/>
            <w:webHidden/>
          </w:rPr>
          <w:fldChar w:fldCharType="separate"/>
        </w:r>
        <w:r>
          <w:rPr>
            <w:noProof/>
            <w:webHidden/>
          </w:rPr>
          <w:t>43</w:t>
        </w:r>
        <w:r>
          <w:rPr>
            <w:noProof/>
            <w:webHidden/>
          </w:rPr>
          <w:fldChar w:fldCharType="end"/>
        </w:r>
      </w:hyperlink>
    </w:p>
    <w:p w14:paraId="4D00A860" w14:textId="4AC4777F" w:rsidR="0026154D" w:rsidRDefault="0026154D">
      <w:pPr>
        <w:pStyle w:val="24"/>
        <w:rPr>
          <w:rFonts w:asciiTheme="minorHAnsi" w:eastAsiaTheme="minorEastAsia" w:hAnsiTheme="minorHAnsi" w:cstheme="minorBidi"/>
          <w:noProof/>
          <w:kern w:val="2"/>
          <w:szCs w:val="22"/>
        </w:rPr>
      </w:pPr>
      <w:hyperlink w:anchor="_Toc175830934" w:history="1">
        <w:r w:rsidRPr="000E4212">
          <w:rPr>
            <w:rStyle w:val="ab"/>
            <w:noProof/>
          </w:rPr>
          <w:t xml:space="preserve">7.4 </w:t>
        </w:r>
        <w:r w:rsidRPr="000E4212">
          <w:rPr>
            <w:rStyle w:val="ab"/>
            <w:noProof/>
          </w:rPr>
          <w:t>报告期内股票投资组合的重大变动</w:t>
        </w:r>
        <w:r>
          <w:rPr>
            <w:noProof/>
            <w:webHidden/>
          </w:rPr>
          <w:tab/>
        </w:r>
        <w:r>
          <w:rPr>
            <w:noProof/>
            <w:webHidden/>
          </w:rPr>
          <w:fldChar w:fldCharType="begin"/>
        </w:r>
        <w:r>
          <w:rPr>
            <w:noProof/>
            <w:webHidden/>
          </w:rPr>
          <w:instrText xml:space="preserve"> PAGEREF _Toc175830934 \h </w:instrText>
        </w:r>
        <w:r>
          <w:rPr>
            <w:noProof/>
            <w:webHidden/>
          </w:rPr>
        </w:r>
        <w:r>
          <w:rPr>
            <w:noProof/>
            <w:webHidden/>
          </w:rPr>
          <w:fldChar w:fldCharType="separate"/>
        </w:r>
        <w:r>
          <w:rPr>
            <w:noProof/>
            <w:webHidden/>
          </w:rPr>
          <w:t>44</w:t>
        </w:r>
        <w:r>
          <w:rPr>
            <w:noProof/>
            <w:webHidden/>
          </w:rPr>
          <w:fldChar w:fldCharType="end"/>
        </w:r>
      </w:hyperlink>
    </w:p>
    <w:p w14:paraId="2D4841B8" w14:textId="5DC94D60" w:rsidR="0026154D" w:rsidRDefault="0026154D">
      <w:pPr>
        <w:pStyle w:val="24"/>
        <w:rPr>
          <w:rFonts w:asciiTheme="minorHAnsi" w:eastAsiaTheme="minorEastAsia" w:hAnsiTheme="minorHAnsi" w:cstheme="minorBidi"/>
          <w:noProof/>
          <w:kern w:val="2"/>
          <w:szCs w:val="22"/>
        </w:rPr>
      </w:pPr>
      <w:hyperlink w:anchor="_Toc175830935" w:history="1">
        <w:r w:rsidRPr="000E4212">
          <w:rPr>
            <w:rStyle w:val="ab"/>
            <w:noProof/>
          </w:rPr>
          <w:t xml:space="preserve">7.5 </w:t>
        </w:r>
        <w:r w:rsidRPr="000E4212">
          <w:rPr>
            <w:rStyle w:val="ab"/>
            <w:noProof/>
          </w:rPr>
          <w:t>期末按债券品种分类的债券投资组合</w:t>
        </w:r>
        <w:r>
          <w:rPr>
            <w:noProof/>
            <w:webHidden/>
          </w:rPr>
          <w:tab/>
        </w:r>
        <w:r>
          <w:rPr>
            <w:noProof/>
            <w:webHidden/>
          </w:rPr>
          <w:fldChar w:fldCharType="begin"/>
        </w:r>
        <w:r>
          <w:rPr>
            <w:noProof/>
            <w:webHidden/>
          </w:rPr>
          <w:instrText xml:space="preserve"> PAGEREF _Toc175830935 \h </w:instrText>
        </w:r>
        <w:r>
          <w:rPr>
            <w:noProof/>
            <w:webHidden/>
          </w:rPr>
        </w:r>
        <w:r>
          <w:rPr>
            <w:noProof/>
            <w:webHidden/>
          </w:rPr>
          <w:fldChar w:fldCharType="separate"/>
        </w:r>
        <w:r>
          <w:rPr>
            <w:noProof/>
            <w:webHidden/>
          </w:rPr>
          <w:t>47</w:t>
        </w:r>
        <w:r>
          <w:rPr>
            <w:noProof/>
            <w:webHidden/>
          </w:rPr>
          <w:fldChar w:fldCharType="end"/>
        </w:r>
      </w:hyperlink>
    </w:p>
    <w:p w14:paraId="480DF753" w14:textId="639A1BAF" w:rsidR="0026154D" w:rsidRDefault="0026154D">
      <w:pPr>
        <w:pStyle w:val="24"/>
        <w:rPr>
          <w:rFonts w:asciiTheme="minorHAnsi" w:eastAsiaTheme="minorEastAsia" w:hAnsiTheme="minorHAnsi" w:cstheme="minorBidi"/>
          <w:noProof/>
          <w:kern w:val="2"/>
          <w:szCs w:val="22"/>
        </w:rPr>
      </w:pPr>
      <w:hyperlink w:anchor="_Toc175830936" w:history="1">
        <w:r w:rsidRPr="000E4212">
          <w:rPr>
            <w:rStyle w:val="ab"/>
            <w:noProof/>
          </w:rPr>
          <w:t xml:space="preserve">7.6 </w:t>
        </w:r>
        <w:r w:rsidRPr="000E4212">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_Toc175830936 \h </w:instrText>
        </w:r>
        <w:r>
          <w:rPr>
            <w:noProof/>
            <w:webHidden/>
          </w:rPr>
        </w:r>
        <w:r>
          <w:rPr>
            <w:noProof/>
            <w:webHidden/>
          </w:rPr>
          <w:fldChar w:fldCharType="separate"/>
        </w:r>
        <w:r>
          <w:rPr>
            <w:noProof/>
            <w:webHidden/>
          </w:rPr>
          <w:t>47</w:t>
        </w:r>
        <w:r>
          <w:rPr>
            <w:noProof/>
            <w:webHidden/>
          </w:rPr>
          <w:fldChar w:fldCharType="end"/>
        </w:r>
      </w:hyperlink>
    </w:p>
    <w:p w14:paraId="5AD60FEE" w14:textId="120232F1" w:rsidR="0026154D" w:rsidRDefault="0026154D">
      <w:pPr>
        <w:pStyle w:val="24"/>
        <w:rPr>
          <w:rFonts w:asciiTheme="minorHAnsi" w:eastAsiaTheme="minorEastAsia" w:hAnsiTheme="minorHAnsi" w:cstheme="minorBidi"/>
          <w:noProof/>
          <w:kern w:val="2"/>
          <w:szCs w:val="22"/>
        </w:rPr>
      </w:pPr>
      <w:hyperlink w:anchor="_Toc175830937" w:history="1">
        <w:r w:rsidRPr="000E4212">
          <w:rPr>
            <w:rStyle w:val="ab"/>
            <w:noProof/>
          </w:rPr>
          <w:t xml:space="preserve">7.7 </w:t>
        </w:r>
        <w:r w:rsidRPr="000E4212">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_Toc175830937 \h </w:instrText>
        </w:r>
        <w:r>
          <w:rPr>
            <w:noProof/>
            <w:webHidden/>
          </w:rPr>
        </w:r>
        <w:r>
          <w:rPr>
            <w:noProof/>
            <w:webHidden/>
          </w:rPr>
          <w:fldChar w:fldCharType="separate"/>
        </w:r>
        <w:r>
          <w:rPr>
            <w:noProof/>
            <w:webHidden/>
          </w:rPr>
          <w:t>47</w:t>
        </w:r>
        <w:r>
          <w:rPr>
            <w:noProof/>
            <w:webHidden/>
          </w:rPr>
          <w:fldChar w:fldCharType="end"/>
        </w:r>
      </w:hyperlink>
    </w:p>
    <w:p w14:paraId="612E0310" w14:textId="3910D001" w:rsidR="0026154D" w:rsidRDefault="0026154D">
      <w:pPr>
        <w:pStyle w:val="24"/>
        <w:rPr>
          <w:rFonts w:asciiTheme="minorHAnsi" w:eastAsiaTheme="minorEastAsia" w:hAnsiTheme="minorHAnsi" w:cstheme="minorBidi"/>
          <w:noProof/>
          <w:kern w:val="2"/>
          <w:szCs w:val="22"/>
        </w:rPr>
      </w:pPr>
      <w:hyperlink w:anchor="_Toc175830938" w:history="1">
        <w:r w:rsidRPr="000E4212">
          <w:rPr>
            <w:rStyle w:val="ab"/>
            <w:noProof/>
          </w:rPr>
          <w:t xml:space="preserve">7.8 </w:t>
        </w:r>
        <w:r w:rsidRPr="000E4212">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_Toc175830938 \h </w:instrText>
        </w:r>
        <w:r>
          <w:rPr>
            <w:noProof/>
            <w:webHidden/>
          </w:rPr>
        </w:r>
        <w:r>
          <w:rPr>
            <w:noProof/>
            <w:webHidden/>
          </w:rPr>
          <w:fldChar w:fldCharType="separate"/>
        </w:r>
        <w:r>
          <w:rPr>
            <w:noProof/>
            <w:webHidden/>
          </w:rPr>
          <w:t>47</w:t>
        </w:r>
        <w:r>
          <w:rPr>
            <w:noProof/>
            <w:webHidden/>
          </w:rPr>
          <w:fldChar w:fldCharType="end"/>
        </w:r>
      </w:hyperlink>
    </w:p>
    <w:p w14:paraId="3D386257" w14:textId="7A92F826" w:rsidR="0026154D" w:rsidRDefault="0026154D">
      <w:pPr>
        <w:pStyle w:val="24"/>
        <w:rPr>
          <w:rFonts w:asciiTheme="minorHAnsi" w:eastAsiaTheme="minorEastAsia" w:hAnsiTheme="minorHAnsi" w:cstheme="minorBidi"/>
          <w:noProof/>
          <w:kern w:val="2"/>
          <w:szCs w:val="22"/>
        </w:rPr>
      </w:pPr>
      <w:hyperlink w:anchor="_Toc175830939" w:history="1">
        <w:r w:rsidRPr="000E4212">
          <w:rPr>
            <w:rStyle w:val="ab"/>
            <w:noProof/>
          </w:rPr>
          <w:t xml:space="preserve">7.9 </w:t>
        </w:r>
        <w:r w:rsidRPr="000E4212">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_Toc175830939 \h </w:instrText>
        </w:r>
        <w:r>
          <w:rPr>
            <w:noProof/>
            <w:webHidden/>
          </w:rPr>
        </w:r>
        <w:r>
          <w:rPr>
            <w:noProof/>
            <w:webHidden/>
          </w:rPr>
          <w:fldChar w:fldCharType="separate"/>
        </w:r>
        <w:r>
          <w:rPr>
            <w:noProof/>
            <w:webHidden/>
          </w:rPr>
          <w:t>47</w:t>
        </w:r>
        <w:r>
          <w:rPr>
            <w:noProof/>
            <w:webHidden/>
          </w:rPr>
          <w:fldChar w:fldCharType="end"/>
        </w:r>
      </w:hyperlink>
    </w:p>
    <w:p w14:paraId="3721822A" w14:textId="320FC345" w:rsidR="0026154D" w:rsidRDefault="0026154D">
      <w:pPr>
        <w:pStyle w:val="24"/>
        <w:rPr>
          <w:rFonts w:asciiTheme="minorHAnsi" w:eastAsiaTheme="minorEastAsia" w:hAnsiTheme="minorHAnsi" w:cstheme="minorBidi"/>
          <w:noProof/>
          <w:kern w:val="2"/>
          <w:szCs w:val="22"/>
        </w:rPr>
      </w:pPr>
      <w:hyperlink w:anchor="_Toc175830940" w:history="1">
        <w:r w:rsidRPr="000E4212">
          <w:rPr>
            <w:rStyle w:val="ab"/>
            <w:noProof/>
          </w:rPr>
          <w:t xml:space="preserve">7.10 </w:t>
        </w:r>
        <w:r w:rsidRPr="000E4212">
          <w:rPr>
            <w:rStyle w:val="ab"/>
            <w:noProof/>
          </w:rPr>
          <w:t>本基金投资股指期货的投资政策</w:t>
        </w:r>
        <w:r>
          <w:rPr>
            <w:noProof/>
            <w:webHidden/>
          </w:rPr>
          <w:tab/>
        </w:r>
        <w:r>
          <w:rPr>
            <w:noProof/>
            <w:webHidden/>
          </w:rPr>
          <w:fldChar w:fldCharType="begin"/>
        </w:r>
        <w:r>
          <w:rPr>
            <w:noProof/>
            <w:webHidden/>
          </w:rPr>
          <w:instrText xml:space="preserve"> PAGEREF _Toc175830940 \h </w:instrText>
        </w:r>
        <w:r>
          <w:rPr>
            <w:noProof/>
            <w:webHidden/>
          </w:rPr>
        </w:r>
        <w:r>
          <w:rPr>
            <w:noProof/>
            <w:webHidden/>
          </w:rPr>
          <w:fldChar w:fldCharType="separate"/>
        </w:r>
        <w:r>
          <w:rPr>
            <w:noProof/>
            <w:webHidden/>
          </w:rPr>
          <w:t>47</w:t>
        </w:r>
        <w:r>
          <w:rPr>
            <w:noProof/>
            <w:webHidden/>
          </w:rPr>
          <w:fldChar w:fldCharType="end"/>
        </w:r>
      </w:hyperlink>
    </w:p>
    <w:p w14:paraId="1B8B67F1" w14:textId="49F99CFA" w:rsidR="0026154D" w:rsidRDefault="0026154D">
      <w:pPr>
        <w:pStyle w:val="24"/>
        <w:rPr>
          <w:rFonts w:asciiTheme="minorHAnsi" w:eastAsiaTheme="minorEastAsia" w:hAnsiTheme="minorHAnsi" w:cstheme="minorBidi"/>
          <w:noProof/>
          <w:kern w:val="2"/>
          <w:szCs w:val="22"/>
        </w:rPr>
      </w:pPr>
      <w:hyperlink w:anchor="_Toc175830941" w:history="1">
        <w:r w:rsidRPr="000E4212">
          <w:rPr>
            <w:rStyle w:val="ab"/>
            <w:noProof/>
          </w:rPr>
          <w:t xml:space="preserve">7.11 </w:t>
        </w:r>
        <w:r w:rsidRPr="000E4212">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_Toc175830941 \h </w:instrText>
        </w:r>
        <w:r>
          <w:rPr>
            <w:noProof/>
            <w:webHidden/>
          </w:rPr>
        </w:r>
        <w:r>
          <w:rPr>
            <w:noProof/>
            <w:webHidden/>
          </w:rPr>
          <w:fldChar w:fldCharType="separate"/>
        </w:r>
        <w:r>
          <w:rPr>
            <w:noProof/>
            <w:webHidden/>
          </w:rPr>
          <w:t>47</w:t>
        </w:r>
        <w:r>
          <w:rPr>
            <w:noProof/>
            <w:webHidden/>
          </w:rPr>
          <w:fldChar w:fldCharType="end"/>
        </w:r>
      </w:hyperlink>
    </w:p>
    <w:p w14:paraId="4E1F447E" w14:textId="25CF3178" w:rsidR="0026154D" w:rsidRDefault="0026154D">
      <w:pPr>
        <w:pStyle w:val="24"/>
        <w:rPr>
          <w:rFonts w:asciiTheme="minorHAnsi" w:eastAsiaTheme="minorEastAsia" w:hAnsiTheme="minorHAnsi" w:cstheme="minorBidi"/>
          <w:noProof/>
          <w:kern w:val="2"/>
          <w:szCs w:val="22"/>
        </w:rPr>
      </w:pPr>
      <w:hyperlink w:anchor="_Toc175830942" w:history="1">
        <w:r w:rsidRPr="000E4212">
          <w:rPr>
            <w:rStyle w:val="ab"/>
            <w:noProof/>
          </w:rPr>
          <w:t xml:space="preserve">7.12 </w:t>
        </w:r>
        <w:r w:rsidRPr="000E4212">
          <w:rPr>
            <w:rStyle w:val="ab"/>
            <w:noProof/>
          </w:rPr>
          <w:t>本报告期投资基金情况</w:t>
        </w:r>
        <w:r>
          <w:rPr>
            <w:noProof/>
            <w:webHidden/>
          </w:rPr>
          <w:tab/>
        </w:r>
        <w:r>
          <w:rPr>
            <w:noProof/>
            <w:webHidden/>
          </w:rPr>
          <w:fldChar w:fldCharType="begin"/>
        </w:r>
        <w:r>
          <w:rPr>
            <w:noProof/>
            <w:webHidden/>
          </w:rPr>
          <w:instrText xml:space="preserve"> PAGEREF _Toc175830942 \h </w:instrText>
        </w:r>
        <w:r>
          <w:rPr>
            <w:noProof/>
            <w:webHidden/>
          </w:rPr>
        </w:r>
        <w:r>
          <w:rPr>
            <w:noProof/>
            <w:webHidden/>
          </w:rPr>
          <w:fldChar w:fldCharType="separate"/>
        </w:r>
        <w:r>
          <w:rPr>
            <w:noProof/>
            <w:webHidden/>
          </w:rPr>
          <w:t>47</w:t>
        </w:r>
        <w:r>
          <w:rPr>
            <w:noProof/>
            <w:webHidden/>
          </w:rPr>
          <w:fldChar w:fldCharType="end"/>
        </w:r>
      </w:hyperlink>
    </w:p>
    <w:p w14:paraId="20937B9A" w14:textId="73A71079" w:rsidR="0026154D" w:rsidRDefault="0026154D">
      <w:pPr>
        <w:pStyle w:val="24"/>
        <w:rPr>
          <w:rFonts w:asciiTheme="minorHAnsi" w:eastAsiaTheme="minorEastAsia" w:hAnsiTheme="minorHAnsi" w:cstheme="minorBidi"/>
          <w:noProof/>
          <w:kern w:val="2"/>
          <w:szCs w:val="22"/>
        </w:rPr>
      </w:pPr>
      <w:hyperlink w:anchor="_Toc175830943" w:history="1">
        <w:r w:rsidRPr="000E4212">
          <w:rPr>
            <w:rStyle w:val="ab"/>
            <w:noProof/>
          </w:rPr>
          <w:t xml:space="preserve">7.13 </w:t>
        </w:r>
        <w:r w:rsidRPr="000E4212">
          <w:rPr>
            <w:rStyle w:val="ab"/>
            <w:noProof/>
          </w:rPr>
          <w:t>投资组合报告附注</w:t>
        </w:r>
        <w:r>
          <w:rPr>
            <w:noProof/>
            <w:webHidden/>
          </w:rPr>
          <w:tab/>
        </w:r>
        <w:r>
          <w:rPr>
            <w:noProof/>
            <w:webHidden/>
          </w:rPr>
          <w:fldChar w:fldCharType="begin"/>
        </w:r>
        <w:r>
          <w:rPr>
            <w:noProof/>
            <w:webHidden/>
          </w:rPr>
          <w:instrText xml:space="preserve"> PAGEREF _Toc175830943 \h </w:instrText>
        </w:r>
        <w:r>
          <w:rPr>
            <w:noProof/>
            <w:webHidden/>
          </w:rPr>
        </w:r>
        <w:r>
          <w:rPr>
            <w:noProof/>
            <w:webHidden/>
          </w:rPr>
          <w:fldChar w:fldCharType="separate"/>
        </w:r>
        <w:r>
          <w:rPr>
            <w:noProof/>
            <w:webHidden/>
          </w:rPr>
          <w:t>47</w:t>
        </w:r>
        <w:r>
          <w:rPr>
            <w:noProof/>
            <w:webHidden/>
          </w:rPr>
          <w:fldChar w:fldCharType="end"/>
        </w:r>
      </w:hyperlink>
    </w:p>
    <w:p w14:paraId="54F99704" w14:textId="0D757702" w:rsidR="0026154D" w:rsidRDefault="0026154D">
      <w:pPr>
        <w:pStyle w:val="12"/>
        <w:rPr>
          <w:rFonts w:asciiTheme="minorHAnsi" w:eastAsiaTheme="minorEastAsia" w:hAnsiTheme="minorHAnsi" w:cstheme="minorBidi"/>
          <w:noProof/>
          <w:szCs w:val="22"/>
        </w:rPr>
      </w:pPr>
      <w:hyperlink w:anchor="_Toc175830944" w:history="1">
        <w:r w:rsidRPr="000E4212">
          <w:rPr>
            <w:rStyle w:val="ab"/>
            <w:b/>
            <w:bCs/>
            <w:noProof/>
          </w:rPr>
          <w:t xml:space="preserve">8  </w:t>
        </w:r>
        <w:r w:rsidRPr="000E4212">
          <w:rPr>
            <w:rStyle w:val="ab"/>
            <w:b/>
            <w:bCs/>
            <w:noProof/>
          </w:rPr>
          <w:t>基金份额持有人信息</w:t>
        </w:r>
        <w:r>
          <w:rPr>
            <w:noProof/>
            <w:webHidden/>
          </w:rPr>
          <w:tab/>
        </w:r>
        <w:r>
          <w:rPr>
            <w:noProof/>
            <w:webHidden/>
          </w:rPr>
          <w:fldChar w:fldCharType="begin"/>
        </w:r>
        <w:r>
          <w:rPr>
            <w:noProof/>
            <w:webHidden/>
          </w:rPr>
          <w:instrText xml:space="preserve"> PAGEREF _Toc175830944 \h </w:instrText>
        </w:r>
        <w:r>
          <w:rPr>
            <w:noProof/>
            <w:webHidden/>
          </w:rPr>
        </w:r>
        <w:r>
          <w:rPr>
            <w:noProof/>
            <w:webHidden/>
          </w:rPr>
          <w:fldChar w:fldCharType="separate"/>
        </w:r>
        <w:r>
          <w:rPr>
            <w:noProof/>
            <w:webHidden/>
          </w:rPr>
          <w:t>48</w:t>
        </w:r>
        <w:r>
          <w:rPr>
            <w:noProof/>
            <w:webHidden/>
          </w:rPr>
          <w:fldChar w:fldCharType="end"/>
        </w:r>
      </w:hyperlink>
    </w:p>
    <w:p w14:paraId="062346A7" w14:textId="478B578C" w:rsidR="0026154D" w:rsidRDefault="0026154D">
      <w:pPr>
        <w:pStyle w:val="24"/>
        <w:rPr>
          <w:rFonts w:asciiTheme="minorHAnsi" w:eastAsiaTheme="minorEastAsia" w:hAnsiTheme="minorHAnsi" w:cstheme="minorBidi"/>
          <w:noProof/>
          <w:kern w:val="2"/>
          <w:szCs w:val="22"/>
        </w:rPr>
      </w:pPr>
      <w:hyperlink w:anchor="_Toc175830945" w:history="1">
        <w:r w:rsidRPr="000E4212">
          <w:rPr>
            <w:rStyle w:val="ab"/>
            <w:noProof/>
          </w:rPr>
          <w:t xml:space="preserve">8.1 </w:t>
        </w:r>
        <w:r w:rsidRPr="000E4212">
          <w:rPr>
            <w:rStyle w:val="ab"/>
            <w:noProof/>
          </w:rPr>
          <w:t>期末基金份额持有人户数及持有人结构</w:t>
        </w:r>
        <w:r>
          <w:rPr>
            <w:noProof/>
            <w:webHidden/>
          </w:rPr>
          <w:tab/>
        </w:r>
        <w:r>
          <w:rPr>
            <w:noProof/>
            <w:webHidden/>
          </w:rPr>
          <w:fldChar w:fldCharType="begin"/>
        </w:r>
        <w:r>
          <w:rPr>
            <w:noProof/>
            <w:webHidden/>
          </w:rPr>
          <w:instrText xml:space="preserve"> PAGEREF _Toc175830945 \h </w:instrText>
        </w:r>
        <w:r>
          <w:rPr>
            <w:noProof/>
            <w:webHidden/>
          </w:rPr>
        </w:r>
        <w:r>
          <w:rPr>
            <w:noProof/>
            <w:webHidden/>
          </w:rPr>
          <w:fldChar w:fldCharType="separate"/>
        </w:r>
        <w:r>
          <w:rPr>
            <w:noProof/>
            <w:webHidden/>
          </w:rPr>
          <w:t>48</w:t>
        </w:r>
        <w:r>
          <w:rPr>
            <w:noProof/>
            <w:webHidden/>
          </w:rPr>
          <w:fldChar w:fldCharType="end"/>
        </w:r>
      </w:hyperlink>
    </w:p>
    <w:p w14:paraId="125A321D" w14:textId="6421859A" w:rsidR="0026154D" w:rsidRDefault="0026154D">
      <w:pPr>
        <w:pStyle w:val="24"/>
        <w:rPr>
          <w:rFonts w:asciiTheme="minorHAnsi" w:eastAsiaTheme="minorEastAsia" w:hAnsiTheme="minorHAnsi" w:cstheme="minorBidi"/>
          <w:noProof/>
          <w:kern w:val="2"/>
          <w:szCs w:val="22"/>
        </w:rPr>
      </w:pPr>
      <w:hyperlink w:anchor="_Toc175830946" w:history="1">
        <w:r w:rsidRPr="000E4212">
          <w:rPr>
            <w:rStyle w:val="ab"/>
            <w:noProof/>
          </w:rPr>
          <w:t xml:space="preserve">8.2 </w:t>
        </w:r>
        <w:r w:rsidRPr="000E4212">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_Toc175830946 \h </w:instrText>
        </w:r>
        <w:r>
          <w:rPr>
            <w:noProof/>
            <w:webHidden/>
          </w:rPr>
        </w:r>
        <w:r>
          <w:rPr>
            <w:noProof/>
            <w:webHidden/>
          </w:rPr>
          <w:fldChar w:fldCharType="separate"/>
        </w:r>
        <w:r>
          <w:rPr>
            <w:noProof/>
            <w:webHidden/>
          </w:rPr>
          <w:t>49</w:t>
        </w:r>
        <w:r>
          <w:rPr>
            <w:noProof/>
            <w:webHidden/>
          </w:rPr>
          <w:fldChar w:fldCharType="end"/>
        </w:r>
      </w:hyperlink>
    </w:p>
    <w:p w14:paraId="294133EA" w14:textId="26179A8F" w:rsidR="0026154D" w:rsidRDefault="0026154D">
      <w:pPr>
        <w:pStyle w:val="24"/>
        <w:rPr>
          <w:rFonts w:asciiTheme="minorHAnsi" w:eastAsiaTheme="minorEastAsia" w:hAnsiTheme="minorHAnsi" w:cstheme="minorBidi"/>
          <w:noProof/>
          <w:kern w:val="2"/>
          <w:szCs w:val="22"/>
        </w:rPr>
      </w:pPr>
      <w:hyperlink w:anchor="_Toc175830947" w:history="1">
        <w:r w:rsidRPr="000E4212">
          <w:rPr>
            <w:rStyle w:val="ab"/>
            <w:noProof/>
          </w:rPr>
          <w:t xml:space="preserve">8.3 </w:t>
        </w:r>
        <w:r w:rsidRPr="000E4212">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_Toc175830947 \h </w:instrText>
        </w:r>
        <w:r>
          <w:rPr>
            <w:noProof/>
            <w:webHidden/>
          </w:rPr>
        </w:r>
        <w:r>
          <w:rPr>
            <w:noProof/>
            <w:webHidden/>
          </w:rPr>
          <w:fldChar w:fldCharType="separate"/>
        </w:r>
        <w:r>
          <w:rPr>
            <w:noProof/>
            <w:webHidden/>
          </w:rPr>
          <w:t>49</w:t>
        </w:r>
        <w:r>
          <w:rPr>
            <w:noProof/>
            <w:webHidden/>
          </w:rPr>
          <w:fldChar w:fldCharType="end"/>
        </w:r>
      </w:hyperlink>
    </w:p>
    <w:p w14:paraId="45716662" w14:textId="473B9061" w:rsidR="0026154D" w:rsidRDefault="0026154D">
      <w:pPr>
        <w:pStyle w:val="12"/>
        <w:rPr>
          <w:rFonts w:asciiTheme="minorHAnsi" w:eastAsiaTheme="minorEastAsia" w:hAnsiTheme="minorHAnsi" w:cstheme="minorBidi"/>
          <w:noProof/>
          <w:szCs w:val="22"/>
        </w:rPr>
      </w:pPr>
      <w:hyperlink w:anchor="_Toc175830948" w:history="1">
        <w:r w:rsidRPr="000E4212">
          <w:rPr>
            <w:rStyle w:val="ab"/>
            <w:b/>
            <w:bCs/>
            <w:noProof/>
          </w:rPr>
          <w:t xml:space="preserve">9  </w:t>
        </w:r>
        <w:r w:rsidRPr="000E4212">
          <w:rPr>
            <w:rStyle w:val="ab"/>
            <w:b/>
            <w:bCs/>
            <w:noProof/>
          </w:rPr>
          <w:t>开放式基金份额变动</w:t>
        </w:r>
        <w:r>
          <w:rPr>
            <w:noProof/>
            <w:webHidden/>
          </w:rPr>
          <w:tab/>
        </w:r>
        <w:r>
          <w:rPr>
            <w:noProof/>
            <w:webHidden/>
          </w:rPr>
          <w:fldChar w:fldCharType="begin"/>
        </w:r>
        <w:r>
          <w:rPr>
            <w:noProof/>
            <w:webHidden/>
          </w:rPr>
          <w:instrText xml:space="preserve"> PAGEREF _Toc175830948 \h </w:instrText>
        </w:r>
        <w:r>
          <w:rPr>
            <w:noProof/>
            <w:webHidden/>
          </w:rPr>
        </w:r>
        <w:r>
          <w:rPr>
            <w:noProof/>
            <w:webHidden/>
          </w:rPr>
          <w:fldChar w:fldCharType="separate"/>
        </w:r>
        <w:r>
          <w:rPr>
            <w:noProof/>
            <w:webHidden/>
          </w:rPr>
          <w:t>49</w:t>
        </w:r>
        <w:r>
          <w:rPr>
            <w:noProof/>
            <w:webHidden/>
          </w:rPr>
          <w:fldChar w:fldCharType="end"/>
        </w:r>
      </w:hyperlink>
    </w:p>
    <w:p w14:paraId="2A71974B" w14:textId="6E117779" w:rsidR="0026154D" w:rsidRDefault="0026154D">
      <w:pPr>
        <w:pStyle w:val="12"/>
        <w:rPr>
          <w:rFonts w:asciiTheme="minorHAnsi" w:eastAsiaTheme="minorEastAsia" w:hAnsiTheme="minorHAnsi" w:cstheme="minorBidi"/>
          <w:noProof/>
          <w:szCs w:val="22"/>
        </w:rPr>
      </w:pPr>
      <w:hyperlink w:anchor="_Toc175830949" w:history="1">
        <w:r w:rsidRPr="000E4212">
          <w:rPr>
            <w:rStyle w:val="ab"/>
            <w:b/>
            <w:bCs/>
            <w:noProof/>
          </w:rPr>
          <w:t xml:space="preserve">10  </w:t>
        </w:r>
        <w:r w:rsidRPr="000E4212">
          <w:rPr>
            <w:rStyle w:val="ab"/>
            <w:b/>
            <w:bCs/>
            <w:noProof/>
          </w:rPr>
          <w:t>重大事件揭示</w:t>
        </w:r>
        <w:r>
          <w:rPr>
            <w:noProof/>
            <w:webHidden/>
          </w:rPr>
          <w:tab/>
        </w:r>
        <w:r>
          <w:rPr>
            <w:noProof/>
            <w:webHidden/>
          </w:rPr>
          <w:fldChar w:fldCharType="begin"/>
        </w:r>
        <w:r>
          <w:rPr>
            <w:noProof/>
            <w:webHidden/>
          </w:rPr>
          <w:instrText xml:space="preserve"> PAGEREF _Toc175830949 \h </w:instrText>
        </w:r>
        <w:r>
          <w:rPr>
            <w:noProof/>
            <w:webHidden/>
          </w:rPr>
        </w:r>
        <w:r>
          <w:rPr>
            <w:noProof/>
            <w:webHidden/>
          </w:rPr>
          <w:fldChar w:fldCharType="separate"/>
        </w:r>
        <w:r>
          <w:rPr>
            <w:noProof/>
            <w:webHidden/>
          </w:rPr>
          <w:t>49</w:t>
        </w:r>
        <w:r>
          <w:rPr>
            <w:noProof/>
            <w:webHidden/>
          </w:rPr>
          <w:fldChar w:fldCharType="end"/>
        </w:r>
      </w:hyperlink>
    </w:p>
    <w:p w14:paraId="62C5DBFB" w14:textId="1CA8EF22" w:rsidR="0026154D" w:rsidRDefault="0026154D">
      <w:pPr>
        <w:pStyle w:val="24"/>
        <w:rPr>
          <w:rFonts w:asciiTheme="minorHAnsi" w:eastAsiaTheme="minorEastAsia" w:hAnsiTheme="minorHAnsi" w:cstheme="minorBidi"/>
          <w:noProof/>
          <w:kern w:val="2"/>
          <w:szCs w:val="22"/>
        </w:rPr>
      </w:pPr>
      <w:hyperlink w:anchor="_Toc175830950" w:history="1">
        <w:r w:rsidRPr="000E4212">
          <w:rPr>
            <w:rStyle w:val="ab"/>
            <w:noProof/>
          </w:rPr>
          <w:t xml:space="preserve">10.1 </w:t>
        </w:r>
        <w:r w:rsidRPr="000E4212">
          <w:rPr>
            <w:rStyle w:val="ab"/>
            <w:noProof/>
          </w:rPr>
          <w:t>基金份额持有人大会决议</w:t>
        </w:r>
        <w:r>
          <w:rPr>
            <w:noProof/>
            <w:webHidden/>
          </w:rPr>
          <w:tab/>
        </w:r>
        <w:r>
          <w:rPr>
            <w:noProof/>
            <w:webHidden/>
          </w:rPr>
          <w:fldChar w:fldCharType="begin"/>
        </w:r>
        <w:r>
          <w:rPr>
            <w:noProof/>
            <w:webHidden/>
          </w:rPr>
          <w:instrText xml:space="preserve"> PAGEREF _Toc175830950 \h </w:instrText>
        </w:r>
        <w:r>
          <w:rPr>
            <w:noProof/>
            <w:webHidden/>
          </w:rPr>
        </w:r>
        <w:r>
          <w:rPr>
            <w:noProof/>
            <w:webHidden/>
          </w:rPr>
          <w:fldChar w:fldCharType="separate"/>
        </w:r>
        <w:r>
          <w:rPr>
            <w:noProof/>
            <w:webHidden/>
          </w:rPr>
          <w:t>49</w:t>
        </w:r>
        <w:r>
          <w:rPr>
            <w:noProof/>
            <w:webHidden/>
          </w:rPr>
          <w:fldChar w:fldCharType="end"/>
        </w:r>
      </w:hyperlink>
    </w:p>
    <w:p w14:paraId="5B950DD0" w14:textId="664E00BA" w:rsidR="0026154D" w:rsidRDefault="0026154D">
      <w:pPr>
        <w:pStyle w:val="24"/>
        <w:rPr>
          <w:rFonts w:asciiTheme="minorHAnsi" w:eastAsiaTheme="minorEastAsia" w:hAnsiTheme="minorHAnsi" w:cstheme="minorBidi"/>
          <w:noProof/>
          <w:kern w:val="2"/>
          <w:szCs w:val="22"/>
        </w:rPr>
      </w:pPr>
      <w:hyperlink w:anchor="_Toc175830951" w:history="1">
        <w:r w:rsidRPr="000E4212">
          <w:rPr>
            <w:rStyle w:val="ab"/>
            <w:noProof/>
          </w:rPr>
          <w:t xml:space="preserve">10.2 </w:t>
        </w:r>
        <w:r w:rsidRPr="000E4212">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_Toc175830951 \h </w:instrText>
        </w:r>
        <w:r>
          <w:rPr>
            <w:noProof/>
            <w:webHidden/>
          </w:rPr>
        </w:r>
        <w:r>
          <w:rPr>
            <w:noProof/>
            <w:webHidden/>
          </w:rPr>
          <w:fldChar w:fldCharType="separate"/>
        </w:r>
        <w:r>
          <w:rPr>
            <w:noProof/>
            <w:webHidden/>
          </w:rPr>
          <w:t>49</w:t>
        </w:r>
        <w:r>
          <w:rPr>
            <w:noProof/>
            <w:webHidden/>
          </w:rPr>
          <w:fldChar w:fldCharType="end"/>
        </w:r>
      </w:hyperlink>
    </w:p>
    <w:p w14:paraId="003FD868" w14:textId="6EF62611" w:rsidR="0026154D" w:rsidRDefault="0026154D">
      <w:pPr>
        <w:pStyle w:val="24"/>
        <w:rPr>
          <w:rFonts w:asciiTheme="minorHAnsi" w:eastAsiaTheme="minorEastAsia" w:hAnsiTheme="minorHAnsi" w:cstheme="minorBidi"/>
          <w:noProof/>
          <w:kern w:val="2"/>
          <w:szCs w:val="22"/>
        </w:rPr>
      </w:pPr>
      <w:hyperlink w:anchor="_Toc175830952" w:history="1">
        <w:r w:rsidRPr="000E4212">
          <w:rPr>
            <w:rStyle w:val="ab"/>
            <w:noProof/>
          </w:rPr>
          <w:t xml:space="preserve">10.3 </w:t>
        </w:r>
        <w:r w:rsidRPr="000E4212">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_Toc175830952 \h </w:instrText>
        </w:r>
        <w:r>
          <w:rPr>
            <w:noProof/>
            <w:webHidden/>
          </w:rPr>
        </w:r>
        <w:r>
          <w:rPr>
            <w:noProof/>
            <w:webHidden/>
          </w:rPr>
          <w:fldChar w:fldCharType="separate"/>
        </w:r>
        <w:r>
          <w:rPr>
            <w:noProof/>
            <w:webHidden/>
          </w:rPr>
          <w:t>50</w:t>
        </w:r>
        <w:r>
          <w:rPr>
            <w:noProof/>
            <w:webHidden/>
          </w:rPr>
          <w:fldChar w:fldCharType="end"/>
        </w:r>
      </w:hyperlink>
    </w:p>
    <w:p w14:paraId="2C5DBA37" w14:textId="46E12937" w:rsidR="0026154D" w:rsidRDefault="0026154D">
      <w:pPr>
        <w:pStyle w:val="24"/>
        <w:rPr>
          <w:rFonts w:asciiTheme="minorHAnsi" w:eastAsiaTheme="minorEastAsia" w:hAnsiTheme="minorHAnsi" w:cstheme="minorBidi"/>
          <w:noProof/>
          <w:kern w:val="2"/>
          <w:szCs w:val="22"/>
        </w:rPr>
      </w:pPr>
      <w:hyperlink w:anchor="_Toc175830953" w:history="1">
        <w:r w:rsidRPr="000E4212">
          <w:rPr>
            <w:rStyle w:val="ab"/>
            <w:noProof/>
          </w:rPr>
          <w:t xml:space="preserve">10.4 </w:t>
        </w:r>
        <w:r w:rsidRPr="000E4212">
          <w:rPr>
            <w:rStyle w:val="ab"/>
            <w:noProof/>
          </w:rPr>
          <w:t>基金投资策略的改变</w:t>
        </w:r>
        <w:r>
          <w:rPr>
            <w:noProof/>
            <w:webHidden/>
          </w:rPr>
          <w:tab/>
        </w:r>
        <w:r>
          <w:rPr>
            <w:noProof/>
            <w:webHidden/>
          </w:rPr>
          <w:fldChar w:fldCharType="begin"/>
        </w:r>
        <w:r>
          <w:rPr>
            <w:noProof/>
            <w:webHidden/>
          </w:rPr>
          <w:instrText xml:space="preserve"> PAGEREF _Toc175830953 \h </w:instrText>
        </w:r>
        <w:r>
          <w:rPr>
            <w:noProof/>
            <w:webHidden/>
          </w:rPr>
        </w:r>
        <w:r>
          <w:rPr>
            <w:noProof/>
            <w:webHidden/>
          </w:rPr>
          <w:fldChar w:fldCharType="separate"/>
        </w:r>
        <w:r>
          <w:rPr>
            <w:noProof/>
            <w:webHidden/>
          </w:rPr>
          <w:t>50</w:t>
        </w:r>
        <w:r>
          <w:rPr>
            <w:noProof/>
            <w:webHidden/>
          </w:rPr>
          <w:fldChar w:fldCharType="end"/>
        </w:r>
      </w:hyperlink>
    </w:p>
    <w:p w14:paraId="22BD9ECF" w14:textId="4276308D" w:rsidR="0026154D" w:rsidRDefault="0026154D">
      <w:pPr>
        <w:pStyle w:val="24"/>
        <w:rPr>
          <w:rFonts w:asciiTheme="minorHAnsi" w:eastAsiaTheme="minorEastAsia" w:hAnsiTheme="minorHAnsi" w:cstheme="minorBidi"/>
          <w:noProof/>
          <w:kern w:val="2"/>
          <w:szCs w:val="22"/>
        </w:rPr>
      </w:pPr>
      <w:hyperlink w:anchor="_Toc175830954" w:history="1">
        <w:r w:rsidRPr="000E4212">
          <w:rPr>
            <w:rStyle w:val="ab"/>
            <w:noProof/>
          </w:rPr>
          <w:t xml:space="preserve">10.5 </w:t>
        </w:r>
        <w:r w:rsidRPr="000E4212">
          <w:rPr>
            <w:rStyle w:val="ab"/>
            <w:noProof/>
          </w:rPr>
          <w:t>为基金进行审计的会计师事务所情况</w:t>
        </w:r>
        <w:r>
          <w:rPr>
            <w:noProof/>
            <w:webHidden/>
          </w:rPr>
          <w:tab/>
        </w:r>
        <w:r>
          <w:rPr>
            <w:noProof/>
            <w:webHidden/>
          </w:rPr>
          <w:fldChar w:fldCharType="begin"/>
        </w:r>
        <w:r>
          <w:rPr>
            <w:noProof/>
            <w:webHidden/>
          </w:rPr>
          <w:instrText xml:space="preserve"> PAGEREF _Toc175830954 \h </w:instrText>
        </w:r>
        <w:r>
          <w:rPr>
            <w:noProof/>
            <w:webHidden/>
          </w:rPr>
        </w:r>
        <w:r>
          <w:rPr>
            <w:noProof/>
            <w:webHidden/>
          </w:rPr>
          <w:fldChar w:fldCharType="separate"/>
        </w:r>
        <w:r>
          <w:rPr>
            <w:noProof/>
            <w:webHidden/>
          </w:rPr>
          <w:t>50</w:t>
        </w:r>
        <w:r>
          <w:rPr>
            <w:noProof/>
            <w:webHidden/>
          </w:rPr>
          <w:fldChar w:fldCharType="end"/>
        </w:r>
      </w:hyperlink>
    </w:p>
    <w:p w14:paraId="5F82305B" w14:textId="4B2F5361" w:rsidR="0026154D" w:rsidRDefault="0026154D">
      <w:pPr>
        <w:pStyle w:val="24"/>
        <w:rPr>
          <w:rFonts w:asciiTheme="minorHAnsi" w:eastAsiaTheme="minorEastAsia" w:hAnsiTheme="minorHAnsi" w:cstheme="minorBidi"/>
          <w:noProof/>
          <w:kern w:val="2"/>
          <w:szCs w:val="22"/>
        </w:rPr>
      </w:pPr>
      <w:hyperlink w:anchor="_Toc175830955" w:history="1">
        <w:r w:rsidRPr="000E4212">
          <w:rPr>
            <w:rStyle w:val="ab"/>
            <w:noProof/>
          </w:rPr>
          <w:t xml:space="preserve">10.6 </w:t>
        </w:r>
        <w:r w:rsidRPr="000E4212">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_Toc175830955 \h </w:instrText>
        </w:r>
        <w:r>
          <w:rPr>
            <w:noProof/>
            <w:webHidden/>
          </w:rPr>
        </w:r>
        <w:r>
          <w:rPr>
            <w:noProof/>
            <w:webHidden/>
          </w:rPr>
          <w:fldChar w:fldCharType="separate"/>
        </w:r>
        <w:r>
          <w:rPr>
            <w:noProof/>
            <w:webHidden/>
          </w:rPr>
          <w:t>50</w:t>
        </w:r>
        <w:r>
          <w:rPr>
            <w:noProof/>
            <w:webHidden/>
          </w:rPr>
          <w:fldChar w:fldCharType="end"/>
        </w:r>
      </w:hyperlink>
    </w:p>
    <w:p w14:paraId="20860600" w14:textId="539E6BD1" w:rsidR="0026154D" w:rsidRDefault="0026154D">
      <w:pPr>
        <w:pStyle w:val="24"/>
        <w:rPr>
          <w:rFonts w:asciiTheme="minorHAnsi" w:eastAsiaTheme="minorEastAsia" w:hAnsiTheme="minorHAnsi" w:cstheme="minorBidi"/>
          <w:noProof/>
          <w:kern w:val="2"/>
          <w:szCs w:val="22"/>
        </w:rPr>
      </w:pPr>
      <w:hyperlink w:anchor="_Toc175830956" w:history="1">
        <w:r w:rsidRPr="000E4212">
          <w:rPr>
            <w:rStyle w:val="ab"/>
            <w:noProof/>
          </w:rPr>
          <w:t xml:space="preserve">10.6.1 </w:t>
        </w:r>
        <w:r w:rsidRPr="000E4212">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_Toc175830956 \h </w:instrText>
        </w:r>
        <w:r>
          <w:rPr>
            <w:noProof/>
            <w:webHidden/>
          </w:rPr>
        </w:r>
        <w:r>
          <w:rPr>
            <w:noProof/>
            <w:webHidden/>
          </w:rPr>
          <w:fldChar w:fldCharType="separate"/>
        </w:r>
        <w:r>
          <w:rPr>
            <w:noProof/>
            <w:webHidden/>
          </w:rPr>
          <w:t>50</w:t>
        </w:r>
        <w:r>
          <w:rPr>
            <w:noProof/>
            <w:webHidden/>
          </w:rPr>
          <w:fldChar w:fldCharType="end"/>
        </w:r>
      </w:hyperlink>
    </w:p>
    <w:p w14:paraId="50A0F9E7" w14:textId="09A05AE5" w:rsidR="0026154D" w:rsidRDefault="0026154D">
      <w:pPr>
        <w:pStyle w:val="24"/>
        <w:rPr>
          <w:rFonts w:asciiTheme="minorHAnsi" w:eastAsiaTheme="minorEastAsia" w:hAnsiTheme="minorHAnsi" w:cstheme="minorBidi"/>
          <w:noProof/>
          <w:kern w:val="2"/>
          <w:szCs w:val="22"/>
        </w:rPr>
      </w:pPr>
      <w:hyperlink w:anchor="_Toc175830957" w:history="1">
        <w:r w:rsidRPr="000E4212">
          <w:rPr>
            <w:rStyle w:val="ab"/>
            <w:noProof/>
          </w:rPr>
          <w:t xml:space="preserve">10.6.2 </w:t>
        </w:r>
        <w:r w:rsidRPr="000E4212">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_Toc175830957 \h </w:instrText>
        </w:r>
        <w:r>
          <w:rPr>
            <w:noProof/>
            <w:webHidden/>
          </w:rPr>
        </w:r>
        <w:r>
          <w:rPr>
            <w:noProof/>
            <w:webHidden/>
          </w:rPr>
          <w:fldChar w:fldCharType="separate"/>
        </w:r>
        <w:r>
          <w:rPr>
            <w:noProof/>
            <w:webHidden/>
          </w:rPr>
          <w:t>50</w:t>
        </w:r>
        <w:r>
          <w:rPr>
            <w:noProof/>
            <w:webHidden/>
          </w:rPr>
          <w:fldChar w:fldCharType="end"/>
        </w:r>
      </w:hyperlink>
    </w:p>
    <w:p w14:paraId="4A9FECD5" w14:textId="11067ADF" w:rsidR="0026154D" w:rsidRDefault="0026154D">
      <w:pPr>
        <w:pStyle w:val="24"/>
        <w:rPr>
          <w:rFonts w:asciiTheme="minorHAnsi" w:eastAsiaTheme="minorEastAsia" w:hAnsiTheme="minorHAnsi" w:cstheme="minorBidi"/>
          <w:noProof/>
          <w:kern w:val="2"/>
          <w:szCs w:val="22"/>
        </w:rPr>
      </w:pPr>
      <w:hyperlink w:anchor="_Toc175830958" w:history="1">
        <w:r w:rsidRPr="000E4212">
          <w:rPr>
            <w:rStyle w:val="ab"/>
            <w:noProof/>
          </w:rPr>
          <w:t xml:space="preserve">10.7 </w:t>
        </w:r>
        <w:r w:rsidRPr="000E4212">
          <w:rPr>
            <w:rStyle w:val="ab"/>
            <w:noProof/>
          </w:rPr>
          <w:t>基金租用证券公司交易单元的有关情况</w:t>
        </w:r>
        <w:r>
          <w:rPr>
            <w:noProof/>
            <w:webHidden/>
          </w:rPr>
          <w:tab/>
        </w:r>
        <w:r>
          <w:rPr>
            <w:noProof/>
            <w:webHidden/>
          </w:rPr>
          <w:fldChar w:fldCharType="begin"/>
        </w:r>
        <w:r>
          <w:rPr>
            <w:noProof/>
            <w:webHidden/>
          </w:rPr>
          <w:instrText xml:space="preserve"> PAGEREF _Toc175830958 \h </w:instrText>
        </w:r>
        <w:r>
          <w:rPr>
            <w:noProof/>
            <w:webHidden/>
          </w:rPr>
        </w:r>
        <w:r>
          <w:rPr>
            <w:noProof/>
            <w:webHidden/>
          </w:rPr>
          <w:fldChar w:fldCharType="separate"/>
        </w:r>
        <w:r>
          <w:rPr>
            <w:noProof/>
            <w:webHidden/>
          </w:rPr>
          <w:t>50</w:t>
        </w:r>
        <w:r>
          <w:rPr>
            <w:noProof/>
            <w:webHidden/>
          </w:rPr>
          <w:fldChar w:fldCharType="end"/>
        </w:r>
      </w:hyperlink>
    </w:p>
    <w:p w14:paraId="744D8004" w14:textId="1795A857" w:rsidR="0026154D" w:rsidRDefault="0026154D">
      <w:pPr>
        <w:pStyle w:val="24"/>
        <w:rPr>
          <w:rFonts w:asciiTheme="minorHAnsi" w:eastAsiaTheme="minorEastAsia" w:hAnsiTheme="minorHAnsi" w:cstheme="minorBidi"/>
          <w:noProof/>
          <w:kern w:val="2"/>
          <w:szCs w:val="22"/>
        </w:rPr>
      </w:pPr>
      <w:hyperlink w:anchor="_Toc175830959" w:history="1">
        <w:r w:rsidRPr="000E4212">
          <w:rPr>
            <w:rStyle w:val="ab"/>
            <w:noProof/>
          </w:rPr>
          <w:t xml:space="preserve">10.8 </w:t>
        </w:r>
        <w:r w:rsidRPr="000E4212">
          <w:rPr>
            <w:rStyle w:val="ab"/>
            <w:noProof/>
          </w:rPr>
          <w:t>其他重大事件</w:t>
        </w:r>
        <w:r>
          <w:rPr>
            <w:noProof/>
            <w:webHidden/>
          </w:rPr>
          <w:tab/>
        </w:r>
        <w:r>
          <w:rPr>
            <w:noProof/>
            <w:webHidden/>
          </w:rPr>
          <w:fldChar w:fldCharType="begin"/>
        </w:r>
        <w:r>
          <w:rPr>
            <w:noProof/>
            <w:webHidden/>
          </w:rPr>
          <w:instrText xml:space="preserve"> PAGEREF _Toc175830959 \h </w:instrText>
        </w:r>
        <w:r>
          <w:rPr>
            <w:noProof/>
            <w:webHidden/>
          </w:rPr>
        </w:r>
        <w:r>
          <w:rPr>
            <w:noProof/>
            <w:webHidden/>
          </w:rPr>
          <w:fldChar w:fldCharType="separate"/>
        </w:r>
        <w:r>
          <w:rPr>
            <w:noProof/>
            <w:webHidden/>
          </w:rPr>
          <w:t>52</w:t>
        </w:r>
        <w:r>
          <w:rPr>
            <w:noProof/>
            <w:webHidden/>
          </w:rPr>
          <w:fldChar w:fldCharType="end"/>
        </w:r>
      </w:hyperlink>
    </w:p>
    <w:p w14:paraId="5C351515" w14:textId="2035F91B" w:rsidR="0026154D" w:rsidRDefault="0026154D">
      <w:pPr>
        <w:pStyle w:val="12"/>
        <w:rPr>
          <w:rFonts w:asciiTheme="minorHAnsi" w:eastAsiaTheme="minorEastAsia" w:hAnsiTheme="minorHAnsi" w:cstheme="minorBidi"/>
          <w:noProof/>
          <w:szCs w:val="22"/>
        </w:rPr>
      </w:pPr>
      <w:hyperlink w:anchor="_Toc175830960" w:history="1">
        <w:r w:rsidRPr="000E4212">
          <w:rPr>
            <w:rStyle w:val="ab"/>
            <w:b/>
            <w:bCs/>
            <w:noProof/>
          </w:rPr>
          <w:t xml:space="preserve">11  </w:t>
        </w:r>
        <w:r w:rsidRPr="000E4212">
          <w:rPr>
            <w:rStyle w:val="ab"/>
            <w:b/>
            <w:bCs/>
            <w:noProof/>
          </w:rPr>
          <w:t>备查文件目录</w:t>
        </w:r>
        <w:r>
          <w:rPr>
            <w:noProof/>
            <w:webHidden/>
          </w:rPr>
          <w:tab/>
        </w:r>
        <w:r>
          <w:rPr>
            <w:noProof/>
            <w:webHidden/>
          </w:rPr>
          <w:fldChar w:fldCharType="begin"/>
        </w:r>
        <w:r>
          <w:rPr>
            <w:noProof/>
            <w:webHidden/>
          </w:rPr>
          <w:instrText xml:space="preserve"> PAGEREF _Toc175830960 \h </w:instrText>
        </w:r>
        <w:r>
          <w:rPr>
            <w:noProof/>
            <w:webHidden/>
          </w:rPr>
        </w:r>
        <w:r>
          <w:rPr>
            <w:noProof/>
            <w:webHidden/>
          </w:rPr>
          <w:fldChar w:fldCharType="separate"/>
        </w:r>
        <w:r>
          <w:rPr>
            <w:noProof/>
            <w:webHidden/>
          </w:rPr>
          <w:t>52</w:t>
        </w:r>
        <w:r>
          <w:rPr>
            <w:noProof/>
            <w:webHidden/>
          </w:rPr>
          <w:fldChar w:fldCharType="end"/>
        </w:r>
      </w:hyperlink>
    </w:p>
    <w:p w14:paraId="7B76BBBD" w14:textId="01BD6EFC" w:rsidR="0026154D" w:rsidRDefault="0026154D">
      <w:pPr>
        <w:pStyle w:val="24"/>
        <w:rPr>
          <w:rFonts w:asciiTheme="minorHAnsi" w:eastAsiaTheme="minorEastAsia" w:hAnsiTheme="minorHAnsi" w:cstheme="minorBidi"/>
          <w:noProof/>
          <w:kern w:val="2"/>
          <w:szCs w:val="22"/>
        </w:rPr>
      </w:pPr>
      <w:hyperlink w:anchor="_Toc175830961" w:history="1">
        <w:r w:rsidRPr="000E4212">
          <w:rPr>
            <w:rStyle w:val="ab"/>
            <w:noProof/>
          </w:rPr>
          <w:t xml:space="preserve">11.1 </w:t>
        </w:r>
        <w:r w:rsidRPr="000E4212">
          <w:rPr>
            <w:rStyle w:val="ab"/>
            <w:noProof/>
          </w:rPr>
          <w:t>备查文件目录</w:t>
        </w:r>
        <w:r>
          <w:rPr>
            <w:noProof/>
            <w:webHidden/>
          </w:rPr>
          <w:tab/>
        </w:r>
        <w:r>
          <w:rPr>
            <w:noProof/>
            <w:webHidden/>
          </w:rPr>
          <w:fldChar w:fldCharType="begin"/>
        </w:r>
        <w:r>
          <w:rPr>
            <w:noProof/>
            <w:webHidden/>
          </w:rPr>
          <w:instrText xml:space="preserve"> PAGEREF _Toc175830961 \h </w:instrText>
        </w:r>
        <w:r>
          <w:rPr>
            <w:noProof/>
            <w:webHidden/>
          </w:rPr>
        </w:r>
        <w:r>
          <w:rPr>
            <w:noProof/>
            <w:webHidden/>
          </w:rPr>
          <w:fldChar w:fldCharType="separate"/>
        </w:r>
        <w:r>
          <w:rPr>
            <w:noProof/>
            <w:webHidden/>
          </w:rPr>
          <w:t>52</w:t>
        </w:r>
        <w:r>
          <w:rPr>
            <w:noProof/>
            <w:webHidden/>
          </w:rPr>
          <w:fldChar w:fldCharType="end"/>
        </w:r>
      </w:hyperlink>
    </w:p>
    <w:p w14:paraId="150D3E32" w14:textId="6F13BA5A" w:rsidR="0026154D" w:rsidRDefault="0026154D">
      <w:pPr>
        <w:pStyle w:val="24"/>
        <w:rPr>
          <w:rFonts w:asciiTheme="minorHAnsi" w:eastAsiaTheme="minorEastAsia" w:hAnsiTheme="minorHAnsi" w:cstheme="minorBidi"/>
          <w:noProof/>
          <w:kern w:val="2"/>
          <w:szCs w:val="22"/>
        </w:rPr>
      </w:pPr>
      <w:hyperlink w:anchor="_Toc175830962" w:history="1">
        <w:r w:rsidRPr="000E4212">
          <w:rPr>
            <w:rStyle w:val="ab"/>
            <w:noProof/>
          </w:rPr>
          <w:t xml:space="preserve">11.2 </w:t>
        </w:r>
        <w:r w:rsidRPr="000E4212">
          <w:rPr>
            <w:rStyle w:val="ab"/>
            <w:noProof/>
          </w:rPr>
          <w:t>存放地点</w:t>
        </w:r>
        <w:r>
          <w:rPr>
            <w:noProof/>
            <w:webHidden/>
          </w:rPr>
          <w:tab/>
        </w:r>
        <w:r>
          <w:rPr>
            <w:noProof/>
            <w:webHidden/>
          </w:rPr>
          <w:fldChar w:fldCharType="begin"/>
        </w:r>
        <w:r>
          <w:rPr>
            <w:noProof/>
            <w:webHidden/>
          </w:rPr>
          <w:instrText xml:space="preserve"> PAGEREF _Toc175830962 \h </w:instrText>
        </w:r>
        <w:r>
          <w:rPr>
            <w:noProof/>
            <w:webHidden/>
          </w:rPr>
        </w:r>
        <w:r>
          <w:rPr>
            <w:noProof/>
            <w:webHidden/>
          </w:rPr>
          <w:fldChar w:fldCharType="separate"/>
        </w:r>
        <w:r>
          <w:rPr>
            <w:noProof/>
            <w:webHidden/>
          </w:rPr>
          <w:t>52</w:t>
        </w:r>
        <w:r>
          <w:rPr>
            <w:noProof/>
            <w:webHidden/>
          </w:rPr>
          <w:fldChar w:fldCharType="end"/>
        </w:r>
      </w:hyperlink>
    </w:p>
    <w:p w14:paraId="3817B372" w14:textId="2A87002B" w:rsidR="0026154D" w:rsidRDefault="0026154D">
      <w:pPr>
        <w:pStyle w:val="24"/>
        <w:rPr>
          <w:rFonts w:asciiTheme="minorHAnsi" w:eastAsiaTheme="minorEastAsia" w:hAnsiTheme="minorHAnsi" w:cstheme="minorBidi"/>
          <w:noProof/>
          <w:kern w:val="2"/>
          <w:szCs w:val="22"/>
        </w:rPr>
      </w:pPr>
      <w:hyperlink w:anchor="_Toc175830963" w:history="1">
        <w:r w:rsidRPr="000E4212">
          <w:rPr>
            <w:rStyle w:val="ab"/>
            <w:noProof/>
          </w:rPr>
          <w:t xml:space="preserve">11.3 </w:t>
        </w:r>
        <w:r w:rsidRPr="000E4212">
          <w:rPr>
            <w:rStyle w:val="ab"/>
            <w:noProof/>
          </w:rPr>
          <w:t>查阅方式</w:t>
        </w:r>
        <w:r>
          <w:rPr>
            <w:noProof/>
            <w:webHidden/>
          </w:rPr>
          <w:tab/>
        </w:r>
        <w:r>
          <w:rPr>
            <w:noProof/>
            <w:webHidden/>
          </w:rPr>
          <w:fldChar w:fldCharType="begin"/>
        </w:r>
        <w:r>
          <w:rPr>
            <w:noProof/>
            <w:webHidden/>
          </w:rPr>
          <w:instrText xml:space="preserve"> PAGEREF _Toc175830963 \h </w:instrText>
        </w:r>
        <w:r>
          <w:rPr>
            <w:noProof/>
            <w:webHidden/>
          </w:rPr>
        </w:r>
        <w:r>
          <w:rPr>
            <w:noProof/>
            <w:webHidden/>
          </w:rPr>
          <w:fldChar w:fldCharType="separate"/>
        </w:r>
        <w:r>
          <w:rPr>
            <w:noProof/>
            <w:webHidden/>
          </w:rPr>
          <w:t>52</w:t>
        </w:r>
        <w:r>
          <w:rPr>
            <w:noProof/>
            <w:webHidden/>
          </w:rPr>
          <w:fldChar w:fldCharType="end"/>
        </w:r>
      </w:hyperlink>
    </w:p>
    <w:p w14:paraId="2135F516" w14:textId="6C3AD802"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2E08134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75830903"/>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14:paraId="06D84CCF"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7583090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77C02248" w14:textId="77777777" w:rsidTr="00E637EA">
        <w:tc>
          <w:tcPr>
            <w:tcW w:w="3555" w:type="dxa"/>
          </w:tcPr>
          <w:p w14:paraId="330755A6"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3B6DA0D7"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摩根全景优势股票型证券投资基金</w:t>
            </w:r>
          </w:p>
        </w:tc>
      </w:tr>
      <w:tr w:rsidR="00B079CA" w:rsidRPr="00B079CA" w14:paraId="251EAAD2" w14:textId="77777777" w:rsidTr="00E637EA">
        <w:tc>
          <w:tcPr>
            <w:tcW w:w="3555" w:type="dxa"/>
          </w:tcPr>
          <w:p w14:paraId="20F01D9E"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36ACFACF"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摩根全景优势股票</w:t>
            </w:r>
          </w:p>
        </w:tc>
      </w:tr>
      <w:tr w:rsidR="00B079CA" w:rsidRPr="00B079CA" w14:paraId="5B967FF7" w14:textId="77777777" w:rsidTr="00E637EA">
        <w:tc>
          <w:tcPr>
            <w:tcW w:w="3555" w:type="dxa"/>
            <w:vAlign w:val="center"/>
          </w:tcPr>
          <w:p w14:paraId="248C090A"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2B439ACD"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013899</w:t>
            </w:r>
          </w:p>
        </w:tc>
      </w:tr>
      <w:tr w:rsidR="00B079CA" w:rsidRPr="00B079CA" w14:paraId="46222567" w14:textId="77777777" w:rsidTr="00E637EA">
        <w:tc>
          <w:tcPr>
            <w:tcW w:w="3555" w:type="dxa"/>
            <w:vAlign w:val="center"/>
          </w:tcPr>
          <w:p w14:paraId="37B80A3C"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2A6D8208"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013899</w:t>
            </w:r>
          </w:p>
        </w:tc>
      </w:tr>
      <w:tr w:rsidR="00B079CA" w:rsidRPr="00B079CA" w14:paraId="03E36B1B" w14:textId="77777777" w:rsidTr="00E637EA">
        <w:tc>
          <w:tcPr>
            <w:tcW w:w="3555" w:type="dxa"/>
          </w:tcPr>
          <w:p w14:paraId="2701B89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08140A7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60D01C2A" w14:textId="77777777" w:rsidTr="00E637EA">
        <w:tc>
          <w:tcPr>
            <w:tcW w:w="3555" w:type="dxa"/>
          </w:tcPr>
          <w:p w14:paraId="46908A6E"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321B6A7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w:t>
            </w:r>
          </w:p>
        </w:tc>
      </w:tr>
      <w:tr w:rsidR="00B079CA" w:rsidRPr="00B079CA" w14:paraId="123ED862" w14:textId="77777777" w:rsidTr="00E637EA">
        <w:tc>
          <w:tcPr>
            <w:tcW w:w="3555" w:type="dxa"/>
          </w:tcPr>
          <w:p w14:paraId="2AD5554B"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5535F68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7AC307E8" w14:textId="77777777" w:rsidTr="00E637EA">
        <w:tc>
          <w:tcPr>
            <w:tcW w:w="3555" w:type="dxa"/>
          </w:tcPr>
          <w:p w14:paraId="0FFFE47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66EBAFC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中国银行股份有限公司</w:t>
            </w:r>
          </w:p>
        </w:tc>
      </w:tr>
      <w:tr w:rsidR="00B079CA" w:rsidRPr="00B079CA" w14:paraId="67A601B2" w14:textId="77777777" w:rsidTr="00E637EA">
        <w:tc>
          <w:tcPr>
            <w:tcW w:w="3555" w:type="dxa"/>
          </w:tcPr>
          <w:p w14:paraId="27134C57"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2A645F3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221,642,759.32</w:t>
            </w:r>
            <w:r w:rsidRPr="00B079CA">
              <w:rPr>
                <w:rFonts w:eastAsiaTheme="minorEastAsia"/>
                <w:color w:val="000000" w:themeColor="text1"/>
                <w:szCs w:val="21"/>
              </w:rPr>
              <w:t>份</w:t>
            </w:r>
          </w:p>
        </w:tc>
      </w:tr>
      <w:tr w:rsidR="00B079CA" w:rsidRPr="00B079CA" w14:paraId="60BD7819" w14:textId="77777777" w:rsidTr="00E637EA">
        <w:tc>
          <w:tcPr>
            <w:tcW w:w="3555" w:type="dxa"/>
          </w:tcPr>
          <w:p w14:paraId="669BEA65"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067C11A4"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135F1E0E" w14:textId="77777777" w:rsidTr="00E637EA">
        <w:trPr>
          <w:trHeight w:val="369"/>
        </w:trPr>
        <w:tc>
          <w:tcPr>
            <w:tcW w:w="3555" w:type="dxa"/>
            <w:vAlign w:val="center"/>
          </w:tcPr>
          <w:p w14:paraId="5FB547C6"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488F57F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553" w:type="dxa"/>
            <w:vAlign w:val="center"/>
          </w:tcPr>
          <w:p w14:paraId="3E2E5AD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r>
      <w:tr w:rsidR="00B079CA" w:rsidRPr="00B079CA" w14:paraId="4D930A76" w14:textId="77777777" w:rsidTr="00E637EA">
        <w:trPr>
          <w:trHeight w:val="475"/>
        </w:trPr>
        <w:tc>
          <w:tcPr>
            <w:tcW w:w="3555" w:type="dxa"/>
            <w:vAlign w:val="center"/>
          </w:tcPr>
          <w:p w14:paraId="4310CAEA"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764545F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013899</w:t>
            </w:r>
          </w:p>
        </w:tc>
        <w:tc>
          <w:tcPr>
            <w:tcW w:w="2553" w:type="dxa"/>
            <w:vAlign w:val="center"/>
          </w:tcPr>
          <w:p w14:paraId="5A997E6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013900</w:t>
            </w:r>
          </w:p>
        </w:tc>
      </w:tr>
      <w:tr w:rsidR="00B079CA" w:rsidRPr="00B079CA" w14:paraId="319179F7" w14:textId="77777777" w:rsidTr="00E637EA">
        <w:trPr>
          <w:trHeight w:val="696"/>
        </w:trPr>
        <w:tc>
          <w:tcPr>
            <w:tcW w:w="3555" w:type="dxa"/>
            <w:vAlign w:val="center"/>
          </w:tcPr>
          <w:p w14:paraId="1D0530ED"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6B32C8B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210,332,421.20</w:t>
            </w:r>
            <w:r w:rsidRPr="00B079CA">
              <w:rPr>
                <w:rFonts w:eastAsiaTheme="minorEastAsia"/>
                <w:color w:val="000000" w:themeColor="text1"/>
                <w:szCs w:val="21"/>
              </w:rPr>
              <w:t>份</w:t>
            </w:r>
          </w:p>
        </w:tc>
        <w:tc>
          <w:tcPr>
            <w:tcW w:w="2553" w:type="dxa"/>
            <w:vAlign w:val="center"/>
          </w:tcPr>
          <w:p w14:paraId="164A0AE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11,310,338.12</w:t>
            </w:r>
            <w:r w:rsidRPr="00B079CA">
              <w:rPr>
                <w:rFonts w:eastAsiaTheme="minorEastAsia"/>
                <w:color w:val="000000" w:themeColor="text1"/>
                <w:szCs w:val="21"/>
              </w:rPr>
              <w:t>份</w:t>
            </w:r>
          </w:p>
        </w:tc>
      </w:tr>
    </w:tbl>
    <w:p w14:paraId="3500D318"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7583090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011F99E0" w14:textId="77777777" w:rsidTr="00E637EA">
        <w:tc>
          <w:tcPr>
            <w:tcW w:w="2127" w:type="dxa"/>
            <w:vAlign w:val="center"/>
          </w:tcPr>
          <w:p w14:paraId="7BAF1BC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07CA90B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在严格的风险控制的前提下，采用定性与定量的分析，自上而下进行宏观分析和行业配置，自下而上精选个股，力争实现基金资产的长期增值。</w:t>
            </w:r>
          </w:p>
        </w:tc>
      </w:tr>
      <w:tr w:rsidR="00B079CA" w:rsidRPr="00B079CA" w14:paraId="05C5CDD1" w14:textId="77777777" w:rsidTr="00E637EA">
        <w:tc>
          <w:tcPr>
            <w:tcW w:w="2127" w:type="dxa"/>
            <w:vAlign w:val="center"/>
          </w:tcPr>
          <w:p w14:paraId="345ED97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35C9F284" w14:textId="77777777" w:rsidR="00ED6A6F" w:rsidRDefault="006A1AAC">
            <w:pPr>
              <w:rPr>
                <w:rFonts w:eastAsiaTheme="minorEastAsia"/>
                <w:color w:val="000000" w:themeColor="text1"/>
                <w:szCs w:val="21"/>
              </w:rPr>
            </w:pPr>
            <w:r>
              <w:rPr>
                <w:rFonts w:eastAsiaTheme="minorEastAsia"/>
                <w:color w:val="000000" w:themeColor="text1"/>
                <w:szCs w:val="21"/>
              </w:rPr>
              <w:t>本基金将采用自上而下与自下而上相结合的投资策略，全景布局</w:t>
            </w:r>
            <w:r>
              <w:rPr>
                <w:rFonts w:eastAsiaTheme="minorEastAsia"/>
                <w:color w:val="000000" w:themeColor="text1"/>
                <w:szCs w:val="21"/>
              </w:rPr>
              <w:t>A</w:t>
            </w:r>
            <w:r>
              <w:rPr>
                <w:rFonts w:eastAsiaTheme="minorEastAsia"/>
                <w:color w:val="000000" w:themeColor="text1"/>
                <w:szCs w:val="21"/>
              </w:rPr>
              <w:t>股及港股两地市场，挖掘并灵活投资于最具有投资价值的上市公司，通过行业配置与个股选择，获取超越业绩比较基准的超额收益。</w:t>
            </w:r>
          </w:p>
          <w:p w14:paraId="1F698517" w14:textId="77777777" w:rsidR="00ED6A6F" w:rsidRDefault="006A1AAC">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资产配置策略</w:t>
            </w:r>
            <w:r>
              <w:rPr>
                <w:rFonts w:eastAsiaTheme="minorEastAsia"/>
                <w:color w:val="000000" w:themeColor="text1"/>
                <w:szCs w:val="21"/>
              </w:rPr>
              <w:t xml:space="preserve"> </w:t>
            </w:r>
          </w:p>
          <w:p w14:paraId="2E2377F5" w14:textId="77777777" w:rsidR="00ED6A6F" w:rsidRDefault="006A1AAC">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szCs w:val="21"/>
              </w:rPr>
              <w:t>80%-95%</w:t>
            </w:r>
            <w:r>
              <w:rPr>
                <w:rFonts w:eastAsiaTheme="minorEastAsia"/>
                <w:color w:val="000000" w:themeColor="text1"/>
                <w:szCs w:val="21"/>
              </w:rPr>
              <w:t>，其中港股通标的股票的投资比例不超过股票资产的</w:t>
            </w:r>
            <w:r>
              <w:rPr>
                <w:rFonts w:eastAsiaTheme="minorEastAsia"/>
                <w:color w:val="000000" w:themeColor="text1"/>
                <w:szCs w:val="21"/>
              </w:rPr>
              <w:t>50%</w:t>
            </w:r>
            <w:r>
              <w:rPr>
                <w:rFonts w:eastAsiaTheme="minorEastAsia"/>
                <w:color w:val="000000" w:themeColor="text1"/>
                <w:szCs w:val="21"/>
              </w:rPr>
              <w:t>。</w:t>
            </w:r>
          </w:p>
          <w:p w14:paraId="21BDB91D" w14:textId="77777777" w:rsidR="00ED6A6F" w:rsidRDefault="006A1AAC">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股票投资策略</w:t>
            </w:r>
            <w:r>
              <w:rPr>
                <w:rFonts w:eastAsiaTheme="minorEastAsia"/>
                <w:color w:val="000000" w:themeColor="text1"/>
                <w:szCs w:val="21"/>
              </w:rPr>
              <w:t xml:space="preserve"> </w:t>
            </w:r>
          </w:p>
          <w:p w14:paraId="06734F7A" w14:textId="77777777" w:rsidR="00ED6A6F" w:rsidRDefault="006A1AAC">
            <w:pPr>
              <w:rPr>
                <w:rFonts w:eastAsiaTheme="minorEastAsia"/>
                <w:color w:val="000000" w:themeColor="text1"/>
                <w:szCs w:val="21"/>
              </w:rPr>
            </w:pPr>
            <w:r>
              <w:rPr>
                <w:rFonts w:eastAsiaTheme="minorEastAsia"/>
                <w:color w:val="000000" w:themeColor="text1"/>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w:t>
            </w:r>
            <w:r>
              <w:rPr>
                <w:rFonts w:eastAsiaTheme="minorEastAsia"/>
                <w:color w:val="000000" w:themeColor="text1"/>
                <w:szCs w:val="21"/>
              </w:rPr>
              <w:t xml:space="preserve"> </w:t>
            </w:r>
            <w:r>
              <w:rPr>
                <w:rFonts w:eastAsiaTheme="minorEastAsia"/>
                <w:color w:val="000000" w:themeColor="text1"/>
                <w:szCs w:val="21"/>
              </w:rPr>
              <w:t>深度研究和跟踪；通过行业配置与个股选择，获取超越业绩比较基准的超额收益。</w:t>
            </w:r>
          </w:p>
          <w:p w14:paraId="10BCA8CE" w14:textId="77777777" w:rsidR="00ED6A6F" w:rsidRDefault="006A1AAC">
            <w:pPr>
              <w:rPr>
                <w:rFonts w:eastAsiaTheme="minorEastAsia"/>
                <w:color w:val="000000" w:themeColor="text1"/>
                <w:szCs w:val="21"/>
              </w:rPr>
            </w:pPr>
            <w:r>
              <w:rPr>
                <w:rFonts w:eastAsiaTheme="minorEastAsia"/>
                <w:color w:val="000000" w:themeColor="text1"/>
                <w:szCs w:val="21"/>
              </w:rPr>
              <w:t>行业配置上，基金管理人自上而下通过把握不同行业周期的演变路径，在行业间同时进行横向和纵向的比较，并从行业景气度、估值等多角度，综</w:t>
            </w:r>
            <w:r>
              <w:rPr>
                <w:rFonts w:eastAsiaTheme="minorEastAsia"/>
                <w:color w:val="000000" w:themeColor="text1"/>
                <w:szCs w:val="21"/>
              </w:rPr>
              <w:lastRenderedPageBreak/>
              <w:t>合评估各个行业的投资价值，并相应确定不同行业的配置权重。</w:t>
            </w:r>
          </w:p>
          <w:p w14:paraId="30A4A421" w14:textId="77777777" w:rsidR="00ED6A6F" w:rsidRDefault="006A1AAC">
            <w:pPr>
              <w:rPr>
                <w:rFonts w:eastAsiaTheme="minorEastAsia"/>
                <w:color w:val="000000" w:themeColor="text1"/>
                <w:szCs w:val="21"/>
              </w:rPr>
            </w:pPr>
            <w:r>
              <w:rPr>
                <w:rFonts w:eastAsiaTheme="minorEastAsia"/>
                <w:color w:val="000000" w:themeColor="text1"/>
                <w:szCs w:val="21"/>
              </w:rPr>
              <w:t>个股选择上，基金管理人自下而上基于对上市公司质地、经营周期、估值驱动力等维度的深入研究和跟踪，综合运用定量和定性分析的手段，精选个股买入并长期持有。于此同时，紧跟持仓个股盈利变化等核心因素，及时评估和控制个股回撤风险。</w:t>
            </w:r>
          </w:p>
          <w:p w14:paraId="37394FCB" w14:textId="77777777" w:rsidR="00ED6A6F" w:rsidRDefault="006A1AAC">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港股投资策略</w:t>
            </w:r>
            <w:r>
              <w:rPr>
                <w:rFonts w:eastAsiaTheme="minorEastAsia"/>
                <w:color w:val="000000" w:themeColor="text1"/>
                <w:szCs w:val="21"/>
              </w:rPr>
              <w:t xml:space="preserve"> </w:t>
            </w:r>
          </w:p>
          <w:p w14:paraId="2CB6F55D" w14:textId="77777777" w:rsidR="00ED6A6F" w:rsidRDefault="006A1AAC">
            <w:pPr>
              <w:rPr>
                <w:rFonts w:eastAsiaTheme="minorEastAsia"/>
                <w:color w:val="000000" w:themeColor="text1"/>
                <w:szCs w:val="21"/>
              </w:rPr>
            </w:pPr>
            <w:r>
              <w:rPr>
                <w:rFonts w:eastAsiaTheme="minorEastAsia"/>
                <w:color w:val="000000" w:themeColor="text1"/>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color w:val="000000" w:themeColor="text1"/>
                <w:szCs w:val="21"/>
              </w:rPr>
              <w:t xml:space="preserve"> A </w:t>
            </w:r>
            <w:r>
              <w:rPr>
                <w:rFonts w:eastAsiaTheme="minorEastAsia"/>
                <w:color w:val="000000" w:themeColor="text1"/>
                <w:szCs w:val="21"/>
              </w:rPr>
              <w:t>股形成互补。</w:t>
            </w:r>
          </w:p>
          <w:p w14:paraId="01EFC9BB" w14:textId="77777777" w:rsidR="00ED6A6F" w:rsidRDefault="006A1AAC">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w:t>
            </w:r>
            <w:r>
              <w:rPr>
                <w:rFonts w:eastAsiaTheme="minorEastAsia"/>
                <w:color w:val="000000" w:themeColor="text1"/>
                <w:szCs w:val="21"/>
              </w:rPr>
              <w:tab/>
            </w:r>
            <w:r>
              <w:rPr>
                <w:rFonts w:eastAsiaTheme="minorEastAsia"/>
                <w:color w:val="000000" w:themeColor="text1"/>
                <w:szCs w:val="21"/>
              </w:rPr>
              <w:t>其他投资策略</w:t>
            </w:r>
            <w:r>
              <w:rPr>
                <w:rFonts w:eastAsiaTheme="minorEastAsia"/>
                <w:color w:val="000000" w:themeColor="text1"/>
                <w:szCs w:val="21"/>
              </w:rPr>
              <w:t xml:space="preserve"> </w:t>
            </w:r>
          </w:p>
          <w:p w14:paraId="671AAF5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包括债券投资策略、股指期货投资策略、资产支持证券投资策略、股票期权投资策略、证券公司短期公司债券投资策略、存托凭证投资策略。</w:t>
            </w:r>
          </w:p>
        </w:tc>
      </w:tr>
      <w:tr w:rsidR="00B079CA" w:rsidRPr="00B079CA" w14:paraId="738DE4AF" w14:textId="77777777" w:rsidTr="00E637EA">
        <w:tc>
          <w:tcPr>
            <w:tcW w:w="2127" w:type="dxa"/>
            <w:vAlign w:val="center"/>
          </w:tcPr>
          <w:p w14:paraId="1075854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07877B3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*65%+</w:t>
            </w:r>
            <w:r w:rsidRPr="00B079CA">
              <w:rPr>
                <w:rFonts w:eastAsiaTheme="minorEastAsia"/>
                <w:color w:val="000000" w:themeColor="text1"/>
                <w:szCs w:val="21"/>
              </w:rPr>
              <w:t>中证港股通指数收益率</w:t>
            </w:r>
            <w:r w:rsidRPr="00B079CA">
              <w:rPr>
                <w:rFonts w:eastAsiaTheme="minorEastAsia"/>
                <w:color w:val="000000" w:themeColor="text1"/>
                <w:szCs w:val="21"/>
              </w:rPr>
              <w:t>*20%+</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14:paraId="78B7A9C0" w14:textId="77777777" w:rsidTr="00E637EA">
        <w:tc>
          <w:tcPr>
            <w:tcW w:w="2127" w:type="dxa"/>
            <w:vAlign w:val="center"/>
          </w:tcPr>
          <w:p w14:paraId="258AFE4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604957B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bl>
    <w:p w14:paraId="38F81E84"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75830906"/>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6BB834D9" w14:textId="77777777" w:rsidTr="00E637EA">
        <w:tc>
          <w:tcPr>
            <w:tcW w:w="2631" w:type="dxa"/>
            <w:gridSpan w:val="2"/>
            <w:vAlign w:val="center"/>
          </w:tcPr>
          <w:p w14:paraId="21B779DC"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16CAA07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767B1A9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14E15CA9" w14:textId="77777777" w:rsidTr="00E637EA">
        <w:tc>
          <w:tcPr>
            <w:tcW w:w="2631" w:type="dxa"/>
            <w:gridSpan w:val="2"/>
            <w:vAlign w:val="center"/>
          </w:tcPr>
          <w:p w14:paraId="14D05DF3"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18B0E329"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550751FE"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中国银行股份有限公司</w:t>
            </w:r>
          </w:p>
        </w:tc>
      </w:tr>
      <w:tr w:rsidR="00B079CA" w:rsidRPr="00B079CA" w14:paraId="2E383DEE" w14:textId="77777777" w:rsidTr="00E637EA">
        <w:tc>
          <w:tcPr>
            <w:tcW w:w="1260" w:type="dxa"/>
            <w:vMerge w:val="restart"/>
            <w:vAlign w:val="center"/>
          </w:tcPr>
          <w:p w14:paraId="24AC7BA4"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080FF78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6798C62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6AF759AD"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许俊</w:t>
            </w:r>
          </w:p>
        </w:tc>
      </w:tr>
      <w:tr w:rsidR="00B079CA" w:rsidRPr="00B079CA" w14:paraId="1BD05591" w14:textId="77777777" w:rsidTr="00E637EA">
        <w:tc>
          <w:tcPr>
            <w:tcW w:w="2631" w:type="dxa"/>
            <w:vMerge/>
            <w:vAlign w:val="center"/>
          </w:tcPr>
          <w:p w14:paraId="3EACA582"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00564219"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083272B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12673105"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010-66596688</w:t>
            </w:r>
          </w:p>
        </w:tc>
      </w:tr>
      <w:tr w:rsidR="00B079CA" w:rsidRPr="00B079CA" w14:paraId="53921A76" w14:textId="77777777" w:rsidTr="00E637EA">
        <w:tc>
          <w:tcPr>
            <w:tcW w:w="2631" w:type="dxa"/>
            <w:vMerge/>
            <w:vAlign w:val="center"/>
          </w:tcPr>
          <w:p w14:paraId="226F4E38"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23186E75"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7B5251D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201B54D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fxjd_hq@bank-of-china.com</w:t>
            </w:r>
          </w:p>
        </w:tc>
      </w:tr>
      <w:tr w:rsidR="00B079CA" w:rsidRPr="00B079CA" w14:paraId="112AA72B" w14:textId="77777777" w:rsidTr="00E637EA">
        <w:tc>
          <w:tcPr>
            <w:tcW w:w="2631" w:type="dxa"/>
            <w:gridSpan w:val="2"/>
            <w:vAlign w:val="center"/>
          </w:tcPr>
          <w:p w14:paraId="270E0BB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60E4461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3060EB2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95566</w:t>
            </w:r>
          </w:p>
        </w:tc>
      </w:tr>
      <w:tr w:rsidR="00B079CA" w:rsidRPr="00B079CA" w14:paraId="44D9EECC" w14:textId="77777777" w:rsidTr="00E637EA">
        <w:tc>
          <w:tcPr>
            <w:tcW w:w="2631" w:type="dxa"/>
            <w:gridSpan w:val="2"/>
            <w:vAlign w:val="center"/>
          </w:tcPr>
          <w:p w14:paraId="2C5BC83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581D4E55"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7752F6F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010-66594942</w:t>
            </w:r>
          </w:p>
        </w:tc>
      </w:tr>
      <w:tr w:rsidR="00B079CA" w:rsidRPr="00B079CA" w14:paraId="1A14198D" w14:textId="77777777" w:rsidTr="00E637EA">
        <w:tc>
          <w:tcPr>
            <w:tcW w:w="2631" w:type="dxa"/>
            <w:gridSpan w:val="2"/>
            <w:vAlign w:val="center"/>
          </w:tcPr>
          <w:p w14:paraId="77AAEC6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733D66D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159F4483"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6F2EA1C1" w14:textId="77777777" w:rsidTr="00E637EA">
        <w:tc>
          <w:tcPr>
            <w:tcW w:w="2631" w:type="dxa"/>
            <w:gridSpan w:val="2"/>
            <w:vAlign w:val="center"/>
          </w:tcPr>
          <w:p w14:paraId="1025066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7773382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1A3E9D8B"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北京市西城区复兴门内大街</w:t>
            </w:r>
            <w:r w:rsidRPr="00B079CA">
              <w:rPr>
                <w:rFonts w:eastAsiaTheme="minorEastAsia"/>
                <w:color w:val="000000" w:themeColor="text1"/>
                <w:kern w:val="0"/>
                <w:szCs w:val="21"/>
              </w:rPr>
              <w:t>1</w:t>
            </w:r>
            <w:r w:rsidRPr="00B079CA">
              <w:rPr>
                <w:rFonts w:eastAsiaTheme="minorEastAsia"/>
                <w:color w:val="000000" w:themeColor="text1"/>
                <w:kern w:val="0"/>
                <w:szCs w:val="21"/>
              </w:rPr>
              <w:t>号</w:t>
            </w:r>
          </w:p>
        </w:tc>
      </w:tr>
      <w:tr w:rsidR="00B079CA" w:rsidRPr="00B079CA" w14:paraId="3E98FF4A" w14:textId="77777777" w:rsidTr="00E637EA">
        <w:tc>
          <w:tcPr>
            <w:tcW w:w="2631" w:type="dxa"/>
            <w:gridSpan w:val="2"/>
            <w:vAlign w:val="center"/>
          </w:tcPr>
          <w:p w14:paraId="6B00552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06CFDD0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6F5F85B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100818</w:t>
            </w:r>
          </w:p>
        </w:tc>
      </w:tr>
      <w:tr w:rsidR="00B079CA" w:rsidRPr="00B079CA" w14:paraId="48A87F5B" w14:textId="77777777" w:rsidTr="00E637EA">
        <w:tc>
          <w:tcPr>
            <w:tcW w:w="2631" w:type="dxa"/>
            <w:gridSpan w:val="2"/>
            <w:vAlign w:val="center"/>
          </w:tcPr>
          <w:p w14:paraId="0E869D0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5D4261D7"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56B0689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葛海蛟</w:t>
            </w:r>
          </w:p>
        </w:tc>
      </w:tr>
    </w:tbl>
    <w:p w14:paraId="032AA97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7583090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6BA83C0C" w14:textId="77777777" w:rsidTr="00E637EA">
        <w:tc>
          <w:tcPr>
            <w:tcW w:w="4820" w:type="dxa"/>
            <w:vAlign w:val="center"/>
          </w:tcPr>
          <w:p w14:paraId="16B4FBAD"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3827D878"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r w:rsidRPr="00B079CA">
              <w:rPr>
                <w:rFonts w:eastAsiaTheme="minorEastAsia"/>
                <w:color w:val="000000" w:themeColor="text1"/>
                <w:szCs w:val="21"/>
              </w:rPr>
              <w:t xml:space="preserve"> </w:t>
            </w:r>
          </w:p>
        </w:tc>
      </w:tr>
      <w:tr w:rsidR="00B079CA" w:rsidRPr="00B079CA" w14:paraId="764F8777" w14:textId="77777777" w:rsidTr="00E637EA">
        <w:tc>
          <w:tcPr>
            <w:tcW w:w="4820" w:type="dxa"/>
            <w:vAlign w:val="center"/>
          </w:tcPr>
          <w:p w14:paraId="30148B00"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1F25558B"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14:paraId="1F4E32DD" w14:textId="77777777" w:rsidTr="00E637EA">
        <w:tc>
          <w:tcPr>
            <w:tcW w:w="4820" w:type="dxa"/>
            <w:vAlign w:val="center"/>
          </w:tcPr>
          <w:p w14:paraId="640CD57E"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lastRenderedPageBreak/>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5B6726F4"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14:paraId="1602020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7583090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32E4F8E5" w14:textId="77777777" w:rsidTr="00C03A42">
        <w:tc>
          <w:tcPr>
            <w:tcW w:w="1951" w:type="dxa"/>
          </w:tcPr>
          <w:p w14:paraId="6615AEA5"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68D9EECB"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0BAACF72"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13FD0915" w14:textId="77777777" w:rsidTr="00C03A42">
        <w:tc>
          <w:tcPr>
            <w:tcW w:w="1951" w:type="dxa"/>
            <w:vAlign w:val="center"/>
          </w:tcPr>
          <w:p w14:paraId="152D30AD"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01B11B44"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026FBEF2"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6D5239D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75830909"/>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14:paraId="068125A5"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7583091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14:paraId="238DF20D"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140140D1" w14:textId="77777777" w:rsidTr="00E637EA">
        <w:trPr>
          <w:trHeight w:val="487"/>
        </w:trPr>
        <w:tc>
          <w:tcPr>
            <w:tcW w:w="4404" w:type="dxa"/>
            <w:vMerge w:val="restart"/>
            <w:vAlign w:val="center"/>
          </w:tcPr>
          <w:bookmarkEnd w:id="15"/>
          <w:bookmarkEnd w:id="16"/>
          <w:p w14:paraId="178B9EAA"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62528D3D"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36C16B0A" w14:textId="77777777" w:rsidTr="00E637EA">
        <w:trPr>
          <w:trHeight w:val="487"/>
        </w:trPr>
        <w:tc>
          <w:tcPr>
            <w:tcW w:w="4404" w:type="dxa"/>
            <w:vMerge/>
            <w:vAlign w:val="center"/>
          </w:tcPr>
          <w:p w14:paraId="0F205BB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76BEB8C"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558" w:type="dxa"/>
            <w:vAlign w:val="center"/>
          </w:tcPr>
          <w:p w14:paraId="3238592A"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r>
      <w:tr w:rsidR="00B079CA" w:rsidRPr="00B079CA" w14:paraId="1FBFF2F1" w14:textId="77777777" w:rsidTr="00E637EA">
        <w:tc>
          <w:tcPr>
            <w:tcW w:w="4404" w:type="dxa"/>
            <w:vAlign w:val="center"/>
          </w:tcPr>
          <w:p w14:paraId="35341CC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2B3FBB7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1,783,839.84</w:t>
            </w:r>
          </w:p>
        </w:tc>
        <w:tc>
          <w:tcPr>
            <w:tcW w:w="2558" w:type="dxa"/>
            <w:vAlign w:val="center"/>
          </w:tcPr>
          <w:p w14:paraId="47082D5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44,611.15</w:t>
            </w:r>
          </w:p>
        </w:tc>
      </w:tr>
      <w:tr w:rsidR="00B079CA" w:rsidRPr="00B079CA" w14:paraId="757E38DB" w14:textId="77777777" w:rsidTr="00E637EA">
        <w:trPr>
          <w:trHeight w:val="754"/>
        </w:trPr>
        <w:tc>
          <w:tcPr>
            <w:tcW w:w="4404" w:type="dxa"/>
            <w:vAlign w:val="center"/>
          </w:tcPr>
          <w:p w14:paraId="21D7D1F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6F9E65A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7,765,355.75</w:t>
            </w:r>
          </w:p>
        </w:tc>
        <w:tc>
          <w:tcPr>
            <w:tcW w:w="2558" w:type="dxa"/>
            <w:vAlign w:val="center"/>
          </w:tcPr>
          <w:p w14:paraId="2AAE22E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320,860.96</w:t>
            </w:r>
          </w:p>
        </w:tc>
      </w:tr>
      <w:tr w:rsidR="00B079CA" w:rsidRPr="00B079CA" w14:paraId="71C40BBF" w14:textId="77777777" w:rsidTr="00E637EA">
        <w:tc>
          <w:tcPr>
            <w:tcW w:w="4404" w:type="dxa"/>
            <w:vAlign w:val="center"/>
          </w:tcPr>
          <w:p w14:paraId="06581F3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7DB1A1E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0.0354</w:t>
            </w:r>
          </w:p>
        </w:tc>
        <w:tc>
          <w:tcPr>
            <w:tcW w:w="2558" w:type="dxa"/>
            <w:vAlign w:val="center"/>
          </w:tcPr>
          <w:p w14:paraId="229CBB2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0.0269</w:t>
            </w:r>
          </w:p>
        </w:tc>
      </w:tr>
      <w:tr w:rsidR="00B079CA" w:rsidRPr="00B079CA" w14:paraId="38E48C13" w14:textId="77777777" w:rsidTr="00E637EA">
        <w:tc>
          <w:tcPr>
            <w:tcW w:w="4404" w:type="dxa"/>
            <w:vAlign w:val="center"/>
          </w:tcPr>
          <w:p w14:paraId="09039D0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6AAB7B6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5.23%</w:t>
            </w:r>
          </w:p>
        </w:tc>
        <w:tc>
          <w:tcPr>
            <w:tcW w:w="2558" w:type="dxa"/>
            <w:vAlign w:val="center"/>
          </w:tcPr>
          <w:p w14:paraId="4FA99C78"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4.02%</w:t>
            </w:r>
          </w:p>
        </w:tc>
      </w:tr>
      <w:tr w:rsidR="00B079CA" w:rsidRPr="00B079CA" w14:paraId="7D8D19B6" w14:textId="77777777" w:rsidTr="00E637EA">
        <w:tc>
          <w:tcPr>
            <w:tcW w:w="4404" w:type="dxa"/>
            <w:vAlign w:val="center"/>
          </w:tcPr>
          <w:p w14:paraId="32DE7EA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1CACDC8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5.38%</w:t>
            </w:r>
          </w:p>
        </w:tc>
        <w:tc>
          <w:tcPr>
            <w:tcW w:w="2558" w:type="dxa"/>
            <w:vAlign w:val="center"/>
          </w:tcPr>
          <w:p w14:paraId="2E93F79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5.12%</w:t>
            </w:r>
          </w:p>
        </w:tc>
      </w:tr>
      <w:tr w:rsidR="00B079CA" w:rsidRPr="00B079CA" w14:paraId="29D1F798" w14:textId="77777777" w:rsidTr="00E637EA">
        <w:tc>
          <w:tcPr>
            <w:tcW w:w="4404" w:type="dxa"/>
            <w:vMerge w:val="restart"/>
            <w:vAlign w:val="center"/>
          </w:tcPr>
          <w:p w14:paraId="2920697C"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5B7B7204"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221A7073" w14:textId="77777777" w:rsidTr="00E637EA">
        <w:trPr>
          <w:trHeight w:val="373"/>
        </w:trPr>
        <w:tc>
          <w:tcPr>
            <w:tcW w:w="4404" w:type="dxa"/>
            <w:vMerge/>
            <w:vAlign w:val="center"/>
          </w:tcPr>
          <w:p w14:paraId="77144A86"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607BDB62"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558" w:type="dxa"/>
            <w:vAlign w:val="center"/>
          </w:tcPr>
          <w:p w14:paraId="0A9C1D3D"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r>
      <w:tr w:rsidR="00B079CA" w:rsidRPr="00B079CA" w14:paraId="39304BA2" w14:textId="77777777" w:rsidTr="00E637EA">
        <w:tc>
          <w:tcPr>
            <w:tcW w:w="4404" w:type="dxa"/>
            <w:vAlign w:val="center"/>
          </w:tcPr>
          <w:p w14:paraId="6B58A39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42890AC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-71,622,505.02</w:t>
            </w:r>
          </w:p>
        </w:tc>
        <w:tc>
          <w:tcPr>
            <w:tcW w:w="2558" w:type="dxa"/>
            <w:vAlign w:val="center"/>
          </w:tcPr>
          <w:p w14:paraId="1E6F919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-3,944,090.16</w:t>
            </w:r>
          </w:p>
        </w:tc>
      </w:tr>
      <w:tr w:rsidR="00B079CA" w:rsidRPr="00B079CA" w14:paraId="0C677A5B" w14:textId="77777777" w:rsidTr="00E637EA">
        <w:tc>
          <w:tcPr>
            <w:tcW w:w="4404" w:type="dxa"/>
            <w:vAlign w:val="center"/>
          </w:tcPr>
          <w:p w14:paraId="0CD2452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79B448C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-0.3405</w:t>
            </w:r>
          </w:p>
        </w:tc>
        <w:tc>
          <w:tcPr>
            <w:tcW w:w="2558" w:type="dxa"/>
            <w:vAlign w:val="center"/>
          </w:tcPr>
          <w:p w14:paraId="1457EE8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-0.3487</w:t>
            </w:r>
          </w:p>
        </w:tc>
      </w:tr>
      <w:tr w:rsidR="00B079CA" w:rsidRPr="00B079CA" w14:paraId="3F303E63" w14:textId="77777777" w:rsidTr="00E637EA">
        <w:tc>
          <w:tcPr>
            <w:tcW w:w="4404" w:type="dxa"/>
            <w:vAlign w:val="center"/>
          </w:tcPr>
          <w:p w14:paraId="78CDB47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06906CE2"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147,446,621.17</w:t>
            </w:r>
          </w:p>
        </w:tc>
        <w:tc>
          <w:tcPr>
            <w:tcW w:w="2558" w:type="dxa"/>
            <w:vAlign w:val="center"/>
          </w:tcPr>
          <w:p w14:paraId="6DADCA2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7,831,467.26</w:t>
            </w:r>
          </w:p>
        </w:tc>
      </w:tr>
      <w:tr w:rsidR="00B079CA" w:rsidRPr="00B079CA" w14:paraId="5673F153" w14:textId="77777777" w:rsidTr="00E637EA">
        <w:tc>
          <w:tcPr>
            <w:tcW w:w="4404" w:type="dxa"/>
            <w:vAlign w:val="center"/>
          </w:tcPr>
          <w:p w14:paraId="38D6331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0C73762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0.7010</w:t>
            </w:r>
          </w:p>
        </w:tc>
        <w:tc>
          <w:tcPr>
            <w:tcW w:w="2558" w:type="dxa"/>
            <w:vAlign w:val="center"/>
          </w:tcPr>
          <w:p w14:paraId="4488FD8D"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0.6924</w:t>
            </w:r>
          </w:p>
        </w:tc>
      </w:tr>
      <w:tr w:rsidR="00B079CA" w:rsidRPr="00B079CA" w14:paraId="1190A3CE" w14:textId="77777777" w:rsidTr="00E637EA">
        <w:tc>
          <w:tcPr>
            <w:tcW w:w="4404" w:type="dxa"/>
            <w:vMerge w:val="restart"/>
            <w:vAlign w:val="center"/>
          </w:tcPr>
          <w:p w14:paraId="38FDD498"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7CD1A415"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5F5B250" w14:textId="77777777" w:rsidTr="00E637EA">
        <w:tc>
          <w:tcPr>
            <w:tcW w:w="4404" w:type="dxa"/>
            <w:vMerge/>
            <w:vAlign w:val="center"/>
          </w:tcPr>
          <w:p w14:paraId="74E8D825"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23B8FA21"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558" w:type="dxa"/>
            <w:vAlign w:val="center"/>
          </w:tcPr>
          <w:p w14:paraId="0A60930B"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r>
      <w:tr w:rsidR="00B079CA" w:rsidRPr="00B079CA" w14:paraId="4D481FBE" w14:textId="77777777" w:rsidTr="00E637EA">
        <w:tc>
          <w:tcPr>
            <w:tcW w:w="4404" w:type="dxa"/>
            <w:vAlign w:val="center"/>
          </w:tcPr>
          <w:p w14:paraId="2DC66C1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302CD38B"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-29.90%</w:t>
            </w:r>
          </w:p>
        </w:tc>
        <w:tc>
          <w:tcPr>
            <w:tcW w:w="2558" w:type="dxa"/>
            <w:vAlign w:val="center"/>
          </w:tcPr>
          <w:p w14:paraId="42BC4FA4"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-30.76%</w:t>
            </w:r>
          </w:p>
        </w:tc>
      </w:tr>
    </w:tbl>
    <w:p w14:paraId="62F69BB4" w14:textId="77777777" w:rsidR="00ED6A6F" w:rsidRDefault="006A1A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29C046D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506BA3D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7583091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14:paraId="4C7A40BB"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091231E9"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摩根全景优势股票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7E598364" w14:textId="77777777" w:rsidTr="00E637EA">
        <w:tc>
          <w:tcPr>
            <w:tcW w:w="1620" w:type="dxa"/>
            <w:vAlign w:val="center"/>
          </w:tcPr>
          <w:p w14:paraId="1A11614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27CEC6E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w:t>
            </w:r>
            <w:r w:rsidRPr="00B079CA">
              <w:rPr>
                <w:rFonts w:eastAsiaTheme="minorEastAsia"/>
                <w:color w:val="000000" w:themeColor="text1"/>
                <w:szCs w:val="21"/>
              </w:rPr>
              <w:lastRenderedPageBreak/>
              <w:t>长率</w:t>
            </w:r>
            <w:r w:rsidRPr="00B079CA">
              <w:rPr>
                <w:rFonts w:ascii="宋体" w:hAnsi="宋体" w:cs="宋体" w:hint="eastAsia"/>
                <w:color w:val="000000" w:themeColor="text1"/>
                <w:szCs w:val="21"/>
              </w:rPr>
              <w:t>①</w:t>
            </w:r>
          </w:p>
        </w:tc>
        <w:tc>
          <w:tcPr>
            <w:tcW w:w="1350" w:type="dxa"/>
            <w:vAlign w:val="center"/>
          </w:tcPr>
          <w:p w14:paraId="42B05B8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份额净值增</w:t>
            </w:r>
            <w:r w:rsidRPr="00B079CA">
              <w:rPr>
                <w:rFonts w:eastAsiaTheme="minorEastAsia"/>
                <w:color w:val="000000" w:themeColor="text1"/>
                <w:szCs w:val="21"/>
              </w:rPr>
              <w:lastRenderedPageBreak/>
              <w:t>长率标准差</w:t>
            </w:r>
            <w:r w:rsidRPr="00B079CA">
              <w:rPr>
                <w:rFonts w:ascii="宋体" w:hAnsi="宋体" w:cs="宋体" w:hint="eastAsia"/>
                <w:color w:val="000000" w:themeColor="text1"/>
                <w:szCs w:val="21"/>
              </w:rPr>
              <w:t>②</w:t>
            </w:r>
          </w:p>
        </w:tc>
        <w:tc>
          <w:tcPr>
            <w:tcW w:w="1350" w:type="dxa"/>
            <w:vAlign w:val="center"/>
          </w:tcPr>
          <w:p w14:paraId="02B480A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业绩比较基</w:t>
            </w:r>
            <w:r w:rsidRPr="00B079CA">
              <w:rPr>
                <w:rFonts w:eastAsiaTheme="minorEastAsia"/>
                <w:color w:val="000000" w:themeColor="text1"/>
                <w:szCs w:val="21"/>
              </w:rPr>
              <w:lastRenderedPageBreak/>
              <w:t>准收益率</w:t>
            </w:r>
            <w:r w:rsidRPr="00B079CA">
              <w:rPr>
                <w:rFonts w:ascii="宋体" w:hAnsi="宋体" w:cs="宋体" w:hint="eastAsia"/>
                <w:color w:val="000000" w:themeColor="text1"/>
                <w:szCs w:val="21"/>
              </w:rPr>
              <w:t>③</w:t>
            </w:r>
          </w:p>
        </w:tc>
        <w:tc>
          <w:tcPr>
            <w:tcW w:w="1350" w:type="dxa"/>
            <w:vAlign w:val="center"/>
          </w:tcPr>
          <w:p w14:paraId="61B806A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lastRenderedPageBreak/>
              <w:t>业绩比较基</w:t>
            </w:r>
            <w:r w:rsidRPr="00B079CA">
              <w:rPr>
                <w:rFonts w:eastAsiaTheme="minorEastAsia"/>
                <w:color w:val="000000" w:themeColor="text1"/>
                <w:szCs w:val="21"/>
              </w:rPr>
              <w:lastRenderedPageBreak/>
              <w:t>准收益率标准差</w:t>
            </w:r>
            <w:r w:rsidRPr="00B079CA">
              <w:rPr>
                <w:rFonts w:ascii="宋体" w:hAnsi="宋体" w:cs="宋体" w:hint="eastAsia"/>
                <w:color w:val="000000" w:themeColor="text1"/>
                <w:szCs w:val="21"/>
              </w:rPr>
              <w:t>④</w:t>
            </w:r>
          </w:p>
        </w:tc>
        <w:tc>
          <w:tcPr>
            <w:tcW w:w="1350" w:type="dxa"/>
            <w:vAlign w:val="center"/>
          </w:tcPr>
          <w:p w14:paraId="6BE4A7F6"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lastRenderedPageBreak/>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3E0C710B"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ED6A6F" w14:paraId="55DDCC7C" w14:textId="77777777">
        <w:tc>
          <w:tcPr>
            <w:tcW w:w="1620" w:type="dxa"/>
            <w:vAlign w:val="center"/>
          </w:tcPr>
          <w:p w14:paraId="4B128FB5" w14:textId="77777777" w:rsidR="00ED6A6F" w:rsidRDefault="006A1AAC">
            <w:pPr>
              <w:jc w:val="left"/>
            </w:pPr>
            <w:r>
              <w:rPr>
                <w:rFonts w:eastAsiaTheme="minorEastAsia"/>
                <w:color w:val="000000" w:themeColor="text1"/>
                <w:szCs w:val="21"/>
              </w:rPr>
              <w:t>过去一个月</w:t>
            </w:r>
          </w:p>
        </w:tc>
        <w:tc>
          <w:tcPr>
            <w:tcW w:w="1350" w:type="dxa"/>
            <w:vAlign w:val="center"/>
          </w:tcPr>
          <w:p w14:paraId="222000AD" w14:textId="77777777" w:rsidR="00ED6A6F" w:rsidRDefault="006A1AAC">
            <w:pPr>
              <w:jc w:val="center"/>
            </w:pPr>
            <w:r>
              <w:rPr>
                <w:rFonts w:eastAsiaTheme="minorEastAsia"/>
                <w:color w:val="000000" w:themeColor="text1"/>
                <w:szCs w:val="21"/>
              </w:rPr>
              <w:t>1.30%</w:t>
            </w:r>
          </w:p>
        </w:tc>
        <w:tc>
          <w:tcPr>
            <w:tcW w:w="1350" w:type="dxa"/>
            <w:vAlign w:val="center"/>
          </w:tcPr>
          <w:p w14:paraId="40C6B23B" w14:textId="77777777" w:rsidR="00ED6A6F" w:rsidRDefault="006A1AAC">
            <w:pPr>
              <w:jc w:val="center"/>
            </w:pPr>
            <w:r>
              <w:rPr>
                <w:rFonts w:eastAsiaTheme="minorEastAsia"/>
                <w:color w:val="000000" w:themeColor="text1"/>
                <w:szCs w:val="21"/>
              </w:rPr>
              <w:t>0.81%</w:t>
            </w:r>
          </w:p>
        </w:tc>
        <w:tc>
          <w:tcPr>
            <w:tcW w:w="1350" w:type="dxa"/>
            <w:vAlign w:val="center"/>
          </w:tcPr>
          <w:p w14:paraId="21B062EB" w14:textId="77777777" w:rsidR="00ED6A6F" w:rsidRDefault="006A1AAC">
            <w:pPr>
              <w:jc w:val="center"/>
            </w:pPr>
            <w:r>
              <w:rPr>
                <w:rFonts w:eastAsiaTheme="minorEastAsia"/>
                <w:color w:val="000000" w:themeColor="text1"/>
                <w:szCs w:val="21"/>
              </w:rPr>
              <w:t>-3.01%</w:t>
            </w:r>
          </w:p>
        </w:tc>
        <w:tc>
          <w:tcPr>
            <w:tcW w:w="1350" w:type="dxa"/>
            <w:vAlign w:val="center"/>
          </w:tcPr>
          <w:p w14:paraId="06CF90EA" w14:textId="77777777" w:rsidR="00ED6A6F" w:rsidRDefault="006A1AAC">
            <w:pPr>
              <w:jc w:val="center"/>
            </w:pPr>
            <w:r>
              <w:rPr>
                <w:rFonts w:eastAsiaTheme="minorEastAsia"/>
                <w:color w:val="000000" w:themeColor="text1"/>
                <w:szCs w:val="21"/>
              </w:rPr>
              <w:t>0.44%</w:t>
            </w:r>
          </w:p>
        </w:tc>
        <w:tc>
          <w:tcPr>
            <w:tcW w:w="1350" w:type="dxa"/>
            <w:vAlign w:val="center"/>
          </w:tcPr>
          <w:p w14:paraId="63F715AE" w14:textId="77777777" w:rsidR="00ED6A6F" w:rsidRDefault="006A1AAC">
            <w:pPr>
              <w:jc w:val="center"/>
            </w:pPr>
            <w:r>
              <w:rPr>
                <w:rFonts w:eastAsiaTheme="minorEastAsia"/>
                <w:color w:val="000000" w:themeColor="text1"/>
                <w:szCs w:val="21"/>
              </w:rPr>
              <w:t>4.31%</w:t>
            </w:r>
          </w:p>
        </w:tc>
        <w:tc>
          <w:tcPr>
            <w:tcW w:w="1350" w:type="dxa"/>
            <w:vAlign w:val="center"/>
          </w:tcPr>
          <w:p w14:paraId="1907A8A7" w14:textId="77777777" w:rsidR="00ED6A6F" w:rsidRDefault="006A1AAC">
            <w:pPr>
              <w:jc w:val="center"/>
            </w:pPr>
            <w:r>
              <w:rPr>
                <w:rFonts w:eastAsiaTheme="minorEastAsia"/>
                <w:color w:val="000000" w:themeColor="text1"/>
                <w:szCs w:val="21"/>
              </w:rPr>
              <w:t>0.37%</w:t>
            </w:r>
          </w:p>
        </w:tc>
      </w:tr>
      <w:tr w:rsidR="00ED6A6F" w14:paraId="3383A489" w14:textId="77777777">
        <w:tc>
          <w:tcPr>
            <w:tcW w:w="1620" w:type="dxa"/>
            <w:vAlign w:val="center"/>
          </w:tcPr>
          <w:p w14:paraId="38FA8544" w14:textId="77777777" w:rsidR="00ED6A6F" w:rsidRDefault="006A1AAC">
            <w:pPr>
              <w:jc w:val="left"/>
            </w:pPr>
            <w:r>
              <w:rPr>
                <w:rFonts w:eastAsiaTheme="minorEastAsia"/>
                <w:color w:val="000000" w:themeColor="text1"/>
                <w:szCs w:val="21"/>
              </w:rPr>
              <w:t>过去三个月</w:t>
            </w:r>
          </w:p>
        </w:tc>
        <w:tc>
          <w:tcPr>
            <w:tcW w:w="1350" w:type="dxa"/>
            <w:vAlign w:val="center"/>
          </w:tcPr>
          <w:p w14:paraId="7DD761D5" w14:textId="77777777" w:rsidR="00ED6A6F" w:rsidRDefault="006A1AAC">
            <w:pPr>
              <w:jc w:val="center"/>
            </w:pPr>
            <w:r>
              <w:rPr>
                <w:rFonts w:eastAsiaTheme="minorEastAsia"/>
                <w:color w:val="000000" w:themeColor="text1"/>
                <w:szCs w:val="21"/>
              </w:rPr>
              <w:t>3.00%</w:t>
            </w:r>
          </w:p>
        </w:tc>
        <w:tc>
          <w:tcPr>
            <w:tcW w:w="1350" w:type="dxa"/>
            <w:vAlign w:val="center"/>
          </w:tcPr>
          <w:p w14:paraId="4AD12A4E" w14:textId="77777777" w:rsidR="00ED6A6F" w:rsidRDefault="006A1AAC">
            <w:pPr>
              <w:jc w:val="center"/>
            </w:pPr>
            <w:r>
              <w:rPr>
                <w:rFonts w:eastAsiaTheme="minorEastAsia"/>
                <w:color w:val="000000" w:themeColor="text1"/>
                <w:szCs w:val="21"/>
              </w:rPr>
              <w:t>0.82%</w:t>
            </w:r>
          </w:p>
        </w:tc>
        <w:tc>
          <w:tcPr>
            <w:tcW w:w="1350" w:type="dxa"/>
            <w:vAlign w:val="center"/>
          </w:tcPr>
          <w:p w14:paraId="5550CAFA" w14:textId="77777777" w:rsidR="00ED6A6F" w:rsidRDefault="006A1AAC">
            <w:pPr>
              <w:jc w:val="center"/>
            </w:pPr>
            <w:r>
              <w:rPr>
                <w:rFonts w:eastAsiaTheme="minorEastAsia"/>
                <w:color w:val="000000" w:themeColor="text1"/>
                <w:szCs w:val="21"/>
              </w:rPr>
              <w:t>-0.25%</w:t>
            </w:r>
          </w:p>
        </w:tc>
        <w:tc>
          <w:tcPr>
            <w:tcW w:w="1350" w:type="dxa"/>
            <w:vAlign w:val="center"/>
          </w:tcPr>
          <w:p w14:paraId="1787AE17" w14:textId="77777777" w:rsidR="00ED6A6F" w:rsidRDefault="006A1AAC">
            <w:pPr>
              <w:jc w:val="center"/>
            </w:pPr>
            <w:r>
              <w:rPr>
                <w:rFonts w:eastAsiaTheme="minorEastAsia"/>
                <w:color w:val="000000" w:themeColor="text1"/>
                <w:szCs w:val="21"/>
              </w:rPr>
              <w:t>0.68%</w:t>
            </w:r>
          </w:p>
        </w:tc>
        <w:tc>
          <w:tcPr>
            <w:tcW w:w="1350" w:type="dxa"/>
            <w:vAlign w:val="center"/>
          </w:tcPr>
          <w:p w14:paraId="4B2E76F4" w14:textId="77777777" w:rsidR="00ED6A6F" w:rsidRDefault="006A1AAC">
            <w:pPr>
              <w:jc w:val="center"/>
            </w:pPr>
            <w:r>
              <w:rPr>
                <w:rFonts w:eastAsiaTheme="minorEastAsia"/>
                <w:color w:val="000000" w:themeColor="text1"/>
                <w:szCs w:val="21"/>
              </w:rPr>
              <w:t>3.25%</w:t>
            </w:r>
          </w:p>
        </w:tc>
        <w:tc>
          <w:tcPr>
            <w:tcW w:w="1350" w:type="dxa"/>
            <w:vAlign w:val="center"/>
          </w:tcPr>
          <w:p w14:paraId="50965D3C" w14:textId="77777777" w:rsidR="00ED6A6F" w:rsidRDefault="006A1AAC">
            <w:pPr>
              <w:jc w:val="center"/>
            </w:pPr>
            <w:r>
              <w:rPr>
                <w:rFonts w:eastAsiaTheme="minorEastAsia"/>
                <w:color w:val="000000" w:themeColor="text1"/>
                <w:szCs w:val="21"/>
              </w:rPr>
              <w:t>0.14%</w:t>
            </w:r>
          </w:p>
        </w:tc>
      </w:tr>
      <w:tr w:rsidR="00ED6A6F" w14:paraId="6BE8E05E" w14:textId="77777777">
        <w:tc>
          <w:tcPr>
            <w:tcW w:w="1620" w:type="dxa"/>
            <w:vAlign w:val="center"/>
          </w:tcPr>
          <w:p w14:paraId="5C4BD829" w14:textId="77777777" w:rsidR="00ED6A6F" w:rsidRDefault="006A1AAC">
            <w:pPr>
              <w:jc w:val="left"/>
            </w:pPr>
            <w:r>
              <w:rPr>
                <w:rFonts w:eastAsiaTheme="minorEastAsia"/>
                <w:color w:val="000000" w:themeColor="text1"/>
                <w:szCs w:val="21"/>
              </w:rPr>
              <w:t>过去六个月</w:t>
            </w:r>
          </w:p>
        </w:tc>
        <w:tc>
          <w:tcPr>
            <w:tcW w:w="1350" w:type="dxa"/>
            <w:vAlign w:val="center"/>
          </w:tcPr>
          <w:p w14:paraId="64B0862B" w14:textId="77777777" w:rsidR="00ED6A6F" w:rsidRDefault="006A1AAC">
            <w:pPr>
              <w:jc w:val="center"/>
            </w:pPr>
            <w:r>
              <w:rPr>
                <w:rFonts w:eastAsiaTheme="minorEastAsia"/>
                <w:color w:val="000000" w:themeColor="text1"/>
                <w:szCs w:val="21"/>
              </w:rPr>
              <w:t>5.38%</w:t>
            </w:r>
          </w:p>
        </w:tc>
        <w:tc>
          <w:tcPr>
            <w:tcW w:w="1350" w:type="dxa"/>
            <w:vAlign w:val="center"/>
          </w:tcPr>
          <w:p w14:paraId="63180153" w14:textId="77777777" w:rsidR="00ED6A6F" w:rsidRDefault="006A1AAC">
            <w:pPr>
              <w:jc w:val="center"/>
            </w:pPr>
            <w:r>
              <w:rPr>
                <w:rFonts w:eastAsiaTheme="minorEastAsia"/>
                <w:color w:val="000000" w:themeColor="text1"/>
                <w:szCs w:val="21"/>
              </w:rPr>
              <w:t>1.11%</w:t>
            </w:r>
          </w:p>
        </w:tc>
        <w:tc>
          <w:tcPr>
            <w:tcW w:w="1350" w:type="dxa"/>
            <w:vAlign w:val="center"/>
          </w:tcPr>
          <w:p w14:paraId="2AF7C7F6" w14:textId="77777777" w:rsidR="00ED6A6F" w:rsidRDefault="006A1AAC">
            <w:pPr>
              <w:jc w:val="center"/>
            </w:pPr>
            <w:r>
              <w:rPr>
                <w:rFonts w:eastAsiaTheme="minorEastAsia"/>
                <w:color w:val="000000" w:themeColor="text1"/>
                <w:szCs w:val="21"/>
              </w:rPr>
              <w:t>0.70%</w:t>
            </w:r>
          </w:p>
        </w:tc>
        <w:tc>
          <w:tcPr>
            <w:tcW w:w="1350" w:type="dxa"/>
            <w:vAlign w:val="center"/>
          </w:tcPr>
          <w:p w14:paraId="7EBEF70A" w14:textId="77777777" w:rsidR="00ED6A6F" w:rsidRDefault="006A1AAC">
            <w:pPr>
              <w:jc w:val="center"/>
            </w:pPr>
            <w:r>
              <w:rPr>
                <w:rFonts w:eastAsiaTheme="minorEastAsia"/>
                <w:color w:val="000000" w:themeColor="text1"/>
                <w:szCs w:val="21"/>
              </w:rPr>
              <w:t>0.85%</w:t>
            </w:r>
          </w:p>
        </w:tc>
        <w:tc>
          <w:tcPr>
            <w:tcW w:w="1350" w:type="dxa"/>
            <w:vAlign w:val="center"/>
          </w:tcPr>
          <w:p w14:paraId="7F183031" w14:textId="77777777" w:rsidR="00ED6A6F" w:rsidRDefault="006A1AAC">
            <w:pPr>
              <w:jc w:val="center"/>
            </w:pPr>
            <w:r>
              <w:rPr>
                <w:rFonts w:eastAsiaTheme="minorEastAsia"/>
                <w:color w:val="000000" w:themeColor="text1"/>
                <w:szCs w:val="21"/>
              </w:rPr>
              <w:t>4.68%</w:t>
            </w:r>
          </w:p>
        </w:tc>
        <w:tc>
          <w:tcPr>
            <w:tcW w:w="1350" w:type="dxa"/>
            <w:vAlign w:val="center"/>
          </w:tcPr>
          <w:p w14:paraId="5DFDC7DA" w14:textId="77777777" w:rsidR="00ED6A6F" w:rsidRDefault="006A1AAC">
            <w:pPr>
              <w:jc w:val="center"/>
            </w:pPr>
            <w:r>
              <w:rPr>
                <w:rFonts w:eastAsiaTheme="minorEastAsia"/>
                <w:color w:val="000000" w:themeColor="text1"/>
                <w:szCs w:val="21"/>
              </w:rPr>
              <w:t>0.26%</w:t>
            </w:r>
          </w:p>
        </w:tc>
      </w:tr>
      <w:tr w:rsidR="00ED6A6F" w14:paraId="6439E229" w14:textId="77777777">
        <w:tc>
          <w:tcPr>
            <w:tcW w:w="1620" w:type="dxa"/>
            <w:vAlign w:val="center"/>
          </w:tcPr>
          <w:p w14:paraId="5FF45EBF" w14:textId="77777777" w:rsidR="00ED6A6F" w:rsidRDefault="006A1AAC">
            <w:pPr>
              <w:jc w:val="left"/>
            </w:pPr>
            <w:r>
              <w:rPr>
                <w:rFonts w:eastAsiaTheme="minorEastAsia"/>
                <w:color w:val="000000" w:themeColor="text1"/>
                <w:szCs w:val="21"/>
              </w:rPr>
              <w:t>过去一年</w:t>
            </w:r>
          </w:p>
        </w:tc>
        <w:tc>
          <w:tcPr>
            <w:tcW w:w="1350" w:type="dxa"/>
            <w:vAlign w:val="center"/>
          </w:tcPr>
          <w:p w14:paraId="3CE3B51B" w14:textId="77777777" w:rsidR="00ED6A6F" w:rsidRDefault="006A1AAC">
            <w:pPr>
              <w:jc w:val="center"/>
            </w:pPr>
            <w:r>
              <w:rPr>
                <w:rFonts w:eastAsiaTheme="minorEastAsia"/>
                <w:color w:val="000000" w:themeColor="text1"/>
                <w:szCs w:val="21"/>
              </w:rPr>
              <w:t>-9.75%</w:t>
            </w:r>
          </w:p>
        </w:tc>
        <w:tc>
          <w:tcPr>
            <w:tcW w:w="1350" w:type="dxa"/>
            <w:vAlign w:val="center"/>
          </w:tcPr>
          <w:p w14:paraId="06A79FFC" w14:textId="77777777" w:rsidR="00ED6A6F" w:rsidRDefault="006A1AAC">
            <w:pPr>
              <w:jc w:val="center"/>
            </w:pPr>
            <w:r>
              <w:rPr>
                <w:rFonts w:eastAsiaTheme="minorEastAsia"/>
                <w:color w:val="000000" w:themeColor="text1"/>
                <w:szCs w:val="21"/>
              </w:rPr>
              <w:t>1.00%</w:t>
            </w:r>
          </w:p>
        </w:tc>
        <w:tc>
          <w:tcPr>
            <w:tcW w:w="1350" w:type="dxa"/>
            <w:vAlign w:val="center"/>
          </w:tcPr>
          <w:p w14:paraId="67B12B7C" w14:textId="77777777" w:rsidR="00ED6A6F" w:rsidRDefault="006A1AAC">
            <w:pPr>
              <w:jc w:val="center"/>
            </w:pPr>
            <w:r>
              <w:rPr>
                <w:rFonts w:eastAsiaTheme="minorEastAsia"/>
                <w:color w:val="000000" w:themeColor="text1"/>
                <w:szCs w:val="21"/>
              </w:rPr>
              <w:t>-8.17%</w:t>
            </w:r>
          </w:p>
        </w:tc>
        <w:tc>
          <w:tcPr>
            <w:tcW w:w="1350" w:type="dxa"/>
            <w:vAlign w:val="center"/>
          </w:tcPr>
          <w:p w14:paraId="12DE22F2" w14:textId="77777777" w:rsidR="00ED6A6F" w:rsidRDefault="006A1AAC">
            <w:pPr>
              <w:jc w:val="center"/>
            </w:pPr>
            <w:r>
              <w:rPr>
                <w:rFonts w:eastAsiaTheme="minorEastAsia"/>
                <w:color w:val="000000" w:themeColor="text1"/>
                <w:szCs w:val="21"/>
              </w:rPr>
              <w:t>0.78%</w:t>
            </w:r>
          </w:p>
        </w:tc>
        <w:tc>
          <w:tcPr>
            <w:tcW w:w="1350" w:type="dxa"/>
            <w:vAlign w:val="center"/>
          </w:tcPr>
          <w:p w14:paraId="6EEF4ACB" w14:textId="77777777" w:rsidR="00ED6A6F" w:rsidRDefault="006A1AAC">
            <w:pPr>
              <w:jc w:val="center"/>
            </w:pPr>
            <w:r>
              <w:rPr>
                <w:rFonts w:eastAsiaTheme="minorEastAsia"/>
                <w:color w:val="000000" w:themeColor="text1"/>
                <w:szCs w:val="21"/>
              </w:rPr>
              <w:t>-1.58%</w:t>
            </w:r>
          </w:p>
        </w:tc>
        <w:tc>
          <w:tcPr>
            <w:tcW w:w="1350" w:type="dxa"/>
            <w:vAlign w:val="center"/>
          </w:tcPr>
          <w:p w14:paraId="6D154661" w14:textId="77777777" w:rsidR="00ED6A6F" w:rsidRDefault="006A1AAC">
            <w:pPr>
              <w:jc w:val="center"/>
            </w:pPr>
            <w:r>
              <w:rPr>
                <w:rFonts w:eastAsiaTheme="minorEastAsia"/>
                <w:color w:val="000000" w:themeColor="text1"/>
                <w:szCs w:val="21"/>
              </w:rPr>
              <w:t>0.22%</w:t>
            </w:r>
          </w:p>
        </w:tc>
      </w:tr>
      <w:tr w:rsidR="00ED6A6F" w14:paraId="589078D4" w14:textId="77777777">
        <w:tc>
          <w:tcPr>
            <w:tcW w:w="1620" w:type="dxa"/>
            <w:vAlign w:val="center"/>
          </w:tcPr>
          <w:p w14:paraId="1BA62087" w14:textId="77777777" w:rsidR="00ED6A6F" w:rsidRDefault="006A1AAC">
            <w:pPr>
              <w:jc w:val="left"/>
            </w:pPr>
            <w:r>
              <w:rPr>
                <w:rFonts w:eastAsiaTheme="minorEastAsia"/>
                <w:color w:val="000000" w:themeColor="text1"/>
                <w:szCs w:val="21"/>
              </w:rPr>
              <w:t>过去三年</w:t>
            </w:r>
          </w:p>
        </w:tc>
        <w:tc>
          <w:tcPr>
            <w:tcW w:w="1350" w:type="dxa"/>
            <w:vAlign w:val="center"/>
          </w:tcPr>
          <w:p w14:paraId="4F3AA885" w14:textId="77777777" w:rsidR="00ED6A6F" w:rsidRDefault="006A1AAC">
            <w:pPr>
              <w:jc w:val="center"/>
            </w:pPr>
            <w:r>
              <w:rPr>
                <w:rFonts w:eastAsiaTheme="minorEastAsia"/>
                <w:color w:val="000000" w:themeColor="text1"/>
                <w:szCs w:val="21"/>
              </w:rPr>
              <w:t>-</w:t>
            </w:r>
          </w:p>
        </w:tc>
        <w:tc>
          <w:tcPr>
            <w:tcW w:w="1350" w:type="dxa"/>
            <w:vAlign w:val="center"/>
          </w:tcPr>
          <w:p w14:paraId="185FC91D" w14:textId="77777777" w:rsidR="00ED6A6F" w:rsidRDefault="006A1AAC">
            <w:pPr>
              <w:jc w:val="center"/>
            </w:pPr>
            <w:r>
              <w:rPr>
                <w:rFonts w:eastAsiaTheme="minorEastAsia"/>
                <w:color w:val="000000" w:themeColor="text1"/>
                <w:szCs w:val="21"/>
              </w:rPr>
              <w:t>-</w:t>
            </w:r>
          </w:p>
        </w:tc>
        <w:tc>
          <w:tcPr>
            <w:tcW w:w="1350" w:type="dxa"/>
            <w:vAlign w:val="center"/>
          </w:tcPr>
          <w:p w14:paraId="2DB32C5C" w14:textId="77777777" w:rsidR="00ED6A6F" w:rsidRDefault="006A1AAC">
            <w:pPr>
              <w:jc w:val="center"/>
            </w:pPr>
            <w:r>
              <w:rPr>
                <w:rFonts w:eastAsiaTheme="minorEastAsia"/>
                <w:color w:val="000000" w:themeColor="text1"/>
                <w:szCs w:val="21"/>
              </w:rPr>
              <w:t>-</w:t>
            </w:r>
          </w:p>
        </w:tc>
        <w:tc>
          <w:tcPr>
            <w:tcW w:w="1350" w:type="dxa"/>
            <w:vAlign w:val="center"/>
          </w:tcPr>
          <w:p w14:paraId="4DB9A28F" w14:textId="77777777" w:rsidR="00ED6A6F" w:rsidRDefault="006A1AAC">
            <w:pPr>
              <w:jc w:val="center"/>
            </w:pPr>
            <w:r>
              <w:rPr>
                <w:rFonts w:eastAsiaTheme="minorEastAsia"/>
                <w:color w:val="000000" w:themeColor="text1"/>
                <w:szCs w:val="21"/>
              </w:rPr>
              <w:t>-</w:t>
            </w:r>
          </w:p>
        </w:tc>
        <w:tc>
          <w:tcPr>
            <w:tcW w:w="1350" w:type="dxa"/>
            <w:vAlign w:val="center"/>
          </w:tcPr>
          <w:p w14:paraId="659E1952" w14:textId="77777777" w:rsidR="00ED6A6F" w:rsidRDefault="006A1AAC">
            <w:pPr>
              <w:jc w:val="center"/>
            </w:pPr>
            <w:r>
              <w:rPr>
                <w:rFonts w:eastAsiaTheme="minorEastAsia"/>
                <w:color w:val="000000" w:themeColor="text1"/>
                <w:szCs w:val="21"/>
              </w:rPr>
              <w:t>-</w:t>
            </w:r>
          </w:p>
        </w:tc>
        <w:tc>
          <w:tcPr>
            <w:tcW w:w="1350" w:type="dxa"/>
            <w:vAlign w:val="center"/>
          </w:tcPr>
          <w:p w14:paraId="7D3E42AA" w14:textId="77777777" w:rsidR="00ED6A6F" w:rsidRDefault="006A1AAC">
            <w:pPr>
              <w:jc w:val="center"/>
            </w:pPr>
            <w:r>
              <w:rPr>
                <w:rFonts w:eastAsiaTheme="minorEastAsia"/>
                <w:color w:val="000000" w:themeColor="text1"/>
                <w:szCs w:val="21"/>
              </w:rPr>
              <w:t>-</w:t>
            </w:r>
          </w:p>
        </w:tc>
      </w:tr>
      <w:tr w:rsidR="00ED6A6F" w14:paraId="4CD79AFE" w14:textId="77777777">
        <w:tc>
          <w:tcPr>
            <w:tcW w:w="1620" w:type="dxa"/>
            <w:vAlign w:val="center"/>
          </w:tcPr>
          <w:p w14:paraId="39784DA2" w14:textId="77777777" w:rsidR="00ED6A6F" w:rsidRDefault="006A1AAC">
            <w:pPr>
              <w:jc w:val="left"/>
            </w:pPr>
            <w:r>
              <w:rPr>
                <w:rFonts w:eastAsiaTheme="minorEastAsia"/>
                <w:color w:val="000000" w:themeColor="text1"/>
                <w:szCs w:val="21"/>
              </w:rPr>
              <w:t>自基金合同生效起至今</w:t>
            </w:r>
          </w:p>
        </w:tc>
        <w:tc>
          <w:tcPr>
            <w:tcW w:w="1350" w:type="dxa"/>
            <w:vAlign w:val="center"/>
          </w:tcPr>
          <w:p w14:paraId="574719EA" w14:textId="77777777" w:rsidR="00ED6A6F" w:rsidRDefault="006A1AAC">
            <w:pPr>
              <w:jc w:val="center"/>
            </w:pPr>
            <w:r>
              <w:rPr>
                <w:rFonts w:eastAsiaTheme="minorEastAsia"/>
                <w:color w:val="000000" w:themeColor="text1"/>
                <w:szCs w:val="21"/>
              </w:rPr>
              <w:t>-29.90%</w:t>
            </w:r>
          </w:p>
        </w:tc>
        <w:tc>
          <w:tcPr>
            <w:tcW w:w="1350" w:type="dxa"/>
            <w:vAlign w:val="center"/>
          </w:tcPr>
          <w:p w14:paraId="5DBA0C95" w14:textId="77777777" w:rsidR="00ED6A6F" w:rsidRDefault="006A1AAC">
            <w:pPr>
              <w:jc w:val="center"/>
            </w:pPr>
            <w:r>
              <w:rPr>
                <w:rFonts w:eastAsiaTheme="minorEastAsia"/>
                <w:color w:val="000000" w:themeColor="text1"/>
                <w:szCs w:val="21"/>
              </w:rPr>
              <w:t>1.05%</w:t>
            </w:r>
          </w:p>
        </w:tc>
        <w:tc>
          <w:tcPr>
            <w:tcW w:w="1350" w:type="dxa"/>
            <w:vAlign w:val="center"/>
          </w:tcPr>
          <w:p w14:paraId="4581A385" w14:textId="77777777" w:rsidR="00ED6A6F" w:rsidRDefault="006A1AAC">
            <w:pPr>
              <w:jc w:val="center"/>
            </w:pPr>
            <w:r>
              <w:rPr>
                <w:rFonts w:eastAsiaTheme="minorEastAsia"/>
                <w:color w:val="000000" w:themeColor="text1"/>
                <w:szCs w:val="21"/>
              </w:rPr>
              <w:t>-20.73%</w:t>
            </w:r>
          </w:p>
        </w:tc>
        <w:tc>
          <w:tcPr>
            <w:tcW w:w="1350" w:type="dxa"/>
            <w:vAlign w:val="center"/>
          </w:tcPr>
          <w:p w14:paraId="196AF4AB" w14:textId="77777777" w:rsidR="00ED6A6F" w:rsidRDefault="006A1AAC">
            <w:pPr>
              <w:jc w:val="center"/>
            </w:pPr>
            <w:r>
              <w:rPr>
                <w:rFonts w:eastAsiaTheme="minorEastAsia"/>
                <w:color w:val="000000" w:themeColor="text1"/>
                <w:szCs w:val="21"/>
              </w:rPr>
              <w:t>0.92%</w:t>
            </w:r>
          </w:p>
        </w:tc>
        <w:tc>
          <w:tcPr>
            <w:tcW w:w="1350" w:type="dxa"/>
            <w:vAlign w:val="center"/>
          </w:tcPr>
          <w:p w14:paraId="3739054F" w14:textId="77777777" w:rsidR="00ED6A6F" w:rsidRDefault="006A1AAC">
            <w:pPr>
              <w:jc w:val="center"/>
            </w:pPr>
            <w:r>
              <w:rPr>
                <w:rFonts w:eastAsiaTheme="minorEastAsia"/>
                <w:color w:val="000000" w:themeColor="text1"/>
                <w:szCs w:val="21"/>
              </w:rPr>
              <w:t>-9.17%</w:t>
            </w:r>
          </w:p>
        </w:tc>
        <w:tc>
          <w:tcPr>
            <w:tcW w:w="1350" w:type="dxa"/>
            <w:vAlign w:val="center"/>
          </w:tcPr>
          <w:p w14:paraId="218D8297" w14:textId="77777777" w:rsidR="00ED6A6F" w:rsidRDefault="006A1AAC">
            <w:pPr>
              <w:jc w:val="center"/>
            </w:pPr>
            <w:r>
              <w:rPr>
                <w:rFonts w:eastAsiaTheme="minorEastAsia"/>
                <w:color w:val="000000" w:themeColor="text1"/>
                <w:szCs w:val="21"/>
              </w:rPr>
              <w:t>0.13%</w:t>
            </w:r>
          </w:p>
        </w:tc>
      </w:tr>
    </w:tbl>
    <w:p w14:paraId="0661EEB3"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摩根全景优势股票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5D0EF552" w14:textId="77777777" w:rsidTr="00E637EA">
        <w:tc>
          <w:tcPr>
            <w:tcW w:w="1620" w:type="dxa"/>
            <w:vAlign w:val="center"/>
          </w:tcPr>
          <w:p w14:paraId="760EF62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37055D8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63E1E28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6BBC30C1"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2DA7428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04B08DAA"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4376AF5"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ED6A6F" w14:paraId="0F419867" w14:textId="77777777">
        <w:tc>
          <w:tcPr>
            <w:tcW w:w="1620" w:type="dxa"/>
            <w:vAlign w:val="center"/>
          </w:tcPr>
          <w:p w14:paraId="21E62D19" w14:textId="77777777" w:rsidR="00ED6A6F" w:rsidRDefault="006A1AAC">
            <w:pPr>
              <w:jc w:val="left"/>
            </w:pPr>
            <w:r>
              <w:rPr>
                <w:rFonts w:eastAsiaTheme="minorEastAsia"/>
                <w:color w:val="000000" w:themeColor="text1"/>
                <w:szCs w:val="21"/>
              </w:rPr>
              <w:t>过去一个月</w:t>
            </w:r>
          </w:p>
        </w:tc>
        <w:tc>
          <w:tcPr>
            <w:tcW w:w="1350" w:type="dxa"/>
            <w:vAlign w:val="center"/>
          </w:tcPr>
          <w:p w14:paraId="165CD78D" w14:textId="77777777" w:rsidR="00ED6A6F" w:rsidRDefault="006A1AAC">
            <w:pPr>
              <w:jc w:val="center"/>
            </w:pPr>
            <w:r>
              <w:rPr>
                <w:rFonts w:eastAsiaTheme="minorEastAsia"/>
                <w:color w:val="000000" w:themeColor="text1"/>
                <w:szCs w:val="21"/>
              </w:rPr>
              <w:t>1.26%</w:t>
            </w:r>
          </w:p>
        </w:tc>
        <w:tc>
          <w:tcPr>
            <w:tcW w:w="1350" w:type="dxa"/>
            <w:vAlign w:val="center"/>
          </w:tcPr>
          <w:p w14:paraId="02C5E9EF" w14:textId="77777777" w:rsidR="00ED6A6F" w:rsidRDefault="006A1AAC">
            <w:pPr>
              <w:jc w:val="center"/>
            </w:pPr>
            <w:r>
              <w:rPr>
                <w:rFonts w:eastAsiaTheme="minorEastAsia"/>
                <w:color w:val="000000" w:themeColor="text1"/>
                <w:szCs w:val="21"/>
              </w:rPr>
              <w:t>0.81%</w:t>
            </w:r>
          </w:p>
        </w:tc>
        <w:tc>
          <w:tcPr>
            <w:tcW w:w="1350" w:type="dxa"/>
            <w:vAlign w:val="center"/>
          </w:tcPr>
          <w:p w14:paraId="7DAC21A7" w14:textId="77777777" w:rsidR="00ED6A6F" w:rsidRDefault="006A1AAC">
            <w:pPr>
              <w:jc w:val="center"/>
            </w:pPr>
            <w:r>
              <w:rPr>
                <w:rFonts w:eastAsiaTheme="minorEastAsia"/>
                <w:color w:val="000000" w:themeColor="text1"/>
                <w:szCs w:val="21"/>
              </w:rPr>
              <w:t>-3.01%</w:t>
            </w:r>
          </w:p>
        </w:tc>
        <w:tc>
          <w:tcPr>
            <w:tcW w:w="1350" w:type="dxa"/>
            <w:vAlign w:val="center"/>
          </w:tcPr>
          <w:p w14:paraId="4F940DD6" w14:textId="77777777" w:rsidR="00ED6A6F" w:rsidRDefault="006A1AAC">
            <w:pPr>
              <w:jc w:val="center"/>
            </w:pPr>
            <w:r>
              <w:rPr>
                <w:rFonts w:eastAsiaTheme="minorEastAsia"/>
                <w:color w:val="000000" w:themeColor="text1"/>
                <w:szCs w:val="21"/>
              </w:rPr>
              <w:t>0.44%</w:t>
            </w:r>
          </w:p>
        </w:tc>
        <w:tc>
          <w:tcPr>
            <w:tcW w:w="1350" w:type="dxa"/>
            <w:vAlign w:val="center"/>
          </w:tcPr>
          <w:p w14:paraId="7DE3B98F" w14:textId="77777777" w:rsidR="00ED6A6F" w:rsidRDefault="006A1AAC">
            <w:pPr>
              <w:jc w:val="center"/>
            </w:pPr>
            <w:r>
              <w:rPr>
                <w:rFonts w:eastAsiaTheme="minorEastAsia"/>
                <w:color w:val="000000" w:themeColor="text1"/>
                <w:szCs w:val="21"/>
              </w:rPr>
              <w:t>4.27%</w:t>
            </w:r>
          </w:p>
        </w:tc>
        <w:tc>
          <w:tcPr>
            <w:tcW w:w="1350" w:type="dxa"/>
            <w:vAlign w:val="center"/>
          </w:tcPr>
          <w:p w14:paraId="24529597" w14:textId="77777777" w:rsidR="00ED6A6F" w:rsidRDefault="006A1AAC">
            <w:pPr>
              <w:jc w:val="center"/>
            </w:pPr>
            <w:r>
              <w:rPr>
                <w:rFonts w:eastAsiaTheme="minorEastAsia"/>
                <w:color w:val="000000" w:themeColor="text1"/>
                <w:szCs w:val="21"/>
              </w:rPr>
              <w:t>0.37%</w:t>
            </w:r>
          </w:p>
        </w:tc>
      </w:tr>
      <w:tr w:rsidR="00ED6A6F" w14:paraId="63E2B077" w14:textId="77777777">
        <w:tc>
          <w:tcPr>
            <w:tcW w:w="1620" w:type="dxa"/>
            <w:vAlign w:val="center"/>
          </w:tcPr>
          <w:p w14:paraId="62805306" w14:textId="77777777" w:rsidR="00ED6A6F" w:rsidRDefault="006A1AAC">
            <w:pPr>
              <w:jc w:val="left"/>
            </w:pPr>
            <w:r>
              <w:rPr>
                <w:rFonts w:eastAsiaTheme="minorEastAsia"/>
                <w:color w:val="000000" w:themeColor="text1"/>
                <w:szCs w:val="21"/>
              </w:rPr>
              <w:t>过去三个月</w:t>
            </w:r>
          </w:p>
        </w:tc>
        <w:tc>
          <w:tcPr>
            <w:tcW w:w="1350" w:type="dxa"/>
            <w:vAlign w:val="center"/>
          </w:tcPr>
          <w:p w14:paraId="6FFE0271" w14:textId="77777777" w:rsidR="00ED6A6F" w:rsidRDefault="006A1AAC">
            <w:pPr>
              <w:jc w:val="center"/>
            </w:pPr>
            <w:r>
              <w:rPr>
                <w:rFonts w:eastAsiaTheme="minorEastAsia"/>
                <w:color w:val="000000" w:themeColor="text1"/>
                <w:szCs w:val="21"/>
              </w:rPr>
              <w:t>2.87%</w:t>
            </w:r>
          </w:p>
        </w:tc>
        <w:tc>
          <w:tcPr>
            <w:tcW w:w="1350" w:type="dxa"/>
            <w:vAlign w:val="center"/>
          </w:tcPr>
          <w:p w14:paraId="7EB08D27" w14:textId="77777777" w:rsidR="00ED6A6F" w:rsidRDefault="006A1AAC">
            <w:pPr>
              <w:jc w:val="center"/>
            </w:pPr>
            <w:r>
              <w:rPr>
                <w:rFonts w:eastAsiaTheme="minorEastAsia"/>
                <w:color w:val="000000" w:themeColor="text1"/>
                <w:szCs w:val="21"/>
              </w:rPr>
              <w:t>0.82%</w:t>
            </w:r>
          </w:p>
        </w:tc>
        <w:tc>
          <w:tcPr>
            <w:tcW w:w="1350" w:type="dxa"/>
            <w:vAlign w:val="center"/>
          </w:tcPr>
          <w:p w14:paraId="562404C8" w14:textId="77777777" w:rsidR="00ED6A6F" w:rsidRDefault="006A1AAC">
            <w:pPr>
              <w:jc w:val="center"/>
            </w:pPr>
            <w:r>
              <w:rPr>
                <w:rFonts w:eastAsiaTheme="minorEastAsia"/>
                <w:color w:val="000000" w:themeColor="text1"/>
                <w:szCs w:val="21"/>
              </w:rPr>
              <w:t>-0.25%</w:t>
            </w:r>
          </w:p>
        </w:tc>
        <w:tc>
          <w:tcPr>
            <w:tcW w:w="1350" w:type="dxa"/>
            <w:vAlign w:val="center"/>
          </w:tcPr>
          <w:p w14:paraId="3ED850FC" w14:textId="77777777" w:rsidR="00ED6A6F" w:rsidRDefault="006A1AAC">
            <w:pPr>
              <w:jc w:val="center"/>
            </w:pPr>
            <w:r>
              <w:rPr>
                <w:rFonts w:eastAsiaTheme="minorEastAsia"/>
                <w:color w:val="000000" w:themeColor="text1"/>
                <w:szCs w:val="21"/>
              </w:rPr>
              <w:t>0.68%</w:t>
            </w:r>
          </w:p>
        </w:tc>
        <w:tc>
          <w:tcPr>
            <w:tcW w:w="1350" w:type="dxa"/>
            <w:vAlign w:val="center"/>
          </w:tcPr>
          <w:p w14:paraId="0BA7B5B5" w14:textId="77777777" w:rsidR="00ED6A6F" w:rsidRDefault="006A1AAC">
            <w:pPr>
              <w:jc w:val="center"/>
            </w:pPr>
            <w:r>
              <w:rPr>
                <w:rFonts w:eastAsiaTheme="minorEastAsia"/>
                <w:color w:val="000000" w:themeColor="text1"/>
                <w:szCs w:val="21"/>
              </w:rPr>
              <w:t>3.12%</w:t>
            </w:r>
          </w:p>
        </w:tc>
        <w:tc>
          <w:tcPr>
            <w:tcW w:w="1350" w:type="dxa"/>
            <w:vAlign w:val="center"/>
          </w:tcPr>
          <w:p w14:paraId="3BF29248" w14:textId="77777777" w:rsidR="00ED6A6F" w:rsidRDefault="006A1AAC">
            <w:pPr>
              <w:jc w:val="center"/>
            </w:pPr>
            <w:r>
              <w:rPr>
                <w:rFonts w:eastAsiaTheme="minorEastAsia"/>
                <w:color w:val="000000" w:themeColor="text1"/>
                <w:szCs w:val="21"/>
              </w:rPr>
              <w:t>0.14%</w:t>
            </w:r>
          </w:p>
        </w:tc>
      </w:tr>
      <w:tr w:rsidR="00ED6A6F" w14:paraId="0509F921" w14:textId="77777777">
        <w:tc>
          <w:tcPr>
            <w:tcW w:w="1620" w:type="dxa"/>
            <w:vAlign w:val="center"/>
          </w:tcPr>
          <w:p w14:paraId="0A98BD0B" w14:textId="77777777" w:rsidR="00ED6A6F" w:rsidRDefault="006A1AAC">
            <w:pPr>
              <w:jc w:val="left"/>
            </w:pPr>
            <w:r>
              <w:rPr>
                <w:rFonts w:eastAsiaTheme="minorEastAsia"/>
                <w:color w:val="000000" w:themeColor="text1"/>
                <w:szCs w:val="21"/>
              </w:rPr>
              <w:t>过去六个月</w:t>
            </w:r>
          </w:p>
        </w:tc>
        <w:tc>
          <w:tcPr>
            <w:tcW w:w="1350" w:type="dxa"/>
            <w:vAlign w:val="center"/>
          </w:tcPr>
          <w:p w14:paraId="2099137C" w14:textId="77777777" w:rsidR="00ED6A6F" w:rsidRDefault="006A1AAC">
            <w:pPr>
              <w:jc w:val="center"/>
            </w:pPr>
            <w:r>
              <w:rPr>
                <w:rFonts w:eastAsiaTheme="minorEastAsia"/>
                <w:color w:val="000000" w:themeColor="text1"/>
                <w:szCs w:val="21"/>
              </w:rPr>
              <w:t>5.12%</w:t>
            </w:r>
          </w:p>
        </w:tc>
        <w:tc>
          <w:tcPr>
            <w:tcW w:w="1350" w:type="dxa"/>
            <w:vAlign w:val="center"/>
          </w:tcPr>
          <w:p w14:paraId="2B8D3046" w14:textId="77777777" w:rsidR="00ED6A6F" w:rsidRDefault="006A1AAC">
            <w:pPr>
              <w:jc w:val="center"/>
            </w:pPr>
            <w:r>
              <w:rPr>
                <w:rFonts w:eastAsiaTheme="minorEastAsia"/>
                <w:color w:val="000000" w:themeColor="text1"/>
                <w:szCs w:val="21"/>
              </w:rPr>
              <w:t>1.11%</w:t>
            </w:r>
          </w:p>
        </w:tc>
        <w:tc>
          <w:tcPr>
            <w:tcW w:w="1350" w:type="dxa"/>
            <w:vAlign w:val="center"/>
          </w:tcPr>
          <w:p w14:paraId="6281B80E" w14:textId="77777777" w:rsidR="00ED6A6F" w:rsidRDefault="006A1AAC">
            <w:pPr>
              <w:jc w:val="center"/>
            </w:pPr>
            <w:r>
              <w:rPr>
                <w:rFonts w:eastAsiaTheme="minorEastAsia"/>
                <w:color w:val="000000" w:themeColor="text1"/>
                <w:szCs w:val="21"/>
              </w:rPr>
              <w:t>0.70%</w:t>
            </w:r>
          </w:p>
        </w:tc>
        <w:tc>
          <w:tcPr>
            <w:tcW w:w="1350" w:type="dxa"/>
            <w:vAlign w:val="center"/>
          </w:tcPr>
          <w:p w14:paraId="257EEDFE" w14:textId="77777777" w:rsidR="00ED6A6F" w:rsidRDefault="006A1AAC">
            <w:pPr>
              <w:jc w:val="center"/>
            </w:pPr>
            <w:r>
              <w:rPr>
                <w:rFonts w:eastAsiaTheme="minorEastAsia"/>
                <w:color w:val="000000" w:themeColor="text1"/>
                <w:szCs w:val="21"/>
              </w:rPr>
              <w:t>0.85%</w:t>
            </w:r>
          </w:p>
        </w:tc>
        <w:tc>
          <w:tcPr>
            <w:tcW w:w="1350" w:type="dxa"/>
            <w:vAlign w:val="center"/>
          </w:tcPr>
          <w:p w14:paraId="117CFB40" w14:textId="77777777" w:rsidR="00ED6A6F" w:rsidRDefault="006A1AAC">
            <w:pPr>
              <w:jc w:val="center"/>
            </w:pPr>
            <w:r>
              <w:rPr>
                <w:rFonts w:eastAsiaTheme="minorEastAsia"/>
                <w:color w:val="000000" w:themeColor="text1"/>
                <w:szCs w:val="21"/>
              </w:rPr>
              <w:t>4.42%</w:t>
            </w:r>
          </w:p>
        </w:tc>
        <w:tc>
          <w:tcPr>
            <w:tcW w:w="1350" w:type="dxa"/>
            <w:vAlign w:val="center"/>
          </w:tcPr>
          <w:p w14:paraId="02BF6ECA" w14:textId="77777777" w:rsidR="00ED6A6F" w:rsidRDefault="006A1AAC">
            <w:pPr>
              <w:jc w:val="center"/>
            </w:pPr>
            <w:r>
              <w:rPr>
                <w:rFonts w:eastAsiaTheme="minorEastAsia"/>
                <w:color w:val="000000" w:themeColor="text1"/>
                <w:szCs w:val="21"/>
              </w:rPr>
              <w:t>0.26%</w:t>
            </w:r>
          </w:p>
        </w:tc>
      </w:tr>
      <w:tr w:rsidR="00ED6A6F" w14:paraId="02601566" w14:textId="77777777">
        <w:tc>
          <w:tcPr>
            <w:tcW w:w="1620" w:type="dxa"/>
            <w:vAlign w:val="center"/>
          </w:tcPr>
          <w:p w14:paraId="6AA70DE0" w14:textId="77777777" w:rsidR="00ED6A6F" w:rsidRDefault="006A1AAC">
            <w:pPr>
              <w:jc w:val="left"/>
            </w:pPr>
            <w:r>
              <w:rPr>
                <w:rFonts w:eastAsiaTheme="minorEastAsia"/>
                <w:color w:val="000000" w:themeColor="text1"/>
                <w:szCs w:val="21"/>
              </w:rPr>
              <w:t>过去一年</w:t>
            </w:r>
          </w:p>
        </w:tc>
        <w:tc>
          <w:tcPr>
            <w:tcW w:w="1350" w:type="dxa"/>
            <w:vAlign w:val="center"/>
          </w:tcPr>
          <w:p w14:paraId="25CC45A0" w14:textId="77777777" w:rsidR="00ED6A6F" w:rsidRDefault="006A1AAC">
            <w:pPr>
              <w:jc w:val="center"/>
            </w:pPr>
            <w:r>
              <w:rPr>
                <w:rFonts w:eastAsiaTheme="minorEastAsia"/>
                <w:color w:val="000000" w:themeColor="text1"/>
                <w:szCs w:val="21"/>
              </w:rPr>
              <w:t>-10.21%</w:t>
            </w:r>
          </w:p>
        </w:tc>
        <w:tc>
          <w:tcPr>
            <w:tcW w:w="1350" w:type="dxa"/>
            <w:vAlign w:val="center"/>
          </w:tcPr>
          <w:p w14:paraId="2897CDF6" w14:textId="77777777" w:rsidR="00ED6A6F" w:rsidRDefault="006A1AAC">
            <w:pPr>
              <w:jc w:val="center"/>
            </w:pPr>
            <w:r>
              <w:rPr>
                <w:rFonts w:eastAsiaTheme="minorEastAsia"/>
                <w:color w:val="000000" w:themeColor="text1"/>
                <w:szCs w:val="21"/>
              </w:rPr>
              <w:t>1.00%</w:t>
            </w:r>
          </w:p>
        </w:tc>
        <w:tc>
          <w:tcPr>
            <w:tcW w:w="1350" w:type="dxa"/>
            <w:vAlign w:val="center"/>
          </w:tcPr>
          <w:p w14:paraId="62C5311B" w14:textId="77777777" w:rsidR="00ED6A6F" w:rsidRDefault="006A1AAC">
            <w:pPr>
              <w:jc w:val="center"/>
            </w:pPr>
            <w:r>
              <w:rPr>
                <w:rFonts w:eastAsiaTheme="minorEastAsia"/>
                <w:color w:val="000000" w:themeColor="text1"/>
                <w:szCs w:val="21"/>
              </w:rPr>
              <w:t>-8.17%</w:t>
            </w:r>
          </w:p>
        </w:tc>
        <w:tc>
          <w:tcPr>
            <w:tcW w:w="1350" w:type="dxa"/>
            <w:vAlign w:val="center"/>
          </w:tcPr>
          <w:p w14:paraId="41F9B160" w14:textId="77777777" w:rsidR="00ED6A6F" w:rsidRDefault="006A1AAC">
            <w:pPr>
              <w:jc w:val="center"/>
            </w:pPr>
            <w:r>
              <w:rPr>
                <w:rFonts w:eastAsiaTheme="minorEastAsia"/>
                <w:color w:val="000000" w:themeColor="text1"/>
                <w:szCs w:val="21"/>
              </w:rPr>
              <w:t>0.78%</w:t>
            </w:r>
          </w:p>
        </w:tc>
        <w:tc>
          <w:tcPr>
            <w:tcW w:w="1350" w:type="dxa"/>
            <w:vAlign w:val="center"/>
          </w:tcPr>
          <w:p w14:paraId="23167E2D" w14:textId="77777777" w:rsidR="00ED6A6F" w:rsidRDefault="006A1AAC">
            <w:pPr>
              <w:jc w:val="center"/>
            </w:pPr>
            <w:r>
              <w:rPr>
                <w:rFonts w:eastAsiaTheme="minorEastAsia"/>
                <w:color w:val="000000" w:themeColor="text1"/>
                <w:szCs w:val="21"/>
              </w:rPr>
              <w:t>-2.04%</w:t>
            </w:r>
          </w:p>
        </w:tc>
        <w:tc>
          <w:tcPr>
            <w:tcW w:w="1350" w:type="dxa"/>
            <w:vAlign w:val="center"/>
          </w:tcPr>
          <w:p w14:paraId="30F35712" w14:textId="77777777" w:rsidR="00ED6A6F" w:rsidRDefault="006A1AAC">
            <w:pPr>
              <w:jc w:val="center"/>
            </w:pPr>
            <w:r>
              <w:rPr>
                <w:rFonts w:eastAsiaTheme="minorEastAsia"/>
                <w:color w:val="000000" w:themeColor="text1"/>
                <w:szCs w:val="21"/>
              </w:rPr>
              <w:t>0.22%</w:t>
            </w:r>
          </w:p>
        </w:tc>
      </w:tr>
      <w:tr w:rsidR="00ED6A6F" w14:paraId="79012D39" w14:textId="77777777">
        <w:tc>
          <w:tcPr>
            <w:tcW w:w="1620" w:type="dxa"/>
            <w:vAlign w:val="center"/>
          </w:tcPr>
          <w:p w14:paraId="3B21A4F3" w14:textId="77777777" w:rsidR="00ED6A6F" w:rsidRDefault="006A1AAC">
            <w:pPr>
              <w:jc w:val="left"/>
            </w:pPr>
            <w:r>
              <w:rPr>
                <w:rFonts w:eastAsiaTheme="minorEastAsia"/>
                <w:color w:val="000000" w:themeColor="text1"/>
                <w:szCs w:val="21"/>
              </w:rPr>
              <w:t>过去三年</w:t>
            </w:r>
          </w:p>
        </w:tc>
        <w:tc>
          <w:tcPr>
            <w:tcW w:w="1350" w:type="dxa"/>
            <w:vAlign w:val="center"/>
          </w:tcPr>
          <w:p w14:paraId="14C1CF48" w14:textId="77777777" w:rsidR="00ED6A6F" w:rsidRDefault="006A1AAC">
            <w:pPr>
              <w:jc w:val="center"/>
            </w:pPr>
            <w:r>
              <w:rPr>
                <w:rFonts w:eastAsiaTheme="minorEastAsia"/>
                <w:color w:val="000000" w:themeColor="text1"/>
                <w:szCs w:val="21"/>
              </w:rPr>
              <w:t>-</w:t>
            </w:r>
          </w:p>
        </w:tc>
        <w:tc>
          <w:tcPr>
            <w:tcW w:w="1350" w:type="dxa"/>
            <w:vAlign w:val="center"/>
          </w:tcPr>
          <w:p w14:paraId="6A39AED5" w14:textId="77777777" w:rsidR="00ED6A6F" w:rsidRDefault="006A1AAC">
            <w:pPr>
              <w:jc w:val="center"/>
            </w:pPr>
            <w:r>
              <w:rPr>
                <w:rFonts w:eastAsiaTheme="minorEastAsia"/>
                <w:color w:val="000000" w:themeColor="text1"/>
                <w:szCs w:val="21"/>
              </w:rPr>
              <w:t>-</w:t>
            </w:r>
          </w:p>
        </w:tc>
        <w:tc>
          <w:tcPr>
            <w:tcW w:w="1350" w:type="dxa"/>
            <w:vAlign w:val="center"/>
          </w:tcPr>
          <w:p w14:paraId="41F50BA1" w14:textId="77777777" w:rsidR="00ED6A6F" w:rsidRDefault="006A1AAC">
            <w:pPr>
              <w:jc w:val="center"/>
            </w:pPr>
            <w:r>
              <w:rPr>
                <w:rFonts w:eastAsiaTheme="minorEastAsia"/>
                <w:color w:val="000000" w:themeColor="text1"/>
                <w:szCs w:val="21"/>
              </w:rPr>
              <w:t>-</w:t>
            </w:r>
          </w:p>
        </w:tc>
        <w:tc>
          <w:tcPr>
            <w:tcW w:w="1350" w:type="dxa"/>
            <w:vAlign w:val="center"/>
          </w:tcPr>
          <w:p w14:paraId="70CBE8B1" w14:textId="77777777" w:rsidR="00ED6A6F" w:rsidRDefault="006A1AAC">
            <w:pPr>
              <w:jc w:val="center"/>
            </w:pPr>
            <w:r>
              <w:rPr>
                <w:rFonts w:eastAsiaTheme="minorEastAsia"/>
                <w:color w:val="000000" w:themeColor="text1"/>
                <w:szCs w:val="21"/>
              </w:rPr>
              <w:t>-</w:t>
            </w:r>
          </w:p>
        </w:tc>
        <w:tc>
          <w:tcPr>
            <w:tcW w:w="1350" w:type="dxa"/>
            <w:vAlign w:val="center"/>
          </w:tcPr>
          <w:p w14:paraId="59AAB9E6" w14:textId="77777777" w:rsidR="00ED6A6F" w:rsidRDefault="006A1AAC">
            <w:pPr>
              <w:jc w:val="center"/>
            </w:pPr>
            <w:r>
              <w:rPr>
                <w:rFonts w:eastAsiaTheme="minorEastAsia"/>
                <w:color w:val="000000" w:themeColor="text1"/>
                <w:szCs w:val="21"/>
              </w:rPr>
              <w:t>-</w:t>
            </w:r>
          </w:p>
        </w:tc>
        <w:tc>
          <w:tcPr>
            <w:tcW w:w="1350" w:type="dxa"/>
            <w:vAlign w:val="center"/>
          </w:tcPr>
          <w:p w14:paraId="05AA801B" w14:textId="77777777" w:rsidR="00ED6A6F" w:rsidRDefault="006A1AAC">
            <w:pPr>
              <w:jc w:val="center"/>
            </w:pPr>
            <w:r>
              <w:rPr>
                <w:rFonts w:eastAsiaTheme="minorEastAsia"/>
                <w:color w:val="000000" w:themeColor="text1"/>
                <w:szCs w:val="21"/>
              </w:rPr>
              <w:t>-</w:t>
            </w:r>
          </w:p>
        </w:tc>
      </w:tr>
      <w:tr w:rsidR="00ED6A6F" w14:paraId="79F2606C" w14:textId="77777777">
        <w:tc>
          <w:tcPr>
            <w:tcW w:w="1620" w:type="dxa"/>
            <w:vAlign w:val="center"/>
          </w:tcPr>
          <w:p w14:paraId="3D30E45C" w14:textId="77777777" w:rsidR="00ED6A6F" w:rsidRDefault="006A1AAC">
            <w:pPr>
              <w:jc w:val="left"/>
            </w:pPr>
            <w:r>
              <w:rPr>
                <w:rFonts w:eastAsiaTheme="minorEastAsia"/>
                <w:color w:val="000000" w:themeColor="text1"/>
                <w:szCs w:val="21"/>
              </w:rPr>
              <w:t>自基金合同生效起至今</w:t>
            </w:r>
          </w:p>
        </w:tc>
        <w:tc>
          <w:tcPr>
            <w:tcW w:w="1350" w:type="dxa"/>
            <w:vAlign w:val="center"/>
          </w:tcPr>
          <w:p w14:paraId="17B5729E" w14:textId="77777777" w:rsidR="00ED6A6F" w:rsidRDefault="006A1AAC">
            <w:pPr>
              <w:jc w:val="center"/>
            </w:pPr>
            <w:r>
              <w:rPr>
                <w:rFonts w:eastAsiaTheme="minorEastAsia"/>
                <w:color w:val="000000" w:themeColor="text1"/>
                <w:szCs w:val="21"/>
              </w:rPr>
              <w:t>-30.76%</w:t>
            </w:r>
          </w:p>
        </w:tc>
        <w:tc>
          <w:tcPr>
            <w:tcW w:w="1350" w:type="dxa"/>
            <w:vAlign w:val="center"/>
          </w:tcPr>
          <w:p w14:paraId="26FADF08" w14:textId="77777777" w:rsidR="00ED6A6F" w:rsidRDefault="006A1AAC">
            <w:pPr>
              <w:jc w:val="center"/>
            </w:pPr>
            <w:r>
              <w:rPr>
                <w:rFonts w:eastAsiaTheme="minorEastAsia"/>
                <w:color w:val="000000" w:themeColor="text1"/>
                <w:szCs w:val="21"/>
              </w:rPr>
              <w:t>1.05%</w:t>
            </w:r>
          </w:p>
        </w:tc>
        <w:tc>
          <w:tcPr>
            <w:tcW w:w="1350" w:type="dxa"/>
            <w:vAlign w:val="center"/>
          </w:tcPr>
          <w:p w14:paraId="014B0243" w14:textId="77777777" w:rsidR="00ED6A6F" w:rsidRDefault="006A1AAC">
            <w:pPr>
              <w:jc w:val="center"/>
            </w:pPr>
            <w:r>
              <w:rPr>
                <w:rFonts w:eastAsiaTheme="minorEastAsia"/>
                <w:color w:val="000000" w:themeColor="text1"/>
                <w:szCs w:val="21"/>
              </w:rPr>
              <w:t>-20.73%</w:t>
            </w:r>
          </w:p>
        </w:tc>
        <w:tc>
          <w:tcPr>
            <w:tcW w:w="1350" w:type="dxa"/>
            <w:vAlign w:val="center"/>
          </w:tcPr>
          <w:p w14:paraId="35A27B57" w14:textId="77777777" w:rsidR="00ED6A6F" w:rsidRDefault="006A1AAC">
            <w:pPr>
              <w:jc w:val="center"/>
            </w:pPr>
            <w:r>
              <w:rPr>
                <w:rFonts w:eastAsiaTheme="minorEastAsia"/>
                <w:color w:val="000000" w:themeColor="text1"/>
                <w:szCs w:val="21"/>
              </w:rPr>
              <w:t>0.92%</w:t>
            </w:r>
          </w:p>
        </w:tc>
        <w:tc>
          <w:tcPr>
            <w:tcW w:w="1350" w:type="dxa"/>
            <w:vAlign w:val="center"/>
          </w:tcPr>
          <w:p w14:paraId="35627885" w14:textId="77777777" w:rsidR="00ED6A6F" w:rsidRDefault="006A1AAC">
            <w:pPr>
              <w:jc w:val="center"/>
            </w:pPr>
            <w:r>
              <w:rPr>
                <w:rFonts w:eastAsiaTheme="minorEastAsia"/>
                <w:color w:val="000000" w:themeColor="text1"/>
                <w:szCs w:val="21"/>
              </w:rPr>
              <w:t>-10.03%</w:t>
            </w:r>
          </w:p>
        </w:tc>
        <w:tc>
          <w:tcPr>
            <w:tcW w:w="1350" w:type="dxa"/>
            <w:vAlign w:val="center"/>
          </w:tcPr>
          <w:p w14:paraId="1DB6694D" w14:textId="77777777" w:rsidR="00ED6A6F" w:rsidRDefault="006A1AAC">
            <w:pPr>
              <w:jc w:val="center"/>
            </w:pPr>
            <w:r>
              <w:rPr>
                <w:rFonts w:eastAsiaTheme="minorEastAsia"/>
                <w:color w:val="000000" w:themeColor="text1"/>
                <w:szCs w:val="21"/>
              </w:rPr>
              <w:t>0.13%</w:t>
            </w:r>
          </w:p>
        </w:tc>
      </w:tr>
    </w:tbl>
    <w:p w14:paraId="626A0AF0"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19329532"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摩根全景优势股票型证券投资基金</w:t>
      </w:r>
    </w:p>
    <w:p w14:paraId="44926A3E"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4002A683"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2022</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40BACF33"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摩根全景优势股票</w:t>
      </w:r>
      <w:r w:rsidRPr="00B079CA">
        <w:rPr>
          <w:rFonts w:ascii="Times New Roman" w:eastAsiaTheme="minorEastAsia" w:hAnsi="Times New Roman"/>
          <w:color w:val="000000" w:themeColor="text1"/>
          <w:sz w:val="21"/>
          <w:szCs w:val="21"/>
        </w:rPr>
        <w:t>A</w:t>
      </w:r>
    </w:p>
    <w:p w14:paraId="59ABA8AC"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6EA0EBE0" wp14:editId="2E85E8C9">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972C3D3" w14:textId="77777777" w:rsidR="00ED6A6F" w:rsidRDefault="006A1A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日，图示的时间段为合同生效日至本报告期末。</w:t>
      </w:r>
    </w:p>
    <w:p w14:paraId="32CF3A5D"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52FECAEA"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摩根全景优势股票</w:t>
      </w:r>
      <w:r w:rsidRPr="00B079CA">
        <w:rPr>
          <w:rFonts w:ascii="Times New Roman" w:eastAsiaTheme="minorEastAsia" w:hAnsi="Times New Roman"/>
          <w:color w:val="000000" w:themeColor="text1"/>
          <w:sz w:val="21"/>
          <w:szCs w:val="21"/>
        </w:rPr>
        <w:t>C</w:t>
      </w:r>
    </w:p>
    <w:p w14:paraId="13BB57A4"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62403CF6" wp14:editId="556F9051">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51DDFE2" w14:textId="77777777" w:rsidR="00ED6A6F" w:rsidRDefault="006A1A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日，图示的时间段为合同生效日至本报告期末。</w:t>
      </w:r>
    </w:p>
    <w:p w14:paraId="3622A882"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w:t>
      </w:r>
      <w:r w:rsidRPr="00B079CA">
        <w:rPr>
          <w:rFonts w:eastAsiaTheme="minorEastAsia"/>
          <w:color w:val="000000" w:themeColor="text1"/>
          <w:kern w:val="0"/>
          <w:szCs w:val="21"/>
        </w:rPr>
        <w:lastRenderedPageBreak/>
        <w:t>规定。</w:t>
      </w:r>
    </w:p>
    <w:p w14:paraId="6AA76109" w14:textId="77777777" w:rsidR="00192957" w:rsidRPr="00B079CA" w:rsidRDefault="00192957" w:rsidP="00192957">
      <w:pPr>
        <w:tabs>
          <w:tab w:val="left" w:pos="1800"/>
        </w:tabs>
        <w:spacing w:line="360" w:lineRule="auto"/>
        <w:rPr>
          <w:rFonts w:eastAsiaTheme="minorEastAsia"/>
          <w:color w:val="000000" w:themeColor="text1"/>
          <w:szCs w:val="21"/>
        </w:rPr>
      </w:pPr>
    </w:p>
    <w:p w14:paraId="32427FF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7583091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14:paraId="3C35186D"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7583091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14:paraId="5BF6EFAD"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2B55B723"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w:t>
      </w:r>
      <w:r w:rsidRPr="00B079CA">
        <w:rPr>
          <w:rFonts w:eastAsiaTheme="minorEastAsia"/>
          <w:color w:val="000000" w:themeColor="text1"/>
          <w:kern w:val="0"/>
          <w:szCs w:val="21"/>
        </w:rPr>
        <w:lastRenderedPageBreak/>
        <w:t>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125F73C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18BFDFD4" w14:textId="77777777" w:rsidTr="00E637EA">
        <w:tc>
          <w:tcPr>
            <w:tcW w:w="1090" w:type="dxa"/>
            <w:vMerge w:val="restart"/>
            <w:vAlign w:val="center"/>
          </w:tcPr>
          <w:p w14:paraId="72E9B71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0B21DBB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2CF7377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2318130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6D9F710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6FF895D2" w14:textId="77777777" w:rsidTr="00E637EA">
        <w:tc>
          <w:tcPr>
            <w:tcW w:w="1090" w:type="dxa"/>
            <w:vMerge/>
            <w:vAlign w:val="center"/>
          </w:tcPr>
          <w:p w14:paraId="13FA8A2E"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0D93C91A" w14:textId="77777777" w:rsidR="001548F9" w:rsidRPr="00B079CA" w:rsidRDefault="001548F9">
            <w:pPr>
              <w:widowControl/>
              <w:jc w:val="left"/>
              <w:rPr>
                <w:rFonts w:eastAsiaTheme="minorEastAsia"/>
                <w:color w:val="000000" w:themeColor="text1"/>
                <w:szCs w:val="21"/>
              </w:rPr>
            </w:pPr>
          </w:p>
        </w:tc>
        <w:tc>
          <w:tcPr>
            <w:tcW w:w="1190" w:type="dxa"/>
            <w:vAlign w:val="center"/>
          </w:tcPr>
          <w:p w14:paraId="79969B5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21D37CC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4967B6E3"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2AE00A51" w14:textId="77777777" w:rsidR="001548F9" w:rsidRPr="00B079CA" w:rsidRDefault="001548F9">
            <w:pPr>
              <w:widowControl/>
              <w:jc w:val="left"/>
              <w:rPr>
                <w:rFonts w:eastAsiaTheme="minorEastAsia"/>
                <w:color w:val="000000" w:themeColor="text1"/>
                <w:szCs w:val="21"/>
              </w:rPr>
            </w:pPr>
          </w:p>
        </w:tc>
      </w:tr>
      <w:tr w:rsidR="00ED6A6F" w14:paraId="56C41DBF" w14:textId="77777777">
        <w:tc>
          <w:tcPr>
            <w:tcW w:w="1090" w:type="dxa"/>
            <w:vAlign w:val="center"/>
          </w:tcPr>
          <w:p w14:paraId="2E9895AC" w14:textId="77777777" w:rsidR="00ED6A6F" w:rsidRDefault="006A1AAC">
            <w:pPr>
              <w:jc w:val="center"/>
            </w:pPr>
            <w:r>
              <w:rPr>
                <w:rFonts w:eastAsiaTheme="minorEastAsia"/>
                <w:color w:val="000000" w:themeColor="text1"/>
                <w:szCs w:val="21"/>
              </w:rPr>
              <w:t>倪权生</w:t>
            </w:r>
          </w:p>
        </w:tc>
        <w:tc>
          <w:tcPr>
            <w:tcW w:w="1500" w:type="dxa"/>
            <w:vAlign w:val="center"/>
          </w:tcPr>
          <w:p w14:paraId="2EB2AF0B" w14:textId="77777777" w:rsidR="00ED6A6F" w:rsidRDefault="006A1AAC">
            <w:pPr>
              <w:jc w:val="center"/>
            </w:pPr>
            <w:r>
              <w:rPr>
                <w:rFonts w:eastAsiaTheme="minorEastAsia"/>
                <w:color w:val="000000" w:themeColor="text1"/>
                <w:szCs w:val="21"/>
              </w:rPr>
              <w:t>本基金基金经理</w:t>
            </w:r>
          </w:p>
        </w:tc>
        <w:tc>
          <w:tcPr>
            <w:tcW w:w="1190" w:type="dxa"/>
            <w:vAlign w:val="center"/>
          </w:tcPr>
          <w:p w14:paraId="17F1FE62" w14:textId="77777777" w:rsidR="00ED6A6F" w:rsidRDefault="006A1AAC">
            <w:pPr>
              <w:jc w:val="center"/>
            </w:pPr>
            <w:r>
              <w:rPr>
                <w:rFonts w:eastAsiaTheme="minorEastAsia"/>
                <w:color w:val="000000" w:themeColor="text1"/>
                <w:szCs w:val="21"/>
              </w:rPr>
              <w:t>2022-01-11</w:t>
            </w:r>
          </w:p>
        </w:tc>
        <w:tc>
          <w:tcPr>
            <w:tcW w:w="1260" w:type="dxa"/>
            <w:vAlign w:val="center"/>
          </w:tcPr>
          <w:p w14:paraId="39B8B0B8" w14:textId="77777777" w:rsidR="00ED6A6F" w:rsidRDefault="006A1AAC">
            <w:pPr>
              <w:jc w:val="center"/>
            </w:pPr>
            <w:r>
              <w:rPr>
                <w:rFonts w:eastAsiaTheme="minorEastAsia"/>
                <w:color w:val="000000" w:themeColor="text1"/>
                <w:szCs w:val="21"/>
              </w:rPr>
              <w:t>-</w:t>
            </w:r>
          </w:p>
        </w:tc>
        <w:tc>
          <w:tcPr>
            <w:tcW w:w="1236" w:type="dxa"/>
            <w:vAlign w:val="center"/>
          </w:tcPr>
          <w:p w14:paraId="7D6068BE" w14:textId="77777777" w:rsidR="00ED6A6F" w:rsidRDefault="006A1AAC">
            <w:pPr>
              <w:jc w:val="center"/>
            </w:pPr>
            <w:r>
              <w:rPr>
                <w:rFonts w:eastAsiaTheme="minorEastAsia"/>
                <w:color w:val="000000" w:themeColor="text1"/>
                <w:szCs w:val="21"/>
              </w:rPr>
              <w:t>13</w:t>
            </w:r>
            <w:r>
              <w:rPr>
                <w:rFonts w:eastAsiaTheme="minorEastAsia"/>
                <w:color w:val="000000" w:themeColor="text1"/>
                <w:szCs w:val="21"/>
              </w:rPr>
              <w:t>年</w:t>
            </w:r>
          </w:p>
        </w:tc>
        <w:tc>
          <w:tcPr>
            <w:tcW w:w="3264" w:type="dxa"/>
            <w:vAlign w:val="center"/>
          </w:tcPr>
          <w:p w14:paraId="769F426C" w14:textId="77777777" w:rsidR="00ED6A6F" w:rsidRDefault="006A1AAC">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14:paraId="3CB6139C" w14:textId="77777777" w:rsidR="00ED6A6F" w:rsidRDefault="006A1A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301B1EBD" w14:textId="77777777" w:rsidR="00ED6A6F" w:rsidRDefault="006A1A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倪权生先生为本基金首任基金经理，其任职日期指本基金基金合同生效之日。</w:t>
      </w:r>
      <w:r>
        <w:rPr>
          <w:rFonts w:eastAsiaTheme="minorEastAsia"/>
          <w:color w:val="000000" w:themeColor="text1"/>
          <w:kern w:val="0"/>
          <w:szCs w:val="21"/>
        </w:rPr>
        <w:t xml:space="preserve"> </w:t>
      </w:r>
    </w:p>
    <w:p w14:paraId="1B77150D"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426F45C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7583091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14:paraId="41D4A3A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15973EF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75830915"/>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14:paraId="665883BE"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6CC2F852"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0EBD5C00"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117F295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5662CBE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4.3.2 </w:t>
      </w:r>
      <w:r w:rsidRPr="00B079CA">
        <w:rPr>
          <w:rFonts w:eastAsiaTheme="minorEastAsia"/>
          <w:b/>
          <w:color w:val="000000" w:themeColor="text1"/>
          <w:kern w:val="0"/>
          <w:szCs w:val="21"/>
        </w:rPr>
        <w:t>异常交易行为的专项说明</w:t>
      </w:r>
    </w:p>
    <w:p w14:paraId="2735EF3B"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5B2783B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14:paraId="15F62402"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7583091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14:paraId="1ED0309A"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33E54F8D"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年初市场先抑后扬，一季度，经历</w:t>
      </w:r>
      <w:r>
        <w:rPr>
          <w:rFonts w:eastAsiaTheme="minorEastAsia"/>
          <w:color w:val="000000" w:themeColor="text1"/>
          <w:kern w:val="0"/>
          <w:szCs w:val="21"/>
        </w:rPr>
        <w:t>1</w:t>
      </w:r>
      <w:r>
        <w:rPr>
          <w:rFonts w:eastAsiaTheme="minorEastAsia"/>
          <w:color w:val="000000" w:themeColor="text1"/>
          <w:kern w:val="0"/>
          <w:szCs w:val="21"/>
        </w:rPr>
        <w:t>月份的回调后，</w:t>
      </w:r>
      <w:r>
        <w:rPr>
          <w:rFonts w:eastAsiaTheme="minorEastAsia"/>
          <w:color w:val="000000" w:themeColor="text1"/>
          <w:kern w:val="0"/>
          <w:szCs w:val="21"/>
        </w:rPr>
        <w:t>2</w:t>
      </w:r>
      <w:r>
        <w:rPr>
          <w:rFonts w:eastAsiaTheme="minorEastAsia"/>
          <w:color w:val="000000" w:themeColor="text1"/>
          <w:kern w:val="0"/>
          <w:szCs w:val="21"/>
        </w:rPr>
        <w:t>月份开始市场迎来较为强劲的反弹。从风格来看，具有更好现金流的稳定类资产以及具有技术创新驱动的成长类资产均有超额表现。稳定类资产方面，以红利为代表的高股息资产，如银行、上游资源、高股息类制造业，均有较好表现。创新类资产方面，以</w:t>
      </w:r>
      <w:r>
        <w:rPr>
          <w:rFonts w:eastAsiaTheme="minorEastAsia"/>
          <w:color w:val="000000" w:themeColor="text1"/>
          <w:kern w:val="0"/>
          <w:szCs w:val="21"/>
        </w:rPr>
        <w:t>AI</w:t>
      </w:r>
      <w:r>
        <w:rPr>
          <w:rFonts w:eastAsiaTheme="minorEastAsia"/>
          <w:color w:val="000000" w:themeColor="text1"/>
          <w:kern w:val="0"/>
          <w:szCs w:val="21"/>
        </w:rPr>
        <w:t>（人工智能）产业链为代表的通信、电子等领域也有较好表现。二季度初，随着年报和一季报的披露，业绩较强的行业及公司仍是市场研究的重点。从行业层面看，外需及制造业表现出相对韧性，市场对于外需相关行业关注度提升，其中尤以资本品的出口关注度更高，如工程机械、电力设备、造船等领域。随着国内外</w:t>
      </w:r>
      <w:r>
        <w:rPr>
          <w:rFonts w:eastAsiaTheme="minorEastAsia"/>
          <w:color w:val="000000" w:themeColor="text1"/>
          <w:kern w:val="0"/>
          <w:szCs w:val="21"/>
        </w:rPr>
        <w:t>AI</w:t>
      </w:r>
      <w:r>
        <w:rPr>
          <w:rFonts w:eastAsiaTheme="minorEastAsia"/>
          <w:color w:val="000000" w:themeColor="text1"/>
          <w:kern w:val="0"/>
          <w:szCs w:val="21"/>
        </w:rPr>
        <w:t>技术进展的催化，算力相关领域的基本面和股价仍有较强支撑。红利资产尽管有所波动，但仍然是市场关注度较高的领域，业绩和分红的稳定性是其相对优势。</w:t>
      </w:r>
    </w:p>
    <w:p w14:paraId="7F299242"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组合操作层面，上半年仍然延续去年底的策略，即在假设总量增长平稳的情况下，寻找确定性，这类盈利改善的确定性一部分来源于供给侧的格局改善，也有来源于需求仍有较好增长的细分领域。基于供给侧优化的逻辑，我们重点布局养殖、上游资源、化纤原料等，这些行业过去几年因盈利恶化或政策影响，资本开支受到约束，供给有望收紧，进而带来盈利反转。而在需求端，我们重点关注出口链和算力相关领域。近年来随着中国制造业企业在全球竞争力的提升，制造业出口结构由初级产品向复杂产品提升，如工程机械、电力设备等，在全球基建浪潮中具有提升市场份额的能力。电力设备处于内外需共振的阶段，海外基础设施建设和国内电网消纳需求，共同推动输变电设备的需求景气。机械方面，在全球产能格局和贸易格局变化背景下，资本品需求持续向好，如工程机械、造船等。科技领域，继续保持对算力的配置，今年进一步看到技术变革带来的算力需求，并从训练端向推理侧扩展。随着</w:t>
      </w:r>
      <w:r w:rsidRPr="00B079CA">
        <w:rPr>
          <w:rFonts w:eastAsiaTheme="minorEastAsia"/>
          <w:color w:val="000000" w:themeColor="text1"/>
          <w:kern w:val="0"/>
          <w:szCs w:val="21"/>
        </w:rPr>
        <w:t>AI</w:t>
      </w:r>
      <w:r w:rsidRPr="00B079CA">
        <w:rPr>
          <w:rFonts w:eastAsiaTheme="minorEastAsia"/>
          <w:color w:val="000000" w:themeColor="text1"/>
          <w:kern w:val="0"/>
          <w:szCs w:val="21"/>
        </w:rPr>
        <w:t>带来的应用拓展和对硬件需求的变化，未来端侧需求变化的拐点愈加临近，这有望给处于周期底部区域的消费电子、半导体带来反转弹性，组合也增加了这方面的布局。</w:t>
      </w:r>
    </w:p>
    <w:p w14:paraId="78DCFD7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50F49213"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本报告期摩根全景优势</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:5.38%</w:t>
      </w:r>
      <w:r>
        <w:rPr>
          <w:rFonts w:eastAsiaTheme="minorEastAsia"/>
          <w:color w:val="000000" w:themeColor="text1"/>
          <w:kern w:val="0"/>
          <w:szCs w:val="21"/>
        </w:rPr>
        <w:t>，同期业绩比较基准收益率为</w:t>
      </w:r>
      <w:r>
        <w:rPr>
          <w:rFonts w:eastAsiaTheme="minorEastAsia"/>
          <w:color w:val="000000" w:themeColor="text1"/>
          <w:kern w:val="0"/>
          <w:szCs w:val="21"/>
        </w:rPr>
        <w:t>:0.70%</w:t>
      </w:r>
    </w:p>
    <w:p w14:paraId="5194C6A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摩根全景优势</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:5.12%</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:0.70%</w:t>
      </w:r>
      <w:r w:rsidRPr="00B079CA">
        <w:rPr>
          <w:rFonts w:eastAsiaTheme="minorEastAsia"/>
          <w:color w:val="000000" w:themeColor="text1"/>
          <w:kern w:val="0"/>
          <w:szCs w:val="21"/>
        </w:rPr>
        <w:t>。</w:t>
      </w:r>
    </w:p>
    <w:p w14:paraId="539505A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7583091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14:paraId="17059DA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我们认为在经济自身相对弱周期的环境下，目前行业趋势的剧烈变化并不明显，而国内外货币政策的边际变化、贸易政策、财政政策是影响市场情绪的重要因素，也是下半年投资重点关注的宏观因素。因此，我们也继续研究关注供需关系相对有优势的行业，以及政策边际变化可能带来的投资机会。具体到风格层面，仍然会重点关注两类资产，一类是行业格局相对稳定，自由现金流较好的龙头公司，主要分布于上游资源和中游制造业。另一类是处于周期底部复苏，同时存在因技术进步带来需求大变革的电子和半导体领域。</w:t>
      </w:r>
    </w:p>
    <w:p w14:paraId="4D7CB61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7583091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14:paraId="4461E48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A88B88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7583091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14:paraId="6A1CEB30"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727774EA" w14:textId="77777777" w:rsidR="008C218B" w:rsidRPr="00B079CA" w:rsidRDefault="008C218B" w:rsidP="0068318A">
      <w:pPr>
        <w:pStyle w:val="20"/>
        <w:spacing w:beforeLines="100" w:before="312" w:after="0"/>
        <w:rPr>
          <w:rFonts w:eastAsiaTheme="minorEastAsia"/>
          <w:color w:val="000000" w:themeColor="text1"/>
          <w:szCs w:val="21"/>
        </w:rPr>
      </w:pPr>
      <w:bookmarkStart w:id="38" w:name="_Toc175830920"/>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14:paraId="6BCD2519"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815261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75830921"/>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14:paraId="1E6343DB"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7583092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14:paraId="612EF9E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）在对摩根全景优势股票型证券投资基金（以下称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14:paraId="6237035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75830923"/>
      <w:r w:rsidRPr="00B079CA">
        <w:rPr>
          <w:rFonts w:ascii="Times New Roman" w:eastAsiaTheme="minorEastAsia" w:hAnsi="Times New Roman"/>
          <w:color w:val="000000" w:themeColor="text1"/>
          <w:kern w:val="0"/>
          <w:sz w:val="21"/>
          <w:szCs w:val="21"/>
        </w:rPr>
        <w:lastRenderedPageBreak/>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14:paraId="7387FF50"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435A90AE"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046D3D5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75830924"/>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14:paraId="6DD76CE0"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本报告中的财务指标、净值表现、收益分配情况、财务会计报告（注：财务会计报告中的</w:t>
      </w:r>
      <w:r w:rsidRPr="00B079CA">
        <w:rPr>
          <w:rFonts w:eastAsiaTheme="minorEastAsia"/>
          <w:color w:val="000000" w:themeColor="text1"/>
          <w:kern w:val="0"/>
          <w:szCs w:val="21"/>
        </w:rPr>
        <w:t>“</w:t>
      </w:r>
      <w:r w:rsidRPr="00B079CA">
        <w:rPr>
          <w:rFonts w:eastAsiaTheme="minorEastAsia"/>
          <w:color w:val="000000" w:themeColor="text1"/>
          <w:kern w:val="0"/>
          <w:szCs w:val="21"/>
        </w:rPr>
        <w:t>金融工具风险及管理</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关联方承销证券</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关联方证券出借</w:t>
      </w:r>
      <w:r w:rsidRPr="00B079CA">
        <w:rPr>
          <w:rFonts w:eastAsiaTheme="minorEastAsia"/>
          <w:color w:val="000000" w:themeColor="text1"/>
          <w:kern w:val="0"/>
          <w:szCs w:val="21"/>
        </w:rPr>
        <w:t>”</w:t>
      </w:r>
      <w:r w:rsidRPr="00B079CA">
        <w:rPr>
          <w:rFonts w:eastAsiaTheme="minorEastAsia"/>
          <w:color w:val="000000" w:themeColor="text1"/>
          <w:kern w:val="0"/>
          <w:szCs w:val="21"/>
        </w:rPr>
        <w:t>部分未在托管人复核范围内）、投资组合报告等数据真实、准确和完整。</w:t>
      </w:r>
    </w:p>
    <w:p w14:paraId="7C78BCA4"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7583092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14:paraId="3EE9D5BE"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7583092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14:paraId="2BB99EBC"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会计主体：摩根全景优势股票型证券投资基金</w:t>
      </w:r>
    </w:p>
    <w:p w14:paraId="0B0B5B6E"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4DBF493A"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1FB62186" w14:textId="77777777" w:rsidTr="00F73D0C">
        <w:tc>
          <w:tcPr>
            <w:tcW w:w="2880" w:type="dxa"/>
            <w:vAlign w:val="center"/>
          </w:tcPr>
          <w:p w14:paraId="3E690DBD"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F40D311"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54EE10FC"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C0E7D45"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62E8A53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1217376E"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20C264D4" w14:textId="77777777" w:rsidTr="0018552C">
        <w:tc>
          <w:tcPr>
            <w:tcW w:w="2880" w:type="dxa"/>
            <w:vAlign w:val="center"/>
          </w:tcPr>
          <w:p w14:paraId="2930CBC0"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500555D2"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77BA47A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05BE73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5244A30B" w14:textId="77777777" w:rsidTr="00FF6027">
        <w:tc>
          <w:tcPr>
            <w:tcW w:w="2880" w:type="dxa"/>
            <w:vAlign w:val="center"/>
          </w:tcPr>
          <w:p w14:paraId="5CA2DACD"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6EB0D6BE"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112B22EC" w14:textId="77777777" w:rsidR="00773091" w:rsidRPr="00B079CA" w:rsidRDefault="00773091" w:rsidP="00773091">
            <w:pPr>
              <w:jc w:val="right"/>
              <w:rPr>
                <w:rFonts w:eastAsiaTheme="minorEastAsia"/>
                <w:color w:val="000000" w:themeColor="text1"/>
                <w:szCs w:val="21"/>
              </w:rPr>
            </w:pPr>
            <w:r w:rsidRPr="00E15564">
              <w:rPr>
                <w:szCs w:val="21"/>
              </w:rPr>
              <w:t>12,517,335.29</w:t>
            </w:r>
          </w:p>
        </w:tc>
        <w:tc>
          <w:tcPr>
            <w:tcW w:w="2520" w:type="dxa"/>
            <w:vAlign w:val="bottom"/>
          </w:tcPr>
          <w:p w14:paraId="3EE780CA" w14:textId="77777777" w:rsidR="00773091" w:rsidRPr="00B079CA" w:rsidRDefault="00773091" w:rsidP="00773091">
            <w:pPr>
              <w:jc w:val="right"/>
              <w:rPr>
                <w:rFonts w:eastAsiaTheme="minorEastAsia"/>
                <w:color w:val="000000" w:themeColor="text1"/>
                <w:szCs w:val="21"/>
              </w:rPr>
            </w:pPr>
            <w:r w:rsidRPr="00E15564">
              <w:rPr>
                <w:szCs w:val="21"/>
              </w:rPr>
              <w:t>29,392,363.15</w:t>
            </w:r>
          </w:p>
        </w:tc>
      </w:tr>
      <w:tr w:rsidR="00B079CA" w:rsidRPr="00B079CA" w14:paraId="09F16CE0" w14:textId="77777777" w:rsidTr="0018552C">
        <w:tc>
          <w:tcPr>
            <w:tcW w:w="2880" w:type="dxa"/>
            <w:vAlign w:val="center"/>
          </w:tcPr>
          <w:p w14:paraId="2E2FB8C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77D0BE0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E17DA0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522,444.04</w:t>
            </w:r>
          </w:p>
        </w:tc>
        <w:tc>
          <w:tcPr>
            <w:tcW w:w="2520" w:type="dxa"/>
            <w:vAlign w:val="center"/>
          </w:tcPr>
          <w:p w14:paraId="1415232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240,760.91</w:t>
            </w:r>
          </w:p>
        </w:tc>
      </w:tr>
      <w:tr w:rsidR="00B079CA" w:rsidRPr="00B079CA" w14:paraId="51160F8E" w14:textId="77777777" w:rsidTr="0018552C">
        <w:tc>
          <w:tcPr>
            <w:tcW w:w="2880" w:type="dxa"/>
            <w:vAlign w:val="center"/>
          </w:tcPr>
          <w:p w14:paraId="0DEA969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7B9F975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47E9E5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43,750.11</w:t>
            </w:r>
          </w:p>
        </w:tc>
        <w:tc>
          <w:tcPr>
            <w:tcW w:w="2520" w:type="dxa"/>
            <w:vAlign w:val="center"/>
          </w:tcPr>
          <w:p w14:paraId="788CEAB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61,075.42</w:t>
            </w:r>
          </w:p>
        </w:tc>
      </w:tr>
      <w:tr w:rsidR="00B079CA" w:rsidRPr="00B079CA" w14:paraId="1452BFE3" w14:textId="77777777" w:rsidTr="0018552C">
        <w:tc>
          <w:tcPr>
            <w:tcW w:w="2880" w:type="dxa"/>
            <w:vAlign w:val="center"/>
          </w:tcPr>
          <w:p w14:paraId="565F8BB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2A807A46"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1DDF942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142,915,288.62</w:t>
            </w:r>
          </w:p>
        </w:tc>
        <w:tc>
          <w:tcPr>
            <w:tcW w:w="2520" w:type="dxa"/>
            <w:vAlign w:val="center"/>
          </w:tcPr>
          <w:p w14:paraId="2542F23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131,425,102.09</w:t>
            </w:r>
          </w:p>
        </w:tc>
      </w:tr>
      <w:tr w:rsidR="00B079CA" w:rsidRPr="00B079CA" w14:paraId="52C0DEC0" w14:textId="77777777" w:rsidTr="0018552C">
        <w:tc>
          <w:tcPr>
            <w:tcW w:w="2880" w:type="dxa"/>
            <w:vAlign w:val="center"/>
          </w:tcPr>
          <w:p w14:paraId="459818C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76FB04F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6FAA24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142,915,288.62</w:t>
            </w:r>
          </w:p>
        </w:tc>
        <w:tc>
          <w:tcPr>
            <w:tcW w:w="2520" w:type="dxa"/>
            <w:vAlign w:val="center"/>
          </w:tcPr>
          <w:p w14:paraId="282FF46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131,425,102.09</w:t>
            </w:r>
          </w:p>
        </w:tc>
      </w:tr>
      <w:tr w:rsidR="00B079CA" w:rsidRPr="00B079CA" w14:paraId="6F976A90" w14:textId="77777777" w:rsidTr="0018552C">
        <w:tc>
          <w:tcPr>
            <w:tcW w:w="2880" w:type="dxa"/>
            <w:vAlign w:val="center"/>
          </w:tcPr>
          <w:p w14:paraId="4C2E4DD5"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76CB54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0742B6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3B205D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36D3B4" w14:textId="77777777" w:rsidTr="0018552C">
        <w:tc>
          <w:tcPr>
            <w:tcW w:w="2880" w:type="dxa"/>
            <w:vAlign w:val="center"/>
          </w:tcPr>
          <w:p w14:paraId="1EE00582"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134014F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C71C9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445AE2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AD6EAD" w14:textId="77777777" w:rsidTr="0018552C">
        <w:tc>
          <w:tcPr>
            <w:tcW w:w="2880" w:type="dxa"/>
            <w:vAlign w:val="center"/>
          </w:tcPr>
          <w:p w14:paraId="22646973"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012E181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05E6CB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17C895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551DAE" w14:textId="77777777" w:rsidTr="0018552C">
        <w:tc>
          <w:tcPr>
            <w:tcW w:w="2880" w:type="dxa"/>
            <w:vAlign w:val="center"/>
          </w:tcPr>
          <w:p w14:paraId="357BB2CC"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65870EAE"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94B097F"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B81046"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CC87DD" w14:textId="77777777" w:rsidTr="0018552C">
        <w:tc>
          <w:tcPr>
            <w:tcW w:w="2880" w:type="dxa"/>
            <w:vAlign w:val="center"/>
          </w:tcPr>
          <w:p w14:paraId="5A60644A"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3EF4610C"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403BCDFE"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5A71CC"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226459" w14:textId="77777777" w:rsidTr="0018552C">
        <w:tc>
          <w:tcPr>
            <w:tcW w:w="2880" w:type="dxa"/>
            <w:vAlign w:val="center"/>
          </w:tcPr>
          <w:p w14:paraId="6284DA36"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1DB43AE9"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2644C8B3"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7D43C84"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877F77" w14:textId="77777777" w:rsidTr="0018552C">
        <w:tc>
          <w:tcPr>
            <w:tcW w:w="2880" w:type="dxa"/>
            <w:vAlign w:val="center"/>
          </w:tcPr>
          <w:p w14:paraId="1670A6B7"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7AB88209"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13617F0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E529E16"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D82DEF" w14:textId="77777777" w:rsidTr="0018552C">
        <w:tc>
          <w:tcPr>
            <w:tcW w:w="2880" w:type="dxa"/>
            <w:vAlign w:val="center"/>
          </w:tcPr>
          <w:p w14:paraId="0331F16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2E065827"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470AD4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1B571B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921,039.49</w:t>
            </w:r>
          </w:p>
        </w:tc>
      </w:tr>
      <w:tr w:rsidR="00B079CA" w:rsidRPr="00B079CA" w14:paraId="0F38E59C" w14:textId="77777777" w:rsidTr="0018552C">
        <w:tc>
          <w:tcPr>
            <w:tcW w:w="2880" w:type="dxa"/>
            <w:vAlign w:val="center"/>
          </w:tcPr>
          <w:p w14:paraId="3866E2F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5E1F1AD0"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6A549705"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241,958.57</w:t>
            </w:r>
          </w:p>
        </w:tc>
        <w:tc>
          <w:tcPr>
            <w:tcW w:w="2520" w:type="dxa"/>
            <w:vAlign w:val="center"/>
          </w:tcPr>
          <w:p w14:paraId="4A32858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0DCF7C" w14:textId="77777777" w:rsidTr="0018552C">
        <w:tc>
          <w:tcPr>
            <w:tcW w:w="2880" w:type="dxa"/>
            <w:vAlign w:val="center"/>
          </w:tcPr>
          <w:p w14:paraId="14CD3E2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20D74082"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7CD26DE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1,109.48</w:t>
            </w:r>
          </w:p>
        </w:tc>
        <w:tc>
          <w:tcPr>
            <w:tcW w:w="2520" w:type="dxa"/>
            <w:vAlign w:val="center"/>
          </w:tcPr>
          <w:p w14:paraId="2FCE227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1,219.71</w:t>
            </w:r>
          </w:p>
        </w:tc>
      </w:tr>
      <w:tr w:rsidR="00B079CA" w:rsidRPr="00B079CA" w14:paraId="4416A2ED" w14:textId="77777777" w:rsidTr="0018552C">
        <w:tc>
          <w:tcPr>
            <w:tcW w:w="2880" w:type="dxa"/>
            <w:vAlign w:val="center"/>
          </w:tcPr>
          <w:p w14:paraId="36DD72C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lastRenderedPageBreak/>
              <w:t>递延所得税资产</w:t>
            </w:r>
          </w:p>
        </w:tc>
        <w:tc>
          <w:tcPr>
            <w:tcW w:w="1080" w:type="dxa"/>
            <w:vAlign w:val="center"/>
          </w:tcPr>
          <w:p w14:paraId="6888447B"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4EB811E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692AD7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68C17B" w14:textId="77777777" w:rsidTr="0018552C">
        <w:tc>
          <w:tcPr>
            <w:tcW w:w="2880" w:type="dxa"/>
            <w:vAlign w:val="center"/>
          </w:tcPr>
          <w:p w14:paraId="3375240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2FF32643"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1E0FA16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8AF7D5A"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7EAE67" w14:textId="77777777" w:rsidTr="0018552C">
        <w:tc>
          <w:tcPr>
            <w:tcW w:w="2880" w:type="dxa"/>
            <w:vAlign w:val="center"/>
          </w:tcPr>
          <w:p w14:paraId="50D3791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5BD8D599"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2887268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156,241,886.11</w:t>
            </w:r>
          </w:p>
        </w:tc>
        <w:tc>
          <w:tcPr>
            <w:tcW w:w="2520" w:type="dxa"/>
            <w:vAlign w:val="center"/>
          </w:tcPr>
          <w:p w14:paraId="63DEAC2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162,041,560.77</w:t>
            </w:r>
          </w:p>
        </w:tc>
      </w:tr>
      <w:tr w:rsidR="00B079CA" w:rsidRPr="00B079CA" w14:paraId="07F9C632" w14:textId="77777777" w:rsidTr="00F73D0C">
        <w:tc>
          <w:tcPr>
            <w:tcW w:w="2880" w:type="dxa"/>
            <w:vAlign w:val="center"/>
          </w:tcPr>
          <w:p w14:paraId="46F590A4"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55BABAB8"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79A083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B3960D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3443F78"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3C4396B7"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F7B7593" w14:textId="77777777" w:rsidTr="0018552C">
        <w:tc>
          <w:tcPr>
            <w:tcW w:w="2880" w:type="dxa"/>
            <w:vAlign w:val="center"/>
          </w:tcPr>
          <w:p w14:paraId="14352C3B"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56EE928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977F6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A2F9BD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BAF807" w14:textId="77777777" w:rsidTr="0018552C">
        <w:tc>
          <w:tcPr>
            <w:tcW w:w="2880" w:type="dxa"/>
            <w:vAlign w:val="center"/>
          </w:tcPr>
          <w:p w14:paraId="3E5A981E"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348A795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F5E9CA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BADAC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CC325D" w14:textId="77777777" w:rsidTr="0018552C">
        <w:tc>
          <w:tcPr>
            <w:tcW w:w="2880" w:type="dxa"/>
            <w:vAlign w:val="center"/>
          </w:tcPr>
          <w:p w14:paraId="5FCA08D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64C3352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FDB8A8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45D9FE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B38D2A" w14:textId="77777777" w:rsidTr="0018552C">
        <w:tc>
          <w:tcPr>
            <w:tcW w:w="2880" w:type="dxa"/>
            <w:vAlign w:val="center"/>
          </w:tcPr>
          <w:p w14:paraId="42B504A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357F957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7A94DAA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B961B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934685" w14:textId="77777777" w:rsidTr="0018552C">
        <w:tc>
          <w:tcPr>
            <w:tcW w:w="2880" w:type="dxa"/>
            <w:vAlign w:val="center"/>
          </w:tcPr>
          <w:p w14:paraId="6B3B33C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593D9FD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C292F5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30A776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C28334" w14:textId="77777777" w:rsidTr="00010D70">
        <w:tc>
          <w:tcPr>
            <w:tcW w:w="2880" w:type="dxa"/>
            <w:vAlign w:val="center"/>
          </w:tcPr>
          <w:p w14:paraId="4405143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11E548C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242639D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2.99</w:t>
            </w:r>
          </w:p>
        </w:tc>
        <w:tc>
          <w:tcPr>
            <w:tcW w:w="2520" w:type="dxa"/>
            <w:vAlign w:val="bottom"/>
          </w:tcPr>
          <w:p w14:paraId="69849E8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1,397,721.63</w:t>
            </w:r>
          </w:p>
        </w:tc>
      </w:tr>
      <w:tr w:rsidR="00B079CA" w:rsidRPr="00B079CA" w14:paraId="6298B2D8" w14:textId="77777777" w:rsidTr="0018552C">
        <w:tc>
          <w:tcPr>
            <w:tcW w:w="2880" w:type="dxa"/>
            <w:vAlign w:val="center"/>
          </w:tcPr>
          <w:p w14:paraId="0430136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4365CC2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356F88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245,272.68</w:t>
            </w:r>
          </w:p>
        </w:tc>
        <w:tc>
          <w:tcPr>
            <w:tcW w:w="2520" w:type="dxa"/>
            <w:vAlign w:val="center"/>
          </w:tcPr>
          <w:p w14:paraId="2A88F12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231,953.35</w:t>
            </w:r>
          </w:p>
        </w:tc>
      </w:tr>
      <w:tr w:rsidR="00B079CA" w:rsidRPr="00B079CA" w14:paraId="017FCF38" w14:textId="77777777" w:rsidTr="0018552C">
        <w:tc>
          <w:tcPr>
            <w:tcW w:w="2880" w:type="dxa"/>
            <w:vAlign w:val="center"/>
          </w:tcPr>
          <w:p w14:paraId="1711F97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279BFA6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5E2601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154,785.92</w:t>
            </w:r>
          </w:p>
        </w:tc>
        <w:tc>
          <w:tcPr>
            <w:tcW w:w="2520" w:type="dxa"/>
            <w:vAlign w:val="center"/>
          </w:tcPr>
          <w:p w14:paraId="788E2DC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161,323.95</w:t>
            </w:r>
          </w:p>
        </w:tc>
      </w:tr>
      <w:tr w:rsidR="00B079CA" w:rsidRPr="00B079CA" w14:paraId="03640A5F" w14:textId="77777777" w:rsidTr="0018552C">
        <w:tc>
          <w:tcPr>
            <w:tcW w:w="2880" w:type="dxa"/>
            <w:vAlign w:val="center"/>
          </w:tcPr>
          <w:p w14:paraId="1F3D3E3C"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0B8941B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BA9E3A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25,797.64</w:t>
            </w:r>
          </w:p>
        </w:tc>
        <w:tc>
          <w:tcPr>
            <w:tcW w:w="2520" w:type="dxa"/>
            <w:vAlign w:val="center"/>
          </w:tcPr>
          <w:p w14:paraId="2F8E5B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26,887.31</w:t>
            </w:r>
          </w:p>
        </w:tc>
      </w:tr>
      <w:tr w:rsidR="00B079CA" w:rsidRPr="00B079CA" w14:paraId="23A7FCFB" w14:textId="77777777" w:rsidTr="0018552C">
        <w:tc>
          <w:tcPr>
            <w:tcW w:w="2880" w:type="dxa"/>
            <w:vAlign w:val="center"/>
          </w:tcPr>
          <w:p w14:paraId="2FEEA04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7086FFF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615C1B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3,237.61</w:t>
            </w:r>
          </w:p>
        </w:tc>
        <w:tc>
          <w:tcPr>
            <w:tcW w:w="2520" w:type="dxa"/>
            <w:vAlign w:val="center"/>
          </w:tcPr>
          <w:p w14:paraId="0BB46C3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3,676.77</w:t>
            </w:r>
          </w:p>
        </w:tc>
      </w:tr>
      <w:tr w:rsidR="00B079CA" w:rsidRPr="00B079CA" w14:paraId="5E129181" w14:textId="77777777" w:rsidTr="0018552C">
        <w:tc>
          <w:tcPr>
            <w:tcW w:w="2880" w:type="dxa"/>
            <w:vAlign w:val="center"/>
          </w:tcPr>
          <w:p w14:paraId="7EA0E6D9"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7DC4FF7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989D3D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790EE4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AA343D" w14:textId="77777777" w:rsidTr="0018552C">
        <w:tc>
          <w:tcPr>
            <w:tcW w:w="2880" w:type="dxa"/>
            <w:vAlign w:val="center"/>
          </w:tcPr>
          <w:p w14:paraId="0964EF0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032F8B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E7BA8F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90EFA6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C2BC42" w14:textId="77777777" w:rsidTr="0018552C">
        <w:tc>
          <w:tcPr>
            <w:tcW w:w="2880" w:type="dxa"/>
            <w:vAlign w:val="center"/>
          </w:tcPr>
          <w:p w14:paraId="22A2DFA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5D6BCFA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C0B2C4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3ADEF5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38EBF1" w14:textId="77777777" w:rsidTr="0018552C">
        <w:tc>
          <w:tcPr>
            <w:tcW w:w="2880" w:type="dxa"/>
            <w:vAlign w:val="center"/>
          </w:tcPr>
          <w:p w14:paraId="63BD14E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67D7D57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E24C6C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3EB12B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C0D6E17" w14:textId="77777777" w:rsidTr="0018552C">
        <w:tc>
          <w:tcPr>
            <w:tcW w:w="2880" w:type="dxa"/>
            <w:vAlign w:val="center"/>
          </w:tcPr>
          <w:p w14:paraId="1EC035A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4ED6E48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2509732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534,700.84</w:t>
            </w:r>
          </w:p>
        </w:tc>
        <w:tc>
          <w:tcPr>
            <w:tcW w:w="2520" w:type="dxa"/>
            <w:vAlign w:val="center"/>
          </w:tcPr>
          <w:p w14:paraId="769422F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517,423.97</w:t>
            </w:r>
          </w:p>
        </w:tc>
      </w:tr>
      <w:tr w:rsidR="00B079CA" w:rsidRPr="00B079CA" w14:paraId="01AD867E" w14:textId="77777777" w:rsidTr="0018552C">
        <w:tc>
          <w:tcPr>
            <w:tcW w:w="2880" w:type="dxa"/>
            <w:vAlign w:val="center"/>
          </w:tcPr>
          <w:p w14:paraId="1A45299F"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6A5A7441"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2B2AC3F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963,797.68</w:t>
            </w:r>
          </w:p>
        </w:tc>
        <w:tc>
          <w:tcPr>
            <w:tcW w:w="2520" w:type="dxa"/>
            <w:vAlign w:val="center"/>
          </w:tcPr>
          <w:p w14:paraId="22ADD41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2,338,986.98</w:t>
            </w:r>
          </w:p>
        </w:tc>
      </w:tr>
      <w:tr w:rsidR="00B079CA" w:rsidRPr="00B079CA" w14:paraId="0DB65798" w14:textId="77777777" w:rsidTr="0018552C">
        <w:tc>
          <w:tcPr>
            <w:tcW w:w="2880" w:type="dxa"/>
            <w:vAlign w:val="center"/>
          </w:tcPr>
          <w:p w14:paraId="790D3BFA"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0BC2EC7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FF691B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141A07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CA1035" w14:textId="77777777" w:rsidTr="0018552C">
        <w:tc>
          <w:tcPr>
            <w:tcW w:w="2880" w:type="dxa"/>
            <w:vAlign w:val="center"/>
          </w:tcPr>
          <w:p w14:paraId="274B0B95"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050810CC"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2179286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221,642,759.32</w:t>
            </w:r>
          </w:p>
        </w:tc>
        <w:tc>
          <w:tcPr>
            <w:tcW w:w="2520" w:type="dxa"/>
            <w:vAlign w:val="center"/>
          </w:tcPr>
          <w:p w14:paraId="400F6CB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240,211,365.17</w:t>
            </w:r>
          </w:p>
        </w:tc>
      </w:tr>
      <w:tr w:rsidR="00B079CA" w:rsidRPr="00B079CA" w14:paraId="5FE6C868" w14:textId="77777777" w:rsidTr="0018552C">
        <w:tc>
          <w:tcPr>
            <w:tcW w:w="2880" w:type="dxa"/>
            <w:vAlign w:val="center"/>
          </w:tcPr>
          <w:p w14:paraId="24DC7A6D"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395171C7"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0486B26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-66,364,670.89</w:t>
            </w:r>
          </w:p>
        </w:tc>
        <w:tc>
          <w:tcPr>
            <w:tcW w:w="2520" w:type="dxa"/>
            <w:vAlign w:val="center"/>
          </w:tcPr>
          <w:p w14:paraId="3E766AA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-80,508,791.38</w:t>
            </w:r>
          </w:p>
        </w:tc>
      </w:tr>
      <w:tr w:rsidR="00B079CA" w:rsidRPr="00B079CA" w14:paraId="6B9C101D" w14:textId="77777777" w:rsidTr="0018552C">
        <w:tc>
          <w:tcPr>
            <w:tcW w:w="2880" w:type="dxa"/>
            <w:vAlign w:val="center"/>
          </w:tcPr>
          <w:p w14:paraId="33A33704"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17826A4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132CBE8"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155,278,088.43</w:t>
            </w:r>
          </w:p>
        </w:tc>
        <w:tc>
          <w:tcPr>
            <w:tcW w:w="2520" w:type="dxa"/>
            <w:vAlign w:val="center"/>
          </w:tcPr>
          <w:p w14:paraId="14C52EA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159,702,573.79</w:t>
            </w:r>
          </w:p>
        </w:tc>
      </w:tr>
      <w:tr w:rsidR="00B079CA" w:rsidRPr="00B079CA" w14:paraId="4BFF8BF4" w14:textId="77777777" w:rsidTr="0018552C">
        <w:tc>
          <w:tcPr>
            <w:tcW w:w="2880" w:type="dxa"/>
            <w:vAlign w:val="center"/>
          </w:tcPr>
          <w:p w14:paraId="5D232481"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283C43C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B00034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156,241,886.11</w:t>
            </w:r>
          </w:p>
        </w:tc>
        <w:tc>
          <w:tcPr>
            <w:tcW w:w="2520" w:type="dxa"/>
            <w:vAlign w:val="center"/>
          </w:tcPr>
          <w:p w14:paraId="3A899AA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162,041,560.77</w:t>
            </w:r>
          </w:p>
        </w:tc>
      </w:tr>
    </w:tbl>
    <w:p w14:paraId="25A8F6D2" w14:textId="77777777" w:rsidR="00ED6A6F" w:rsidRDefault="006A1A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:221,642,759.32</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5E118E55" w14:textId="77777777" w:rsidR="00ED6A6F" w:rsidRDefault="006A1AAC">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:0.7010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:210,332,421.20</w:t>
      </w:r>
      <w:r>
        <w:rPr>
          <w:rFonts w:eastAsiaTheme="minorEastAsia"/>
          <w:color w:val="000000" w:themeColor="text1"/>
          <w:kern w:val="0"/>
          <w:szCs w:val="21"/>
        </w:rPr>
        <w:t>份</w:t>
      </w:r>
      <w:r>
        <w:rPr>
          <w:rFonts w:eastAsiaTheme="minorEastAsia"/>
          <w:color w:val="000000" w:themeColor="text1"/>
          <w:kern w:val="0"/>
          <w:szCs w:val="21"/>
        </w:rPr>
        <w:t>,</w:t>
      </w:r>
    </w:p>
    <w:p w14:paraId="628E4DFC"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:0.6924</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:11,310,338.12</w:t>
      </w:r>
      <w:r w:rsidRPr="00B079CA">
        <w:rPr>
          <w:rFonts w:eastAsiaTheme="minorEastAsia"/>
          <w:color w:val="000000" w:themeColor="text1"/>
          <w:kern w:val="0"/>
          <w:szCs w:val="21"/>
        </w:rPr>
        <w:t>份。</w:t>
      </w:r>
    </w:p>
    <w:p w14:paraId="0852A719"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7583092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14:paraId="65E128CC"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摩根全景优势股票型证券投资基金</w:t>
      </w:r>
    </w:p>
    <w:p w14:paraId="09E6F53A"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7C5A60BF"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7192009F" w14:textId="77777777" w:rsidTr="006D141C">
        <w:tc>
          <w:tcPr>
            <w:tcW w:w="3420" w:type="dxa"/>
            <w:vAlign w:val="center"/>
          </w:tcPr>
          <w:p w14:paraId="323E85CF"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23A02AF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529C4A19"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50D38629"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5DCEAE0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5CF657C5"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4C8928CC" w14:textId="77777777" w:rsidTr="00010D70">
        <w:tc>
          <w:tcPr>
            <w:tcW w:w="3420" w:type="dxa"/>
            <w:vAlign w:val="center"/>
          </w:tcPr>
          <w:p w14:paraId="092ECEB9"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63BD458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F214054"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9,289,134.77</w:t>
            </w:r>
          </w:p>
        </w:tc>
        <w:tc>
          <w:tcPr>
            <w:tcW w:w="2250" w:type="dxa"/>
            <w:vAlign w:val="bottom"/>
          </w:tcPr>
          <w:p w14:paraId="69ADD31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-346,241.87</w:t>
            </w:r>
          </w:p>
        </w:tc>
      </w:tr>
      <w:tr w:rsidR="00B079CA" w:rsidRPr="00B079CA" w14:paraId="1E5CBBB6" w14:textId="77777777" w:rsidTr="0018552C">
        <w:tc>
          <w:tcPr>
            <w:tcW w:w="3420" w:type="dxa"/>
            <w:vAlign w:val="center"/>
          </w:tcPr>
          <w:p w14:paraId="44EF0076"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1FF18D5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0C8916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40,564.48</w:t>
            </w:r>
          </w:p>
        </w:tc>
        <w:tc>
          <w:tcPr>
            <w:tcW w:w="2250" w:type="dxa"/>
            <w:vAlign w:val="center"/>
          </w:tcPr>
          <w:p w14:paraId="797F293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63,733.07</w:t>
            </w:r>
          </w:p>
        </w:tc>
      </w:tr>
      <w:tr w:rsidR="00B079CA" w:rsidRPr="00B079CA" w14:paraId="35F8CC76" w14:textId="77777777" w:rsidTr="0018552C">
        <w:tc>
          <w:tcPr>
            <w:tcW w:w="3420" w:type="dxa"/>
            <w:vAlign w:val="center"/>
          </w:tcPr>
          <w:p w14:paraId="6699E67E"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392C6483"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7718CF4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40,564.48</w:t>
            </w:r>
          </w:p>
        </w:tc>
        <w:tc>
          <w:tcPr>
            <w:tcW w:w="2250" w:type="dxa"/>
            <w:vAlign w:val="center"/>
          </w:tcPr>
          <w:p w14:paraId="0DD4C0E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63,733.07</w:t>
            </w:r>
          </w:p>
        </w:tc>
      </w:tr>
      <w:tr w:rsidR="00B079CA" w:rsidRPr="00B079CA" w14:paraId="05DCC996" w14:textId="77777777" w:rsidTr="0018552C">
        <w:tc>
          <w:tcPr>
            <w:tcW w:w="3420" w:type="dxa"/>
            <w:vAlign w:val="center"/>
          </w:tcPr>
          <w:p w14:paraId="24C89858"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E893AC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31A0400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BC529A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7295A6" w14:textId="77777777" w:rsidTr="0018552C">
        <w:tc>
          <w:tcPr>
            <w:tcW w:w="3420" w:type="dxa"/>
            <w:vAlign w:val="center"/>
          </w:tcPr>
          <w:p w14:paraId="022E3D2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资产支持证券利息收入</w:t>
            </w:r>
          </w:p>
        </w:tc>
        <w:tc>
          <w:tcPr>
            <w:tcW w:w="1080" w:type="dxa"/>
            <w:vAlign w:val="center"/>
          </w:tcPr>
          <w:p w14:paraId="42ED142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C2BEAB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BD8AD0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3F87D7" w14:textId="77777777" w:rsidTr="0018552C">
        <w:tc>
          <w:tcPr>
            <w:tcW w:w="3420" w:type="dxa"/>
            <w:vAlign w:val="center"/>
          </w:tcPr>
          <w:p w14:paraId="20E3CC4F"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5E21C5B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0AB079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C4E632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1B9181" w14:textId="77777777" w:rsidTr="0018552C">
        <w:tc>
          <w:tcPr>
            <w:tcW w:w="3420" w:type="dxa"/>
            <w:vAlign w:val="center"/>
          </w:tcPr>
          <w:p w14:paraId="7E4B42C8"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284DE04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4EA1D3B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144F29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872FEB" w14:textId="77777777" w:rsidTr="0018552C">
        <w:tc>
          <w:tcPr>
            <w:tcW w:w="3420" w:type="dxa"/>
            <w:vAlign w:val="center"/>
          </w:tcPr>
          <w:p w14:paraId="65A9C4F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3CF7614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95A9C5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2,989,658.63</w:t>
            </w:r>
          </w:p>
        </w:tc>
        <w:tc>
          <w:tcPr>
            <w:tcW w:w="2250" w:type="dxa"/>
            <w:vAlign w:val="center"/>
          </w:tcPr>
          <w:p w14:paraId="242C38A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-11,604,855.75</w:t>
            </w:r>
          </w:p>
        </w:tc>
      </w:tr>
      <w:tr w:rsidR="00B079CA" w:rsidRPr="00B079CA" w14:paraId="4F827A3D" w14:textId="77777777" w:rsidTr="0018552C">
        <w:tc>
          <w:tcPr>
            <w:tcW w:w="3420" w:type="dxa"/>
            <w:vAlign w:val="center"/>
          </w:tcPr>
          <w:p w14:paraId="104639DE"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7126B7E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756A63A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1,419,041.39</w:t>
            </w:r>
          </w:p>
        </w:tc>
        <w:tc>
          <w:tcPr>
            <w:tcW w:w="2250" w:type="dxa"/>
            <w:vAlign w:val="center"/>
          </w:tcPr>
          <w:p w14:paraId="0D7EAB6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-12,533,158.54</w:t>
            </w:r>
          </w:p>
        </w:tc>
      </w:tr>
      <w:tr w:rsidR="00B079CA" w:rsidRPr="00B079CA" w14:paraId="3C61ABA7" w14:textId="77777777" w:rsidTr="0018552C">
        <w:tc>
          <w:tcPr>
            <w:tcW w:w="3420" w:type="dxa"/>
            <w:vAlign w:val="center"/>
          </w:tcPr>
          <w:p w14:paraId="5B985E9C"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7F72687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31E058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1C7E32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6A2562" w14:textId="77777777" w:rsidTr="0018552C">
        <w:tc>
          <w:tcPr>
            <w:tcW w:w="3420" w:type="dxa"/>
            <w:vAlign w:val="center"/>
          </w:tcPr>
          <w:p w14:paraId="0A02FBC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2F81365E"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0B0F756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B181F0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132EE6" w14:textId="77777777" w:rsidTr="0018552C">
        <w:tc>
          <w:tcPr>
            <w:tcW w:w="3420" w:type="dxa"/>
            <w:vAlign w:val="center"/>
          </w:tcPr>
          <w:p w14:paraId="5E28E71C"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236F41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13EE4C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4DC937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4FC97E" w14:textId="77777777" w:rsidTr="0018552C">
        <w:tc>
          <w:tcPr>
            <w:tcW w:w="3420" w:type="dxa"/>
            <w:vAlign w:val="center"/>
          </w:tcPr>
          <w:p w14:paraId="13FB1D80"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23A7795D"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6AE7B1A9"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597882B"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19497BE" w14:textId="77777777" w:rsidTr="0018552C">
        <w:tc>
          <w:tcPr>
            <w:tcW w:w="3420" w:type="dxa"/>
            <w:vAlign w:val="center"/>
          </w:tcPr>
          <w:p w14:paraId="5CF1A184"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CCE2E61"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4CD6088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A11A285"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B5200B" w14:textId="77777777" w:rsidTr="0018552C">
        <w:tc>
          <w:tcPr>
            <w:tcW w:w="3420" w:type="dxa"/>
            <w:vAlign w:val="center"/>
          </w:tcPr>
          <w:p w14:paraId="5C8E1C2E"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52DBE77A"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594C1A32"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1,570,617.24</w:t>
            </w:r>
          </w:p>
        </w:tc>
        <w:tc>
          <w:tcPr>
            <w:tcW w:w="2250" w:type="dxa"/>
            <w:vAlign w:val="center"/>
          </w:tcPr>
          <w:p w14:paraId="5795D910"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928,302.79</w:t>
            </w:r>
          </w:p>
        </w:tc>
      </w:tr>
      <w:tr w:rsidR="00B079CA" w:rsidRPr="00B079CA" w14:paraId="511DADA6" w14:textId="77777777" w:rsidTr="00010D70">
        <w:tc>
          <w:tcPr>
            <w:tcW w:w="3420" w:type="dxa"/>
            <w:vAlign w:val="center"/>
          </w:tcPr>
          <w:p w14:paraId="019B08B0"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33A8EE6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72CDB9A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95947A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F9273A" w14:textId="77777777" w:rsidTr="0018552C">
        <w:tc>
          <w:tcPr>
            <w:tcW w:w="3420" w:type="dxa"/>
            <w:vAlign w:val="center"/>
          </w:tcPr>
          <w:p w14:paraId="7A9BA20D"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FA4CA6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2FF4B63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6,257,765.72</w:t>
            </w:r>
          </w:p>
        </w:tc>
        <w:tc>
          <w:tcPr>
            <w:tcW w:w="2250" w:type="dxa"/>
            <w:vAlign w:val="center"/>
          </w:tcPr>
          <w:p w14:paraId="5A003B8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11,184,418.48</w:t>
            </w:r>
          </w:p>
        </w:tc>
      </w:tr>
      <w:tr w:rsidR="00B079CA" w:rsidRPr="00B079CA" w14:paraId="01B5C547" w14:textId="77777777" w:rsidTr="0018552C">
        <w:tc>
          <w:tcPr>
            <w:tcW w:w="3420" w:type="dxa"/>
            <w:vAlign w:val="center"/>
          </w:tcPr>
          <w:p w14:paraId="5262ACD8"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2E8DACF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C31590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5C31E89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0A99618" w14:textId="77777777" w:rsidTr="0018552C">
        <w:tc>
          <w:tcPr>
            <w:tcW w:w="3420" w:type="dxa"/>
            <w:vAlign w:val="center"/>
          </w:tcPr>
          <w:p w14:paraId="355DDA0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C82494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5D435BD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1,145.94</w:t>
            </w:r>
          </w:p>
        </w:tc>
        <w:tc>
          <w:tcPr>
            <w:tcW w:w="2250" w:type="dxa"/>
            <w:vAlign w:val="center"/>
          </w:tcPr>
          <w:p w14:paraId="7C269ED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10,462.33</w:t>
            </w:r>
          </w:p>
        </w:tc>
      </w:tr>
      <w:tr w:rsidR="00B079CA" w:rsidRPr="00B079CA" w14:paraId="7800927F" w14:textId="77777777" w:rsidTr="00940291">
        <w:tc>
          <w:tcPr>
            <w:tcW w:w="3420" w:type="dxa"/>
            <w:vAlign w:val="center"/>
          </w:tcPr>
          <w:p w14:paraId="34F002D7"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76A9D02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BA2CD57"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1,202,918.06</w:t>
            </w:r>
          </w:p>
        </w:tc>
        <w:tc>
          <w:tcPr>
            <w:tcW w:w="2250" w:type="dxa"/>
            <w:vAlign w:val="bottom"/>
          </w:tcPr>
          <w:p w14:paraId="5FAC81E8"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2,070,845.39</w:t>
            </w:r>
          </w:p>
        </w:tc>
      </w:tr>
      <w:tr w:rsidR="00B079CA" w:rsidRPr="00B079CA" w14:paraId="2184DFEC" w14:textId="77777777" w:rsidTr="0018552C">
        <w:tc>
          <w:tcPr>
            <w:tcW w:w="3420" w:type="dxa"/>
            <w:vAlign w:val="center"/>
          </w:tcPr>
          <w:p w14:paraId="4900FD9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460D294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1F45A3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932,252.30</w:t>
            </w:r>
          </w:p>
        </w:tc>
        <w:tc>
          <w:tcPr>
            <w:tcW w:w="2250" w:type="dxa"/>
            <w:vAlign w:val="center"/>
          </w:tcPr>
          <w:p w14:paraId="16359AE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1,666,070.71</w:t>
            </w:r>
          </w:p>
        </w:tc>
      </w:tr>
      <w:tr w:rsidR="00B079CA" w:rsidRPr="00B079CA" w14:paraId="39076F6E" w14:textId="77777777" w:rsidTr="0018552C">
        <w:tc>
          <w:tcPr>
            <w:tcW w:w="3420" w:type="dxa"/>
            <w:vAlign w:val="center"/>
          </w:tcPr>
          <w:p w14:paraId="018F343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6DD2961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2D3E89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155,375.38</w:t>
            </w:r>
          </w:p>
        </w:tc>
        <w:tc>
          <w:tcPr>
            <w:tcW w:w="2250" w:type="dxa"/>
            <w:vAlign w:val="center"/>
          </w:tcPr>
          <w:p w14:paraId="568EA2C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277,678.45</w:t>
            </w:r>
          </w:p>
        </w:tc>
      </w:tr>
      <w:tr w:rsidR="00B079CA" w:rsidRPr="00B079CA" w14:paraId="2873BD9D" w14:textId="77777777" w:rsidTr="0018552C">
        <w:tc>
          <w:tcPr>
            <w:tcW w:w="3420" w:type="dxa"/>
            <w:vAlign w:val="center"/>
          </w:tcPr>
          <w:p w14:paraId="6D4A9F3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62CAA2B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12D07CF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19,774.77</w:t>
            </w:r>
          </w:p>
        </w:tc>
        <w:tc>
          <w:tcPr>
            <w:tcW w:w="2250" w:type="dxa"/>
            <w:vAlign w:val="center"/>
          </w:tcPr>
          <w:p w14:paraId="6357556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30,639.85</w:t>
            </w:r>
          </w:p>
        </w:tc>
      </w:tr>
      <w:tr w:rsidR="00B079CA" w:rsidRPr="00B079CA" w14:paraId="75DAFFA8" w14:textId="77777777" w:rsidTr="00010D70">
        <w:tc>
          <w:tcPr>
            <w:tcW w:w="3420" w:type="dxa"/>
            <w:vAlign w:val="center"/>
          </w:tcPr>
          <w:p w14:paraId="7B3DF32B"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12A6AF3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F9D58F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26A5F6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026163" w14:textId="77777777" w:rsidTr="0018552C">
        <w:tc>
          <w:tcPr>
            <w:tcW w:w="3420" w:type="dxa"/>
            <w:vAlign w:val="center"/>
          </w:tcPr>
          <w:p w14:paraId="6D8EB90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175C47A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4A34FDD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DFA57A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1F570AF" w14:textId="77777777" w:rsidTr="0018552C">
        <w:tc>
          <w:tcPr>
            <w:tcW w:w="3420" w:type="dxa"/>
            <w:vAlign w:val="center"/>
          </w:tcPr>
          <w:p w14:paraId="4E5EEF3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2B0B685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6FAFCD1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65CD21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4C4DEC5" w14:textId="77777777" w:rsidTr="00010D70">
        <w:tc>
          <w:tcPr>
            <w:tcW w:w="3420" w:type="dxa"/>
            <w:vAlign w:val="center"/>
          </w:tcPr>
          <w:p w14:paraId="6FF0D4B8"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51D8D7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59C889A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7D55EF2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782814B" w14:textId="77777777" w:rsidTr="0032367F">
        <w:tc>
          <w:tcPr>
            <w:tcW w:w="3420" w:type="dxa"/>
            <w:vAlign w:val="center"/>
          </w:tcPr>
          <w:p w14:paraId="6FA3148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5E57DE5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6BF9217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4F84DF9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A19661" w14:textId="77777777" w:rsidTr="0018552C">
        <w:tc>
          <w:tcPr>
            <w:tcW w:w="3420" w:type="dxa"/>
            <w:vAlign w:val="center"/>
          </w:tcPr>
          <w:p w14:paraId="24A6E12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3117826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6DF1C9C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95,515.61</w:t>
            </w:r>
          </w:p>
        </w:tc>
        <w:tc>
          <w:tcPr>
            <w:tcW w:w="2250" w:type="dxa"/>
            <w:vAlign w:val="center"/>
          </w:tcPr>
          <w:p w14:paraId="6FD7ECB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96,456.38</w:t>
            </w:r>
          </w:p>
        </w:tc>
      </w:tr>
      <w:tr w:rsidR="00B079CA" w:rsidRPr="00B079CA" w14:paraId="06D0996B" w14:textId="77777777" w:rsidTr="0018552C">
        <w:tc>
          <w:tcPr>
            <w:tcW w:w="3420" w:type="dxa"/>
            <w:vAlign w:val="center"/>
          </w:tcPr>
          <w:p w14:paraId="5712D5FD"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08A8211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3509D1C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8,086,216.71</w:t>
            </w:r>
          </w:p>
        </w:tc>
        <w:tc>
          <w:tcPr>
            <w:tcW w:w="2250" w:type="dxa"/>
            <w:vAlign w:val="center"/>
          </w:tcPr>
          <w:p w14:paraId="54C0E2FB"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-2,417,087.26</w:t>
            </w:r>
          </w:p>
        </w:tc>
      </w:tr>
      <w:tr w:rsidR="00B079CA" w:rsidRPr="00B079CA" w14:paraId="1BC3E515" w14:textId="77777777" w:rsidTr="0018552C">
        <w:tc>
          <w:tcPr>
            <w:tcW w:w="3420" w:type="dxa"/>
            <w:vAlign w:val="center"/>
          </w:tcPr>
          <w:p w14:paraId="0B9A565F"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3AF02C5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AE1D76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51257E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DE6923" w14:textId="77777777" w:rsidTr="0018552C">
        <w:tc>
          <w:tcPr>
            <w:tcW w:w="3420" w:type="dxa"/>
            <w:vAlign w:val="center"/>
          </w:tcPr>
          <w:p w14:paraId="45382321"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15A8944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7F4D928D"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8,086,216.71</w:t>
            </w:r>
          </w:p>
        </w:tc>
        <w:tc>
          <w:tcPr>
            <w:tcW w:w="2250" w:type="dxa"/>
            <w:vAlign w:val="center"/>
          </w:tcPr>
          <w:p w14:paraId="5DFC29DA"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-2,417,087.26</w:t>
            </w:r>
          </w:p>
        </w:tc>
      </w:tr>
      <w:tr w:rsidR="00B079CA" w:rsidRPr="00B079CA" w14:paraId="20759876" w14:textId="77777777" w:rsidTr="00010D70">
        <w:tc>
          <w:tcPr>
            <w:tcW w:w="3420" w:type="dxa"/>
            <w:vAlign w:val="center"/>
          </w:tcPr>
          <w:p w14:paraId="48742E7E"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2C287C4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2833935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5DA8669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59732774" w14:textId="77777777" w:rsidTr="00010D70">
        <w:tc>
          <w:tcPr>
            <w:tcW w:w="3420" w:type="dxa"/>
            <w:vAlign w:val="center"/>
          </w:tcPr>
          <w:p w14:paraId="5A66B145"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30AB8C1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40294683"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8,086,216.71</w:t>
            </w:r>
          </w:p>
        </w:tc>
        <w:tc>
          <w:tcPr>
            <w:tcW w:w="2250" w:type="dxa"/>
            <w:vAlign w:val="bottom"/>
          </w:tcPr>
          <w:p w14:paraId="0A82DD5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-2,417,087.26</w:t>
            </w:r>
          </w:p>
        </w:tc>
      </w:tr>
    </w:tbl>
    <w:p w14:paraId="31BD71D8"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2" w:name="_Toc374540563"/>
      <w:bookmarkStart w:id="53" w:name="_Toc225498270"/>
      <w:bookmarkStart w:id="54" w:name="_Toc175830928"/>
      <w:r w:rsidRPr="00E15564">
        <w:rPr>
          <w:rFonts w:ascii="Times New Roman" w:hAnsi="Times New Roman"/>
          <w:kern w:val="0"/>
          <w:sz w:val="21"/>
          <w:szCs w:val="21"/>
        </w:rPr>
        <w:t xml:space="preserve">6.3 </w:t>
      </w:r>
      <w:bookmarkEnd w:id="52"/>
      <w:bookmarkEnd w:id="53"/>
      <w:r w:rsidRPr="00E15564">
        <w:rPr>
          <w:rFonts w:ascii="宋体" w:hAnsi="宋体" w:hint="eastAsia"/>
          <w:sz w:val="21"/>
          <w:szCs w:val="21"/>
        </w:rPr>
        <w:t>净资产变动表</w:t>
      </w:r>
      <w:bookmarkEnd w:id="54"/>
    </w:p>
    <w:p w14:paraId="4BC54A1A"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摩根全景优势股票型证券投资基金</w:t>
      </w:r>
    </w:p>
    <w:p w14:paraId="6AB8B118"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4A6EC3E7"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15A206D9" w14:textId="77777777" w:rsidTr="00FB0036">
        <w:tc>
          <w:tcPr>
            <w:tcW w:w="1876" w:type="dxa"/>
            <w:vMerge w:val="restart"/>
            <w:vAlign w:val="center"/>
          </w:tcPr>
          <w:p w14:paraId="165E5B1F" w14:textId="77777777"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14:paraId="3CDA84CF"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2625DD28"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435C1C6C" w14:textId="77777777" w:rsidTr="00EF354B">
        <w:tc>
          <w:tcPr>
            <w:tcW w:w="1876" w:type="dxa"/>
            <w:vMerge/>
            <w:vAlign w:val="center"/>
          </w:tcPr>
          <w:p w14:paraId="03ED78F8"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4846762B"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523032AD"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E14F5A2"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25201913"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B6EC3D8"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177B11FE" w14:textId="77777777" w:rsidTr="00EF354B">
        <w:tc>
          <w:tcPr>
            <w:tcW w:w="1876" w:type="dxa"/>
          </w:tcPr>
          <w:p w14:paraId="3FBB24BD"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lastRenderedPageBreak/>
              <w:t>一、上期期末净资产</w:t>
            </w:r>
          </w:p>
        </w:tc>
        <w:tc>
          <w:tcPr>
            <w:tcW w:w="1985" w:type="dxa"/>
            <w:vAlign w:val="center"/>
          </w:tcPr>
          <w:p w14:paraId="097D47C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240,211,365.17</w:t>
            </w:r>
          </w:p>
        </w:tc>
        <w:tc>
          <w:tcPr>
            <w:tcW w:w="1917" w:type="dxa"/>
            <w:vAlign w:val="center"/>
          </w:tcPr>
          <w:p w14:paraId="263713A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9F8D0C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-80,508,791.38</w:t>
            </w:r>
          </w:p>
        </w:tc>
        <w:tc>
          <w:tcPr>
            <w:tcW w:w="1491" w:type="dxa"/>
            <w:vAlign w:val="center"/>
          </w:tcPr>
          <w:p w14:paraId="496DE1C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159,702,573.79</w:t>
            </w:r>
          </w:p>
        </w:tc>
      </w:tr>
      <w:tr w:rsidR="00B079CA" w:rsidRPr="00B079CA" w14:paraId="4F265119" w14:textId="77777777" w:rsidTr="00EF354B">
        <w:tc>
          <w:tcPr>
            <w:tcW w:w="1876" w:type="dxa"/>
          </w:tcPr>
          <w:p w14:paraId="676E056D"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02D323BB"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240,211,365.17</w:t>
            </w:r>
          </w:p>
        </w:tc>
        <w:tc>
          <w:tcPr>
            <w:tcW w:w="1917" w:type="dxa"/>
            <w:vAlign w:val="center"/>
          </w:tcPr>
          <w:p w14:paraId="790E7D72"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EF675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-80,508,791.38</w:t>
            </w:r>
          </w:p>
        </w:tc>
        <w:tc>
          <w:tcPr>
            <w:tcW w:w="1491" w:type="dxa"/>
            <w:vAlign w:val="center"/>
          </w:tcPr>
          <w:p w14:paraId="6A5B645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159,702,573.79</w:t>
            </w:r>
          </w:p>
        </w:tc>
      </w:tr>
      <w:tr w:rsidR="00B079CA" w:rsidRPr="00B079CA" w14:paraId="0F7356BA" w14:textId="77777777" w:rsidTr="00EF354B">
        <w:tc>
          <w:tcPr>
            <w:tcW w:w="1876" w:type="dxa"/>
          </w:tcPr>
          <w:p w14:paraId="0C021BF4"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47F71A6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-18,568,605.85</w:t>
            </w:r>
          </w:p>
        </w:tc>
        <w:tc>
          <w:tcPr>
            <w:tcW w:w="1917" w:type="dxa"/>
            <w:vAlign w:val="center"/>
          </w:tcPr>
          <w:p w14:paraId="6DBC0B0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1FFD4D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14,144,120.49</w:t>
            </w:r>
          </w:p>
        </w:tc>
        <w:tc>
          <w:tcPr>
            <w:tcW w:w="1491" w:type="dxa"/>
            <w:vAlign w:val="center"/>
          </w:tcPr>
          <w:p w14:paraId="2E946F01"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-4,424,485.36</w:t>
            </w:r>
          </w:p>
        </w:tc>
      </w:tr>
      <w:tr w:rsidR="00B079CA" w:rsidRPr="00B079CA" w14:paraId="12CA197A" w14:textId="77777777" w:rsidTr="00EF354B">
        <w:tc>
          <w:tcPr>
            <w:tcW w:w="1876" w:type="dxa"/>
          </w:tcPr>
          <w:p w14:paraId="56D2DD7C"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287B58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B4D352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BFCB29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8,086,216.71</w:t>
            </w:r>
          </w:p>
        </w:tc>
        <w:tc>
          <w:tcPr>
            <w:tcW w:w="1491" w:type="dxa"/>
            <w:vAlign w:val="center"/>
          </w:tcPr>
          <w:p w14:paraId="685B549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8,086,216.71</w:t>
            </w:r>
          </w:p>
        </w:tc>
      </w:tr>
      <w:tr w:rsidR="00B079CA" w:rsidRPr="00B079CA" w14:paraId="7A139ED3" w14:textId="77777777" w:rsidTr="00EF354B">
        <w:tc>
          <w:tcPr>
            <w:tcW w:w="1876" w:type="dxa"/>
          </w:tcPr>
          <w:p w14:paraId="6E401C42"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C88FFF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-18,568,605.85</w:t>
            </w:r>
          </w:p>
        </w:tc>
        <w:tc>
          <w:tcPr>
            <w:tcW w:w="1917" w:type="dxa"/>
            <w:vAlign w:val="center"/>
          </w:tcPr>
          <w:p w14:paraId="1ED1A26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B4FBE7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6,057,903.78</w:t>
            </w:r>
          </w:p>
        </w:tc>
        <w:tc>
          <w:tcPr>
            <w:tcW w:w="1491" w:type="dxa"/>
            <w:vAlign w:val="center"/>
          </w:tcPr>
          <w:p w14:paraId="6D4B3A9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-12,510,702.07</w:t>
            </w:r>
          </w:p>
        </w:tc>
      </w:tr>
      <w:tr w:rsidR="00B079CA" w:rsidRPr="00B079CA" w14:paraId="132B256F" w14:textId="77777777" w:rsidTr="00EF354B">
        <w:tc>
          <w:tcPr>
            <w:tcW w:w="1876" w:type="dxa"/>
          </w:tcPr>
          <w:p w14:paraId="5DC0FB1D"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4F6E681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906,958.74</w:t>
            </w:r>
          </w:p>
        </w:tc>
        <w:tc>
          <w:tcPr>
            <w:tcW w:w="1917" w:type="dxa"/>
            <w:vAlign w:val="center"/>
          </w:tcPr>
          <w:p w14:paraId="599D25E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CC41B6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-293,013.26</w:t>
            </w:r>
          </w:p>
        </w:tc>
        <w:tc>
          <w:tcPr>
            <w:tcW w:w="1491" w:type="dxa"/>
            <w:vAlign w:val="center"/>
          </w:tcPr>
          <w:p w14:paraId="0A5C54B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613,945.48</w:t>
            </w:r>
          </w:p>
        </w:tc>
      </w:tr>
      <w:tr w:rsidR="00B079CA" w:rsidRPr="00B079CA" w14:paraId="69DA7646" w14:textId="77777777" w:rsidTr="00EF354B">
        <w:tc>
          <w:tcPr>
            <w:tcW w:w="1876" w:type="dxa"/>
          </w:tcPr>
          <w:p w14:paraId="7947E033"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5570EC4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-19,475,564.59</w:t>
            </w:r>
          </w:p>
        </w:tc>
        <w:tc>
          <w:tcPr>
            <w:tcW w:w="1917" w:type="dxa"/>
            <w:vAlign w:val="center"/>
          </w:tcPr>
          <w:p w14:paraId="682635D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CEC5A3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6,350,917.04</w:t>
            </w:r>
          </w:p>
        </w:tc>
        <w:tc>
          <w:tcPr>
            <w:tcW w:w="1491" w:type="dxa"/>
            <w:vAlign w:val="center"/>
          </w:tcPr>
          <w:p w14:paraId="324DB30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-13,124,647.55</w:t>
            </w:r>
          </w:p>
        </w:tc>
      </w:tr>
      <w:tr w:rsidR="00B079CA" w:rsidRPr="00B079CA" w14:paraId="6401F0C0" w14:textId="77777777" w:rsidTr="00EF354B">
        <w:tc>
          <w:tcPr>
            <w:tcW w:w="1876" w:type="dxa"/>
          </w:tcPr>
          <w:p w14:paraId="7CF84DFE"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5CD4FF0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249D0F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4E290D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52DC2EF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B101F1" w14:textId="77777777" w:rsidTr="00EF354B">
        <w:tc>
          <w:tcPr>
            <w:tcW w:w="1876" w:type="dxa"/>
          </w:tcPr>
          <w:p w14:paraId="397DD2BD"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2B0A601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221,642,759.32</w:t>
            </w:r>
          </w:p>
        </w:tc>
        <w:tc>
          <w:tcPr>
            <w:tcW w:w="1917" w:type="dxa"/>
            <w:vAlign w:val="center"/>
          </w:tcPr>
          <w:p w14:paraId="481564D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7CA6A1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-66,364,670.89</w:t>
            </w:r>
          </w:p>
        </w:tc>
        <w:tc>
          <w:tcPr>
            <w:tcW w:w="1491" w:type="dxa"/>
            <w:vAlign w:val="center"/>
          </w:tcPr>
          <w:p w14:paraId="2B53DF7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155,278,088.43</w:t>
            </w:r>
          </w:p>
        </w:tc>
      </w:tr>
      <w:tr w:rsidR="00D74A85" w:rsidRPr="00B079CA" w14:paraId="183BBCBF" w14:textId="77777777" w:rsidTr="00FB0036">
        <w:tc>
          <w:tcPr>
            <w:tcW w:w="1876" w:type="dxa"/>
            <w:vMerge w:val="restart"/>
            <w:vAlign w:val="center"/>
          </w:tcPr>
          <w:p w14:paraId="60A46459"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1DAA9675"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345ABE1A"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50766060" w14:textId="77777777" w:rsidTr="0004079E">
        <w:tc>
          <w:tcPr>
            <w:tcW w:w="1876" w:type="dxa"/>
            <w:vMerge/>
            <w:vAlign w:val="center"/>
          </w:tcPr>
          <w:p w14:paraId="46C4A1EF"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008530A9"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10A866EA"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2780D63C"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4A775C2"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775D46E9"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3A27966A" w14:textId="77777777" w:rsidTr="0004079E">
        <w:tc>
          <w:tcPr>
            <w:tcW w:w="1876" w:type="dxa"/>
          </w:tcPr>
          <w:p w14:paraId="685C318B"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33E5863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284,004,865.15</w:t>
            </w:r>
          </w:p>
        </w:tc>
        <w:tc>
          <w:tcPr>
            <w:tcW w:w="1917" w:type="dxa"/>
            <w:vAlign w:val="center"/>
          </w:tcPr>
          <w:p w14:paraId="075A312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A1CDB8C"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-60,742,870.00</w:t>
            </w:r>
          </w:p>
        </w:tc>
        <w:tc>
          <w:tcPr>
            <w:tcW w:w="1491" w:type="dxa"/>
            <w:vAlign w:val="center"/>
          </w:tcPr>
          <w:p w14:paraId="301F41A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223,261,995.15</w:t>
            </w:r>
          </w:p>
        </w:tc>
      </w:tr>
      <w:tr w:rsidR="00B079CA" w:rsidRPr="00B079CA" w14:paraId="62FAED00" w14:textId="77777777" w:rsidTr="0004079E">
        <w:tc>
          <w:tcPr>
            <w:tcW w:w="1876" w:type="dxa"/>
          </w:tcPr>
          <w:p w14:paraId="1BC2310F"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二、本期期初净资产</w:t>
            </w:r>
          </w:p>
        </w:tc>
        <w:tc>
          <w:tcPr>
            <w:tcW w:w="1985" w:type="dxa"/>
            <w:vAlign w:val="center"/>
          </w:tcPr>
          <w:p w14:paraId="03E0CA0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284,004,865.15</w:t>
            </w:r>
          </w:p>
        </w:tc>
        <w:tc>
          <w:tcPr>
            <w:tcW w:w="1917" w:type="dxa"/>
            <w:vAlign w:val="center"/>
          </w:tcPr>
          <w:p w14:paraId="61B3C74F"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8F20E32"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-60,742,870.00</w:t>
            </w:r>
          </w:p>
        </w:tc>
        <w:tc>
          <w:tcPr>
            <w:tcW w:w="1491" w:type="dxa"/>
            <w:vAlign w:val="center"/>
          </w:tcPr>
          <w:p w14:paraId="09176E9B"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223,261,995.15</w:t>
            </w:r>
          </w:p>
        </w:tc>
      </w:tr>
      <w:tr w:rsidR="00B079CA" w:rsidRPr="00B079CA" w14:paraId="55CBE9DF" w14:textId="77777777" w:rsidTr="0004079E">
        <w:tc>
          <w:tcPr>
            <w:tcW w:w="1876" w:type="dxa"/>
          </w:tcPr>
          <w:p w14:paraId="4F62F7C9"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22C8AB3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-17,135,566.74</w:t>
            </w:r>
          </w:p>
        </w:tc>
        <w:tc>
          <w:tcPr>
            <w:tcW w:w="1917" w:type="dxa"/>
            <w:vAlign w:val="center"/>
          </w:tcPr>
          <w:p w14:paraId="075E3F7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B59F2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1,077,481.74</w:t>
            </w:r>
          </w:p>
        </w:tc>
        <w:tc>
          <w:tcPr>
            <w:tcW w:w="1491" w:type="dxa"/>
            <w:vAlign w:val="center"/>
          </w:tcPr>
          <w:p w14:paraId="63A8979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-16,058,085.00</w:t>
            </w:r>
          </w:p>
        </w:tc>
      </w:tr>
      <w:tr w:rsidR="00B079CA" w:rsidRPr="00B079CA" w14:paraId="163DE85E" w14:textId="77777777" w:rsidTr="0004079E">
        <w:tc>
          <w:tcPr>
            <w:tcW w:w="1876" w:type="dxa"/>
          </w:tcPr>
          <w:p w14:paraId="0AD7F970"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1A8906F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5DD244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C6470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-2,417,087.26</w:t>
            </w:r>
          </w:p>
        </w:tc>
        <w:tc>
          <w:tcPr>
            <w:tcW w:w="1491" w:type="dxa"/>
            <w:vAlign w:val="center"/>
          </w:tcPr>
          <w:p w14:paraId="549FEC6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-2,417,087.26</w:t>
            </w:r>
          </w:p>
        </w:tc>
      </w:tr>
      <w:tr w:rsidR="00B079CA" w:rsidRPr="00B079CA" w14:paraId="020CFF99" w14:textId="77777777" w:rsidTr="0004079E">
        <w:tc>
          <w:tcPr>
            <w:tcW w:w="1876" w:type="dxa"/>
          </w:tcPr>
          <w:p w14:paraId="60081EA9"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28D224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-17,135,566.74</w:t>
            </w:r>
          </w:p>
        </w:tc>
        <w:tc>
          <w:tcPr>
            <w:tcW w:w="1917" w:type="dxa"/>
            <w:vAlign w:val="center"/>
          </w:tcPr>
          <w:p w14:paraId="6B697C79"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8D9170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3,494,569.00</w:t>
            </w:r>
          </w:p>
        </w:tc>
        <w:tc>
          <w:tcPr>
            <w:tcW w:w="1491" w:type="dxa"/>
            <w:vAlign w:val="center"/>
          </w:tcPr>
          <w:p w14:paraId="4B5474A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-13,640,997.74</w:t>
            </w:r>
          </w:p>
        </w:tc>
      </w:tr>
      <w:tr w:rsidR="00B079CA" w:rsidRPr="00B079CA" w14:paraId="23568CC7" w14:textId="77777777" w:rsidTr="0004079E">
        <w:tc>
          <w:tcPr>
            <w:tcW w:w="1876" w:type="dxa"/>
          </w:tcPr>
          <w:p w14:paraId="47B62F87"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w:t>
            </w:r>
            <w:r w:rsidRPr="00B079CA">
              <w:rPr>
                <w:rFonts w:eastAsiaTheme="minorEastAsia"/>
                <w:color w:val="000000" w:themeColor="text1"/>
                <w:szCs w:val="21"/>
              </w:rPr>
              <w:lastRenderedPageBreak/>
              <w:t>款</w:t>
            </w:r>
          </w:p>
        </w:tc>
        <w:tc>
          <w:tcPr>
            <w:tcW w:w="1985" w:type="dxa"/>
            <w:vAlign w:val="center"/>
          </w:tcPr>
          <w:p w14:paraId="334A288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2,756,889.86</w:t>
            </w:r>
          </w:p>
        </w:tc>
        <w:tc>
          <w:tcPr>
            <w:tcW w:w="1917" w:type="dxa"/>
            <w:vAlign w:val="center"/>
          </w:tcPr>
          <w:p w14:paraId="3F02D09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A09E8A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-533,314.26</w:t>
            </w:r>
          </w:p>
        </w:tc>
        <w:tc>
          <w:tcPr>
            <w:tcW w:w="1491" w:type="dxa"/>
            <w:vAlign w:val="center"/>
          </w:tcPr>
          <w:p w14:paraId="192E614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2,223,575.60</w:t>
            </w:r>
          </w:p>
        </w:tc>
      </w:tr>
      <w:tr w:rsidR="00B079CA" w:rsidRPr="00B079CA" w14:paraId="677D8389" w14:textId="77777777" w:rsidTr="0004079E">
        <w:tc>
          <w:tcPr>
            <w:tcW w:w="1876" w:type="dxa"/>
          </w:tcPr>
          <w:p w14:paraId="4A6379AC"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653F8AF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-19,892,456.60</w:t>
            </w:r>
          </w:p>
        </w:tc>
        <w:tc>
          <w:tcPr>
            <w:tcW w:w="1917" w:type="dxa"/>
            <w:vAlign w:val="center"/>
          </w:tcPr>
          <w:p w14:paraId="51C3B4A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BF6FD21"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4,027,883.26</w:t>
            </w:r>
          </w:p>
        </w:tc>
        <w:tc>
          <w:tcPr>
            <w:tcW w:w="1491" w:type="dxa"/>
            <w:vAlign w:val="center"/>
          </w:tcPr>
          <w:p w14:paraId="2D59C23E"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-15,864,573.34</w:t>
            </w:r>
          </w:p>
        </w:tc>
      </w:tr>
      <w:tr w:rsidR="00B079CA" w:rsidRPr="00B079CA" w14:paraId="1B0F5809" w14:textId="77777777" w:rsidTr="0004079E">
        <w:tc>
          <w:tcPr>
            <w:tcW w:w="1876" w:type="dxa"/>
          </w:tcPr>
          <w:p w14:paraId="552C15C1"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174B780A"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4548D2D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5CCD58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6E284C9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3C4BA939" w14:textId="77777777" w:rsidTr="0004079E">
        <w:tc>
          <w:tcPr>
            <w:tcW w:w="1876" w:type="dxa"/>
          </w:tcPr>
          <w:p w14:paraId="36B10BA4"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1185929"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266,869,298.41</w:t>
            </w:r>
          </w:p>
        </w:tc>
        <w:tc>
          <w:tcPr>
            <w:tcW w:w="1917" w:type="dxa"/>
            <w:vAlign w:val="center"/>
          </w:tcPr>
          <w:p w14:paraId="5E2157C7"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40315DF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-59,665,388.26</w:t>
            </w:r>
          </w:p>
        </w:tc>
        <w:tc>
          <w:tcPr>
            <w:tcW w:w="1491" w:type="dxa"/>
            <w:vAlign w:val="center"/>
          </w:tcPr>
          <w:p w14:paraId="40EF6D94"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207,203,910.15</w:t>
            </w:r>
          </w:p>
        </w:tc>
      </w:tr>
    </w:tbl>
    <w:bookmarkEnd w:id="55"/>
    <w:p w14:paraId="3DA7BD1C"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670EA6FF"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38297DF2"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2AD189AD"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7583092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14:paraId="439B86BE"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408CF925"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摩根全景优势股票型证券投资基金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原名为上投摩根全景优势股票型证券投资基金，以下简称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[2021]3084</w:t>
      </w:r>
      <w:r>
        <w:rPr>
          <w:rFonts w:eastAsiaTheme="minorEastAsia"/>
          <w:color w:val="000000" w:themeColor="text1"/>
          <w:kern w:val="0"/>
          <w:szCs w:val="21"/>
        </w:rPr>
        <w:t>号《关于准予上投摩根全景优势股票型证券投资基金注册的批复》准予注册，由摩根基金管理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依照《中华人民共和国证券投资基金法》和《上投摩根全景优势股票型证券投资基金基金合同》负责公开募集。本基金为契约型开放式，存续期限不定，首次设立募集不包括认购资金利息共募集人民币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348,633,742.26</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(2022)</w:t>
      </w:r>
      <w:r>
        <w:rPr>
          <w:rFonts w:eastAsiaTheme="minorEastAsia"/>
          <w:color w:val="000000" w:themeColor="text1"/>
          <w:kern w:val="0"/>
          <w:szCs w:val="21"/>
        </w:rPr>
        <w:t>第</w:t>
      </w:r>
      <w:r>
        <w:rPr>
          <w:rFonts w:eastAsiaTheme="minorEastAsia"/>
          <w:color w:val="000000" w:themeColor="text1"/>
          <w:kern w:val="0"/>
          <w:szCs w:val="21"/>
        </w:rPr>
        <w:t>0006</w:t>
      </w:r>
      <w:r>
        <w:rPr>
          <w:rFonts w:eastAsiaTheme="minorEastAsia"/>
          <w:color w:val="000000" w:themeColor="text1"/>
          <w:kern w:val="0"/>
          <w:szCs w:val="21"/>
        </w:rPr>
        <w:t>号验资报告予以验证。经向中国证监会备案，《上投摩根全景优势股票型证券投资基金基金合同》于</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348,662,366.60</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28,624.34</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w:t>
      </w:r>
    </w:p>
    <w:p w14:paraId="7B3EDD46" w14:textId="77777777" w:rsidR="00ED6A6F" w:rsidRDefault="00ED6A6F">
      <w:pPr>
        <w:spacing w:line="360" w:lineRule="auto"/>
        <w:ind w:firstLineChars="200" w:firstLine="420"/>
        <w:rPr>
          <w:rFonts w:eastAsiaTheme="minorEastAsia"/>
          <w:color w:val="000000" w:themeColor="text1"/>
          <w:kern w:val="0"/>
          <w:szCs w:val="21"/>
        </w:rPr>
      </w:pPr>
    </w:p>
    <w:p w14:paraId="35BBC8A8"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有限公司关于旗下基金更名事宜的公告》，上投摩根全景优势股票型证券投资基金自该日起更名为摩根全景优势股票型证券投资基金。</w:t>
      </w:r>
    </w:p>
    <w:p w14:paraId="000DA330" w14:textId="77777777" w:rsidR="00ED6A6F" w:rsidRDefault="00ED6A6F">
      <w:pPr>
        <w:spacing w:line="360" w:lineRule="auto"/>
        <w:ind w:firstLineChars="200" w:firstLine="420"/>
        <w:rPr>
          <w:rFonts w:eastAsiaTheme="minorEastAsia"/>
          <w:color w:val="000000" w:themeColor="text1"/>
          <w:kern w:val="0"/>
          <w:szCs w:val="21"/>
        </w:rPr>
      </w:pPr>
    </w:p>
    <w:p w14:paraId="263A06DC"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根据《摩根全景优势股票型证券投资基金招募说明书》，本基金根据认购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类基金份额；从本类别基金资产中计提销售服务费、不收取认购</w:t>
      </w:r>
      <w:r>
        <w:rPr>
          <w:rFonts w:eastAsiaTheme="minorEastAsia"/>
          <w:color w:val="000000" w:themeColor="text1"/>
          <w:kern w:val="0"/>
          <w:szCs w:val="21"/>
        </w:rPr>
        <w:t>/</w:t>
      </w:r>
      <w:r>
        <w:rPr>
          <w:rFonts w:eastAsiaTheme="minorEastAsia"/>
          <w:color w:val="000000" w:themeColor="text1"/>
          <w:kern w:val="0"/>
          <w:szCs w:val="21"/>
        </w:rPr>
        <w:t>申购费用的基金份额，称为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1B25F606" w14:textId="77777777" w:rsidR="00ED6A6F" w:rsidRDefault="00ED6A6F">
      <w:pPr>
        <w:spacing w:line="360" w:lineRule="auto"/>
        <w:ind w:firstLineChars="200" w:firstLine="420"/>
        <w:rPr>
          <w:rFonts w:eastAsiaTheme="minorEastAsia"/>
          <w:color w:val="000000" w:themeColor="text1"/>
          <w:kern w:val="0"/>
          <w:szCs w:val="21"/>
        </w:rPr>
      </w:pPr>
    </w:p>
    <w:p w14:paraId="1A5C0BF7"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根据《中华人民共和国证券投资基金法》和《摩根全景优势股票型证券投资基金基金合同》的有关规定，本基金的投资范围为具有良好流动性的金融工具，包括国内依法发行或上市的股票</w:t>
      </w:r>
      <w:r>
        <w:rPr>
          <w:rFonts w:eastAsiaTheme="minorEastAsia"/>
          <w:color w:val="000000" w:themeColor="text1"/>
          <w:kern w:val="0"/>
          <w:szCs w:val="21"/>
        </w:rPr>
        <w:t>(</w:t>
      </w:r>
      <w:r>
        <w:rPr>
          <w:rFonts w:eastAsiaTheme="minorEastAsia"/>
          <w:color w:val="000000" w:themeColor="text1"/>
          <w:kern w:val="0"/>
          <w:szCs w:val="21"/>
        </w:rPr>
        <w:t>包括主板，创业板及其他经中国证监会核准或注册上市的股票</w:t>
      </w:r>
      <w:r>
        <w:rPr>
          <w:rFonts w:eastAsiaTheme="minorEastAsia"/>
          <w:color w:val="000000" w:themeColor="text1"/>
          <w:kern w:val="0"/>
          <w:szCs w:val="21"/>
        </w:rPr>
        <w:t>)</w:t>
      </w:r>
      <w:r>
        <w:rPr>
          <w:rFonts w:eastAsiaTheme="minorEastAsia"/>
          <w:color w:val="000000" w:themeColor="text1"/>
          <w:kern w:val="0"/>
          <w:szCs w:val="21"/>
        </w:rPr>
        <w:t>、存托凭证、港股通标的股票、债券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包括国债、央行票据、地方政府债、金融债、次级债、企业债、公司债、短期融资券、超短期融资券、中期票据、可转换债券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X 65%+</w:t>
      </w:r>
      <w:r>
        <w:rPr>
          <w:rFonts w:eastAsiaTheme="minorEastAsia"/>
          <w:color w:val="000000" w:themeColor="text1"/>
          <w:kern w:val="0"/>
          <w:szCs w:val="21"/>
        </w:rPr>
        <w:t>中证港股通指数收益率</w:t>
      </w:r>
      <w:r>
        <w:rPr>
          <w:rFonts w:eastAsiaTheme="minorEastAsia"/>
          <w:color w:val="000000" w:themeColor="text1"/>
          <w:kern w:val="0"/>
          <w:szCs w:val="21"/>
        </w:rPr>
        <w:t>X 20%+</w:t>
      </w:r>
      <w:r>
        <w:rPr>
          <w:rFonts w:eastAsiaTheme="minorEastAsia"/>
          <w:color w:val="000000" w:themeColor="text1"/>
          <w:kern w:val="0"/>
          <w:szCs w:val="21"/>
        </w:rPr>
        <w:t>上证国债指数收益率</w:t>
      </w:r>
      <w:r>
        <w:rPr>
          <w:rFonts w:eastAsiaTheme="minorEastAsia"/>
          <w:color w:val="000000" w:themeColor="text1"/>
          <w:kern w:val="0"/>
          <w:szCs w:val="21"/>
        </w:rPr>
        <w:t>X 15%</w:t>
      </w:r>
      <w:r>
        <w:rPr>
          <w:rFonts w:eastAsiaTheme="minorEastAsia"/>
          <w:color w:val="000000" w:themeColor="text1"/>
          <w:kern w:val="0"/>
          <w:szCs w:val="21"/>
        </w:rPr>
        <w:t>。</w:t>
      </w:r>
    </w:p>
    <w:p w14:paraId="5843B6A8" w14:textId="77777777" w:rsidR="00ED6A6F" w:rsidRDefault="00ED6A6F">
      <w:pPr>
        <w:spacing w:line="360" w:lineRule="auto"/>
        <w:ind w:firstLineChars="200" w:firstLine="420"/>
        <w:rPr>
          <w:rFonts w:eastAsiaTheme="minorEastAsia"/>
          <w:color w:val="000000" w:themeColor="text1"/>
          <w:kern w:val="0"/>
          <w:szCs w:val="21"/>
        </w:rPr>
      </w:pPr>
    </w:p>
    <w:p w14:paraId="38C3202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30B538D5"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335213DA"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颁布的《证券投资基金会计核算业务指引》、《摩根全景优势股票型证券投资基金基金合同》和在财务报表附注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6ED06F2E" w14:textId="77777777" w:rsidR="00ED6A6F" w:rsidRDefault="00ED6A6F">
      <w:pPr>
        <w:spacing w:line="360" w:lineRule="auto"/>
        <w:ind w:firstLineChars="200" w:firstLine="420"/>
        <w:rPr>
          <w:rFonts w:eastAsiaTheme="minorEastAsia"/>
          <w:color w:val="000000" w:themeColor="text1"/>
          <w:kern w:val="0"/>
          <w:szCs w:val="21"/>
        </w:rPr>
      </w:pPr>
    </w:p>
    <w:p w14:paraId="4D462182"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1680645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6.4.3 </w:t>
      </w:r>
      <w:r w:rsidRPr="00B079CA">
        <w:rPr>
          <w:rFonts w:eastAsiaTheme="minorEastAsia"/>
          <w:b/>
          <w:color w:val="000000" w:themeColor="text1"/>
          <w:kern w:val="0"/>
          <w:szCs w:val="21"/>
        </w:rPr>
        <w:t>遵循企业会计准则及其他有关规定的声明</w:t>
      </w:r>
    </w:p>
    <w:p w14:paraId="5696884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67F7768B"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1B8B8F69"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54096B9C"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08722FEB"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1FA5019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183AF90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2970BFC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657A62F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2333EC4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19FD643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28FAAA29"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335EBD5D" w14:textId="77777777" w:rsidR="00ED6A6F" w:rsidRDefault="00ED6A6F">
      <w:pPr>
        <w:spacing w:line="360" w:lineRule="auto"/>
        <w:ind w:firstLineChars="200" w:firstLine="420"/>
        <w:rPr>
          <w:rFonts w:eastAsiaTheme="minorEastAsia"/>
          <w:color w:val="000000" w:themeColor="text1"/>
          <w:kern w:val="0"/>
          <w:szCs w:val="21"/>
        </w:rPr>
      </w:pPr>
    </w:p>
    <w:p w14:paraId="549363CA"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35680F68" w14:textId="77777777" w:rsidR="00ED6A6F" w:rsidRDefault="00ED6A6F">
      <w:pPr>
        <w:spacing w:line="360" w:lineRule="auto"/>
        <w:ind w:firstLineChars="200" w:firstLine="420"/>
        <w:rPr>
          <w:rFonts w:eastAsiaTheme="minorEastAsia"/>
          <w:color w:val="000000" w:themeColor="text1"/>
          <w:kern w:val="0"/>
          <w:szCs w:val="21"/>
        </w:rPr>
      </w:pPr>
    </w:p>
    <w:p w14:paraId="7423C625"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1B757094" w14:textId="77777777" w:rsidR="00ED6A6F" w:rsidRDefault="00ED6A6F">
      <w:pPr>
        <w:spacing w:line="360" w:lineRule="auto"/>
        <w:ind w:firstLineChars="200" w:firstLine="420"/>
        <w:rPr>
          <w:rFonts w:eastAsiaTheme="minorEastAsia"/>
          <w:color w:val="000000" w:themeColor="text1"/>
          <w:kern w:val="0"/>
          <w:szCs w:val="21"/>
        </w:rPr>
      </w:pPr>
    </w:p>
    <w:p w14:paraId="036CB06A"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7BB89364" w14:textId="77777777" w:rsidR="00ED6A6F" w:rsidRDefault="00ED6A6F">
      <w:pPr>
        <w:spacing w:line="360" w:lineRule="auto"/>
        <w:ind w:firstLineChars="200" w:firstLine="420"/>
        <w:rPr>
          <w:rFonts w:eastAsiaTheme="minorEastAsia"/>
          <w:color w:val="000000" w:themeColor="text1"/>
          <w:kern w:val="0"/>
          <w:szCs w:val="21"/>
        </w:rPr>
      </w:pPr>
    </w:p>
    <w:p w14:paraId="72FB6F11"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32E0D63D" w14:textId="77777777" w:rsidR="00ED6A6F" w:rsidRDefault="00ED6A6F">
      <w:pPr>
        <w:spacing w:line="360" w:lineRule="auto"/>
        <w:ind w:firstLineChars="200" w:firstLine="420"/>
        <w:rPr>
          <w:rFonts w:eastAsiaTheme="minorEastAsia"/>
          <w:color w:val="000000" w:themeColor="text1"/>
          <w:kern w:val="0"/>
          <w:szCs w:val="21"/>
        </w:rPr>
      </w:pPr>
    </w:p>
    <w:p w14:paraId="7687ADC3"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14:paraId="4E21F63E" w14:textId="77777777" w:rsidR="00ED6A6F" w:rsidRDefault="00ED6A6F">
      <w:pPr>
        <w:spacing w:line="360" w:lineRule="auto"/>
        <w:ind w:firstLineChars="200" w:firstLine="420"/>
        <w:rPr>
          <w:rFonts w:eastAsiaTheme="minorEastAsia"/>
          <w:color w:val="000000" w:themeColor="text1"/>
          <w:kern w:val="0"/>
          <w:szCs w:val="21"/>
        </w:rPr>
      </w:pPr>
    </w:p>
    <w:p w14:paraId="07F091A7" w14:textId="77777777" w:rsidR="00ED6A6F" w:rsidRDefault="00ED6A6F">
      <w:pPr>
        <w:spacing w:line="360" w:lineRule="auto"/>
        <w:ind w:firstLineChars="200" w:firstLine="420"/>
        <w:rPr>
          <w:rFonts w:eastAsiaTheme="minorEastAsia"/>
          <w:color w:val="000000" w:themeColor="text1"/>
          <w:kern w:val="0"/>
          <w:szCs w:val="21"/>
        </w:rPr>
      </w:pPr>
    </w:p>
    <w:p w14:paraId="33106113"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的税率缴纳股票交易印花税，买入股票不征收股票交易印花税。基金通过沪港通或深港通买卖、继承、赠与联交所上市股票，按照香港特别行政区现行税法规定缴纳印花税。</w:t>
      </w:r>
    </w:p>
    <w:p w14:paraId="1668F297" w14:textId="77777777" w:rsidR="00ED6A6F" w:rsidRDefault="00ED6A6F">
      <w:pPr>
        <w:spacing w:line="360" w:lineRule="auto"/>
        <w:ind w:firstLineChars="200" w:firstLine="420"/>
        <w:rPr>
          <w:rFonts w:eastAsiaTheme="minorEastAsia"/>
          <w:color w:val="000000" w:themeColor="text1"/>
          <w:kern w:val="0"/>
          <w:szCs w:val="21"/>
        </w:rPr>
      </w:pPr>
    </w:p>
    <w:p w14:paraId="532F58C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5A6DC6E6"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6.4.7</w:t>
      </w:r>
      <w:r w:rsidRPr="00B079CA">
        <w:rPr>
          <w:rFonts w:eastAsiaTheme="minorEastAsia"/>
          <w:b/>
          <w:color w:val="000000" w:themeColor="text1"/>
          <w:kern w:val="0"/>
          <w:szCs w:val="21"/>
        </w:rPr>
        <w:t>重要财务报表项目的说明</w:t>
      </w:r>
    </w:p>
    <w:p w14:paraId="40744204"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471572D6"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0929F73D" w14:textId="77777777" w:rsidTr="00EF7F0F">
        <w:trPr>
          <w:trHeight w:val="345"/>
        </w:trPr>
        <w:tc>
          <w:tcPr>
            <w:tcW w:w="3766" w:type="dxa"/>
            <w:tcMar>
              <w:top w:w="15" w:type="dxa"/>
              <w:left w:w="15" w:type="dxa"/>
              <w:bottom w:w="0" w:type="dxa"/>
              <w:right w:w="15" w:type="dxa"/>
            </w:tcMar>
            <w:vAlign w:val="center"/>
          </w:tcPr>
          <w:p w14:paraId="1CE35E5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59A757AB"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03DB251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67445DF" w14:textId="77777777" w:rsidTr="00EF7F0F">
        <w:trPr>
          <w:trHeight w:val="315"/>
        </w:trPr>
        <w:tc>
          <w:tcPr>
            <w:tcW w:w="3766" w:type="dxa"/>
            <w:tcMar>
              <w:top w:w="15" w:type="dxa"/>
              <w:left w:w="15" w:type="dxa"/>
              <w:bottom w:w="0" w:type="dxa"/>
              <w:right w:w="15" w:type="dxa"/>
            </w:tcMar>
          </w:tcPr>
          <w:p w14:paraId="29FE8E84"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25AE3000"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12,517,335.29</w:t>
            </w:r>
          </w:p>
        </w:tc>
      </w:tr>
      <w:tr w:rsidR="00B079CA" w:rsidRPr="00B079CA" w14:paraId="318B0A0E" w14:textId="77777777" w:rsidTr="00EF7F0F">
        <w:trPr>
          <w:trHeight w:val="315"/>
        </w:trPr>
        <w:tc>
          <w:tcPr>
            <w:tcW w:w="3766" w:type="dxa"/>
            <w:tcMar>
              <w:top w:w="15" w:type="dxa"/>
              <w:left w:w="15" w:type="dxa"/>
              <w:bottom w:w="0" w:type="dxa"/>
              <w:right w:w="15" w:type="dxa"/>
            </w:tcMar>
          </w:tcPr>
          <w:p w14:paraId="55A935A1"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77B557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12,515,990.02</w:t>
            </w:r>
          </w:p>
        </w:tc>
      </w:tr>
      <w:tr w:rsidR="00B079CA" w:rsidRPr="00B079CA" w14:paraId="1E94260F" w14:textId="77777777" w:rsidTr="00EF7F0F">
        <w:trPr>
          <w:trHeight w:val="315"/>
        </w:trPr>
        <w:tc>
          <w:tcPr>
            <w:tcW w:w="3766" w:type="dxa"/>
            <w:tcMar>
              <w:top w:w="15" w:type="dxa"/>
              <w:left w:w="15" w:type="dxa"/>
              <w:bottom w:w="0" w:type="dxa"/>
              <w:right w:w="15" w:type="dxa"/>
            </w:tcMar>
          </w:tcPr>
          <w:p w14:paraId="3E0D81AB"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7345B0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1,345.27</w:t>
            </w:r>
          </w:p>
        </w:tc>
      </w:tr>
      <w:tr w:rsidR="00B079CA" w:rsidRPr="00B079CA" w14:paraId="00B9B577" w14:textId="77777777" w:rsidTr="00EF7F0F">
        <w:trPr>
          <w:trHeight w:val="315"/>
        </w:trPr>
        <w:tc>
          <w:tcPr>
            <w:tcW w:w="3766" w:type="dxa"/>
            <w:tcMar>
              <w:top w:w="15" w:type="dxa"/>
              <w:left w:w="15" w:type="dxa"/>
              <w:bottom w:w="0" w:type="dxa"/>
              <w:right w:w="15" w:type="dxa"/>
            </w:tcMar>
          </w:tcPr>
          <w:p w14:paraId="3484C81E"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64FE095A"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E5FBF0B" w14:textId="77777777" w:rsidTr="00EF7F0F">
        <w:trPr>
          <w:trHeight w:val="315"/>
        </w:trPr>
        <w:tc>
          <w:tcPr>
            <w:tcW w:w="3766" w:type="dxa"/>
            <w:tcMar>
              <w:top w:w="15" w:type="dxa"/>
              <w:left w:w="15" w:type="dxa"/>
              <w:bottom w:w="0" w:type="dxa"/>
              <w:right w:w="15" w:type="dxa"/>
            </w:tcMar>
          </w:tcPr>
          <w:p w14:paraId="6F733BB1"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32C5EE9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FBFCD7E" w14:textId="77777777" w:rsidTr="00EF7F0F">
        <w:trPr>
          <w:trHeight w:val="315"/>
        </w:trPr>
        <w:tc>
          <w:tcPr>
            <w:tcW w:w="3766" w:type="dxa"/>
            <w:tcMar>
              <w:top w:w="15" w:type="dxa"/>
              <w:left w:w="15" w:type="dxa"/>
              <w:bottom w:w="0" w:type="dxa"/>
              <w:right w:w="15" w:type="dxa"/>
            </w:tcMar>
          </w:tcPr>
          <w:p w14:paraId="6A310A2C"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660198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CEB26C8" w14:textId="77777777" w:rsidTr="00EF7F0F">
        <w:trPr>
          <w:trHeight w:val="315"/>
        </w:trPr>
        <w:tc>
          <w:tcPr>
            <w:tcW w:w="3766" w:type="dxa"/>
            <w:tcMar>
              <w:top w:w="15" w:type="dxa"/>
              <w:left w:w="15" w:type="dxa"/>
              <w:bottom w:w="0" w:type="dxa"/>
              <w:right w:w="15" w:type="dxa"/>
            </w:tcMar>
          </w:tcPr>
          <w:p w14:paraId="5C3B5461"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6B2105D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22D1072" w14:textId="77777777" w:rsidTr="00EF7F0F">
        <w:trPr>
          <w:trHeight w:val="315"/>
        </w:trPr>
        <w:tc>
          <w:tcPr>
            <w:tcW w:w="3766" w:type="dxa"/>
            <w:tcMar>
              <w:top w:w="15" w:type="dxa"/>
              <w:left w:w="15" w:type="dxa"/>
              <w:bottom w:w="0" w:type="dxa"/>
              <w:right w:w="15" w:type="dxa"/>
            </w:tcMar>
          </w:tcPr>
          <w:p w14:paraId="143BC0B8"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535D024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A2407B7" w14:textId="77777777" w:rsidTr="00EF7F0F">
        <w:trPr>
          <w:trHeight w:val="315"/>
        </w:trPr>
        <w:tc>
          <w:tcPr>
            <w:tcW w:w="3766" w:type="dxa"/>
            <w:tcMar>
              <w:top w:w="15" w:type="dxa"/>
              <w:left w:w="15" w:type="dxa"/>
              <w:bottom w:w="0" w:type="dxa"/>
              <w:right w:w="15" w:type="dxa"/>
            </w:tcMar>
          </w:tcPr>
          <w:p w14:paraId="05DCB72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7F6B804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497CF02D" w14:textId="77777777" w:rsidTr="00EF7F0F">
        <w:trPr>
          <w:trHeight w:val="315"/>
        </w:trPr>
        <w:tc>
          <w:tcPr>
            <w:tcW w:w="3766" w:type="dxa"/>
            <w:tcMar>
              <w:top w:w="15" w:type="dxa"/>
              <w:left w:w="15" w:type="dxa"/>
              <w:bottom w:w="0" w:type="dxa"/>
              <w:right w:w="15" w:type="dxa"/>
            </w:tcMar>
          </w:tcPr>
          <w:p w14:paraId="3348EA0C"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0F479DC9"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12,517,335.29</w:t>
            </w:r>
          </w:p>
        </w:tc>
      </w:tr>
    </w:tbl>
    <w:p w14:paraId="5916C51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5994D069"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3AB5D247" w14:textId="77777777" w:rsidTr="00010D70">
        <w:trPr>
          <w:trHeight w:val="255"/>
          <w:jc w:val="center"/>
        </w:trPr>
        <w:tc>
          <w:tcPr>
            <w:tcW w:w="1878" w:type="dxa"/>
            <w:gridSpan w:val="2"/>
            <w:vMerge w:val="restart"/>
            <w:vAlign w:val="center"/>
          </w:tcPr>
          <w:p w14:paraId="3D0C350B"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185BCC3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4B68FC2"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0794C661" w14:textId="77777777" w:rsidTr="00010D70">
        <w:trPr>
          <w:trHeight w:val="270"/>
          <w:jc w:val="center"/>
        </w:trPr>
        <w:tc>
          <w:tcPr>
            <w:tcW w:w="1878" w:type="dxa"/>
            <w:gridSpan w:val="2"/>
            <w:vMerge/>
            <w:vAlign w:val="center"/>
          </w:tcPr>
          <w:p w14:paraId="6C50CE99"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7312B77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30165CFA"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64F9B49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5A90FF08"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71DD2CF5" w14:textId="77777777" w:rsidTr="00010D70">
        <w:trPr>
          <w:trHeight w:val="270"/>
          <w:jc w:val="center"/>
        </w:trPr>
        <w:tc>
          <w:tcPr>
            <w:tcW w:w="1878" w:type="dxa"/>
            <w:gridSpan w:val="2"/>
            <w:vAlign w:val="center"/>
          </w:tcPr>
          <w:p w14:paraId="718B1D00"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00E477D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132,187,441.78</w:t>
            </w:r>
          </w:p>
        </w:tc>
        <w:tc>
          <w:tcPr>
            <w:tcW w:w="1701" w:type="dxa"/>
          </w:tcPr>
          <w:p w14:paraId="57D57FA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348E93F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142,915,288.62</w:t>
            </w:r>
          </w:p>
        </w:tc>
        <w:tc>
          <w:tcPr>
            <w:tcW w:w="2159" w:type="dxa"/>
            <w:vAlign w:val="center"/>
          </w:tcPr>
          <w:p w14:paraId="5CCE4FE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10,727,846.84</w:t>
            </w:r>
          </w:p>
        </w:tc>
      </w:tr>
      <w:tr w:rsidR="00B079CA" w:rsidRPr="00B079CA" w14:paraId="452D6973" w14:textId="77777777" w:rsidTr="00010D70">
        <w:trPr>
          <w:trHeight w:val="270"/>
          <w:jc w:val="center"/>
        </w:trPr>
        <w:tc>
          <w:tcPr>
            <w:tcW w:w="1878" w:type="dxa"/>
            <w:gridSpan w:val="2"/>
            <w:vAlign w:val="center"/>
          </w:tcPr>
          <w:p w14:paraId="4D12A87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5FD6BC6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C073C1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4C9A56A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57FAA23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28448F5" w14:textId="77777777" w:rsidTr="00010D70">
        <w:trPr>
          <w:trHeight w:val="270"/>
          <w:jc w:val="center"/>
        </w:trPr>
        <w:tc>
          <w:tcPr>
            <w:tcW w:w="939" w:type="dxa"/>
            <w:vMerge w:val="restart"/>
            <w:vAlign w:val="center"/>
          </w:tcPr>
          <w:p w14:paraId="7A334255"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1B84A3C1"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4A8AD3B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4AE9F57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0C79CC9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7AA7CD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C2A0A31" w14:textId="77777777" w:rsidTr="00010D70">
        <w:trPr>
          <w:trHeight w:val="270"/>
          <w:jc w:val="center"/>
        </w:trPr>
        <w:tc>
          <w:tcPr>
            <w:tcW w:w="939" w:type="dxa"/>
            <w:vMerge/>
            <w:vAlign w:val="center"/>
          </w:tcPr>
          <w:p w14:paraId="47EF945A"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D1B271F"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25B8B5B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A20051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796F6A5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424F6D8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F2E0D97" w14:textId="77777777" w:rsidTr="00010D70">
        <w:trPr>
          <w:trHeight w:val="270"/>
          <w:jc w:val="center"/>
        </w:trPr>
        <w:tc>
          <w:tcPr>
            <w:tcW w:w="939" w:type="dxa"/>
            <w:vMerge/>
            <w:vAlign w:val="center"/>
          </w:tcPr>
          <w:p w14:paraId="73D5E971"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706986C3"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1B63EAA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632D5C8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5E43CE2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6A47CA7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F0FC31" w14:textId="77777777" w:rsidTr="00010D70">
        <w:trPr>
          <w:trHeight w:val="270"/>
          <w:jc w:val="center"/>
        </w:trPr>
        <w:tc>
          <w:tcPr>
            <w:tcW w:w="1878" w:type="dxa"/>
            <w:gridSpan w:val="2"/>
            <w:vAlign w:val="center"/>
          </w:tcPr>
          <w:p w14:paraId="04CC511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2D4ED2A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3F3B2C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71E1D8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960E9A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872920" w14:textId="77777777" w:rsidTr="00010D70">
        <w:trPr>
          <w:trHeight w:val="270"/>
          <w:jc w:val="center"/>
        </w:trPr>
        <w:tc>
          <w:tcPr>
            <w:tcW w:w="1878" w:type="dxa"/>
            <w:gridSpan w:val="2"/>
            <w:vAlign w:val="center"/>
          </w:tcPr>
          <w:p w14:paraId="3907D10C"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7BEB8CE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689681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306A084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ECB624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D157C8" w14:textId="77777777" w:rsidTr="00010D70">
        <w:trPr>
          <w:trHeight w:val="270"/>
          <w:jc w:val="center"/>
        </w:trPr>
        <w:tc>
          <w:tcPr>
            <w:tcW w:w="1878" w:type="dxa"/>
            <w:gridSpan w:val="2"/>
            <w:vAlign w:val="center"/>
          </w:tcPr>
          <w:p w14:paraId="5B415B8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756259D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591E2FC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761AC91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7CA075B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708BF3" w14:textId="77777777" w:rsidTr="00010D70">
        <w:trPr>
          <w:trHeight w:val="270"/>
          <w:jc w:val="center"/>
        </w:trPr>
        <w:tc>
          <w:tcPr>
            <w:tcW w:w="1878" w:type="dxa"/>
            <w:gridSpan w:val="2"/>
            <w:vAlign w:val="center"/>
          </w:tcPr>
          <w:p w14:paraId="24216D33"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3166F35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132,187,441.78</w:t>
            </w:r>
          </w:p>
        </w:tc>
        <w:tc>
          <w:tcPr>
            <w:tcW w:w="1701" w:type="dxa"/>
          </w:tcPr>
          <w:p w14:paraId="5591A106"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4EDB564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142,915,288.62</w:t>
            </w:r>
          </w:p>
        </w:tc>
        <w:tc>
          <w:tcPr>
            <w:tcW w:w="2159" w:type="dxa"/>
            <w:vAlign w:val="bottom"/>
          </w:tcPr>
          <w:p w14:paraId="4F896EE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10,727,846.84</w:t>
            </w:r>
          </w:p>
        </w:tc>
      </w:tr>
    </w:tbl>
    <w:p w14:paraId="06B5E90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0BB9A62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C27321A"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36BA01C9"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18E35D0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6.4.7.5 </w:t>
      </w:r>
      <w:r w:rsidRPr="00B079CA">
        <w:rPr>
          <w:rFonts w:eastAsiaTheme="minorEastAsia"/>
          <w:b/>
          <w:color w:val="000000" w:themeColor="text1"/>
          <w:szCs w:val="21"/>
        </w:rPr>
        <w:t>其他资产</w:t>
      </w:r>
    </w:p>
    <w:p w14:paraId="65759E2D"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C42181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3EA3DC5D"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5BF5F512" w14:textId="77777777" w:rsidTr="00243E1C">
        <w:trPr>
          <w:trHeight w:val="330"/>
        </w:trPr>
        <w:tc>
          <w:tcPr>
            <w:tcW w:w="3701" w:type="dxa"/>
            <w:vAlign w:val="center"/>
          </w:tcPr>
          <w:p w14:paraId="2F49AEB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38C118B2"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62DD398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42B6A9" w14:textId="77777777" w:rsidTr="00243E1C">
        <w:trPr>
          <w:trHeight w:val="325"/>
        </w:trPr>
        <w:tc>
          <w:tcPr>
            <w:tcW w:w="3701" w:type="dxa"/>
            <w:vAlign w:val="center"/>
          </w:tcPr>
          <w:p w14:paraId="05C7906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53FA8EB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BD58823" w14:textId="77777777" w:rsidTr="00243E1C">
        <w:trPr>
          <w:trHeight w:val="325"/>
        </w:trPr>
        <w:tc>
          <w:tcPr>
            <w:tcW w:w="3701" w:type="dxa"/>
            <w:vAlign w:val="center"/>
          </w:tcPr>
          <w:p w14:paraId="70664E9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1FE268A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5DBE8C" w14:textId="77777777" w:rsidTr="0032367F">
        <w:trPr>
          <w:trHeight w:val="325"/>
        </w:trPr>
        <w:tc>
          <w:tcPr>
            <w:tcW w:w="3701" w:type="dxa"/>
            <w:vAlign w:val="center"/>
          </w:tcPr>
          <w:p w14:paraId="59D48CC4"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4A29242D"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D1FDA38" w14:textId="77777777" w:rsidTr="00461F9D">
        <w:trPr>
          <w:trHeight w:val="325"/>
        </w:trPr>
        <w:tc>
          <w:tcPr>
            <w:tcW w:w="3701" w:type="dxa"/>
            <w:vAlign w:val="bottom"/>
          </w:tcPr>
          <w:p w14:paraId="5263BF6C"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57B385C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325,193.24</w:t>
            </w:r>
          </w:p>
        </w:tc>
      </w:tr>
      <w:tr w:rsidR="00B079CA" w:rsidRPr="00B079CA" w14:paraId="1FABBEC7" w14:textId="77777777" w:rsidTr="00461F9D">
        <w:trPr>
          <w:trHeight w:val="325"/>
        </w:trPr>
        <w:tc>
          <w:tcPr>
            <w:tcW w:w="3701" w:type="dxa"/>
            <w:vAlign w:val="bottom"/>
          </w:tcPr>
          <w:p w14:paraId="6A034F49"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1C05A58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325,193.24</w:t>
            </w:r>
          </w:p>
        </w:tc>
      </w:tr>
      <w:tr w:rsidR="00B079CA" w:rsidRPr="00B079CA" w14:paraId="10829898" w14:textId="77777777" w:rsidTr="00461F9D">
        <w:trPr>
          <w:trHeight w:val="325"/>
        </w:trPr>
        <w:tc>
          <w:tcPr>
            <w:tcW w:w="3701" w:type="dxa"/>
            <w:vAlign w:val="bottom"/>
          </w:tcPr>
          <w:p w14:paraId="1AC29B82"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36D47B15"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E4E8CF" w14:textId="77777777" w:rsidTr="00461F9D">
        <w:trPr>
          <w:trHeight w:val="325"/>
        </w:trPr>
        <w:tc>
          <w:tcPr>
            <w:tcW w:w="3701" w:type="dxa"/>
            <w:vAlign w:val="bottom"/>
          </w:tcPr>
          <w:p w14:paraId="7D24A90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0275590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ED6A6F" w14:paraId="5DC60D4F" w14:textId="77777777">
        <w:tc>
          <w:tcPr>
            <w:tcW w:w="3701" w:type="dxa"/>
            <w:vAlign w:val="center"/>
          </w:tcPr>
          <w:p w14:paraId="6AC43ECA" w14:textId="77777777" w:rsidR="00ED6A6F" w:rsidRDefault="006A1AAC">
            <w:pPr>
              <w:jc w:val="left"/>
            </w:pPr>
            <w:r>
              <w:rPr>
                <w:rFonts w:eastAsiaTheme="minorEastAsia"/>
                <w:color w:val="000000" w:themeColor="text1"/>
                <w:szCs w:val="21"/>
              </w:rPr>
              <w:t>预提费用</w:t>
            </w:r>
          </w:p>
        </w:tc>
        <w:tc>
          <w:tcPr>
            <w:tcW w:w="5528" w:type="dxa"/>
            <w:vAlign w:val="center"/>
          </w:tcPr>
          <w:p w14:paraId="05A9CA64" w14:textId="77777777" w:rsidR="00ED6A6F" w:rsidRDefault="006A1AAC">
            <w:pPr>
              <w:jc w:val="right"/>
            </w:pPr>
            <w:r>
              <w:rPr>
                <w:rFonts w:eastAsiaTheme="minorEastAsia"/>
                <w:color w:val="000000" w:themeColor="text1"/>
                <w:szCs w:val="21"/>
              </w:rPr>
              <w:t>209,507.60</w:t>
            </w:r>
          </w:p>
        </w:tc>
      </w:tr>
      <w:tr w:rsidR="00B079CA" w:rsidRPr="00B079CA" w14:paraId="77DBB874" w14:textId="77777777" w:rsidTr="00243E1C">
        <w:trPr>
          <w:trHeight w:val="325"/>
        </w:trPr>
        <w:tc>
          <w:tcPr>
            <w:tcW w:w="3701" w:type="dxa"/>
            <w:vAlign w:val="center"/>
          </w:tcPr>
          <w:p w14:paraId="11F96545"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27AECC2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534,700.84</w:t>
            </w:r>
          </w:p>
        </w:tc>
      </w:tr>
    </w:tbl>
    <w:p w14:paraId="43403FBD"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12DA0A68"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p w14:paraId="51CDFBF7"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427488F1" w14:textId="77777777" w:rsidTr="00243E1C">
        <w:tc>
          <w:tcPr>
            <w:tcW w:w="3120" w:type="dxa"/>
            <w:vMerge w:val="restart"/>
            <w:vAlign w:val="center"/>
          </w:tcPr>
          <w:p w14:paraId="664817C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76C63B4F"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DDE411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68A6D38" w14:textId="77777777" w:rsidTr="00243E1C">
        <w:tc>
          <w:tcPr>
            <w:tcW w:w="3120" w:type="dxa"/>
            <w:vMerge/>
            <w:vAlign w:val="center"/>
          </w:tcPr>
          <w:p w14:paraId="0BB6611E"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6EB86E0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3461C9E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BBE65D8" w14:textId="77777777" w:rsidTr="00243E1C">
        <w:tc>
          <w:tcPr>
            <w:tcW w:w="3120" w:type="dxa"/>
            <w:vAlign w:val="center"/>
          </w:tcPr>
          <w:p w14:paraId="278CC4D4"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5E67B76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227,055,287.45</w:t>
            </w:r>
          </w:p>
        </w:tc>
        <w:tc>
          <w:tcPr>
            <w:tcW w:w="3120" w:type="dxa"/>
            <w:vAlign w:val="center"/>
          </w:tcPr>
          <w:p w14:paraId="4BF4DC9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227,055,287.45</w:t>
            </w:r>
          </w:p>
        </w:tc>
      </w:tr>
      <w:tr w:rsidR="00B079CA" w:rsidRPr="00B079CA" w14:paraId="5764D71A" w14:textId="77777777" w:rsidTr="00243E1C">
        <w:tc>
          <w:tcPr>
            <w:tcW w:w="3120" w:type="dxa"/>
            <w:vAlign w:val="center"/>
          </w:tcPr>
          <w:p w14:paraId="2255C7A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4FD9A77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581,716.92</w:t>
            </w:r>
          </w:p>
        </w:tc>
        <w:tc>
          <w:tcPr>
            <w:tcW w:w="3120" w:type="dxa"/>
            <w:vAlign w:val="center"/>
          </w:tcPr>
          <w:p w14:paraId="6BF955F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581,716.92</w:t>
            </w:r>
          </w:p>
        </w:tc>
      </w:tr>
      <w:tr w:rsidR="00B079CA" w:rsidRPr="00B079CA" w14:paraId="5949B79D" w14:textId="77777777" w:rsidTr="00243E1C">
        <w:tc>
          <w:tcPr>
            <w:tcW w:w="3120" w:type="dxa"/>
            <w:vAlign w:val="center"/>
          </w:tcPr>
          <w:p w14:paraId="529CD49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5947E0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-17,304,583.17</w:t>
            </w:r>
          </w:p>
        </w:tc>
        <w:tc>
          <w:tcPr>
            <w:tcW w:w="3120" w:type="dxa"/>
            <w:vAlign w:val="center"/>
          </w:tcPr>
          <w:p w14:paraId="0CB3658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-17,304,583.17</w:t>
            </w:r>
          </w:p>
        </w:tc>
      </w:tr>
      <w:tr w:rsidR="00B079CA" w:rsidRPr="00B079CA" w14:paraId="1509060F" w14:textId="77777777" w:rsidTr="00243E1C">
        <w:tc>
          <w:tcPr>
            <w:tcW w:w="3120" w:type="dxa"/>
            <w:vAlign w:val="center"/>
          </w:tcPr>
          <w:p w14:paraId="7C15F34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7121C9B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210,332,421.20</w:t>
            </w:r>
          </w:p>
        </w:tc>
        <w:tc>
          <w:tcPr>
            <w:tcW w:w="3120" w:type="dxa"/>
            <w:vAlign w:val="center"/>
          </w:tcPr>
          <w:p w14:paraId="38439DC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210,332,421.20</w:t>
            </w:r>
          </w:p>
        </w:tc>
      </w:tr>
    </w:tbl>
    <w:p w14:paraId="163A1F5B"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p w14:paraId="4ED1987C"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3F0CFF61" w14:textId="77777777" w:rsidTr="00243E1C">
        <w:tc>
          <w:tcPr>
            <w:tcW w:w="3120" w:type="dxa"/>
            <w:vMerge w:val="restart"/>
            <w:vAlign w:val="center"/>
          </w:tcPr>
          <w:p w14:paraId="59D3B040"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291D73F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69F6E06F"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BF73A48" w14:textId="77777777" w:rsidTr="00243E1C">
        <w:tc>
          <w:tcPr>
            <w:tcW w:w="3120" w:type="dxa"/>
            <w:vMerge/>
            <w:vAlign w:val="center"/>
          </w:tcPr>
          <w:p w14:paraId="70AE0C25"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6014D47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1A2797C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0B93C9E" w14:textId="77777777" w:rsidTr="00243E1C">
        <w:tc>
          <w:tcPr>
            <w:tcW w:w="3120" w:type="dxa"/>
            <w:vAlign w:val="center"/>
          </w:tcPr>
          <w:p w14:paraId="5683DFC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1C2DC13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13,156,077.72</w:t>
            </w:r>
          </w:p>
        </w:tc>
        <w:tc>
          <w:tcPr>
            <w:tcW w:w="3120" w:type="dxa"/>
            <w:vAlign w:val="center"/>
          </w:tcPr>
          <w:p w14:paraId="225A63F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13,156,077.72</w:t>
            </w:r>
          </w:p>
        </w:tc>
      </w:tr>
      <w:tr w:rsidR="00B079CA" w:rsidRPr="00B079CA" w14:paraId="075F43DD" w14:textId="77777777" w:rsidTr="00243E1C">
        <w:tc>
          <w:tcPr>
            <w:tcW w:w="3120" w:type="dxa"/>
            <w:vAlign w:val="center"/>
          </w:tcPr>
          <w:p w14:paraId="5D573CFB"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6CB633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325,241.82</w:t>
            </w:r>
          </w:p>
        </w:tc>
        <w:tc>
          <w:tcPr>
            <w:tcW w:w="3120" w:type="dxa"/>
            <w:vAlign w:val="center"/>
          </w:tcPr>
          <w:p w14:paraId="73AB22B4"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325,241.82</w:t>
            </w:r>
          </w:p>
        </w:tc>
      </w:tr>
      <w:tr w:rsidR="00B079CA" w:rsidRPr="00B079CA" w14:paraId="12255A82" w14:textId="77777777" w:rsidTr="00243E1C">
        <w:tc>
          <w:tcPr>
            <w:tcW w:w="3120" w:type="dxa"/>
            <w:vAlign w:val="center"/>
          </w:tcPr>
          <w:p w14:paraId="6CBB1B1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10C6A0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-2,170,981.42</w:t>
            </w:r>
          </w:p>
        </w:tc>
        <w:tc>
          <w:tcPr>
            <w:tcW w:w="3120" w:type="dxa"/>
            <w:vAlign w:val="center"/>
          </w:tcPr>
          <w:p w14:paraId="344D3CE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-2,170,981.42</w:t>
            </w:r>
          </w:p>
        </w:tc>
      </w:tr>
      <w:tr w:rsidR="00B079CA" w:rsidRPr="00B079CA" w14:paraId="4639C266" w14:textId="77777777" w:rsidTr="00243E1C">
        <w:tc>
          <w:tcPr>
            <w:tcW w:w="3120" w:type="dxa"/>
            <w:vAlign w:val="center"/>
          </w:tcPr>
          <w:p w14:paraId="3E0DEDB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3766549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11,310,338.12</w:t>
            </w:r>
          </w:p>
        </w:tc>
        <w:tc>
          <w:tcPr>
            <w:tcW w:w="3120" w:type="dxa"/>
            <w:vAlign w:val="center"/>
          </w:tcPr>
          <w:p w14:paraId="6BC6D72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11,310,338.12</w:t>
            </w:r>
          </w:p>
        </w:tc>
      </w:tr>
    </w:tbl>
    <w:p w14:paraId="30E3900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2518651C"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摩根全景优势股票</w:t>
      </w:r>
      <w:r w:rsidRPr="00D46E57">
        <w:rPr>
          <w:rFonts w:eastAsiaTheme="minorEastAsia"/>
          <w:color w:val="000000"/>
          <w:szCs w:val="21"/>
        </w:rPr>
        <w:t>A</w:t>
      </w:r>
    </w:p>
    <w:p w14:paraId="33EBA87B"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944F275" w14:textId="77777777" w:rsidTr="006952D0">
        <w:tc>
          <w:tcPr>
            <w:tcW w:w="2706" w:type="dxa"/>
          </w:tcPr>
          <w:p w14:paraId="72AB513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156D53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6B3D6D2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2E922FE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326C991F" w14:textId="77777777" w:rsidTr="006952D0">
        <w:tc>
          <w:tcPr>
            <w:tcW w:w="2706" w:type="dxa"/>
            <w:vAlign w:val="center"/>
          </w:tcPr>
          <w:p w14:paraId="2516532A"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648131D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-79,328,846.13</w:t>
            </w:r>
          </w:p>
        </w:tc>
        <w:tc>
          <w:tcPr>
            <w:tcW w:w="2236" w:type="dxa"/>
            <w:vAlign w:val="center"/>
          </w:tcPr>
          <w:p w14:paraId="4B631A0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3,310,611.82</w:t>
            </w:r>
          </w:p>
        </w:tc>
        <w:tc>
          <w:tcPr>
            <w:tcW w:w="2237" w:type="dxa"/>
            <w:vAlign w:val="center"/>
          </w:tcPr>
          <w:p w14:paraId="33E9FBC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-76,018,234.31</w:t>
            </w:r>
          </w:p>
        </w:tc>
      </w:tr>
      <w:tr w:rsidR="005E0DD7" w:rsidRPr="00D46E57" w14:paraId="68426AC7" w14:textId="77777777" w:rsidTr="006952D0">
        <w:tc>
          <w:tcPr>
            <w:tcW w:w="2706" w:type="dxa"/>
            <w:vAlign w:val="center"/>
          </w:tcPr>
          <w:p w14:paraId="0B3B0AF7"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73204AE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-79,328,846.13</w:t>
            </w:r>
          </w:p>
        </w:tc>
        <w:tc>
          <w:tcPr>
            <w:tcW w:w="2236" w:type="dxa"/>
            <w:vAlign w:val="center"/>
          </w:tcPr>
          <w:p w14:paraId="38E610A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3,310,611.82</w:t>
            </w:r>
          </w:p>
        </w:tc>
        <w:tc>
          <w:tcPr>
            <w:tcW w:w="2237" w:type="dxa"/>
            <w:vAlign w:val="center"/>
          </w:tcPr>
          <w:p w14:paraId="6D18B771"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-76,018,234.31</w:t>
            </w:r>
          </w:p>
        </w:tc>
      </w:tr>
      <w:tr w:rsidR="005E0DD7" w:rsidRPr="00D46E57" w14:paraId="6A1B9243" w14:textId="77777777" w:rsidTr="006952D0">
        <w:tc>
          <w:tcPr>
            <w:tcW w:w="2706" w:type="dxa"/>
            <w:vAlign w:val="center"/>
          </w:tcPr>
          <w:p w14:paraId="5707308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49DD9BE2" w14:textId="77777777" w:rsidR="005E0DD7" w:rsidRPr="00D46E57" w:rsidRDefault="005E0DD7" w:rsidP="006952D0">
            <w:pPr>
              <w:jc w:val="right"/>
              <w:rPr>
                <w:rFonts w:eastAsiaTheme="minorEastAsia"/>
                <w:szCs w:val="21"/>
              </w:rPr>
            </w:pPr>
            <w:r w:rsidRPr="00D46E57">
              <w:rPr>
                <w:rFonts w:eastAsiaTheme="minorEastAsia"/>
                <w:szCs w:val="21"/>
              </w:rPr>
              <w:t>1,783,839.84</w:t>
            </w:r>
          </w:p>
        </w:tc>
        <w:tc>
          <w:tcPr>
            <w:tcW w:w="2236" w:type="dxa"/>
            <w:vAlign w:val="center"/>
          </w:tcPr>
          <w:p w14:paraId="55B21C12" w14:textId="77777777" w:rsidR="005E0DD7" w:rsidRPr="00D46E57" w:rsidRDefault="005E0DD7" w:rsidP="006952D0">
            <w:pPr>
              <w:jc w:val="right"/>
              <w:rPr>
                <w:rFonts w:eastAsiaTheme="minorEastAsia"/>
                <w:szCs w:val="21"/>
              </w:rPr>
            </w:pPr>
            <w:r w:rsidRPr="00D46E57">
              <w:rPr>
                <w:rFonts w:eastAsiaTheme="minorEastAsia"/>
                <w:szCs w:val="21"/>
              </w:rPr>
              <w:t>5,981,515.91</w:t>
            </w:r>
          </w:p>
        </w:tc>
        <w:tc>
          <w:tcPr>
            <w:tcW w:w="2237" w:type="dxa"/>
            <w:vAlign w:val="center"/>
          </w:tcPr>
          <w:p w14:paraId="2CEBB8C1" w14:textId="77777777" w:rsidR="005E0DD7" w:rsidRPr="00D46E57" w:rsidRDefault="005E0DD7" w:rsidP="006952D0">
            <w:pPr>
              <w:jc w:val="right"/>
              <w:rPr>
                <w:rFonts w:eastAsiaTheme="minorEastAsia"/>
                <w:szCs w:val="21"/>
              </w:rPr>
            </w:pPr>
            <w:r w:rsidRPr="00D46E57">
              <w:rPr>
                <w:rFonts w:eastAsiaTheme="minorEastAsia"/>
                <w:szCs w:val="21"/>
              </w:rPr>
              <w:t>7,765,355.75</w:t>
            </w:r>
          </w:p>
        </w:tc>
      </w:tr>
      <w:tr w:rsidR="005E0DD7" w:rsidRPr="00D46E57" w14:paraId="12739A7E" w14:textId="77777777" w:rsidTr="006952D0">
        <w:tc>
          <w:tcPr>
            <w:tcW w:w="2706" w:type="dxa"/>
            <w:vAlign w:val="center"/>
          </w:tcPr>
          <w:p w14:paraId="3EC6FF7D"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73442E81" w14:textId="77777777" w:rsidR="005E0DD7" w:rsidRPr="00D46E57" w:rsidRDefault="005E0DD7" w:rsidP="006952D0">
            <w:pPr>
              <w:jc w:val="right"/>
              <w:rPr>
                <w:rFonts w:eastAsiaTheme="minorEastAsia"/>
                <w:szCs w:val="21"/>
              </w:rPr>
            </w:pPr>
            <w:r w:rsidRPr="00D46E57">
              <w:rPr>
                <w:rFonts w:eastAsiaTheme="minorEastAsia"/>
                <w:szCs w:val="21"/>
              </w:rPr>
              <w:t>5,922,501.27</w:t>
            </w:r>
          </w:p>
        </w:tc>
        <w:tc>
          <w:tcPr>
            <w:tcW w:w="2236" w:type="dxa"/>
            <w:vAlign w:val="center"/>
          </w:tcPr>
          <w:p w14:paraId="19B911BD" w14:textId="77777777" w:rsidR="005E0DD7" w:rsidRPr="00D46E57" w:rsidRDefault="005E0DD7" w:rsidP="006952D0">
            <w:pPr>
              <w:jc w:val="right"/>
              <w:rPr>
                <w:rFonts w:eastAsiaTheme="minorEastAsia"/>
                <w:szCs w:val="21"/>
              </w:rPr>
            </w:pPr>
            <w:r w:rsidRPr="00D46E57">
              <w:rPr>
                <w:rFonts w:eastAsiaTheme="minorEastAsia"/>
                <w:szCs w:val="21"/>
              </w:rPr>
              <w:t>-555,422.74</w:t>
            </w:r>
          </w:p>
        </w:tc>
        <w:tc>
          <w:tcPr>
            <w:tcW w:w="2237" w:type="dxa"/>
            <w:vAlign w:val="center"/>
          </w:tcPr>
          <w:p w14:paraId="6BEA3156" w14:textId="77777777" w:rsidR="005E0DD7" w:rsidRPr="00D46E57" w:rsidRDefault="005E0DD7" w:rsidP="006952D0">
            <w:pPr>
              <w:jc w:val="right"/>
              <w:rPr>
                <w:rFonts w:eastAsiaTheme="minorEastAsia"/>
                <w:szCs w:val="21"/>
              </w:rPr>
            </w:pPr>
            <w:r w:rsidRPr="00D46E57">
              <w:rPr>
                <w:rFonts w:eastAsiaTheme="minorEastAsia"/>
                <w:szCs w:val="21"/>
              </w:rPr>
              <w:t>5,367,078.53</w:t>
            </w:r>
          </w:p>
        </w:tc>
      </w:tr>
      <w:tr w:rsidR="005E0DD7" w:rsidRPr="00D46E57" w14:paraId="5449F5A0" w14:textId="77777777" w:rsidTr="006952D0">
        <w:tc>
          <w:tcPr>
            <w:tcW w:w="2706" w:type="dxa"/>
            <w:vAlign w:val="center"/>
          </w:tcPr>
          <w:p w14:paraId="77FA9D20"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646ACE28" w14:textId="77777777" w:rsidR="005E0DD7" w:rsidRPr="00D46E57" w:rsidRDefault="005E0DD7" w:rsidP="006952D0">
            <w:pPr>
              <w:jc w:val="right"/>
              <w:rPr>
                <w:rFonts w:eastAsiaTheme="minorEastAsia"/>
                <w:szCs w:val="21"/>
              </w:rPr>
            </w:pPr>
            <w:r w:rsidRPr="00D46E57">
              <w:rPr>
                <w:rFonts w:eastAsiaTheme="minorEastAsia"/>
                <w:szCs w:val="21"/>
              </w:rPr>
              <w:t>-209,314.40</w:t>
            </w:r>
          </w:p>
        </w:tc>
        <w:tc>
          <w:tcPr>
            <w:tcW w:w="2236" w:type="dxa"/>
            <w:vAlign w:val="center"/>
          </w:tcPr>
          <w:p w14:paraId="7073C658" w14:textId="77777777" w:rsidR="005E0DD7" w:rsidRPr="00D46E57" w:rsidRDefault="005E0DD7" w:rsidP="006952D0">
            <w:pPr>
              <w:jc w:val="right"/>
              <w:rPr>
                <w:rFonts w:eastAsiaTheme="minorEastAsia"/>
                <w:szCs w:val="21"/>
              </w:rPr>
            </w:pPr>
            <w:r w:rsidRPr="00D46E57">
              <w:rPr>
                <w:rFonts w:eastAsiaTheme="minorEastAsia"/>
                <w:szCs w:val="21"/>
              </w:rPr>
              <w:t>22,301.71</w:t>
            </w:r>
          </w:p>
        </w:tc>
        <w:tc>
          <w:tcPr>
            <w:tcW w:w="2237" w:type="dxa"/>
            <w:vAlign w:val="center"/>
          </w:tcPr>
          <w:p w14:paraId="248D1ACD" w14:textId="77777777" w:rsidR="005E0DD7" w:rsidRPr="00D46E57" w:rsidRDefault="005E0DD7" w:rsidP="006952D0">
            <w:pPr>
              <w:jc w:val="right"/>
              <w:rPr>
                <w:rFonts w:eastAsiaTheme="minorEastAsia"/>
                <w:szCs w:val="21"/>
              </w:rPr>
            </w:pPr>
            <w:r w:rsidRPr="00D46E57">
              <w:rPr>
                <w:rFonts w:eastAsiaTheme="minorEastAsia"/>
                <w:szCs w:val="21"/>
              </w:rPr>
              <w:t>-187,012.69</w:t>
            </w:r>
          </w:p>
        </w:tc>
      </w:tr>
      <w:tr w:rsidR="005E0DD7" w:rsidRPr="00D46E57" w14:paraId="11219069" w14:textId="77777777" w:rsidTr="006952D0">
        <w:tc>
          <w:tcPr>
            <w:tcW w:w="2706" w:type="dxa"/>
            <w:vAlign w:val="center"/>
          </w:tcPr>
          <w:p w14:paraId="3460DC15"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2E7ED1F" w14:textId="77777777" w:rsidR="005E0DD7" w:rsidRPr="00D46E57" w:rsidRDefault="005E0DD7" w:rsidP="006952D0">
            <w:pPr>
              <w:jc w:val="right"/>
              <w:rPr>
                <w:rFonts w:eastAsiaTheme="minorEastAsia"/>
                <w:szCs w:val="21"/>
              </w:rPr>
            </w:pPr>
            <w:r w:rsidRPr="00D46E57">
              <w:rPr>
                <w:rFonts w:eastAsiaTheme="minorEastAsia"/>
                <w:szCs w:val="21"/>
              </w:rPr>
              <w:t>6,131,815.67</w:t>
            </w:r>
          </w:p>
        </w:tc>
        <w:tc>
          <w:tcPr>
            <w:tcW w:w="2236" w:type="dxa"/>
            <w:vAlign w:val="center"/>
          </w:tcPr>
          <w:p w14:paraId="1680696C" w14:textId="77777777" w:rsidR="005E0DD7" w:rsidRPr="00D46E57" w:rsidRDefault="005E0DD7" w:rsidP="006952D0">
            <w:pPr>
              <w:jc w:val="right"/>
              <w:rPr>
                <w:rFonts w:eastAsiaTheme="minorEastAsia"/>
                <w:szCs w:val="21"/>
              </w:rPr>
            </w:pPr>
            <w:r w:rsidRPr="00D46E57">
              <w:rPr>
                <w:rFonts w:eastAsiaTheme="minorEastAsia"/>
                <w:szCs w:val="21"/>
              </w:rPr>
              <w:t>-577,724.45</w:t>
            </w:r>
          </w:p>
        </w:tc>
        <w:tc>
          <w:tcPr>
            <w:tcW w:w="2237" w:type="dxa"/>
            <w:vAlign w:val="center"/>
          </w:tcPr>
          <w:p w14:paraId="57591FB0" w14:textId="77777777" w:rsidR="005E0DD7" w:rsidRPr="00D46E57" w:rsidRDefault="005E0DD7" w:rsidP="006952D0">
            <w:pPr>
              <w:jc w:val="right"/>
              <w:rPr>
                <w:rFonts w:eastAsiaTheme="minorEastAsia"/>
                <w:szCs w:val="21"/>
              </w:rPr>
            </w:pPr>
            <w:r w:rsidRPr="00D46E57">
              <w:rPr>
                <w:rFonts w:eastAsiaTheme="minorEastAsia"/>
                <w:szCs w:val="21"/>
              </w:rPr>
              <w:t>5,554,091.22</w:t>
            </w:r>
          </w:p>
        </w:tc>
      </w:tr>
      <w:tr w:rsidR="005E0DD7" w:rsidRPr="00D46E57" w14:paraId="3FE916B9" w14:textId="77777777" w:rsidTr="006952D0">
        <w:tc>
          <w:tcPr>
            <w:tcW w:w="2706" w:type="dxa"/>
            <w:vAlign w:val="center"/>
          </w:tcPr>
          <w:p w14:paraId="4FADCE15"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9C7CF79"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16F389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02DBA8D8"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05500D36" w14:textId="77777777" w:rsidTr="006952D0">
        <w:tc>
          <w:tcPr>
            <w:tcW w:w="2706" w:type="dxa"/>
            <w:vAlign w:val="center"/>
          </w:tcPr>
          <w:p w14:paraId="6C199026"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BBBE396" w14:textId="77777777" w:rsidR="005E0DD7" w:rsidRPr="00D46E57" w:rsidRDefault="005E0DD7" w:rsidP="006952D0">
            <w:pPr>
              <w:jc w:val="right"/>
              <w:rPr>
                <w:rFonts w:eastAsiaTheme="minorEastAsia"/>
                <w:szCs w:val="21"/>
              </w:rPr>
            </w:pPr>
            <w:r w:rsidRPr="00D46E57">
              <w:rPr>
                <w:rFonts w:eastAsiaTheme="minorEastAsia"/>
                <w:szCs w:val="21"/>
              </w:rPr>
              <w:t>-71,622,505.02</w:t>
            </w:r>
          </w:p>
        </w:tc>
        <w:tc>
          <w:tcPr>
            <w:tcW w:w="2236" w:type="dxa"/>
            <w:vAlign w:val="center"/>
          </w:tcPr>
          <w:p w14:paraId="6216CCFA" w14:textId="77777777" w:rsidR="005E0DD7" w:rsidRPr="00D46E57" w:rsidRDefault="005E0DD7" w:rsidP="006952D0">
            <w:pPr>
              <w:jc w:val="right"/>
              <w:rPr>
                <w:rFonts w:eastAsiaTheme="minorEastAsia"/>
                <w:szCs w:val="21"/>
              </w:rPr>
            </w:pPr>
            <w:r w:rsidRPr="00D46E57">
              <w:rPr>
                <w:rFonts w:eastAsiaTheme="minorEastAsia"/>
                <w:szCs w:val="21"/>
              </w:rPr>
              <w:t>8,736,704.99</w:t>
            </w:r>
          </w:p>
        </w:tc>
        <w:tc>
          <w:tcPr>
            <w:tcW w:w="2237" w:type="dxa"/>
            <w:vAlign w:val="center"/>
          </w:tcPr>
          <w:p w14:paraId="1FC28AB5" w14:textId="77777777" w:rsidR="005E0DD7" w:rsidRPr="00D46E57" w:rsidRDefault="005E0DD7" w:rsidP="006952D0">
            <w:pPr>
              <w:jc w:val="right"/>
              <w:rPr>
                <w:rFonts w:eastAsiaTheme="minorEastAsia"/>
                <w:szCs w:val="21"/>
              </w:rPr>
            </w:pPr>
            <w:r w:rsidRPr="00D46E57">
              <w:rPr>
                <w:rFonts w:eastAsiaTheme="minorEastAsia"/>
                <w:szCs w:val="21"/>
              </w:rPr>
              <w:t>-62,885,800.03</w:t>
            </w:r>
          </w:p>
        </w:tc>
      </w:tr>
    </w:tbl>
    <w:p w14:paraId="6B1780B8"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摩根全景优势股票</w:t>
      </w:r>
      <w:r w:rsidRPr="00D46E57">
        <w:rPr>
          <w:rFonts w:eastAsiaTheme="minorEastAsia"/>
          <w:color w:val="000000"/>
          <w:szCs w:val="21"/>
        </w:rPr>
        <w:t>C</w:t>
      </w:r>
    </w:p>
    <w:p w14:paraId="7FB20435"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5278391A" w14:textId="77777777" w:rsidTr="006952D0">
        <w:tc>
          <w:tcPr>
            <w:tcW w:w="2706" w:type="dxa"/>
          </w:tcPr>
          <w:p w14:paraId="6B585EB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383656E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17B03C87"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5F0EB665"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5D7306BD" w14:textId="77777777" w:rsidTr="006952D0">
        <w:tc>
          <w:tcPr>
            <w:tcW w:w="2706" w:type="dxa"/>
            <w:vAlign w:val="center"/>
          </w:tcPr>
          <w:p w14:paraId="69337050"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5688D0B"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-4,680,758.11</w:t>
            </w:r>
          </w:p>
        </w:tc>
        <w:tc>
          <w:tcPr>
            <w:tcW w:w="2236" w:type="dxa"/>
            <w:vAlign w:val="center"/>
          </w:tcPr>
          <w:p w14:paraId="46F7D2F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190,201.04</w:t>
            </w:r>
          </w:p>
        </w:tc>
        <w:tc>
          <w:tcPr>
            <w:tcW w:w="2237" w:type="dxa"/>
            <w:vAlign w:val="center"/>
          </w:tcPr>
          <w:p w14:paraId="2C65EE4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-4,490,557.07</w:t>
            </w:r>
          </w:p>
        </w:tc>
      </w:tr>
      <w:tr w:rsidR="005E0DD7" w:rsidRPr="00D46E57" w14:paraId="23AB1F20" w14:textId="77777777" w:rsidTr="006952D0">
        <w:tc>
          <w:tcPr>
            <w:tcW w:w="2706" w:type="dxa"/>
            <w:vAlign w:val="center"/>
          </w:tcPr>
          <w:p w14:paraId="20D65E8C"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5AF5EB30"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-4,680,758.11</w:t>
            </w:r>
          </w:p>
        </w:tc>
        <w:tc>
          <w:tcPr>
            <w:tcW w:w="2236" w:type="dxa"/>
            <w:vAlign w:val="center"/>
          </w:tcPr>
          <w:p w14:paraId="274C7179"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190,201.04</w:t>
            </w:r>
          </w:p>
        </w:tc>
        <w:tc>
          <w:tcPr>
            <w:tcW w:w="2237" w:type="dxa"/>
            <w:vAlign w:val="center"/>
          </w:tcPr>
          <w:p w14:paraId="3AA9EB0D"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-4,490,557.07</w:t>
            </w:r>
          </w:p>
        </w:tc>
      </w:tr>
      <w:tr w:rsidR="005E0DD7" w:rsidRPr="00D46E57" w14:paraId="3EA810BD" w14:textId="77777777" w:rsidTr="006952D0">
        <w:tc>
          <w:tcPr>
            <w:tcW w:w="2706" w:type="dxa"/>
            <w:vAlign w:val="center"/>
          </w:tcPr>
          <w:p w14:paraId="76D5DA7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052A6717" w14:textId="77777777" w:rsidR="005E0DD7" w:rsidRPr="00D46E57" w:rsidRDefault="005E0DD7" w:rsidP="006952D0">
            <w:pPr>
              <w:jc w:val="right"/>
              <w:rPr>
                <w:rFonts w:eastAsiaTheme="minorEastAsia"/>
                <w:szCs w:val="21"/>
              </w:rPr>
            </w:pPr>
            <w:r w:rsidRPr="00D46E57">
              <w:rPr>
                <w:rFonts w:eastAsiaTheme="minorEastAsia"/>
                <w:szCs w:val="21"/>
              </w:rPr>
              <w:t>44,611.15</w:t>
            </w:r>
          </w:p>
        </w:tc>
        <w:tc>
          <w:tcPr>
            <w:tcW w:w="2236" w:type="dxa"/>
            <w:vAlign w:val="center"/>
          </w:tcPr>
          <w:p w14:paraId="46C193D4" w14:textId="77777777" w:rsidR="005E0DD7" w:rsidRPr="00D46E57" w:rsidRDefault="005E0DD7" w:rsidP="006952D0">
            <w:pPr>
              <w:jc w:val="right"/>
              <w:rPr>
                <w:rFonts w:eastAsiaTheme="minorEastAsia"/>
                <w:szCs w:val="21"/>
              </w:rPr>
            </w:pPr>
            <w:r w:rsidRPr="00D46E57">
              <w:rPr>
                <w:rFonts w:eastAsiaTheme="minorEastAsia"/>
                <w:szCs w:val="21"/>
              </w:rPr>
              <w:t>276,249.81</w:t>
            </w:r>
          </w:p>
        </w:tc>
        <w:tc>
          <w:tcPr>
            <w:tcW w:w="2237" w:type="dxa"/>
            <w:vAlign w:val="center"/>
          </w:tcPr>
          <w:p w14:paraId="0B5107E2" w14:textId="77777777" w:rsidR="005E0DD7" w:rsidRPr="00D46E57" w:rsidRDefault="005E0DD7" w:rsidP="006952D0">
            <w:pPr>
              <w:jc w:val="right"/>
              <w:rPr>
                <w:rFonts w:eastAsiaTheme="minorEastAsia"/>
                <w:szCs w:val="21"/>
              </w:rPr>
            </w:pPr>
            <w:r w:rsidRPr="00D46E57">
              <w:rPr>
                <w:rFonts w:eastAsiaTheme="minorEastAsia"/>
                <w:szCs w:val="21"/>
              </w:rPr>
              <w:t>320,860.96</w:t>
            </w:r>
          </w:p>
        </w:tc>
      </w:tr>
      <w:tr w:rsidR="005E0DD7" w:rsidRPr="00D46E57" w14:paraId="2575CECE" w14:textId="77777777" w:rsidTr="006952D0">
        <w:tc>
          <w:tcPr>
            <w:tcW w:w="2706" w:type="dxa"/>
            <w:vAlign w:val="center"/>
          </w:tcPr>
          <w:p w14:paraId="5096FFD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4BE2E65A" w14:textId="77777777" w:rsidR="005E0DD7" w:rsidRPr="00D46E57" w:rsidRDefault="005E0DD7" w:rsidP="006952D0">
            <w:pPr>
              <w:jc w:val="right"/>
              <w:rPr>
                <w:rFonts w:eastAsiaTheme="minorEastAsia"/>
                <w:szCs w:val="21"/>
              </w:rPr>
            </w:pPr>
            <w:r w:rsidRPr="00D46E57">
              <w:rPr>
                <w:rFonts w:eastAsiaTheme="minorEastAsia"/>
                <w:szCs w:val="21"/>
              </w:rPr>
              <w:t>692,056.80</w:t>
            </w:r>
          </w:p>
        </w:tc>
        <w:tc>
          <w:tcPr>
            <w:tcW w:w="2236" w:type="dxa"/>
            <w:vAlign w:val="center"/>
          </w:tcPr>
          <w:p w14:paraId="5AABEA74" w14:textId="77777777" w:rsidR="005E0DD7" w:rsidRPr="00D46E57" w:rsidRDefault="005E0DD7" w:rsidP="006952D0">
            <w:pPr>
              <w:jc w:val="right"/>
              <w:rPr>
                <w:rFonts w:eastAsiaTheme="minorEastAsia"/>
                <w:szCs w:val="21"/>
              </w:rPr>
            </w:pPr>
            <w:r w:rsidRPr="00D46E57">
              <w:rPr>
                <w:rFonts w:eastAsiaTheme="minorEastAsia"/>
                <w:szCs w:val="21"/>
              </w:rPr>
              <w:t>-1,231.55</w:t>
            </w:r>
          </w:p>
        </w:tc>
        <w:tc>
          <w:tcPr>
            <w:tcW w:w="2237" w:type="dxa"/>
            <w:vAlign w:val="center"/>
          </w:tcPr>
          <w:p w14:paraId="104E433A" w14:textId="77777777" w:rsidR="005E0DD7" w:rsidRPr="00D46E57" w:rsidRDefault="005E0DD7" w:rsidP="006952D0">
            <w:pPr>
              <w:jc w:val="right"/>
              <w:rPr>
                <w:rFonts w:eastAsiaTheme="minorEastAsia"/>
                <w:szCs w:val="21"/>
              </w:rPr>
            </w:pPr>
            <w:r w:rsidRPr="00D46E57">
              <w:rPr>
                <w:rFonts w:eastAsiaTheme="minorEastAsia"/>
                <w:szCs w:val="21"/>
              </w:rPr>
              <w:t>690,825.25</w:t>
            </w:r>
          </w:p>
        </w:tc>
      </w:tr>
      <w:tr w:rsidR="005E0DD7" w:rsidRPr="00D46E57" w14:paraId="34E69092" w14:textId="77777777" w:rsidTr="006952D0">
        <w:tc>
          <w:tcPr>
            <w:tcW w:w="2706" w:type="dxa"/>
            <w:vAlign w:val="center"/>
          </w:tcPr>
          <w:p w14:paraId="338B7A4C"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8DF77B3" w14:textId="77777777" w:rsidR="005E0DD7" w:rsidRPr="00D46E57" w:rsidRDefault="005E0DD7" w:rsidP="006952D0">
            <w:pPr>
              <w:jc w:val="right"/>
              <w:rPr>
                <w:rFonts w:eastAsiaTheme="minorEastAsia"/>
                <w:szCs w:val="21"/>
              </w:rPr>
            </w:pPr>
            <w:r w:rsidRPr="00D46E57">
              <w:rPr>
                <w:rFonts w:eastAsiaTheme="minorEastAsia"/>
                <w:szCs w:val="21"/>
              </w:rPr>
              <w:t>-120,288.41</w:t>
            </w:r>
          </w:p>
        </w:tc>
        <w:tc>
          <w:tcPr>
            <w:tcW w:w="2236" w:type="dxa"/>
            <w:vAlign w:val="center"/>
          </w:tcPr>
          <w:p w14:paraId="7FFFC971" w14:textId="77777777" w:rsidR="005E0DD7" w:rsidRPr="00D46E57" w:rsidRDefault="005E0DD7" w:rsidP="006952D0">
            <w:pPr>
              <w:jc w:val="right"/>
              <w:rPr>
                <w:rFonts w:eastAsiaTheme="minorEastAsia"/>
                <w:szCs w:val="21"/>
              </w:rPr>
            </w:pPr>
            <w:r w:rsidRPr="00D46E57">
              <w:rPr>
                <w:rFonts w:eastAsiaTheme="minorEastAsia"/>
                <w:szCs w:val="21"/>
              </w:rPr>
              <w:t>14,287.84</w:t>
            </w:r>
          </w:p>
        </w:tc>
        <w:tc>
          <w:tcPr>
            <w:tcW w:w="2237" w:type="dxa"/>
            <w:vAlign w:val="center"/>
          </w:tcPr>
          <w:p w14:paraId="12DFF5D4" w14:textId="77777777" w:rsidR="005E0DD7" w:rsidRPr="00D46E57" w:rsidRDefault="005E0DD7" w:rsidP="006952D0">
            <w:pPr>
              <w:jc w:val="right"/>
              <w:rPr>
                <w:rFonts w:eastAsiaTheme="minorEastAsia"/>
                <w:szCs w:val="21"/>
              </w:rPr>
            </w:pPr>
            <w:r w:rsidRPr="00D46E57">
              <w:rPr>
                <w:rFonts w:eastAsiaTheme="minorEastAsia"/>
                <w:szCs w:val="21"/>
              </w:rPr>
              <w:t>-106,000.57</w:t>
            </w:r>
          </w:p>
        </w:tc>
      </w:tr>
      <w:tr w:rsidR="005E0DD7" w:rsidRPr="00D46E57" w14:paraId="449F75E9" w14:textId="77777777" w:rsidTr="006952D0">
        <w:tc>
          <w:tcPr>
            <w:tcW w:w="2706" w:type="dxa"/>
            <w:vAlign w:val="center"/>
          </w:tcPr>
          <w:p w14:paraId="0C45009E"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4E355D21" w14:textId="77777777" w:rsidR="005E0DD7" w:rsidRPr="00D46E57" w:rsidRDefault="005E0DD7" w:rsidP="006952D0">
            <w:pPr>
              <w:jc w:val="right"/>
              <w:rPr>
                <w:rFonts w:eastAsiaTheme="minorEastAsia"/>
                <w:szCs w:val="21"/>
              </w:rPr>
            </w:pPr>
            <w:r w:rsidRPr="00D46E57">
              <w:rPr>
                <w:rFonts w:eastAsiaTheme="minorEastAsia"/>
                <w:szCs w:val="21"/>
              </w:rPr>
              <w:t>812,345.21</w:t>
            </w:r>
          </w:p>
        </w:tc>
        <w:tc>
          <w:tcPr>
            <w:tcW w:w="2236" w:type="dxa"/>
            <w:vAlign w:val="center"/>
          </w:tcPr>
          <w:p w14:paraId="70428983" w14:textId="77777777" w:rsidR="005E0DD7" w:rsidRPr="00D46E57" w:rsidRDefault="005E0DD7" w:rsidP="006952D0">
            <w:pPr>
              <w:jc w:val="right"/>
              <w:rPr>
                <w:rFonts w:eastAsiaTheme="minorEastAsia"/>
                <w:szCs w:val="21"/>
              </w:rPr>
            </w:pPr>
            <w:r w:rsidRPr="00D46E57">
              <w:rPr>
                <w:rFonts w:eastAsiaTheme="minorEastAsia"/>
                <w:szCs w:val="21"/>
              </w:rPr>
              <w:t>-15,519.39</w:t>
            </w:r>
          </w:p>
        </w:tc>
        <w:tc>
          <w:tcPr>
            <w:tcW w:w="2237" w:type="dxa"/>
            <w:vAlign w:val="center"/>
          </w:tcPr>
          <w:p w14:paraId="43A24E37" w14:textId="77777777" w:rsidR="005E0DD7" w:rsidRPr="00D46E57" w:rsidRDefault="005E0DD7" w:rsidP="006952D0">
            <w:pPr>
              <w:jc w:val="right"/>
              <w:rPr>
                <w:rFonts w:eastAsiaTheme="minorEastAsia"/>
                <w:szCs w:val="21"/>
              </w:rPr>
            </w:pPr>
            <w:r w:rsidRPr="00D46E57">
              <w:rPr>
                <w:rFonts w:eastAsiaTheme="minorEastAsia"/>
                <w:szCs w:val="21"/>
              </w:rPr>
              <w:t>796,825.82</w:t>
            </w:r>
          </w:p>
        </w:tc>
      </w:tr>
      <w:tr w:rsidR="005E0DD7" w:rsidRPr="00D46E57" w14:paraId="7B7B1263" w14:textId="77777777" w:rsidTr="006952D0">
        <w:tc>
          <w:tcPr>
            <w:tcW w:w="2706" w:type="dxa"/>
            <w:vAlign w:val="center"/>
          </w:tcPr>
          <w:p w14:paraId="347B54F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7A787CF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7B5E4699"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6AC750FE"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05F2A331" w14:textId="77777777" w:rsidTr="006952D0">
        <w:tc>
          <w:tcPr>
            <w:tcW w:w="2706" w:type="dxa"/>
            <w:vAlign w:val="center"/>
          </w:tcPr>
          <w:p w14:paraId="3B7D526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51CE3B2A" w14:textId="77777777" w:rsidR="005E0DD7" w:rsidRPr="00D46E57" w:rsidRDefault="005E0DD7" w:rsidP="006952D0">
            <w:pPr>
              <w:jc w:val="right"/>
              <w:rPr>
                <w:rFonts w:eastAsiaTheme="minorEastAsia"/>
                <w:szCs w:val="21"/>
              </w:rPr>
            </w:pPr>
            <w:r w:rsidRPr="00D46E57">
              <w:rPr>
                <w:rFonts w:eastAsiaTheme="minorEastAsia"/>
                <w:szCs w:val="21"/>
              </w:rPr>
              <w:t>-3,944,090.16</w:t>
            </w:r>
          </w:p>
        </w:tc>
        <w:tc>
          <w:tcPr>
            <w:tcW w:w="2236" w:type="dxa"/>
            <w:vAlign w:val="center"/>
          </w:tcPr>
          <w:p w14:paraId="6FC0919F" w14:textId="77777777" w:rsidR="005E0DD7" w:rsidRPr="00D46E57" w:rsidRDefault="005E0DD7" w:rsidP="006952D0">
            <w:pPr>
              <w:jc w:val="right"/>
              <w:rPr>
                <w:rFonts w:eastAsiaTheme="minorEastAsia"/>
                <w:szCs w:val="21"/>
              </w:rPr>
            </w:pPr>
            <w:r w:rsidRPr="00D46E57">
              <w:rPr>
                <w:rFonts w:eastAsiaTheme="minorEastAsia"/>
                <w:szCs w:val="21"/>
              </w:rPr>
              <w:t>465,219.30</w:t>
            </w:r>
          </w:p>
        </w:tc>
        <w:tc>
          <w:tcPr>
            <w:tcW w:w="2237" w:type="dxa"/>
            <w:vAlign w:val="center"/>
          </w:tcPr>
          <w:p w14:paraId="499F7905" w14:textId="77777777" w:rsidR="005E0DD7" w:rsidRPr="00D46E57" w:rsidRDefault="005E0DD7" w:rsidP="006952D0">
            <w:pPr>
              <w:jc w:val="right"/>
              <w:rPr>
                <w:rFonts w:eastAsiaTheme="minorEastAsia"/>
                <w:szCs w:val="21"/>
              </w:rPr>
            </w:pPr>
            <w:r w:rsidRPr="00D46E57">
              <w:rPr>
                <w:rFonts w:eastAsiaTheme="minorEastAsia"/>
                <w:szCs w:val="21"/>
              </w:rPr>
              <w:t>-3,478,870.86</w:t>
            </w:r>
          </w:p>
        </w:tc>
      </w:tr>
    </w:tbl>
    <w:p w14:paraId="486B314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534DECD2"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0DEC00D9" w14:textId="77777777" w:rsidTr="00AF57AB">
        <w:tc>
          <w:tcPr>
            <w:tcW w:w="3828" w:type="dxa"/>
            <w:vAlign w:val="center"/>
          </w:tcPr>
          <w:p w14:paraId="6F831C7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13E6E0F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B5102FA"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95B6E58" w14:textId="77777777" w:rsidTr="00AF57AB">
        <w:tc>
          <w:tcPr>
            <w:tcW w:w="3828" w:type="dxa"/>
            <w:vAlign w:val="center"/>
          </w:tcPr>
          <w:p w14:paraId="31E9380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5B1680E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35,345.55</w:t>
            </w:r>
          </w:p>
        </w:tc>
      </w:tr>
      <w:tr w:rsidR="00B079CA" w:rsidRPr="00B079CA" w14:paraId="0AB80E85" w14:textId="77777777" w:rsidTr="00AF57AB">
        <w:tc>
          <w:tcPr>
            <w:tcW w:w="3828" w:type="dxa"/>
            <w:vAlign w:val="center"/>
          </w:tcPr>
          <w:p w14:paraId="13A4CC5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343FB2B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3D3EEA" w14:textId="77777777" w:rsidTr="00AF57AB">
        <w:tc>
          <w:tcPr>
            <w:tcW w:w="3828" w:type="dxa"/>
            <w:vAlign w:val="center"/>
          </w:tcPr>
          <w:p w14:paraId="5211B75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0CB3793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509E80" w14:textId="77777777" w:rsidTr="00AF57AB">
        <w:tc>
          <w:tcPr>
            <w:tcW w:w="3828" w:type="dxa"/>
            <w:vAlign w:val="center"/>
          </w:tcPr>
          <w:p w14:paraId="34A3895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00D8FC38"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4,817.25</w:t>
            </w:r>
          </w:p>
        </w:tc>
      </w:tr>
      <w:tr w:rsidR="00B079CA" w:rsidRPr="00B079CA" w14:paraId="68617C7D" w14:textId="77777777" w:rsidTr="00AF57AB">
        <w:tc>
          <w:tcPr>
            <w:tcW w:w="3828" w:type="dxa"/>
            <w:vAlign w:val="center"/>
          </w:tcPr>
          <w:p w14:paraId="72DD6A2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333DE40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401.68</w:t>
            </w:r>
          </w:p>
        </w:tc>
      </w:tr>
      <w:tr w:rsidR="00B079CA" w:rsidRPr="00B079CA" w14:paraId="4C3DA81B" w14:textId="77777777" w:rsidTr="00AF57AB">
        <w:tc>
          <w:tcPr>
            <w:tcW w:w="3828" w:type="dxa"/>
            <w:vAlign w:val="center"/>
          </w:tcPr>
          <w:p w14:paraId="7EF1BE1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1B16942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40,564.48</w:t>
            </w:r>
          </w:p>
        </w:tc>
      </w:tr>
    </w:tbl>
    <w:p w14:paraId="7466DFC8"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6.4.7.10 </w:t>
      </w:r>
      <w:r w:rsidRPr="00B079CA">
        <w:rPr>
          <w:rFonts w:eastAsiaTheme="minorEastAsia"/>
          <w:b/>
          <w:color w:val="000000" w:themeColor="text1"/>
          <w:szCs w:val="21"/>
        </w:rPr>
        <w:t>股票投资收益</w:t>
      </w:r>
    </w:p>
    <w:p w14:paraId="29A402E7"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1565D633" w14:textId="77777777" w:rsidTr="00CA077A">
        <w:trPr>
          <w:trHeight w:val="300"/>
        </w:trPr>
        <w:tc>
          <w:tcPr>
            <w:tcW w:w="3755" w:type="dxa"/>
            <w:tcMar>
              <w:top w:w="15" w:type="dxa"/>
              <w:left w:w="15" w:type="dxa"/>
              <w:bottom w:w="0" w:type="dxa"/>
              <w:right w:w="15" w:type="dxa"/>
            </w:tcMar>
            <w:vAlign w:val="center"/>
          </w:tcPr>
          <w:p w14:paraId="14102C84"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4B887A33"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4DC4E3D9"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3F2F962" w14:textId="77777777" w:rsidTr="00CA077A">
        <w:trPr>
          <w:trHeight w:val="300"/>
        </w:trPr>
        <w:tc>
          <w:tcPr>
            <w:tcW w:w="3755" w:type="dxa"/>
            <w:tcMar>
              <w:top w:w="15" w:type="dxa"/>
              <w:left w:w="15" w:type="dxa"/>
              <w:bottom w:w="0" w:type="dxa"/>
              <w:right w:w="15" w:type="dxa"/>
            </w:tcMar>
            <w:vAlign w:val="center"/>
          </w:tcPr>
          <w:p w14:paraId="7ED7183F"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1CCA3228"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318,824,847.57</w:t>
            </w:r>
          </w:p>
        </w:tc>
      </w:tr>
      <w:tr w:rsidR="00B079CA" w:rsidRPr="00B079CA" w14:paraId="704DE732" w14:textId="77777777" w:rsidTr="00CA077A">
        <w:trPr>
          <w:trHeight w:val="300"/>
        </w:trPr>
        <w:tc>
          <w:tcPr>
            <w:tcW w:w="3755" w:type="dxa"/>
            <w:tcMar>
              <w:top w:w="15" w:type="dxa"/>
              <w:left w:w="15" w:type="dxa"/>
              <w:bottom w:w="0" w:type="dxa"/>
              <w:right w:w="15" w:type="dxa"/>
            </w:tcMar>
            <w:vAlign w:val="center"/>
          </w:tcPr>
          <w:p w14:paraId="6B55D7B3"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5740E995"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316,564,059.42</w:t>
            </w:r>
          </w:p>
        </w:tc>
      </w:tr>
      <w:tr w:rsidR="00B079CA" w:rsidRPr="00B079CA" w14:paraId="5168B144" w14:textId="77777777" w:rsidTr="00CA077A">
        <w:trPr>
          <w:trHeight w:val="300"/>
        </w:trPr>
        <w:tc>
          <w:tcPr>
            <w:tcW w:w="3755" w:type="dxa"/>
            <w:tcMar>
              <w:top w:w="15" w:type="dxa"/>
              <w:left w:w="15" w:type="dxa"/>
              <w:bottom w:w="0" w:type="dxa"/>
              <w:right w:w="15" w:type="dxa"/>
            </w:tcMar>
            <w:vAlign w:val="center"/>
          </w:tcPr>
          <w:p w14:paraId="77AB62D8"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04FBF813"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841,746.76</w:t>
            </w:r>
          </w:p>
        </w:tc>
      </w:tr>
      <w:tr w:rsidR="00B079CA" w:rsidRPr="00B079CA" w14:paraId="6CDD1C5E" w14:textId="77777777" w:rsidTr="00CA077A">
        <w:trPr>
          <w:trHeight w:val="300"/>
        </w:trPr>
        <w:tc>
          <w:tcPr>
            <w:tcW w:w="3755" w:type="dxa"/>
            <w:tcMar>
              <w:top w:w="15" w:type="dxa"/>
              <w:left w:w="15" w:type="dxa"/>
              <w:bottom w:w="0" w:type="dxa"/>
              <w:right w:w="15" w:type="dxa"/>
            </w:tcMar>
            <w:vAlign w:val="center"/>
          </w:tcPr>
          <w:p w14:paraId="386558AB"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23075F3B"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1,419,041.39</w:t>
            </w:r>
          </w:p>
        </w:tc>
      </w:tr>
    </w:tbl>
    <w:p w14:paraId="79963C5A"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139652CB" w14:textId="77777777"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14:paraId="08F2E03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689110E5" w14:textId="77777777"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0421CC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2355B962"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19FCD750" w14:textId="77777777" w:rsidTr="00E53646">
        <w:tc>
          <w:tcPr>
            <w:tcW w:w="3794" w:type="dxa"/>
            <w:vAlign w:val="center"/>
          </w:tcPr>
          <w:p w14:paraId="2AB5B0F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17525E0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DED0C4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46C557A" w14:textId="77777777" w:rsidTr="00E53646">
        <w:tc>
          <w:tcPr>
            <w:tcW w:w="3794" w:type="dxa"/>
            <w:vAlign w:val="center"/>
          </w:tcPr>
          <w:p w14:paraId="13DCD18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195F347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1,570,617.24</w:t>
            </w:r>
          </w:p>
        </w:tc>
      </w:tr>
      <w:tr w:rsidR="00B079CA" w:rsidRPr="00B079CA" w14:paraId="67FEA45A" w14:textId="77777777" w:rsidTr="0032367F">
        <w:tc>
          <w:tcPr>
            <w:tcW w:w="3794" w:type="dxa"/>
            <w:vAlign w:val="center"/>
          </w:tcPr>
          <w:p w14:paraId="7B181583"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65FE4DE1"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F1563E" w14:textId="77777777" w:rsidTr="00E53646">
        <w:tc>
          <w:tcPr>
            <w:tcW w:w="3794" w:type="dxa"/>
            <w:vAlign w:val="center"/>
          </w:tcPr>
          <w:p w14:paraId="2EF3F4F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6008E97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70D05D4" w14:textId="77777777" w:rsidTr="00E53646">
        <w:tc>
          <w:tcPr>
            <w:tcW w:w="3794" w:type="dxa"/>
            <w:vAlign w:val="center"/>
          </w:tcPr>
          <w:p w14:paraId="5586647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1FC8D7D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1,570,617.24</w:t>
            </w:r>
          </w:p>
        </w:tc>
      </w:tr>
    </w:tbl>
    <w:p w14:paraId="49A5951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705595F4"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16980F09" w14:textId="77777777" w:rsidTr="00D621DD">
        <w:trPr>
          <w:trHeight w:val="285"/>
        </w:trPr>
        <w:tc>
          <w:tcPr>
            <w:tcW w:w="3794" w:type="dxa"/>
            <w:vAlign w:val="center"/>
          </w:tcPr>
          <w:p w14:paraId="1E66A27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627437C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F8D9BA0"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AC08C7E" w14:textId="77777777" w:rsidTr="00D621DD">
        <w:trPr>
          <w:trHeight w:val="285"/>
        </w:trPr>
        <w:tc>
          <w:tcPr>
            <w:tcW w:w="3794" w:type="dxa"/>
            <w:vAlign w:val="center"/>
          </w:tcPr>
          <w:p w14:paraId="628591C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393754E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6,257,765.72</w:t>
            </w:r>
          </w:p>
        </w:tc>
      </w:tr>
      <w:tr w:rsidR="00B079CA" w:rsidRPr="00B079CA" w14:paraId="17DA7949" w14:textId="77777777" w:rsidTr="00D621DD">
        <w:trPr>
          <w:trHeight w:val="285"/>
        </w:trPr>
        <w:tc>
          <w:tcPr>
            <w:tcW w:w="3794" w:type="dxa"/>
            <w:vAlign w:val="center"/>
          </w:tcPr>
          <w:p w14:paraId="67DA7332"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4282328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6,257,765.72</w:t>
            </w:r>
          </w:p>
        </w:tc>
      </w:tr>
      <w:tr w:rsidR="00B079CA" w:rsidRPr="00B079CA" w14:paraId="01A498D4" w14:textId="77777777" w:rsidTr="00D621DD">
        <w:trPr>
          <w:trHeight w:val="285"/>
        </w:trPr>
        <w:tc>
          <w:tcPr>
            <w:tcW w:w="3794" w:type="dxa"/>
            <w:vAlign w:val="center"/>
          </w:tcPr>
          <w:p w14:paraId="336B9720"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4191638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6A95FEC" w14:textId="77777777" w:rsidTr="00D621DD">
        <w:trPr>
          <w:trHeight w:val="285"/>
        </w:trPr>
        <w:tc>
          <w:tcPr>
            <w:tcW w:w="3794" w:type="dxa"/>
            <w:vAlign w:val="center"/>
          </w:tcPr>
          <w:p w14:paraId="22879B83"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4765C7A8"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FC6FFEC" w14:textId="77777777" w:rsidTr="00D621DD">
        <w:trPr>
          <w:trHeight w:val="285"/>
        </w:trPr>
        <w:tc>
          <w:tcPr>
            <w:tcW w:w="3794" w:type="dxa"/>
            <w:vAlign w:val="center"/>
          </w:tcPr>
          <w:p w14:paraId="4AD1A179"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672C7665"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BA21571" w14:textId="77777777" w:rsidTr="00D621DD">
        <w:trPr>
          <w:trHeight w:val="285"/>
        </w:trPr>
        <w:tc>
          <w:tcPr>
            <w:tcW w:w="3794" w:type="dxa"/>
            <w:vAlign w:val="center"/>
          </w:tcPr>
          <w:p w14:paraId="0054C48C"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4F04F118"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EB6D79B" w14:textId="77777777" w:rsidTr="00D621DD">
        <w:trPr>
          <w:trHeight w:val="285"/>
        </w:trPr>
        <w:tc>
          <w:tcPr>
            <w:tcW w:w="3794" w:type="dxa"/>
            <w:vAlign w:val="center"/>
          </w:tcPr>
          <w:p w14:paraId="641D4B3E"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52DC7665"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57F4684B" w14:textId="77777777" w:rsidTr="00D621DD">
        <w:trPr>
          <w:trHeight w:val="285"/>
        </w:trPr>
        <w:tc>
          <w:tcPr>
            <w:tcW w:w="3794" w:type="dxa"/>
            <w:vAlign w:val="center"/>
          </w:tcPr>
          <w:p w14:paraId="777A4A1E"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297A67FF"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FA8C113" w14:textId="77777777" w:rsidTr="00D621DD">
        <w:trPr>
          <w:trHeight w:val="285"/>
        </w:trPr>
        <w:tc>
          <w:tcPr>
            <w:tcW w:w="3794" w:type="dxa"/>
            <w:vAlign w:val="center"/>
          </w:tcPr>
          <w:p w14:paraId="5651EA19"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1F8EADA8"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0A80F9F" w14:textId="77777777" w:rsidTr="00D621DD">
        <w:trPr>
          <w:trHeight w:val="285"/>
        </w:trPr>
        <w:tc>
          <w:tcPr>
            <w:tcW w:w="3794" w:type="dxa"/>
            <w:vAlign w:val="center"/>
          </w:tcPr>
          <w:p w14:paraId="4803D4D6"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5608F4E6"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C0958C" w14:textId="77777777" w:rsidTr="0032367F">
        <w:trPr>
          <w:trHeight w:val="285"/>
        </w:trPr>
        <w:tc>
          <w:tcPr>
            <w:tcW w:w="3794" w:type="dxa"/>
            <w:vAlign w:val="center"/>
          </w:tcPr>
          <w:p w14:paraId="3A6C081A"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5D7F8FE8"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73DC2D" w14:textId="77777777" w:rsidTr="00D621DD">
        <w:trPr>
          <w:trHeight w:val="285"/>
        </w:trPr>
        <w:tc>
          <w:tcPr>
            <w:tcW w:w="3794" w:type="dxa"/>
            <w:vAlign w:val="center"/>
          </w:tcPr>
          <w:p w14:paraId="5435BC4D"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lastRenderedPageBreak/>
              <w:t>合计</w:t>
            </w:r>
          </w:p>
        </w:tc>
        <w:tc>
          <w:tcPr>
            <w:tcW w:w="5528" w:type="dxa"/>
            <w:vAlign w:val="bottom"/>
          </w:tcPr>
          <w:p w14:paraId="2C85C8C4"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6,257,765.72</w:t>
            </w:r>
          </w:p>
        </w:tc>
      </w:tr>
    </w:tbl>
    <w:p w14:paraId="2ED25D1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57497A9E"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376F2848" w14:textId="77777777" w:rsidTr="00D621DD">
        <w:trPr>
          <w:trHeight w:val="255"/>
        </w:trPr>
        <w:tc>
          <w:tcPr>
            <w:tcW w:w="3691" w:type="dxa"/>
            <w:vAlign w:val="center"/>
          </w:tcPr>
          <w:p w14:paraId="38F1DBA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3183C6B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276A634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73BD426" w14:textId="77777777" w:rsidTr="00D621DD">
        <w:trPr>
          <w:trHeight w:val="255"/>
        </w:trPr>
        <w:tc>
          <w:tcPr>
            <w:tcW w:w="3691" w:type="dxa"/>
            <w:vAlign w:val="bottom"/>
          </w:tcPr>
          <w:p w14:paraId="3E69204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62093B7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1,145.75</w:t>
            </w:r>
          </w:p>
        </w:tc>
      </w:tr>
      <w:tr w:rsidR="00ED6A6F" w14:paraId="690A2EBF" w14:textId="77777777">
        <w:tc>
          <w:tcPr>
            <w:tcW w:w="3691" w:type="dxa"/>
            <w:vAlign w:val="center"/>
          </w:tcPr>
          <w:p w14:paraId="6D466FF2" w14:textId="77777777" w:rsidR="00ED6A6F" w:rsidRDefault="006A1AAC">
            <w:pPr>
              <w:jc w:val="left"/>
            </w:pPr>
            <w:r>
              <w:rPr>
                <w:rFonts w:eastAsiaTheme="minorEastAsia"/>
                <w:color w:val="000000" w:themeColor="text1"/>
                <w:szCs w:val="21"/>
              </w:rPr>
              <w:t>转换费收入</w:t>
            </w:r>
          </w:p>
        </w:tc>
        <w:tc>
          <w:tcPr>
            <w:tcW w:w="5528" w:type="dxa"/>
            <w:vAlign w:val="center"/>
          </w:tcPr>
          <w:p w14:paraId="42419551" w14:textId="77777777" w:rsidR="00ED6A6F" w:rsidRDefault="006A1AAC">
            <w:pPr>
              <w:jc w:val="right"/>
            </w:pPr>
            <w:r>
              <w:rPr>
                <w:rFonts w:eastAsiaTheme="minorEastAsia"/>
                <w:color w:val="000000" w:themeColor="text1"/>
                <w:szCs w:val="21"/>
              </w:rPr>
              <w:t>0.19</w:t>
            </w:r>
          </w:p>
        </w:tc>
      </w:tr>
      <w:tr w:rsidR="00B079CA" w:rsidRPr="00B079CA" w14:paraId="42A5DF89" w14:textId="77777777" w:rsidTr="00D621DD">
        <w:trPr>
          <w:trHeight w:val="255"/>
        </w:trPr>
        <w:tc>
          <w:tcPr>
            <w:tcW w:w="3691" w:type="dxa"/>
            <w:vAlign w:val="bottom"/>
          </w:tcPr>
          <w:p w14:paraId="46B04BE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45D843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1,145.94</w:t>
            </w:r>
          </w:p>
        </w:tc>
      </w:tr>
    </w:tbl>
    <w:p w14:paraId="707D756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180D6961"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756FD4DF" w14:textId="77777777" w:rsidTr="00D621DD">
        <w:tc>
          <w:tcPr>
            <w:tcW w:w="3853" w:type="dxa"/>
            <w:vAlign w:val="center"/>
          </w:tcPr>
          <w:p w14:paraId="55905F0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1E99FFC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4F77C7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F7C1D6E" w14:textId="77777777" w:rsidTr="00D621DD">
        <w:tc>
          <w:tcPr>
            <w:tcW w:w="3853" w:type="dxa"/>
            <w:vAlign w:val="center"/>
          </w:tcPr>
          <w:p w14:paraId="5E466CD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4EC966D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29,835.26</w:t>
            </w:r>
          </w:p>
        </w:tc>
      </w:tr>
      <w:tr w:rsidR="00B079CA" w:rsidRPr="00B079CA" w14:paraId="6677C949" w14:textId="77777777" w:rsidTr="00D621DD">
        <w:tc>
          <w:tcPr>
            <w:tcW w:w="3853" w:type="dxa"/>
            <w:vAlign w:val="center"/>
          </w:tcPr>
          <w:p w14:paraId="7781C31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48259FFF"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38BF1168" w14:textId="77777777" w:rsidTr="00D621DD">
        <w:tc>
          <w:tcPr>
            <w:tcW w:w="3853" w:type="dxa"/>
            <w:vAlign w:val="center"/>
          </w:tcPr>
          <w:p w14:paraId="1C71D295"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55A86888"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ED6A6F" w14:paraId="3CB5BA27" w14:textId="77777777">
        <w:tc>
          <w:tcPr>
            <w:tcW w:w="3853" w:type="dxa"/>
            <w:vAlign w:val="center"/>
          </w:tcPr>
          <w:p w14:paraId="150BA11E" w14:textId="77777777" w:rsidR="00ED6A6F" w:rsidRDefault="006A1AAC">
            <w:pPr>
              <w:jc w:val="left"/>
            </w:pPr>
            <w:r>
              <w:rPr>
                <w:rFonts w:eastAsiaTheme="minorEastAsia"/>
                <w:color w:val="000000" w:themeColor="text1"/>
                <w:szCs w:val="21"/>
              </w:rPr>
              <w:t>其他</w:t>
            </w:r>
          </w:p>
        </w:tc>
        <w:tc>
          <w:tcPr>
            <w:tcW w:w="5551" w:type="dxa"/>
            <w:vAlign w:val="center"/>
          </w:tcPr>
          <w:p w14:paraId="7A30C9AC" w14:textId="77777777" w:rsidR="00ED6A6F" w:rsidRDefault="006A1AAC">
            <w:pPr>
              <w:jc w:val="right"/>
            </w:pPr>
            <w:r>
              <w:rPr>
                <w:rFonts w:eastAsiaTheme="minorEastAsia"/>
                <w:color w:val="000000" w:themeColor="text1"/>
                <w:szCs w:val="21"/>
              </w:rPr>
              <w:t>427.12</w:t>
            </w:r>
          </w:p>
        </w:tc>
      </w:tr>
      <w:tr w:rsidR="00ED6A6F" w14:paraId="1970D07C" w14:textId="77777777">
        <w:tc>
          <w:tcPr>
            <w:tcW w:w="3853" w:type="dxa"/>
            <w:vAlign w:val="center"/>
          </w:tcPr>
          <w:p w14:paraId="22B34EF3" w14:textId="77777777" w:rsidR="00ED6A6F" w:rsidRDefault="006A1AAC">
            <w:pPr>
              <w:jc w:val="left"/>
            </w:pPr>
            <w:r>
              <w:rPr>
                <w:rFonts w:eastAsiaTheme="minorEastAsia"/>
                <w:color w:val="000000" w:themeColor="text1"/>
                <w:szCs w:val="21"/>
              </w:rPr>
              <w:t>银行汇划费</w:t>
            </w:r>
          </w:p>
        </w:tc>
        <w:tc>
          <w:tcPr>
            <w:tcW w:w="5551" w:type="dxa"/>
            <w:vAlign w:val="center"/>
          </w:tcPr>
          <w:p w14:paraId="53E87F84" w14:textId="77777777" w:rsidR="00ED6A6F" w:rsidRDefault="006A1AAC">
            <w:pPr>
              <w:jc w:val="right"/>
            </w:pPr>
            <w:r>
              <w:rPr>
                <w:rFonts w:eastAsiaTheme="minorEastAsia"/>
                <w:color w:val="000000" w:themeColor="text1"/>
                <w:szCs w:val="21"/>
              </w:rPr>
              <w:t>5,580.89</w:t>
            </w:r>
          </w:p>
        </w:tc>
      </w:tr>
      <w:tr w:rsidR="00B079CA" w:rsidRPr="00B079CA" w14:paraId="28F18B33" w14:textId="77777777" w:rsidTr="00D621DD">
        <w:tc>
          <w:tcPr>
            <w:tcW w:w="3853" w:type="dxa"/>
            <w:vAlign w:val="bottom"/>
          </w:tcPr>
          <w:p w14:paraId="17FADD3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0E06763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95,515.61</w:t>
            </w:r>
          </w:p>
        </w:tc>
      </w:tr>
    </w:tbl>
    <w:p w14:paraId="5575E2FE"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2691FE58"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49D7482A"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62F8570F"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6C30D88D"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28F08DF6"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0F85477E" w14:textId="77777777" w:rsidTr="0070173B">
        <w:tc>
          <w:tcPr>
            <w:tcW w:w="5220" w:type="dxa"/>
          </w:tcPr>
          <w:p w14:paraId="2F82F03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4D45F2E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ED6A6F" w14:paraId="3B014212" w14:textId="77777777">
        <w:tc>
          <w:tcPr>
            <w:tcW w:w="5220" w:type="dxa"/>
            <w:vAlign w:val="center"/>
          </w:tcPr>
          <w:p w14:paraId="071454A4" w14:textId="77777777" w:rsidR="00ED6A6F" w:rsidRDefault="006A1AAC">
            <w:pPr>
              <w:jc w:val="left"/>
            </w:pPr>
            <w:r>
              <w:rPr>
                <w:rFonts w:eastAsiaTheme="minorEastAsia"/>
                <w:color w:val="000000" w:themeColor="text1"/>
                <w:szCs w:val="21"/>
              </w:rPr>
              <w:t>摩根基金管理（中国）有限公司</w:t>
            </w:r>
          </w:p>
        </w:tc>
        <w:tc>
          <w:tcPr>
            <w:tcW w:w="3780" w:type="dxa"/>
            <w:vAlign w:val="center"/>
          </w:tcPr>
          <w:p w14:paraId="31FFBCF8" w14:textId="77777777" w:rsidR="00ED6A6F" w:rsidRDefault="006A1AAC">
            <w:pPr>
              <w:jc w:val="left"/>
            </w:pPr>
            <w:r>
              <w:rPr>
                <w:rFonts w:eastAsiaTheme="minorEastAsia"/>
                <w:color w:val="000000" w:themeColor="text1"/>
                <w:szCs w:val="21"/>
              </w:rPr>
              <w:t>基金管理人、注册登记机构、基金销售机构</w:t>
            </w:r>
          </w:p>
        </w:tc>
      </w:tr>
      <w:tr w:rsidR="00ED6A6F" w14:paraId="377D8DC2" w14:textId="77777777">
        <w:tc>
          <w:tcPr>
            <w:tcW w:w="5220" w:type="dxa"/>
            <w:vAlign w:val="center"/>
          </w:tcPr>
          <w:p w14:paraId="3A508D6C" w14:textId="77777777" w:rsidR="00ED6A6F" w:rsidRDefault="006A1AAC">
            <w:pPr>
              <w:jc w:val="left"/>
            </w:pPr>
            <w:r>
              <w:rPr>
                <w:rFonts w:eastAsiaTheme="minorEastAsia"/>
                <w:color w:val="000000" w:themeColor="text1"/>
                <w:szCs w:val="21"/>
              </w:rPr>
              <w:t>中国银行股份有限公司</w:t>
            </w:r>
            <w:r>
              <w:rPr>
                <w:rFonts w:eastAsiaTheme="minorEastAsia"/>
                <w:color w:val="000000" w:themeColor="text1"/>
                <w:szCs w:val="21"/>
              </w:rPr>
              <w:t>(“</w:t>
            </w:r>
            <w:r>
              <w:rPr>
                <w:rFonts w:eastAsiaTheme="minorEastAsia"/>
                <w:color w:val="000000" w:themeColor="text1"/>
                <w:szCs w:val="21"/>
              </w:rPr>
              <w:t>中国银行</w:t>
            </w:r>
            <w:r>
              <w:rPr>
                <w:rFonts w:eastAsiaTheme="minorEastAsia"/>
                <w:color w:val="000000" w:themeColor="text1"/>
                <w:szCs w:val="21"/>
              </w:rPr>
              <w:t>”)</w:t>
            </w:r>
          </w:p>
        </w:tc>
        <w:tc>
          <w:tcPr>
            <w:tcW w:w="3780" w:type="dxa"/>
            <w:vAlign w:val="center"/>
          </w:tcPr>
          <w:p w14:paraId="3F4E3CC1" w14:textId="77777777" w:rsidR="00ED6A6F" w:rsidRDefault="006A1AAC">
            <w:pPr>
              <w:jc w:val="left"/>
            </w:pPr>
            <w:r>
              <w:rPr>
                <w:rFonts w:eastAsiaTheme="minorEastAsia"/>
                <w:color w:val="000000" w:themeColor="text1"/>
                <w:szCs w:val="21"/>
              </w:rPr>
              <w:t>基金托管人、基金代销机构</w:t>
            </w:r>
          </w:p>
        </w:tc>
      </w:tr>
      <w:tr w:rsidR="00ED6A6F" w14:paraId="09122A04" w14:textId="77777777">
        <w:tc>
          <w:tcPr>
            <w:tcW w:w="5220" w:type="dxa"/>
            <w:vAlign w:val="center"/>
          </w:tcPr>
          <w:p w14:paraId="66B4168D" w14:textId="77777777" w:rsidR="00ED6A6F" w:rsidRDefault="006A1AAC">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14:paraId="25D21F94" w14:textId="77777777" w:rsidR="00ED6A6F" w:rsidRDefault="006A1AAC">
            <w:pPr>
              <w:jc w:val="left"/>
            </w:pPr>
            <w:r>
              <w:rPr>
                <w:rFonts w:eastAsiaTheme="minorEastAsia"/>
                <w:color w:val="000000" w:themeColor="text1"/>
                <w:szCs w:val="21"/>
              </w:rPr>
              <w:t>基金管理人的实际控制人摩根大通公司</w:t>
            </w:r>
            <w:r>
              <w:rPr>
                <w:rFonts w:eastAsiaTheme="minorEastAsia"/>
                <w:color w:val="000000" w:themeColor="text1"/>
                <w:szCs w:val="21"/>
              </w:rPr>
              <w:t>(JPMorgan Chase &amp;Co.)</w:t>
            </w:r>
            <w:r>
              <w:rPr>
                <w:rFonts w:eastAsiaTheme="minorEastAsia"/>
                <w:color w:val="000000" w:themeColor="text1"/>
                <w:szCs w:val="21"/>
              </w:rPr>
              <w:t>控制的公司</w:t>
            </w:r>
          </w:p>
        </w:tc>
      </w:tr>
    </w:tbl>
    <w:p w14:paraId="18E2863D"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4544A12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74E6806C"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49D99EBA" w14:textId="77777777" w:rsidR="001548F9" w:rsidRPr="00B079CA" w:rsidRDefault="001548F9" w:rsidP="006E0888">
      <w:pPr>
        <w:spacing w:line="360" w:lineRule="auto"/>
        <w:rPr>
          <w:rFonts w:eastAsiaTheme="minorEastAsia"/>
          <w:color w:val="000000" w:themeColor="text1"/>
          <w:szCs w:val="21"/>
        </w:rPr>
      </w:pPr>
      <w:r w:rsidRPr="00B079CA">
        <w:rPr>
          <w:rFonts w:eastAsiaTheme="minorEastAsia"/>
          <w:b/>
          <w:bCs/>
          <w:color w:val="000000" w:themeColor="text1"/>
          <w:kern w:val="0"/>
          <w:szCs w:val="21"/>
        </w:rPr>
        <w:lastRenderedPageBreak/>
        <w:t xml:space="preserve">6.4.10.1.1 </w:t>
      </w:r>
      <w:r w:rsidRPr="00B079CA">
        <w:rPr>
          <w:rFonts w:eastAsiaTheme="minorEastAsia"/>
          <w:b/>
          <w:color w:val="000000" w:themeColor="text1"/>
          <w:szCs w:val="21"/>
        </w:rPr>
        <w:t>股票交易</w:t>
      </w:r>
    </w:p>
    <w:p w14:paraId="3CAB2A33"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B079CA" w:rsidRPr="00B079CA" w14:paraId="5B477FBD" w14:textId="77777777" w:rsidTr="003C0ECA">
        <w:tc>
          <w:tcPr>
            <w:tcW w:w="1980" w:type="dxa"/>
            <w:vMerge w:val="restart"/>
            <w:vAlign w:val="center"/>
          </w:tcPr>
          <w:p w14:paraId="0D7EBE32" w14:textId="77777777"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3600" w:type="dxa"/>
            <w:gridSpan w:val="2"/>
          </w:tcPr>
          <w:p w14:paraId="52534B92" w14:textId="77777777"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6086FDD9" w14:textId="77777777"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420" w:type="dxa"/>
            <w:gridSpan w:val="2"/>
          </w:tcPr>
          <w:p w14:paraId="35C5578F" w14:textId="77777777" w:rsidR="004D0D2C" w:rsidRPr="00B079CA" w:rsidRDefault="004D0D2C" w:rsidP="003C0ECA">
            <w:pPr>
              <w:tabs>
                <w:tab w:val="left" w:pos="555"/>
                <w:tab w:val="center" w:pos="1472"/>
              </w:tabs>
              <w:spacing w:line="360" w:lineRule="auto"/>
              <w:jc w:val="left"/>
              <w:rPr>
                <w:rFonts w:eastAsiaTheme="minorEastAsia"/>
                <w:color w:val="000000" w:themeColor="text1"/>
                <w:szCs w:val="21"/>
              </w:rPr>
            </w:pPr>
            <w:r w:rsidRPr="00B079CA">
              <w:rPr>
                <w:rFonts w:eastAsiaTheme="minorEastAsia"/>
                <w:color w:val="000000" w:themeColor="text1"/>
                <w:szCs w:val="21"/>
              </w:rPr>
              <w:tab/>
            </w:r>
            <w:r w:rsidRPr="00B079CA">
              <w:rPr>
                <w:rFonts w:eastAsiaTheme="minorEastAsia"/>
                <w:color w:val="000000" w:themeColor="text1"/>
                <w:szCs w:val="21"/>
              </w:rPr>
              <w:tab/>
            </w:r>
            <w:r w:rsidRPr="00B079CA">
              <w:rPr>
                <w:rFonts w:eastAsiaTheme="minorEastAsia"/>
                <w:color w:val="000000" w:themeColor="text1"/>
                <w:szCs w:val="21"/>
              </w:rPr>
              <w:t>上年度可比期间</w:t>
            </w:r>
          </w:p>
          <w:p w14:paraId="6EBCC7BD" w14:textId="77777777" w:rsidR="004D0D2C" w:rsidRPr="00B079CA" w:rsidRDefault="004D0D2C" w:rsidP="003C0ECA">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7B687B7" w14:textId="77777777" w:rsidTr="003C0ECA">
        <w:tc>
          <w:tcPr>
            <w:tcW w:w="1980" w:type="dxa"/>
            <w:vMerge/>
            <w:vAlign w:val="center"/>
          </w:tcPr>
          <w:p w14:paraId="60FC6D05" w14:textId="77777777" w:rsidR="004D0D2C" w:rsidRPr="00B079CA" w:rsidRDefault="004D0D2C" w:rsidP="003C0ECA">
            <w:pPr>
              <w:widowControl/>
              <w:spacing w:line="360" w:lineRule="auto"/>
              <w:jc w:val="left"/>
              <w:rPr>
                <w:rFonts w:eastAsiaTheme="minorEastAsia"/>
                <w:bCs/>
                <w:color w:val="000000" w:themeColor="text1"/>
                <w:szCs w:val="21"/>
              </w:rPr>
            </w:pPr>
          </w:p>
        </w:tc>
        <w:tc>
          <w:tcPr>
            <w:tcW w:w="2340" w:type="dxa"/>
            <w:vAlign w:val="center"/>
          </w:tcPr>
          <w:p w14:paraId="4EEF4038" w14:textId="77777777" w:rsidR="004D0D2C" w:rsidRPr="00B079CA" w:rsidRDefault="004D0D2C" w:rsidP="003C0ECA">
            <w:pPr>
              <w:spacing w:line="360" w:lineRule="auto"/>
              <w:jc w:val="center"/>
              <w:rPr>
                <w:rFonts w:eastAsiaTheme="minorEastAsia"/>
                <w:color w:val="000000" w:themeColor="text1"/>
                <w:szCs w:val="21"/>
              </w:rPr>
            </w:pPr>
            <w:r w:rsidRPr="00B079CA">
              <w:rPr>
                <w:rFonts w:eastAsiaTheme="minorEastAsia"/>
                <w:bCs/>
                <w:color w:val="000000" w:themeColor="text1"/>
                <w:szCs w:val="21"/>
              </w:rPr>
              <w:t>成交金额</w:t>
            </w:r>
          </w:p>
        </w:tc>
        <w:tc>
          <w:tcPr>
            <w:tcW w:w="1260" w:type="dxa"/>
            <w:vAlign w:val="center"/>
          </w:tcPr>
          <w:p w14:paraId="4B7F714B" w14:textId="77777777" w:rsidR="004D0D2C" w:rsidRPr="00B079CA" w:rsidRDefault="004D0D2C"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2160" w:type="dxa"/>
            <w:vAlign w:val="center"/>
          </w:tcPr>
          <w:p w14:paraId="732A38FD" w14:textId="77777777" w:rsidR="004D0D2C" w:rsidRPr="00B079CA" w:rsidRDefault="004D0D2C" w:rsidP="003C0ECA">
            <w:pPr>
              <w:pStyle w:val="a8"/>
              <w:widowControl/>
              <w:autoSpaceDE w:val="0"/>
              <w:autoSpaceDN w:val="0"/>
              <w:spacing w:line="360" w:lineRule="auto"/>
              <w:jc w:val="center"/>
              <w:textAlignment w:val="bottom"/>
              <w:rPr>
                <w:rFonts w:eastAsiaTheme="minorEastAsia"/>
                <w:bCs/>
                <w:color w:val="000000" w:themeColor="text1"/>
                <w:sz w:val="21"/>
                <w:szCs w:val="21"/>
              </w:rPr>
            </w:pPr>
            <w:r w:rsidRPr="00B079CA">
              <w:rPr>
                <w:rFonts w:eastAsiaTheme="minorEastAsia"/>
                <w:bCs/>
                <w:color w:val="000000" w:themeColor="text1"/>
                <w:sz w:val="21"/>
                <w:szCs w:val="21"/>
              </w:rPr>
              <w:t>成交金额</w:t>
            </w:r>
          </w:p>
        </w:tc>
        <w:tc>
          <w:tcPr>
            <w:tcW w:w="1260" w:type="dxa"/>
            <w:vAlign w:val="center"/>
          </w:tcPr>
          <w:p w14:paraId="35D92D95" w14:textId="77777777" w:rsidR="004D0D2C" w:rsidRPr="00B079CA" w:rsidRDefault="004D0D2C" w:rsidP="003C0ECA">
            <w:pPr>
              <w:autoSpaceDE w:val="0"/>
              <w:autoSpaceDN w:val="0"/>
              <w:spacing w:line="360" w:lineRule="auto"/>
              <w:jc w:val="center"/>
              <w:textAlignment w:val="bottom"/>
              <w:rPr>
                <w:rFonts w:eastAsiaTheme="minorEastAsia"/>
                <w:bCs/>
                <w:color w:val="000000" w:themeColor="text1"/>
                <w:szCs w:val="21"/>
              </w:rPr>
            </w:pPr>
            <w:r w:rsidRPr="00B079CA">
              <w:rPr>
                <w:rFonts w:eastAsiaTheme="minorEastAsia"/>
                <w:color w:val="000000" w:themeColor="text1"/>
                <w:szCs w:val="21"/>
              </w:rPr>
              <w:t>占当期股票成交总额的比例</w:t>
            </w:r>
          </w:p>
        </w:tc>
      </w:tr>
      <w:tr w:rsidR="00ED6A6F" w14:paraId="27FA17E2" w14:textId="77777777">
        <w:tc>
          <w:tcPr>
            <w:tcW w:w="1980" w:type="dxa"/>
            <w:vAlign w:val="center"/>
          </w:tcPr>
          <w:p w14:paraId="60816878" w14:textId="77777777" w:rsidR="00ED6A6F" w:rsidRDefault="006A1AAC">
            <w:pPr>
              <w:jc w:val="left"/>
            </w:pPr>
            <w:r>
              <w:rPr>
                <w:rFonts w:eastAsiaTheme="minorEastAsia"/>
                <w:bCs/>
                <w:color w:val="000000" w:themeColor="text1"/>
                <w:szCs w:val="21"/>
              </w:rPr>
              <w:t>摩根大通证券</w:t>
            </w:r>
            <w:r>
              <w:rPr>
                <w:rFonts w:eastAsiaTheme="minorEastAsia"/>
                <w:bCs/>
                <w:color w:val="000000" w:themeColor="text1"/>
                <w:szCs w:val="21"/>
              </w:rPr>
              <w:t>(</w:t>
            </w:r>
            <w:r>
              <w:rPr>
                <w:rFonts w:eastAsiaTheme="minorEastAsia"/>
                <w:bCs/>
                <w:color w:val="000000" w:themeColor="text1"/>
                <w:szCs w:val="21"/>
              </w:rPr>
              <w:t>中国</w:t>
            </w:r>
            <w:r>
              <w:rPr>
                <w:rFonts w:eastAsiaTheme="minorEastAsia"/>
                <w:bCs/>
                <w:color w:val="000000" w:themeColor="text1"/>
                <w:szCs w:val="21"/>
              </w:rPr>
              <w:t>)</w:t>
            </w:r>
            <w:r>
              <w:rPr>
                <w:rFonts w:eastAsiaTheme="minorEastAsia"/>
                <w:bCs/>
                <w:color w:val="000000" w:themeColor="text1"/>
                <w:szCs w:val="21"/>
              </w:rPr>
              <w:t>有限公司</w:t>
            </w:r>
          </w:p>
        </w:tc>
        <w:tc>
          <w:tcPr>
            <w:tcW w:w="2340" w:type="dxa"/>
            <w:vAlign w:val="center"/>
          </w:tcPr>
          <w:p w14:paraId="5F91C07F" w14:textId="77777777" w:rsidR="00ED6A6F" w:rsidRDefault="006A1AAC">
            <w:pPr>
              <w:jc w:val="right"/>
            </w:pPr>
            <w:r>
              <w:rPr>
                <w:rFonts w:eastAsiaTheme="minorEastAsia"/>
                <w:bCs/>
                <w:color w:val="000000" w:themeColor="text1"/>
                <w:szCs w:val="21"/>
              </w:rPr>
              <w:t>6,926,702.81</w:t>
            </w:r>
          </w:p>
        </w:tc>
        <w:tc>
          <w:tcPr>
            <w:tcW w:w="1260" w:type="dxa"/>
            <w:vAlign w:val="center"/>
          </w:tcPr>
          <w:p w14:paraId="7592C078" w14:textId="77777777" w:rsidR="00ED6A6F" w:rsidRDefault="006A1AAC">
            <w:pPr>
              <w:jc w:val="right"/>
            </w:pPr>
            <w:r>
              <w:rPr>
                <w:rFonts w:eastAsiaTheme="minorEastAsia"/>
                <w:bCs/>
                <w:color w:val="000000" w:themeColor="text1"/>
                <w:szCs w:val="21"/>
              </w:rPr>
              <w:t>1.11%</w:t>
            </w:r>
          </w:p>
        </w:tc>
        <w:tc>
          <w:tcPr>
            <w:tcW w:w="2160" w:type="dxa"/>
            <w:vAlign w:val="center"/>
          </w:tcPr>
          <w:p w14:paraId="19EEB0DC" w14:textId="77777777" w:rsidR="00ED6A6F" w:rsidRDefault="006A1AAC">
            <w:pPr>
              <w:jc w:val="right"/>
            </w:pPr>
            <w:r>
              <w:rPr>
                <w:rFonts w:eastAsiaTheme="minorEastAsia"/>
                <w:bCs/>
                <w:color w:val="000000" w:themeColor="text1"/>
                <w:szCs w:val="21"/>
              </w:rPr>
              <w:t>7,979,014.84</w:t>
            </w:r>
          </w:p>
        </w:tc>
        <w:tc>
          <w:tcPr>
            <w:tcW w:w="1260" w:type="dxa"/>
            <w:vAlign w:val="center"/>
          </w:tcPr>
          <w:p w14:paraId="7503A5BC" w14:textId="77777777" w:rsidR="00ED6A6F" w:rsidRDefault="006A1AAC">
            <w:pPr>
              <w:jc w:val="right"/>
            </w:pPr>
            <w:r>
              <w:rPr>
                <w:rFonts w:eastAsiaTheme="minorEastAsia"/>
                <w:bCs/>
                <w:color w:val="000000" w:themeColor="text1"/>
                <w:szCs w:val="21"/>
              </w:rPr>
              <w:t>0.92%</w:t>
            </w:r>
          </w:p>
        </w:tc>
      </w:tr>
    </w:tbl>
    <w:p w14:paraId="377DC40D" w14:textId="77777777" w:rsidR="004A2025" w:rsidRDefault="004A2025" w:rsidP="004A2025">
      <w:pPr>
        <w:widowControl/>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注：</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日公司完成股权变更，摩根大通证券</w:t>
      </w:r>
      <w:r>
        <w:rPr>
          <w:rFonts w:eastAsiaTheme="minorEastAsia"/>
          <w:color w:val="000000" w:themeColor="text1"/>
          <w:kern w:val="0"/>
          <w:szCs w:val="21"/>
        </w:rPr>
        <w:t>(</w:t>
      </w:r>
      <w:r>
        <w:rPr>
          <w:rFonts w:eastAsiaTheme="minorEastAsia" w:hint="eastAsia"/>
          <w:color w:val="000000" w:themeColor="text1"/>
          <w:kern w:val="0"/>
          <w:szCs w:val="21"/>
        </w:rPr>
        <w:t>中国</w:t>
      </w:r>
      <w:r>
        <w:rPr>
          <w:rFonts w:eastAsiaTheme="minorEastAsia"/>
          <w:color w:val="000000" w:themeColor="text1"/>
          <w:kern w:val="0"/>
          <w:szCs w:val="21"/>
        </w:rPr>
        <w:t>)</w:t>
      </w:r>
      <w:r>
        <w:rPr>
          <w:rFonts w:eastAsiaTheme="minorEastAsia" w:hint="eastAsia"/>
          <w:color w:val="000000" w:themeColor="text1"/>
          <w:kern w:val="0"/>
          <w:szCs w:val="21"/>
        </w:rPr>
        <w:t>有限公司作为关联方的期间为：</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日至</w:t>
      </w:r>
      <w:r>
        <w:rPr>
          <w:rFonts w:eastAsiaTheme="minorEastAsia"/>
          <w:color w:val="000000" w:themeColor="text1"/>
          <w:kern w:val="0"/>
          <w:szCs w:val="21"/>
        </w:rPr>
        <w:t>2024</w:t>
      </w:r>
      <w:r>
        <w:rPr>
          <w:rFonts w:eastAsiaTheme="minorEastAsia" w:hint="eastAsia"/>
          <w:color w:val="000000" w:themeColor="text1"/>
          <w:kern w:val="0"/>
          <w:szCs w:val="21"/>
        </w:rPr>
        <w:t>年</w:t>
      </w:r>
      <w:r>
        <w:rPr>
          <w:rFonts w:eastAsiaTheme="minorEastAsia"/>
          <w:color w:val="000000" w:themeColor="text1"/>
          <w:kern w:val="0"/>
          <w:szCs w:val="21"/>
        </w:rPr>
        <w:t>6</w:t>
      </w:r>
      <w:r>
        <w:rPr>
          <w:rFonts w:eastAsiaTheme="minorEastAsia" w:hint="eastAsia"/>
          <w:color w:val="000000" w:themeColor="text1"/>
          <w:kern w:val="0"/>
          <w:szCs w:val="21"/>
        </w:rPr>
        <w:t>月</w:t>
      </w:r>
      <w:r>
        <w:rPr>
          <w:rFonts w:eastAsiaTheme="minorEastAsia"/>
          <w:color w:val="000000" w:themeColor="text1"/>
          <w:kern w:val="0"/>
          <w:szCs w:val="21"/>
        </w:rPr>
        <w:t>30</w:t>
      </w:r>
      <w:r>
        <w:rPr>
          <w:rFonts w:eastAsiaTheme="minorEastAsia" w:hint="eastAsia"/>
          <w:color w:val="000000" w:themeColor="text1"/>
          <w:kern w:val="0"/>
          <w:szCs w:val="21"/>
        </w:rPr>
        <w:t>日。</w:t>
      </w:r>
    </w:p>
    <w:p w14:paraId="60A85F1F" w14:textId="77777777" w:rsidR="004A2025" w:rsidRPr="004A2025" w:rsidRDefault="004A2025" w:rsidP="0068318A">
      <w:pPr>
        <w:spacing w:beforeLines="100" w:before="312" w:line="360" w:lineRule="auto"/>
        <w:rPr>
          <w:rFonts w:eastAsiaTheme="minorEastAsia"/>
          <w:b/>
          <w:bCs/>
          <w:color w:val="000000" w:themeColor="text1"/>
          <w:kern w:val="0"/>
          <w:szCs w:val="21"/>
        </w:rPr>
      </w:pPr>
    </w:p>
    <w:p w14:paraId="4072F2DF" w14:textId="1182C410"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6.4.10.1.2 </w:t>
      </w:r>
      <w:r w:rsidRPr="00B079CA">
        <w:rPr>
          <w:rFonts w:eastAsiaTheme="minorEastAsia"/>
          <w:b/>
          <w:color w:val="000000" w:themeColor="text1"/>
          <w:szCs w:val="21"/>
        </w:rPr>
        <w:t>应支付关联方的佣金</w:t>
      </w:r>
    </w:p>
    <w:p w14:paraId="14DC3094" w14:textId="77777777" w:rsidR="001548F9" w:rsidRPr="00B079CA" w:rsidRDefault="00344E11" w:rsidP="002F2CAF">
      <w:pPr>
        <w:rPr>
          <w:rFonts w:eastAsiaTheme="minorEastAsia"/>
          <w:color w:val="000000" w:themeColor="text1"/>
          <w:szCs w:val="21"/>
        </w:rPr>
      </w:pPr>
      <w:r w:rsidRPr="00B079CA">
        <w:rPr>
          <w:rFonts w:eastAsiaTheme="minorEastAsia"/>
          <w:color w:val="000000" w:themeColor="text1"/>
          <w:szCs w:val="21"/>
        </w:rPr>
        <w:t xml:space="preserve">                                     </w:t>
      </w:r>
      <w:r w:rsidR="00227721" w:rsidRPr="00B079CA">
        <w:rPr>
          <w:rFonts w:eastAsiaTheme="minorEastAsia"/>
          <w:color w:val="000000" w:themeColor="text1"/>
          <w:szCs w:val="21"/>
        </w:rPr>
        <w:t xml:space="preserve">               </w:t>
      </w:r>
      <w:r w:rsidR="00D53A4A" w:rsidRPr="00B079CA">
        <w:rPr>
          <w:rFonts w:eastAsiaTheme="minorEastAsia"/>
          <w:color w:val="000000" w:themeColor="text1"/>
          <w:szCs w:val="21"/>
        </w:rPr>
        <w:t xml:space="preserve"> </w:t>
      </w:r>
      <w:r w:rsidR="00227721" w:rsidRPr="00B079CA">
        <w:rPr>
          <w:rFonts w:eastAsiaTheme="minorEastAsia"/>
          <w:color w:val="000000" w:themeColor="text1"/>
          <w:szCs w:val="21"/>
        </w:rPr>
        <w:t>金额单位</w:t>
      </w:r>
      <w:r w:rsidR="00227721"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B079CA" w:rsidRPr="00B079CA" w14:paraId="0FA39E2A" w14:textId="77777777" w:rsidTr="00344E11">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5E404FE4" w14:textId="77777777" w:rsidR="00344E11" w:rsidRPr="00B079CA" w:rsidRDefault="00344E11" w:rsidP="00B87288">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6445CB85" w14:textId="77777777" w:rsidR="00344E11" w:rsidRPr="00B079CA" w:rsidRDefault="00344E11" w:rsidP="00B87288">
            <w:pPr>
              <w:jc w:val="center"/>
              <w:rPr>
                <w:rFonts w:eastAsiaTheme="minorEastAsia"/>
                <w:color w:val="000000" w:themeColor="text1"/>
                <w:szCs w:val="21"/>
              </w:rPr>
            </w:pPr>
            <w:r w:rsidRPr="00B079CA">
              <w:rPr>
                <w:rFonts w:eastAsiaTheme="minorEastAsia"/>
                <w:color w:val="000000" w:themeColor="text1"/>
                <w:szCs w:val="21"/>
              </w:rPr>
              <w:t>本期</w:t>
            </w:r>
          </w:p>
          <w:p w14:paraId="649DAA85" w14:textId="77777777" w:rsidR="00344E11" w:rsidRPr="00B079CA" w:rsidRDefault="00344E11" w:rsidP="00344E11">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F563528" w14:textId="77777777" w:rsidTr="00344E11">
        <w:tc>
          <w:tcPr>
            <w:tcW w:w="2106" w:type="dxa"/>
            <w:vMerge/>
            <w:vAlign w:val="center"/>
          </w:tcPr>
          <w:p w14:paraId="12F76FAD" w14:textId="77777777" w:rsidR="00344E11" w:rsidRPr="00B079CA" w:rsidRDefault="00344E11" w:rsidP="00B87288">
            <w:pPr>
              <w:widowControl/>
              <w:jc w:val="left"/>
              <w:rPr>
                <w:rFonts w:eastAsiaTheme="minorEastAsia"/>
                <w:bCs/>
                <w:color w:val="000000" w:themeColor="text1"/>
                <w:szCs w:val="21"/>
              </w:rPr>
            </w:pPr>
          </w:p>
        </w:tc>
        <w:tc>
          <w:tcPr>
            <w:tcW w:w="1854" w:type="dxa"/>
            <w:vAlign w:val="center"/>
          </w:tcPr>
          <w:p w14:paraId="3983FF16"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14:paraId="17DDD486"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14:paraId="342ED0E1"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14:paraId="0310040F"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14:paraId="18786F65" w14:textId="77777777" w:rsidR="00344E11" w:rsidRPr="00B079CA" w:rsidRDefault="00344E11" w:rsidP="00B87288">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r w:rsidR="00ED6A6F" w14:paraId="63A15282" w14:textId="77777777">
        <w:tc>
          <w:tcPr>
            <w:tcW w:w="2106" w:type="dxa"/>
            <w:vAlign w:val="center"/>
          </w:tcPr>
          <w:p w14:paraId="09422A9C" w14:textId="77777777" w:rsidR="00ED6A6F" w:rsidRDefault="006A1AAC">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14:paraId="4A694570" w14:textId="77777777" w:rsidR="00ED6A6F" w:rsidRDefault="006A1AAC">
            <w:pPr>
              <w:jc w:val="right"/>
            </w:pPr>
            <w:r>
              <w:rPr>
                <w:rFonts w:eastAsiaTheme="minorEastAsia"/>
                <w:color w:val="000000" w:themeColor="text1"/>
                <w:szCs w:val="21"/>
              </w:rPr>
              <w:t>6,552.18</w:t>
            </w:r>
          </w:p>
        </w:tc>
        <w:tc>
          <w:tcPr>
            <w:tcW w:w="1300" w:type="dxa"/>
            <w:vAlign w:val="center"/>
          </w:tcPr>
          <w:p w14:paraId="4399BE51" w14:textId="77777777" w:rsidR="00ED6A6F" w:rsidRDefault="006A1AAC">
            <w:pPr>
              <w:jc w:val="right"/>
            </w:pPr>
            <w:r>
              <w:rPr>
                <w:rFonts w:eastAsiaTheme="minorEastAsia"/>
                <w:color w:val="000000" w:themeColor="text1"/>
                <w:szCs w:val="21"/>
              </w:rPr>
              <w:t>1.10%</w:t>
            </w:r>
          </w:p>
        </w:tc>
        <w:tc>
          <w:tcPr>
            <w:tcW w:w="2120" w:type="dxa"/>
            <w:vAlign w:val="center"/>
          </w:tcPr>
          <w:p w14:paraId="7C270117" w14:textId="77777777" w:rsidR="00ED6A6F" w:rsidRDefault="006A1AAC">
            <w:pPr>
              <w:jc w:val="right"/>
            </w:pPr>
            <w:r>
              <w:rPr>
                <w:rFonts w:eastAsiaTheme="minorEastAsia"/>
                <w:color w:val="000000" w:themeColor="text1"/>
                <w:szCs w:val="21"/>
              </w:rPr>
              <w:t>1,125.17</w:t>
            </w:r>
          </w:p>
        </w:tc>
        <w:tc>
          <w:tcPr>
            <w:tcW w:w="1620" w:type="dxa"/>
            <w:vAlign w:val="center"/>
          </w:tcPr>
          <w:p w14:paraId="7F61BD1F" w14:textId="77777777" w:rsidR="00ED6A6F" w:rsidRDefault="006A1AAC">
            <w:pPr>
              <w:jc w:val="right"/>
            </w:pPr>
            <w:r>
              <w:rPr>
                <w:rFonts w:eastAsiaTheme="minorEastAsia"/>
                <w:color w:val="000000" w:themeColor="text1"/>
                <w:szCs w:val="21"/>
              </w:rPr>
              <w:t>0.35%</w:t>
            </w:r>
          </w:p>
        </w:tc>
      </w:tr>
      <w:tr w:rsidR="00B079CA" w:rsidRPr="00B079CA" w14:paraId="7930FCFA" w14:textId="77777777" w:rsidTr="0070173B">
        <w:tc>
          <w:tcPr>
            <w:tcW w:w="2106" w:type="dxa"/>
            <w:vMerge w:val="restart"/>
            <w:vAlign w:val="center"/>
          </w:tcPr>
          <w:p w14:paraId="3EE735FE" w14:textId="77777777" w:rsidR="001548F9" w:rsidRPr="00B079CA" w:rsidRDefault="001548F9" w:rsidP="00784CF9">
            <w:pPr>
              <w:autoSpaceDE w:val="0"/>
              <w:autoSpaceDN w:val="0"/>
              <w:jc w:val="center"/>
              <w:textAlignment w:val="bottom"/>
              <w:rPr>
                <w:rFonts w:eastAsiaTheme="minorEastAsia"/>
                <w:bCs/>
                <w:color w:val="000000" w:themeColor="text1"/>
                <w:szCs w:val="21"/>
              </w:rPr>
            </w:pPr>
            <w:r w:rsidRPr="00B079CA">
              <w:rPr>
                <w:rFonts w:eastAsiaTheme="minorEastAsia"/>
                <w:bCs/>
                <w:color w:val="000000" w:themeColor="text1"/>
                <w:szCs w:val="21"/>
              </w:rPr>
              <w:t>关联方名称</w:t>
            </w:r>
          </w:p>
        </w:tc>
        <w:tc>
          <w:tcPr>
            <w:tcW w:w="6894" w:type="dxa"/>
            <w:gridSpan w:val="4"/>
          </w:tcPr>
          <w:p w14:paraId="470F394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2E1510C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8CAD2AB" w14:textId="77777777" w:rsidTr="00344E11">
        <w:tc>
          <w:tcPr>
            <w:tcW w:w="2106" w:type="dxa"/>
            <w:vMerge/>
            <w:vAlign w:val="center"/>
          </w:tcPr>
          <w:p w14:paraId="6765F17D" w14:textId="77777777" w:rsidR="001548F9" w:rsidRPr="00B079CA" w:rsidRDefault="001548F9" w:rsidP="0070173B">
            <w:pPr>
              <w:widowControl/>
              <w:jc w:val="left"/>
              <w:rPr>
                <w:rFonts w:eastAsiaTheme="minorEastAsia"/>
                <w:bCs/>
                <w:color w:val="000000" w:themeColor="text1"/>
                <w:szCs w:val="21"/>
              </w:rPr>
            </w:pPr>
          </w:p>
        </w:tc>
        <w:tc>
          <w:tcPr>
            <w:tcW w:w="1854" w:type="dxa"/>
            <w:vAlign w:val="center"/>
          </w:tcPr>
          <w:p w14:paraId="4CEE2D30"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当期</w:t>
            </w:r>
          </w:p>
          <w:p w14:paraId="6848700A"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佣金</w:t>
            </w:r>
          </w:p>
        </w:tc>
        <w:tc>
          <w:tcPr>
            <w:tcW w:w="1300" w:type="dxa"/>
            <w:vAlign w:val="center"/>
          </w:tcPr>
          <w:p w14:paraId="3DFF1529"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占当期佣金总量的比例</w:t>
            </w:r>
          </w:p>
        </w:tc>
        <w:tc>
          <w:tcPr>
            <w:tcW w:w="2120" w:type="dxa"/>
            <w:vAlign w:val="center"/>
          </w:tcPr>
          <w:p w14:paraId="7DDBA473"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期末应付佣金余额</w:t>
            </w:r>
          </w:p>
        </w:tc>
        <w:tc>
          <w:tcPr>
            <w:tcW w:w="1620" w:type="dxa"/>
            <w:vAlign w:val="center"/>
          </w:tcPr>
          <w:p w14:paraId="6E40D8D2" w14:textId="77777777" w:rsidR="001548F9" w:rsidRPr="00B079CA" w:rsidRDefault="001548F9" w:rsidP="0070173B">
            <w:pPr>
              <w:autoSpaceDE w:val="0"/>
              <w:autoSpaceDN w:val="0"/>
              <w:jc w:val="center"/>
              <w:textAlignment w:val="bottom"/>
              <w:rPr>
                <w:rFonts w:eastAsiaTheme="minorEastAsia"/>
                <w:color w:val="000000" w:themeColor="text1"/>
                <w:szCs w:val="21"/>
              </w:rPr>
            </w:pPr>
            <w:r w:rsidRPr="00B079CA">
              <w:rPr>
                <w:rFonts w:eastAsiaTheme="minorEastAsia"/>
                <w:color w:val="000000" w:themeColor="text1"/>
                <w:szCs w:val="21"/>
              </w:rPr>
              <w:t>占期末应付佣金总额的比例</w:t>
            </w:r>
          </w:p>
        </w:tc>
      </w:tr>
      <w:tr w:rsidR="00ED6A6F" w14:paraId="72A469FB" w14:textId="77777777">
        <w:tc>
          <w:tcPr>
            <w:tcW w:w="2106" w:type="dxa"/>
            <w:vAlign w:val="center"/>
          </w:tcPr>
          <w:p w14:paraId="2800D6FE" w14:textId="77777777" w:rsidR="00ED6A6F" w:rsidRDefault="006A1AAC">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14:paraId="4344A531" w14:textId="77777777" w:rsidR="00ED6A6F" w:rsidRDefault="006A1AAC">
            <w:pPr>
              <w:jc w:val="right"/>
            </w:pPr>
            <w:r>
              <w:rPr>
                <w:rFonts w:eastAsiaTheme="minorEastAsia"/>
                <w:color w:val="000000" w:themeColor="text1"/>
                <w:szCs w:val="21"/>
              </w:rPr>
              <w:t>7,431.33</w:t>
            </w:r>
          </w:p>
        </w:tc>
        <w:tc>
          <w:tcPr>
            <w:tcW w:w="1300" w:type="dxa"/>
            <w:vAlign w:val="center"/>
          </w:tcPr>
          <w:p w14:paraId="3B821740" w14:textId="77777777" w:rsidR="00ED6A6F" w:rsidRDefault="006A1AAC">
            <w:pPr>
              <w:jc w:val="right"/>
            </w:pPr>
            <w:r>
              <w:rPr>
                <w:rFonts w:eastAsiaTheme="minorEastAsia"/>
                <w:color w:val="000000" w:themeColor="text1"/>
                <w:szCs w:val="21"/>
              </w:rPr>
              <w:t>0.90%</w:t>
            </w:r>
          </w:p>
        </w:tc>
        <w:tc>
          <w:tcPr>
            <w:tcW w:w="2120" w:type="dxa"/>
            <w:vAlign w:val="center"/>
          </w:tcPr>
          <w:p w14:paraId="08C2D2E9" w14:textId="77777777" w:rsidR="00ED6A6F" w:rsidRDefault="006A1AAC">
            <w:pPr>
              <w:jc w:val="right"/>
            </w:pPr>
            <w:r>
              <w:rPr>
                <w:rFonts w:eastAsiaTheme="minorEastAsia"/>
                <w:color w:val="000000" w:themeColor="text1"/>
                <w:szCs w:val="21"/>
              </w:rPr>
              <w:t>7,431.33</w:t>
            </w:r>
          </w:p>
        </w:tc>
        <w:tc>
          <w:tcPr>
            <w:tcW w:w="1620" w:type="dxa"/>
            <w:vAlign w:val="center"/>
          </w:tcPr>
          <w:p w14:paraId="3521F442" w14:textId="77777777" w:rsidR="00ED6A6F" w:rsidRDefault="006A1AAC">
            <w:pPr>
              <w:jc w:val="right"/>
            </w:pPr>
            <w:r>
              <w:rPr>
                <w:rFonts w:eastAsiaTheme="minorEastAsia"/>
                <w:color w:val="000000" w:themeColor="text1"/>
                <w:szCs w:val="21"/>
              </w:rPr>
              <w:t>1.58%</w:t>
            </w:r>
          </w:p>
        </w:tc>
      </w:tr>
    </w:tbl>
    <w:p w14:paraId="38544B75" w14:textId="77777777" w:rsidR="004A2025" w:rsidRDefault="004A2025" w:rsidP="004A2025">
      <w:pPr>
        <w:widowControl/>
        <w:spacing w:line="360" w:lineRule="auto"/>
        <w:ind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注：</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日公司完成股权变更，摩根大通证券</w:t>
      </w:r>
      <w:r>
        <w:rPr>
          <w:rFonts w:eastAsiaTheme="minorEastAsia"/>
          <w:color w:val="000000" w:themeColor="text1"/>
          <w:kern w:val="0"/>
          <w:szCs w:val="21"/>
        </w:rPr>
        <w:t>(</w:t>
      </w:r>
      <w:r>
        <w:rPr>
          <w:rFonts w:eastAsiaTheme="minorEastAsia" w:hint="eastAsia"/>
          <w:color w:val="000000" w:themeColor="text1"/>
          <w:kern w:val="0"/>
          <w:szCs w:val="21"/>
        </w:rPr>
        <w:t>中国</w:t>
      </w:r>
      <w:r>
        <w:rPr>
          <w:rFonts w:eastAsiaTheme="minorEastAsia"/>
          <w:color w:val="000000" w:themeColor="text1"/>
          <w:kern w:val="0"/>
          <w:szCs w:val="21"/>
        </w:rPr>
        <w:t>)</w:t>
      </w:r>
      <w:r>
        <w:rPr>
          <w:rFonts w:eastAsiaTheme="minorEastAsia" w:hint="eastAsia"/>
          <w:color w:val="000000" w:themeColor="text1"/>
          <w:kern w:val="0"/>
          <w:szCs w:val="21"/>
        </w:rPr>
        <w:t>有限公司作为关联方的期间为：</w:t>
      </w:r>
      <w:r>
        <w:rPr>
          <w:rFonts w:eastAsiaTheme="minorEastAsia"/>
          <w:color w:val="000000" w:themeColor="text1"/>
          <w:kern w:val="0"/>
          <w:szCs w:val="21"/>
        </w:rPr>
        <w:t>2023</w:t>
      </w:r>
      <w:r>
        <w:rPr>
          <w:rFonts w:eastAsiaTheme="minorEastAsia" w:hint="eastAsia"/>
          <w:color w:val="000000" w:themeColor="text1"/>
          <w:kern w:val="0"/>
          <w:szCs w:val="21"/>
        </w:rPr>
        <w:t>年</w:t>
      </w:r>
      <w:r>
        <w:rPr>
          <w:rFonts w:eastAsiaTheme="minorEastAsia"/>
          <w:color w:val="000000" w:themeColor="text1"/>
          <w:kern w:val="0"/>
          <w:szCs w:val="21"/>
        </w:rPr>
        <w:t>3</w:t>
      </w:r>
      <w:r>
        <w:rPr>
          <w:rFonts w:eastAsiaTheme="minorEastAsia" w:hint="eastAsia"/>
          <w:color w:val="000000" w:themeColor="text1"/>
          <w:kern w:val="0"/>
          <w:szCs w:val="21"/>
        </w:rPr>
        <w:t>月</w:t>
      </w:r>
      <w:r>
        <w:rPr>
          <w:rFonts w:eastAsiaTheme="minorEastAsia"/>
          <w:color w:val="000000" w:themeColor="text1"/>
          <w:kern w:val="0"/>
          <w:szCs w:val="21"/>
        </w:rPr>
        <w:t>24</w:t>
      </w:r>
      <w:r>
        <w:rPr>
          <w:rFonts w:eastAsiaTheme="minorEastAsia" w:hint="eastAsia"/>
          <w:color w:val="000000" w:themeColor="text1"/>
          <w:kern w:val="0"/>
          <w:szCs w:val="21"/>
        </w:rPr>
        <w:t>日至</w:t>
      </w:r>
      <w:r>
        <w:rPr>
          <w:rFonts w:eastAsiaTheme="minorEastAsia"/>
          <w:color w:val="000000" w:themeColor="text1"/>
          <w:kern w:val="0"/>
          <w:szCs w:val="21"/>
        </w:rPr>
        <w:t>2024</w:t>
      </w:r>
      <w:r>
        <w:rPr>
          <w:rFonts w:eastAsiaTheme="minorEastAsia" w:hint="eastAsia"/>
          <w:color w:val="000000" w:themeColor="text1"/>
          <w:kern w:val="0"/>
          <w:szCs w:val="21"/>
        </w:rPr>
        <w:t>年</w:t>
      </w:r>
      <w:r>
        <w:rPr>
          <w:rFonts w:eastAsiaTheme="minorEastAsia"/>
          <w:color w:val="000000" w:themeColor="text1"/>
          <w:kern w:val="0"/>
          <w:szCs w:val="21"/>
        </w:rPr>
        <w:t>6</w:t>
      </w:r>
      <w:r>
        <w:rPr>
          <w:rFonts w:eastAsiaTheme="minorEastAsia" w:hint="eastAsia"/>
          <w:color w:val="000000" w:themeColor="text1"/>
          <w:kern w:val="0"/>
          <w:szCs w:val="21"/>
        </w:rPr>
        <w:t>月</w:t>
      </w:r>
      <w:r>
        <w:rPr>
          <w:rFonts w:eastAsiaTheme="minorEastAsia"/>
          <w:color w:val="000000" w:themeColor="text1"/>
          <w:kern w:val="0"/>
          <w:szCs w:val="21"/>
        </w:rPr>
        <w:t>30</w:t>
      </w:r>
      <w:r>
        <w:rPr>
          <w:rFonts w:eastAsiaTheme="minorEastAsia" w:hint="eastAsia"/>
          <w:color w:val="000000" w:themeColor="text1"/>
          <w:kern w:val="0"/>
          <w:szCs w:val="21"/>
        </w:rPr>
        <w:t>日。</w:t>
      </w:r>
    </w:p>
    <w:p w14:paraId="437B9809" w14:textId="77777777" w:rsidR="004A2025" w:rsidRPr="004A2025" w:rsidRDefault="004A2025" w:rsidP="0068318A">
      <w:pPr>
        <w:autoSpaceDE w:val="0"/>
        <w:autoSpaceDN w:val="0"/>
        <w:adjustRightInd w:val="0"/>
        <w:spacing w:beforeLines="100" w:before="312" w:line="360" w:lineRule="auto"/>
        <w:jc w:val="left"/>
        <w:rPr>
          <w:rFonts w:eastAsiaTheme="minorEastAsia"/>
          <w:b/>
          <w:bCs/>
          <w:color w:val="000000" w:themeColor="text1"/>
          <w:kern w:val="0"/>
          <w:szCs w:val="21"/>
        </w:rPr>
      </w:pPr>
    </w:p>
    <w:p w14:paraId="2882B281" w14:textId="57C88AA4"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3906BD21"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529272A7"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6BD6EC78" w14:textId="77777777" w:rsidTr="00DF6727">
        <w:tc>
          <w:tcPr>
            <w:tcW w:w="3686" w:type="dxa"/>
            <w:vAlign w:val="center"/>
          </w:tcPr>
          <w:p w14:paraId="57455E7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2657" w:type="dxa"/>
          </w:tcPr>
          <w:p w14:paraId="1B44CC8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9660DD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1B2E961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654038FB"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26EFC6A7" w14:textId="77777777" w:rsidTr="00DF6727">
        <w:tc>
          <w:tcPr>
            <w:tcW w:w="3686" w:type="dxa"/>
            <w:vAlign w:val="center"/>
          </w:tcPr>
          <w:p w14:paraId="2F3A9807"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75E715B0"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932,252.30</w:t>
            </w:r>
          </w:p>
        </w:tc>
        <w:tc>
          <w:tcPr>
            <w:tcW w:w="2588" w:type="dxa"/>
            <w:vAlign w:val="center"/>
          </w:tcPr>
          <w:p w14:paraId="3D37F647"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1,666,070.71</w:t>
            </w:r>
          </w:p>
        </w:tc>
      </w:tr>
      <w:tr w:rsidR="00B079CA" w:rsidRPr="00B079CA" w14:paraId="20D93CA4" w14:textId="77777777" w:rsidTr="00DF6727">
        <w:tc>
          <w:tcPr>
            <w:tcW w:w="3686" w:type="dxa"/>
            <w:vAlign w:val="center"/>
          </w:tcPr>
          <w:p w14:paraId="57A4CBBC"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6828C7AE"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453,725.80</w:t>
            </w:r>
          </w:p>
        </w:tc>
        <w:tc>
          <w:tcPr>
            <w:tcW w:w="2588" w:type="dxa"/>
            <w:vAlign w:val="center"/>
          </w:tcPr>
          <w:p w14:paraId="7F815CFC"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812,268.88</w:t>
            </w:r>
          </w:p>
        </w:tc>
      </w:tr>
      <w:tr w:rsidR="00DF6727" w:rsidRPr="00E15564" w14:paraId="23378E32" w14:textId="77777777" w:rsidTr="00DF6727">
        <w:tblPrEx>
          <w:tblLook w:val="04A0" w:firstRow="1" w:lastRow="0" w:firstColumn="1" w:lastColumn="0" w:noHBand="0" w:noVBand="1"/>
        </w:tblPrEx>
        <w:tc>
          <w:tcPr>
            <w:tcW w:w="3686" w:type="dxa"/>
          </w:tcPr>
          <w:p w14:paraId="48F81441" w14:textId="77777777" w:rsidR="00DF6727" w:rsidRPr="00DF6727" w:rsidRDefault="00DF6727" w:rsidP="00DF6727">
            <w:pPr>
              <w:ind w:firstLineChars="300" w:firstLine="630"/>
              <w:rPr>
                <w:rFonts w:eastAsiaTheme="minorEastAsia"/>
                <w:color w:val="000000" w:themeColor="text1"/>
                <w:szCs w:val="21"/>
              </w:rPr>
            </w:pPr>
            <w:bookmarkStart w:id="58"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8"/>
          </w:p>
        </w:tc>
        <w:tc>
          <w:tcPr>
            <w:tcW w:w="2657" w:type="dxa"/>
            <w:vAlign w:val="center"/>
          </w:tcPr>
          <w:p w14:paraId="702DCFB0"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478,526.50</w:t>
            </w:r>
          </w:p>
        </w:tc>
        <w:tc>
          <w:tcPr>
            <w:tcW w:w="2588" w:type="dxa"/>
            <w:vAlign w:val="center"/>
          </w:tcPr>
          <w:p w14:paraId="2885771E"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853,801.83</w:t>
            </w:r>
          </w:p>
        </w:tc>
      </w:tr>
    </w:tbl>
    <w:p w14:paraId="2763431A" w14:textId="77777777" w:rsidR="00E3725E" w:rsidRPr="00E3725E" w:rsidRDefault="001548F9" w:rsidP="00E3725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p>
    <w:p w14:paraId="1C2DC893" w14:textId="77777777" w:rsidR="00E3725E" w:rsidRPr="00E3725E" w:rsidRDefault="00E3725E" w:rsidP="00E3725E">
      <w:pPr>
        <w:widowControl/>
        <w:spacing w:line="360" w:lineRule="auto"/>
        <w:ind w:firstLineChars="200" w:firstLine="420"/>
        <w:jc w:val="left"/>
        <w:rPr>
          <w:rFonts w:eastAsiaTheme="minorEastAsia"/>
          <w:color w:val="000000" w:themeColor="text1"/>
          <w:kern w:val="0"/>
          <w:szCs w:val="21"/>
        </w:rPr>
      </w:pPr>
      <w:r w:rsidRPr="00E3725E">
        <w:rPr>
          <w:rFonts w:eastAsiaTheme="minorEastAsia" w:hint="eastAsia"/>
          <w:color w:val="000000" w:themeColor="text1"/>
          <w:kern w:val="0"/>
          <w:szCs w:val="21"/>
        </w:rPr>
        <w:t>1.</w:t>
      </w:r>
      <w:r w:rsidRPr="00E3725E">
        <w:rPr>
          <w:rFonts w:eastAsiaTheme="minorEastAsia" w:hint="eastAsia"/>
          <w:color w:val="000000" w:themeColor="text1"/>
          <w:kern w:val="0"/>
          <w:szCs w:val="21"/>
        </w:rPr>
        <w:t>自</w:t>
      </w:r>
      <w:r w:rsidRPr="00E3725E">
        <w:rPr>
          <w:rFonts w:eastAsiaTheme="minorEastAsia" w:hint="eastAsia"/>
          <w:color w:val="000000" w:themeColor="text1"/>
          <w:kern w:val="0"/>
          <w:szCs w:val="21"/>
        </w:rPr>
        <w:t>2023</w:t>
      </w:r>
      <w:r w:rsidRPr="00E3725E">
        <w:rPr>
          <w:rFonts w:eastAsiaTheme="minorEastAsia" w:hint="eastAsia"/>
          <w:color w:val="000000" w:themeColor="text1"/>
          <w:kern w:val="0"/>
          <w:szCs w:val="21"/>
        </w:rPr>
        <w:t>年</w:t>
      </w:r>
      <w:r w:rsidRPr="00E3725E">
        <w:rPr>
          <w:rFonts w:eastAsiaTheme="minorEastAsia" w:hint="eastAsia"/>
          <w:color w:val="000000" w:themeColor="text1"/>
          <w:kern w:val="0"/>
          <w:szCs w:val="21"/>
        </w:rPr>
        <w:t>1</w:t>
      </w:r>
      <w:r w:rsidRPr="00E3725E">
        <w:rPr>
          <w:rFonts w:eastAsiaTheme="minorEastAsia" w:hint="eastAsia"/>
          <w:color w:val="000000" w:themeColor="text1"/>
          <w:kern w:val="0"/>
          <w:szCs w:val="21"/>
        </w:rPr>
        <w:t>月</w:t>
      </w:r>
      <w:r w:rsidRPr="00E3725E">
        <w:rPr>
          <w:rFonts w:eastAsiaTheme="minorEastAsia" w:hint="eastAsia"/>
          <w:color w:val="000000" w:themeColor="text1"/>
          <w:kern w:val="0"/>
          <w:szCs w:val="21"/>
        </w:rPr>
        <w:t>1</w:t>
      </w:r>
      <w:r w:rsidRPr="00E3725E">
        <w:rPr>
          <w:rFonts w:eastAsiaTheme="minorEastAsia" w:hint="eastAsia"/>
          <w:color w:val="000000" w:themeColor="text1"/>
          <w:kern w:val="0"/>
          <w:szCs w:val="21"/>
        </w:rPr>
        <w:t>日至</w:t>
      </w:r>
      <w:r w:rsidRPr="00E3725E">
        <w:rPr>
          <w:rFonts w:eastAsiaTheme="minorEastAsia" w:hint="eastAsia"/>
          <w:color w:val="000000" w:themeColor="text1"/>
          <w:kern w:val="0"/>
          <w:szCs w:val="21"/>
        </w:rPr>
        <w:t>2023</w:t>
      </w:r>
      <w:r w:rsidRPr="00E3725E">
        <w:rPr>
          <w:rFonts w:eastAsiaTheme="minorEastAsia" w:hint="eastAsia"/>
          <w:color w:val="000000" w:themeColor="text1"/>
          <w:kern w:val="0"/>
          <w:szCs w:val="21"/>
        </w:rPr>
        <w:t>年</w:t>
      </w:r>
      <w:r w:rsidRPr="00E3725E">
        <w:rPr>
          <w:rFonts w:eastAsiaTheme="minorEastAsia" w:hint="eastAsia"/>
          <w:color w:val="000000" w:themeColor="text1"/>
          <w:kern w:val="0"/>
          <w:szCs w:val="21"/>
        </w:rPr>
        <w:t>8</w:t>
      </w:r>
      <w:r w:rsidRPr="00E3725E">
        <w:rPr>
          <w:rFonts w:eastAsiaTheme="minorEastAsia" w:hint="eastAsia"/>
          <w:color w:val="000000" w:themeColor="text1"/>
          <w:kern w:val="0"/>
          <w:szCs w:val="21"/>
        </w:rPr>
        <w:t>月</w:t>
      </w:r>
      <w:r w:rsidRPr="00E3725E">
        <w:rPr>
          <w:rFonts w:eastAsiaTheme="minorEastAsia" w:hint="eastAsia"/>
          <w:color w:val="000000" w:themeColor="text1"/>
          <w:kern w:val="0"/>
          <w:szCs w:val="21"/>
        </w:rPr>
        <w:t>30</w:t>
      </w:r>
      <w:r w:rsidRPr="00E3725E">
        <w:rPr>
          <w:rFonts w:eastAsiaTheme="minorEastAsia" w:hint="eastAsia"/>
          <w:color w:val="000000" w:themeColor="text1"/>
          <w:kern w:val="0"/>
          <w:szCs w:val="21"/>
        </w:rPr>
        <w:t>日</w:t>
      </w:r>
      <w:r w:rsidRPr="00E3725E">
        <w:rPr>
          <w:rFonts w:eastAsiaTheme="minorEastAsia" w:hint="eastAsia"/>
          <w:color w:val="000000" w:themeColor="text1"/>
          <w:kern w:val="0"/>
          <w:szCs w:val="21"/>
        </w:rPr>
        <w:t>,</w:t>
      </w:r>
      <w:r w:rsidRPr="00E3725E">
        <w:rPr>
          <w:rFonts w:eastAsiaTheme="minorEastAsia" w:hint="eastAsia"/>
          <w:color w:val="000000" w:themeColor="text1"/>
          <w:kern w:val="0"/>
          <w:szCs w:val="21"/>
        </w:rPr>
        <w:t>支付基金管理人的管理人报酬按前一日基金资产净值</w:t>
      </w:r>
      <w:r w:rsidRPr="00E3725E">
        <w:rPr>
          <w:rFonts w:eastAsiaTheme="minorEastAsia" w:hint="eastAsia"/>
          <w:color w:val="000000" w:themeColor="text1"/>
          <w:kern w:val="0"/>
          <w:szCs w:val="21"/>
        </w:rPr>
        <w:t>1.5%</w:t>
      </w:r>
      <w:r w:rsidRPr="00E3725E">
        <w:rPr>
          <w:rFonts w:eastAsiaTheme="minorEastAsia" w:hint="eastAsia"/>
          <w:color w:val="000000" w:themeColor="text1"/>
          <w:kern w:val="0"/>
          <w:szCs w:val="21"/>
        </w:rPr>
        <w:t>的年费率计提，逐日累计至每月月底，按月支付。其计算公式为：</w:t>
      </w:r>
      <w:r w:rsidRPr="00E3725E">
        <w:rPr>
          <w:rFonts w:eastAsiaTheme="minorEastAsia" w:hint="eastAsia"/>
          <w:color w:val="000000" w:themeColor="text1"/>
          <w:kern w:val="0"/>
          <w:szCs w:val="21"/>
        </w:rPr>
        <w:t xml:space="preserve"> </w:t>
      </w:r>
    </w:p>
    <w:p w14:paraId="237480DA" w14:textId="77777777" w:rsidR="00E3725E" w:rsidRPr="00E3725E" w:rsidRDefault="00E3725E" w:rsidP="00E3725E">
      <w:pPr>
        <w:widowControl/>
        <w:spacing w:line="360" w:lineRule="auto"/>
        <w:ind w:firstLineChars="200" w:firstLine="420"/>
        <w:jc w:val="left"/>
        <w:rPr>
          <w:rFonts w:eastAsiaTheme="minorEastAsia"/>
          <w:color w:val="000000" w:themeColor="text1"/>
          <w:kern w:val="0"/>
          <w:szCs w:val="21"/>
        </w:rPr>
      </w:pPr>
      <w:r w:rsidRPr="00E3725E">
        <w:rPr>
          <w:rFonts w:eastAsiaTheme="minorEastAsia" w:hint="eastAsia"/>
          <w:color w:val="000000" w:themeColor="text1"/>
          <w:kern w:val="0"/>
          <w:szCs w:val="21"/>
        </w:rPr>
        <w:t>日管理人报酬＝前一日基金资产净值</w:t>
      </w:r>
      <w:r w:rsidRPr="00E3725E">
        <w:rPr>
          <w:rFonts w:eastAsiaTheme="minorEastAsia" w:hint="eastAsia"/>
          <w:color w:val="000000" w:themeColor="text1"/>
          <w:kern w:val="0"/>
          <w:szCs w:val="21"/>
        </w:rPr>
        <w:t xml:space="preserve"> X 1.5% / </w:t>
      </w:r>
      <w:r w:rsidRPr="00E3725E">
        <w:rPr>
          <w:rFonts w:eastAsiaTheme="minorEastAsia" w:hint="eastAsia"/>
          <w:color w:val="000000" w:themeColor="text1"/>
          <w:kern w:val="0"/>
          <w:szCs w:val="21"/>
        </w:rPr>
        <w:t>当年天数。</w:t>
      </w:r>
    </w:p>
    <w:p w14:paraId="477FEFAE" w14:textId="77777777" w:rsidR="00E3725E" w:rsidRPr="00E3725E" w:rsidRDefault="00E3725E" w:rsidP="00E3725E">
      <w:pPr>
        <w:widowControl/>
        <w:spacing w:line="360" w:lineRule="auto"/>
        <w:ind w:firstLineChars="200" w:firstLine="420"/>
        <w:jc w:val="left"/>
        <w:rPr>
          <w:rFonts w:eastAsiaTheme="minorEastAsia"/>
          <w:color w:val="000000" w:themeColor="text1"/>
          <w:kern w:val="0"/>
          <w:szCs w:val="21"/>
        </w:rPr>
      </w:pPr>
      <w:r w:rsidRPr="00E3725E">
        <w:rPr>
          <w:rFonts w:eastAsiaTheme="minorEastAsia" w:hint="eastAsia"/>
          <w:color w:val="000000" w:themeColor="text1"/>
          <w:kern w:val="0"/>
          <w:szCs w:val="21"/>
        </w:rPr>
        <w:t xml:space="preserve">2. </w:t>
      </w:r>
      <w:r w:rsidRPr="00E3725E">
        <w:rPr>
          <w:rFonts w:eastAsiaTheme="minorEastAsia" w:hint="eastAsia"/>
          <w:color w:val="000000" w:themeColor="text1"/>
          <w:kern w:val="0"/>
          <w:szCs w:val="21"/>
        </w:rPr>
        <w:t>根据摩根基金管理</w:t>
      </w:r>
      <w:r w:rsidRPr="00E3725E">
        <w:rPr>
          <w:rFonts w:eastAsiaTheme="minorEastAsia" w:hint="eastAsia"/>
          <w:color w:val="000000" w:themeColor="text1"/>
          <w:kern w:val="0"/>
          <w:szCs w:val="21"/>
        </w:rPr>
        <w:t>(</w:t>
      </w:r>
      <w:r w:rsidRPr="00E3725E">
        <w:rPr>
          <w:rFonts w:eastAsiaTheme="minorEastAsia" w:hint="eastAsia"/>
          <w:color w:val="000000" w:themeColor="text1"/>
          <w:kern w:val="0"/>
          <w:szCs w:val="21"/>
        </w:rPr>
        <w:t>中国</w:t>
      </w:r>
      <w:r w:rsidRPr="00E3725E">
        <w:rPr>
          <w:rFonts w:eastAsiaTheme="minorEastAsia" w:hint="eastAsia"/>
          <w:color w:val="000000" w:themeColor="text1"/>
          <w:kern w:val="0"/>
          <w:szCs w:val="21"/>
        </w:rPr>
        <w:t>)</w:t>
      </w:r>
      <w:r w:rsidRPr="00E3725E">
        <w:rPr>
          <w:rFonts w:eastAsiaTheme="minorEastAsia" w:hint="eastAsia"/>
          <w:color w:val="000000" w:themeColor="text1"/>
          <w:kern w:val="0"/>
          <w:szCs w:val="21"/>
        </w:rPr>
        <w:t>有限公司</w:t>
      </w:r>
      <w:r w:rsidRPr="00E3725E">
        <w:rPr>
          <w:rFonts w:eastAsiaTheme="minorEastAsia" w:hint="eastAsia"/>
          <w:color w:val="000000" w:themeColor="text1"/>
          <w:kern w:val="0"/>
          <w:szCs w:val="21"/>
        </w:rPr>
        <w:t>2023</w:t>
      </w:r>
      <w:r w:rsidRPr="00E3725E">
        <w:rPr>
          <w:rFonts w:eastAsiaTheme="minorEastAsia" w:hint="eastAsia"/>
          <w:color w:val="000000" w:themeColor="text1"/>
          <w:kern w:val="0"/>
          <w:szCs w:val="21"/>
        </w:rPr>
        <w:t>年</w:t>
      </w:r>
      <w:r w:rsidRPr="00E3725E">
        <w:rPr>
          <w:rFonts w:eastAsiaTheme="minorEastAsia" w:hint="eastAsia"/>
          <w:color w:val="000000" w:themeColor="text1"/>
          <w:kern w:val="0"/>
          <w:szCs w:val="21"/>
        </w:rPr>
        <w:t>8</w:t>
      </w:r>
      <w:r w:rsidRPr="00E3725E">
        <w:rPr>
          <w:rFonts w:eastAsiaTheme="minorEastAsia" w:hint="eastAsia"/>
          <w:color w:val="000000" w:themeColor="text1"/>
          <w:kern w:val="0"/>
          <w:szCs w:val="21"/>
        </w:rPr>
        <w:t>月</w:t>
      </w:r>
      <w:r w:rsidRPr="00E3725E">
        <w:rPr>
          <w:rFonts w:eastAsiaTheme="minorEastAsia" w:hint="eastAsia"/>
          <w:color w:val="000000" w:themeColor="text1"/>
          <w:kern w:val="0"/>
          <w:szCs w:val="21"/>
        </w:rPr>
        <w:t>29</w:t>
      </w:r>
      <w:r w:rsidRPr="00E3725E">
        <w:rPr>
          <w:rFonts w:eastAsiaTheme="minorEastAsia" w:hint="eastAsia"/>
          <w:color w:val="000000" w:themeColor="text1"/>
          <w:kern w:val="0"/>
          <w:szCs w:val="21"/>
        </w:rPr>
        <w:t>日发布的《关于调低旗下部分基金费率并修改基金合同等法律文件的公告》</w:t>
      </w:r>
      <w:r w:rsidRPr="00E3725E">
        <w:rPr>
          <w:rFonts w:eastAsiaTheme="minorEastAsia" w:hint="eastAsia"/>
          <w:color w:val="000000" w:themeColor="text1"/>
          <w:kern w:val="0"/>
          <w:szCs w:val="21"/>
        </w:rPr>
        <w:t>,</w:t>
      </w:r>
      <w:r w:rsidRPr="00E3725E">
        <w:rPr>
          <w:rFonts w:eastAsiaTheme="minorEastAsia" w:hint="eastAsia"/>
          <w:color w:val="000000" w:themeColor="text1"/>
          <w:kern w:val="0"/>
          <w:szCs w:val="21"/>
        </w:rPr>
        <w:t>自</w:t>
      </w:r>
      <w:r w:rsidRPr="00E3725E">
        <w:rPr>
          <w:rFonts w:eastAsiaTheme="minorEastAsia" w:hint="eastAsia"/>
          <w:color w:val="000000" w:themeColor="text1"/>
          <w:kern w:val="0"/>
          <w:szCs w:val="21"/>
        </w:rPr>
        <w:t>2023</w:t>
      </w:r>
      <w:r w:rsidRPr="00E3725E">
        <w:rPr>
          <w:rFonts w:eastAsiaTheme="minorEastAsia" w:hint="eastAsia"/>
          <w:color w:val="000000" w:themeColor="text1"/>
          <w:kern w:val="0"/>
          <w:szCs w:val="21"/>
        </w:rPr>
        <w:t>年</w:t>
      </w:r>
      <w:r w:rsidRPr="00E3725E">
        <w:rPr>
          <w:rFonts w:eastAsiaTheme="minorEastAsia" w:hint="eastAsia"/>
          <w:color w:val="000000" w:themeColor="text1"/>
          <w:kern w:val="0"/>
          <w:szCs w:val="21"/>
        </w:rPr>
        <w:t>8</w:t>
      </w:r>
      <w:r w:rsidRPr="00E3725E">
        <w:rPr>
          <w:rFonts w:eastAsiaTheme="minorEastAsia" w:hint="eastAsia"/>
          <w:color w:val="000000" w:themeColor="text1"/>
          <w:kern w:val="0"/>
          <w:szCs w:val="21"/>
        </w:rPr>
        <w:t>月</w:t>
      </w:r>
      <w:r w:rsidRPr="00E3725E">
        <w:rPr>
          <w:rFonts w:eastAsiaTheme="minorEastAsia" w:hint="eastAsia"/>
          <w:color w:val="000000" w:themeColor="text1"/>
          <w:kern w:val="0"/>
          <w:szCs w:val="21"/>
        </w:rPr>
        <w:t>31</w:t>
      </w:r>
      <w:r w:rsidRPr="00E3725E">
        <w:rPr>
          <w:rFonts w:eastAsiaTheme="minorEastAsia" w:hint="eastAsia"/>
          <w:color w:val="000000" w:themeColor="text1"/>
          <w:kern w:val="0"/>
          <w:szCs w:val="21"/>
        </w:rPr>
        <w:t>日起，支付基金管理人的管理人报酬按前一日基金资产净值</w:t>
      </w:r>
      <w:r w:rsidRPr="00E3725E">
        <w:rPr>
          <w:rFonts w:eastAsiaTheme="minorEastAsia" w:hint="eastAsia"/>
          <w:color w:val="000000" w:themeColor="text1"/>
          <w:kern w:val="0"/>
          <w:szCs w:val="21"/>
        </w:rPr>
        <w:t>1.2%</w:t>
      </w:r>
      <w:r w:rsidRPr="00E3725E">
        <w:rPr>
          <w:rFonts w:eastAsiaTheme="minorEastAsia" w:hint="eastAsia"/>
          <w:color w:val="000000" w:themeColor="text1"/>
          <w:kern w:val="0"/>
          <w:szCs w:val="21"/>
        </w:rPr>
        <w:t>的年费率计提，逐日累计至每月月底，按月支付。其计算公式为：</w:t>
      </w:r>
      <w:r w:rsidRPr="00E3725E">
        <w:rPr>
          <w:rFonts w:eastAsiaTheme="minorEastAsia" w:hint="eastAsia"/>
          <w:color w:val="000000" w:themeColor="text1"/>
          <w:kern w:val="0"/>
          <w:szCs w:val="21"/>
        </w:rPr>
        <w:t xml:space="preserve"> </w:t>
      </w:r>
    </w:p>
    <w:p w14:paraId="2556D4E7" w14:textId="46499C47" w:rsidR="001548F9" w:rsidRPr="00B079CA" w:rsidRDefault="00E3725E" w:rsidP="00E3725E">
      <w:pPr>
        <w:widowControl/>
        <w:spacing w:line="360" w:lineRule="auto"/>
        <w:ind w:firstLineChars="200" w:firstLine="420"/>
        <w:jc w:val="left"/>
        <w:rPr>
          <w:rFonts w:eastAsiaTheme="minorEastAsia"/>
          <w:color w:val="000000" w:themeColor="text1"/>
          <w:kern w:val="0"/>
          <w:szCs w:val="21"/>
        </w:rPr>
      </w:pPr>
      <w:r w:rsidRPr="00E3725E">
        <w:rPr>
          <w:rFonts w:eastAsiaTheme="minorEastAsia" w:hint="eastAsia"/>
          <w:color w:val="000000" w:themeColor="text1"/>
          <w:kern w:val="0"/>
          <w:szCs w:val="21"/>
        </w:rPr>
        <w:t>日管理人报酬＝前一日基金资产净值</w:t>
      </w:r>
      <w:r w:rsidRPr="00E3725E">
        <w:rPr>
          <w:rFonts w:eastAsiaTheme="minorEastAsia" w:hint="eastAsia"/>
          <w:color w:val="000000" w:themeColor="text1"/>
          <w:kern w:val="0"/>
          <w:szCs w:val="21"/>
        </w:rPr>
        <w:t xml:space="preserve"> X 1.2% / </w:t>
      </w:r>
      <w:r w:rsidRPr="00E3725E">
        <w:rPr>
          <w:rFonts w:eastAsiaTheme="minorEastAsia" w:hint="eastAsia"/>
          <w:color w:val="000000" w:themeColor="text1"/>
          <w:kern w:val="0"/>
          <w:szCs w:val="21"/>
        </w:rPr>
        <w:t>当年天数。</w:t>
      </w:r>
    </w:p>
    <w:p w14:paraId="0F32795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1E66974A"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3E4F94C8" w14:textId="77777777" w:rsidTr="00B87288">
        <w:tc>
          <w:tcPr>
            <w:tcW w:w="3686" w:type="dxa"/>
            <w:vAlign w:val="center"/>
          </w:tcPr>
          <w:p w14:paraId="60C6B5B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42352FE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0D7B7A47"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550EA29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2D80B940"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66BD251" w14:textId="77777777" w:rsidTr="00B87288">
        <w:tc>
          <w:tcPr>
            <w:tcW w:w="3686" w:type="dxa"/>
            <w:vAlign w:val="center"/>
          </w:tcPr>
          <w:p w14:paraId="0E0B8FE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6C9C6330"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155,375.38</w:t>
            </w:r>
          </w:p>
        </w:tc>
        <w:tc>
          <w:tcPr>
            <w:tcW w:w="2588" w:type="dxa"/>
            <w:vAlign w:val="center"/>
          </w:tcPr>
          <w:p w14:paraId="46961336"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277,678.45</w:t>
            </w:r>
          </w:p>
        </w:tc>
      </w:tr>
    </w:tbl>
    <w:p w14:paraId="3D30F2B9" w14:textId="77777777" w:rsidR="00E3725E" w:rsidRPr="00E3725E" w:rsidRDefault="001548F9" w:rsidP="00E3725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p>
    <w:p w14:paraId="3ECE230D" w14:textId="77777777" w:rsidR="00E3725E" w:rsidRPr="00E3725E" w:rsidRDefault="00E3725E" w:rsidP="00E3725E">
      <w:pPr>
        <w:widowControl/>
        <w:spacing w:line="360" w:lineRule="auto"/>
        <w:ind w:firstLineChars="200" w:firstLine="420"/>
        <w:jc w:val="left"/>
        <w:rPr>
          <w:rFonts w:eastAsiaTheme="minorEastAsia"/>
          <w:color w:val="000000" w:themeColor="text1"/>
          <w:kern w:val="0"/>
          <w:szCs w:val="21"/>
        </w:rPr>
      </w:pPr>
      <w:r w:rsidRPr="00E3725E">
        <w:rPr>
          <w:rFonts w:eastAsiaTheme="minorEastAsia" w:hint="eastAsia"/>
          <w:color w:val="000000" w:themeColor="text1"/>
          <w:kern w:val="0"/>
          <w:szCs w:val="21"/>
        </w:rPr>
        <w:t>1.</w:t>
      </w:r>
      <w:r w:rsidRPr="00E3725E">
        <w:rPr>
          <w:rFonts w:eastAsiaTheme="minorEastAsia" w:hint="eastAsia"/>
          <w:color w:val="000000" w:themeColor="text1"/>
          <w:kern w:val="0"/>
          <w:szCs w:val="21"/>
        </w:rPr>
        <w:t>自</w:t>
      </w:r>
      <w:r w:rsidRPr="00E3725E">
        <w:rPr>
          <w:rFonts w:eastAsiaTheme="minorEastAsia" w:hint="eastAsia"/>
          <w:color w:val="000000" w:themeColor="text1"/>
          <w:kern w:val="0"/>
          <w:szCs w:val="21"/>
        </w:rPr>
        <w:t>2023</w:t>
      </w:r>
      <w:r w:rsidRPr="00E3725E">
        <w:rPr>
          <w:rFonts w:eastAsiaTheme="minorEastAsia" w:hint="eastAsia"/>
          <w:color w:val="000000" w:themeColor="text1"/>
          <w:kern w:val="0"/>
          <w:szCs w:val="21"/>
        </w:rPr>
        <w:t>年</w:t>
      </w:r>
      <w:r w:rsidRPr="00E3725E">
        <w:rPr>
          <w:rFonts w:eastAsiaTheme="minorEastAsia" w:hint="eastAsia"/>
          <w:color w:val="000000" w:themeColor="text1"/>
          <w:kern w:val="0"/>
          <w:szCs w:val="21"/>
        </w:rPr>
        <w:t>1</w:t>
      </w:r>
      <w:r w:rsidRPr="00E3725E">
        <w:rPr>
          <w:rFonts w:eastAsiaTheme="minorEastAsia" w:hint="eastAsia"/>
          <w:color w:val="000000" w:themeColor="text1"/>
          <w:kern w:val="0"/>
          <w:szCs w:val="21"/>
        </w:rPr>
        <w:t>月</w:t>
      </w:r>
      <w:r w:rsidRPr="00E3725E">
        <w:rPr>
          <w:rFonts w:eastAsiaTheme="minorEastAsia" w:hint="eastAsia"/>
          <w:color w:val="000000" w:themeColor="text1"/>
          <w:kern w:val="0"/>
          <w:szCs w:val="21"/>
        </w:rPr>
        <w:t>1</w:t>
      </w:r>
      <w:r w:rsidRPr="00E3725E">
        <w:rPr>
          <w:rFonts w:eastAsiaTheme="minorEastAsia" w:hint="eastAsia"/>
          <w:color w:val="000000" w:themeColor="text1"/>
          <w:kern w:val="0"/>
          <w:szCs w:val="21"/>
        </w:rPr>
        <w:t>日至</w:t>
      </w:r>
      <w:r w:rsidRPr="00E3725E">
        <w:rPr>
          <w:rFonts w:eastAsiaTheme="minorEastAsia" w:hint="eastAsia"/>
          <w:color w:val="000000" w:themeColor="text1"/>
          <w:kern w:val="0"/>
          <w:szCs w:val="21"/>
        </w:rPr>
        <w:t>2023</w:t>
      </w:r>
      <w:r w:rsidRPr="00E3725E">
        <w:rPr>
          <w:rFonts w:eastAsiaTheme="minorEastAsia" w:hint="eastAsia"/>
          <w:color w:val="000000" w:themeColor="text1"/>
          <w:kern w:val="0"/>
          <w:szCs w:val="21"/>
        </w:rPr>
        <w:t>年</w:t>
      </w:r>
      <w:r w:rsidRPr="00E3725E">
        <w:rPr>
          <w:rFonts w:eastAsiaTheme="minorEastAsia" w:hint="eastAsia"/>
          <w:color w:val="000000" w:themeColor="text1"/>
          <w:kern w:val="0"/>
          <w:szCs w:val="21"/>
        </w:rPr>
        <w:t>8</w:t>
      </w:r>
      <w:r w:rsidRPr="00E3725E">
        <w:rPr>
          <w:rFonts w:eastAsiaTheme="minorEastAsia" w:hint="eastAsia"/>
          <w:color w:val="000000" w:themeColor="text1"/>
          <w:kern w:val="0"/>
          <w:szCs w:val="21"/>
        </w:rPr>
        <w:t>月</w:t>
      </w:r>
      <w:r w:rsidRPr="00E3725E">
        <w:rPr>
          <w:rFonts w:eastAsiaTheme="minorEastAsia" w:hint="eastAsia"/>
          <w:color w:val="000000" w:themeColor="text1"/>
          <w:kern w:val="0"/>
          <w:szCs w:val="21"/>
        </w:rPr>
        <w:t>30</w:t>
      </w:r>
      <w:r w:rsidRPr="00E3725E">
        <w:rPr>
          <w:rFonts w:eastAsiaTheme="minorEastAsia" w:hint="eastAsia"/>
          <w:color w:val="000000" w:themeColor="text1"/>
          <w:kern w:val="0"/>
          <w:szCs w:val="21"/>
        </w:rPr>
        <w:t>日</w:t>
      </w:r>
      <w:r w:rsidRPr="00E3725E">
        <w:rPr>
          <w:rFonts w:eastAsiaTheme="minorEastAsia" w:hint="eastAsia"/>
          <w:color w:val="000000" w:themeColor="text1"/>
          <w:kern w:val="0"/>
          <w:szCs w:val="21"/>
        </w:rPr>
        <w:t>,</w:t>
      </w:r>
      <w:r w:rsidRPr="00E3725E">
        <w:rPr>
          <w:rFonts w:eastAsiaTheme="minorEastAsia" w:hint="eastAsia"/>
          <w:color w:val="000000" w:themeColor="text1"/>
          <w:kern w:val="0"/>
          <w:szCs w:val="21"/>
        </w:rPr>
        <w:t>支付基金托管人的托管费按前一日基金资产净值</w:t>
      </w:r>
      <w:r w:rsidRPr="00E3725E">
        <w:rPr>
          <w:rFonts w:eastAsiaTheme="minorEastAsia" w:hint="eastAsia"/>
          <w:color w:val="000000" w:themeColor="text1"/>
          <w:kern w:val="0"/>
          <w:szCs w:val="21"/>
        </w:rPr>
        <w:t>0.25%</w:t>
      </w:r>
      <w:r w:rsidRPr="00E3725E">
        <w:rPr>
          <w:rFonts w:eastAsiaTheme="minorEastAsia" w:hint="eastAsia"/>
          <w:color w:val="000000" w:themeColor="text1"/>
          <w:kern w:val="0"/>
          <w:szCs w:val="21"/>
        </w:rPr>
        <w:t>的年费率计提，逐日累计至每月月底，按月支付。其计算公式为：</w:t>
      </w:r>
    </w:p>
    <w:p w14:paraId="0523915A" w14:textId="77777777" w:rsidR="00E3725E" w:rsidRPr="00E3725E" w:rsidRDefault="00E3725E" w:rsidP="00E3725E">
      <w:pPr>
        <w:widowControl/>
        <w:spacing w:line="360" w:lineRule="auto"/>
        <w:ind w:firstLineChars="200" w:firstLine="420"/>
        <w:jc w:val="left"/>
        <w:rPr>
          <w:rFonts w:eastAsiaTheme="minorEastAsia"/>
          <w:color w:val="000000" w:themeColor="text1"/>
          <w:kern w:val="0"/>
          <w:szCs w:val="21"/>
        </w:rPr>
      </w:pPr>
      <w:r w:rsidRPr="00E3725E">
        <w:rPr>
          <w:rFonts w:eastAsiaTheme="minorEastAsia" w:hint="eastAsia"/>
          <w:color w:val="000000" w:themeColor="text1"/>
          <w:kern w:val="0"/>
          <w:szCs w:val="21"/>
        </w:rPr>
        <w:t>日托管费＝前一日基金资产净值</w:t>
      </w:r>
      <w:r w:rsidRPr="00E3725E">
        <w:rPr>
          <w:rFonts w:eastAsiaTheme="minorEastAsia" w:hint="eastAsia"/>
          <w:color w:val="000000" w:themeColor="text1"/>
          <w:kern w:val="0"/>
          <w:szCs w:val="21"/>
        </w:rPr>
        <w:t xml:space="preserve"> X 0.25% / </w:t>
      </w:r>
      <w:r w:rsidRPr="00E3725E">
        <w:rPr>
          <w:rFonts w:eastAsiaTheme="minorEastAsia" w:hint="eastAsia"/>
          <w:color w:val="000000" w:themeColor="text1"/>
          <w:kern w:val="0"/>
          <w:szCs w:val="21"/>
        </w:rPr>
        <w:t>当年天数。</w:t>
      </w:r>
    </w:p>
    <w:p w14:paraId="408BE530" w14:textId="77777777" w:rsidR="00E3725E" w:rsidRPr="00E3725E" w:rsidRDefault="00E3725E" w:rsidP="00E3725E">
      <w:pPr>
        <w:widowControl/>
        <w:spacing w:line="360" w:lineRule="auto"/>
        <w:ind w:firstLineChars="200" w:firstLine="420"/>
        <w:jc w:val="left"/>
        <w:rPr>
          <w:rFonts w:eastAsiaTheme="minorEastAsia"/>
          <w:color w:val="000000" w:themeColor="text1"/>
          <w:kern w:val="0"/>
          <w:szCs w:val="21"/>
        </w:rPr>
      </w:pPr>
      <w:r w:rsidRPr="00E3725E">
        <w:rPr>
          <w:rFonts w:eastAsiaTheme="minorEastAsia" w:hint="eastAsia"/>
          <w:color w:val="000000" w:themeColor="text1"/>
          <w:kern w:val="0"/>
          <w:szCs w:val="21"/>
        </w:rPr>
        <w:t xml:space="preserve">2. </w:t>
      </w:r>
      <w:r w:rsidRPr="00E3725E">
        <w:rPr>
          <w:rFonts w:eastAsiaTheme="minorEastAsia" w:hint="eastAsia"/>
          <w:color w:val="000000" w:themeColor="text1"/>
          <w:kern w:val="0"/>
          <w:szCs w:val="21"/>
        </w:rPr>
        <w:t>根据摩根基金管理</w:t>
      </w:r>
      <w:r w:rsidRPr="00E3725E">
        <w:rPr>
          <w:rFonts w:eastAsiaTheme="minorEastAsia" w:hint="eastAsia"/>
          <w:color w:val="000000" w:themeColor="text1"/>
          <w:kern w:val="0"/>
          <w:szCs w:val="21"/>
        </w:rPr>
        <w:t>(</w:t>
      </w:r>
      <w:r w:rsidRPr="00E3725E">
        <w:rPr>
          <w:rFonts w:eastAsiaTheme="minorEastAsia" w:hint="eastAsia"/>
          <w:color w:val="000000" w:themeColor="text1"/>
          <w:kern w:val="0"/>
          <w:szCs w:val="21"/>
        </w:rPr>
        <w:t>中国</w:t>
      </w:r>
      <w:r w:rsidRPr="00E3725E">
        <w:rPr>
          <w:rFonts w:eastAsiaTheme="minorEastAsia" w:hint="eastAsia"/>
          <w:color w:val="000000" w:themeColor="text1"/>
          <w:kern w:val="0"/>
          <w:szCs w:val="21"/>
        </w:rPr>
        <w:t>)</w:t>
      </w:r>
      <w:r w:rsidRPr="00E3725E">
        <w:rPr>
          <w:rFonts w:eastAsiaTheme="minorEastAsia" w:hint="eastAsia"/>
          <w:color w:val="000000" w:themeColor="text1"/>
          <w:kern w:val="0"/>
          <w:szCs w:val="21"/>
        </w:rPr>
        <w:t>有限公司</w:t>
      </w:r>
      <w:r w:rsidRPr="00E3725E">
        <w:rPr>
          <w:rFonts w:eastAsiaTheme="minorEastAsia" w:hint="eastAsia"/>
          <w:color w:val="000000" w:themeColor="text1"/>
          <w:kern w:val="0"/>
          <w:szCs w:val="21"/>
        </w:rPr>
        <w:t>2023</w:t>
      </w:r>
      <w:r w:rsidRPr="00E3725E">
        <w:rPr>
          <w:rFonts w:eastAsiaTheme="minorEastAsia" w:hint="eastAsia"/>
          <w:color w:val="000000" w:themeColor="text1"/>
          <w:kern w:val="0"/>
          <w:szCs w:val="21"/>
        </w:rPr>
        <w:t>年</w:t>
      </w:r>
      <w:r w:rsidRPr="00E3725E">
        <w:rPr>
          <w:rFonts w:eastAsiaTheme="minorEastAsia" w:hint="eastAsia"/>
          <w:color w:val="000000" w:themeColor="text1"/>
          <w:kern w:val="0"/>
          <w:szCs w:val="21"/>
        </w:rPr>
        <w:t>8</w:t>
      </w:r>
      <w:r w:rsidRPr="00E3725E">
        <w:rPr>
          <w:rFonts w:eastAsiaTheme="minorEastAsia" w:hint="eastAsia"/>
          <w:color w:val="000000" w:themeColor="text1"/>
          <w:kern w:val="0"/>
          <w:szCs w:val="21"/>
        </w:rPr>
        <w:t>月</w:t>
      </w:r>
      <w:r w:rsidRPr="00E3725E">
        <w:rPr>
          <w:rFonts w:eastAsiaTheme="minorEastAsia" w:hint="eastAsia"/>
          <w:color w:val="000000" w:themeColor="text1"/>
          <w:kern w:val="0"/>
          <w:szCs w:val="21"/>
        </w:rPr>
        <w:t>29</w:t>
      </w:r>
      <w:r w:rsidRPr="00E3725E">
        <w:rPr>
          <w:rFonts w:eastAsiaTheme="minorEastAsia" w:hint="eastAsia"/>
          <w:color w:val="000000" w:themeColor="text1"/>
          <w:kern w:val="0"/>
          <w:szCs w:val="21"/>
        </w:rPr>
        <w:t>日发布的《关于调低旗下部分基金费率并修改基金合同等法律文件的公告》</w:t>
      </w:r>
      <w:r w:rsidRPr="00E3725E">
        <w:rPr>
          <w:rFonts w:eastAsiaTheme="minorEastAsia" w:hint="eastAsia"/>
          <w:color w:val="000000" w:themeColor="text1"/>
          <w:kern w:val="0"/>
          <w:szCs w:val="21"/>
        </w:rPr>
        <w:t>,</w:t>
      </w:r>
      <w:r w:rsidRPr="00E3725E">
        <w:rPr>
          <w:rFonts w:eastAsiaTheme="minorEastAsia" w:hint="eastAsia"/>
          <w:color w:val="000000" w:themeColor="text1"/>
          <w:kern w:val="0"/>
          <w:szCs w:val="21"/>
        </w:rPr>
        <w:t>自</w:t>
      </w:r>
      <w:r w:rsidRPr="00E3725E">
        <w:rPr>
          <w:rFonts w:eastAsiaTheme="minorEastAsia" w:hint="eastAsia"/>
          <w:color w:val="000000" w:themeColor="text1"/>
          <w:kern w:val="0"/>
          <w:szCs w:val="21"/>
        </w:rPr>
        <w:t>2023</w:t>
      </w:r>
      <w:r w:rsidRPr="00E3725E">
        <w:rPr>
          <w:rFonts w:eastAsiaTheme="minorEastAsia" w:hint="eastAsia"/>
          <w:color w:val="000000" w:themeColor="text1"/>
          <w:kern w:val="0"/>
          <w:szCs w:val="21"/>
        </w:rPr>
        <w:t>年</w:t>
      </w:r>
      <w:r w:rsidRPr="00E3725E">
        <w:rPr>
          <w:rFonts w:eastAsiaTheme="minorEastAsia" w:hint="eastAsia"/>
          <w:color w:val="000000" w:themeColor="text1"/>
          <w:kern w:val="0"/>
          <w:szCs w:val="21"/>
        </w:rPr>
        <w:t>8</w:t>
      </w:r>
      <w:r w:rsidRPr="00E3725E">
        <w:rPr>
          <w:rFonts w:eastAsiaTheme="minorEastAsia" w:hint="eastAsia"/>
          <w:color w:val="000000" w:themeColor="text1"/>
          <w:kern w:val="0"/>
          <w:szCs w:val="21"/>
        </w:rPr>
        <w:t>月</w:t>
      </w:r>
      <w:r w:rsidRPr="00E3725E">
        <w:rPr>
          <w:rFonts w:eastAsiaTheme="minorEastAsia" w:hint="eastAsia"/>
          <w:color w:val="000000" w:themeColor="text1"/>
          <w:kern w:val="0"/>
          <w:szCs w:val="21"/>
        </w:rPr>
        <w:t>31</w:t>
      </w:r>
      <w:r w:rsidRPr="00E3725E">
        <w:rPr>
          <w:rFonts w:eastAsiaTheme="minorEastAsia" w:hint="eastAsia"/>
          <w:color w:val="000000" w:themeColor="text1"/>
          <w:kern w:val="0"/>
          <w:szCs w:val="21"/>
        </w:rPr>
        <w:t>日起，支付基金托管人的托管费按前一日基金资产净值</w:t>
      </w:r>
      <w:r w:rsidRPr="00E3725E">
        <w:rPr>
          <w:rFonts w:eastAsiaTheme="minorEastAsia" w:hint="eastAsia"/>
          <w:color w:val="000000" w:themeColor="text1"/>
          <w:kern w:val="0"/>
          <w:szCs w:val="21"/>
        </w:rPr>
        <w:t>0.2%</w:t>
      </w:r>
      <w:r w:rsidRPr="00E3725E">
        <w:rPr>
          <w:rFonts w:eastAsiaTheme="minorEastAsia" w:hint="eastAsia"/>
          <w:color w:val="000000" w:themeColor="text1"/>
          <w:kern w:val="0"/>
          <w:szCs w:val="21"/>
        </w:rPr>
        <w:t>的年费率计提，逐日累计至每月月底，按月支付。其计算公式为：</w:t>
      </w:r>
    </w:p>
    <w:p w14:paraId="71701CC7" w14:textId="4D2D493F" w:rsidR="001548F9" w:rsidRPr="00B079CA" w:rsidRDefault="00E3725E" w:rsidP="00E3725E">
      <w:pPr>
        <w:widowControl/>
        <w:spacing w:line="360" w:lineRule="auto"/>
        <w:ind w:firstLineChars="200" w:firstLine="420"/>
        <w:jc w:val="left"/>
        <w:rPr>
          <w:rFonts w:eastAsiaTheme="minorEastAsia"/>
          <w:color w:val="000000" w:themeColor="text1"/>
          <w:kern w:val="0"/>
          <w:szCs w:val="21"/>
        </w:rPr>
      </w:pPr>
      <w:r w:rsidRPr="00E3725E">
        <w:rPr>
          <w:rFonts w:eastAsiaTheme="minorEastAsia" w:hint="eastAsia"/>
          <w:color w:val="000000" w:themeColor="text1"/>
          <w:kern w:val="0"/>
          <w:szCs w:val="21"/>
        </w:rPr>
        <w:t>日托管费＝前一日基金资产净值</w:t>
      </w:r>
      <w:r w:rsidRPr="00E3725E">
        <w:rPr>
          <w:rFonts w:eastAsiaTheme="minorEastAsia" w:hint="eastAsia"/>
          <w:color w:val="000000" w:themeColor="text1"/>
          <w:kern w:val="0"/>
          <w:szCs w:val="21"/>
        </w:rPr>
        <w:t xml:space="preserve"> X 0.2% / </w:t>
      </w:r>
      <w:r w:rsidRPr="00E3725E">
        <w:rPr>
          <w:rFonts w:eastAsiaTheme="minorEastAsia" w:hint="eastAsia"/>
          <w:color w:val="000000" w:themeColor="text1"/>
          <w:kern w:val="0"/>
          <w:szCs w:val="21"/>
        </w:rPr>
        <w:t>当年天数。</w:t>
      </w:r>
    </w:p>
    <w:p w14:paraId="750CF6B3"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0D612D56"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1EFCCDE2"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414FCE7"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143720C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1F0691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D800C66"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63731CDC"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522701E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79DAF2AC"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46881F7"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84EC38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0B13545"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9555642"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ED6A6F" w14:paraId="3656AEE8" w14:textId="77777777">
        <w:tc>
          <w:tcPr>
            <w:tcW w:w="2108" w:type="dxa"/>
            <w:vAlign w:val="center"/>
          </w:tcPr>
          <w:p w14:paraId="5F9CA260" w14:textId="77777777" w:rsidR="00ED6A6F" w:rsidRDefault="006A1AAC">
            <w:pPr>
              <w:jc w:val="left"/>
            </w:pPr>
            <w:r>
              <w:rPr>
                <w:rFonts w:eastAsiaTheme="minorEastAsia"/>
                <w:color w:val="000000" w:themeColor="text1"/>
                <w:szCs w:val="21"/>
              </w:rPr>
              <w:t>中国银行</w:t>
            </w:r>
          </w:p>
        </w:tc>
        <w:tc>
          <w:tcPr>
            <w:tcW w:w="1861" w:type="dxa"/>
            <w:vAlign w:val="center"/>
          </w:tcPr>
          <w:p w14:paraId="170E1A50" w14:textId="77777777" w:rsidR="00ED6A6F" w:rsidRDefault="006A1AAC">
            <w:pPr>
              <w:jc w:val="right"/>
            </w:pPr>
            <w:r>
              <w:rPr>
                <w:rFonts w:eastAsiaTheme="minorEastAsia"/>
                <w:color w:val="000000" w:themeColor="text1"/>
                <w:szCs w:val="21"/>
              </w:rPr>
              <w:t>-</w:t>
            </w:r>
          </w:p>
        </w:tc>
        <w:tc>
          <w:tcPr>
            <w:tcW w:w="2281" w:type="dxa"/>
            <w:vAlign w:val="center"/>
          </w:tcPr>
          <w:p w14:paraId="131435F3" w14:textId="77777777" w:rsidR="00ED6A6F" w:rsidRDefault="006A1AAC">
            <w:pPr>
              <w:jc w:val="right"/>
            </w:pPr>
            <w:r>
              <w:rPr>
                <w:rFonts w:eastAsiaTheme="minorEastAsia"/>
                <w:color w:val="000000" w:themeColor="text1"/>
                <w:szCs w:val="21"/>
              </w:rPr>
              <w:t>3,384.21</w:t>
            </w:r>
          </w:p>
        </w:tc>
        <w:tc>
          <w:tcPr>
            <w:tcW w:w="3245" w:type="dxa"/>
            <w:vAlign w:val="center"/>
          </w:tcPr>
          <w:p w14:paraId="09665850" w14:textId="77777777" w:rsidR="00ED6A6F" w:rsidRDefault="006A1AAC">
            <w:pPr>
              <w:jc w:val="right"/>
            </w:pPr>
            <w:r>
              <w:rPr>
                <w:rFonts w:eastAsiaTheme="minorEastAsia"/>
                <w:color w:val="000000" w:themeColor="text1"/>
                <w:szCs w:val="21"/>
              </w:rPr>
              <w:t>3,384.21</w:t>
            </w:r>
          </w:p>
        </w:tc>
      </w:tr>
      <w:tr w:rsidR="00ED6A6F" w14:paraId="711B8BCF" w14:textId="77777777">
        <w:tc>
          <w:tcPr>
            <w:tcW w:w="2108" w:type="dxa"/>
            <w:vAlign w:val="center"/>
          </w:tcPr>
          <w:p w14:paraId="3680DCD0" w14:textId="77777777" w:rsidR="00ED6A6F" w:rsidRDefault="006A1AAC">
            <w:pPr>
              <w:jc w:val="left"/>
            </w:pPr>
            <w:r>
              <w:rPr>
                <w:rFonts w:eastAsiaTheme="minorEastAsia"/>
                <w:color w:val="000000" w:themeColor="text1"/>
                <w:szCs w:val="21"/>
              </w:rPr>
              <w:t>摩根基金管理（中国）有限公司</w:t>
            </w:r>
          </w:p>
        </w:tc>
        <w:tc>
          <w:tcPr>
            <w:tcW w:w="1861" w:type="dxa"/>
            <w:vAlign w:val="center"/>
          </w:tcPr>
          <w:p w14:paraId="08A3EBEF" w14:textId="77777777" w:rsidR="00ED6A6F" w:rsidRDefault="006A1AAC">
            <w:pPr>
              <w:jc w:val="right"/>
            </w:pPr>
            <w:r>
              <w:rPr>
                <w:rFonts w:eastAsiaTheme="minorEastAsia"/>
                <w:color w:val="000000" w:themeColor="text1"/>
                <w:szCs w:val="21"/>
              </w:rPr>
              <w:t>-</w:t>
            </w:r>
          </w:p>
        </w:tc>
        <w:tc>
          <w:tcPr>
            <w:tcW w:w="2281" w:type="dxa"/>
            <w:vAlign w:val="center"/>
          </w:tcPr>
          <w:p w14:paraId="139EF789" w14:textId="77777777" w:rsidR="00ED6A6F" w:rsidRDefault="006A1AAC">
            <w:pPr>
              <w:jc w:val="right"/>
            </w:pPr>
            <w:r>
              <w:rPr>
                <w:rFonts w:eastAsiaTheme="minorEastAsia"/>
                <w:color w:val="000000" w:themeColor="text1"/>
                <w:szCs w:val="21"/>
              </w:rPr>
              <w:t>814.51</w:t>
            </w:r>
          </w:p>
        </w:tc>
        <w:tc>
          <w:tcPr>
            <w:tcW w:w="3245" w:type="dxa"/>
            <w:vAlign w:val="center"/>
          </w:tcPr>
          <w:p w14:paraId="548AEFBA" w14:textId="77777777" w:rsidR="00ED6A6F" w:rsidRDefault="006A1AAC">
            <w:pPr>
              <w:jc w:val="right"/>
            </w:pPr>
            <w:r>
              <w:rPr>
                <w:rFonts w:eastAsiaTheme="minorEastAsia"/>
                <w:color w:val="000000" w:themeColor="text1"/>
                <w:szCs w:val="21"/>
              </w:rPr>
              <w:t>814.51</w:t>
            </w:r>
          </w:p>
        </w:tc>
      </w:tr>
      <w:tr w:rsidR="00B079CA" w:rsidRPr="00B079CA" w14:paraId="2ABE975E"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48CF6ADA"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843015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D973FC6"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4,198.72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E76484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4,198.72</w:t>
            </w:r>
          </w:p>
        </w:tc>
      </w:tr>
      <w:tr w:rsidR="00B079CA" w:rsidRPr="00B079CA" w14:paraId="7379F1BA"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6CC1BC00"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F563772"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0999FC8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62CDAAC"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83B643C"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0981086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010AA63A"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1CDBE3D"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D082E7B"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DEC1C7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60DF8B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ED6A6F" w14:paraId="5DA2D802" w14:textId="77777777">
        <w:tc>
          <w:tcPr>
            <w:tcW w:w="2108" w:type="dxa"/>
            <w:vAlign w:val="center"/>
          </w:tcPr>
          <w:p w14:paraId="10979F38" w14:textId="77777777" w:rsidR="00ED6A6F" w:rsidRDefault="006A1AAC">
            <w:pPr>
              <w:jc w:val="left"/>
            </w:pPr>
            <w:r>
              <w:rPr>
                <w:rFonts w:eastAsiaTheme="minorEastAsia"/>
                <w:color w:val="000000" w:themeColor="text1"/>
                <w:szCs w:val="21"/>
              </w:rPr>
              <w:t>中国银行</w:t>
            </w:r>
          </w:p>
        </w:tc>
        <w:tc>
          <w:tcPr>
            <w:tcW w:w="1861" w:type="dxa"/>
            <w:vAlign w:val="center"/>
          </w:tcPr>
          <w:p w14:paraId="23C3D7E7" w14:textId="77777777" w:rsidR="00ED6A6F" w:rsidRDefault="006A1AAC">
            <w:pPr>
              <w:jc w:val="right"/>
            </w:pPr>
            <w:r>
              <w:rPr>
                <w:rFonts w:eastAsiaTheme="minorEastAsia"/>
                <w:color w:val="000000" w:themeColor="text1"/>
                <w:szCs w:val="21"/>
              </w:rPr>
              <w:t>-</w:t>
            </w:r>
          </w:p>
        </w:tc>
        <w:tc>
          <w:tcPr>
            <w:tcW w:w="2281" w:type="dxa"/>
            <w:vAlign w:val="center"/>
          </w:tcPr>
          <w:p w14:paraId="2B3E6C82" w14:textId="77777777" w:rsidR="00ED6A6F" w:rsidRDefault="006A1AAC">
            <w:pPr>
              <w:jc w:val="right"/>
            </w:pPr>
            <w:r>
              <w:rPr>
                <w:rFonts w:eastAsiaTheme="minorEastAsia"/>
                <w:color w:val="000000" w:themeColor="text1"/>
                <w:szCs w:val="21"/>
              </w:rPr>
              <w:t>5,974.40</w:t>
            </w:r>
          </w:p>
        </w:tc>
        <w:tc>
          <w:tcPr>
            <w:tcW w:w="3245" w:type="dxa"/>
            <w:vAlign w:val="center"/>
          </w:tcPr>
          <w:p w14:paraId="14D5802C" w14:textId="77777777" w:rsidR="00ED6A6F" w:rsidRDefault="006A1AAC">
            <w:pPr>
              <w:jc w:val="right"/>
            </w:pPr>
            <w:r>
              <w:rPr>
                <w:rFonts w:eastAsiaTheme="minorEastAsia"/>
                <w:color w:val="000000" w:themeColor="text1"/>
                <w:szCs w:val="21"/>
              </w:rPr>
              <w:t>5,974.40</w:t>
            </w:r>
          </w:p>
        </w:tc>
      </w:tr>
      <w:tr w:rsidR="00ED6A6F" w14:paraId="77F3981F" w14:textId="77777777">
        <w:tc>
          <w:tcPr>
            <w:tcW w:w="2108" w:type="dxa"/>
            <w:vAlign w:val="center"/>
          </w:tcPr>
          <w:p w14:paraId="4B45B9E0" w14:textId="77777777" w:rsidR="00ED6A6F" w:rsidRDefault="006A1AAC">
            <w:pPr>
              <w:jc w:val="left"/>
            </w:pPr>
            <w:r>
              <w:rPr>
                <w:rFonts w:eastAsiaTheme="minorEastAsia"/>
                <w:color w:val="000000" w:themeColor="text1"/>
                <w:szCs w:val="21"/>
              </w:rPr>
              <w:t>浦发银行</w:t>
            </w:r>
          </w:p>
        </w:tc>
        <w:tc>
          <w:tcPr>
            <w:tcW w:w="1861" w:type="dxa"/>
            <w:vAlign w:val="center"/>
          </w:tcPr>
          <w:p w14:paraId="4CF8B32C" w14:textId="77777777" w:rsidR="00ED6A6F" w:rsidRDefault="006A1AAC">
            <w:pPr>
              <w:jc w:val="right"/>
            </w:pPr>
            <w:r>
              <w:rPr>
                <w:rFonts w:eastAsiaTheme="minorEastAsia"/>
                <w:color w:val="000000" w:themeColor="text1"/>
                <w:szCs w:val="21"/>
              </w:rPr>
              <w:t>-</w:t>
            </w:r>
          </w:p>
        </w:tc>
        <w:tc>
          <w:tcPr>
            <w:tcW w:w="2281" w:type="dxa"/>
            <w:vAlign w:val="center"/>
          </w:tcPr>
          <w:p w14:paraId="7BFE6EEE" w14:textId="77777777" w:rsidR="00ED6A6F" w:rsidRDefault="006A1AAC">
            <w:pPr>
              <w:jc w:val="right"/>
            </w:pPr>
            <w:r>
              <w:rPr>
                <w:rFonts w:eastAsiaTheme="minorEastAsia"/>
                <w:color w:val="000000" w:themeColor="text1"/>
                <w:szCs w:val="21"/>
              </w:rPr>
              <w:t>7.09</w:t>
            </w:r>
          </w:p>
        </w:tc>
        <w:tc>
          <w:tcPr>
            <w:tcW w:w="3245" w:type="dxa"/>
            <w:vAlign w:val="center"/>
          </w:tcPr>
          <w:p w14:paraId="6AF29965" w14:textId="77777777" w:rsidR="00ED6A6F" w:rsidRDefault="006A1AAC">
            <w:pPr>
              <w:jc w:val="right"/>
            </w:pPr>
            <w:r>
              <w:rPr>
                <w:rFonts w:eastAsiaTheme="minorEastAsia"/>
                <w:color w:val="000000" w:themeColor="text1"/>
                <w:szCs w:val="21"/>
              </w:rPr>
              <w:t>7.09</w:t>
            </w:r>
          </w:p>
        </w:tc>
      </w:tr>
      <w:tr w:rsidR="00ED6A6F" w14:paraId="284376FE" w14:textId="77777777">
        <w:tc>
          <w:tcPr>
            <w:tcW w:w="2108" w:type="dxa"/>
            <w:vAlign w:val="center"/>
          </w:tcPr>
          <w:p w14:paraId="571FD4C5" w14:textId="77777777" w:rsidR="00ED6A6F" w:rsidRDefault="006A1AAC">
            <w:pPr>
              <w:jc w:val="left"/>
            </w:pPr>
            <w:r>
              <w:rPr>
                <w:rFonts w:eastAsiaTheme="minorEastAsia"/>
                <w:color w:val="000000" w:themeColor="text1"/>
                <w:szCs w:val="21"/>
              </w:rPr>
              <w:t>摩根基金管理（中国）有限公司</w:t>
            </w:r>
          </w:p>
        </w:tc>
        <w:tc>
          <w:tcPr>
            <w:tcW w:w="1861" w:type="dxa"/>
            <w:vAlign w:val="center"/>
          </w:tcPr>
          <w:p w14:paraId="7B327EFA" w14:textId="77777777" w:rsidR="00ED6A6F" w:rsidRDefault="006A1AAC">
            <w:pPr>
              <w:jc w:val="right"/>
            </w:pPr>
            <w:r>
              <w:rPr>
                <w:rFonts w:eastAsiaTheme="minorEastAsia"/>
                <w:color w:val="000000" w:themeColor="text1"/>
                <w:szCs w:val="21"/>
              </w:rPr>
              <w:t>-</w:t>
            </w:r>
          </w:p>
        </w:tc>
        <w:tc>
          <w:tcPr>
            <w:tcW w:w="2281" w:type="dxa"/>
            <w:vAlign w:val="center"/>
          </w:tcPr>
          <w:p w14:paraId="5B3E2EDC" w14:textId="77777777" w:rsidR="00ED6A6F" w:rsidRDefault="006A1AAC">
            <w:pPr>
              <w:jc w:val="right"/>
            </w:pPr>
            <w:r>
              <w:rPr>
                <w:rFonts w:eastAsiaTheme="minorEastAsia"/>
                <w:color w:val="000000" w:themeColor="text1"/>
                <w:szCs w:val="21"/>
              </w:rPr>
              <w:t>1,079.96</w:t>
            </w:r>
          </w:p>
        </w:tc>
        <w:tc>
          <w:tcPr>
            <w:tcW w:w="3245" w:type="dxa"/>
            <w:vAlign w:val="center"/>
          </w:tcPr>
          <w:p w14:paraId="7B989971" w14:textId="77777777" w:rsidR="00ED6A6F" w:rsidRDefault="006A1AAC">
            <w:pPr>
              <w:jc w:val="right"/>
            </w:pPr>
            <w:r>
              <w:rPr>
                <w:rFonts w:eastAsiaTheme="minorEastAsia"/>
                <w:color w:val="000000" w:themeColor="text1"/>
                <w:szCs w:val="21"/>
              </w:rPr>
              <w:t>1,079.96</w:t>
            </w:r>
          </w:p>
        </w:tc>
      </w:tr>
      <w:tr w:rsidR="00B079CA" w:rsidRPr="00B079CA" w14:paraId="1CBB6D5A"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3F38BA53"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E50EA0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12DF8C4"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7,061.45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5BAD26EE"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7,061.45</w:t>
            </w:r>
          </w:p>
        </w:tc>
      </w:tr>
    </w:tbl>
    <w:p w14:paraId="5D5EE26C" w14:textId="0BFE2A90" w:rsidR="00ED6A6F" w:rsidRDefault="006A1AAC">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841417">
        <w:rPr>
          <w:rFonts w:eastAsiaTheme="minorEastAsia" w:hint="eastAsia"/>
          <w:color w:val="000000" w:themeColor="text1"/>
          <w:kern w:val="0"/>
          <w:szCs w:val="21"/>
        </w:rPr>
        <w:t>1</w:t>
      </w:r>
      <w:r w:rsidR="00841417">
        <w:rPr>
          <w:rFonts w:eastAsiaTheme="minorEastAsia"/>
          <w:color w:val="000000" w:themeColor="text1"/>
          <w:kern w:val="0"/>
          <w:szCs w:val="21"/>
        </w:rPr>
        <w:t>.</w:t>
      </w:r>
      <w:r>
        <w:rPr>
          <w:rFonts w:eastAsiaTheme="minorEastAsia"/>
          <w:color w:val="000000" w:themeColor="text1"/>
          <w:kern w:val="0"/>
          <w:szCs w:val="21"/>
        </w:rPr>
        <w:t>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0.50%</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14:paraId="1C212313" w14:textId="30B39073" w:rsidR="001548F9"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 xml:space="preserve"> X 0.50% / </w:t>
      </w:r>
      <w:r w:rsidRPr="00B079CA">
        <w:rPr>
          <w:rFonts w:eastAsiaTheme="minorEastAsia"/>
          <w:color w:val="000000" w:themeColor="text1"/>
          <w:kern w:val="0"/>
          <w:szCs w:val="21"/>
        </w:rPr>
        <w:t>当年天数。</w:t>
      </w:r>
    </w:p>
    <w:p w14:paraId="73B9548F" w14:textId="7F3F4B3C" w:rsidR="00841417" w:rsidRPr="00B079CA" w:rsidRDefault="00841417" w:rsidP="00826D3D">
      <w:pPr>
        <w:widowControl/>
        <w:spacing w:line="360" w:lineRule="auto"/>
        <w:ind w:firstLineChars="200" w:firstLine="420"/>
        <w:jc w:val="left"/>
        <w:rPr>
          <w:rFonts w:eastAsiaTheme="minorEastAsia"/>
          <w:color w:val="000000" w:themeColor="text1"/>
          <w:kern w:val="0"/>
          <w:szCs w:val="21"/>
        </w:rPr>
      </w:pPr>
      <w:r w:rsidRPr="00841417">
        <w:rPr>
          <w:rFonts w:eastAsiaTheme="minorEastAsia" w:hint="eastAsia"/>
          <w:color w:val="000000" w:themeColor="text1"/>
          <w:kern w:val="0"/>
          <w:szCs w:val="21"/>
        </w:rPr>
        <w:t>2.2023</w:t>
      </w:r>
      <w:r w:rsidRPr="00841417">
        <w:rPr>
          <w:rFonts w:eastAsiaTheme="minorEastAsia" w:hint="eastAsia"/>
          <w:color w:val="000000" w:themeColor="text1"/>
          <w:kern w:val="0"/>
          <w:szCs w:val="21"/>
        </w:rPr>
        <w:t>年</w:t>
      </w:r>
      <w:r w:rsidRPr="00841417">
        <w:rPr>
          <w:rFonts w:eastAsiaTheme="minorEastAsia" w:hint="eastAsia"/>
          <w:color w:val="000000" w:themeColor="text1"/>
          <w:kern w:val="0"/>
          <w:szCs w:val="21"/>
        </w:rPr>
        <w:t>3</w:t>
      </w:r>
      <w:r w:rsidRPr="00841417">
        <w:rPr>
          <w:rFonts w:eastAsiaTheme="minorEastAsia" w:hint="eastAsia"/>
          <w:color w:val="000000" w:themeColor="text1"/>
          <w:kern w:val="0"/>
          <w:szCs w:val="21"/>
        </w:rPr>
        <w:t>月</w:t>
      </w:r>
      <w:r w:rsidRPr="00841417">
        <w:rPr>
          <w:rFonts w:eastAsiaTheme="minorEastAsia" w:hint="eastAsia"/>
          <w:color w:val="000000" w:themeColor="text1"/>
          <w:kern w:val="0"/>
          <w:szCs w:val="21"/>
        </w:rPr>
        <w:t>24</w:t>
      </w:r>
      <w:r w:rsidRPr="00841417">
        <w:rPr>
          <w:rFonts w:eastAsiaTheme="minorEastAsia" w:hint="eastAsia"/>
          <w:color w:val="000000" w:themeColor="text1"/>
          <w:kern w:val="0"/>
          <w:szCs w:val="21"/>
        </w:rPr>
        <w:t>日公司完成股权变更，浦发银行作为可比期间关联方的期间为：</w:t>
      </w:r>
      <w:r w:rsidRPr="00841417">
        <w:rPr>
          <w:rFonts w:eastAsiaTheme="minorEastAsia" w:hint="eastAsia"/>
          <w:color w:val="000000" w:themeColor="text1"/>
          <w:kern w:val="0"/>
          <w:szCs w:val="21"/>
        </w:rPr>
        <w:t>2023</w:t>
      </w:r>
      <w:r w:rsidRPr="00841417">
        <w:rPr>
          <w:rFonts w:eastAsiaTheme="minorEastAsia" w:hint="eastAsia"/>
          <w:color w:val="000000" w:themeColor="text1"/>
          <w:kern w:val="0"/>
          <w:szCs w:val="21"/>
        </w:rPr>
        <w:t>年</w:t>
      </w:r>
      <w:r w:rsidRPr="00841417">
        <w:rPr>
          <w:rFonts w:eastAsiaTheme="minorEastAsia" w:hint="eastAsia"/>
          <w:color w:val="000000" w:themeColor="text1"/>
          <w:kern w:val="0"/>
          <w:szCs w:val="21"/>
        </w:rPr>
        <w:t>1</w:t>
      </w:r>
      <w:r w:rsidRPr="00841417">
        <w:rPr>
          <w:rFonts w:eastAsiaTheme="minorEastAsia" w:hint="eastAsia"/>
          <w:color w:val="000000" w:themeColor="text1"/>
          <w:kern w:val="0"/>
          <w:szCs w:val="21"/>
        </w:rPr>
        <w:t>月</w:t>
      </w:r>
      <w:r w:rsidRPr="00841417">
        <w:rPr>
          <w:rFonts w:eastAsiaTheme="minorEastAsia" w:hint="eastAsia"/>
          <w:color w:val="000000" w:themeColor="text1"/>
          <w:kern w:val="0"/>
          <w:szCs w:val="21"/>
        </w:rPr>
        <w:t>1</w:t>
      </w:r>
      <w:r w:rsidRPr="00841417">
        <w:rPr>
          <w:rFonts w:eastAsiaTheme="minorEastAsia" w:hint="eastAsia"/>
          <w:color w:val="000000" w:themeColor="text1"/>
          <w:kern w:val="0"/>
          <w:szCs w:val="21"/>
        </w:rPr>
        <w:t>日至</w:t>
      </w:r>
      <w:r w:rsidRPr="00841417">
        <w:rPr>
          <w:rFonts w:eastAsiaTheme="minorEastAsia" w:hint="eastAsia"/>
          <w:color w:val="000000" w:themeColor="text1"/>
          <w:kern w:val="0"/>
          <w:szCs w:val="21"/>
        </w:rPr>
        <w:t>2023</w:t>
      </w:r>
      <w:r w:rsidRPr="00841417">
        <w:rPr>
          <w:rFonts w:eastAsiaTheme="minorEastAsia" w:hint="eastAsia"/>
          <w:color w:val="000000" w:themeColor="text1"/>
          <w:kern w:val="0"/>
          <w:szCs w:val="21"/>
        </w:rPr>
        <w:t>年</w:t>
      </w:r>
      <w:r w:rsidRPr="00841417">
        <w:rPr>
          <w:rFonts w:eastAsiaTheme="minorEastAsia" w:hint="eastAsia"/>
          <w:color w:val="000000" w:themeColor="text1"/>
          <w:kern w:val="0"/>
          <w:szCs w:val="21"/>
        </w:rPr>
        <w:t>3</w:t>
      </w:r>
      <w:r w:rsidRPr="00841417">
        <w:rPr>
          <w:rFonts w:eastAsiaTheme="minorEastAsia" w:hint="eastAsia"/>
          <w:color w:val="000000" w:themeColor="text1"/>
          <w:kern w:val="0"/>
          <w:szCs w:val="21"/>
        </w:rPr>
        <w:t>月</w:t>
      </w:r>
      <w:r w:rsidRPr="00841417">
        <w:rPr>
          <w:rFonts w:eastAsiaTheme="minorEastAsia" w:hint="eastAsia"/>
          <w:color w:val="000000" w:themeColor="text1"/>
          <w:kern w:val="0"/>
          <w:szCs w:val="21"/>
        </w:rPr>
        <w:t>23</w:t>
      </w:r>
      <w:r w:rsidRPr="00841417">
        <w:rPr>
          <w:rFonts w:eastAsiaTheme="minorEastAsia" w:hint="eastAsia"/>
          <w:color w:val="000000" w:themeColor="text1"/>
          <w:kern w:val="0"/>
          <w:szCs w:val="21"/>
        </w:rPr>
        <w:t>日</w:t>
      </w:r>
    </w:p>
    <w:p w14:paraId="3E4B619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6CEB1DCA"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2E2C2F9" w14:textId="77777777" w:rsidR="00A9398B" w:rsidRPr="00B079CA" w:rsidRDefault="00A9398B" w:rsidP="00A9398B">
      <w:pPr>
        <w:spacing w:line="360" w:lineRule="auto"/>
        <w:rPr>
          <w:b/>
          <w:bCs/>
          <w:color w:val="000000" w:themeColor="text1"/>
          <w:szCs w:val="21"/>
        </w:rPr>
      </w:pPr>
      <w:bookmarkStart w:id="59"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205E9636"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67B56198"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9"/>
    <w:p w14:paraId="346DE51A"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76FAEAF6"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1314DB60"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2230BD08"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42D09680"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72A87FD"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15AFC66F"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35C5BC8"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6.4.10.6 </w:t>
      </w:r>
      <w:r w:rsidRPr="00B079CA">
        <w:rPr>
          <w:rFonts w:eastAsiaTheme="minorEastAsia"/>
          <w:b/>
          <w:bCs/>
          <w:color w:val="000000" w:themeColor="text1"/>
          <w:szCs w:val="21"/>
        </w:rPr>
        <w:t>由关联方保管的银行存款余额及当期产生的利息收入</w:t>
      </w:r>
    </w:p>
    <w:p w14:paraId="5939B7C2"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788BE75B" w14:textId="77777777" w:rsidTr="003C0ECA">
        <w:tc>
          <w:tcPr>
            <w:tcW w:w="2694" w:type="dxa"/>
            <w:vMerge w:val="restart"/>
            <w:vAlign w:val="center"/>
          </w:tcPr>
          <w:p w14:paraId="164B7ED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694DF77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6F1C5A23"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2DBAE7DA"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765D68D7"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C39A9B5" w14:textId="77777777" w:rsidTr="003C0ECA">
        <w:tc>
          <w:tcPr>
            <w:tcW w:w="2694" w:type="dxa"/>
            <w:vMerge/>
            <w:vAlign w:val="center"/>
          </w:tcPr>
          <w:p w14:paraId="2A377397"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2C5A202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188F5547"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4DC73C9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6F6D393C"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ED6A6F" w14:paraId="16851CE5" w14:textId="77777777">
        <w:tc>
          <w:tcPr>
            <w:tcW w:w="2694" w:type="dxa"/>
            <w:vAlign w:val="center"/>
          </w:tcPr>
          <w:p w14:paraId="5B3068C8" w14:textId="77777777" w:rsidR="00ED6A6F" w:rsidRDefault="006A1AAC">
            <w:pPr>
              <w:jc w:val="left"/>
            </w:pPr>
            <w:r>
              <w:rPr>
                <w:rFonts w:eastAsiaTheme="minorEastAsia"/>
                <w:color w:val="000000" w:themeColor="text1"/>
                <w:szCs w:val="21"/>
              </w:rPr>
              <w:t>中国银行</w:t>
            </w:r>
          </w:p>
        </w:tc>
        <w:tc>
          <w:tcPr>
            <w:tcW w:w="1417" w:type="dxa"/>
            <w:vAlign w:val="center"/>
          </w:tcPr>
          <w:p w14:paraId="6B30AD4D" w14:textId="77777777" w:rsidR="00ED6A6F" w:rsidRDefault="006A1AAC">
            <w:pPr>
              <w:jc w:val="right"/>
            </w:pPr>
            <w:r>
              <w:rPr>
                <w:rFonts w:eastAsiaTheme="minorEastAsia"/>
                <w:color w:val="000000" w:themeColor="text1"/>
                <w:szCs w:val="21"/>
              </w:rPr>
              <w:t>12,517,335.29</w:t>
            </w:r>
          </w:p>
        </w:tc>
        <w:tc>
          <w:tcPr>
            <w:tcW w:w="1736" w:type="dxa"/>
            <w:vAlign w:val="center"/>
          </w:tcPr>
          <w:p w14:paraId="45754B59" w14:textId="77777777" w:rsidR="00ED6A6F" w:rsidRDefault="006A1AAC">
            <w:pPr>
              <w:jc w:val="right"/>
            </w:pPr>
            <w:r>
              <w:rPr>
                <w:rFonts w:eastAsiaTheme="minorEastAsia"/>
                <w:color w:val="000000" w:themeColor="text1"/>
                <w:szCs w:val="21"/>
              </w:rPr>
              <w:t>35,345.55</w:t>
            </w:r>
          </w:p>
        </w:tc>
        <w:tc>
          <w:tcPr>
            <w:tcW w:w="1383" w:type="dxa"/>
            <w:vAlign w:val="center"/>
          </w:tcPr>
          <w:p w14:paraId="3FD87038" w14:textId="77777777" w:rsidR="00ED6A6F" w:rsidRDefault="006A1AAC">
            <w:pPr>
              <w:jc w:val="right"/>
            </w:pPr>
            <w:r>
              <w:rPr>
                <w:rFonts w:eastAsiaTheme="minorEastAsia"/>
                <w:color w:val="000000" w:themeColor="text1"/>
                <w:szCs w:val="21"/>
              </w:rPr>
              <w:t>28,893,383.84</w:t>
            </w:r>
          </w:p>
        </w:tc>
        <w:tc>
          <w:tcPr>
            <w:tcW w:w="1770" w:type="dxa"/>
            <w:vAlign w:val="center"/>
          </w:tcPr>
          <w:p w14:paraId="6D55FAD8" w14:textId="77777777" w:rsidR="00ED6A6F" w:rsidRDefault="006A1AAC">
            <w:pPr>
              <w:jc w:val="right"/>
            </w:pPr>
            <w:r>
              <w:rPr>
                <w:rFonts w:eastAsiaTheme="minorEastAsia"/>
                <w:color w:val="000000" w:themeColor="text1"/>
                <w:szCs w:val="21"/>
              </w:rPr>
              <w:t>56,349.31</w:t>
            </w:r>
          </w:p>
        </w:tc>
      </w:tr>
    </w:tbl>
    <w:p w14:paraId="0BB22A60"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注：本基金的银行存款由基金托管人中国银行保管，按银行同业利率计息。</w:t>
      </w:r>
    </w:p>
    <w:p w14:paraId="4D106CA8"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0A254353"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29475E8"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247C2C4F"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4ABCA32C"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1CCABF8"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63EE32E4"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42340F3"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177F883D"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129A5D76"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47002E6A"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6D017B56"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CE5827B"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3BCBACC8"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FB0577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7B19204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0DF8947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464947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71A1518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54C1AB3E"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24D34576"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581C94D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5B86AED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58EDFA18"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把握资产轮动、产业策略与经济周期相联系的规律，挖掘经济周期波动中强势行业中具有核心竞争优势的上市公司，力求在景气的多空变化中追求基金资产长期稳健的超额收益。</w:t>
      </w:r>
    </w:p>
    <w:p w14:paraId="3CA046F5"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BCEEF7B"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7CC630A6" w14:textId="77777777" w:rsidR="00ED6A6F" w:rsidRDefault="00ED6A6F">
      <w:pPr>
        <w:spacing w:line="360" w:lineRule="auto"/>
        <w:ind w:firstLineChars="200" w:firstLine="420"/>
        <w:rPr>
          <w:rFonts w:eastAsiaTheme="minorEastAsia"/>
          <w:color w:val="000000" w:themeColor="text1"/>
          <w:kern w:val="0"/>
          <w:szCs w:val="21"/>
        </w:rPr>
      </w:pPr>
    </w:p>
    <w:p w14:paraId="5A4550F5"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303F9C33" w14:textId="77777777" w:rsidR="00ED6A6F" w:rsidRDefault="00ED6A6F">
      <w:pPr>
        <w:spacing w:line="360" w:lineRule="auto"/>
        <w:ind w:firstLineChars="200" w:firstLine="420"/>
        <w:rPr>
          <w:rFonts w:eastAsiaTheme="minorEastAsia"/>
          <w:color w:val="000000" w:themeColor="text1"/>
          <w:kern w:val="0"/>
          <w:szCs w:val="21"/>
        </w:rPr>
      </w:pPr>
    </w:p>
    <w:p w14:paraId="1358182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w:t>
      </w:r>
      <w:r w:rsidRPr="00B079CA">
        <w:rPr>
          <w:rFonts w:eastAsiaTheme="minorEastAsia"/>
          <w:color w:val="000000" w:themeColor="text1"/>
          <w:kern w:val="0"/>
          <w:szCs w:val="21"/>
        </w:rPr>
        <w:lastRenderedPageBreak/>
        <w:t>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5A3A93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62A0B33F"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14:paraId="4A095E2A" w14:textId="77777777" w:rsidR="00ED6A6F" w:rsidRDefault="00ED6A6F">
      <w:pPr>
        <w:spacing w:line="360" w:lineRule="auto"/>
        <w:ind w:firstLineChars="200" w:firstLine="420"/>
        <w:rPr>
          <w:rFonts w:eastAsiaTheme="minorEastAsia"/>
          <w:color w:val="000000" w:themeColor="text1"/>
          <w:kern w:val="0"/>
          <w:szCs w:val="21"/>
        </w:rPr>
      </w:pPr>
    </w:p>
    <w:p w14:paraId="646E48C6"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5EAB3C3" w14:textId="77777777" w:rsidR="00ED6A6F" w:rsidRDefault="00ED6A6F">
      <w:pPr>
        <w:spacing w:line="360" w:lineRule="auto"/>
        <w:ind w:firstLineChars="200" w:firstLine="420"/>
        <w:rPr>
          <w:rFonts w:eastAsiaTheme="minorEastAsia"/>
          <w:color w:val="000000" w:themeColor="text1"/>
          <w:kern w:val="0"/>
          <w:szCs w:val="21"/>
        </w:rPr>
      </w:pPr>
    </w:p>
    <w:p w14:paraId="47FF25E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14:paraId="225D84F4"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78C25868"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52C690D4"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6AF0962"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2407AB73"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549331E"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743AE5A7"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6.4.13.3.1 </w:t>
      </w:r>
      <w:r w:rsidRPr="00B079CA">
        <w:rPr>
          <w:rFonts w:eastAsiaTheme="minorEastAsia"/>
          <w:b/>
          <w:color w:val="000000" w:themeColor="text1"/>
          <w:szCs w:val="21"/>
        </w:rPr>
        <w:t>金融资产和金融负债的到期期限分析</w:t>
      </w:r>
    </w:p>
    <w:p w14:paraId="12893D1E"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5FA6EB5"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6375E22E" w14:textId="77777777" w:rsidR="00ED6A6F" w:rsidRDefault="006A1A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C72E30A" w14:textId="77777777" w:rsidR="00ED6A6F" w:rsidRDefault="00ED6A6F">
      <w:pPr>
        <w:widowControl/>
        <w:spacing w:line="360" w:lineRule="auto"/>
        <w:ind w:firstLineChars="200" w:firstLine="420"/>
        <w:rPr>
          <w:rFonts w:eastAsiaTheme="minorEastAsia"/>
          <w:color w:val="000000" w:themeColor="text1"/>
          <w:kern w:val="0"/>
          <w:szCs w:val="21"/>
        </w:rPr>
      </w:pPr>
    </w:p>
    <w:p w14:paraId="1E7CD8CB" w14:textId="77777777" w:rsidR="00ED6A6F" w:rsidRDefault="006A1A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14:paraId="36959546" w14:textId="77777777" w:rsidR="00ED6A6F" w:rsidRDefault="00ED6A6F">
      <w:pPr>
        <w:widowControl/>
        <w:spacing w:line="360" w:lineRule="auto"/>
        <w:ind w:firstLineChars="200" w:firstLine="420"/>
        <w:rPr>
          <w:rFonts w:eastAsiaTheme="minorEastAsia"/>
          <w:color w:val="000000" w:themeColor="text1"/>
          <w:kern w:val="0"/>
          <w:szCs w:val="21"/>
        </w:rPr>
      </w:pPr>
    </w:p>
    <w:p w14:paraId="238C7ABE" w14:textId="77777777" w:rsidR="00ED6A6F" w:rsidRDefault="006A1A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F4D9C78" w14:textId="77777777" w:rsidR="00ED6A6F" w:rsidRDefault="00ED6A6F">
      <w:pPr>
        <w:widowControl/>
        <w:spacing w:line="360" w:lineRule="auto"/>
        <w:ind w:firstLineChars="200" w:firstLine="420"/>
        <w:rPr>
          <w:rFonts w:eastAsiaTheme="minorEastAsia"/>
          <w:color w:val="000000" w:themeColor="text1"/>
          <w:kern w:val="0"/>
          <w:szCs w:val="21"/>
        </w:rPr>
      </w:pPr>
    </w:p>
    <w:p w14:paraId="3F789271" w14:textId="77777777" w:rsidR="00ED6A6F" w:rsidRDefault="006A1A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F96D3A4" w14:textId="77777777" w:rsidR="00ED6A6F" w:rsidRDefault="00ED6A6F">
      <w:pPr>
        <w:widowControl/>
        <w:spacing w:line="360" w:lineRule="auto"/>
        <w:ind w:firstLineChars="200" w:firstLine="420"/>
        <w:rPr>
          <w:rFonts w:eastAsiaTheme="minorEastAsia"/>
          <w:color w:val="000000" w:themeColor="text1"/>
          <w:kern w:val="0"/>
          <w:szCs w:val="21"/>
        </w:rPr>
      </w:pPr>
    </w:p>
    <w:p w14:paraId="28420535"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7CE98C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 </w:t>
      </w:r>
      <w:r w:rsidRPr="00B079CA">
        <w:rPr>
          <w:rFonts w:eastAsiaTheme="minorEastAsia"/>
          <w:b/>
          <w:bCs/>
          <w:color w:val="000000" w:themeColor="text1"/>
          <w:szCs w:val="21"/>
        </w:rPr>
        <w:t>市场风险</w:t>
      </w:r>
    </w:p>
    <w:p w14:paraId="1BC89C15"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7A18A08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1DD33F26"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4C2A620E"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1009758"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5EBABFCB"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D5CAAC2"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270FB06A"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1FEFA77B"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42FE5FD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47F8CC6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2EC6B0D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177BC42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0221236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4C56E27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3C3B62E6"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4D4DF6B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412FF29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3AF65A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6ADC0B3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16A627E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F54848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86D2C2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3F447B03" w14:textId="77777777" w:rsidR="00C810D1" w:rsidRPr="00B079CA" w:rsidRDefault="00C810D1" w:rsidP="0032367F">
            <w:pPr>
              <w:spacing w:line="360" w:lineRule="auto"/>
              <w:jc w:val="right"/>
              <w:rPr>
                <w:rFonts w:eastAsiaTheme="minorEastAsia"/>
                <w:color w:val="000000" w:themeColor="text1"/>
                <w:szCs w:val="21"/>
              </w:rPr>
            </w:pPr>
          </w:p>
        </w:tc>
      </w:tr>
      <w:tr w:rsidR="00ED6A6F" w14:paraId="6FF6DA8A" w14:textId="77777777">
        <w:tc>
          <w:tcPr>
            <w:tcW w:w="1246" w:type="dxa"/>
            <w:vAlign w:val="center"/>
          </w:tcPr>
          <w:p w14:paraId="67795B4C" w14:textId="77777777" w:rsidR="00ED6A6F" w:rsidRDefault="006A1AAC">
            <w:pPr>
              <w:jc w:val="center"/>
            </w:pPr>
            <w:r>
              <w:rPr>
                <w:rFonts w:eastAsiaTheme="minorEastAsia"/>
                <w:color w:val="000000" w:themeColor="text1"/>
                <w:szCs w:val="21"/>
              </w:rPr>
              <w:t>货币资金</w:t>
            </w:r>
          </w:p>
        </w:tc>
        <w:tc>
          <w:tcPr>
            <w:tcW w:w="1586" w:type="dxa"/>
            <w:vAlign w:val="center"/>
          </w:tcPr>
          <w:p w14:paraId="35B05C69" w14:textId="77777777" w:rsidR="00ED6A6F" w:rsidRDefault="006A1AAC">
            <w:pPr>
              <w:jc w:val="right"/>
            </w:pPr>
            <w:r>
              <w:rPr>
                <w:rFonts w:eastAsiaTheme="minorEastAsia"/>
                <w:color w:val="000000" w:themeColor="text1"/>
                <w:szCs w:val="21"/>
              </w:rPr>
              <w:t>12,517,335.29</w:t>
            </w:r>
          </w:p>
        </w:tc>
        <w:tc>
          <w:tcPr>
            <w:tcW w:w="1587" w:type="dxa"/>
            <w:vAlign w:val="center"/>
          </w:tcPr>
          <w:p w14:paraId="49D5EDE7" w14:textId="77777777" w:rsidR="00ED6A6F" w:rsidRDefault="006A1AAC">
            <w:pPr>
              <w:jc w:val="right"/>
            </w:pPr>
            <w:r>
              <w:rPr>
                <w:rFonts w:eastAsiaTheme="minorEastAsia"/>
                <w:color w:val="000000" w:themeColor="text1"/>
                <w:szCs w:val="21"/>
              </w:rPr>
              <w:t>-</w:t>
            </w:r>
          </w:p>
        </w:tc>
        <w:tc>
          <w:tcPr>
            <w:tcW w:w="1587" w:type="dxa"/>
            <w:vAlign w:val="center"/>
          </w:tcPr>
          <w:p w14:paraId="2F1494E1" w14:textId="77777777" w:rsidR="00ED6A6F" w:rsidRDefault="006A1AAC">
            <w:pPr>
              <w:jc w:val="right"/>
            </w:pPr>
            <w:r>
              <w:rPr>
                <w:rFonts w:eastAsiaTheme="minorEastAsia"/>
                <w:color w:val="000000" w:themeColor="text1"/>
                <w:szCs w:val="21"/>
              </w:rPr>
              <w:t>-</w:t>
            </w:r>
          </w:p>
        </w:tc>
        <w:tc>
          <w:tcPr>
            <w:tcW w:w="1587" w:type="dxa"/>
            <w:vAlign w:val="center"/>
          </w:tcPr>
          <w:p w14:paraId="43A04D09" w14:textId="77777777" w:rsidR="00ED6A6F" w:rsidRDefault="006A1AAC">
            <w:pPr>
              <w:jc w:val="right"/>
            </w:pPr>
            <w:r>
              <w:rPr>
                <w:rFonts w:eastAsiaTheme="minorEastAsia"/>
                <w:color w:val="000000" w:themeColor="text1"/>
                <w:szCs w:val="21"/>
              </w:rPr>
              <w:t>-</w:t>
            </w:r>
          </w:p>
        </w:tc>
        <w:tc>
          <w:tcPr>
            <w:tcW w:w="1587" w:type="dxa"/>
            <w:vAlign w:val="center"/>
          </w:tcPr>
          <w:p w14:paraId="77B82F2D" w14:textId="77777777" w:rsidR="00ED6A6F" w:rsidRDefault="006A1AAC">
            <w:pPr>
              <w:jc w:val="right"/>
            </w:pPr>
            <w:r>
              <w:rPr>
                <w:rFonts w:eastAsiaTheme="minorEastAsia"/>
                <w:color w:val="000000" w:themeColor="text1"/>
                <w:szCs w:val="21"/>
              </w:rPr>
              <w:t>12,517,335.29</w:t>
            </w:r>
          </w:p>
        </w:tc>
      </w:tr>
      <w:tr w:rsidR="00ED6A6F" w14:paraId="08CECA2E" w14:textId="77777777">
        <w:tc>
          <w:tcPr>
            <w:tcW w:w="1246" w:type="dxa"/>
            <w:vAlign w:val="center"/>
          </w:tcPr>
          <w:p w14:paraId="6C2AD073" w14:textId="77777777" w:rsidR="00ED6A6F" w:rsidRDefault="006A1AAC">
            <w:pPr>
              <w:jc w:val="center"/>
            </w:pPr>
            <w:r>
              <w:rPr>
                <w:rFonts w:eastAsiaTheme="minorEastAsia"/>
                <w:color w:val="000000" w:themeColor="text1"/>
                <w:szCs w:val="21"/>
              </w:rPr>
              <w:t>结算备付金</w:t>
            </w:r>
          </w:p>
        </w:tc>
        <w:tc>
          <w:tcPr>
            <w:tcW w:w="1586" w:type="dxa"/>
            <w:vAlign w:val="center"/>
          </w:tcPr>
          <w:p w14:paraId="418BB068" w14:textId="77777777" w:rsidR="00ED6A6F" w:rsidRDefault="006A1AAC">
            <w:pPr>
              <w:jc w:val="right"/>
            </w:pPr>
            <w:r>
              <w:rPr>
                <w:rFonts w:eastAsiaTheme="minorEastAsia"/>
                <w:color w:val="000000" w:themeColor="text1"/>
                <w:szCs w:val="21"/>
              </w:rPr>
              <w:t>522,444.04</w:t>
            </w:r>
          </w:p>
        </w:tc>
        <w:tc>
          <w:tcPr>
            <w:tcW w:w="1587" w:type="dxa"/>
            <w:vAlign w:val="center"/>
          </w:tcPr>
          <w:p w14:paraId="26FB5D86" w14:textId="77777777" w:rsidR="00ED6A6F" w:rsidRDefault="006A1AAC">
            <w:pPr>
              <w:jc w:val="right"/>
            </w:pPr>
            <w:r>
              <w:rPr>
                <w:rFonts w:eastAsiaTheme="minorEastAsia"/>
                <w:color w:val="000000" w:themeColor="text1"/>
                <w:szCs w:val="21"/>
              </w:rPr>
              <w:t>-</w:t>
            </w:r>
          </w:p>
        </w:tc>
        <w:tc>
          <w:tcPr>
            <w:tcW w:w="1587" w:type="dxa"/>
            <w:vAlign w:val="center"/>
          </w:tcPr>
          <w:p w14:paraId="143FAC0F" w14:textId="77777777" w:rsidR="00ED6A6F" w:rsidRDefault="006A1AAC">
            <w:pPr>
              <w:jc w:val="right"/>
            </w:pPr>
            <w:r>
              <w:rPr>
                <w:rFonts w:eastAsiaTheme="minorEastAsia"/>
                <w:color w:val="000000" w:themeColor="text1"/>
                <w:szCs w:val="21"/>
              </w:rPr>
              <w:t>-</w:t>
            </w:r>
          </w:p>
        </w:tc>
        <w:tc>
          <w:tcPr>
            <w:tcW w:w="1587" w:type="dxa"/>
            <w:vAlign w:val="center"/>
          </w:tcPr>
          <w:p w14:paraId="69B86EC6" w14:textId="77777777" w:rsidR="00ED6A6F" w:rsidRDefault="006A1AAC">
            <w:pPr>
              <w:jc w:val="right"/>
            </w:pPr>
            <w:r>
              <w:rPr>
                <w:rFonts w:eastAsiaTheme="minorEastAsia"/>
                <w:color w:val="000000" w:themeColor="text1"/>
                <w:szCs w:val="21"/>
              </w:rPr>
              <w:t>-</w:t>
            </w:r>
          </w:p>
        </w:tc>
        <w:tc>
          <w:tcPr>
            <w:tcW w:w="1587" w:type="dxa"/>
            <w:vAlign w:val="center"/>
          </w:tcPr>
          <w:p w14:paraId="637E8C07" w14:textId="77777777" w:rsidR="00ED6A6F" w:rsidRDefault="006A1AAC">
            <w:pPr>
              <w:jc w:val="right"/>
            </w:pPr>
            <w:r>
              <w:rPr>
                <w:rFonts w:eastAsiaTheme="minorEastAsia"/>
                <w:color w:val="000000" w:themeColor="text1"/>
                <w:szCs w:val="21"/>
              </w:rPr>
              <w:t>522,444.04</w:t>
            </w:r>
          </w:p>
        </w:tc>
      </w:tr>
      <w:tr w:rsidR="00ED6A6F" w14:paraId="3B7CC461" w14:textId="77777777">
        <w:tc>
          <w:tcPr>
            <w:tcW w:w="1246" w:type="dxa"/>
            <w:vAlign w:val="center"/>
          </w:tcPr>
          <w:p w14:paraId="002EEDD4" w14:textId="77777777" w:rsidR="00ED6A6F" w:rsidRDefault="006A1AAC">
            <w:pPr>
              <w:jc w:val="center"/>
            </w:pPr>
            <w:r>
              <w:rPr>
                <w:rFonts w:eastAsiaTheme="minorEastAsia"/>
                <w:color w:val="000000" w:themeColor="text1"/>
                <w:szCs w:val="21"/>
              </w:rPr>
              <w:t>存出保证金</w:t>
            </w:r>
          </w:p>
        </w:tc>
        <w:tc>
          <w:tcPr>
            <w:tcW w:w="1586" w:type="dxa"/>
            <w:vAlign w:val="center"/>
          </w:tcPr>
          <w:p w14:paraId="23668A73" w14:textId="77777777" w:rsidR="00ED6A6F" w:rsidRDefault="006A1AAC">
            <w:pPr>
              <w:jc w:val="right"/>
            </w:pPr>
            <w:r>
              <w:rPr>
                <w:rFonts w:eastAsiaTheme="minorEastAsia"/>
                <w:color w:val="000000" w:themeColor="text1"/>
                <w:szCs w:val="21"/>
              </w:rPr>
              <w:t>43,750.11</w:t>
            </w:r>
          </w:p>
        </w:tc>
        <w:tc>
          <w:tcPr>
            <w:tcW w:w="1587" w:type="dxa"/>
            <w:vAlign w:val="center"/>
          </w:tcPr>
          <w:p w14:paraId="2FDA2C9B" w14:textId="77777777" w:rsidR="00ED6A6F" w:rsidRDefault="006A1AAC">
            <w:pPr>
              <w:jc w:val="right"/>
            </w:pPr>
            <w:r>
              <w:rPr>
                <w:rFonts w:eastAsiaTheme="minorEastAsia"/>
                <w:color w:val="000000" w:themeColor="text1"/>
                <w:szCs w:val="21"/>
              </w:rPr>
              <w:t>-</w:t>
            </w:r>
          </w:p>
        </w:tc>
        <w:tc>
          <w:tcPr>
            <w:tcW w:w="1587" w:type="dxa"/>
            <w:vAlign w:val="center"/>
          </w:tcPr>
          <w:p w14:paraId="5FEDFB77" w14:textId="77777777" w:rsidR="00ED6A6F" w:rsidRDefault="006A1AAC">
            <w:pPr>
              <w:jc w:val="right"/>
            </w:pPr>
            <w:r>
              <w:rPr>
                <w:rFonts w:eastAsiaTheme="minorEastAsia"/>
                <w:color w:val="000000" w:themeColor="text1"/>
                <w:szCs w:val="21"/>
              </w:rPr>
              <w:t>-</w:t>
            </w:r>
          </w:p>
        </w:tc>
        <w:tc>
          <w:tcPr>
            <w:tcW w:w="1587" w:type="dxa"/>
            <w:vAlign w:val="center"/>
          </w:tcPr>
          <w:p w14:paraId="47D4F72C" w14:textId="77777777" w:rsidR="00ED6A6F" w:rsidRDefault="006A1AAC">
            <w:pPr>
              <w:jc w:val="right"/>
            </w:pPr>
            <w:r>
              <w:rPr>
                <w:rFonts w:eastAsiaTheme="minorEastAsia"/>
                <w:color w:val="000000" w:themeColor="text1"/>
                <w:szCs w:val="21"/>
              </w:rPr>
              <w:t>-</w:t>
            </w:r>
          </w:p>
        </w:tc>
        <w:tc>
          <w:tcPr>
            <w:tcW w:w="1587" w:type="dxa"/>
            <w:vAlign w:val="center"/>
          </w:tcPr>
          <w:p w14:paraId="501B1EE3" w14:textId="77777777" w:rsidR="00ED6A6F" w:rsidRDefault="006A1AAC">
            <w:pPr>
              <w:jc w:val="right"/>
            </w:pPr>
            <w:r>
              <w:rPr>
                <w:rFonts w:eastAsiaTheme="minorEastAsia"/>
                <w:color w:val="000000" w:themeColor="text1"/>
                <w:szCs w:val="21"/>
              </w:rPr>
              <w:t>43,750.11</w:t>
            </w:r>
          </w:p>
        </w:tc>
      </w:tr>
      <w:tr w:rsidR="00ED6A6F" w14:paraId="2BD2E69A" w14:textId="77777777">
        <w:tc>
          <w:tcPr>
            <w:tcW w:w="1246" w:type="dxa"/>
            <w:vAlign w:val="center"/>
          </w:tcPr>
          <w:p w14:paraId="3C8695E1" w14:textId="77777777" w:rsidR="00ED6A6F" w:rsidRDefault="006A1AAC">
            <w:pPr>
              <w:jc w:val="center"/>
            </w:pPr>
            <w:r>
              <w:rPr>
                <w:rFonts w:eastAsiaTheme="minorEastAsia"/>
                <w:color w:val="000000" w:themeColor="text1"/>
                <w:szCs w:val="21"/>
              </w:rPr>
              <w:t>交易性金融资产</w:t>
            </w:r>
          </w:p>
        </w:tc>
        <w:tc>
          <w:tcPr>
            <w:tcW w:w="1586" w:type="dxa"/>
            <w:vAlign w:val="center"/>
          </w:tcPr>
          <w:p w14:paraId="1230AE03" w14:textId="77777777" w:rsidR="00ED6A6F" w:rsidRDefault="006A1AAC">
            <w:pPr>
              <w:jc w:val="right"/>
            </w:pPr>
            <w:r>
              <w:rPr>
                <w:rFonts w:eastAsiaTheme="minorEastAsia"/>
                <w:color w:val="000000" w:themeColor="text1"/>
                <w:szCs w:val="21"/>
              </w:rPr>
              <w:t>-</w:t>
            </w:r>
          </w:p>
        </w:tc>
        <w:tc>
          <w:tcPr>
            <w:tcW w:w="1587" w:type="dxa"/>
            <w:vAlign w:val="center"/>
          </w:tcPr>
          <w:p w14:paraId="70905153" w14:textId="77777777" w:rsidR="00ED6A6F" w:rsidRDefault="006A1AAC">
            <w:pPr>
              <w:jc w:val="right"/>
            </w:pPr>
            <w:r>
              <w:rPr>
                <w:rFonts w:eastAsiaTheme="minorEastAsia"/>
                <w:color w:val="000000" w:themeColor="text1"/>
                <w:szCs w:val="21"/>
              </w:rPr>
              <w:t>-</w:t>
            </w:r>
          </w:p>
        </w:tc>
        <w:tc>
          <w:tcPr>
            <w:tcW w:w="1587" w:type="dxa"/>
            <w:vAlign w:val="center"/>
          </w:tcPr>
          <w:p w14:paraId="6B8CCBBF" w14:textId="77777777" w:rsidR="00ED6A6F" w:rsidRDefault="006A1AAC">
            <w:pPr>
              <w:jc w:val="right"/>
            </w:pPr>
            <w:r>
              <w:rPr>
                <w:rFonts w:eastAsiaTheme="minorEastAsia"/>
                <w:color w:val="000000" w:themeColor="text1"/>
                <w:szCs w:val="21"/>
              </w:rPr>
              <w:t>-</w:t>
            </w:r>
          </w:p>
        </w:tc>
        <w:tc>
          <w:tcPr>
            <w:tcW w:w="1587" w:type="dxa"/>
            <w:vAlign w:val="center"/>
          </w:tcPr>
          <w:p w14:paraId="13713C20" w14:textId="77777777" w:rsidR="00ED6A6F" w:rsidRDefault="006A1AAC">
            <w:pPr>
              <w:jc w:val="right"/>
            </w:pPr>
            <w:r>
              <w:rPr>
                <w:rFonts w:eastAsiaTheme="minorEastAsia"/>
                <w:color w:val="000000" w:themeColor="text1"/>
                <w:szCs w:val="21"/>
              </w:rPr>
              <w:t>142,915,288.62</w:t>
            </w:r>
          </w:p>
        </w:tc>
        <w:tc>
          <w:tcPr>
            <w:tcW w:w="1587" w:type="dxa"/>
            <w:vAlign w:val="center"/>
          </w:tcPr>
          <w:p w14:paraId="7A1C5417" w14:textId="77777777" w:rsidR="00ED6A6F" w:rsidRDefault="006A1AAC">
            <w:pPr>
              <w:jc w:val="right"/>
            </w:pPr>
            <w:r>
              <w:rPr>
                <w:rFonts w:eastAsiaTheme="minorEastAsia"/>
                <w:color w:val="000000" w:themeColor="text1"/>
                <w:szCs w:val="21"/>
              </w:rPr>
              <w:t>142,915,288.62</w:t>
            </w:r>
          </w:p>
        </w:tc>
      </w:tr>
      <w:tr w:rsidR="00ED6A6F" w14:paraId="403F7807" w14:textId="77777777">
        <w:tc>
          <w:tcPr>
            <w:tcW w:w="1246" w:type="dxa"/>
            <w:vAlign w:val="center"/>
          </w:tcPr>
          <w:p w14:paraId="54E55951" w14:textId="77777777" w:rsidR="00ED6A6F" w:rsidRDefault="006A1AAC">
            <w:pPr>
              <w:jc w:val="center"/>
            </w:pPr>
            <w:r>
              <w:rPr>
                <w:rFonts w:eastAsiaTheme="minorEastAsia"/>
                <w:color w:val="000000" w:themeColor="text1"/>
                <w:szCs w:val="21"/>
              </w:rPr>
              <w:t>应收股利</w:t>
            </w:r>
          </w:p>
        </w:tc>
        <w:tc>
          <w:tcPr>
            <w:tcW w:w="1586" w:type="dxa"/>
            <w:vAlign w:val="center"/>
          </w:tcPr>
          <w:p w14:paraId="7DA05B2E" w14:textId="77777777" w:rsidR="00ED6A6F" w:rsidRDefault="006A1AAC">
            <w:pPr>
              <w:jc w:val="right"/>
            </w:pPr>
            <w:r>
              <w:rPr>
                <w:rFonts w:eastAsiaTheme="minorEastAsia"/>
                <w:color w:val="000000" w:themeColor="text1"/>
                <w:szCs w:val="21"/>
              </w:rPr>
              <w:t>-</w:t>
            </w:r>
          </w:p>
        </w:tc>
        <w:tc>
          <w:tcPr>
            <w:tcW w:w="1587" w:type="dxa"/>
            <w:vAlign w:val="center"/>
          </w:tcPr>
          <w:p w14:paraId="0BD6DCFD" w14:textId="77777777" w:rsidR="00ED6A6F" w:rsidRDefault="006A1AAC">
            <w:pPr>
              <w:jc w:val="right"/>
            </w:pPr>
            <w:r>
              <w:rPr>
                <w:rFonts w:eastAsiaTheme="minorEastAsia"/>
                <w:color w:val="000000" w:themeColor="text1"/>
                <w:szCs w:val="21"/>
              </w:rPr>
              <w:t>-</w:t>
            </w:r>
          </w:p>
        </w:tc>
        <w:tc>
          <w:tcPr>
            <w:tcW w:w="1587" w:type="dxa"/>
            <w:vAlign w:val="center"/>
          </w:tcPr>
          <w:p w14:paraId="4CE89154" w14:textId="77777777" w:rsidR="00ED6A6F" w:rsidRDefault="006A1AAC">
            <w:pPr>
              <w:jc w:val="right"/>
            </w:pPr>
            <w:r>
              <w:rPr>
                <w:rFonts w:eastAsiaTheme="minorEastAsia"/>
                <w:color w:val="000000" w:themeColor="text1"/>
                <w:szCs w:val="21"/>
              </w:rPr>
              <w:t>-</w:t>
            </w:r>
          </w:p>
        </w:tc>
        <w:tc>
          <w:tcPr>
            <w:tcW w:w="1587" w:type="dxa"/>
            <w:vAlign w:val="center"/>
          </w:tcPr>
          <w:p w14:paraId="111C1EEE" w14:textId="77777777" w:rsidR="00ED6A6F" w:rsidRDefault="006A1AAC">
            <w:pPr>
              <w:jc w:val="right"/>
            </w:pPr>
            <w:r>
              <w:rPr>
                <w:rFonts w:eastAsiaTheme="minorEastAsia"/>
                <w:color w:val="000000" w:themeColor="text1"/>
                <w:szCs w:val="21"/>
              </w:rPr>
              <w:t>241,958.57</w:t>
            </w:r>
          </w:p>
        </w:tc>
        <w:tc>
          <w:tcPr>
            <w:tcW w:w="1587" w:type="dxa"/>
            <w:vAlign w:val="center"/>
          </w:tcPr>
          <w:p w14:paraId="7EDB5B03" w14:textId="77777777" w:rsidR="00ED6A6F" w:rsidRDefault="006A1AAC">
            <w:pPr>
              <w:jc w:val="right"/>
            </w:pPr>
            <w:r>
              <w:rPr>
                <w:rFonts w:eastAsiaTheme="minorEastAsia"/>
                <w:color w:val="000000" w:themeColor="text1"/>
                <w:szCs w:val="21"/>
              </w:rPr>
              <w:t>241,958.57</w:t>
            </w:r>
          </w:p>
        </w:tc>
      </w:tr>
      <w:tr w:rsidR="00ED6A6F" w14:paraId="2BA0F867" w14:textId="77777777">
        <w:tc>
          <w:tcPr>
            <w:tcW w:w="1246" w:type="dxa"/>
            <w:vAlign w:val="center"/>
          </w:tcPr>
          <w:p w14:paraId="5DEC7AC9" w14:textId="77777777" w:rsidR="00ED6A6F" w:rsidRDefault="006A1AAC">
            <w:pPr>
              <w:jc w:val="center"/>
            </w:pPr>
            <w:r>
              <w:rPr>
                <w:rFonts w:eastAsiaTheme="minorEastAsia"/>
                <w:color w:val="000000" w:themeColor="text1"/>
                <w:szCs w:val="21"/>
              </w:rPr>
              <w:t>应收申购款</w:t>
            </w:r>
          </w:p>
        </w:tc>
        <w:tc>
          <w:tcPr>
            <w:tcW w:w="1586" w:type="dxa"/>
            <w:vAlign w:val="center"/>
          </w:tcPr>
          <w:p w14:paraId="542F4D7B" w14:textId="77777777" w:rsidR="00ED6A6F" w:rsidRDefault="006A1AAC">
            <w:pPr>
              <w:jc w:val="right"/>
            </w:pPr>
            <w:r>
              <w:rPr>
                <w:rFonts w:eastAsiaTheme="minorEastAsia"/>
                <w:color w:val="000000" w:themeColor="text1"/>
                <w:szCs w:val="21"/>
              </w:rPr>
              <w:t>-</w:t>
            </w:r>
          </w:p>
        </w:tc>
        <w:tc>
          <w:tcPr>
            <w:tcW w:w="1587" w:type="dxa"/>
            <w:vAlign w:val="center"/>
          </w:tcPr>
          <w:p w14:paraId="35BC4711" w14:textId="77777777" w:rsidR="00ED6A6F" w:rsidRDefault="006A1AAC">
            <w:pPr>
              <w:jc w:val="right"/>
            </w:pPr>
            <w:r>
              <w:rPr>
                <w:rFonts w:eastAsiaTheme="minorEastAsia"/>
                <w:color w:val="000000" w:themeColor="text1"/>
                <w:szCs w:val="21"/>
              </w:rPr>
              <w:t>-</w:t>
            </w:r>
          </w:p>
        </w:tc>
        <w:tc>
          <w:tcPr>
            <w:tcW w:w="1587" w:type="dxa"/>
            <w:vAlign w:val="center"/>
          </w:tcPr>
          <w:p w14:paraId="12FF39C9" w14:textId="77777777" w:rsidR="00ED6A6F" w:rsidRDefault="006A1AAC">
            <w:pPr>
              <w:jc w:val="right"/>
            </w:pPr>
            <w:r>
              <w:rPr>
                <w:rFonts w:eastAsiaTheme="minorEastAsia"/>
                <w:color w:val="000000" w:themeColor="text1"/>
                <w:szCs w:val="21"/>
              </w:rPr>
              <w:t>-</w:t>
            </w:r>
          </w:p>
        </w:tc>
        <w:tc>
          <w:tcPr>
            <w:tcW w:w="1587" w:type="dxa"/>
            <w:vAlign w:val="center"/>
          </w:tcPr>
          <w:p w14:paraId="645888FE" w14:textId="77777777" w:rsidR="00ED6A6F" w:rsidRDefault="006A1AAC">
            <w:pPr>
              <w:jc w:val="right"/>
            </w:pPr>
            <w:r>
              <w:rPr>
                <w:rFonts w:eastAsiaTheme="minorEastAsia"/>
                <w:color w:val="000000" w:themeColor="text1"/>
                <w:szCs w:val="21"/>
              </w:rPr>
              <w:t>1,109.48</w:t>
            </w:r>
          </w:p>
        </w:tc>
        <w:tc>
          <w:tcPr>
            <w:tcW w:w="1587" w:type="dxa"/>
            <w:vAlign w:val="center"/>
          </w:tcPr>
          <w:p w14:paraId="338C6239" w14:textId="77777777" w:rsidR="00ED6A6F" w:rsidRDefault="006A1AAC">
            <w:pPr>
              <w:jc w:val="right"/>
            </w:pPr>
            <w:r>
              <w:rPr>
                <w:rFonts w:eastAsiaTheme="minorEastAsia"/>
                <w:color w:val="000000" w:themeColor="text1"/>
                <w:szCs w:val="21"/>
              </w:rPr>
              <w:t>1,109.48</w:t>
            </w:r>
          </w:p>
        </w:tc>
      </w:tr>
      <w:tr w:rsidR="00B079CA" w:rsidRPr="00B079CA" w14:paraId="1B7A400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9665D2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470FD9C3"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621E3B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13,083,529.44</w:t>
            </w:r>
          </w:p>
          <w:p w14:paraId="1D2976B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ABCFE4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F74174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3ACDF3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143,158,356.67</w:t>
            </w:r>
          </w:p>
        </w:tc>
        <w:tc>
          <w:tcPr>
            <w:tcW w:w="1587" w:type="dxa"/>
            <w:tcBorders>
              <w:top w:val="single" w:sz="4" w:space="0" w:color="auto"/>
              <w:left w:val="single" w:sz="4" w:space="0" w:color="auto"/>
              <w:bottom w:val="single" w:sz="4" w:space="0" w:color="auto"/>
              <w:right w:val="single" w:sz="4" w:space="0" w:color="auto"/>
            </w:tcBorders>
            <w:vAlign w:val="bottom"/>
          </w:tcPr>
          <w:p w14:paraId="59FB5F0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156,241,886.11</w:t>
            </w:r>
          </w:p>
        </w:tc>
      </w:tr>
      <w:tr w:rsidR="00B079CA" w:rsidRPr="00B079CA" w14:paraId="7FD9512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BF813C1"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371AB59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6B46F7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240DE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93543A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B726D56" w14:textId="77777777" w:rsidR="00C810D1" w:rsidRPr="00B079CA" w:rsidRDefault="00C810D1" w:rsidP="0032367F">
            <w:pPr>
              <w:spacing w:line="360" w:lineRule="auto"/>
              <w:jc w:val="right"/>
              <w:rPr>
                <w:rFonts w:eastAsiaTheme="minorEastAsia"/>
                <w:color w:val="000000" w:themeColor="text1"/>
                <w:szCs w:val="21"/>
              </w:rPr>
            </w:pPr>
          </w:p>
        </w:tc>
      </w:tr>
      <w:tr w:rsidR="00ED6A6F" w14:paraId="75CA3A33" w14:textId="77777777">
        <w:tc>
          <w:tcPr>
            <w:tcW w:w="1246" w:type="dxa"/>
            <w:vAlign w:val="center"/>
          </w:tcPr>
          <w:p w14:paraId="4F0A7DD6" w14:textId="77777777" w:rsidR="00ED6A6F" w:rsidRDefault="006A1AAC">
            <w:pPr>
              <w:jc w:val="center"/>
            </w:pPr>
            <w:r>
              <w:rPr>
                <w:rFonts w:eastAsiaTheme="minorEastAsia"/>
                <w:color w:val="000000" w:themeColor="text1"/>
                <w:szCs w:val="21"/>
              </w:rPr>
              <w:t>应付清算款</w:t>
            </w:r>
          </w:p>
        </w:tc>
        <w:tc>
          <w:tcPr>
            <w:tcW w:w="1586" w:type="dxa"/>
            <w:vAlign w:val="center"/>
          </w:tcPr>
          <w:p w14:paraId="608A5794" w14:textId="77777777" w:rsidR="00ED6A6F" w:rsidRDefault="006A1AAC">
            <w:pPr>
              <w:jc w:val="right"/>
            </w:pPr>
            <w:r>
              <w:rPr>
                <w:rFonts w:eastAsiaTheme="minorEastAsia"/>
                <w:color w:val="000000" w:themeColor="text1"/>
                <w:szCs w:val="21"/>
              </w:rPr>
              <w:t>-</w:t>
            </w:r>
          </w:p>
        </w:tc>
        <w:tc>
          <w:tcPr>
            <w:tcW w:w="1587" w:type="dxa"/>
            <w:vAlign w:val="center"/>
          </w:tcPr>
          <w:p w14:paraId="364EA4A1" w14:textId="77777777" w:rsidR="00ED6A6F" w:rsidRDefault="006A1AAC">
            <w:pPr>
              <w:jc w:val="right"/>
            </w:pPr>
            <w:r>
              <w:rPr>
                <w:rFonts w:eastAsiaTheme="minorEastAsia"/>
                <w:color w:val="000000" w:themeColor="text1"/>
                <w:szCs w:val="21"/>
              </w:rPr>
              <w:t>-</w:t>
            </w:r>
          </w:p>
        </w:tc>
        <w:tc>
          <w:tcPr>
            <w:tcW w:w="1587" w:type="dxa"/>
            <w:vAlign w:val="center"/>
          </w:tcPr>
          <w:p w14:paraId="020E827E" w14:textId="77777777" w:rsidR="00ED6A6F" w:rsidRDefault="006A1AAC">
            <w:pPr>
              <w:jc w:val="right"/>
            </w:pPr>
            <w:r>
              <w:rPr>
                <w:rFonts w:eastAsiaTheme="minorEastAsia"/>
                <w:color w:val="000000" w:themeColor="text1"/>
                <w:szCs w:val="21"/>
              </w:rPr>
              <w:t>-</w:t>
            </w:r>
          </w:p>
        </w:tc>
        <w:tc>
          <w:tcPr>
            <w:tcW w:w="1587" w:type="dxa"/>
            <w:vAlign w:val="center"/>
          </w:tcPr>
          <w:p w14:paraId="01B0D2A0" w14:textId="77777777" w:rsidR="00ED6A6F" w:rsidRDefault="006A1AAC">
            <w:pPr>
              <w:jc w:val="right"/>
            </w:pPr>
            <w:r>
              <w:rPr>
                <w:rFonts w:eastAsiaTheme="minorEastAsia"/>
                <w:color w:val="000000" w:themeColor="text1"/>
                <w:szCs w:val="21"/>
              </w:rPr>
              <w:t>2.99</w:t>
            </w:r>
          </w:p>
        </w:tc>
        <w:tc>
          <w:tcPr>
            <w:tcW w:w="1587" w:type="dxa"/>
            <w:vAlign w:val="center"/>
          </w:tcPr>
          <w:p w14:paraId="778CF61A" w14:textId="77777777" w:rsidR="00ED6A6F" w:rsidRDefault="006A1AAC">
            <w:pPr>
              <w:jc w:val="right"/>
            </w:pPr>
            <w:r>
              <w:rPr>
                <w:rFonts w:eastAsiaTheme="minorEastAsia"/>
                <w:color w:val="000000" w:themeColor="text1"/>
                <w:szCs w:val="21"/>
              </w:rPr>
              <w:t>2.99</w:t>
            </w:r>
          </w:p>
        </w:tc>
      </w:tr>
      <w:tr w:rsidR="00ED6A6F" w14:paraId="7566FBEF" w14:textId="77777777">
        <w:tc>
          <w:tcPr>
            <w:tcW w:w="1246" w:type="dxa"/>
            <w:vAlign w:val="center"/>
          </w:tcPr>
          <w:p w14:paraId="6A27AB57" w14:textId="77777777" w:rsidR="00ED6A6F" w:rsidRDefault="006A1AAC">
            <w:pPr>
              <w:jc w:val="center"/>
            </w:pPr>
            <w:r>
              <w:rPr>
                <w:rFonts w:eastAsiaTheme="minorEastAsia"/>
                <w:color w:val="000000" w:themeColor="text1"/>
                <w:szCs w:val="21"/>
              </w:rPr>
              <w:lastRenderedPageBreak/>
              <w:t>应付赎回款</w:t>
            </w:r>
          </w:p>
        </w:tc>
        <w:tc>
          <w:tcPr>
            <w:tcW w:w="1586" w:type="dxa"/>
            <w:vAlign w:val="center"/>
          </w:tcPr>
          <w:p w14:paraId="0EE50957" w14:textId="77777777" w:rsidR="00ED6A6F" w:rsidRDefault="006A1AAC">
            <w:pPr>
              <w:jc w:val="right"/>
            </w:pPr>
            <w:r>
              <w:rPr>
                <w:rFonts w:eastAsiaTheme="minorEastAsia"/>
                <w:color w:val="000000" w:themeColor="text1"/>
                <w:szCs w:val="21"/>
              </w:rPr>
              <w:t>-</w:t>
            </w:r>
          </w:p>
        </w:tc>
        <w:tc>
          <w:tcPr>
            <w:tcW w:w="1587" w:type="dxa"/>
            <w:vAlign w:val="center"/>
          </w:tcPr>
          <w:p w14:paraId="03A41531" w14:textId="77777777" w:rsidR="00ED6A6F" w:rsidRDefault="006A1AAC">
            <w:pPr>
              <w:jc w:val="right"/>
            </w:pPr>
            <w:r>
              <w:rPr>
                <w:rFonts w:eastAsiaTheme="minorEastAsia"/>
                <w:color w:val="000000" w:themeColor="text1"/>
                <w:szCs w:val="21"/>
              </w:rPr>
              <w:t>-</w:t>
            </w:r>
          </w:p>
        </w:tc>
        <w:tc>
          <w:tcPr>
            <w:tcW w:w="1587" w:type="dxa"/>
            <w:vAlign w:val="center"/>
          </w:tcPr>
          <w:p w14:paraId="48CDB053" w14:textId="77777777" w:rsidR="00ED6A6F" w:rsidRDefault="006A1AAC">
            <w:pPr>
              <w:jc w:val="right"/>
            </w:pPr>
            <w:r>
              <w:rPr>
                <w:rFonts w:eastAsiaTheme="minorEastAsia"/>
                <w:color w:val="000000" w:themeColor="text1"/>
                <w:szCs w:val="21"/>
              </w:rPr>
              <w:t>-</w:t>
            </w:r>
          </w:p>
        </w:tc>
        <w:tc>
          <w:tcPr>
            <w:tcW w:w="1587" w:type="dxa"/>
            <w:vAlign w:val="center"/>
          </w:tcPr>
          <w:p w14:paraId="15F22A7C" w14:textId="77777777" w:rsidR="00ED6A6F" w:rsidRDefault="006A1AAC">
            <w:pPr>
              <w:jc w:val="right"/>
            </w:pPr>
            <w:r>
              <w:rPr>
                <w:rFonts w:eastAsiaTheme="minorEastAsia"/>
                <w:color w:val="000000" w:themeColor="text1"/>
                <w:szCs w:val="21"/>
              </w:rPr>
              <w:t>245,272.68</w:t>
            </w:r>
          </w:p>
        </w:tc>
        <w:tc>
          <w:tcPr>
            <w:tcW w:w="1587" w:type="dxa"/>
            <w:vAlign w:val="center"/>
          </w:tcPr>
          <w:p w14:paraId="065491B8" w14:textId="77777777" w:rsidR="00ED6A6F" w:rsidRDefault="006A1AAC">
            <w:pPr>
              <w:jc w:val="right"/>
            </w:pPr>
            <w:r>
              <w:rPr>
                <w:rFonts w:eastAsiaTheme="minorEastAsia"/>
                <w:color w:val="000000" w:themeColor="text1"/>
                <w:szCs w:val="21"/>
              </w:rPr>
              <w:t>245,272.68</w:t>
            </w:r>
          </w:p>
        </w:tc>
      </w:tr>
      <w:tr w:rsidR="00ED6A6F" w14:paraId="7A2FCC15" w14:textId="77777777">
        <w:tc>
          <w:tcPr>
            <w:tcW w:w="1246" w:type="dxa"/>
            <w:vAlign w:val="center"/>
          </w:tcPr>
          <w:p w14:paraId="0ADBF398" w14:textId="77777777" w:rsidR="00ED6A6F" w:rsidRDefault="006A1AAC">
            <w:pPr>
              <w:jc w:val="center"/>
            </w:pPr>
            <w:r>
              <w:rPr>
                <w:rFonts w:eastAsiaTheme="minorEastAsia"/>
                <w:color w:val="000000" w:themeColor="text1"/>
                <w:szCs w:val="21"/>
              </w:rPr>
              <w:t>应付管理人报酬</w:t>
            </w:r>
          </w:p>
        </w:tc>
        <w:tc>
          <w:tcPr>
            <w:tcW w:w="1586" w:type="dxa"/>
            <w:vAlign w:val="center"/>
          </w:tcPr>
          <w:p w14:paraId="331CB3C2" w14:textId="77777777" w:rsidR="00ED6A6F" w:rsidRDefault="006A1AAC">
            <w:pPr>
              <w:jc w:val="right"/>
            </w:pPr>
            <w:r>
              <w:rPr>
                <w:rFonts w:eastAsiaTheme="minorEastAsia"/>
                <w:color w:val="000000" w:themeColor="text1"/>
                <w:szCs w:val="21"/>
              </w:rPr>
              <w:t>-</w:t>
            </w:r>
          </w:p>
        </w:tc>
        <w:tc>
          <w:tcPr>
            <w:tcW w:w="1587" w:type="dxa"/>
            <w:vAlign w:val="center"/>
          </w:tcPr>
          <w:p w14:paraId="6F28F363" w14:textId="77777777" w:rsidR="00ED6A6F" w:rsidRDefault="006A1AAC">
            <w:pPr>
              <w:jc w:val="right"/>
            </w:pPr>
            <w:r>
              <w:rPr>
                <w:rFonts w:eastAsiaTheme="minorEastAsia"/>
                <w:color w:val="000000" w:themeColor="text1"/>
                <w:szCs w:val="21"/>
              </w:rPr>
              <w:t>-</w:t>
            </w:r>
          </w:p>
        </w:tc>
        <w:tc>
          <w:tcPr>
            <w:tcW w:w="1587" w:type="dxa"/>
            <w:vAlign w:val="center"/>
          </w:tcPr>
          <w:p w14:paraId="110E1BF9" w14:textId="77777777" w:rsidR="00ED6A6F" w:rsidRDefault="006A1AAC">
            <w:pPr>
              <w:jc w:val="right"/>
            </w:pPr>
            <w:r>
              <w:rPr>
                <w:rFonts w:eastAsiaTheme="minorEastAsia"/>
                <w:color w:val="000000" w:themeColor="text1"/>
                <w:szCs w:val="21"/>
              </w:rPr>
              <w:t>-</w:t>
            </w:r>
          </w:p>
        </w:tc>
        <w:tc>
          <w:tcPr>
            <w:tcW w:w="1587" w:type="dxa"/>
            <w:vAlign w:val="center"/>
          </w:tcPr>
          <w:p w14:paraId="6553CE6F" w14:textId="77777777" w:rsidR="00ED6A6F" w:rsidRDefault="006A1AAC">
            <w:pPr>
              <w:jc w:val="right"/>
            </w:pPr>
            <w:r>
              <w:rPr>
                <w:rFonts w:eastAsiaTheme="minorEastAsia"/>
                <w:color w:val="000000" w:themeColor="text1"/>
                <w:szCs w:val="21"/>
              </w:rPr>
              <w:t>154,785.92</w:t>
            </w:r>
          </w:p>
        </w:tc>
        <w:tc>
          <w:tcPr>
            <w:tcW w:w="1587" w:type="dxa"/>
            <w:vAlign w:val="center"/>
          </w:tcPr>
          <w:p w14:paraId="5B237441" w14:textId="77777777" w:rsidR="00ED6A6F" w:rsidRDefault="006A1AAC">
            <w:pPr>
              <w:jc w:val="right"/>
            </w:pPr>
            <w:r>
              <w:rPr>
                <w:rFonts w:eastAsiaTheme="minorEastAsia"/>
                <w:color w:val="000000" w:themeColor="text1"/>
                <w:szCs w:val="21"/>
              </w:rPr>
              <w:t>154,785.92</w:t>
            </w:r>
          </w:p>
        </w:tc>
      </w:tr>
      <w:tr w:rsidR="00ED6A6F" w14:paraId="004B4EDB" w14:textId="77777777">
        <w:tc>
          <w:tcPr>
            <w:tcW w:w="1246" w:type="dxa"/>
            <w:vAlign w:val="center"/>
          </w:tcPr>
          <w:p w14:paraId="16B5461B" w14:textId="77777777" w:rsidR="00ED6A6F" w:rsidRDefault="006A1AAC">
            <w:pPr>
              <w:jc w:val="center"/>
            </w:pPr>
            <w:r>
              <w:rPr>
                <w:rFonts w:eastAsiaTheme="minorEastAsia"/>
                <w:color w:val="000000" w:themeColor="text1"/>
                <w:szCs w:val="21"/>
              </w:rPr>
              <w:t>应付托管费</w:t>
            </w:r>
          </w:p>
        </w:tc>
        <w:tc>
          <w:tcPr>
            <w:tcW w:w="1586" w:type="dxa"/>
            <w:vAlign w:val="center"/>
          </w:tcPr>
          <w:p w14:paraId="434F32AE" w14:textId="77777777" w:rsidR="00ED6A6F" w:rsidRDefault="006A1AAC">
            <w:pPr>
              <w:jc w:val="right"/>
            </w:pPr>
            <w:r>
              <w:rPr>
                <w:rFonts w:eastAsiaTheme="minorEastAsia"/>
                <w:color w:val="000000" w:themeColor="text1"/>
                <w:szCs w:val="21"/>
              </w:rPr>
              <w:t>-</w:t>
            </w:r>
          </w:p>
        </w:tc>
        <w:tc>
          <w:tcPr>
            <w:tcW w:w="1587" w:type="dxa"/>
            <w:vAlign w:val="center"/>
          </w:tcPr>
          <w:p w14:paraId="505811E1" w14:textId="77777777" w:rsidR="00ED6A6F" w:rsidRDefault="006A1AAC">
            <w:pPr>
              <w:jc w:val="right"/>
            </w:pPr>
            <w:r>
              <w:rPr>
                <w:rFonts w:eastAsiaTheme="minorEastAsia"/>
                <w:color w:val="000000" w:themeColor="text1"/>
                <w:szCs w:val="21"/>
              </w:rPr>
              <w:t>-</w:t>
            </w:r>
          </w:p>
        </w:tc>
        <w:tc>
          <w:tcPr>
            <w:tcW w:w="1587" w:type="dxa"/>
            <w:vAlign w:val="center"/>
          </w:tcPr>
          <w:p w14:paraId="5DB2C851" w14:textId="77777777" w:rsidR="00ED6A6F" w:rsidRDefault="006A1AAC">
            <w:pPr>
              <w:jc w:val="right"/>
            </w:pPr>
            <w:r>
              <w:rPr>
                <w:rFonts w:eastAsiaTheme="minorEastAsia"/>
                <w:color w:val="000000" w:themeColor="text1"/>
                <w:szCs w:val="21"/>
              </w:rPr>
              <w:t>-</w:t>
            </w:r>
          </w:p>
        </w:tc>
        <w:tc>
          <w:tcPr>
            <w:tcW w:w="1587" w:type="dxa"/>
            <w:vAlign w:val="center"/>
          </w:tcPr>
          <w:p w14:paraId="2EBBB4A0" w14:textId="77777777" w:rsidR="00ED6A6F" w:rsidRDefault="006A1AAC">
            <w:pPr>
              <w:jc w:val="right"/>
            </w:pPr>
            <w:r>
              <w:rPr>
                <w:rFonts w:eastAsiaTheme="minorEastAsia"/>
                <w:color w:val="000000" w:themeColor="text1"/>
                <w:szCs w:val="21"/>
              </w:rPr>
              <w:t>25,797.64</w:t>
            </w:r>
          </w:p>
        </w:tc>
        <w:tc>
          <w:tcPr>
            <w:tcW w:w="1587" w:type="dxa"/>
            <w:vAlign w:val="center"/>
          </w:tcPr>
          <w:p w14:paraId="720D38DC" w14:textId="77777777" w:rsidR="00ED6A6F" w:rsidRDefault="006A1AAC">
            <w:pPr>
              <w:jc w:val="right"/>
            </w:pPr>
            <w:r>
              <w:rPr>
                <w:rFonts w:eastAsiaTheme="minorEastAsia"/>
                <w:color w:val="000000" w:themeColor="text1"/>
                <w:szCs w:val="21"/>
              </w:rPr>
              <w:t>25,797.64</w:t>
            </w:r>
          </w:p>
        </w:tc>
      </w:tr>
      <w:tr w:rsidR="00ED6A6F" w14:paraId="40982BA5" w14:textId="77777777">
        <w:tc>
          <w:tcPr>
            <w:tcW w:w="1246" w:type="dxa"/>
            <w:vAlign w:val="center"/>
          </w:tcPr>
          <w:p w14:paraId="641CCFA5" w14:textId="77777777" w:rsidR="00ED6A6F" w:rsidRDefault="006A1AAC">
            <w:pPr>
              <w:jc w:val="center"/>
            </w:pPr>
            <w:r>
              <w:rPr>
                <w:rFonts w:eastAsiaTheme="minorEastAsia"/>
                <w:color w:val="000000" w:themeColor="text1"/>
                <w:szCs w:val="21"/>
              </w:rPr>
              <w:t>应付销售服务费</w:t>
            </w:r>
          </w:p>
        </w:tc>
        <w:tc>
          <w:tcPr>
            <w:tcW w:w="1586" w:type="dxa"/>
            <w:vAlign w:val="center"/>
          </w:tcPr>
          <w:p w14:paraId="4056CD9A" w14:textId="77777777" w:rsidR="00ED6A6F" w:rsidRDefault="006A1AAC">
            <w:pPr>
              <w:jc w:val="right"/>
            </w:pPr>
            <w:r>
              <w:rPr>
                <w:rFonts w:eastAsiaTheme="minorEastAsia"/>
                <w:color w:val="000000" w:themeColor="text1"/>
                <w:szCs w:val="21"/>
              </w:rPr>
              <w:t>-</w:t>
            </w:r>
          </w:p>
        </w:tc>
        <w:tc>
          <w:tcPr>
            <w:tcW w:w="1587" w:type="dxa"/>
            <w:vAlign w:val="center"/>
          </w:tcPr>
          <w:p w14:paraId="5D1A5AF2" w14:textId="77777777" w:rsidR="00ED6A6F" w:rsidRDefault="006A1AAC">
            <w:pPr>
              <w:jc w:val="right"/>
            </w:pPr>
            <w:r>
              <w:rPr>
                <w:rFonts w:eastAsiaTheme="minorEastAsia"/>
                <w:color w:val="000000" w:themeColor="text1"/>
                <w:szCs w:val="21"/>
              </w:rPr>
              <w:t>-</w:t>
            </w:r>
          </w:p>
        </w:tc>
        <w:tc>
          <w:tcPr>
            <w:tcW w:w="1587" w:type="dxa"/>
            <w:vAlign w:val="center"/>
          </w:tcPr>
          <w:p w14:paraId="571FD320" w14:textId="77777777" w:rsidR="00ED6A6F" w:rsidRDefault="006A1AAC">
            <w:pPr>
              <w:jc w:val="right"/>
            </w:pPr>
            <w:r>
              <w:rPr>
                <w:rFonts w:eastAsiaTheme="minorEastAsia"/>
                <w:color w:val="000000" w:themeColor="text1"/>
                <w:szCs w:val="21"/>
              </w:rPr>
              <w:t>-</w:t>
            </w:r>
          </w:p>
        </w:tc>
        <w:tc>
          <w:tcPr>
            <w:tcW w:w="1587" w:type="dxa"/>
            <w:vAlign w:val="center"/>
          </w:tcPr>
          <w:p w14:paraId="7AF34AF6" w14:textId="77777777" w:rsidR="00ED6A6F" w:rsidRDefault="006A1AAC">
            <w:pPr>
              <w:jc w:val="right"/>
            </w:pPr>
            <w:r>
              <w:rPr>
                <w:rFonts w:eastAsiaTheme="minorEastAsia"/>
                <w:color w:val="000000" w:themeColor="text1"/>
                <w:szCs w:val="21"/>
              </w:rPr>
              <w:t>3,237.61</w:t>
            </w:r>
          </w:p>
        </w:tc>
        <w:tc>
          <w:tcPr>
            <w:tcW w:w="1587" w:type="dxa"/>
            <w:vAlign w:val="center"/>
          </w:tcPr>
          <w:p w14:paraId="628FC57D" w14:textId="77777777" w:rsidR="00ED6A6F" w:rsidRDefault="006A1AAC">
            <w:pPr>
              <w:jc w:val="right"/>
            </w:pPr>
            <w:r>
              <w:rPr>
                <w:rFonts w:eastAsiaTheme="minorEastAsia"/>
                <w:color w:val="000000" w:themeColor="text1"/>
                <w:szCs w:val="21"/>
              </w:rPr>
              <w:t>3,237.61</w:t>
            </w:r>
          </w:p>
        </w:tc>
      </w:tr>
      <w:tr w:rsidR="00ED6A6F" w14:paraId="04E81D04" w14:textId="77777777">
        <w:tc>
          <w:tcPr>
            <w:tcW w:w="1246" w:type="dxa"/>
            <w:vAlign w:val="center"/>
          </w:tcPr>
          <w:p w14:paraId="28CF2D9D" w14:textId="77777777" w:rsidR="00ED6A6F" w:rsidRDefault="006A1AAC">
            <w:pPr>
              <w:jc w:val="center"/>
            </w:pPr>
            <w:r>
              <w:rPr>
                <w:rFonts w:eastAsiaTheme="minorEastAsia"/>
                <w:color w:val="000000" w:themeColor="text1"/>
                <w:szCs w:val="21"/>
              </w:rPr>
              <w:t>其他负债</w:t>
            </w:r>
          </w:p>
        </w:tc>
        <w:tc>
          <w:tcPr>
            <w:tcW w:w="1586" w:type="dxa"/>
            <w:vAlign w:val="center"/>
          </w:tcPr>
          <w:p w14:paraId="2F159D41" w14:textId="77777777" w:rsidR="00ED6A6F" w:rsidRDefault="006A1AAC">
            <w:pPr>
              <w:jc w:val="right"/>
            </w:pPr>
            <w:r>
              <w:rPr>
                <w:rFonts w:eastAsiaTheme="minorEastAsia"/>
                <w:color w:val="000000" w:themeColor="text1"/>
                <w:szCs w:val="21"/>
              </w:rPr>
              <w:t>-</w:t>
            </w:r>
          </w:p>
        </w:tc>
        <w:tc>
          <w:tcPr>
            <w:tcW w:w="1587" w:type="dxa"/>
            <w:vAlign w:val="center"/>
          </w:tcPr>
          <w:p w14:paraId="6B3E8972" w14:textId="77777777" w:rsidR="00ED6A6F" w:rsidRDefault="006A1AAC">
            <w:pPr>
              <w:jc w:val="right"/>
            </w:pPr>
            <w:r>
              <w:rPr>
                <w:rFonts w:eastAsiaTheme="minorEastAsia"/>
                <w:color w:val="000000" w:themeColor="text1"/>
                <w:szCs w:val="21"/>
              </w:rPr>
              <w:t>-</w:t>
            </w:r>
          </w:p>
        </w:tc>
        <w:tc>
          <w:tcPr>
            <w:tcW w:w="1587" w:type="dxa"/>
            <w:vAlign w:val="center"/>
          </w:tcPr>
          <w:p w14:paraId="592BDB84" w14:textId="77777777" w:rsidR="00ED6A6F" w:rsidRDefault="006A1AAC">
            <w:pPr>
              <w:jc w:val="right"/>
            </w:pPr>
            <w:r>
              <w:rPr>
                <w:rFonts w:eastAsiaTheme="minorEastAsia"/>
                <w:color w:val="000000" w:themeColor="text1"/>
                <w:szCs w:val="21"/>
              </w:rPr>
              <w:t>-</w:t>
            </w:r>
          </w:p>
        </w:tc>
        <w:tc>
          <w:tcPr>
            <w:tcW w:w="1587" w:type="dxa"/>
            <w:vAlign w:val="center"/>
          </w:tcPr>
          <w:p w14:paraId="02912F99" w14:textId="77777777" w:rsidR="00ED6A6F" w:rsidRDefault="006A1AAC">
            <w:pPr>
              <w:jc w:val="right"/>
            </w:pPr>
            <w:r>
              <w:rPr>
                <w:rFonts w:eastAsiaTheme="minorEastAsia"/>
                <w:color w:val="000000" w:themeColor="text1"/>
                <w:szCs w:val="21"/>
              </w:rPr>
              <w:t>534,700.84</w:t>
            </w:r>
          </w:p>
        </w:tc>
        <w:tc>
          <w:tcPr>
            <w:tcW w:w="1587" w:type="dxa"/>
            <w:vAlign w:val="center"/>
          </w:tcPr>
          <w:p w14:paraId="16DBAF7D" w14:textId="77777777" w:rsidR="00ED6A6F" w:rsidRDefault="006A1AAC">
            <w:pPr>
              <w:jc w:val="right"/>
            </w:pPr>
            <w:r>
              <w:rPr>
                <w:rFonts w:eastAsiaTheme="minorEastAsia"/>
                <w:color w:val="000000" w:themeColor="text1"/>
                <w:szCs w:val="21"/>
              </w:rPr>
              <w:t>534,700.84</w:t>
            </w:r>
          </w:p>
        </w:tc>
      </w:tr>
      <w:tr w:rsidR="00B079CA" w:rsidRPr="00B079CA" w14:paraId="4ABDC08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7ADDB5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43C3D3D2"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AA202D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4454E7D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84F4A9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4EC9B9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41A579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963,797.68</w:t>
            </w:r>
          </w:p>
        </w:tc>
        <w:tc>
          <w:tcPr>
            <w:tcW w:w="1587" w:type="dxa"/>
            <w:tcBorders>
              <w:top w:val="single" w:sz="4" w:space="0" w:color="auto"/>
              <w:left w:val="single" w:sz="4" w:space="0" w:color="auto"/>
              <w:bottom w:val="single" w:sz="4" w:space="0" w:color="auto"/>
              <w:right w:val="single" w:sz="4" w:space="0" w:color="auto"/>
            </w:tcBorders>
            <w:vAlign w:val="bottom"/>
          </w:tcPr>
          <w:p w14:paraId="619FCE6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963,797.68</w:t>
            </w:r>
          </w:p>
        </w:tc>
      </w:tr>
      <w:tr w:rsidR="00B079CA" w:rsidRPr="00B079CA" w14:paraId="2829EDA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C909C1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02C1FBE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13,083,529.44</w:t>
            </w:r>
          </w:p>
          <w:p w14:paraId="66E967A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33ADF0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48B844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75DBAF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142,194,558.99</w:t>
            </w:r>
          </w:p>
        </w:tc>
        <w:tc>
          <w:tcPr>
            <w:tcW w:w="1587" w:type="dxa"/>
            <w:tcBorders>
              <w:top w:val="single" w:sz="4" w:space="0" w:color="auto"/>
              <w:left w:val="single" w:sz="4" w:space="0" w:color="auto"/>
              <w:bottom w:val="single" w:sz="4" w:space="0" w:color="auto"/>
              <w:right w:val="single" w:sz="4" w:space="0" w:color="auto"/>
            </w:tcBorders>
            <w:vAlign w:val="bottom"/>
          </w:tcPr>
          <w:p w14:paraId="01DA20D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155,278,088.43</w:t>
            </w:r>
          </w:p>
        </w:tc>
      </w:tr>
      <w:tr w:rsidR="00B079CA" w:rsidRPr="00B079CA" w14:paraId="254D76BB"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6B8E356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9A44B5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3EEB6A6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685CC4EE"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49FBD96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5DD0BA7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2B8EEE0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4C32A62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7D099A9"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08A3A4F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8FB5C0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E069EB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F04677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7031467" w14:textId="77777777" w:rsidR="00C810D1" w:rsidRPr="00B079CA" w:rsidRDefault="00C810D1" w:rsidP="0032367F">
            <w:pPr>
              <w:spacing w:line="360" w:lineRule="auto"/>
              <w:jc w:val="right"/>
              <w:rPr>
                <w:rFonts w:eastAsiaTheme="minorEastAsia"/>
                <w:color w:val="000000" w:themeColor="text1"/>
                <w:szCs w:val="21"/>
              </w:rPr>
            </w:pPr>
          </w:p>
        </w:tc>
      </w:tr>
      <w:tr w:rsidR="00ED6A6F" w14:paraId="3A162472" w14:textId="77777777">
        <w:tc>
          <w:tcPr>
            <w:tcW w:w="1246" w:type="dxa"/>
            <w:vAlign w:val="center"/>
          </w:tcPr>
          <w:p w14:paraId="4E1C43C9" w14:textId="77777777" w:rsidR="00ED6A6F" w:rsidRDefault="006A1AAC">
            <w:pPr>
              <w:jc w:val="center"/>
            </w:pPr>
            <w:r>
              <w:rPr>
                <w:rFonts w:eastAsiaTheme="minorEastAsia"/>
                <w:color w:val="000000" w:themeColor="text1"/>
                <w:szCs w:val="21"/>
              </w:rPr>
              <w:t>货币资金</w:t>
            </w:r>
          </w:p>
        </w:tc>
        <w:tc>
          <w:tcPr>
            <w:tcW w:w="1586" w:type="dxa"/>
            <w:vAlign w:val="center"/>
          </w:tcPr>
          <w:p w14:paraId="2D616344" w14:textId="77777777" w:rsidR="00ED6A6F" w:rsidRDefault="006A1AAC">
            <w:pPr>
              <w:jc w:val="right"/>
            </w:pPr>
            <w:r>
              <w:rPr>
                <w:rFonts w:eastAsiaTheme="minorEastAsia"/>
                <w:color w:val="000000" w:themeColor="text1"/>
                <w:szCs w:val="21"/>
              </w:rPr>
              <w:t>29,392,363.15</w:t>
            </w:r>
          </w:p>
        </w:tc>
        <w:tc>
          <w:tcPr>
            <w:tcW w:w="1587" w:type="dxa"/>
            <w:vAlign w:val="center"/>
          </w:tcPr>
          <w:p w14:paraId="0C29FB1A" w14:textId="77777777" w:rsidR="00ED6A6F" w:rsidRDefault="006A1AAC">
            <w:pPr>
              <w:jc w:val="right"/>
            </w:pPr>
            <w:r>
              <w:rPr>
                <w:rFonts w:eastAsiaTheme="minorEastAsia"/>
                <w:color w:val="000000" w:themeColor="text1"/>
                <w:szCs w:val="21"/>
              </w:rPr>
              <w:t>-</w:t>
            </w:r>
          </w:p>
        </w:tc>
        <w:tc>
          <w:tcPr>
            <w:tcW w:w="1587" w:type="dxa"/>
            <w:vAlign w:val="center"/>
          </w:tcPr>
          <w:p w14:paraId="4192CE4A" w14:textId="77777777" w:rsidR="00ED6A6F" w:rsidRDefault="006A1AAC">
            <w:pPr>
              <w:jc w:val="right"/>
            </w:pPr>
            <w:r>
              <w:rPr>
                <w:rFonts w:eastAsiaTheme="minorEastAsia"/>
                <w:color w:val="000000" w:themeColor="text1"/>
                <w:szCs w:val="21"/>
              </w:rPr>
              <w:t>-</w:t>
            </w:r>
          </w:p>
        </w:tc>
        <w:tc>
          <w:tcPr>
            <w:tcW w:w="1587" w:type="dxa"/>
            <w:vAlign w:val="center"/>
          </w:tcPr>
          <w:p w14:paraId="3800CF6A" w14:textId="77777777" w:rsidR="00ED6A6F" w:rsidRDefault="006A1AAC">
            <w:pPr>
              <w:jc w:val="right"/>
            </w:pPr>
            <w:r>
              <w:rPr>
                <w:rFonts w:eastAsiaTheme="minorEastAsia"/>
                <w:color w:val="000000" w:themeColor="text1"/>
                <w:szCs w:val="21"/>
              </w:rPr>
              <w:t>-</w:t>
            </w:r>
          </w:p>
        </w:tc>
        <w:tc>
          <w:tcPr>
            <w:tcW w:w="1587" w:type="dxa"/>
            <w:vAlign w:val="center"/>
          </w:tcPr>
          <w:p w14:paraId="1221E9E1" w14:textId="77777777" w:rsidR="00ED6A6F" w:rsidRDefault="006A1AAC">
            <w:pPr>
              <w:jc w:val="right"/>
            </w:pPr>
            <w:r>
              <w:rPr>
                <w:rFonts w:eastAsiaTheme="minorEastAsia"/>
                <w:color w:val="000000" w:themeColor="text1"/>
                <w:szCs w:val="21"/>
              </w:rPr>
              <w:t>29,392,363.15</w:t>
            </w:r>
          </w:p>
        </w:tc>
      </w:tr>
      <w:tr w:rsidR="00ED6A6F" w14:paraId="0869B387" w14:textId="77777777">
        <w:tc>
          <w:tcPr>
            <w:tcW w:w="1246" w:type="dxa"/>
            <w:vAlign w:val="center"/>
          </w:tcPr>
          <w:p w14:paraId="7E80FCBB" w14:textId="77777777" w:rsidR="00ED6A6F" w:rsidRDefault="006A1AAC">
            <w:pPr>
              <w:jc w:val="center"/>
            </w:pPr>
            <w:r>
              <w:rPr>
                <w:rFonts w:eastAsiaTheme="minorEastAsia"/>
                <w:color w:val="000000" w:themeColor="text1"/>
                <w:szCs w:val="21"/>
              </w:rPr>
              <w:t>结算备付金</w:t>
            </w:r>
          </w:p>
        </w:tc>
        <w:tc>
          <w:tcPr>
            <w:tcW w:w="1586" w:type="dxa"/>
            <w:vAlign w:val="center"/>
          </w:tcPr>
          <w:p w14:paraId="356C918A" w14:textId="77777777" w:rsidR="00ED6A6F" w:rsidRDefault="006A1AAC">
            <w:pPr>
              <w:jc w:val="right"/>
            </w:pPr>
            <w:r>
              <w:rPr>
                <w:rFonts w:eastAsiaTheme="minorEastAsia"/>
                <w:color w:val="000000" w:themeColor="text1"/>
                <w:szCs w:val="21"/>
              </w:rPr>
              <w:t>240,760.91</w:t>
            </w:r>
          </w:p>
        </w:tc>
        <w:tc>
          <w:tcPr>
            <w:tcW w:w="1587" w:type="dxa"/>
            <w:vAlign w:val="center"/>
          </w:tcPr>
          <w:p w14:paraId="21181B80" w14:textId="77777777" w:rsidR="00ED6A6F" w:rsidRDefault="006A1AAC">
            <w:pPr>
              <w:jc w:val="right"/>
            </w:pPr>
            <w:r>
              <w:rPr>
                <w:rFonts w:eastAsiaTheme="minorEastAsia"/>
                <w:color w:val="000000" w:themeColor="text1"/>
                <w:szCs w:val="21"/>
              </w:rPr>
              <w:t>-</w:t>
            </w:r>
          </w:p>
        </w:tc>
        <w:tc>
          <w:tcPr>
            <w:tcW w:w="1587" w:type="dxa"/>
            <w:vAlign w:val="center"/>
          </w:tcPr>
          <w:p w14:paraId="34E3B21A" w14:textId="77777777" w:rsidR="00ED6A6F" w:rsidRDefault="006A1AAC">
            <w:pPr>
              <w:jc w:val="right"/>
            </w:pPr>
            <w:r>
              <w:rPr>
                <w:rFonts w:eastAsiaTheme="minorEastAsia"/>
                <w:color w:val="000000" w:themeColor="text1"/>
                <w:szCs w:val="21"/>
              </w:rPr>
              <w:t>-</w:t>
            </w:r>
          </w:p>
        </w:tc>
        <w:tc>
          <w:tcPr>
            <w:tcW w:w="1587" w:type="dxa"/>
            <w:vAlign w:val="center"/>
          </w:tcPr>
          <w:p w14:paraId="1E34568E" w14:textId="77777777" w:rsidR="00ED6A6F" w:rsidRDefault="006A1AAC">
            <w:pPr>
              <w:jc w:val="right"/>
            </w:pPr>
            <w:r>
              <w:rPr>
                <w:rFonts w:eastAsiaTheme="minorEastAsia"/>
                <w:color w:val="000000" w:themeColor="text1"/>
                <w:szCs w:val="21"/>
              </w:rPr>
              <w:t>-</w:t>
            </w:r>
          </w:p>
        </w:tc>
        <w:tc>
          <w:tcPr>
            <w:tcW w:w="1587" w:type="dxa"/>
            <w:vAlign w:val="center"/>
          </w:tcPr>
          <w:p w14:paraId="58E94786" w14:textId="77777777" w:rsidR="00ED6A6F" w:rsidRDefault="006A1AAC">
            <w:pPr>
              <w:jc w:val="right"/>
            </w:pPr>
            <w:r>
              <w:rPr>
                <w:rFonts w:eastAsiaTheme="minorEastAsia"/>
                <w:color w:val="000000" w:themeColor="text1"/>
                <w:szCs w:val="21"/>
              </w:rPr>
              <w:t>240,760.91</w:t>
            </w:r>
          </w:p>
        </w:tc>
      </w:tr>
      <w:tr w:rsidR="00ED6A6F" w14:paraId="45766678" w14:textId="77777777">
        <w:tc>
          <w:tcPr>
            <w:tcW w:w="1246" w:type="dxa"/>
            <w:vAlign w:val="center"/>
          </w:tcPr>
          <w:p w14:paraId="5A18FF55" w14:textId="77777777" w:rsidR="00ED6A6F" w:rsidRDefault="006A1AAC">
            <w:pPr>
              <w:jc w:val="center"/>
            </w:pPr>
            <w:r>
              <w:rPr>
                <w:rFonts w:eastAsiaTheme="minorEastAsia"/>
                <w:color w:val="000000" w:themeColor="text1"/>
                <w:szCs w:val="21"/>
              </w:rPr>
              <w:t>存出保证金</w:t>
            </w:r>
          </w:p>
        </w:tc>
        <w:tc>
          <w:tcPr>
            <w:tcW w:w="1586" w:type="dxa"/>
            <w:vAlign w:val="center"/>
          </w:tcPr>
          <w:p w14:paraId="0C08500D" w14:textId="77777777" w:rsidR="00ED6A6F" w:rsidRDefault="006A1AAC">
            <w:pPr>
              <w:jc w:val="right"/>
            </w:pPr>
            <w:r>
              <w:rPr>
                <w:rFonts w:eastAsiaTheme="minorEastAsia"/>
                <w:color w:val="000000" w:themeColor="text1"/>
                <w:szCs w:val="21"/>
              </w:rPr>
              <w:t>61,075.42</w:t>
            </w:r>
          </w:p>
        </w:tc>
        <w:tc>
          <w:tcPr>
            <w:tcW w:w="1587" w:type="dxa"/>
            <w:vAlign w:val="center"/>
          </w:tcPr>
          <w:p w14:paraId="35F3B2FA" w14:textId="77777777" w:rsidR="00ED6A6F" w:rsidRDefault="006A1AAC">
            <w:pPr>
              <w:jc w:val="right"/>
            </w:pPr>
            <w:r>
              <w:rPr>
                <w:rFonts w:eastAsiaTheme="minorEastAsia"/>
                <w:color w:val="000000" w:themeColor="text1"/>
                <w:szCs w:val="21"/>
              </w:rPr>
              <w:t>-</w:t>
            </w:r>
          </w:p>
        </w:tc>
        <w:tc>
          <w:tcPr>
            <w:tcW w:w="1587" w:type="dxa"/>
            <w:vAlign w:val="center"/>
          </w:tcPr>
          <w:p w14:paraId="6125F9C2" w14:textId="77777777" w:rsidR="00ED6A6F" w:rsidRDefault="006A1AAC">
            <w:pPr>
              <w:jc w:val="right"/>
            </w:pPr>
            <w:r>
              <w:rPr>
                <w:rFonts w:eastAsiaTheme="minorEastAsia"/>
                <w:color w:val="000000" w:themeColor="text1"/>
                <w:szCs w:val="21"/>
              </w:rPr>
              <w:t>-</w:t>
            </w:r>
          </w:p>
        </w:tc>
        <w:tc>
          <w:tcPr>
            <w:tcW w:w="1587" w:type="dxa"/>
            <w:vAlign w:val="center"/>
          </w:tcPr>
          <w:p w14:paraId="08EB789F" w14:textId="77777777" w:rsidR="00ED6A6F" w:rsidRDefault="006A1AAC">
            <w:pPr>
              <w:jc w:val="right"/>
            </w:pPr>
            <w:r>
              <w:rPr>
                <w:rFonts w:eastAsiaTheme="minorEastAsia"/>
                <w:color w:val="000000" w:themeColor="text1"/>
                <w:szCs w:val="21"/>
              </w:rPr>
              <w:t>-</w:t>
            </w:r>
          </w:p>
        </w:tc>
        <w:tc>
          <w:tcPr>
            <w:tcW w:w="1587" w:type="dxa"/>
            <w:vAlign w:val="center"/>
          </w:tcPr>
          <w:p w14:paraId="4C7F29E0" w14:textId="77777777" w:rsidR="00ED6A6F" w:rsidRDefault="006A1AAC">
            <w:pPr>
              <w:jc w:val="right"/>
            </w:pPr>
            <w:r>
              <w:rPr>
                <w:rFonts w:eastAsiaTheme="minorEastAsia"/>
                <w:color w:val="000000" w:themeColor="text1"/>
                <w:szCs w:val="21"/>
              </w:rPr>
              <w:t>61,075.42</w:t>
            </w:r>
          </w:p>
        </w:tc>
      </w:tr>
      <w:tr w:rsidR="00ED6A6F" w14:paraId="0F1838F4" w14:textId="77777777">
        <w:tc>
          <w:tcPr>
            <w:tcW w:w="1246" w:type="dxa"/>
            <w:vAlign w:val="center"/>
          </w:tcPr>
          <w:p w14:paraId="6A45D93E" w14:textId="77777777" w:rsidR="00ED6A6F" w:rsidRDefault="006A1AAC">
            <w:pPr>
              <w:jc w:val="center"/>
            </w:pPr>
            <w:r>
              <w:rPr>
                <w:rFonts w:eastAsiaTheme="minorEastAsia"/>
                <w:color w:val="000000" w:themeColor="text1"/>
                <w:szCs w:val="21"/>
              </w:rPr>
              <w:t>交易性金融资产</w:t>
            </w:r>
          </w:p>
        </w:tc>
        <w:tc>
          <w:tcPr>
            <w:tcW w:w="1586" w:type="dxa"/>
            <w:vAlign w:val="center"/>
          </w:tcPr>
          <w:p w14:paraId="14ABFC96" w14:textId="77777777" w:rsidR="00ED6A6F" w:rsidRDefault="006A1AAC">
            <w:pPr>
              <w:jc w:val="right"/>
            </w:pPr>
            <w:r>
              <w:rPr>
                <w:rFonts w:eastAsiaTheme="minorEastAsia"/>
                <w:color w:val="000000" w:themeColor="text1"/>
                <w:szCs w:val="21"/>
              </w:rPr>
              <w:t>-</w:t>
            </w:r>
          </w:p>
        </w:tc>
        <w:tc>
          <w:tcPr>
            <w:tcW w:w="1587" w:type="dxa"/>
            <w:vAlign w:val="center"/>
          </w:tcPr>
          <w:p w14:paraId="2505D0E6" w14:textId="77777777" w:rsidR="00ED6A6F" w:rsidRDefault="006A1AAC">
            <w:pPr>
              <w:jc w:val="right"/>
            </w:pPr>
            <w:r>
              <w:rPr>
                <w:rFonts w:eastAsiaTheme="minorEastAsia"/>
                <w:color w:val="000000" w:themeColor="text1"/>
                <w:szCs w:val="21"/>
              </w:rPr>
              <w:t>-</w:t>
            </w:r>
          </w:p>
        </w:tc>
        <w:tc>
          <w:tcPr>
            <w:tcW w:w="1587" w:type="dxa"/>
            <w:vAlign w:val="center"/>
          </w:tcPr>
          <w:p w14:paraId="6B2BC931" w14:textId="77777777" w:rsidR="00ED6A6F" w:rsidRDefault="006A1AAC">
            <w:pPr>
              <w:jc w:val="right"/>
            </w:pPr>
            <w:r>
              <w:rPr>
                <w:rFonts w:eastAsiaTheme="minorEastAsia"/>
                <w:color w:val="000000" w:themeColor="text1"/>
                <w:szCs w:val="21"/>
              </w:rPr>
              <w:t>-</w:t>
            </w:r>
          </w:p>
        </w:tc>
        <w:tc>
          <w:tcPr>
            <w:tcW w:w="1587" w:type="dxa"/>
            <w:vAlign w:val="center"/>
          </w:tcPr>
          <w:p w14:paraId="09D23B24" w14:textId="77777777" w:rsidR="00ED6A6F" w:rsidRDefault="006A1AAC">
            <w:pPr>
              <w:jc w:val="right"/>
            </w:pPr>
            <w:r>
              <w:rPr>
                <w:rFonts w:eastAsiaTheme="minorEastAsia"/>
                <w:color w:val="000000" w:themeColor="text1"/>
                <w:szCs w:val="21"/>
              </w:rPr>
              <w:t>131,425,102.09</w:t>
            </w:r>
          </w:p>
        </w:tc>
        <w:tc>
          <w:tcPr>
            <w:tcW w:w="1587" w:type="dxa"/>
            <w:vAlign w:val="center"/>
          </w:tcPr>
          <w:p w14:paraId="61337B90" w14:textId="77777777" w:rsidR="00ED6A6F" w:rsidRDefault="006A1AAC">
            <w:pPr>
              <w:jc w:val="right"/>
            </w:pPr>
            <w:r>
              <w:rPr>
                <w:rFonts w:eastAsiaTheme="minorEastAsia"/>
                <w:color w:val="000000" w:themeColor="text1"/>
                <w:szCs w:val="21"/>
              </w:rPr>
              <w:t>131,425,102.09</w:t>
            </w:r>
          </w:p>
        </w:tc>
      </w:tr>
      <w:tr w:rsidR="00ED6A6F" w14:paraId="22213514" w14:textId="77777777">
        <w:tc>
          <w:tcPr>
            <w:tcW w:w="1246" w:type="dxa"/>
            <w:vAlign w:val="center"/>
          </w:tcPr>
          <w:p w14:paraId="2F4DA2DC" w14:textId="77777777" w:rsidR="00ED6A6F" w:rsidRDefault="006A1AAC">
            <w:pPr>
              <w:jc w:val="center"/>
            </w:pPr>
            <w:r>
              <w:rPr>
                <w:rFonts w:eastAsiaTheme="minorEastAsia"/>
                <w:color w:val="000000" w:themeColor="text1"/>
                <w:szCs w:val="21"/>
              </w:rPr>
              <w:t>应收清算款</w:t>
            </w:r>
          </w:p>
        </w:tc>
        <w:tc>
          <w:tcPr>
            <w:tcW w:w="1586" w:type="dxa"/>
            <w:vAlign w:val="center"/>
          </w:tcPr>
          <w:p w14:paraId="506DB0EE" w14:textId="77777777" w:rsidR="00ED6A6F" w:rsidRDefault="006A1AAC">
            <w:pPr>
              <w:jc w:val="right"/>
            </w:pPr>
            <w:r>
              <w:rPr>
                <w:rFonts w:eastAsiaTheme="minorEastAsia"/>
                <w:color w:val="000000" w:themeColor="text1"/>
                <w:szCs w:val="21"/>
              </w:rPr>
              <w:t>-</w:t>
            </w:r>
          </w:p>
        </w:tc>
        <w:tc>
          <w:tcPr>
            <w:tcW w:w="1587" w:type="dxa"/>
            <w:vAlign w:val="center"/>
          </w:tcPr>
          <w:p w14:paraId="1B298097" w14:textId="77777777" w:rsidR="00ED6A6F" w:rsidRDefault="006A1AAC">
            <w:pPr>
              <w:jc w:val="right"/>
            </w:pPr>
            <w:r>
              <w:rPr>
                <w:rFonts w:eastAsiaTheme="minorEastAsia"/>
                <w:color w:val="000000" w:themeColor="text1"/>
                <w:szCs w:val="21"/>
              </w:rPr>
              <w:t>-</w:t>
            </w:r>
          </w:p>
        </w:tc>
        <w:tc>
          <w:tcPr>
            <w:tcW w:w="1587" w:type="dxa"/>
            <w:vAlign w:val="center"/>
          </w:tcPr>
          <w:p w14:paraId="2236EA70" w14:textId="77777777" w:rsidR="00ED6A6F" w:rsidRDefault="006A1AAC">
            <w:pPr>
              <w:jc w:val="right"/>
            </w:pPr>
            <w:r>
              <w:rPr>
                <w:rFonts w:eastAsiaTheme="minorEastAsia"/>
                <w:color w:val="000000" w:themeColor="text1"/>
                <w:szCs w:val="21"/>
              </w:rPr>
              <w:t>-</w:t>
            </w:r>
          </w:p>
        </w:tc>
        <w:tc>
          <w:tcPr>
            <w:tcW w:w="1587" w:type="dxa"/>
            <w:vAlign w:val="center"/>
          </w:tcPr>
          <w:p w14:paraId="2FCC8C67" w14:textId="77777777" w:rsidR="00ED6A6F" w:rsidRDefault="006A1AAC">
            <w:pPr>
              <w:jc w:val="right"/>
            </w:pPr>
            <w:r>
              <w:rPr>
                <w:rFonts w:eastAsiaTheme="minorEastAsia"/>
                <w:color w:val="000000" w:themeColor="text1"/>
                <w:szCs w:val="21"/>
              </w:rPr>
              <w:t>921,039.49</w:t>
            </w:r>
          </w:p>
        </w:tc>
        <w:tc>
          <w:tcPr>
            <w:tcW w:w="1587" w:type="dxa"/>
            <w:vAlign w:val="center"/>
          </w:tcPr>
          <w:p w14:paraId="55330A5B" w14:textId="77777777" w:rsidR="00ED6A6F" w:rsidRDefault="006A1AAC">
            <w:pPr>
              <w:jc w:val="right"/>
            </w:pPr>
            <w:r>
              <w:rPr>
                <w:rFonts w:eastAsiaTheme="minorEastAsia"/>
                <w:color w:val="000000" w:themeColor="text1"/>
                <w:szCs w:val="21"/>
              </w:rPr>
              <w:t>921,039.49</w:t>
            </w:r>
          </w:p>
        </w:tc>
      </w:tr>
      <w:tr w:rsidR="00ED6A6F" w14:paraId="78F178E1" w14:textId="77777777">
        <w:tc>
          <w:tcPr>
            <w:tcW w:w="1246" w:type="dxa"/>
            <w:vAlign w:val="center"/>
          </w:tcPr>
          <w:p w14:paraId="6EFE08F2" w14:textId="77777777" w:rsidR="00ED6A6F" w:rsidRDefault="006A1AAC">
            <w:pPr>
              <w:jc w:val="center"/>
            </w:pPr>
            <w:r>
              <w:rPr>
                <w:rFonts w:eastAsiaTheme="minorEastAsia"/>
                <w:color w:val="000000" w:themeColor="text1"/>
                <w:szCs w:val="21"/>
              </w:rPr>
              <w:t>应收申购款</w:t>
            </w:r>
          </w:p>
        </w:tc>
        <w:tc>
          <w:tcPr>
            <w:tcW w:w="1586" w:type="dxa"/>
            <w:vAlign w:val="center"/>
          </w:tcPr>
          <w:p w14:paraId="22AA0D19" w14:textId="77777777" w:rsidR="00ED6A6F" w:rsidRDefault="006A1AAC">
            <w:pPr>
              <w:jc w:val="right"/>
            </w:pPr>
            <w:r>
              <w:rPr>
                <w:rFonts w:eastAsiaTheme="minorEastAsia"/>
                <w:color w:val="000000" w:themeColor="text1"/>
                <w:szCs w:val="21"/>
              </w:rPr>
              <w:t>-</w:t>
            </w:r>
          </w:p>
        </w:tc>
        <w:tc>
          <w:tcPr>
            <w:tcW w:w="1587" w:type="dxa"/>
            <w:vAlign w:val="center"/>
          </w:tcPr>
          <w:p w14:paraId="70C5422F" w14:textId="77777777" w:rsidR="00ED6A6F" w:rsidRDefault="006A1AAC">
            <w:pPr>
              <w:jc w:val="right"/>
            </w:pPr>
            <w:r>
              <w:rPr>
                <w:rFonts w:eastAsiaTheme="minorEastAsia"/>
                <w:color w:val="000000" w:themeColor="text1"/>
                <w:szCs w:val="21"/>
              </w:rPr>
              <w:t>-</w:t>
            </w:r>
          </w:p>
        </w:tc>
        <w:tc>
          <w:tcPr>
            <w:tcW w:w="1587" w:type="dxa"/>
            <w:vAlign w:val="center"/>
          </w:tcPr>
          <w:p w14:paraId="5A88F790" w14:textId="77777777" w:rsidR="00ED6A6F" w:rsidRDefault="006A1AAC">
            <w:pPr>
              <w:jc w:val="right"/>
            </w:pPr>
            <w:r>
              <w:rPr>
                <w:rFonts w:eastAsiaTheme="minorEastAsia"/>
                <w:color w:val="000000" w:themeColor="text1"/>
                <w:szCs w:val="21"/>
              </w:rPr>
              <w:t>-</w:t>
            </w:r>
          </w:p>
        </w:tc>
        <w:tc>
          <w:tcPr>
            <w:tcW w:w="1587" w:type="dxa"/>
            <w:vAlign w:val="center"/>
          </w:tcPr>
          <w:p w14:paraId="538E3E21" w14:textId="77777777" w:rsidR="00ED6A6F" w:rsidRDefault="006A1AAC">
            <w:pPr>
              <w:jc w:val="right"/>
            </w:pPr>
            <w:r>
              <w:rPr>
                <w:rFonts w:eastAsiaTheme="minorEastAsia"/>
                <w:color w:val="000000" w:themeColor="text1"/>
                <w:szCs w:val="21"/>
              </w:rPr>
              <w:t>1,219.71</w:t>
            </w:r>
          </w:p>
        </w:tc>
        <w:tc>
          <w:tcPr>
            <w:tcW w:w="1587" w:type="dxa"/>
            <w:vAlign w:val="center"/>
          </w:tcPr>
          <w:p w14:paraId="12F26AA2" w14:textId="77777777" w:rsidR="00ED6A6F" w:rsidRDefault="006A1AAC">
            <w:pPr>
              <w:jc w:val="right"/>
            </w:pPr>
            <w:r>
              <w:rPr>
                <w:rFonts w:eastAsiaTheme="minorEastAsia"/>
                <w:color w:val="000000" w:themeColor="text1"/>
                <w:szCs w:val="21"/>
              </w:rPr>
              <w:t>1,219.71</w:t>
            </w:r>
          </w:p>
        </w:tc>
      </w:tr>
      <w:tr w:rsidR="00B079CA" w:rsidRPr="00B079CA" w14:paraId="653D95D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2B73A2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2A3E27DC"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D8BDFE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29,694,199.48</w:t>
            </w:r>
          </w:p>
          <w:p w14:paraId="6A19E84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EF1B91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A55E55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C4C39E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132,347,361.29</w:t>
            </w:r>
          </w:p>
        </w:tc>
        <w:tc>
          <w:tcPr>
            <w:tcW w:w="1587" w:type="dxa"/>
            <w:tcBorders>
              <w:top w:val="single" w:sz="4" w:space="0" w:color="auto"/>
              <w:left w:val="single" w:sz="4" w:space="0" w:color="auto"/>
              <w:bottom w:val="single" w:sz="4" w:space="0" w:color="auto"/>
              <w:right w:val="single" w:sz="4" w:space="0" w:color="auto"/>
            </w:tcBorders>
            <w:vAlign w:val="bottom"/>
          </w:tcPr>
          <w:p w14:paraId="43566A6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162,041,560.77</w:t>
            </w:r>
          </w:p>
        </w:tc>
      </w:tr>
      <w:tr w:rsidR="00B079CA" w:rsidRPr="00B079CA" w14:paraId="733E77A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6AB16F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C9C560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49DE82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8E0A35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CE74C1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060237E" w14:textId="77777777" w:rsidR="00C810D1" w:rsidRPr="00B079CA" w:rsidRDefault="00C810D1" w:rsidP="0032367F">
            <w:pPr>
              <w:spacing w:line="360" w:lineRule="auto"/>
              <w:jc w:val="right"/>
              <w:rPr>
                <w:rFonts w:eastAsiaTheme="minorEastAsia"/>
                <w:color w:val="000000" w:themeColor="text1"/>
                <w:szCs w:val="21"/>
              </w:rPr>
            </w:pPr>
          </w:p>
        </w:tc>
      </w:tr>
      <w:tr w:rsidR="00ED6A6F" w14:paraId="746E8C09" w14:textId="77777777">
        <w:tc>
          <w:tcPr>
            <w:tcW w:w="1246" w:type="dxa"/>
            <w:vAlign w:val="center"/>
          </w:tcPr>
          <w:p w14:paraId="3E805A0B" w14:textId="77777777" w:rsidR="00ED6A6F" w:rsidRDefault="006A1AAC">
            <w:pPr>
              <w:jc w:val="center"/>
            </w:pPr>
            <w:r>
              <w:rPr>
                <w:rFonts w:eastAsiaTheme="minorEastAsia"/>
                <w:color w:val="000000" w:themeColor="text1"/>
                <w:szCs w:val="21"/>
              </w:rPr>
              <w:t>应付清算款</w:t>
            </w:r>
          </w:p>
        </w:tc>
        <w:tc>
          <w:tcPr>
            <w:tcW w:w="1586" w:type="dxa"/>
            <w:vAlign w:val="center"/>
          </w:tcPr>
          <w:p w14:paraId="5D0B29E4" w14:textId="77777777" w:rsidR="00ED6A6F" w:rsidRDefault="006A1AAC">
            <w:pPr>
              <w:jc w:val="right"/>
            </w:pPr>
            <w:r>
              <w:rPr>
                <w:rFonts w:eastAsiaTheme="minorEastAsia"/>
                <w:color w:val="000000" w:themeColor="text1"/>
                <w:szCs w:val="21"/>
              </w:rPr>
              <w:t>-</w:t>
            </w:r>
          </w:p>
        </w:tc>
        <w:tc>
          <w:tcPr>
            <w:tcW w:w="1587" w:type="dxa"/>
            <w:vAlign w:val="center"/>
          </w:tcPr>
          <w:p w14:paraId="1052FE20" w14:textId="77777777" w:rsidR="00ED6A6F" w:rsidRDefault="006A1AAC">
            <w:pPr>
              <w:jc w:val="right"/>
            </w:pPr>
            <w:r>
              <w:rPr>
                <w:rFonts w:eastAsiaTheme="minorEastAsia"/>
                <w:color w:val="000000" w:themeColor="text1"/>
                <w:szCs w:val="21"/>
              </w:rPr>
              <w:t>-</w:t>
            </w:r>
          </w:p>
        </w:tc>
        <w:tc>
          <w:tcPr>
            <w:tcW w:w="1587" w:type="dxa"/>
            <w:vAlign w:val="center"/>
          </w:tcPr>
          <w:p w14:paraId="5AEBD37C" w14:textId="77777777" w:rsidR="00ED6A6F" w:rsidRDefault="006A1AAC">
            <w:pPr>
              <w:jc w:val="right"/>
            </w:pPr>
            <w:r>
              <w:rPr>
                <w:rFonts w:eastAsiaTheme="minorEastAsia"/>
                <w:color w:val="000000" w:themeColor="text1"/>
                <w:szCs w:val="21"/>
              </w:rPr>
              <w:t>-</w:t>
            </w:r>
          </w:p>
        </w:tc>
        <w:tc>
          <w:tcPr>
            <w:tcW w:w="1587" w:type="dxa"/>
            <w:vAlign w:val="center"/>
          </w:tcPr>
          <w:p w14:paraId="241D2F4A" w14:textId="77777777" w:rsidR="00ED6A6F" w:rsidRDefault="006A1AAC">
            <w:pPr>
              <w:jc w:val="right"/>
            </w:pPr>
            <w:r>
              <w:rPr>
                <w:rFonts w:eastAsiaTheme="minorEastAsia"/>
                <w:color w:val="000000" w:themeColor="text1"/>
                <w:szCs w:val="21"/>
              </w:rPr>
              <w:t>1,397,721.63</w:t>
            </w:r>
          </w:p>
        </w:tc>
        <w:tc>
          <w:tcPr>
            <w:tcW w:w="1587" w:type="dxa"/>
            <w:vAlign w:val="center"/>
          </w:tcPr>
          <w:p w14:paraId="0EABEB4C" w14:textId="77777777" w:rsidR="00ED6A6F" w:rsidRDefault="006A1AAC">
            <w:pPr>
              <w:jc w:val="right"/>
            </w:pPr>
            <w:r>
              <w:rPr>
                <w:rFonts w:eastAsiaTheme="minorEastAsia"/>
                <w:color w:val="000000" w:themeColor="text1"/>
                <w:szCs w:val="21"/>
              </w:rPr>
              <w:t>1,397,721.63</w:t>
            </w:r>
          </w:p>
        </w:tc>
      </w:tr>
      <w:tr w:rsidR="00ED6A6F" w14:paraId="3FC7EB97" w14:textId="77777777">
        <w:tc>
          <w:tcPr>
            <w:tcW w:w="1246" w:type="dxa"/>
            <w:vAlign w:val="center"/>
          </w:tcPr>
          <w:p w14:paraId="4FFF35C5" w14:textId="77777777" w:rsidR="00ED6A6F" w:rsidRDefault="006A1AAC">
            <w:pPr>
              <w:jc w:val="center"/>
            </w:pPr>
            <w:r>
              <w:rPr>
                <w:rFonts w:eastAsiaTheme="minorEastAsia"/>
                <w:color w:val="000000" w:themeColor="text1"/>
                <w:szCs w:val="21"/>
              </w:rPr>
              <w:t>应付赎回款</w:t>
            </w:r>
          </w:p>
        </w:tc>
        <w:tc>
          <w:tcPr>
            <w:tcW w:w="1586" w:type="dxa"/>
            <w:vAlign w:val="center"/>
          </w:tcPr>
          <w:p w14:paraId="0CBEB431" w14:textId="77777777" w:rsidR="00ED6A6F" w:rsidRDefault="006A1AAC">
            <w:pPr>
              <w:jc w:val="right"/>
            </w:pPr>
            <w:r>
              <w:rPr>
                <w:rFonts w:eastAsiaTheme="minorEastAsia"/>
                <w:color w:val="000000" w:themeColor="text1"/>
                <w:szCs w:val="21"/>
              </w:rPr>
              <w:t>-</w:t>
            </w:r>
          </w:p>
        </w:tc>
        <w:tc>
          <w:tcPr>
            <w:tcW w:w="1587" w:type="dxa"/>
            <w:vAlign w:val="center"/>
          </w:tcPr>
          <w:p w14:paraId="0B136551" w14:textId="77777777" w:rsidR="00ED6A6F" w:rsidRDefault="006A1AAC">
            <w:pPr>
              <w:jc w:val="right"/>
            </w:pPr>
            <w:r>
              <w:rPr>
                <w:rFonts w:eastAsiaTheme="minorEastAsia"/>
                <w:color w:val="000000" w:themeColor="text1"/>
                <w:szCs w:val="21"/>
              </w:rPr>
              <w:t>-</w:t>
            </w:r>
          </w:p>
        </w:tc>
        <w:tc>
          <w:tcPr>
            <w:tcW w:w="1587" w:type="dxa"/>
            <w:vAlign w:val="center"/>
          </w:tcPr>
          <w:p w14:paraId="022279AB" w14:textId="77777777" w:rsidR="00ED6A6F" w:rsidRDefault="006A1AAC">
            <w:pPr>
              <w:jc w:val="right"/>
            </w:pPr>
            <w:r>
              <w:rPr>
                <w:rFonts w:eastAsiaTheme="minorEastAsia"/>
                <w:color w:val="000000" w:themeColor="text1"/>
                <w:szCs w:val="21"/>
              </w:rPr>
              <w:t>-</w:t>
            </w:r>
          </w:p>
        </w:tc>
        <w:tc>
          <w:tcPr>
            <w:tcW w:w="1587" w:type="dxa"/>
            <w:vAlign w:val="center"/>
          </w:tcPr>
          <w:p w14:paraId="7FA25328" w14:textId="77777777" w:rsidR="00ED6A6F" w:rsidRDefault="006A1AAC">
            <w:pPr>
              <w:jc w:val="right"/>
            </w:pPr>
            <w:r>
              <w:rPr>
                <w:rFonts w:eastAsiaTheme="minorEastAsia"/>
                <w:color w:val="000000" w:themeColor="text1"/>
                <w:szCs w:val="21"/>
              </w:rPr>
              <w:t>231,953.35</w:t>
            </w:r>
          </w:p>
        </w:tc>
        <w:tc>
          <w:tcPr>
            <w:tcW w:w="1587" w:type="dxa"/>
            <w:vAlign w:val="center"/>
          </w:tcPr>
          <w:p w14:paraId="115D3506" w14:textId="77777777" w:rsidR="00ED6A6F" w:rsidRDefault="006A1AAC">
            <w:pPr>
              <w:jc w:val="right"/>
            </w:pPr>
            <w:r>
              <w:rPr>
                <w:rFonts w:eastAsiaTheme="minorEastAsia"/>
                <w:color w:val="000000" w:themeColor="text1"/>
                <w:szCs w:val="21"/>
              </w:rPr>
              <w:t>231,953.35</w:t>
            </w:r>
          </w:p>
        </w:tc>
      </w:tr>
      <w:tr w:rsidR="00ED6A6F" w14:paraId="4846752D" w14:textId="77777777">
        <w:tc>
          <w:tcPr>
            <w:tcW w:w="1246" w:type="dxa"/>
            <w:vAlign w:val="center"/>
          </w:tcPr>
          <w:p w14:paraId="73A5D379" w14:textId="77777777" w:rsidR="00ED6A6F" w:rsidRDefault="006A1AAC">
            <w:pPr>
              <w:jc w:val="center"/>
            </w:pPr>
            <w:r>
              <w:rPr>
                <w:rFonts w:eastAsiaTheme="minorEastAsia"/>
                <w:color w:val="000000" w:themeColor="text1"/>
                <w:szCs w:val="21"/>
              </w:rPr>
              <w:t>应付管理人报酬</w:t>
            </w:r>
          </w:p>
        </w:tc>
        <w:tc>
          <w:tcPr>
            <w:tcW w:w="1586" w:type="dxa"/>
            <w:vAlign w:val="center"/>
          </w:tcPr>
          <w:p w14:paraId="3BAEBE12" w14:textId="77777777" w:rsidR="00ED6A6F" w:rsidRDefault="006A1AAC">
            <w:pPr>
              <w:jc w:val="right"/>
            </w:pPr>
            <w:r>
              <w:rPr>
                <w:rFonts w:eastAsiaTheme="minorEastAsia"/>
                <w:color w:val="000000" w:themeColor="text1"/>
                <w:szCs w:val="21"/>
              </w:rPr>
              <w:t>-</w:t>
            </w:r>
          </w:p>
        </w:tc>
        <w:tc>
          <w:tcPr>
            <w:tcW w:w="1587" w:type="dxa"/>
            <w:vAlign w:val="center"/>
          </w:tcPr>
          <w:p w14:paraId="39BE8EC8" w14:textId="77777777" w:rsidR="00ED6A6F" w:rsidRDefault="006A1AAC">
            <w:pPr>
              <w:jc w:val="right"/>
            </w:pPr>
            <w:r>
              <w:rPr>
                <w:rFonts w:eastAsiaTheme="minorEastAsia"/>
                <w:color w:val="000000" w:themeColor="text1"/>
                <w:szCs w:val="21"/>
              </w:rPr>
              <w:t>-</w:t>
            </w:r>
          </w:p>
        </w:tc>
        <w:tc>
          <w:tcPr>
            <w:tcW w:w="1587" w:type="dxa"/>
            <w:vAlign w:val="center"/>
          </w:tcPr>
          <w:p w14:paraId="5E786B1E" w14:textId="77777777" w:rsidR="00ED6A6F" w:rsidRDefault="006A1AAC">
            <w:pPr>
              <w:jc w:val="right"/>
            </w:pPr>
            <w:r>
              <w:rPr>
                <w:rFonts w:eastAsiaTheme="minorEastAsia"/>
                <w:color w:val="000000" w:themeColor="text1"/>
                <w:szCs w:val="21"/>
              </w:rPr>
              <w:t>-</w:t>
            </w:r>
          </w:p>
        </w:tc>
        <w:tc>
          <w:tcPr>
            <w:tcW w:w="1587" w:type="dxa"/>
            <w:vAlign w:val="center"/>
          </w:tcPr>
          <w:p w14:paraId="4CB23D48" w14:textId="77777777" w:rsidR="00ED6A6F" w:rsidRDefault="006A1AAC">
            <w:pPr>
              <w:jc w:val="right"/>
            </w:pPr>
            <w:r>
              <w:rPr>
                <w:rFonts w:eastAsiaTheme="minorEastAsia"/>
                <w:color w:val="000000" w:themeColor="text1"/>
                <w:szCs w:val="21"/>
              </w:rPr>
              <w:t>161,323.95</w:t>
            </w:r>
          </w:p>
        </w:tc>
        <w:tc>
          <w:tcPr>
            <w:tcW w:w="1587" w:type="dxa"/>
            <w:vAlign w:val="center"/>
          </w:tcPr>
          <w:p w14:paraId="6CE5D5C2" w14:textId="77777777" w:rsidR="00ED6A6F" w:rsidRDefault="006A1AAC">
            <w:pPr>
              <w:jc w:val="right"/>
            </w:pPr>
            <w:r>
              <w:rPr>
                <w:rFonts w:eastAsiaTheme="minorEastAsia"/>
                <w:color w:val="000000" w:themeColor="text1"/>
                <w:szCs w:val="21"/>
              </w:rPr>
              <w:t>161,323.95</w:t>
            </w:r>
          </w:p>
        </w:tc>
      </w:tr>
      <w:tr w:rsidR="00ED6A6F" w14:paraId="044B5965" w14:textId="77777777">
        <w:tc>
          <w:tcPr>
            <w:tcW w:w="1246" w:type="dxa"/>
            <w:vAlign w:val="center"/>
          </w:tcPr>
          <w:p w14:paraId="520A295F" w14:textId="77777777" w:rsidR="00ED6A6F" w:rsidRDefault="006A1AAC">
            <w:pPr>
              <w:jc w:val="center"/>
            </w:pPr>
            <w:r>
              <w:rPr>
                <w:rFonts w:eastAsiaTheme="minorEastAsia"/>
                <w:color w:val="000000" w:themeColor="text1"/>
                <w:szCs w:val="21"/>
              </w:rPr>
              <w:t>应付托管费</w:t>
            </w:r>
          </w:p>
        </w:tc>
        <w:tc>
          <w:tcPr>
            <w:tcW w:w="1586" w:type="dxa"/>
            <w:vAlign w:val="center"/>
          </w:tcPr>
          <w:p w14:paraId="6AE1FC2C" w14:textId="77777777" w:rsidR="00ED6A6F" w:rsidRDefault="006A1AAC">
            <w:pPr>
              <w:jc w:val="right"/>
            </w:pPr>
            <w:r>
              <w:rPr>
                <w:rFonts w:eastAsiaTheme="minorEastAsia"/>
                <w:color w:val="000000" w:themeColor="text1"/>
                <w:szCs w:val="21"/>
              </w:rPr>
              <w:t>-</w:t>
            </w:r>
          </w:p>
        </w:tc>
        <w:tc>
          <w:tcPr>
            <w:tcW w:w="1587" w:type="dxa"/>
            <w:vAlign w:val="center"/>
          </w:tcPr>
          <w:p w14:paraId="7A941BF1" w14:textId="77777777" w:rsidR="00ED6A6F" w:rsidRDefault="006A1AAC">
            <w:pPr>
              <w:jc w:val="right"/>
            </w:pPr>
            <w:r>
              <w:rPr>
                <w:rFonts w:eastAsiaTheme="minorEastAsia"/>
                <w:color w:val="000000" w:themeColor="text1"/>
                <w:szCs w:val="21"/>
              </w:rPr>
              <w:t>-</w:t>
            </w:r>
          </w:p>
        </w:tc>
        <w:tc>
          <w:tcPr>
            <w:tcW w:w="1587" w:type="dxa"/>
            <w:vAlign w:val="center"/>
          </w:tcPr>
          <w:p w14:paraId="1F00E56A" w14:textId="77777777" w:rsidR="00ED6A6F" w:rsidRDefault="006A1AAC">
            <w:pPr>
              <w:jc w:val="right"/>
            </w:pPr>
            <w:r>
              <w:rPr>
                <w:rFonts w:eastAsiaTheme="minorEastAsia"/>
                <w:color w:val="000000" w:themeColor="text1"/>
                <w:szCs w:val="21"/>
              </w:rPr>
              <w:t>-</w:t>
            </w:r>
          </w:p>
        </w:tc>
        <w:tc>
          <w:tcPr>
            <w:tcW w:w="1587" w:type="dxa"/>
            <w:vAlign w:val="center"/>
          </w:tcPr>
          <w:p w14:paraId="006DC68A" w14:textId="77777777" w:rsidR="00ED6A6F" w:rsidRDefault="006A1AAC">
            <w:pPr>
              <w:jc w:val="right"/>
            </w:pPr>
            <w:r>
              <w:rPr>
                <w:rFonts w:eastAsiaTheme="minorEastAsia"/>
                <w:color w:val="000000" w:themeColor="text1"/>
                <w:szCs w:val="21"/>
              </w:rPr>
              <w:t>26,887.31</w:t>
            </w:r>
          </w:p>
        </w:tc>
        <w:tc>
          <w:tcPr>
            <w:tcW w:w="1587" w:type="dxa"/>
            <w:vAlign w:val="center"/>
          </w:tcPr>
          <w:p w14:paraId="0E6643FF" w14:textId="77777777" w:rsidR="00ED6A6F" w:rsidRDefault="006A1AAC">
            <w:pPr>
              <w:jc w:val="right"/>
            </w:pPr>
            <w:r>
              <w:rPr>
                <w:rFonts w:eastAsiaTheme="minorEastAsia"/>
                <w:color w:val="000000" w:themeColor="text1"/>
                <w:szCs w:val="21"/>
              </w:rPr>
              <w:t>26,887.31</w:t>
            </w:r>
          </w:p>
        </w:tc>
      </w:tr>
      <w:tr w:rsidR="00ED6A6F" w14:paraId="776B5668" w14:textId="77777777">
        <w:tc>
          <w:tcPr>
            <w:tcW w:w="1246" w:type="dxa"/>
            <w:vAlign w:val="center"/>
          </w:tcPr>
          <w:p w14:paraId="59B128CE" w14:textId="77777777" w:rsidR="00ED6A6F" w:rsidRDefault="006A1AAC">
            <w:pPr>
              <w:jc w:val="center"/>
            </w:pPr>
            <w:r>
              <w:rPr>
                <w:rFonts w:eastAsiaTheme="minorEastAsia"/>
                <w:color w:val="000000" w:themeColor="text1"/>
                <w:szCs w:val="21"/>
              </w:rPr>
              <w:t>应付销售服务费</w:t>
            </w:r>
          </w:p>
        </w:tc>
        <w:tc>
          <w:tcPr>
            <w:tcW w:w="1586" w:type="dxa"/>
            <w:vAlign w:val="center"/>
          </w:tcPr>
          <w:p w14:paraId="7C77565D" w14:textId="77777777" w:rsidR="00ED6A6F" w:rsidRDefault="006A1AAC">
            <w:pPr>
              <w:jc w:val="right"/>
            </w:pPr>
            <w:r>
              <w:rPr>
                <w:rFonts w:eastAsiaTheme="minorEastAsia"/>
                <w:color w:val="000000" w:themeColor="text1"/>
                <w:szCs w:val="21"/>
              </w:rPr>
              <w:t>-</w:t>
            </w:r>
          </w:p>
        </w:tc>
        <w:tc>
          <w:tcPr>
            <w:tcW w:w="1587" w:type="dxa"/>
            <w:vAlign w:val="center"/>
          </w:tcPr>
          <w:p w14:paraId="0939291F" w14:textId="77777777" w:rsidR="00ED6A6F" w:rsidRDefault="006A1AAC">
            <w:pPr>
              <w:jc w:val="right"/>
            </w:pPr>
            <w:r>
              <w:rPr>
                <w:rFonts w:eastAsiaTheme="minorEastAsia"/>
                <w:color w:val="000000" w:themeColor="text1"/>
                <w:szCs w:val="21"/>
              </w:rPr>
              <w:t>-</w:t>
            </w:r>
          </w:p>
        </w:tc>
        <w:tc>
          <w:tcPr>
            <w:tcW w:w="1587" w:type="dxa"/>
            <w:vAlign w:val="center"/>
          </w:tcPr>
          <w:p w14:paraId="70EB3D23" w14:textId="77777777" w:rsidR="00ED6A6F" w:rsidRDefault="006A1AAC">
            <w:pPr>
              <w:jc w:val="right"/>
            </w:pPr>
            <w:r>
              <w:rPr>
                <w:rFonts w:eastAsiaTheme="minorEastAsia"/>
                <w:color w:val="000000" w:themeColor="text1"/>
                <w:szCs w:val="21"/>
              </w:rPr>
              <w:t>-</w:t>
            </w:r>
          </w:p>
        </w:tc>
        <w:tc>
          <w:tcPr>
            <w:tcW w:w="1587" w:type="dxa"/>
            <w:vAlign w:val="center"/>
          </w:tcPr>
          <w:p w14:paraId="0B954E5F" w14:textId="77777777" w:rsidR="00ED6A6F" w:rsidRDefault="006A1AAC">
            <w:pPr>
              <w:jc w:val="right"/>
            </w:pPr>
            <w:r>
              <w:rPr>
                <w:rFonts w:eastAsiaTheme="minorEastAsia"/>
                <w:color w:val="000000" w:themeColor="text1"/>
                <w:szCs w:val="21"/>
              </w:rPr>
              <w:t>3,676.77</w:t>
            </w:r>
          </w:p>
        </w:tc>
        <w:tc>
          <w:tcPr>
            <w:tcW w:w="1587" w:type="dxa"/>
            <w:vAlign w:val="center"/>
          </w:tcPr>
          <w:p w14:paraId="79EC404A" w14:textId="77777777" w:rsidR="00ED6A6F" w:rsidRDefault="006A1AAC">
            <w:pPr>
              <w:jc w:val="right"/>
            </w:pPr>
            <w:r>
              <w:rPr>
                <w:rFonts w:eastAsiaTheme="minorEastAsia"/>
                <w:color w:val="000000" w:themeColor="text1"/>
                <w:szCs w:val="21"/>
              </w:rPr>
              <w:t>3,676.77</w:t>
            </w:r>
          </w:p>
        </w:tc>
      </w:tr>
      <w:tr w:rsidR="00ED6A6F" w14:paraId="7841A27C" w14:textId="77777777">
        <w:tc>
          <w:tcPr>
            <w:tcW w:w="1246" w:type="dxa"/>
            <w:vAlign w:val="center"/>
          </w:tcPr>
          <w:p w14:paraId="6BDED9FA" w14:textId="77777777" w:rsidR="00ED6A6F" w:rsidRDefault="006A1AAC">
            <w:pPr>
              <w:jc w:val="center"/>
            </w:pPr>
            <w:r>
              <w:rPr>
                <w:rFonts w:eastAsiaTheme="minorEastAsia"/>
                <w:color w:val="000000" w:themeColor="text1"/>
                <w:szCs w:val="21"/>
              </w:rPr>
              <w:t>其他负债</w:t>
            </w:r>
          </w:p>
        </w:tc>
        <w:tc>
          <w:tcPr>
            <w:tcW w:w="1586" w:type="dxa"/>
            <w:vAlign w:val="center"/>
          </w:tcPr>
          <w:p w14:paraId="5F5D31F2" w14:textId="77777777" w:rsidR="00ED6A6F" w:rsidRDefault="006A1AAC">
            <w:pPr>
              <w:jc w:val="right"/>
            </w:pPr>
            <w:r>
              <w:rPr>
                <w:rFonts w:eastAsiaTheme="minorEastAsia"/>
                <w:color w:val="000000" w:themeColor="text1"/>
                <w:szCs w:val="21"/>
              </w:rPr>
              <w:t>-</w:t>
            </w:r>
          </w:p>
        </w:tc>
        <w:tc>
          <w:tcPr>
            <w:tcW w:w="1587" w:type="dxa"/>
            <w:vAlign w:val="center"/>
          </w:tcPr>
          <w:p w14:paraId="155200EF" w14:textId="77777777" w:rsidR="00ED6A6F" w:rsidRDefault="006A1AAC">
            <w:pPr>
              <w:jc w:val="right"/>
            </w:pPr>
            <w:r>
              <w:rPr>
                <w:rFonts w:eastAsiaTheme="minorEastAsia"/>
                <w:color w:val="000000" w:themeColor="text1"/>
                <w:szCs w:val="21"/>
              </w:rPr>
              <w:t>-</w:t>
            </w:r>
          </w:p>
        </w:tc>
        <w:tc>
          <w:tcPr>
            <w:tcW w:w="1587" w:type="dxa"/>
            <w:vAlign w:val="center"/>
          </w:tcPr>
          <w:p w14:paraId="05FA9982" w14:textId="77777777" w:rsidR="00ED6A6F" w:rsidRDefault="006A1AAC">
            <w:pPr>
              <w:jc w:val="right"/>
            </w:pPr>
            <w:r>
              <w:rPr>
                <w:rFonts w:eastAsiaTheme="minorEastAsia"/>
                <w:color w:val="000000" w:themeColor="text1"/>
                <w:szCs w:val="21"/>
              </w:rPr>
              <w:t>-</w:t>
            </w:r>
          </w:p>
        </w:tc>
        <w:tc>
          <w:tcPr>
            <w:tcW w:w="1587" w:type="dxa"/>
            <w:vAlign w:val="center"/>
          </w:tcPr>
          <w:p w14:paraId="79DFCB0B" w14:textId="77777777" w:rsidR="00ED6A6F" w:rsidRDefault="006A1AAC">
            <w:pPr>
              <w:jc w:val="right"/>
            </w:pPr>
            <w:r>
              <w:rPr>
                <w:rFonts w:eastAsiaTheme="minorEastAsia"/>
                <w:color w:val="000000" w:themeColor="text1"/>
                <w:szCs w:val="21"/>
              </w:rPr>
              <w:t>517,423.97</w:t>
            </w:r>
          </w:p>
        </w:tc>
        <w:tc>
          <w:tcPr>
            <w:tcW w:w="1587" w:type="dxa"/>
            <w:vAlign w:val="center"/>
          </w:tcPr>
          <w:p w14:paraId="197D5564" w14:textId="77777777" w:rsidR="00ED6A6F" w:rsidRDefault="006A1AAC">
            <w:pPr>
              <w:jc w:val="right"/>
            </w:pPr>
            <w:r>
              <w:rPr>
                <w:rFonts w:eastAsiaTheme="minorEastAsia"/>
                <w:color w:val="000000" w:themeColor="text1"/>
                <w:szCs w:val="21"/>
              </w:rPr>
              <w:t>517,423.97</w:t>
            </w:r>
          </w:p>
        </w:tc>
      </w:tr>
      <w:tr w:rsidR="00B079CA" w:rsidRPr="00B079CA" w14:paraId="34235AE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90361F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61D2F2F6"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4BFAF3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8B1C7B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7489A1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74D3F8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989D9B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2,338,986.98</w:t>
            </w:r>
          </w:p>
        </w:tc>
        <w:tc>
          <w:tcPr>
            <w:tcW w:w="1587" w:type="dxa"/>
            <w:tcBorders>
              <w:top w:val="single" w:sz="4" w:space="0" w:color="auto"/>
              <w:left w:val="single" w:sz="4" w:space="0" w:color="auto"/>
              <w:bottom w:val="single" w:sz="4" w:space="0" w:color="auto"/>
              <w:right w:val="single" w:sz="4" w:space="0" w:color="auto"/>
            </w:tcBorders>
            <w:vAlign w:val="bottom"/>
          </w:tcPr>
          <w:p w14:paraId="0872B8A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2,338,986.98</w:t>
            </w:r>
          </w:p>
        </w:tc>
      </w:tr>
      <w:tr w:rsidR="00C810D1" w:rsidRPr="00B079CA" w14:paraId="211DB21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B622CA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1057BE0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29,694,199.48</w:t>
            </w:r>
          </w:p>
          <w:p w14:paraId="11214D8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5A84F7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4FC979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49513BA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130,008,374.31</w:t>
            </w:r>
          </w:p>
        </w:tc>
        <w:tc>
          <w:tcPr>
            <w:tcW w:w="1587" w:type="dxa"/>
            <w:tcBorders>
              <w:top w:val="single" w:sz="4" w:space="0" w:color="auto"/>
              <w:left w:val="single" w:sz="4" w:space="0" w:color="auto"/>
              <w:bottom w:val="single" w:sz="4" w:space="0" w:color="auto"/>
              <w:right w:val="single" w:sz="4" w:space="0" w:color="auto"/>
            </w:tcBorders>
            <w:vAlign w:val="bottom"/>
          </w:tcPr>
          <w:p w14:paraId="4C6A326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159,702,573.79</w:t>
            </w:r>
          </w:p>
        </w:tc>
      </w:tr>
    </w:tbl>
    <w:p w14:paraId="0B45765F"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注：表中所示为本基金资产及负债的账面价值，并按照合约规定的利率重新定价日或到期日孰早者予以分类。</w:t>
      </w:r>
    </w:p>
    <w:p w14:paraId="02DACA7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1E961AAA"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7F89A0A8"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5DE54703"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3FE23334" w14:textId="77777777" w:rsidR="007215A4" w:rsidRPr="00B079CA" w:rsidRDefault="007215A4" w:rsidP="006E0888">
      <w:pPr>
        <w:widowControl/>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6.4.13.4.2.1</w:t>
      </w:r>
      <w:r w:rsidRPr="00B079CA">
        <w:rPr>
          <w:rFonts w:eastAsiaTheme="minorEastAsia"/>
          <w:b/>
          <w:bCs/>
          <w:color w:val="000000" w:themeColor="text1"/>
          <w:szCs w:val="21"/>
        </w:rPr>
        <w:t>外汇风险敞口</w:t>
      </w:r>
    </w:p>
    <w:p w14:paraId="63D3280E" w14:textId="77777777" w:rsidR="00377786" w:rsidRPr="00B079CA" w:rsidRDefault="00377786" w:rsidP="00377786">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079CA" w:rsidRPr="00B079CA" w14:paraId="2E6A0649" w14:textId="77777777" w:rsidTr="00CD7033">
        <w:tc>
          <w:tcPr>
            <w:tcW w:w="1477" w:type="dxa"/>
            <w:vMerge w:val="restart"/>
            <w:vAlign w:val="center"/>
          </w:tcPr>
          <w:p w14:paraId="36B49CF1"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49F5AD0E"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0FCD450" w14:textId="77777777" w:rsidR="00377786" w:rsidRPr="00B079CA" w:rsidRDefault="00377786" w:rsidP="00CD7033">
            <w:pPr>
              <w:autoSpaceDE w:val="0"/>
              <w:autoSpaceDN w:val="0"/>
              <w:adjustRightInd w:val="0"/>
              <w:spacing w:before="29" w:line="360" w:lineRule="auto"/>
              <w:ind w:left="15"/>
              <w:jc w:val="center"/>
              <w:rPr>
                <w:rFonts w:eastAsiaTheme="minorEastAsia"/>
                <w:b/>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311D3C" w:rsidRPr="00B079CA" w14:paraId="00D08234" w14:textId="77777777" w:rsidTr="00311D3C">
        <w:tc>
          <w:tcPr>
            <w:tcW w:w="1477" w:type="dxa"/>
            <w:vMerge/>
            <w:vAlign w:val="center"/>
          </w:tcPr>
          <w:p w14:paraId="347FF6DC"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2C2E35A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03CE334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1892B158"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4EAA426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32DA6E91"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311D3C" w:rsidRPr="00B079CA" w14:paraId="3E9E9B0D" w14:textId="77777777" w:rsidTr="00311D3C">
        <w:tc>
          <w:tcPr>
            <w:tcW w:w="1477" w:type="dxa"/>
            <w:vAlign w:val="center"/>
          </w:tcPr>
          <w:p w14:paraId="5A1FB85D"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以外币计价的资产</w:t>
            </w:r>
          </w:p>
        </w:tc>
        <w:tc>
          <w:tcPr>
            <w:tcW w:w="1943" w:type="dxa"/>
          </w:tcPr>
          <w:p w14:paraId="0DF0BFD3"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67FBC024"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6A3CEEB6"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311D3C" w14:paraId="78F2C7AC" w14:textId="77777777" w:rsidTr="00311D3C">
        <w:tc>
          <w:tcPr>
            <w:tcW w:w="1477" w:type="dxa"/>
            <w:vAlign w:val="center"/>
          </w:tcPr>
          <w:p w14:paraId="65AF20E1" w14:textId="77777777" w:rsidR="00ED6A6F" w:rsidRDefault="006A1AAC">
            <w:pPr>
              <w:jc w:val="left"/>
            </w:pPr>
            <w:r>
              <w:rPr>
                <w:rFonts w:eastAsiaTheme="minorEastAsia"/>
                <w:color w:val="000000" w:themeColor="text1"/>
                <w:szCs w:val="21"/>
              </w:rPr>
              <w:t>交易性金融资产</w:t>
            </w:r>
          </w:p>
        </w:tc>
        <w:tc>
          <w:tcPr>
            <w:tcW w:w="1943" w:type="dxa"/>
            <w:vAlign w:val="center"/>
          </w:tcPr>
          <w:p w14:paraId="0A8D4BCE" w14:textId="77777777" w:rsidR="00ED6A6F" w:rsidRDefault="006A1AAC">
            <w:pPr>
              <w:jc w:val="right"/>
            </w:pPr>
            <w:r>
              <w:rPr>
                <w:rFonts w:eastAsiaTheme="minorEastAsia"/>
                <w:color w:val="000000" w:themeColor="text1"/>
                <w:szCs w:val="21"/>
              </w:rPr>
              <w:t>-</w:t>
            </w:r>
          </w:p>
        </w:tc>
        <w:tc>
          <w:tcPr>
            <w:tcW w:w="3420" w:type="dxa"/>
            <w:vAlign w:val="center"/>
          </w:tcPr>
          <w:p w14:paraId="69A1DF2C" w14:textId="77777777" w:rsidR="00ED6A6F" w:rsidRDefault="006A1AAC">
            <w:pPr>
              <w:jc w:val="right"/>
            </w:pPr>
            <w:r>
              <w:rPr>
                <w:rFonts w:eastAsiaTheme="minorEastAsia"/>
                <w:color w:val="000000" w:themeColor="text1"/>
                <w:szCs w:val="21"/>
              </w:rPr>
              <w:t>13,566,025.32</w:t>
            </w:r>
          </w:p>
        </w:tc>
        <w:tc>
          <w:tcPr>
            <w:tcW w:w="2160" w:type="dxa"/>
            <w:vAlign w:val="center"/>
          </w:tcPr>
          <w:p w14:paraId="28FC7A76" w14:textId="77777777" w:rsidR="00ED6A6F" w:rsidRDefault="006A1AAC">
            <w:pPr>
              <w:jc w:val="right"/>
            </w:pPr>
            <w:r>
              <w:rPr>
                <w:rFonts w:eastAsiaTheme="minorEastAsia"/>
                <w:color w:val="000000" w:themeColor="text1"/>
                <w:szCs w:val="21"/>
              </w:rPr>
              <w:t>13,566,025.32</w:t>
            </w:r>
          </w:p>
        </w:tc>
      </w:tr>
      <w:tr w:rsidR="00311D3C" w14:paraId="63F2E055" w14:textId="77777777" w:rsidTr="00311D3C">
        <w:tc>
          <w:tcPr>
            <w:tcW w:w="1477" w:type="dxa"/>
            <w:vAlign w:val="center"/>
          </w:tcPr>
          <w:p w14:paraId="14E31B48" w14:textId="77777777" w:rsidR="00ED6A6F" w:rsidRDefault="006A1AAC">
            <w:pPr>
              <w:jc w:val="left"/>
            </w:pPr>
            <w:r>
              <w:rPr>
                <w:rFonts w:eastAsiaTheme="minorEastAsia"/>
                <w:color w:val="000000" w:themeColor="text1"/>
                <w:szCs w:val="21"/>
              </w:rPr>
              <w:t>应收股利</w:t>
            </w:r>
          </w:p>
        </w:tc>
        <w:tc>
          <w:tcPr>
            <w:tcW w:w="1943" w:type="dxa"/>
            <w:vAlign w:val="center"/>
          </w:tcPr>
          <w:p w14:paraId="679A4E21" w14:textId="77777777" w:rsidR="00ED6A6F" w:rsidRDefault="006A1AAC">
            <w:pPr>
              <w:jc w:val="right"/>
            </w:pPr>
            <w:r>
              <w:rPr>
                <w:rFonts w:eastAsiaTheme="minorEastAsia"/>
                <w:color w:val="000000" w:themeColor="text1"/>
                <w:szCs w:val="21"/>
              </w:rPr>
              <w:t>-</w:t>
            </w:r>
          </w:p>
        </w:tc>
        <w:tc>
          <w:tcPr>
            <w:tcW w:w="3420" w:type="dxa"/>
            <w:vAlign w:val="center"/>
          </w:tcPr>
          <w:p w14:paraId="25B431F0" w14:textId="77777777" w:rsidR="00ED6A6F" w:rsidRDefault="006A1AAC">
            <w:pPr>
              <w:jc w:val="right"/>
            </w:pPr>
            <w:r>
              <w:rPr>
                <w:rFonts w:eastAsiaTheme="minorEastAsia"/>
                <w:color w:val="000000" w:themeColor="text1"/>
                <w:szCs w:val="21"/>
              </w:rPr>
              <w:t>241,958.57</w:t>
            </w:r>
          </w:p>
        </w:tc>
        <w:tc>
          <w:tcPr>
            <w:tcW w:w="2160" w:type="dxa"/>
            <w:vAlign w:val="center"/>
          </w:tcPr>
          <w:p w14:paraId="6B8B8ED1" w14:textId="77777777" w:rsidR="00ED6A6F" w:rsidRDefault="006A1AAC">
            <w:pPr>
              <w:jc w:val="right"/>
            </w:pPr>
            <w:r>
              <w:rPr>
                <w:rFonts w:eastAsiaTheme="minorEastAsia"/>
                <w:color w:val="000000" w:themeColor="text1"/>
                <w:szCs w:val="21"/>
              </w:rPr>
              <w:t>241,958.57</w:t>
            </w:r>
          </w:p>
        </w:tc>
      </w:tr>
      <w:tr w:rsidR="00311D3C" w:rsidRPr="00B079CA" w14:paraId="7EDC56CA" w14:textId="77777777" w:rsidTr="00311D3C">
        <w:tc>
          <w:tcPr>
            <w:tcW w:w="1477" w:type="dxa"/>
            <w:vAlign w:val="center"/>
          </w:tcPr>
          <w:p w14:paraId="7795192F"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2DF40707"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05BE6134"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13,807,983.89</w:t>
            </w:r>
          </w:p>
        </w:tc>
        <w:tc>
          <w:tcPr>
            <w:tcW w:w="2160" w:type="dxa"/>
            <w:vAlign w:val="center"/>
          </w:tcPr>
          <w:p w14:paraId="68C5946F"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13,807,983.89</w:t>
            </w:r>
          </w:p>
        </w:tc>
      </w:tr>
      <w:tr w:rsidR="00311D3C" w:rsidRPr="00B079CA" w14:paraId="03C41AFF" w14:textId="77777777" w:rsidTr="00311D3C">
        <w:tc>
          <w:tcPr>
            <w:tcW w:w="1477" w:type="dxa"/>
            <w:vAlign w:val="center"/>
          </w:tcPr>
          <w:p w14:paraId="65FA75DF"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tcPr>
          <w:p w14:paraId="5488DAD4"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213FE9A8"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3D9121A2" w14:textId="77777777" w:rsidR="00377786" w:rsidRPr="00B079CA" w:rsidRDefault="00377786" w:rsidP="00982EE8">
            <w:pPr>
              <w:autoSpaceDE w:val="0"/>
              <w:autoSpaceDN w:val="0"/>
              <w:adjustRightInd w:val="0"/>
              <w:spacing w:before="29" w:line="360" w:lineRule="auto"/>
              <w:ind w:left="15"/>
              <w:jc w:val="right"/>
              <w:rPr>
                <w:rFonts w:eastAsiaTheme="minorEastAsia"/>
                <w:color w:val="000000" w:themeColor="text1"/>
                <w:kern w:val="0"/>
                <w:szCs w:val="21"/>
              </w:rPr>
            </w:pPr>
          </w:p>
        </w:tc>
      </w:tr>
      <w:tr w:rsidR="00311D3C" w:rsidRPr="00B079CA" w14:paraId="0C2698D8" w14:textId="77777777" w:rsidTr="00311D3C">
        <w:tc>
          <w:tcPr>
            <w:tcW w:w="1477" w:type="dxa"/>
            <w:vAlign w:val="center"/>
          </w:tcPr>
          <w:p w14:paraId="154C65A2"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2EE3A5C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E5BD0C1"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0A6054F"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311D3C" w:rsidRPr="00B079CA" w14:paraId="6FBD3ED5" w14:textId="77777777" w:rsidTr="00311D3C">
        <w:tc>
          <w:tcPr>
            <w:tcW w:w="1477" w:type="dxa"/>
            <w:vAlign w:val="center"/>
          </w:tcPr>
          <w:p w14:paraId="3FC25496"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1D33C839"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695025B"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13,807,983.89</w:t>
            </w:r>
          </w:p>
        </w:tc>
        <w:tc>
          <w:tcPr>
            <w:tcW w:w="2160" w:type="dxa"/>
            <w:vAlign w:val="center"/>
          </w:tcPr>
          <w:p w14:paraId="6E2A81AA"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13,807,983.89</w:t>
            </w:r>
          </w:p>
        </w:tc>
      </w:tr>
      <w:tr w:rsidR="00B079CA" w:rsidRPr="00B079CA" w14:paraId="0CE91CD0" w14:textId="77777777" w:rsidTr="00CD7033">
        <w:tc>
          <w:tcPr>
            <w:tcW w:w="1477" w:type="dxa"/>
            <w:vMerge w:val="restart"/>
            <w:vAlign w:val="center"/>
          </w:tcPr>
          <w:p w14:paraId="4A2056C2"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项目</w:t>
            </w:r>
          </w:p>
        </w:tc>
        <w:tc>
          <w:tcPr>
            <w:tcW w:w="7523" w:type="dxa"/>
            <w:gridSpan w:val="3"/>
            <w:vAlign w:val="center"/>
          </w:tcPr>
          <w:p w14:paraId="55AD212C"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6DDE86DF" w14:textId="77777777" w:rsidR="00377786" w:rsidRPr="00B079CA" w:rsidRDefault="00377786" w:rsidP="00CD7033">
            <w:pPr>
              <w:autoSpaceDE w:val="0"/>
              <w:autoSpaceDN w:val="0"/>
              <w:adjustRightInd w:val="0"/>
              <w:spacing w:before="29" w:line="360" w:lineRule="auto"/>
              <w:ind w:left="15"/>
              <w:jc w:val="center"/>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311D3C" w:rsidRPr="00B079CA" w14:paraId="72188925" w14:textId="77777777" w:rsidTr="00311D3C">
        <w:tc>
          <w:tcPr>
            <w:tcW w:w="1477" w:type="dxa"/>
            <w:vMerge/>
            <w:vAlign w:val="center"/>
          </w:tcPr>
          <w:p w14:paraId="66031E85" w14:textId="77777777" w:rsidR="00377786" w:rsidRPr="00B079CA" w:rsidRDefault="00377786" w:rsidP="00982EE8">
            <w:pPr>
              <w:autoSpaceDE w:val="0"/>
              <w:autoSpaceDN w:val="0"/>
              <w:adjustRightInd w:val="0"/>
              <w:spacing w:before="29" w:line="360" w:lineRule="auto"/>
              <w:ind w:left="15"/>
              <w:jc w:val="left"/>
              <w:rPr>
                <w:rFonts w:eastAsiaTheme="minorEastAsia"/>
                <w:color w:val="000000" w:themeColor="text1"/>
                <w:kern w:val="0"/>
                <w:szCs w:val="21"/>
              </w:rPr>
            </w:pPr>
          </w:p>
        </w:tc>
        <w:tc>
          <w:tcPr>
            <w:tcW w:w="1943" w:type="dxa"/>
            <w:vAlign w:val="center"/>
          </w:tcPr>
          <w:p w14:paraId="20B6AEAF"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美元</w:t>
            </w:r>
          </w:p>
          <w:p w14:paraId="1B58254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3420" w:type="dxa"/>
            <w:vAlign w:val="center"/>
          </w:tcPr>
          <w:p w14:paraId="1F9BB784"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港币</w:t>
            </w:r>
          </w:p>
          <w:p w14:paraId="33DC13C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折合人民币</w:t>
            </w:r>
          </w:p>
        </w:tc>
        <w:tc>
          <w:tcPr>
            <w:tcW w:w="2160" w:type="dxa"/>
            <w:vAlign w:val="center"/>
          </w:tcPr>
          <w:p w14:paraId="0383CB3D"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311D3C" w:rsidRPr="00B079CA" w14:paraId="73F7C119" w14:textId="77777777" w:rsidTr="00311D3C">
        <w:tc>
          <w:tcPr>
            <w:tcW w:w="1477" w:type="dxa"/>
            <w:vAlign w:val="center"/>
          </w:tcPr>
          <w:p w14:paraId="3252542B" w14:textId="77777777" w:rsidR="00377786" w:rsidRPr="00B079CA" w:rsidRDefault="00377786" w:rsidP="00CD7033">
            <w:pPr>
              <w:spacing w:line="360" w:lineRule="auto"/>
              <w:jc w:val="center"/>
              <w:rPr>
                <w:rFonts w:eastAsiaTheme="minorEastAsia"/>
                <w:color w:val="000000" w:themeColor="text1"/>
                <w:szCs w:val="21"/>
              </w:rPr>
            </w:pPr>
            <w:r w:rsidRPr="00B079CA">
              <w:rPr>
                <w:rFonts w:eastAsiaTheme="minorEastAsia"/>
                <w:color w:val="000000" w:themeColor="text1"/>
                <w:szCs w:val="21"/>
              </w:rPr>
              <w:t>以外币计价的资产</w:t>
            </w:r>
          </w:p>
        </w:tc>
        <w:tc>
          <w:tcPr>
            <w:tcW w:w="1943" w:type="dxa"/>
          </w:tcPr>
          <w:p w14:paraId="1B73B5B0"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tcPr>
          <w:p w14:paraId="410DE007"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713AB327" w14:textId="77777777" w:rsidR="00377786" w:rsidRPr="00B079CA" w:rsidRDefault="00377786" w:rsidP="00982EE8">
            <w:pPr>
              <w:autoSpaceDE w:val="0"/>
              <w:autoSpaceDN w:val="0"/>
              <w:adjustRightInd w:val="0"/>
              <w:spacing w:before="29" w:line="360" w:lineRule="auto"/>
              <w:ind w:left="15"/>
              <w:jc w:val="right"/>
              <w:rPr>
                <w:rFonts w:eastAsiaTheme="minorEastAsia"/>
                <w:b/>
                <w:color w:val="000000" w:themeColor="text1"/>
                <w:kern w:val="0"/>
                <w:szCs w:val="21"/>
              </w:rPr>
            </w:pPr>
          </w:p>
        </w:tc>
      </w:tr>
      <w:tr w:rsidR="00311D3C" w14:paraId="7598E0D4" w14:textId="77777777" w:rsidTr="00311D3C">
        <w:tc>
          <w:tcPr>
            <w:tcW w:w="1477" w:type="dxa"/>
            <w:vAlign w:val="center"/>
          </w:tcPr>
          <w:p w14:paraId="02B7C583" w14:textId="77777777" w:rsidR="00ED6A6F" w:rsidRDefault="006A1AAC">
            <w:pPr>
              <w:jc w:val="left"/>
            </w:pPr>
            <w:r>
              <w:rPr>
                <w:rFonts w:eastAsiaTheme="minorEastAsia"/>
                <w:color w:val="000000" w:themeColor="text1"/>
                <w:szCs w:val="21"/>
              </w:rPr>
              <w:t>交易性金融资产</w:t>
            </w:r>
          </w:p>
        </w:tc>
        <w:tc>
          <w:tcPr>
            <w:tcW w:w="1943" w:type="dxa"/>
            <w:vAlign w:val="center"/>
          </w:tcPr>
          <w:p w14:paraId="5F20D594" w14:textId="77777777" w:rsidR="00ED6A6F" w:rsidRDefault="006A1AAC">
            <w:pPr>
              <w:jc w:val="right"/>
            </w:pPr>
            <w:r>
              <w:rPr>
                <w:rFonts w:eastAsiaTheme="minorEastAsia"/>
                <w:color w:val="000000" w:themeColor="text1"/>
                <w:szCs w:val="21"/>
              </w:rPr>
              <w:t>-</w:t>
            </w:r>
          </w:p>
        </w:tc>
        <w:tc>
          <w:tcPr>
            <w:tcW w:w="3420" w:type="dxa"/>
            <w:vAlign w:val="center"/>
          </w:tcPr>
          <w:p w14:paraId="09AE884E" w14:textId="77777777" w:rsidR="00ED6A6F" w:rsidRDefault="006A1AAC">
            <w:pPr>
              <w:jc w:val="right"/>
            </w:pPr>
            <w:r>
              <w:rPr>
                <w:rFonts w:eastAsiaTheme="minorEastAsia"/>
                <w:color w:val="000000" w:themeColor="text1"/>
                <w:szCs w:val="21"/>
              </w:rPr>
              <w:t>9,121,697.88</w:t>
            </w:r>
          </w:p>
        </w:tc>
        <w:tc>
          <w:tcPr>
            <w:tcW w:w="2160" w:type="dxa"/>
            <w:vAlign w:val="center"/>
          </w:tcPr>
          <w:p w14:paraId="7F6F8D9E" w14:textId="77777777" w:rsidR="00ED6A6F" w:rsidRDefault="006A1AAC">
            <w:pPr>
              <w:jc w:val="right"/>
            </w:pPr>
            <w:r>
              <w:rPr>
                <w:rFonts w:eastAsiaTheme="minorEastAsia"/>
                <w:color w:val="000000" w:themeColor="text1"/>
                <w:szCs w:val="21"/>
              </w:rPr>
              <w:t>9,121,697.88</w:t>
            </w:r>
          </w:p>
        </w:tc>
      </w:tr>
      <w:tr w:rsidR="00311D3C" w:rsidRPr="00B079CA" w14:paraId="57DD125A" w14:textId="77777777" w:rsidTr="00311D3C">
        <w:tc>
          <w:tcPr>
            <w:tcW w:w="1477" w:type="dxa"/>
            <w:vAlign w:val="center"/>
          </w:tcPr>
          <w:p w14:paraId="04F61DBB"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资产合计</w:t>
            </w:r>
          </w:p>
        </w:tc>
        <w:tc>
          <w:tcPr>
            <w:tcW w:w="1943" w:type="dxa"/>
            <w:vAlign w:val="center"/>
          </w:tcPr>
          <w:p w14:paraId="70DF3405"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3DDBA0A6"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9,121,697.88</w:t>
            </w:r>
          </w:p>
        </w:tc>
        <w:tc>
          <w:tcPr>
            <w:tcW w:w="2160" w:type="dxa"/>
            <w:vAlign w:val="center"/>
          </w:tcPr>
          <w:p w14:paraId="25C02877" w14:textId="77777777" w:rsidR="00377786" w:rsidRPr="00B079CA" w:rsidRDefault="00377786" w:rsidP="00D84517">
            <w:pPr>
              <w:spacing w:line="360" w:lineRule="auto"/>
              <w:jc w:val="right"/>
              <w:rPr>
                <w:rFonts w:eastAsiaTheme="minorEastAsia"/>
                <w:color w:val="000000" w:themeColor="text1"/>
                <w:szCs w:val="21"/>
              </w:rPr>
            </w:pPr>
            <w:r w:rsidRPr="00B079CA">
              <w:rPr>
                <w:rFonts w:eastAsiaTheme="minorEastAsia"/>
                <w:color w:val="000000" w:themeColor="text1"/>
                <w:szCs w:val="21"/>
              </w:rPr>
              <w:t>9,121,697.88</w:t>
            </w:r>
          </w:p>
        </w:tc>
      </w:tr>
      <w:tr w:rsidR="00311D3C" w:rsidRPr="00B079CA" w14:paraId="5F40B59D" w14:textId="77777777" w:rsidTr="00311D3C">
        <w:tc>
          <w:tcPr>
            <w:tcW w:w="1477" w:type="dxa"/>
            <w:vAlign w:val="center"/>
          </w:tcPr>
          <w:p w14:paraId="5715FE94"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以外币计价的负债</w:t>
            </w:r>
          </w:p>
        </w:tc>
        <w:tc>
          <w:tcPr>
            <w:tcW w:w="1943" w:type="dxa"/>
            <w:vAlign w:val="center"/>
          </w:tcPr>
          <w:p w14:paraId="01D46596"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3420" w:type="dxa"/>
            <w:vAlign w:val="center"/>
          </w:tcPr>
          <w:p w14:paraId="4C49DB99"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16192F85" w14:textId="77777777" w:rsidR="00377786" w:rsidRPr="00B079CA" w:rsidRDefault="00377786" w:rsidP="00D84517">
            <w:pPr>
              <w:autoSpaceDE w:val="0"/>
              <w:autoSpaceDN w:val="0"/>
              <w:adjustRightInd w:val="0"/>
              <w:spacing w:before="29" w:line="360" w:lineRule="auto"/>
              <w:ind w:left="15"/>
              <w:jc w:val="right"/>
              <w:rPr>
                <w:rFonts w:eastAsiaTheme="minorEastAsia"/>
                <w:b/>
                <w:color w:val="000000" w:themeColor="text1"/>
                <w:kern w:val="0"/>
                <w:szCs w:val="21"/>
              </w:rPr>
            </w:pPr>
          </w:p>
        </w:tc>
      </w:tr>
      <w:tr w:rsidR="00311D3C" w:rsidRPr="00B079CA" w14:paraId="75AE2B87" w14:textId="77777777" w:rsidTr="00311D3C">
        <w:tc>
          <w:tcPr>
            <w:tcW w:w="1477" w:type="dxa"/>
            <w:vAlign w:val="center"/>
          </w:tcPr>
          <w:p w14:paraId="50843FFF"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负债合计</w:t>
            </w:r>
          </w:p>
        </w:tc>
        <w:tc>
          <w:tcPr>
            <w:tcW w:w="1943" w:type="dxa"/>
            <w:vAlign w:val="center"/>
          </w:tcPr>
          <w:p w14:paraId="7C97EC0E"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6B47CDCB"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A6A28DB"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311D3C" w:rsidRPr="00B079CA" w14:paraId="3AB4F45C" w14:textId="77777777" w:rsidTr="00311D3C">
        <w:tc>
          <w:tcPr>
            <w:tcW w:w="1477" w:type="dxa"/>
            <w:vAlign w:val="center"/>
          </w:tcPr>
          <w:p w14:paraId="35C8CF4F" w14:textId="77777777" w:rsidR="00377786" w:rsidRPr="00B079CA" w:rsidRDefault="00377786" w:rsidP="00CD7033">
            <w:pPr>
              <w:spacing w:line="360" w:lineRule="auto"/>
              <w:jc w:val="center"/>
              <w:rPr>
                <w:rFonts w:eastAsiaTheme="minorEastAsia"/>
                <w:color w:val="000000" w:themeColor="text1"/>
                <w:kern w:val="0"/>
                <w:szCs w:val="21"/>
              </w:rPr>
            </w:pPr>
            <w:r w:rsidRPr="00B079CA">
              <w:rPr>
                <w:rFonts w:eastAsiaTheme="minorEastAsia"/>
                <w:color w:val="000000" w:themeColor="text1"/>
                <w:szCs w:val="21"/>
              </w:rPr>
              <w:t>资产负债表外汇风险敞口净额</w:t>
            </w:r>
          </w:p>
        </w:tc>
        <w:tc>
          <w:tcPr>
            <w:tcW w:w="1943" w:type="dxa"/>
            <w:vAlign w:val="center"/>
          </w:tcPr>
          <w:p w14:paraId="73C5C783"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3420" w:type="dxa"/>
            <w:vAlign w:val="center"/>
          </w:tcPr>
          <w:p w14:paraId="0583E72D"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9,121,697.88</w:t>
            </w:r>
          </w:p>
        </w:tc>
        <w:tc>
          <w:tcPr>
            <w:tcW w:w="2160" w:type="dxa"/>
            <w:vAlign w:val="center"/>
          </w:tcPr>
          <w:p w14:paraId="640F5175" w14:textId="77777777" w:rsidR="00377786" w:rsidRPr="00B079CA" w:rsidRDefault="00377786"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9,121,697.88</w:t>
            </w:r>
          </w:p>
        </w:tc>
      </w:tr>
    </w:tbl>
    <w:p w14:paraId="4B0F34C1"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6.4.13.4.2.2</w:t>
      </w:r>
      <w:r w:rsidRPr="00B079CA">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ED6A6F" w14:paraId="6EBD95D3" w14:textId="77777777">
        <w:tc>
          <w:tcPr>
            <w:tcW w:w="993" w:type="dxa"/>
            <w:vAlign w:val="center"/>
          </w:tcPr>
          <w:p w14:paraId="2167A6F5" w14:textId="77777777" w:rsidR="00ED6A6F" w:rsidRDefault="006A1AAC">
            <w:pPr>
              <w:jc w:val="left"/>
            </w:pPr>
            <w:r>
              <w:rPr>
                <w:rFonts w:eastAsiaTheme="minorEastAsia"/>
                <w:color w:val="000000" w:themeColor="text1"/>
                <w:szCs w:val="21"/>
              </w:rPr>
              <w:t>假设</w:t>
            </w:r>
          </w:p>
        </w:tc>
        <w:tc>
          <w:tcPr>
            <w:tcW w:w="8007" w:type="dxa"/>
            <w:gridSpan w:val="3"/>
            <w:vAlign w:val="center"/>
          </w:tcPr>
          <w:p w14:paraId="207CCC7D" w14:textId="77777777" w:rsidR="00ED6A6F" w:rsidRDefault="006A1AAC">
            <w:pPr>
              <w:jc w:val="center"/>
            </w:pPr>
            <w:r>
              <w:rPr>
                <w:rFonts w:eastAsiaTheme="minorEastAsia"/>
                <w:color w:val="000000" w:themeColor="text1"/>
                <w:szCs w:val="21"/>
              </w:rPr>
              <w:t>除汇率以外的其他市场变量保持不变</w:t>
            </w:r>
          </w:p>
        </w:tc>
      </w:tr>
      <w:tr w:rsidR="00B079CA" w:rsidRPr="00B079CA" w14:paraId="3E3EEF2B" w14:textId="77777777" w:rsidTr="00DA4651">
        <w:tc>
          <w:tcPr>
            <w:tcW w:w="993" w:type="dxa"/>
            <w:vMerge w:val="restart"/>
            <w:vAlign w:val="center"/>
          </w:tcPr>
          <w:p w14:paraId="7A29A540" w14:textId="77777777" w:rsidR="00C31193" w:rsidRPr="00B079CA" w:rsidRDefault="00C31193" w:rsidP="00DA4651">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3260" w:type="dxa"/>
            <w:vMerge w:val="restart"/>
            <w:vAlign w:val="center"/>
          </w:tcPr>
          <w:p w14:paraId="2AB59425"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4747" w:type="dxa"/>
            <w:gridSpan w:val="2"/>
          </w:tcPr>
          <w:p w14:paraId="130107B7" w14:textId="77777777" w:rsidR="00C31193" w:rsidRPr="00B079CA" w:rsidRDefault="00C31193" w:rsidP="00DA4651">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2991BAC5" w14:textId="77777777" w:rsidR="00C31193" w:rsidRPr="00B079CA" w:rsidRDefault="00C31193" w:rsidP="00DA4651">
            <w:pPr>
              <w:jc w:val="center"/>
              <w:rPr>
                <w:rFonts w:eastAsiaTheme="minorEastAsia"/>
                <w:color w:val="000000" w:themeColor="text1"/>
                <w:szCs w:val="21"/>
              </w:rPr>
            </w:pPr>
          </w:p>
          <w:p w14:paraId="56B6CF63" w14:textId="77777777" w:rsidR="00C31193" w:rsidRPr="00B079CA" w:rsidRDefault="00C31193"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267D1ED2" w14:textId="77777777" w:rsidTr="00DA4651">
        <w:tc>
          <w:tcPr>
            <w:tcW w:w="993" w:type="dxa"/>
            <w:vMerge/>
            <w:vAlign w:val="center"/>
          </w:tcPr>
          <w:p w14:paraId="0F6A152C" w14:textId="77777777" w:rsidR="00C31193" w:rsidRPr="00B079CA" w:rsidRDefault="00C31193" w:rsidP="00DA4651">
            <w:pPr>
              <w:widowControl/>
              <w:jc w:val="left"/>
              <w:rPr>
                <w:rFonts w:eastAsiaTheme="minorEastAsia"/>
                <w:color w:val="000000" w:themeColor="text1"/>
                <w:szCs w:val="21"/>
              </w:rPr>
            </w:pPr>
          </w:p>
        </w:tc>
        <w:tc>
          <w:tcPr>
            <w:tcW w:w="3260" w:type="dxa"/>
            <w:vMerge/>
            <w:vAlign w:val="center"/>
          </w:tcPr>
          <w:p w14:paraId="73BAF693" w14:textId="77777777" w:rsidR="00C31193" w:rsidRPr="00B079CA" w:rsidRDefault="00C31193" w:rsidP="00DA4651">
            <w:pPr>
              <w:widowControl/>
              <w:jc w:val="left"/>
              <w:rPr>
                <w:rFonts w:eastAsiaTheme="minorEastAsia"/>
                <w:color w:val="000000" w:themeColor="text1"/>
                <w:kern w:val="0"/>
                <w:szCs w:val="21"/>
              </w:rPr>
            </w:pPr>
          </w:p>
        </w:tc>
        <w:tc>
          <w:tcPr>
            <w:tcW w:w="2373" w:type="dxa"/>
          </w:tcPr>
          <w:p w14:paraId="66924B14"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15572AD7" w14:textId="77777777" w:rsidR="00C31193" w:rsidRPr="00B079CA" w:rsidRDefault="00C31193" w:rsidP="00DA4651">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374" w:type="dxa"/>
          </w:tcPr>
          <w:p w14:paraId="4C133526" w14:textId="77777777" w:rsidR="00C31193" w:rsidRPr="00B079CA" w:rsidRDefault="00C31193" w:rsidP="00DA4651">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17EAD1BE" w14:textId="77777777" w:rsidR="00C31193" w:rsidRPr="00B079CA" w:rsidRDefault="00C31193" w:rsidP="00933C3C">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ED6A6F" w14:paraId="47431EDD" w14:textId="77777777">
        <w:tc>
          <w:tcPr>
            <w:tcW w:w="993" w:type="dxa"/>
            <w:vMerge/>
          </w:tcPr>
          <w:p w14:paraId="29142BFE" w14:textId="77777777" w:rsidR="00ED6A6F" w:rsidRDefault="00ED6A6F"/>
        </w:tc>
        <w:tc>
          <w:tcPr>
            <w:tcW w:w="3260" w:type="dxa"/>
            <w:vAlign w:val="center"/>
          </w:tcPr>
          <w:p w14:paraId="05E8709D" w14:textId="77777777" w:rsidR="00ED6A6F" w:rsidRDefault="006A1AAC">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73" w:type="dxa"/>
            <w:vAlign w:val="center"/>
          </w:tcPr>
          <w:p w14:paraId="4134F97F" w14:textId="77777777" w:rsidR="00ED6A6F" w:rsidRDefault="006A1AAC">
            <w:pPr>
              <w:jc w:val="right"/>
            </w:pPr>
            <w:r>
              <w:rPr>
                <w:rFonts w:eastAsiaTheme="minorEastAsia"/>
                <w:color w:val="000000" w:themeColor="text1"/>
                <w:szCs w:val="21"/>
              </w:rPr>
              <w:t>增加约</w:t>
            </w:r>
            <w:r>
              <w:rPr>
                <w:rFonts w:eastAsiaTheme="minorEastAsia"/>
                <w:color w:val="000000" w:themeColor="text1"/>
                <w:szCs w:val="21"/>
              </w:rPr>
              <w:t>69</w:t>
            </w:r>
          </w:p>
        </w:tc>
        <w:tc>
          <w:tcPr>
            <w:tcW w:w="2374" w:type="dxa"/>
            <w:vAlign w:val="center"/>
          </w:tcPr>
          <w:p w14:paraId="28545B66" w14:textId="77777777" w:rsidR="00ED6A6F" w:rsidRDefault="006A1AAC">
            <w:pPr>
              <w:jc w:val="right"/>
            </w:pPr>
            <w:r>
              <w:rPr>
                <w:rFonts w:eastAsiaTheme="minorEastAsia"/>
                <w:color w:val="000000" w:themeColor="text1"/>
                <w:szCs w:val="21"/>
              </w:rPr>
              <w:t>增加约</w:t>
            </w:r>
            <w:r>
              <w:rPr>
                <w:rFonts w:eastAsiaTheme="minorEastAsia"/>
                <w:color w:val="000000" w:themeColor="text1"/>
                <w:szCs w:val="21"/>
              </w:rPr>
              <w:t>46</w:t>
            </w:r>
          </w:p>
        </w:tc>
      </w:tr>
      <w:tr w:rsidR="00ED6A6F" w14:paraId="56AB59AA" w14:textId="77777777">
        <w:tc>
          <w:tcPr>
            <w:tcW w:w="993" w:type="dxa"/>
            <w:vMerge/>
          </w:tcPr>
          <w:p w14:paraId="7503D0B6" w14:textId="77777777" w:rsidR="00ED6A6F" w:rsidRDefault="00ED6A6F"/>
        </w:tc>
        <w:tc>
          <w:tcPr>
            <w:tcW w:w="3260" w:type="dxa"/>
            <w:vAlign w:val="center"/>
          </w:tcPr>
          <w:p w14:paraId="2E6ABA73" w14:textId="77777777" w:rsidR="00ED6A6F" w:rsidRDefault="006A1AAC">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73" w:type="dxa"/>
            <w:vAlign w:val="center"/>
          </w:tcPr>
          <w:p w14:paraId="4F7F89A5" w14:textId="77777777" w:rsidR="00ED6A6F" w:rsidRDefault="006A1AAC">
            <w:pPr>
              <w:jc w:val="right"/>
            </w:pPr>
            <w:r>
              <w:rPr>
                <w:rFonts w:eastAsiaTheme="minorEastAsia"/>
                <w:color w:val="000000" w:themeColor="text1"/>
                <w:szCs w:val="21"/>
              </w:rPr>
              <w:t>减少约</w:t>
            </w:r>
            <w:r>
              <w:rPr>
                <w:rFonts w:eastAsiaTheme="minorEastAsia"/>
                <w:color w:val="000000" w:themeColor="text1"/>
                <w:szCs w:val="21"/>
              </w:rPr>
              <w:t>69</w:t>
            </w:r>
          </w:p>
        </w:tc>
        <w:tc>
          <w:tcPr>
            <w:tcW w:w="2374" w:type="dxa"/>
            <w:vAlign w:val="center"/>
          </w:tcPr>
          <w:p w14:paraId="6AD05DCC" w14:textId="77777777" w:rsidR="00ED6A6F" w:rsidRDefault="006A1AAC">
            <w:pPr>
              <w:jc w:val="right"/>
            </w:pPr>
            <w:r>
              <w:rPr>
                <w:rFonts w:eastAsiaTheme="minorEastAsia"/>
                <w:color w:val="000000" w:themeColor="text1"/>
                <w:szCs w:val="21"/>
              </w:rPr>
              <w:t>减少约</w:t>
            </w:r>
            <w:r>
              <w:rPr>
                <w:rFonts w:eastAsiaTheme="minorEastAsia"/>
                <w:color w:val="000000" w:themeColor="text1"/>
                <w:szCs w:val="21"/>
              </w:rPr>
              <w:t>46</w:t>
            </w:r>
          </w:p>
        </w:tc>
      </w:tr>
    </w:tbl>
    <w:p w14:paraId="069BA0A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1B6F14F7"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0F840999"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770D918"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w:t>
      </w:r>
      <w:r>
        <w:rPr>
          <w:rFonts w:eastAsiaTheme="minorEastAsia"/>
          <w:color w:val="000000" w:themeColor="text1"/>
          <w:kern w:val="0"/>
          <w:szCs w:val="21"/>
        </w:rPr>
        <w:lastRenderedPageBreak/>
        <w:t>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1F45557F"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1EDB291"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；其中，港股通标的股票的投资比例不超过股票资产的</w:t>
      </w:r>
      <w:r w:rsidRPr="00B079CA">
        <w:rPr>
          <w:rFonts w:eastAsiaTheme="minorEastAsia"/>
          <w:color w:val="000000" w:themeColor="text1"/>
          <w:kern w:val="0"/>
          <w:szCs w:val="21"/>
        </w:rPr>
        <w:t>50%</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14:paraId="56E83ED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26BE9F1C"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3886BDED" w14:textId="77777777" w:rsidTr="003C0ECA">
        <w:tc>
          <w:tcPr>
            <w:tcW w:w="3119" w:type="dxa"/>
            <w:vMerge w:val="restart"/>
            <w:vAlign w:val="center"/>
          </w:tcPr>
          <w:p w14:paraId="79EABE1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3D8AD4FD"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1219D1F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0397D0D6"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723363C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05537E16" w14:textId="77777777" w:rsidTr="00664731">
        <w:tc>
          <w:tcPr>
            <w:tcW w:w="3119" w:type="dxa"/>
            <w:vMerge/>
            <w:vAlign w:val="center"/>
          </w:tcPr>
          <w:p w14:paraId="24310CA2"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08BE6D09"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0C699F01"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4B05ADB3"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33E578AE"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524CC826" w14:textId="77777777" w:rsidTr="00664731">
        <w:tc>
          <w:tcPr>
            <w:tcW w:w="3119" w:type="dxa"/>
            <w:vAlign w:val="center"/>
          </w:tcPr>
          <w:p w14:paraId="6F18C16B"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23C1254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142,915,288.62</w:t>
            </w:r>
          </w:p>
        </w:tc>
        <w:tc>
          <w:tcPr>
            <w:tcW w:w="1523" w:type="dxa"/>
            <w:vAlign w:val="center"/>
          </w:tcPr>
          <w:p w14:paraId="43BED9F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92.04</w:t>
            </w:r>
          </w:p>
        </w:tc>
        <w:tc>
          <w:tcPr>
            <w:tcW w:w="1454" w:type="dxa"/>
            <w:vAlign w:val="center"/>
          </w:tcPr>
          <w:p w14:paraId="0BBDEBF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131,425,102.09</w:t>
            </w:r>
          </w:p>
        </w:tc>
        <w:tc>
          <w:tcPr>
            <w:tcW w:w="1487" w:type="dxa"/>
            <w:vAlign w:val="center"/>
          </w:tcPr>
          <w:p w14:paraId="10135FBE"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82.29</w:t>
            </w:r>
          </w:p>
        </w:tc>
      </w:tr>
      <w:tr w:rsidR="00B079CA" w:rsidRPr="00B079CA" w14:paraId="5F131E8F" w14:textId="77777777" w:rsidTr="00664731">
        <w:tc>
          <w:tcPr>
            <w:tcW w:w="3119" w:type="dxa"/>
            <w:vAlign w:val="center"/>
          </w:tcPr>
          <w:p w14:paraId="66A7489F"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3A99EE67"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3E5BBBD0"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040DE9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33A86ABA"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512A1D" w14:textId="77777777" w:rsidTr="00664731">
        <w:tc>
          <w:tcPr>
            <w:tcW w:w="3119" w:type="dxa"/>
            <w:vAlign w:val="center"/>
          </w:tcPr>
          <w:p w14:paraId="7B884E9B"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373C7769"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25BDCE96"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7DAB295B"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2A5E723C"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5230AB" w14:textId="77777777" w:rsidTr="00664731">
        <w:tc>
          <w:tcPr>
            <w:tcW w:w="3119" w:type="dxa"/>
            <w:vAlign w:val="center"/>
          </w:tcPr>
          <w:p w14:paraId="38C9447F"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1C558B30"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18C97C1E"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04AB4FE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3B255C4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EA80B7D" w14:textId="77777777" w:rsidTr="00664731">
        <w:tc>
          <w:tcPr>
            <w:tcW w:w="3119" w:type="dxa"/>
            <w:vAlign w:val="center"/>
          </w:tcPr>
          <w:p w14:paraId="2321C2ED"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613FB76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646C5BF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2C11C3C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408FFB4A"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B3EC79C" w14:textId="77777777" w:rsidTr="00664731">
        <w:tc>
          <w:tcPr>
            <w:tcW w:w="3119" w:type="dxa"/>
            <w:vAlign w:val="center"/>
          </w:tcPr>
          <w:p w14:paraId="3FCDB0CC"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51045BA6"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142,915,288.62</w:t>
            </w:r>
          </w:p>
        </w:tc>
        <w:tc>
          <w:tcPr>
            <w:tcW w:w="1523" w:type="dxa"/>
          </w:tcPr>
          <w:p w14:paraId="2F3CCB7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92.04</w:t>
            </w:r>
          </w:p>
        </w:tc>
        <w:tc>
          <w:tcPr>
            <w:tcW w:w="1454" w:type="dxa"/>
          </w:tcPr>
          <w:p w14:paraId="4A567E1B"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131,425,102.09</w:t>
            </w:r>
          </w:p>
        </w:tc>
        <w:tc>
          <w:tcPr>
            <w:tcW w:w="1487" w:type="dxa"/>
          </w:tcPr>
          <w:p w14:paraId="73309E88"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82.29</w:t>
            </w:r>
          </w:p>
        </w:tc>
      </w:tr>
    </w:tbl>
    <w:p w14:paraId="227C7D6C"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ED6A6F" w14:paraId="15B15943" w14:textId="77777777">
        <w:tc>
          <w:tcPr>
            <w:tcW w:w="993" w:type="dxa"/>
            <w:vAlign w:val="center"/>
          </w:tcPr>
          <w:p w14:paraId="1CE4523B" w14:textId="77777777" w:rsidR="00ED6A6F" w:rsidRDefault="006A1AAC">
            <w:pPr>
              <w:jc w:val="left"/>
            </w:pPr>
            <w:r>
              <w:rPr>
                <w:rFonts w:eastAsiaTheme="minorEastAsia"/>
                <w:color w:val="000000" w:themeColor="text1"/>
                <w:szCs w:val="21"/>
              </w:rPr>
              <w:t>假设</w:t>
            </w:r>
          </w:p>
        </w:tc>
        <w:tc>
          <w:tcPr>
            <w:tcW w:w="8079" w:type="dxa"/>
            <w:gridSpan w:val="3"/>
            <w:vAlign w:val="center"/>
          </w:tcPr>
          <w:p w14:paraId="7E336B89" w14:textId="77777777" w:rsidR="00ED6A6F" w:rsidRDefault="006A1AAC">
            <w:pPr>
              <w:jc w:val="center"/>
            </w:pPr>
            <w:r>
              <w:rPr>
                <w:rFonts w:eastAsiaTheme="minorEastAsia"/>
                <w:color w:val="000000" w:themeColor="text1"/>
                <w:szCs w:val="21"/>
              </w:rPr>
              <w:t>除业绩比较基准以外的其他市场变量保持不变</w:t>
            </w:r>
          </w:p>
        </w:tc>
      </w:tr>
      <w:tr w:rsidR="00B079CA" w:rsidRPr="00B079CA" w14:paraId="2F5B51A6" w14:textId="77777777" w:rsidTr="0082393A">
        <w:tc>
          <w:tcPr>
            <w:tcW w:w="993" w:type="dxa"/>
            <w:vMerge w:val="restart"/>
            <w:vAlign w:val="center"/>
          </w:tcPr>
          <w:p w14:paraId="4FBA27CB"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33958963"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0AC4715C"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2D3D9A75"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2140EF65" w14:textId="77777777" w:rsidTr="0082393A">
        <w:tc>
          <w:tcPr>
            <w:tcW w:w="993" w:type="dxa"/>
            <w:vMerge/>
            <w:vAlign w:val="center"/>
          </w:tcPr>
          <w:p w14:paraId="5D580A4B"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158FD9E8"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4AA75A05"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11354943"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lastRenderedPageBreak/>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444841D7"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lastRenderedPageBreak/>
              <w:t>上年度末</w:t>
            </w:r>
          </w:p>
          <w:p w14:paraId="2312BF48"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ED6A6F" w14:paraId="52333F7F" w14:textId="77777777">
        <w:tc>
          <w:tcPr>
            <w:tcW w:w="993" w:type="dxa"/>
            <w:vMerge/>
          </w:tcPr>
          <w:p w14:paraId="532CBF0C" w14:textId="77777777" w:rsidR="00ED6A6F" w:rsidRDefault="00ED6A6F"/>
        </w:tc>
        <w:tc>
          <w:tcPr>
            <w:tcW w:w="2448" w:type="dxa"/>
            <w:vAlign w:val="center"/>
          </w:tcPr>
          <w:p w14:paraId="76AA0287" w14:textId="77777777" w:rsidR="00ED6A6F" w:rsidRDefault="006A1AAC">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732FE6B5" w14:textId="77777777" w:rsidR="00ED6A6F" w:rsidRDefault="006A1AAC">
            <w:pPr>
              <w:jc w:val="right"/>
            </w:pPr>
            <w:r>
              <w:rPr>
                <w:rFonts w:eastAsiaTheme="minorEastAsia"/>
                <w:color w:val="000000" w:themeColor="text1"/>
                <w:szCs w:val="21"/>
              </w:rPr>
              <w:t>增加约</w:t>
            </w:r>
            <w:r>
              <w:rPr>
                <w:rFonts w:eastAsiaTheme="minorEastAsia"/>
                <w:color w:val="000000" w:themeColor="text1"/>
                <w:szCs w:val="21"/>
              </w:rPr>
              <w:t>736</w:t>
            </w:r>
          </w:p>
        </w:tc>
        <w:tc>
          <w:tcPr>
            <w:tcW w:w="2751" w:type="dxa"/>
            <w:vAlign w:val="center"/>
          </w:tcPr>
          <w:p w14:paraId="0FB29CBA" w14:textId="77777777" w:rsidR="00ED6A6F" w:rsidRDefault="006A1AAC">
            <w:pPr>
              <w:jc w:val="right"/>
            </w:pPr>
            <w:r>
              <w:rPr>
                <w:rFonts w:eastAsiaTheme="minorEastAsia"/>
                <w:color w:val="000000" w:themeColor="text1"/>
                <w:szCs w:val="21"/>
              </w:rPr>
              <w:t>增加约</w:t>
            </w:r>
            <w:r>
              <w:rPr>
                <w:rFonts w:eastAsiaTheme="minorEastAsia"/>
                <w:color w:val="000000" w:themeColor="text1"/>
                <w:szCs w:val="21"/>
              </w:rPr>
              <w:t>699</w:t>
            </w:r>
          </w:p>
        </w:tc>
      </w:tr>
      <w:tr w:rsidR="00ED6A6F" w14:paraId="31A7B48E" w14:textId="77777777">
        <w:tc>
          <w:tcPr>
            <w:tcW w:w="993" w:type="dxa"/>
            <w:vMerge/>
          </w:tcPr>
          <w:p w14:paraId="1317C042" w14:textId="77777777" w:rsidR="00ED6A6F" w:rsidRDefault="00ED6A6F"/>
        </w:tc>
        <w:tc>
          <w:tcPr>
            <w:tcW w:w="2448" w:type="dxa"/>
            <w:vAlign w:val="center"/>
          </w:tcPr>
          <w:p w14:paraId="113764A5" w14:textId="77777777" w:rsidR="00ED6A6F" w:rsidRDefault="006A1AAC">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151CB80E" w14:textId="77777777" w:rsidR="00ED6A6F" w:rsidRDefault="006A1AAC">
            <w:pPr>
              <w:jc w:val="right"/>
            </w:pPr>
            <w:r>
              <w:rPr>
                <w:rFonts w:eastAsiaTheme="minorEastAsia"/>
                <w:color w:val="000000" w:themeColor="text1"/>
                <w:szCs w:val="21"/>
              </w:rPr>
              <w:t>减少约</w:t>
            </w:r>
            <w:r>
              <w:rPr>
                <w:rFonts w:eastAsiaTheme="minorEastAsia"/>
                <w:color w:val="000000" w:themeColor="text1"/>
                <w:szCs w:val="21"/>
              </w:rPr>
              <w:t>736</w:t>
            </w:r>
          </w:p>
        </w:tc>
        <w:tc>
          <w:tcPr>
            <w:tcW w:w="2751" w:type="dxa"/>
            <w:vAlign w:val="center"/>
          </w:tcPr>
          <w:p w14:paraId="09CDA7B6" w14:textId="77777777" w:rsidR="00ED6A6F" w:rsidRDefault="006A1AAC">
            <w:pPr>
              <w:jc w:val="right"/>
            </w:pPr>
            <w:r>
              <w:rPr>
                <w:rFonts w:eastAsiaTheme="minorEastAsia"/>
                <w:color w:val="000000" w:themeColor="text1"/>
                <w:szCs w:val="21"/>
              </w:rPr>
              <w:t>减少约</w:t>
            </w:r>
            <w:r>
              <w:rPr>
                <w:rFonts w:eastAsiaTheme="minorEastAsia"/>
                <w:color w:val="000000" w:themeColor="text1"/>
                <w:szCs w:val="21"/>
              </w:rPr>
              <w:t>699</w:t>
            </w:r>
          </w:p>
        </w:tc>
      </w:tr>
    </w:tbl>
    <w:p w14:paraId="09C6715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0"/>
    </w:p>
    <w:p w14:paraId="1CF71AEE"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4ED0EDC2"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403E0863" w14:textId="77777777" w:rsidR="00ED6A6F" w:rsidRDefault="00ED6A6F">
      <w:pPr>
        <w:spacing w:line="360" w:lineRule="auto"/>
        <w:ind w:firstLineChars="200" w:firstLine="420"/>
        <w:rPr>
          <w:rFonts w:eastAsiaTheme="minorEastAsia"/>
          <w:color w:val="000000" w:themeColor="text1"/>
          <w:kern w:val="0"/>
          <w:szCs w:val="21"/>
        </w:rPr>
      </w:pPr>
    </w:p>
    <w:p w14:paraId="26D4A0CC"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46297BFD"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4086767F"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017CBAF6"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1"/>
    </w:p>
    <w:p w14:paraId="291D1429"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5B9B237D"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2FBB95C3" w14:textId="77777777" w:rsidTr="00FB0036">
        <w:tc>
          <w:tcPr>
            <w:tcW w:w="3020" w:type="dxa"/>
            <w:vAlign w:val="center"/>
          </w:tcPr>
          <w:p w14:paraId="69AD5966"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3A4B7E43"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7D37B2DE"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5CD5E961"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15671C76"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55EC3612" w14:textId="77777777" w:rsidTr="00FB0036">
        <w:tc>
          <w:tcPr>
            <w:tcW w:w="3020" w:type="dxa"/>
            <w:vAlign w:val="center"/>
          </w:tcPr>
          <w:p w14:paraId="4A6D2AD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9113B24"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142,915,288.62</w:t>
            </w:r>
          </w:p>
        </w:tc>
        <w:tc>
          <w:tcPr>
            <w:tcW w:w="3151" w:type="dxa"/>
          </w:tcPr>
          <w:p w14:paraId="0516C766"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131,425,102.09</w:t>
            </w:r>
          </w:p>
        </w:tc>
      </w:tr>
      <w:tr w:rsidR="00B61C1F" w:rsidRPr="00B079CA" w14:paraId="439E67C1" w14:textId="77777777" w:rsidTr="00FB0036">
        <w:tc>
          <w:tcPr>
            <w:tcW w:w="3020" w:type="dxa"/>
            <w:vAlign w:val="center"/>
          </w:tcPr>
          <w:p w14:paraId="61E33C3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6589BE21"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04FE202"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0451FA79" w14:textId="77777777" w:rsidTr="00FB0036">
        <w:tc>
          <w:tcPr>
            <w:tcW w:w="3020" w:type="dxa"/>
            <w:vAlign w:val="center"/>
          </w:tcPr>
          <w:p w14:paraId="2EFF28DD"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0DCF6048"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67AD7442"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85D89CD" w14:textId="77777777" w:rsidTr="00FB0036">
        <w:tc>
          <w:tcPr>
            <w:tcW w:w="3020" w:type="dxa"/>
            <w:vAlign w:val="center"/>
          </w:tcPr>
          <w:p w14:paraId="5802960C"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76433CFF"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142,915,288.62</w:t>
            </w:r>
          </w:p>
        </w:tc>
        <w:tc>
          <w:tcPr>
            <w:tcW w:w="3151" w:type="dxa"/>
          </w:tcPr>
          <w:p w14:paraId="0C87FF65"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131,425,102.09</w:t>
            </w:r>
          </w:p>
        </w:tc>
      </w:tr>
    </w:tbl>
    <w:p w14:paraId="177C5B96"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18D2425E"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5548BE74" w14:textId="77777777" w:rsidR="00ED6A6F" w:rsidRDefault="00ED6A6F">
      <w:pPr>
        <w:spacing w:line="360" w:lineRule="auto"/>
        <w:ind w:firstLineChars="200" w:firstLine="420"/>
        <w:rPr>
          <w:rFonts w:eastAsiaTheme="minorEastAsia"/>
          <w:color w:val="000000" w:themeColor="text1"/>
          <w:kern w:val="0"/>
          <w:szCs w:val="21"/>
        </w:rPr>
      </w:pPr>
    </w:p>
    <w:p w14:paraId="62BF4BB8"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FC8BB0B"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lastRenderedPageBreak/>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32BC6FBC"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021757DE"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54928796"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14685838"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020D14D8"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4AE5544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2" w:name="_Toc225498272"/>
      <w:bookmarkStart w:id="63" w:name="_Toc175830930"/>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2"/>
      <w:bookmarkEnd w:id="63"/>
    </w:p>
    <w:p w14:paraId="5ADFB96F"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4" w:name="_Toc225498273"/>
      <w:bookmarkStart w:id="65" w:name="_Toc361324878"/>
      <w:bookmarkStart w:id="66" w:name="_Toc374374955"/>
      <w:bookmarkStart w:id="67" w:name="_Toc225498274"/>
      <w:bookmarkStart w:id="68" w:name="_Toc175830931"/>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4"/>
      <w:bookmarkEnd w:id="65"/>
      <w:bookmarkEnd w:id="66"/>
      <w:bookmarkEnd w:id="68"/>
    </w:p>
    <w:p w14:paraId="53D9AF4A"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5E8F483A" w14:textId="77777777" w:rsidTr="0032367F">
        <w:tc>
          <w:tcPr>
            <w:tcW w:w="1080" w:type="dxa"/>
            <w:vAlign w:val="center"/>
          </w:tcPr>
          <w:p w14:paraId="61268D2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1F02519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3700AC5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2FE0CFC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70421E9" w14:textId="77777777" w:rsidTr="0032367F">
        <w:tc>
          <w:tcPr>
            <w:tcW w:w="1080" w:type="dxa"/>
            <w:vAlign w:val="center"/>
          </w:tcPr>
          <w:p w14:paraId="39D2B17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62EFC8C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23F62EE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142,915,288.62</w:t>
            </w:r>
          </w:p>
        </w:tc>
        <w:tc>
          <w:tcPr>
            <w:tcW w:w="2621" w:type="dxa"/>
            <w:vAlign w:val="center"/>
          </w:tcPr>
          <w:p w14:paraId="3671CE4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91.47</w:t>
            </w:r>
          </w:p>
        </w:tc>
      </w:tr>
      <w:tr w:rsidR="00B079CA" w:rsidRPr="00B079CA" w14:paraId="1AAFBB49" w14:textId="77777777" w:rsidTr="0032367F">
        <w:tc>
          <w:tcPr>
            <w:tcW w:w="1080" w:type="dxa"/>
            <w:vAlign w:val="center"/>
          </w:tcPr>
          <w:p w14:paraId="0495BB7E"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7F468E1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50C4EBF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142,915,288.62</w:t>
            </w:r>
          </w:p>
        </w:tc>
        <w:tc>
          <w:tcPr>
            <w:tcW w:w="2621" w:type="dxa"/>
            <w:vAlign w:val="center"/>
          </w:tcPr>
          <w:p w14:paraId="2D9DD2E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91.47</w:t>
            </w:r>
          </w:p>
        </w:tc>
      </w:tr>
      <w:tr w:rsidR="00B079CA" w:rsidRPr="00B079CA" w14:paraId="25D84859" w14:textId="77777777" w:rsidTr="0032367F">
        <w:tc>
          <w:tcPr>
            <w:tcW w:w="1080" w:type="dxa"/>
            <w:vAlign w:val="center"/>
          </w:tcPr>
          <w:p w14:paraId="62B0A62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2DE3F13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1CA91E1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1EF4867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56E846A7" w14:textId="77777777" w:rsidTr="0032367F">
        <w:tc>
          <w:tcPr>
            <w:tcW w:w="1080" w:type="dxa"/>
            <w:vAlign w:val="center"/>
          </w:tcPr>
          <w:p w14:paraId="755C372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6DBBBAB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55F5D9B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3AE0AF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7F4B196" w14:textId="77777777" w:rsidTr="0032367F">
        <w:tc>
          <w:tcPr>
            <w:tcW w:w="1080" w:type="dxa"/>
            <w:vAlign w:val="center"/>
          </w:tcPr>
          <w:p w14:paraId="27EB5E18"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0B85880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1CBF343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E427E5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EDD468" w14:textId="77777777" w:rsidTr="0032367F">
        <w:tc>
          <w:tcPr>
            <w:tcW w:w="1080" w:type="dxa"/>
            <w:vAlign w:val="center"/>
          </w:tcPr>
          <w:p w14:paraId="514D77F8"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240052F1"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3B7AA5F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B3DDA5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8E78420" w14:textId="77777777" w:rsidTr="0032367F">
        <w:tc>
          <w:tcPr>
            <w:tcW w:w="1080" w:type="dxa"/>
            <w:vAlign w:val="center"/>
          </w:tcPr>
          <w:p w14:paraId="44FA786A"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57EA6428"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561130B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C86C2A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BB06FB" w14:textId="77777777" w:rsidTr="0032367F">
        <w:tc>
          <w:tcPr>
            <w:tcW w:w="1080" w:type="dxa"/>
            <w:vAlign w:val="center"/>
          </w:tcPr>
          <w:p w14:paraId="34C47D4B"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71076C8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44DB5F6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EE866C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D9592F" w14:textId="77777777" w:rsidTr="0032367F">
        <w:tc>
          <w:tcPr>
            <w:tcW w:w="1080" w:type="dxa"/>
            <w:vAlign w:val="center"/>
          </w:tcPr>
          <w:p w14:paraId="3607913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5B5BCAF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6B87597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27F6F3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EC9B19" w14:textId="77777777" w:rsidTr="0032367F">
        <w:tc>
          <w:tcPr>
            <w:tcW w:w="1080" w:type="dxa"/>
            <w:vAlign w:val="center"/>
          </w:tcPr>
          <w:p w14:paraId="063F244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F5EDD0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35533D3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55FA292"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0CCB68A" w14:textId="77777777" w:rsidTr="0032367F">
        <w:tc>
          <w:tcPr>
            <w:tcW w:w="1080" w:type="dxa"/>
            <w:vAlign w:val="center"/>
          </w:tcPr>
          <w:p w14:paraId="2006E2A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4332E37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124CECD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13,039,779.33</w:t>
            </w:r>
          </w:p>
        </w:tc>
        <w:tc>
          <w:tcPr>
            <w:tcW w:w="2621" w:type="dxa"/>
            <w:vAlign w:val="center"/>
          </w:tcPr>
          <w:p w14:paraId="2C26350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8.35</w:t>
            </w:r>
          </w:p>
        </w:tc>
      </w:tr>
      <w:tr w:rsidR="00B079CA" w:rsidRPr="00B079CA" w14:paraId="113BC9A2" w14:textId="77777777" w:rsidTr="0032367F">
        <w:tc>
          <w:tcPr>
            <w:tcW w:w="1080" w:type="dxa"/>
            <w:vAlign w:val="center"/>
          </w:tcPr>
          <w:p w14:paraId="5883AF09"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4EDEE37B"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57C9BF26"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286,818.16</w:t>
            </w:r>
          </w:p>
        </w:tc>
        <w:tc>
          <w:tcPr>
            <w:tcW w:w="2621" w:type="dxa"/>
            <w:vAlign w:val="center"/>
          </w:tcPr>
          <w:p w14:paraId="71B6E9FF"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0.18</w:t>
            </w:r>
          </w:p>
        </w:tc>
      </w:tr>
      <w:tr w:rsidR="00B079CA" w:rsidRPr="00B079CA" w14:paraId="1148DCC9" w14:textId="77777777" w:rsidTr="0032367F">
        <w:tc>
          <w:tcPr>
            <w:tcW w:w="1080" w:type="dxa"/>
            <w:vAlign w:val="center"/>
          </w:tcPr>
          <w:p w14:paraId="3DB31834"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1AB4604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14DD5D88"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156,241,886.11</w:t>
            </w:r>
          </w:p>
        </w:tc>
        <w:tc>
          <w:tcPr>
            <w:tcW w:w="2621" w:type="dxa"/>
            <w:vAlign w:val="center"/>
          </w:tcPr>
          <w:p w14:paraId="0B59DB90"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334ACAB6" w14:textId="77777777" w:rsidR="00E967BF" w:rsidRPr="00B079CA" w:rsidRDefault="00E967BF" w:rsidP="00E967BF">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注：本基金本报告期末通过港股通交易机制投资的港股公允价值为人民币</w:t>
      </w:r>
      <w:r w:rsidRPr="00B079CA">
        <w:rPr>
          <w:rFonts w:eastAsiaTheme="minorEastAsia"/>
          <w:color w:val="000000" w:themeColor="text1"/>
          <w:kern w:val="0"/>
          <w:szCs w:val="21"/>
        </w:rPr>
        <w:t>13,566,025.32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占期末净值比例为</w:t>
      </w:r>
      <w:r w:rsidRPr="00B079CA">
        <w:rPr>
          <w:rFonts w:eastAsiaTheme="minorEastAsia"/>
          <w:color w:val="000000" w:themeColor="text1"/>
          <w:kern w:val="0"/>
          <w:szCs w:val="21"/>
        </w:rPr>
        <w:t>8.74%</w:t>
      </w:r>
      <w:r w:rsidRPr="00B079CA">
        <w:rPr>
          <w:rFonts w:eastAsiaTheme="minorEastAsia"/>
          <w:color w:val="000000" w:themeColor="text1"/>
          <w:kern w:val="0"/>
          <w:szCs w:val="21"/>
        </w:rPr>
        <w:t>。</w:t>
      </w:r>
    </w:p>
    <w:p w14:paraId="574F6AB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0932"/>
      <w:r w:rsidRPr="00B079CA">
        <w:rPr>
          <w:rFonts w:ascii="Times New Roman" w:eastAsiaTheme="minorEastAsia" w:hAnsi="Times New Roman"/>
          <w:color w:val="000000" w:themeColor="text1"/>
          <w:kern w:val="0"/>
          <w:sz w:val="21"/>
          <w:szCs w:val="21"/>
        </w:rPr>
        <w:lastRenderedPageBreak/>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9"/>
    </w:p>
    <w:p w14:paraId="1CBE4DC5"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0156194B" w14:textId="77777777" w:rsidTr="00DB5F3B">
        <w:tc>
          <w:tcPr>
            <w:tcW w:w="1080" w:type="dxa"/>
            <w:vAlign w:val="center"/>
          </w:tcPr>
          <w:p w14:paraId="4BBA3D2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42C80E87"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0FE22E55"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73182BD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0140A30D" w14:textId="77777777" w:rsidTr="00DB5F3B">
        <w:tc>
          <w:tcPr>
            <w:tcW w:w="1080" w:type="dxa"/>
            <w:vAlign w:val="center"/>
          </w:tcPr>
          <w:p w14:paraId="5F150B6A"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4563D20D"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217E1B4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4,494,689.20</w:t>
            </w:r>
          </w:p>
        </w:tc>
        <w:tc>
          <w:tcPr>
            <w:tcW w:w="2160" w:type="dxa"/>
            <w:vAlign w:val="center"/>
          </w:tcPr>
          <w:p w14:paraId="7DE97BD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2.89</w:t>
            </w:r>
          </w:p>
        </w:tc>
      </w:tr>
      <w:tr w:rsidR="00B079CA" w:rsidRPr="00B079CA" w14:paraId="7256D365" w14:textId="77777777" w:rsidTr="0082393A">
        <w:tc>
          <w:tcPr>
            <w:tcW w:w="1080" w:type="dxa"/>
            <w:vAlign w:val="center"/>
          </w:tcPr>
          <w:p w14:paraId="27BBE93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6EEDAA8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2EB31AED"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15,517,367.63</w:t>
            </w:r>
          </w:p>
        </w:tc>
        <w:tc>
          <w:tcPr>
            <w:tcW w:w="2160" w:type="dxa"/>
            <w:vAlign w:val="center"/>
          </w:tcPr>
          <w:p w14:paraId="281CC24D"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9.99</w:t>
            </w:r>
          </w:p>
        </w:tc>
      </w:tr>
      <w:tr w:rsidR="00B079CA" w:rsidRPr="00B079CA" w14:paraId="49D7CA84" w14:textId="77777777" w:rsidTr="00DB5F3B">
        <w:tc>
          <w:tcPr>
            <w:tcW w:w="1080" w:type="dxa"/>
            <w:vAlign w:val="center"/>
          </w:tcPr>
          <w:p w14:paraId="07F8B837"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6BBFC675"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372D645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88,578,064.98</w:t>
            </w:r>
          </w:p>
        </w:tc>
        <w:tc>
          <w:tcPr>
            <w:tcW w:w="2160" w:type="dxa"/>
            <w:vAlign w:val="center"/>
          </w:tcPr>
          <w:p w14:paraId="636F8F42"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57.04</w:t>
            </w:r>
          </w:p>
        </w:tc>
      </w:tr>
      <w:tr w:rsidR="00B079CA" w:rsidRPr="00B079CA" w14:paraId="5FF5C767" w14:textId="77777777" w:rsidTr="00DB5F3B">
        <w:tc>
          <w:tcPr>
            <w:tcW w:w="1080" w:type="dxa"/>
            <w:vAlign w:val="center"/>
          </w:tcPr>
          <w:p w14:paraId="7681073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4EFF8E7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3D096D3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7,105,982.95</w:t>
            </w:r>
          </w:p>
        </w:tc>
        <w:tc>
          <w:tcPr>
            <w:tcW w:w="2160" w:type="dxa"/>
            <w:vAlign w:val="center"/>
          </w:tcPr>
          <w:p w14:paraId="2DB04FE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4.58</w:t>
            </w:r>
          </w:p>
        </w:tc>
      </w:tr>
      <w:tr w:rsidR="00B079CA" w:rsidRPr="00B079CA" w14:paraId="3A1EBE6E" w14:textId="77777777" w:rsidTr="00DB5F3B">
        <w:tc>
          <w:tcPr>
            <w:tcW w:w="1080" w:type="dxa"/>
            <w:vAlign w:val="center"/>
          </w:tcPr>
          <w:p w14:paraId="72EF91A2"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6BB2DE2C"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4802349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17A899BE"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E8E617E" w14:textId="77777777" w:rsidTr="00DB5F3B">
        <w:tc>
          <w:tcPr>
            <w:tcW w:w="1080" w:type="dxa"/>
            <w:vAlign w:val="center"/>
          </w:tcPr>
          <w:p w14:paraId="487C427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620F04D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753A2AC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3884A11"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806CE7" w14:textId="77777777" w:rsidTr="00DB5F3B">
        <w:tc>
          <w:tcPr>
            <w:tcW w:w="1080" w:type="dxa"/>
            <w:vAlign w:val="center"/>
          </w:tcPr>
          <w:p w14:paraId="273EE72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3336AED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53DE489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194BF6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1ECD691" w14:textId="77777777" w:rsidTr="00DB5F3B">
        <w:tc>
          <w:tcPr>
            <w:tcW w:w="1080" w:type="dxa"/>
            <w:vAlign w:val="center"/>
          </w:tcPr>
          <w:p w14:paraId="63DE852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6AA6FB9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230EA23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371704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9627AB2" w14:textId="77777777" w:rsidTr="00DB5F3B">
        <w:tc>
          <w:tcPr>
            <w:tcW w:w="1080" w:type="dxa"/>
            <w:vAlign w:val="center"/>
          </w:tcPr>
          <w:p w14:paraId="65F047C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4DFF561E"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5797A42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7,516,423.82</w:t>
            </w:r>
          </w:p>
        </w:tc>
        <w:tc>
          <w:tcPr>
            <w:tcW w:w="2160" w:type="dxa"/>
            <w:vAlign w:val="center"/>
          </w:tcPr>
          <w:p w14:paraId="6F812B2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4.84</w:t>
            </w:r>
          </w:p>
        </w:tc>
      </w:tr>
      <w:tr w:rsidR="00B079CA" w:rsidRPr="00B079CA" w14:paraId="7059C725" w14:textId="77777777" w:rsidTr="00DB5F3B">
        <w:tc>
          <w:tcPr>
            <w:tcW w:w="1080" w:type="dxa"/>
            <w:vAlign w:val="center"/>
          </w:tcPr>
          <w:p w14:paraId="6209E99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3153010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585C163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5,546,694.72</w:t>
            </w:r>
          </w:p>
        </w:tc>
        <w:tc>
          <w:tcPr>
            <w:tcW w:w="2160" w:type="dxa"/>
            <w:vAlign w:val="center"/>
          </w:tcPr>
          <w:p w14:paraId="5FCDAC5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3.57</w:t>
            </w:r>
          </w:p>
        </w:tc>
      </w:tr>
      <w:tr w:rsidR="00B079CA" w:rsidRPr="00B079CA" w14:paraId="431F6077" w14:textId="77777777" w:rsidTr="00DB5F3B">
        <w:tc>
          <w:tcPr>
            <w:tcW w:w="1080" w:type="dxa"/>
            <w:vAlign w:val="center"/>
          </w:tcPr>
          <w:p w14:paraId="3F39B71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14:paraId="2432203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320A813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80B433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EEA8290" w14:textId="77777777" w:rsidTr="00DB5F3B">
        <w:tc>
          <w:tcPr>
            <w:tcW w:w="1080" w:type="dxa"/>
            <w:vAlign w:val="center"/>
          </w:tcPr>
          <w:p w14:paraId="25C47EE3"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7E44932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27CDD3A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E3C6B3B"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2F119EF" w14:textId="77777777" w:rsidTr="00DB5F3B">
        <w:tc>
          <w:tcPr>
            <w:tcW w:w="1080" w:type="dxa"/>
            <w:vAlign w:val="center"/>
          </w:tcPr>
          <w:p w14:paraId="559F96C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6667CFD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379D67D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CA64D5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E174603" w14:textId="77777777" w:rsidTr="00DB5F3B">
        <w:tc>
          <w:tcPr>
            <w:tcW w:w="1080" w:type="dxa"/>
            <w:vAlign w:val="center"/>
          </w:tcPr>
          <w:p w14:paraId="767CA2D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267F003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7138627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590,040.00</w:t>
            </w:r>
          </w:p>
        </w:tc>
        <w:tc>
          <w:tcPr>
            <w:tcW w:w="2160" w:type="dxa"/>
            <w:vAlign w:val="center"/>
          </w:tcPr>
          <w:p w14:paraId="1B25A42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0.38</w:t>
            </w:r>
          </w:p>
        </w:tc>
      </w:tr>
      <w:tr w:rsidR="002074D5" w:rsidRPr="00B079CA" w14:paraId="17AD3CDC" w14:textId="77777777" w:rsidTr="00DB5F3B">
        <w:tc>
          <w:tcPr>
            <w:tcW w:w="1080" w:type="dxa"/>
            <w:vAlign w:val="center"/>
          </w:tcPr>
          <w:p w14:paraId="2DE58C6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5A47FE7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16F929A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FBF445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4A16A2E" w14:textId="77777777" w:rsidTr="00DB5F3B">
        <w:tc>
          <w:tcPr>
            <w:tcW w:w="1080" w:type="dxa"/>
            <w:vAlign w:val="center"/>
          </w:tcPr>
          <w:p w14:paraId="6C047E9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03794951"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5EFE4F9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5D4113C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F9F38F6" w14:textId="77777777" w:rsidTr="00DB5F3B">
        <w:tc>
          <w:tcPr>
            <w:tcW w:w="1080" w:type="dxa"/>
            <w:vAlign w:val="center"/>
          </w:tcPr>
          <w:p w14:paraId="5F731DD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5E4D4EC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56D3D134"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70D987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552D159" w14:textId="77777777" w:rsidTr="00DB5F3B">
        <w:tc>
          <w:tcPr>
            <w:tcW w:w="1080" w:type="dxa"/>
            <w:vAlign w:val="center"/>
          </w:tcPr>
          <w:p w14:paraId="1A5941D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6D405E93"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59791C7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64522C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AE3E13F" w14:textId="77777777" w:rsidTr="00DB5F3B">
        <w:tc>
          <w:tcPr>
            <w:tcW w:w="1080" w:type="dxa"/>
            <w:vAlign w:val="center"/>
          </w:tcPr>
          <w:p w14:paraId="05364CF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0F33E039"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542DB68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8C078B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C26DF02" w14:textId="77777777" w:rsidTr="00DB5F3B">
        <w:tc>
          <w:tcPr>
            <w:tcW w:w="1080" w:type="dxa"/>
            <w:vAlign w:val="center"/>
          </w:tcPr>
          <w:p w14:paraId="6344DC91"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63CE86BB"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0513AEE5"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129,349,263.30</w:t>
            </w:r>
          </w:p>
        </w:tc>
        <w:tc>
          <w:tcPr>
            <w:tcW w:w="2160" w:type="dxa"/>
            <w:vAlign w:val="center"/>
          </w:tcPr>
          <w:p w14:paraId="5F293D7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83.30</w:t>
            </w:r>
          </w:p>
        </w:tc>
      </w:tr>
    </w:tbl>
    <w:p w14:paraId="0A462A18" w14:textId="77777777" w:rsidR="00FB2B87" w:rsidRPr="00B079CA" w:rsidRDefault="00FB2B87" w:rsidP="0068318A">
      <w:pPr>
        <w:spacing w:beforeLines="100" w:before="312" w:line="360" w:lineRule="auto"/>
        <w:rPr>
          <w:rFonts w:eastAsiaTheme="minorEastAsia"/>
          <w:b/>
          <w:bCs/>
          <w:color w:val="000000" w:themeColor="text1"/>
          <w:kern w:val="0"/>
          <w:szCs w:val="21"/>
        </w:rPr>
      </w:pPr>
      <w:r w:rsidRPr="00B079CA">
        <w:rPr>
          <w:rFonts w:eastAsiaTheme="minorEastAsia"/>
          <w:b/>
          <w:color w:val="000000" w:themeColor="text1"/>
          <w:szCs w:val="21"/>
        </w:rPr>
        <w:t>7.2.2</w:t>
      </w:r>
      <w:r w:rsidRPr="00B079CA">
        <w:rPr>
          <w:rFonts w:eastAsiaTheme="minorEastAsia" w:hint="eastAsia"/>
          <w:b/>
          <w:bCs/>
          <w:color w:val="000000" w:themeColor="text1"/>
          <w:kern w:val="0"/>
          <w:szCs w:val="21"/>
        </w:rPr>
        <w:t>报告期末按行业分类的</w:t>
      </w:r>
      <w:r w:rsidR="006B132D" w:rsidRPr="00B079CA">
        <w:rPr>
          <w:rFonts w:eastAsiaTheme="minorEastAsia" w:hint="eastAsia"/>
          <w:b/>
          <w:bCs/>
          <w:color w:val="000000" w:themeColor="text1"/>
          <w:kern w:val="0"/>
          <w:szCs w:val="21"/>
        </w:rPr>
        <w:t>港股通</w:t>
      </w:r>
      <w:r w:rsidRPr="00B079CA">
        <w:rPr>
          <w:rFonts w:eastAsiaTheme="minorEastAsia" w:hint="eastAsia"/>
          <w:b/>
          <w:bCs/>
          <w:color w:val="000000" w:themeColor="text1"/>
          <w:kern w:val="0"/>
          <w:szCs w:val="21"/>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2074D5" w:rsidRPr="00B079CA" w14:paraId="7F5B78A8" w14:textId="77777777" w:rsidTr="0032367F">
        <w:trPr>
          <w:jc w:val="center"/>
        </w:trPr>
        <w:tc>
          <w:tcPr>
            <w:tcW w:w="2397" w:type="dxa"/>
            <w:vAlign w:val="center"/>
          </w:tcPr>
          <w:p w14:paraId="40C99071"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行业类别</w:t>
            </w:r>
          </w:p>
        </w:tc>
        <w:tc>
          <w:tcPr>
            <w:tcW w:w="3119" w:type="dxa"/>
            <w:vAlign w:val="center"/>
          </w:tcPr>
          <w:p w14:paraId="0FB721F6"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公允价值（人民币）</w:t>
            </w:r>
          </w:p>
        </w:tc>
        <w:tc>
          <w:tcPr>
            <w:tcW w:w="3118" w:type="dxa"/>
            <w:vAlign w:val="center"/>
          </w:tcPr>
          <w:p w14:paraId="7F9E84D9"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占基金资产净值比例（</w:t>
            </w:r>
            <w:r w:rsidRPr="00B079CA">
              <w:rPr>
                <w:rFonts w:eastAsiaTheme="minorEastAsia" w:hint="eastAsia"/>
                <w:color w:val="000000" w:themeColor="text1"/>
                <w:szCs w:val="21"/>
              </w:rPr>
              <w:t>%</w:t>
            </w:r>
            <w:r w:rsidRPr="00B079CA">
              <w:rPr>
                <w:rFonts w:eastAsiaTheme="minorEastAsia" w:hint="eastAsia"/>
                <w:color w:val="000000" w:themeColor="text1"/>
                <w:szCs w:val="21"/>
              </w:rPr>
              <w:t>）</w:t>
            </w:r>
          </w:p>
        </w:tc>
      </w:tr>
      <w:tr w:rsidR="00ED6A6F" w14:paraId="3912735E" w14:textId="77777777">
        <w:trPr>
          <w:jc w:val="center"/>
        </w:trPr>
        <w:tc>
          <w:tcPr>
            <w:tcW w:w="2397" w:type="dxa"/>
            <w:vAlign w:val="center"/>
          </w:tcPr>
          <w:p w14:paraId="7330C0BC" w14:textId="77777777" w:rsidR="00ED6A6F" w:rsidRDefault="006A1AAC">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305EE84E" w14:textId="77777777" w:rsidR="00ED6A6F" w:rsidRDefault="006A1AAC">
            <w:pPr>
              <w:jc w:val="center"/>
            </w:pPr>
            <w:r>
              <w:rPr>
                <w:rFonts w:eastAsiaTheme="minorEastAsia"/>
                <w:color w:val="000000" w:themeColor="text1"/>
                <w:szCs w:val="21"/>
              </w:rPr>
              <w:t>945,335.69</w:t>
            </w:r>
          </w:p>
        </w:tc>
        <w:tc>
          <w:tcPr>
            <w:tcW w:w="3118" w:type="dxa"/>
            <w:vAlign w:val="center"/>
          </w:tcPr>
          <w:p w14:paraId="4402C37D" w14:textId="77777777" w:rsidR="00ED6A6F" w:rsidRDefault="006A1AAC">
            <w:pPr>
              <w:jc w:val="center"/>
            </w:pPr>
            <w:r>
              <w:rPr>
                <w:rFonts w:eastAsiaTheme="minorEastAsia"/>
                <w:color w:val="000000" w:themeColor="text1"/>
                <w:szCs w:val="21"/>
              </w:rPr>
              <w:t>0.61</w:t>
            </w:r>
          </w:p>
        </w:tc>
      </w:tr>
      <w:tr w:rsidR="00ED6A6F" w14:paraId="3F9C5B01" w14:textId="77777777">
        <w:trPr>
          <w:jc w:val="center"/>
        </w:trPr>
        <w:tc>
          <w:tcPr>
            <w:tcW w:w="2397" w:type="dxa"/>
            <w:vAlign w:val="center"/>
          </w:tcPr>
          <w:p w14:paraId="13E0B8A4" w14:textId="77777777" w:rsidR="00ED6A6F" w:rsidRDefault="006A1AAC">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2F1816BD" w14:textId="77777777" w:rsidR="00ED6A6F" w:rsidRDefault="006A1AAC">
            <w:pPr>
              <w:jc w:val="center"/>
            </w:pPr>
            <w:r>
              <w:rPr>
                <w:rFonts w:eastAsiaTheme="minorEastAsia"/>
                <w:color w:val="000000" w:themeColor="text1"/>
                <w:szCs w:val="21"/>
              </w:rPr>
              <w:t>-</w:t>
            </w:r>
          </w:p>
        </w:tc>
        <w:tc>
          <w:tcPr>
            <w:tcW w:w="3118" w:type="dxa"/>
            <w:vAlign w:val="center"/>
          </w:tcPr>
          <w:p w14:paraId="4A2D1C1D" w14:textId="77777777" w:rsidR="00ED6A6F" w:rsidRDefault="006A1AAC">
            <w:pPr>
              <w:jc w:val="center"/>
            </w:pPr>
            <w:r>
              <w:rPr>
                <w:rFonts w:eastAsiaTheme="minorEastAsia"/>
                <w:color w:val="000000" w:themeColor="text1"/>
                <w:szCs w:val="21"/>
              </w:rPr>
              <w:t>-</w:t>
            </w:r>
          </w:p>
        </w:tc>
      </w:tr>
      <w:tr w:rsidR="00ED6A6F" w14:paraId="4AB01F78" w14:textId="77777777">
        <w:trPr>
          <w:jc w:val="center"/>
        </w:trPr>
        <w:tc>
          <w:tcPr>
            <w:tcW w:w="2397" w:type="dxa"/>
            <w:vAlign w:val="center"/>
          </w:tcPr>
          <w:p w14:paraId="6C5C005D" w14:textId="77777777" w:rsidR="00ED6A6F" w:rsidRDefault="006A1AAC">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2086E92C" w14:textId="77777777" w:rsidR="00ED6A6F" w:rsidRDefault="006A1AAC">
            <w:pPr>
              <w:jc w:val="center"/>
            </w:pPr>
            <w:r>
              <w:rPr>
                <w:rFonts w:eastAsiaTheme="minorEastAsia"/>
                <w:color w:val="000000" w:themeColor="text1"/>
                <w:szCs w:val="21"/>
              </w:rPr>
              <w:t>-</w:t>
            </w:r>
          </w:p>
        </w:tc>
        <w:tc>
          <w:tcPr>
            <w:tcW w:w="3118" w:type="dxa"/>
            <w:vAlign w:val="center"/>
          </w:tcPr>
          <w:p w14:paraId="72ABFA59" w14:textId="77777777" w:rsidR="00ED6A6F" w:rsidRDefault="006A1AAC">
            <w:pPr>
              <w:jc w:val="center"/>
            </w:pPr>
            <w:r>
              <w:rPr>
                <w:rFonts w:eastAsiaTheme="minorEastAsia"/>
                <w:color w:val="000000" w:themeColor="text1"/>
                <w:szCs w:val="21"/>
              </w:rPr>
              <w:t>-</w:t>
            </w:r>
          </w:p>
        </w:tc>
      </w:tr>
      <w:tr w:rsidR="00ED6A6F" w14:paraId="0CA75A4E" w14:textId="77777777">
        <w:trPr>
          <w:jc w:val="center"/>
        </w:trPr>
        <w:tc>
          <w:tcPr>
            <w:tcW w:w="2397" w:type="dxa"/>
            <w:vAlign w:val="center"/>
          </w:tcPr>
          <w:p w14:paraId="61B4113D" w14:textId="77777777" w:rsidR="00ED6A6F" w:rsidRDefault="006A1AAC">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54063869" w14:textId="77777777" w:rsidR="00ED6A6F" w:rsidRDefault="006A1AAC">
            <w:pPr>
              <w:jc w:val="center"/>
            </w:pPr>
            <w:r>
              <w:rPr>
                <w:rFonts w:eastAsiaTheme="minorEastAsia"/>
                <w:color w:val="000000" w:themeColor="text1"/>
                <w:szCs w:val="21"/>
              </w:rPr>
              <w:t>5,050,155.06</w:t>
            </w:r>
          </w:p>
        </w:tc>
        <w:tc>
          <w:tcPr>
            <w:tcW w:w="3118" w:type="dxa"/>
            <w:vAlign w:val="center"/>
          </w:tcPr>
          <w:p w14:paraId="0DAEF987" w14:textId="77777777" w:rsidR="00ED6A6F" w:rsidRDefault="006A1AAC">
            <w:pPr>
              <w:jc w:val="center"/>
            </w:pPr>
            <w:r>
              <w:rPr>
                <w:rFonts w:eastAsiaTheme="minorEastAsia"/>
                <w:color w:val="000000" w:themeColor="text1"/>
                <w:szCs w:val="21"/>
              </w:rPr>
              <w:t>3.25</w:t>
            </w:r>
          </w:p>
        </w:tc>
      </w:tr>
      <w:tr w:rsidR="00ED6A6F" w14:paraId="49DF96E5" w14:textId="77777777">
        <w:trPr>
          <w:jc w:val="center"/>
        </w:trPr>
        <w:tc>
          <w:tcPr>
            <w:tcW w:w="2397" w:type="dxa"/>
            <w:vAlign w:val="center"/>
          </w:tcPr>
          <w:p w14:paraId="0B4026E6" w14:textId="77777777" w:rsidR="00ED6A6F" w:rsidRDefault="006A1AAC">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372100C0" w14:textId="77777777" w:rsidR="00ED6A6F" w:rsidRDefault="006A1AAC">
            <w:pPr>
              <w:jc w:val="center"/>
            </w:pPr>
            <w:r>
              <w:rPr>
                <w:rFonts w:eastAsiaTheme="minorEastAsia"/>
                <w:color w:val="000000" w:themeColor="text1"/>
                <w:szCs w:val="21"/>
              </w:rPr>
              <w:t>-</w:t>
            </w:r>
          </w:p>
        </w:tc>
        <w:tc>
          <w:tcPr>
            <w:tcW w:w="3118" w:type="dxa"/>
            <w:vAlign w:val="center"/>
          </w:tcPr>
          <w:p w14:paraId="08268C43" w14:textId="77777777" w:rsidR="00ED6A6F" w:rsidRDefault="006A1AAC">
            <w:pPr>
              <w:jc w:val="center"/>
            </w:pPr>
            <w:r>
              <w:rPr>
                <w:rFonts w:eastAsiaTheme="minorEastAsia"/>
                <w:color w:val="000000" w:themeColor="text1"/>
                <w:szCs w:val="21"/>
              </w:rPr>
              <w:t>-</w:t>
            </w:r>
          </w:p>
        </w:tc>
      </w:tr>
      <w:tr w:rsidR="00ED6A6F" w14:paraId="1EE32A03" w14:textId="77777777">
        <w:trPr>
          <w:jc w:val="center"/>
        </w:trPr>
        <w:tc>
          <w:tcPr>
            <w:tcW w:w="2397" w:type="dxa"/>
            <w:vAlign w:val="center"/>
          </w:tcPr>
          <w:p w14:paraId="21AC9DA5" w14:textId="77777777" w:rsidR="00ED6A6F" w:rsidRDefault="006A1AAC">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76287D3C" w14:textId="77777777" w:rsidR="00ED6A6F" w:rsidRDefault="006A1AAC">
            <w:pPr>
              <w:jc w:val="center"/>
            </w:pPr>
            <w:r>
              <w:rPr>
                <w:rFonts w:eastAsiaTheme="minorEastAsia"/>
                <w:color w:val="000000" w:themeColor="text1"/>
                <w:szCs w:val="21"/>
              </w:rPr>
              <w:t>-</w:t>
            </w:r>
          </w:p>
        </w:tc>
        <w:tc>
          <w:tcPr>
            <w:tcW w:w="3118" w:type="dxa"/>
            <w:vAlign w:val="center"/>
          </w:tcPr>
          <w:p w14:paraId="0A594CC7" w14:textId="77777777" w:rsidR="00ED6A6F" w:rsidRDefault="006A1AAC">
            <w:pPr>
              <w:jc w:val="center"/>
            </w:pPr>
            <w:r>
              <w:rPr>
                <w:rFonts w:eastAsiaTheme="minorEastAsia"/>
                <w:color w:val="000000" w:themeColor="text1"/>
                <w:szCs w:val="21"/>
              </w:rPr>
              <w:t>-</w:t>
            </w:r>
          </w:p>
        </w:tc>
      </w:tr>
      <w:tr w:rsidR="00ED6A6F" w14:paraId="2695AE1F" w14:textId="77777777">
        <w:trPr>
          <w:jc w:val="center"/>
        </w:trPr>
        <w:tc>
          <w:tcPr>
            <w:tcW w:w="2397" w:type="dxa"/>
            <w:vAlign w:val="center"/>
          </w:tcPr>
          <w:p w14:paraId="0BCF8604" w14:textId="77777777" w:rsidR="00ED6A6F" w:rsidRDefault="006A1AAC">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33550186" w14:textId="77777777" w:rsidR="00ED6A6F" w:rsidRDefault="006A1AAC">
            <w:pPr>
              <w:jc w:val="center"/>
            </w:pPr>
            <w:r>
              <w:rPr>
                <w:rFonts w:eastAsiaTheme="minorEastAsia"/>
                <w:color w:val="000000" w:themeColor="text1"/>
                <w:szCs w:val="21"/>
              </w:rPr>
              <w:t>-</w:t>
            </w:r>
          </w:p>
        </w:tc>
        <w:tc>
          <w:tcPr>
            <w:tcW w:w="3118" w:type="dxa"/>
            <w:vAlign w:val="center"/>
          </w:tcPr>
          <w:p w14:paraId="5F2842C0" w14:textId="77777777" w:rsidR="00ED6A6F" w:rsidRDefault="006A1AAC">
            <w:pPr>
              <w:jc w:val="center"/>
            </w:pPr>
            <w:r>
              <w:rPr>
                <w:rFonts w:eastAsiaTheme="minorEastAsia"/>
                <w:color w:val="000000" w:themeColor="text1"/>
                <w:szCs w:val="21"/>
              </w:rPr>
              <w:t>-</w:t>
            </w:r>
          </w:p>
        </w:tc>
      </w:tr>
      <w:tr w:rsidR="00ED6A6F" w14:paraId="0FC8F715" w14:textId="77777777">
        <w:trPr>
          <w:jc w:val="center"/>
        </w:trPr>
        <w:tc>
          <w:tcPr>
            <w:tcW w:w="2397" w:type="dxa"/>
            <w:vAlign w:val="center"/>
          </w:tcPr>
          <w:p w14:paraId="5745A417" w14:textId="77777777" w:rsidR="00ED6A6F" w:rsidRDefault="006A1AAC">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25B4F57A" w14:textId="77777777" w:rsidR="00ED6A6F" w:rsidRDefault="006A1AAC">
            <w:pPr>
              <w:jc w:val="center"/>
            </w:pPr>
            <w:r>
              <w:rPr>
                <w:rFonts w:eastAsiaTheme="minorEastAsia"/>
                <w:color w:val="000000" w:themeColor="text1"/>
                <w:szCs w:val="21"/>
              </w:rPr>
              <w:t>1,448,970.77</w:t>
            </w:r>
          </w:p>
        </w:tc>
        <w:tc>
          <w:tcPr>
            <w:tcW w:w="3118" w:type="dxa"/>
            <w:vAlign w:val="center"/>
          </w:tcPr>
          <w:p w14:paraId="2A3A0B1C" w14:textId="77777777" w:rsidR="00ED6A6F" w:rsidRDefault="006A1AAC">
            <w:pPr>
              <w:jc w:val="center"/>
            </w:pPr>
            <w:r>
              <w:rPr>
                <w:rFonts w:eastAsiaTheme="minorEastAsia"/>
                <w:color w:val="000000" w:themeColor="text1"/>
                <w:szCs w:val="21"/>
              </w:rPr>
              <w:t>0.93</w:t>
            </w:r>
          </w:p>
        </w:tc>
      </w:tr>
      <w:tr w:rsidR="00ED6A6F" w14:paraId="2DA4B8FF" w14:textId="77777777">
        <w:trPr>
          <w:jc w:val="center"/>
        </w:trPr>
        <w:tc>
          <w:tcPr>
            <w:tcW w:w="2397" w:type="dxa"/>
            <w:vAlign w:val="center"/>
          </w:tcPr>
          <w:p w14:paraId="2BBBA62A" w14:textId="77777777" w:rsidR="00ED6A6F" w:rsidRDefault="006A1AAC">
            <w:pPr>
              <w:jc w:val="center"/>
            </w:pPr>
            <w:r>
              <w:rPr>
                <w:rFonts w:eastAsiaTheme="minorEastAsia"/>
                <w:color w:val="000000" w:themeColor="text1"/>
                <w:szCs w:val="21"/>
              </w:rPr>
              <w:lastRenderedPageBreak/>
              <w:t>I</w:t>
            </w:r>
            <w:r>
              <w:rPr>
                <w:rFonts w:eastAsiaTheme="minorEastAsia"/>
                <w:color w:val="000000" w:themeColor="text1"/>
                <w:szCs w:val="21"/>
              </w:rPr>
              <w:t>电信服务</w:t>
            </w:r>
          </w:p>
        </w:tc>
        <w:tc>
          <w:tcPr>
            <w:tcW w:w="3119" w:type="dxa"/>
            <w:vAlign w:val="center"/>
          </w:tcPr>
          <w:p w14:paraId="58E26250" w14:textId="77777777" w:rsidR="00ED6A6F" w:rsidRDefault="006A1AAC">
            <w:pPr>
              <w:jc w:val="center"/>
            </w:pPr>
            <w:r>
              <w:rPr>
                <w:rFonts w:eastAsiaTheme="minorEastAsia"/>
                <w:color w:val="000000" w:themeColor="text1"/>
                <w:szCs w:val="21"/>
              </w:rPr>
              <w:t>6,121,563.80</w:t>
            </w:r>
          </w:p>
        </w:tc>
        <w:tc>
          <w:tcPr>
            <w:tcW w:w="3118" w:type="dxa"/>
            <w:vAlign w:val="center"/>
          </w:tcPr>
          <w:p w14:paraId="7FE274B8" w14:textId="77777777" w:rsidR="00ED6A6F" w:rsidRDefault="006A1AAC">
            <w:pPr>
              <w:jc w:val="center"/>
            </w:pPr>
            <w:r>
              <w:rPr>
                <w:rFonts w:eastAsiaTheme="minorEastAsia"/>
                <w:color w:val="000000" w:themeColor="text1"/>
                <w:szCs w:val="21"/>
              </w:rPr>
              <w:t>3.94</w:t>
            </w:r>
          </w:p>
        </w:tc>
      </w:tr>
      <w:tr w:rsidR="00ED6A6F" w14:paraId="6095C34A" w14:textId="77777777">
        <w:trPr>
          <w:jc w:val="center"/>
        </w:trPr>
        <w:tc>
          <w:tcPr>
            <w:tcW w:w="2397" w:type="dxa"/>
            <w:vAlign w:val="center"/>
          </w:tcPr>
          <w:p w14:paraId="2359D5BF" w14:textId="77777777" w:rsidR="00ED6A6F" w:rsidRDefault="006A1AAC">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4869C253" w14:textId="77777777" w:rsidR="00ED6A6F" w:rsidRDefault="006A1AAC">
            <w:pPr>
              <w:jc w:val="center"/>
            </w:pPr>
            <w:r>
              <w:rPr>
                <w:rFonts w:eastAsiaTheme="minorEastAsia"/>
                <w:color w:val="000000" w:themeColor="text1"/>
                <w:szCs w:val="21"/>
              </w:rPr>
              <w:t>-</w:t>
            </w:r>
          </w:p>
        </w:tc>
        <w:tc>
          <w:tcPr>
            <w:tcW w:w="3118" w:type="dxa"/>
            <w:vAlign w:val="center"/>
          </w:tcPr>
          <w:p w14:paraId="1C50BE00" w14:textId="77777777" w:rsidR="00ED6A6F" w:rsidRDefault="006A1AAC">
            <w:pPr>
              <w:jc w:val="center"/>
            </w:pPr>
            <w:r>
              <w:rPr>
                <w:rFonts w:eastAsiaTheme="minorEastAsia"/>
                <w:color w:val="000000" w:themeColor="text1"/>
                <w:szCs w:val="21"/>
              </w:rPr>
              <w:t>-</w:t>
            </w:r>
          </w:p>
        </w:tc>
      </w:tr>
      <w:tr w:rsidR="00ED6A6F" w14:paraId="78BF06A2" w14:textId="77777777">
        <w:trPr>
          <w:jc w:val="center"/>
        </w:trPr>
        <w:tc>
          <w:tcPr>
            <w:tcW w:w="2397" w:type="dxa"/>
            <w:vAlign w:val="center"/>
          </w:tcPr>
          <w:p w14:paraId="6C71DE0C" w14:textId="77777777" w:rsidR="00ED6A6F" w:rsidRDefault="006A1AAC">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67606F56" w14:textId="77777777" w:rsidR="00ED6A6F" w:rsidRDefault="006A1AAC">
            <w:pPr>
              <w:jc w:val="center"/>
            </w:pPr>
            <w:r>
              <w:rPr>
                <w:rFonts w:eastAsiaTheme="minorEastAsia"/>
                <w:color w:val="000000" w:themeColor="text1"/>
                <w:szCs w:val="21"/>
              </w:rPr>
              <w:t>-</w:t>
            </w:r>
          </w:p>
        </w:tc>
        <w:tc>
          <w:tcPr>
            <w:tcW w:w="3118" w:type="dxa"/>
            <w:vAlign w:val="center"/>
          </w:tcPr>
          <w:p w14:paraId="799C358B" w14:textId="77777777" w:rsidR="00ED6A6F" w:rsidRDefault="006A1AAC">
            <w:pPr>
              <w:jc w:val="center"/>
            </w:pPr>
            <w:r>
              <w:rPr>
                <w:rFonts w:eastAsiaTheme="minorEastAsia"/>
                <w:color w:val="000000" w:themeColor="text1"/>
                <w:szCs w:val="21"/>
              </w:rPr>
              <w:t>-</w:t>
            </w:r>
          </w:p>
        </w:tc>
      </w:tr>
      <w:tr w:rsidR="002074D5" w:rsidRPr="00B079CA" w14:paraId="2E85FBF7" w14:textId="77777777" w:rsidTr="0032367F">
        <w:trPr>
          <w:jc w:val="center"/>
        </w:trPr>
        <w:tc>
          <w:tcPr>
            <w:tcW w:w="2397" w:type="dxa"/>
            <w:vAlign w:val="center"/>
          </w:tcPr>
          <w:p w14:paraId="536E7FD8" w14:textId="77777777" w:rsidR="00FB2B87" w:rsidRPr="00B079CA" w:rsidRDefault="00FB2B87" w:rsidP="0032367F">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合计</w:t>
            </w:r>
          </w:p>
        </w:tc>
        <w:tc>
          <w:tcPr>
            <w:tcW w:w="3119" w:type="dxa"/>
            <w:vAlign w:val="center"/>
          </w:tcPr>
          <w:p w14:paraId="512B5936"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13,566,025.32</w:t>
            </w:r>
          </w:p>
        </w:tc>
        <w:tc>
          <w:tcPr>
            <w:tcW w:w="3118" w:type="dxa"/>
            <w:vAlign w:val="center"/>
          </w:tcPr>
          <w:p w14:paraId="070A3AFF" w14:textId="77777777" w:rsidR="00FB2B87" w:rsidRPr="00B079CA" w:rsidRDefault="00FB2B87" w:rsidP="0032367F">
            <w:pPr>
              <w:adjustRightInd w:val="0"/>
              <w:snapToGrid w:val="0"/>
              <w:spacing w:line="400" w:lineRule="exact"/>
              <w:jc w:val="center"/>
              <w:rPr>
                <w:rFonts w:eastAsiaTheme="minorEastAsia"/>
                <w:color w:val="000000" w:themeColor="text1"/>
                <w:szCs w:val="21"/>
              </w:rPr>
            </w:pPr>
            <w:r w:rsidRPr="00B079CA">
              <w:rPr>
                <w:rFonts w:eastAsiaTheme="minorEastAsia" w:hint="eastAsia"/>
                <w:color w:val="000000" w:themeColor="text1"/>
                <w:szCs w:val="21"/>
              </w:rPr>
              <w:t>8.74</w:t>
            </w:r>
          </w:p>
        </w:tc>
      </w:tr>
    </w:tbl>
    <w:p w14:paraId="651FF67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583093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0"/>
    </w:p>
    <w:p w14:paraId="163F14DD"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79C977C6" w14:textId="77777777" w:rsidTr="00723729">
        <w:tc>
          <w:tcPr>
            <w:tcW w:w="817" w:type="dxa"/>
            <w:vAlign w:val="center"/>
          </w:tcPr>
          <w:p w14:paraId="0D102FC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41051EA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7C75220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34A7B6C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211B7504"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3564DEF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ED6A6F" w14:paraId="1AED3B5C" w14:textId="77777777">
        <w:tc>
          <w:tcPr>
            <w:tcW w:w="817" w:type="dxa"/>
            <w:vAlign w:val="center"/>
          </w:tcPr>
          <w:p w14:paraId="4104D7EC" w14:textId="77777777" w:rsidR="00ED6A6F" w:rsidRDefault="006A1AAC">
            <w:pPr>
              <w:jc w:val="center"/>
            </w:pPr>
            <w:r>
              <w:rPr>
                <w:rFonts w:eastAsiaTheme="minorEastAsia"/>
                <w:color w:val="000000" w:themeColor="text1"/>
                <w:szCs w:val="21"/>
              </w:rPr>
              <w:t>1</w:t>
            </w:r>
          </w:p>
        </w:tc>
        <w:tc>
          <w:tcPr>
            <w:tcW w:w="1276" w:type="dxa"/>
            <w:vAlign w:val="center"/>
          </w:tcPr>
          <w:p w14:paraId="71DC4F46" w14:textId="77777777" w:rsidR="00ED6A6F" w:rsidRDefault="006A1AAC">
            <w:pPr>
              <w:jc w:val="center"/>
            </w:pPr>
            <w:r>
              <w:rPr>
                <w:rFonts w:eastAsiaTheme="minorEastAsia"/>
                <w:color w:val="000000" w:themeColor="text1"/>
                <w:szCs w:val="21"/>
              </w:rPr>
              <w:t>00883</w:t>
            </w:r>
          </w:p>
        </w:tc>
        <w:tc>
          <w:tcPr>
            <w:tcW w:w="1701" w:type="dxa"/>
            <w:vAlign w:val="center"/>
          </w:tcPr>
          <w:p w14:paraId="2BDA28C4" w14:textId="77777777" w:rsidR="00ED6A6F" w:rsidRDefault="006A1AAC">
            <w:pPr>
              <w:jc w:val="center"/>
            </w:pPr>
            <w:r>
              <w:rPr>
                <w:rFonts w:eastAsiaTheme="minorEastAsia"/>
                <w:color w:val="000000" w:themeColor="text1"/>
                <w:szCs w:val="21"/>
              </w:rPr>
              <w:t>中国海洋石油</w:t>
            </w:r>
          </w:p>
        </w:tc>
        <w:tc>
          <w:tcPr>
            <w:tcW w:w="1276" w:type="dxa"/>
            <w:vAlign w:val="center"/>
          </w:tcPr>
          <w:p w14:paraId="6B5AB640" w14:textId="77777777" w:rsidR="00ED6A6F" w:rsidRDefault="006A1AAC">
            <w:pPr>
              <w:jc w:val="right"/>
            </w:pPr>
            <w:r>
              <w:rPr>
                <w:rFonts w:eastAsiaTheme="minorEastAsia"/>
                <w:color w:val="000000" w:themeColor="text1"/>
                <w:szCs w:val="21"/>
              </w:rPr>
              <w:t>174,000.00</w:t>
            </w:r>
          </w:p>
        </w:tc>
        <w:tc>
          <w:tcPr>
            <w:tcW w:w="1842" w:type="dxa"/>
            <w:vAlign w:val="center"/>
          </w:tcPr>
          <w:p w14:paraId="120EA74B" w14:textId="77777777" w:rsidR="00ED6A6F" w:rsidRDefault="006A1AAC">
            <w:pPr>
              <w:jc w:val="right"/>
            </w:pPr>
            <w:r>
              <w:rPr>
                <w:rFonts w:eastAsiaTheme="minorEastAsia"/>
                <w:color w:val="000000" w:themeColor="text1"/>
                <w:szCs w:val="21"/>
              </w:rPr>
              <w:t>3,557,261.57</w:t>
            </w:r>
          </w:p>
        </w:tc>
        <w:tc>
          <w:tcPr>
            <w:tcW w:w="1616" w:type="dxa"/>
            <w:vAlign w:val="center"/>
          </w:tcPr>
          <w:p w14:paraId="5734AD67" w14:textId="77777777" w:rsidR="00ED6A6F" w:rsidRDefault="006A1AAC">
            <w:pPr>
              <w:jc w:val="right"/>
            </w:pPr>
            <w:r>
              <w:rPr>
                <w:rFonts w:eastAsiaTheme="minorEastAsia"/>
                <w:color w:val="000000" w:themeColor="text1"/>
                <w:szCs w:val="21"/>
              </w:rPr>
              <w:t>2.29</w:t>
            </w:r>
          </w:p>
        </w:tc>
      </w:tr>
      <w:tr w:rsidR="00ED6A6F" w14:paraId="2979A410" w14:textId="77777777">
        <w:tc>
          <w:tcPr>
            <w:tcW w:w="817" w:type="dxa"/>
            <w:vAlign w:val="center"/>
          </w:tcPr>
          <w:p w14:paraId="1A0B0454" w14:textId="77777777" w:rsidR="00ED6A6F" w:rsidRDefault="006A1AAC">
            <w:pPr>
              <w:jc w:val="center"/>
            </w:pPr>
            <w:r>
              <w:rPr>
                <w:rFonts w:eastAsiaTheme="minorEastAsia"/>
                <w:color w:val="000000" w:themeColor="text1"/>
                <w:szCs w:val="21"/>
              </w:rPr>
              <w:t>1</w:t>
            </w:r>
          </w:p>
        </w:tc>
        <w:tc>
          <w:tcPr>
            <w:tcW w:w="1276" w:type="dxa"/>
            <w:vAlign w:val="center"/>
          </w:tcPr>
          <w:p w14:paraId="33B1BE11" w14:textId="77777777" w:rsidR="00ED6A6F" w:rsidRDefault="006A1AAC">
            <w:pPr>
              <w:jc w:val="center"/>
            </w:pPr>
            <w:r>
              <w:rPr>
                <w:rFonts w:eastAsiaTheme="minorEastAsia"/>
                <w:color w:val="000000" w:themeColor="text1"/>
                <w:szCs w:val="21"/>
              </w:rPr>
              <w:t>600938</w:t>
            </w:r>
          </w:p>
        </w:tc>
        <w:tc>
          <w:tcPr>
            <w:tcW w:w="1701" w:type="dxa"/>
            <w:vAlign w:val="center"/>
          </w:tcPr>
          <w:p w14:paraId="44D56AD1" w14:textId="77777777" w:rsidR="00ED6A6F" w:rsidRDefault="006A1AAC">
            <w:pPr>
              <w:jc w:val="center"/>
            </w:pPr>
            <w:r>
              <w:rPr>
                <w:rFonts w:eastAsiaTheme="minorEastAsia"/>
                <w:color w:val="000000" w:themeColor="text1"/>
                <w:szCs w:val="21"/>
              </w:rPr>
              <w:t>中国海油</w:t>
            </w:r>
          </w:p>
        </w:tc>
        <w:tc>
          <w:tcPr>
            <w:tcW w:w="1276" w:type="dxa"/>
            <w:vAlign w:val="center"/>
          </w:tcPr>
          <w:p w14:paraId="4A6FA932" w14:textId="77777777" w:rsidR="00ED6A6F" w:rsidRDefault="006A1AAC">
            <w:pPr>
              <w:jc w:val="right"/>
            </w:pPr>
            <w:r>
              <w:rPr>
                <w:rFonts w:eastAsiaTheme="minorEastAsia"/>
                <w:color w:val="000000" w:themeColor="text1"/>
                <w:szCs w:val="21"/>
              </w:rPr>
              <w:t>106,000.00</w:t>
            </w:r>
          </w:p>
        </w:tc>
        <w:tc>
          <w:tcPr>
            <w:tcW w:w="1842" w:type="dxa"/>
            <w:vAlign w:val="center"/>
          </w:tcPr>
          <w:p w14:paraId="38BAB1C4" w14:textId="77777777" w:rsidR="00ED6A6F" w:rsidRDefault="006A1AAC">
            <w:pPr>
              <w:jc w:val="right"/>
            </w:pPr>
            <w:r>
              <w:rPr>
                <w:rFonts w:eastAsiaTheme="minorEastAsia"/>
                <w:color w:val="000000" w:themeColor="text1"/>
                <w:szCs w:val="21"/>
              </w:rPr>
              <w:t>3,498,000.00</w:t>
            </w:r>
          </w:p>
        </w:tc>
        <w:tc>
          <w:tcPr>
            <w:tcW w:w="1616" w:type="dxa"/>
            <w:vAlign w:val="center"/>
          </w:tcPr>
          <w:p w14:paraId="6D42746E" w14:textId="77777777" w:rsidR="00ED6A6F" w:rsidRDefault="006A1AAC">
            <w:pPr>
              <w:jc w:val="right"/>
            </w:pPr>
            <w:r>
              <w:rPr>
                <w:rFonts w:eastAsiaTheme="minorEastAsia"/>
                <w:color w:val="000000" w:themeColor="text1"/>
                <w:szCs w:val="21"/>
              </w:rPr>
              <w:t>2.25</w:t>
            </w:r>
          </w:p>
        </w:tc>
      </w:tr>
      <w:tr w:rsidR="00ED6A6F" w14:paraId="529B2702" w14:textId="77777777">
        <w:tc>
          <w:tcPr>
            <w:tcW w:w="817" w:type="dxa"/>
            <w:vAlign w:val="center"/>
          </w:tcPr>
          <w:p w14:paraId="3A97B648" w14:textId="77777777" w:rsidR="00ED6A6F" w:rsidRDefault="006A1AAC">
            <w:pPr>
              <w:jc w:val="center"/>
            </w:pPr>
            <w:r>
              <w:rPr>
                <w:rFonts w:eastAsiaTheme="minorEastAsia"/>
                <w:color w:val="000000" w:themeColor="text1"/>
                <w:szCs w:val="21"/>
              </w:rPr>
              <w:t>2</w:t>
            </w:r>
          </w:p>
        </w:tc>
        <w:tc>
          <w:tcPr>
            <w:tcW w:w="1276" w:type="dxa"/>
            <w:vAlign w:val="center"/>
          </w:tcPr>
          <w:p w14:paraId="6938B209" w14:textId="77777777" w:rsidR="00ED6A6F" w:rsidRDefault="006A1AAC">
            <w:pPr>
              <w:jc w:val="center"/>
            </w:pPr>
            <w:r>
              <w:rPr>
                <w:rFonts w:eastAsiaTheme="minorEastAsia"/>
                <w:color w:val="000000" w:themeColor="text1"/>
                <w:szCs w:val="21"/>
              </w:rPr>
              <w:t>00941</w:t>
            </w:r>
          </w:p>
        </w:tc>
        <w:tc>
          <w:tcPr>
            <w:tcW w:w="1701" w:type="dxa"/>
            <w:vAlign w:val="center"/>
          </w:tcPr>
          <w:p w14:paraId="3F12E0DB" w14:textId="77777777" w:rsidR="00ED6A6F" w:rsidRDefault="006A1AAC">
            <w:pPr>
              <w:jc w:val="center"/>
            </w:pPr>
            <w:r>
              <w:rPr>
                <w:rFonts w:eastAsiaTheme="minorEastAsia"/>
                <w:color w:val="000000" w:themeColor="text1"/>
                <w:szCs w:val="21"/>
              </w:rPr>
              <w:t>中国移动</w:t>
            </w:r>
          </w:p>
        </w:tc>
        <w:tc>
          <w:tcPr>
            <w:tcW w:w="1276" w:type="dxa"/>
            <w:vAlign w:val="center"/>
          </w:tcPr>
          <w:p w14:paraId="52490660" w14:textId="77777777" w:rsidR="00ED6A6F" w:rsidRDefault="006A1AAC">
            <w:pPr>
              <w:jc w:val="right"/>
            </w:pPr>
            <w:r>
              <w:rPr>
                <w:rFonts w:eastAsiaTheme="minorEastAsia"/>
                <w:color w:val="000000" w:themeColor="text1"/>
                <w:szCs w:val="21"/>
              </w:rPr>
              <w:t>54,000.00</w:t>
            </w:r>
          </w:p>
        </w:tc>
        <w:tc>
          <w:tcPr>
            <w:tcW w:w="1842" w:type="dxa"/>
            <w:vAlign w:val="center"/>
          </w:tcPr>
          <w:p w14:paraId="56868264" w14:textId="77777777" w:rsidR="00ED6A6F" w:rsidRDefault="006A1AAC">
            <w:pPr>
              <w:jc w:val="right"/>
            </w:pPr>
            <w:r>
              <w:rPr>
                <w:rFonts w:eastAsiaTheme="minorEastAsia"/>
                <w:color w:val="000000" w:themeColor="text1"/>
                <w:szCs w:val="21"/>
              </w:rPr>
              <w:t>3,794,923.44</w:t>
            </w:r>
          </w:p>
        </w:tc>
        <w:tc>
          <w:tcPr>
            <w:tcW w:w="1616" w:type="dxa"/>
            <w:vAlign w:val="center"/>
          </w:tcPr>
          <w:p w14:paraId="0145174A" w14:textId="77777777" w:rsidR="00ED6A6F" w:rsidRDefault="006A1AAC">
            <w:pPr>
              <w:jc w:val="right"/>
            </w:pPr>
            <w:r>
              <w:rPr>
                <w:rFonts w:eastAsiaTheme="minorEastAsia"/>
                <w:color w:val="000000" w:themeColor="text1"/>
                <w:szCs w:val="21"/>
              </w:rPr>
              <w:t>2.44</w:t>
            </w:r>
          </w:p>
        </w:tc>
      </w:tr>
      <w:tr w:rsidR="00ED6A6F" w14:paraId="23AB5AD2" w14:textId="77777777">
        <w:tc>
          <w:tcPr>
            <w:tcW w:w="817" w:type="dxa"/>
            <w:vAlign w:val="center"/>
          </w:tcPr>
          <w:p w14:paraId="25344940" w14:textId="77777777" w:rsidR="00ED6A6F" w:rsidRDefault="006A1AAC">
            <w:pPr>
              <w:jc w:val="center"/>
            </w:pPr>
            <w:r>
              <w:rPr>
                <w:rFonts w:eastAsiaTheme="minorEastAsia"/>
                <w:color w:val="000000" w:themeColor="text1"/>
                <w:szCs w:val="21"/>
              </w:rPr>
              <w:t>2</w:t>
            </w:r>
          </w:p>
        </w:tc>
        <w:tc>
          <w:tcPr>
            <w:tcW w:w="1276" w:type="dxa"/>
            <w:vAlign w:val="center"/>
          </w:tcPr>
          <w:p w14:paraId="61EAF32A" w14:textId="77777777" w:rsidR="00ED6A6F" w:rsidRDefault="006A1AAC">
            <w:pPr>
              <w:jc w:val="center"/>
            </w:pPr>
            <w:r>
              <w:rPr>
                <w:rFonts w:eastAsiaTheme="minorEastAsia"/>
                <w:color w:val="000000" w:themeColor="text1"/>
                <w:szCs w:val="21"/>
              </w:rPr>
              <w:t>600941</w:t>
            </w:r>
          </w:p>
        </w:tc>
        <w:tc>
          <w:tcPr>
            <w:tcW w:w="1701" w:type="dxa"/>
            <w:vAlign w:val="center"/>
          </w:tcPr>
          <w:p w14:paraId="0D7F8713" w14:textId="77777777" w:rsidR="00ED6A6F" w:rsidRDefault="006A1AAC">
            <w:pPr>
              <w:jc w:val="center"/>
            </w:pPr>
            <w:r>
              <w:rPr>
                <w:rFonts w:eastAsiaTheme="minorEastAsia"/>
                <w:color w:val="000000" w:themeColor="text1"/>
                <w:szCs w:val="21"/>
              </w:rPr>
              <w:t>中国移动</w:t>
            </w:r>
          </w:p>
        </w:tc>
        <w:tc>
          <w:tcPr>
            <w:tcW w:w="1276" w:type="dxa"/>
            <w:vAlign w:val="center"/>
          </w:tcPr>
          <w:p w14:paraId="706D9E32" w14:textId="77777777" w:rsidR="00ED6A6F" w:rsidRDefault="006A1AAC">
            <w:pPr>
              <w:jc w:val="right"/>
            </w:pPr>
            <w:r>
              <w:rPr>
                <w:rFonts w:eastAsiaTheme="minorEastAsia"/>
                <w:color w:val="000000" w:themeColor="text1"/>
                <w:szCs w:val="21"/>
              </w:rPr>
              <w:t>26,200.00</w:t>
            </w:r>
          </w:p>
        </w:tc>
        <w:tc>
          <w:tcPr>
            <w:tcW w:w="1842" w:type="dxa"/>
            <w:vAlign w:val="center"/>
          </w:tcPr>
          <w:p w14:paraId="385ACA24" w14:textId="77777777" w:rsidR="00ED6A6F" w:rsidRDefault="006A1AAC">
            <w:pPr>
              <w:jc w:val="right"/>
            </w:pPr>
            <w:r>
              <w:rPr>
                <w:rFonts w:eastAsiaTheme="minorEastAsia"/>
                <w:color w:val="000000" w:themeColor="text1"/>
                <w:szCs w:val="21"/>
              </w:rPr>
              <w:t>2,816,500.00</w:t>
            </w:r>
          </w:p>
        </w:tc>
        <w:tc>
          <w:tcPr>
            <w:tcW w:w="1616" w:type="dxa"/>
            <w:vAlign w:val="center"/>
          </w:tcPr>
          <w:p w14:paraId="0E09A92A" w14:textId="77777777" w:rsidR="00ED6A6F" w:rsidRDefault="006A1AAC">
            <w:pPr>
              <w:jc w:val="right"/>
            </w:pPr>
            <w:r>
              <w:rPr>
                <w:rFonts w:eastAsiaTheme="minorEastAsia"/>
                <w:color w:val="000000" w:themeColor="text1"/>
                <w:szCs w:val="21"/>
              </w:rPr>
              <w:t>1.81</w:t>
            </w:r>
          </w:p>
        </w:tc>
      </w:tr>
      <w:tr w:rsidR="00ED6A6F" w14:paraId="4DBEACB7" w14:textId="77777777">
        <w:tc>
          <w:tcPr>
            <w:tcW w:w="817" w:type="dxa"/>
            <w:vAlign w:val="center"/>
          </w:tcPr>
          <w:p w14:paraId="7FC7E45B" w14:textId="77777777" w:rsidR="00ED6A6F" w:rsidRDefault="006A1AAC">
            <w:pPr>
              <w:jc w:val="center"/>
            </w:pPr>
            <w:r>
              <w:rPr>
                <w:rFonts w:eastAsiaTheme="minorEastAsia"/>
                <w:color w:val="000000" w:themeColor="text1"/>
                <w:szCs w:val="21"/>
              </w:rPr>
              <w:t>3</w:t>
            </w:r>
          </w:p>
        </w:tc>
        <w:tc>
          <w:tcPr>
            <w:tcW w:w="1276" w:type="dxa"/>
            <w:vAlign w:val="center"/>
          </w:tcPr>
          <w:p w14:paraId="32906E7F" w14:textId="77777777" w:rsidR="00ED6A6F" w:rsidRDefault="006A1AAC">
            <w:pPr>
              <w:jc w:val="center"/>
            </w:pPr>
            <w:r>
              <w:rPr>
                <w:rFonts w:eastAsiaTheme="minorEastAsia"/>
                <w:color w:val="000000" w:themeColor="text1"/>
                <w:szCs w:val="21"/>
              </w:rPr>
              <w:t>300308</w:t>
            </w:r>
          </w:p>
        </w:tc>
        <w:tc>
          <w:tcPr>
            <w:tcW w:w="1701" w:type="dxa"/>
            <w:vAlign w:val="center"/>
          </w:tcPr>
          <w:p w14:paraId="69EBC64A" w14:textId="77777777" w:rsidR="00ED6A6F" w:rsidRDefault="006A1AAC">
            <w:pPr>
              <w:jc w:val="center"/>
            </w:pPr>
            <w:r>
              <w:rPr>
                <w:rFonts w:eastAsiaTheme="minorEastAsia"/>
                <w:color w:val="000000" w:themeColor="text1"/>
                <w:szCs w:val="21"/>
              </w:rPr>
              <w:t>中际旭创</w:t>
            </w:r>
          </w:p>
        </w:tc>
        <w:tc>
          <w:tcPr>
            <w:tcW w:w="1276" w:type="dxa"/>
            <w:vAlign w:val="center"/>
          </w:tcPr>
          <w:p w14:paraId="15230204" w14:textId="77777777" w:rsidR="00ED6A6F" w:rsidRDefault="006A1AAC">
            <w:pPr>
              <w:jc w:val="right"/>
            </w:pPr>
            <w:r>
              <w:rPr>
                <w:rFonts w:eastAsiaTheme="minorEastAsia"/>
                <w:color w:val="000000" w:themeColor="text1"/>
                <w:szCs w:val="21"/>
              </w:rPr>
              <w:t>37,892.00</w:t>
            </w:r>
          </w:p>
        </w:tc>
        <w:tc>
          <w:tcPr>
            <w:tcW w:w="1842" w:type="dxa"/>
            <w:vAlign w:val="center"/>
          </w:tcPr>
          <w:p w14:paraId="7B1113F7" w14:textId="77777777" w:rsidR="00ED6A6F" w:rsidRDefault="006A1AAC">
            <w:pPr>
              <w:jc w:val="right"/>
            </w:pPr>
            <w:r>
              <w:rPr>
                <w:rFonts w:eastAsiaTheme="minorEastAsia"/>
                <w:color w:val="000000" w:themeColor="text1"/>
                <w:szCs w:val="21"/>
              </w:rPr>
              <w:t>5,224,548.96</w:t>
            </w:r>
          </w:p>
        </w:tc>
        <w:tc>
          <w:tcPr>
            <w:tcW w:w="1616" w:type="dxa"/>
            <w:vAlign w:val="center"/>
          </w:tcPr>
          <w:p w14:paraId="5937D3A1" w14:textId="77777777" w:rsidR="00ED6A6F" w:rsidRDefault="006A1AAC">
            <w:pPr>
              <w:jc w:val="right"/>
            </w:pPr>
            <w:r>
              <w:rPr>
                <w:rFonts w:eastAsiaTheme="minorEastAsia"/>
                <w:color w:val="000000" w:themeColor="text1"/>
                <w:szCs w:val="21"/>
              </w:rPr>
              <w:t>3.36</w:t>
            </w:r>
          </w:p>
        </w:tc>
      </w:tr>
      <w:tr w:rsidR="00ED6A6F" w14:paraId="3DB0C15A" w14:textId="77777777">
        <w:tc>
          <w:tcPr>
            <w:tcW w:w="817" w:type="dxa"/>
            <w:vAlign w:val="center"/>
          </w:tcPr>
          <w:p w14:paraId="26F4D188" w14:textId="77777777" w:rsidR="00ED6A6F" w:rsidRDefault="006A1AAC">
            <w:pPr>
              <w:jc w:val="center"/>
            </w:pPr>
            <w:r>
              <w:rPr>
                <w:rFonts w:eastAsiaTheme="minorEastAsia"/>
                <w:color w:val="000000" w:themeColor="text1"/>
                <w:szCs w:val="21"/>
              </w:rPr>
              <w:t>4</w:t>
            </w:r>
          </w:p>
        </w:tc>
        <w:tc>
          <w:tcPr>
            <w:tcW w:w="1276" w:type="dxa"/>
            <w:vAlign w:val="center"/>
          </w:tcPr>
          <w:p w14:paraId="19171B36" w14:textId="77777777" w:rsidR="00ED6A6F" w:rsidRDefault="006A1AAC">
            <w:pPr>
              <w:jc w:val="center"/>
            </w:pPr>
            <w:r>
              <w:rPr>
                <w:rFonts w:eastAsiaTheme="minorEastAsia"/>
                <w:color w:val="000000" w:themeColor="text1"/>
                <w:szCs w:val="21"/>
              </w:rPr>
              <w:t>000400</w:t>
            </w:r>
          </w:p>
        </w:tc>
        <w:tc>
          <w:tcPr>
            <w:tcW w:w="1701" w:type="dxa"/>
            <w:vAlign w:val="center"/>
          </w:tcPr>
          <w:p w14:paraId="267BA110" w14:textId="77777777" w:rsidR="00ED6A6F" w:rsidRDefault="006A1AAC">
            <w:pPr>
              <w:jc w:val="center"/>
            </w:pPr>
            <w:r>
              <w:rPr>
                <w:rFonts w:eastAsiaTheme="minorEastAsia"/>
                <w:color w:val="000000" w:themeColor="text1"/>
                <w:szCs w:val="21"/>
              </w:rPr>
              <w:t>许继电气</w:t>
            </w:r>
          </w:p>
        </w:tc>
        <w:tc>
          <w:tcPr>
            <w:tcW w:w="1276" w:type="dxa"/>
            <w:vAlign w:val="center"/>
          </w:tcPr>
          <w:p w14:paraId="6FDEB05C" w14:textId="77777777" w:rsidR="00ED6A6F" w:rsidRDefault="006A1AAC">
            <w:pPr>
              <w:jc w:val="right"/>
            </w:pPr>
            <w:r>
              <w:rPr>
                <w:rFonts w:eastAsiaTheme="minorEastAsia"/>
                <w:color w:val="000000" w:themeColor="text1"/>
                <w:szCs w:val="21"/>
              </w:rPr>
              <w:t>123,952.00</w:t>
            </w:r>
          </w:p>
        </w:tc>
        <w:tc>
          <w:tcPr>
            <w:tcW w:w="1842" w:type="dxa"/>
            <w:vAlign w:val="center"/>
          </w:tcPr>
          <w:p w14:paraId="4D20B98C" w14:textId="77777777" w:rsidR="00ED6A6F" w:rsidRDefault="006A1AAC">
            <w:pPr>
              <w:jc w:val="right"/>
            </w:pPr>
            <w:r>
              <w:rPr>
                <w:rFonts w:eastAsiaTheme="minorEastAsia"/>
                <w:color w:val="000000" w:themeColor="text1"/>
                <w:szCs w:val="21"/>
              </w:rPr>
              <w:t>4,265,188.32</w:t>
            </w:r>
          </w:p>
        </w:tc>
        <w:tc>
          <w:tcPr>
            <w:tcW w:w="1616" w:type="dxa"/>
            <w:vAlign w:val="center"/>
          </w:tcPr>
          <w:p w14:paraId="7B7B2113" w14:textId="77777777" w:rsidR="00ED6A6F" w:rsidRDefault="006A1AAC">
            <w:pPr>
              <w:jc w:val="right"/>
            </w:pPr>
            <w:r>
              <w:rPr>
                <w:rFonts w:eastAsiaTheme="minorEastAsia"/>
                <w:color w:val="000000" w:themeColor="text1"/>
                <w:szCs w:val="21"/>
              </w:rPr>
              <w:t>2.75</w:t>
            </w:r>
          </w:p>
        </w:tc>
      </w:tr>
      <w:tr w:rsidR="00ED6A6F" w14:paraId="1A377762" w14:textId="77777777">
        <w:tc>
          <w:tcPr>
            <w:tcW w:w="817" w:type="dxa"/>
            <w:vAlign w:val="center"/>
          </w:tcPr>
          <w:p w14:paraId="40F65F74" w14:textId="77777777" w:rsidR="00ED6A6F" w:rsidRDefault="006A1AAC">
            <w:pPr>
              <w:jc w:val="center"/>
            </w:pPr>
            <w:r>
              <w:rPr>
                <w:rFonts w:eastAsiaTheme="minorEastAsia"/>
                <w:color w:val="000000" w:themeColor="text1"/>
                <w:szCs w:val="21"/>
              </w:rPr>
              <w:t>5</w:t>
            </w:r>
          </w:p>
        </w:tc>
        <w:tc>
          <w:tcPr>
            <w:tcW w:w="1276" w:type="dxa"/>
            <w:vAlign w:val="center"/>
          </w:tcPr>
          <w:p w14:paraId="46B8C31A" w14:textId="77777777" w:rsidR="00ED6A6F" w:rsidRDefault="006A1AAC">
            <w:pPr>
              <w:jc w:val="center"/>
            </w:pPr>
            <w:r>
              <w:rPr>
                <w:rFonts w:eastAsiaTheme="minorEastAsia"/>
                <w:color w:val="000000" w:themeColor="text1"/>
                <w:szCs w:val="21"/>
              </w:rPr>
              <w:t>600150</w:t>
            </w:r>
          </w:p>
        </w:tc>
        <w:tc>
          <w:tcPr>
            <w:tcW w:w="1701" w:type="dxa"/>
            <w:vAlign w:val="center"/>
          </w:tcPr>
          <w:p w14:paraId="39218DBE" w14:textId="77777777" w:rsidR="00ED6A6F" w:rsidRDefault="006A1AAC">
            <w:pPr>
              <w:jc w:val="center"/>
            </w:pPr>
            <w:r>
              <w:rPr>
                <w:rFonts w:eastAsiaTheme="minorEastAsia"/>
                <w:color w:val="000000" w:themeColor="text1"/>
                <w:szCs w:val="21"/>
              </w:rPr>
              <w:t>中国船舶</w:t>
            </w:r>
          </w:p>
        </w:tc>
        <w:tc>
          <w:tcPr>
            <w:tcW w:w="1276" w:type="dxa"/>
            <w:vAlign w:val="center"/>
          </w:tcPr>
          <w:p w14:paraId="57478EEF" w14:textId="77777777" w:rsidR="00ED6A6F" w:rsidRDefault="006A1AAC">
            <w:pPr>
              <w:jc w:val="right"/>
            </w:pPr>
            <w:r>
              <w:rPr>
                <w:rFonts w:eastAsiaTheme="minorEastAsia"/>
                <w:color w:val="000000" w:themeColor="text1"/>
                <w:szCs w:val="21"/>
              </w:rPr>
              <w:t>104,700.00</w:t>
            </w:r>
          </w:p>
        </w:tc>
        <w:tc>
          <w:tcPr>
            <w:tcW w:w="1842" w:type="dxa"/>
            <w:vAlign w:val="center"/>
          </w:tcPr>
          <w:p w14:paraId="6F4349A7" w14:textId="77777777" w:rsidR="00ED6A6F" w:rsidRDefault="006A1AAC">
            <w:pPr>
              <w:jc w:val="right"/>
            </w:pPr>
            <w:r>
              <w:rPr>
                <w:rFonts w:eastAsiaTheme="minorEastAsia"/>
                <w:color w:val="000000" w:themeColor="text1"/>
                <w:szCs w:val="21"/>
              </w:rPr>
              <w:t>4,262,337.00</w:t>
            </w:r>
          </w:p>
        </w:tc>
        <w:tc>
          <w:tcPr>
            <w:tcW w:w="1616" w:type="dxa"/>
            <w:vAlign w:val="center"/>
          </w:tcPr>
          <w:p w14:paraId="036D7BEA" w14:textId="77777777" w:rsidR="00ED6A6F" w:rsidRDefault="006A1AAC">
            <w:pPr>
              <w:jc w:val="right"/>
            </w:pPr>
            <w:r>
              <w:rPr>
                <w:rFonts w:eastAsiaTheme="minorEastAsia"/>
                <w:color w:val="000000" w:themeColor="text1"/>
                <w:szCs w:val="21"/>
              </w:rPr>
              <w:t>2.74</w:t>
            </w:r>
          </w:p>
        </w:tc>
      </w:tr>
      <w:tr w:rsidR="00ED6A6F" w14:paraId="7654CA51" w14:textId="77777777">
        <w:tc>
          <w:tcPr>
            <w:tcW w:w="817" w:type="dxa"/>
            <w:vAlign w:val="center"/>
          </w:tcPr>
          <w:p w14:paraId="5CEBA6FE" w14:textId="77777777" w:rsidR="00ED6A6F" w:rsidRDefault="006A1AAC">
            <w:pPr>
              <w:jc w:val="center"/>
            </w:pPr>
            <w:r>
              <w:rPr>
                <w:rFonts w:eastAsiaTheme="minorEastAsia"/>
                <w:color w:val="000000" w:themeColor="text1"/>
                <w:szCs w:val="21"/>
              </w:rPr>
              <w:t>6</w:t>
            </w:r>
          </w:p>
        </w:tc>
        <w:tc>
          <w:tcPr>
            <w:tcW w:w="1276" w:type="dxa"/>
            <w:vAlign w:val="center"/>
          </w:tcPr>
          <w:p w14:paraId="5772478C" w14:textId="77777777" w:rsidR="00ED6A6F" w:rsidRDefault="006A1AAC">
            <w:pPr>
              <w:jc w:val="center"/>
            </w:pPr>
            <w:r>
              <w:rPr>
                <w:rFonts w:eastAsiaTheme="minorEastAsia"/>
                <w:color w:val="000000" w:themeColor="text1"/>
                <w:szCs w:val="21"/>
              </w:rPr>
              <w:t>300750</w:t>
            </w:r>
          </w:p>
        </w:tc>
        <w:tc>
          <w:tcPr>
            <w:tcW w:w="1701" w:type="dxa"/>
            <w:vAlign w:val="center"/>
          </w:tcPr>
          <w:p w14:paraId="562FA791" w14:textId="77777777" w:rsidR="00ED6A6F" w:rsidRDefault="006A1AAC">
            <w:pPr>
              <w:jc w:val="center"/>
            </w:pPr>
            <w:r>
              <w:rPr>
                <w:rFonts w:eastAsiaTheme="minorEastAsia"/>
                <w:color w:val="000000" w:themeColor="text1"/>
                <w:szCs w:val="21"/>
              </w:rPr>
              <w:t>宁德时代</w:t>
            </w:r>
          </w:p>
        </w:tc>
        <w:tc>
          <w:tcPr>
            <w:tcW w:w="1276" w:type="dxa"/>
            <w:vAlign w:val="center"/>
          </w:tcPr>
          <w:p w14:paraId="7D3C3A1E" w14:textId="77777777" w:rsidR="00ED6A6F" w:rsidRDefault="006A1AAC">
            <w:pPr>
              <w:jc w:val="right"/>
            </w:pPr>
            <w:r>
              <w:rPr>
                <w:rFonts w:eastAsiaTheme="minorEastAsia"/>
                <w:color w:val="000000" w:themeColor="text1"/>
                <w:szCs w:val="21"/>
              </w:rPr>
              <w:t>23,300.00</w:t>
            </w:r>
          </w:p>
        </w:tc>
        <w:tc>
          <w:tcPr>
            <w:tcW w:w="1842" w:type="dxa"/>
            <w:vAlign w:val="center"/>
          </w:tcPr>
          <w:p w14:paraId="0A8E85F1" w14:textId="77777777" w:rsidR="00ED6A6F" w:rsidRDefault="006A1AAC">
            <w:pPr>
              <w:jc w:val="right"/>
            </w:pPr>
            <w:r>
              <w:rPr>
                <w:rFonts w:eastAsiaTheme="minorEastAsia"/>
                <w:color w:val="000000" w:themeColor="text1"/>
                <w:szCs w:val="21"/>
              </w:rPr>
              <w:t>4,194,699.00</w:t>
            </w:r>
          </w:p>
        </w:tc>
        <w:tc>
          <w:tcPr>
            <w:tcW w:w="1616" w:type="dxa"/>
            <w:vAlign w:val="center"/>
          </w:tcPr>
          <w:p w14:paraId="18B5178A" w14:textId="77777777" w:rsidR="00ED6A6F" w:rsidRDefault="006A1AAC">
            <w:pPr>
              <w:jc w:val="right"/>
            </w:pPr>
            <w:r>
              <w:rPr>
                <w:rFonts w:eastAsiaTheme="minorEastAsia"/>
                <w:color w:val="000000" w:themeColor="text1"/>
                <w:szCs w:val="21"/>
              </w:rPr>
              <w:t>2.70</w:t>
            </w:r>
          </w:p>
        </w:tc>
      </w:tr>
      <w:tr w:rsidR="00ED6A6F" w14:paraId="5DF92250" w14:textId="77777777">
        <w:tc>
          <w:tcPr>
            <w:tcW w:w="817" w:type="dxa"/>
            <w:vAlign w:val="center"/>
          </w:tcPr>
          <w:p w14:paraId="2DE286AE" w14:textId="77777777" w:rsidR="00ED6A6F" w:rsidRDefault="006A1AAC">
            <w:pPr>
              <w:jc w:val="center"/>
            </w:pPr>
            <w:r>
              <w:rPr>
                <w:rFonts w:eastAsiaTheme="minorEastAsia"/>
                <w:color w:val="000000" w:themeColor="text1"/>
                <w:szCs w:val="21"/>
              </w:rPr>
              <w:t>7</w:t>
            </w:r>
          </w:p>
        </w:tc>
        <w:tc>
          <w:tcPr>
            <w:tcW w:w="1276" w:type="dxa"/>
            <w:vAlign w:val="center"/>
          </w:tcPr>
          <w:p w14:paraId="6655816C" w14:textId="77777777" w:rsidR="00ED6A6F" w:rsidRDefault="006A1AAC">
            <w:pPr>
              <w:jc w:val="center"/>
            </w:pPr>
            <w:r>
              <w:rPr>
                <w:rFonts w:eastAsiaTheme="minorEastAsia"/>
                <w:color w:val="000000" w:themeColor="text1"/>
                <w:szCs w:val="21"/>
              </w:rPr>
              <w:t>688100</w:t>
            </w:r>
          </w:p>
        </w:tc>
        <w:tc>
          <w:tcPr>
            <w:tcW w:w="1701" w:type="dxa"/>
            <w:vAlign w:val="center"/>
          </w:tcPr>
          <w:p w14:paraId="7952FF9F" w14:textId="77777777" w:rsidR="00ED6A6F" w:rsidRDefault="006A1AAC">
            <w:pPr>
              <w:jc w:val="center"/>
            </w:pPr>
            <w:r>
              <w:rPr>
                <w:rFonts w:eastAsiaTheme="minorEastAsia"/>
                <w:color w:val="000000" w:themeColor="text1"/>
                <w:szCs w:val="21"/>
              </w:rPr>
              <w:t>威胜信息</w:t>
            </w:r>
          </w:p>
        </w:tc>
        <w:tc>
          <w:tcPr>
            <w:tcW w:w="1276" w:type="dxa"/>
            <w:vAlign w:val="center"/>
          </w:tcPr>
          <w:p w14:paraId="00256C7A" w14:textId="77777777" w:rsidR="00ED6A6F" w:rsidRDefault="006A1AAC">
            <w:pPr>
              <w:jc w:val="right"/>
            </w:pPr>
            <w:r>
              <w:rPr>
                <w:rFonts w:eastAsiaTheme="minorEastAsia"/>
                <w:color w:val="000000" w:themeColor="text1"/>
                <w:szCs w:val="21"/>
              </w:rPr>
              <w:t>107,884.00</w:t>
            </w:r>
          </w:p>
        </w:tc>
        <w:tc>
          <w:tcPr>
            <w:tcW w:w="1842" w:type="dxa"/>
            <w:vAlign w:val="center"/>
          </w:tcPr>
          <w:p w14:paraId="36BF4595" w14:textId="77777777" w:rsidR="00ED6A6F" w:rsidRDefault="006A1AAC">
            <w:pPr>
              <w:jc w:val="right"/>
            </w:pPr>
            <w:r>
              <w:rPr>
                <w:rFonts w:eastAsiaTheme="minorEastAsia"/>
                <w:color w:val="000000" w:themeColor="text1"/>
                <w:szCs w:val="21"/>
              </w:rPr>
              <w:t>4,115,774.60</w:t>
            </w:r>
          </w:p>
        </w:tc>
        <w:tc>
          <w:tcPr>
            <w:tcW w:w="1616" w:type="dxa"/>
            <w:vAlign w:val="center"/>
          </w:tcPr>
          <w:p w14:paraId="62DD46FC" w14:textId="77777777" w:rsidR="00ED6A6F" w:rsidRDefault="006A1AAC">
            <w:pPr>
              <w:jc w:val="right"/>
            </w:pPr>
            <w:r>
              <w:rPr>
                <w:rFonts w:eastAsiaTheme="minorEastAsia"/>
                <w:color w:val="000000" w:themeColor="text1"/>
                <w:szCs w:val="21"/>
              </w:rPr>
              <w:t>2.65</w:t>
            </w:r>
          </w:p>
        </w:tc>
      </w:tr>
      <w:tr w:rsidR="00ED6A6F" w14:paraId="2F1E5BFF" w14:textId="77777777">
        <w:tc>
          <w:tcPr>
            <w:tcW w:w="817" w:type="dxa"/>
            <w:vAlign w:val="center"/>
          </w:tcPr>
          <w:p w14:paraId="39A63F10" w14:textId="77777777" w:rsidR="00ED6A6F" w:rsidRDefault="006A1AAC">
            <w:pPr>
              <w:jc w:val="center"/>
            </w:pPr>
            <w:r>
              <w:rPr>
                <w:rFonts w:eastAsiaTheme="minorEastAsia"/>
                <w:color w:val="000000" w:themeColor="text1"/>
                <w:szCs w:val="21"/>
              </w:rPr>
              <w:t>8</w:t>
            </w:r>
          </w:p>
        </w:tc>
        <w:tc>
          <w:tcPr>
            <w:tcW w:w="1276" w:type="dxa"/>
            <w:vAlign w:val="center"/>
          </w:tcPr>
          <w:p w14:paraId="39CE2726" w14:textId="77777777" w:rsidR="00ED6A6F" w:rsidRDefault="006A1AAC">
            <w:pPr>
              <w:jc w:val="center"/>
            </w:pPr>
            <w:r>
              <w:rPr>
                <w:rFonts w:eastAsiaTheme="minorEastAsia"/>
                <w:color w:val="000000" w:themeColor="text1"/>
                <w:szCs w:val="21"/>
              </w:rPr>
              <w:t>601899</w:t>
            </w:r>
          </w:p>
        </w:tc>
        <w:tc>
          <w:tcPr>
            <w:tcW w:w="1701" w:type="dxa"/>
            <w:vAlign w:val="center"/>
          </w:tcPr>
          <w:p w14:paraId="34C0AA95" w14:textId="77777777" w:rsidR="00ED6A6F" w:rsidRDefault="006A1AAC">
            <w:pPr>
              <w:jc w:val="center"/>
            </w:pPr>
            <w:r>
              <w:rPr>
                <w:rFonts w:eastAsiaTheme="minorEastAsia"/>
                <w:color w:val="000000" w:themeColor="text1"/>
                <w:szCs w:val="21"/>
              </w:rPr>
              <w:t>紫金矿业</w:t>
            </w:r>
          </w:p>
        </w:tc>
        <w:tc>
          <w:tcPr>
            <w:tcW w:w="1276" w:type="dxa"/>
            <w:vAlign w:val="center"/>
          </w:tcPr>
          <w:p w14:paraId="5E5CDE6F" w14:textId="77777777" w:rsidR="00ED6A6F" w:rsidRDefault="006A1AAC">
            <w:pPr>
              <w:jc w:val="right"/>
            </w:pPr>
            <w:r>
              <w:rPr>
                <w:rFonts w:eastAsiaTheme="minorEastAsia"/>
                <w:color w:val="000000" w:themeColor="text1"/>
                <w:szCs w:val="21"/>
              </w:rPr>
              <w:t>232,458.00</w:t>
            </w:r>
          </w:p>
        </w:tc>
        <w:tc>
          <w:tcPr>
            <w:tcW w:w="1842" w:type="dxa"/>
            <w:vAlign w:val="center"/>
          </w:tcPr>
          <w:p w14:paraId="2BCE2D08" w14:textId="77777777" w:rsidR="00ED6A6F" w:rsidRDefault="006A1AAC">
            <w:pPr>
              <w:jc w:val="right"/>
            </w:pPr>
            <w:r>
              <w:rPr>
                <w:rFonts w:eastAsiaTheme="minorEastAsia"/>
                <w:color w:val="000000" w:themeColor="text1"/>
                <w:szCs w:val="21"/>
              </w:rPr>
              <w:t>4,084,287.06</w:t>
            </w:r>
          </w:p>
        </w:tc>
        <w:tc>
          <w:tcPr>
            <w:tcW w:w="1616" w:type="dxa"/>
            <w:vAlign w:val="center"/>
          </w:tcPr>
          <w:p w14:paraId="1FA2442E" w14:textId="77777777" w:rsidR="00ED6A6F" w:rsidRDefault="006A1AAC">
            <w:pPr>
              <w:jc w:val="right"/>
            </w:pPr>
            <w:r>
              <w:rPr>
                <w:rFonts w:eastAsiaTheme="minorEastAsia"/>
                <w:color w:val="000000" w:themeColor="text1"/>
                <w:szCs w:val="21"/>
              </w:rPr>
              <w:t>2.63</w:t>
            </w:r>
          </w:p>
        </w:tc>
      </w:tr>
      <w:tr w:rsidR="00ED6A6F" w14:paraId="36DAC41E" w14:textId="77777777">
        <w:tc>
          <w:tcPr>
            <w:tcW w:w="817" w:type="dxa"/>
            <w:vAlign w:val="center"/>
          </w:tcPr>
          <w:p w14:paraId="3ABC23D2" w14:textId="77777777" w:rsidR="00ED6A6F" w:rsidRDefault="006A1AAC">
            <w:pPr>
              <w:jc w:val="center"/>
            </w:pPr>
            <w:r>
              <w:rPr>
                <w:rFonts w:eastAsiaTheme="minorEastAsia"/>
                <w:color w:val="000000" w:themeColor="text1"/>
                <w:szCs w:val="21"/>
              </w:rPr>
              <w:t>9</w:t>
            </w:r>
          </w:p>
        </w:tc>
        <w:tc>
          <w:tcPr>
            <w:tcW w:w="1276" w:type="dxa"/>
            <w:vAlign w:val="center"/>
          </w:tcPr>
          <w:p w14:paraId="5EB7157D" w14:textId="77777777" w:rsidR="00ED6A6F" w:rsidRDefault="006A1AAC">
            <w:pPr>
              <w:jc w:val="center"/>
            </w:pPr>
            <w:r>
              <w:rPr>
                <w:rFonts w:eastAsiaTheme="minorEastAsia"/>
                <w:color w:val="000000" w:themeColor="text1"/>
                <w:szCs w:val="21"/>
              </w:rPr>
              <w:t>603283</w:t>
            </w:r>
          </w:p>
        </w:tc>
        <w:tc>
          <w:tcPr>
            <w:tcW w:w="1701" w:type="dxa"/>
            <w:vAlign w:val="center"/>
          </w:tcPr>
          <w:p w14:paraId="30C05353" w14:textId="77777777" w:rsidR="00ED6A6F" w:rsidRDefault="006A1AAC">
            <w:pPr>
              <w:jc w:val="center"/>
            </w:pPr>
            <w:r>
              <w:rPr>
                <w:rFonts w:eastAsiaTheme="minorEastAsia"/>
                <w:color w:val="000000" w:themeColor="text1"/>
                <w:szCs w:val="21"/>
              </w:rPr>
              <w:t>赛腾股份</w:t>
            </w:r>
          </w:p>
        </w:tc>
        <w:tc>
          <w:tcPr>
            <w:tcW w:w="1276" w:type="dxa"/>
            <w:vAlign w:val="center"/>
          </w:tcPr>
          <w:p w14:paraId="5D4954BE" w14:textId="77777777" w:rsidR="00ED6A6F" w:rsidRDefault="006A1AAC">
            <w:pPr>
              <w:jc w:val="right"/>
            </w:pPr>
            <w:r>
              <w:rPr>
                <w:rFonts w:eastAsiaTheme="minorEastAsia"/>
                <w:color w:val="000000" w:themeColor="text1"/>
                <w:szCs w:val="21"/>
              </w:rPr>
              <w:t>52,883.00</w:t>
            </w:r>
          </w:p>
        </w:tc>
        <w:tc>
          <w:tcPr>
            <w:tcW w:w="1842" w:type="dxa"/>
            <w:vAlign w:val="center"/>
          </w:tcPr>
          <w:p w14:paraId="6144E2B3" w14:textId="77777777" w:rsidR="00ED6A6F" w:rsidRDefault="006A1AAC">
            <w:pPr>
              <w:jc w:val="right"/>
            </w:pPr>
            <w:r>
              <w:rPr>
                <w:rFonts w:eastAsiaTheme="minorEastAsia"/>
                <w:color w:val="000000" w:themeColor="text1"/>
                <w:szCs w:val="21"/>
              </w:rPr>
              <w:t>4,040,261.20</w:t>
            </w:r>
          </w:p>
        </w:tc>
        <w:tc>
          <w:tcPr>
            <w:tcW w:w="1616" w:type="dxa"/>
            <w:vAlign w:val="center"/>
          </w:tcPr>
          <w:p w14:paraId="2AB9D986" w14:textId="77777777" w:rsidR="00ED6A6F" w:rsidRDefault="006A1AAC">
            <w:pPr>
              <w:jc w:val="right"/>
            </w:pPr>
            <w:r>
              <w:rPr>
                <w:rFonts w:eastAsiaTheme="minorEastAsia"/>
                <w:color w:val="000000" w:themeColor="text1"/>
                <w:szCs w:val="21"/>
              </w:rPr>
              <w:t>2.60</w:t>
            </w:r>
          </w:p>
        </w:tc>
      </w:tr>
      <w:tr w:rsidR="00ED6A6F" w14:paraId="3CD198B9" w14:textId="77777777">
        <w:tc>
          <w:tcPr>
            <w:tcW w:w="817" w:type="dxa"/>
            <w:vAlign w:val="center"/>
          </w:tcPr>
          <w:p w14:paraId="01A295F5" w14:textId="77777777" w:rsidR="00ED6A6F" w:rsidRDefault="006A1AAC">
            <w:pPr>
              <w:jc w:val="center"/>
            </w:pPr>
            <w:r>
              <w:rPr>
                <w:rFonts w:eastAsiaTheme="minorEastAsia"/>
                <w:color w:val="000000" w:themeColor="text1"/>
                <w:szCs w:val="21"/>
              </w:rPr>
              <w:t>10</w:t>
            </w:r>
          </w:p>
        </w:tc>
        <w:tc>
          <w:tcPr>
            <w:tcW w:w="1276" w:type="dxa"/>
            <w:vAlign w:val="center"/>
          </w:tcPr>
          <w:p w14:paraId="555F906D" w14:textId="77777777" w:rsidR="00ED6A6F" w:rsidRDefault="006A1AAC">
            <w:pPr>
              <w:jc w:val="center"/>
            </w:pPr>
            <w:r>
              <w:rPr>
                <w:rFonts w:eastAsiaTheme="minorEastAsia"/>
                <w:color w:val="000000" w:themeColor="text1"/>
                <w:szCs w:val="21"/>
              </w:rPr>
              <w:t>002028</w:t>
            </w:r>
          </w:p>
        </w:tc>
        <w:tc>
          <w:tcPr>
            <w:tcW w:w="1701" w:type="dxa"/>
            <w:vAlign w:val="center"/>
          </w:tcPr>
          <w:p w14:paraId="4E3476D2" w14:textId="77777777" w:rsidR="00ED6A6F" w:rsidRDefault="006A1AAC">
            <w:pPr>
              <w:jc w:val="center"/>
            </w:pPr>
            <w:r>
              <w:rPr>
                <w:rFonts w:eastAsiaTheme="minorEastAsia"/>
                <w:color w:val="000000" w:themeColor="text1"/>
                <w:szCs w:val="21"/>
              </w:rPr>
              <w:t>思源电气</w:t>
            </w:r>
          </w:p>
        </w:tc>
        <w:tc>
          <w:tcPr>
            <w:tcW w:w="1276" w:type="dxa"/>
            <w:vAlign w:val="center"/>
          </w:tcPr>
          <w:p w14:paraId="4DBF37B2" w14:textId="77777777" w:rsidR="00ED6A6F" w:rsidRDefault="006A1AAC">
            <w:pPr>
              <w:jc w:val="right"/>
            </w:pPr>
            <w:r>
              <w:rPr>
                <w:rFonts w:eastAsiaTheme="minorEastAsia"/>
                <w:color w:val="000000" w:themeColor="text1"/>
                <w:szCs w:val="21"/>
              </w:rPr>
              <w:t>60,094.00</w:t>
            </w:r>
          </w:p>
        </w:tc>
        <w:tc>
          <w:tcPr>
            <w:tcW w:w="1842" w:type="dxa"/>
            <w:vAlign w:val="center"/>
          </w:tcPr>
          <w:p w14:paraId="3BC88699" w14:textId="77777777" w:rsidR="00ED6A6F" w:rsidRDefault="006A1AAC">
            <w:pPr>
              <w:jc w:val="right"/>
            </w:pPr>
            <w:r>
              <w:rPr>
                <w:rFonts w:eastAsiaTheme="minorEastAsia"/>
                <w:color w:val="000000" w:themeColor="text1"/>
                <w:szCs w:val="21"/>
              </w:rPr>
              <w:t>4,020,288.60</w:t>
            </w:r>
          </w:p>
        </w:tc>
        <w:tc>
          <w:tcPr>
            <w:tcW w:w="1616" w:type="dxa"/>
            <w:vAlign w:val="center"/>
          </w:tcPr>
          <w:p w14:paraId="16E07ABE" w14:textId="77777777" w:rsidR="00ED6A6F" w:rsidRDefault="006A1AAC">
            <w:pPr>
              <w:jc w:val="right"/>
            </w:pPr>
            <w:r>
              <w:rPr>
                <w:rFonts w:eastAsiaTheme="minorEastAsia"/>
                <w:color w:val="000000" w:themeColor="text1"/>
                <w:szCs w:val="21"/>
              </w:rPr>
              <w:t>2.59</w:t>
            </w:r>
          </w:p>
        </w:tc>
      </w:tr>
      <w:tr w:rsidR="00ED6A6F" w14:paraId="4ADDE2E2" w14:textId="77777777">
        <w:tc>
          <w:tcPr>
            <w:tcW w:w="817" w:type="dxa"/>
            <w:vAlign w:val="center"/>
          </w:tcPr>
          <w:p w14:paraId="4FDCD8E8" w14:textId="77777777" w:rsidR="00ED6A6F" w:rsidRDefault="006A1AAC">
            <w:pPr>
              <w:jc w:val="center"/>
            </w:pPr>
            <w:r>
              <w:rPr>
                <w:rFonts w:eastAsiaTheme="minorEastAsia"/>
                <w:color w:val="000000" w:themeColor="text1"/>
                <w:szCs w:val="21"/>
              </w:rPr>
              <w:t>11</w:t>
            </w:r>
          </w:p>
        </w:tc>
        <w:tc>
          <w:tcPr>
            <w:tcW w:w="1276" w:type="dxa"/>
            <w:vAlign w:val="center"/>
          </w:tcPr>
          <w:p w14:paraId="667A251B" w14:textId="77777777" w:rsidR="00ED6A6F" w:rsidRDefault="006A1AAC">
            <w:pPr>
              <w:jc w:val="center"/>
            </w:pPr>
            <w:r>
              <w:rPr>
                <w:rFonts w:eastAsiaTheme="minorEastAsia"/>
                <w:color w:val="000000" w:themeColor="text1"/>
                <w:szCs w:val="21"/>
              </w:rPr>
              <w:t>601088</w:t>
            </w:r>
          </w:p>
        </w:tc>
        <w:tc>
          <w:tcPr>
            <w:tcW w:w="1701" w:type="dxa"/>
            <w:vAlign w:val="center"/>
          </w:tcPr>
          <w:p w14:paraId="76EE5B11" w14:textId="77777777" w:rsidR="00ED6A6F" w:rsidRDefault="006A1AAC">
            <w:pPr>
              <w:jc w:val="center"/>
            </w:pPr>
            <w:r>
              <w:rPr>
                <w:rFonts w:eastAsiaTheme="minorEastAsia"/>
                <w:color w:val="000000" w:themeColor="text1"/>
                <w:szCs w:val="21"/>
              </w:rPr>
              <w:t>中国神华</w:t>
            </w:r>
          </w:p>
        </w:tc>
        <w:tc>
          <w:tcPr>
            <w:tcW w:w="1276" w:type="dxa"/>
            <w:vAlign w:val="center"/>
          </w:tcPr>
          <w:p w14:paraId="31288859" w14:textId="77777777" w:rsidR="00ED6A6F" w:rsidRDefault="006A1AAC">
            <w:pPr>
              <w:jc w:val="right"/>
            </w:pPr>
            <w:r>
              <w:rPr>
                <w:rFonts w:eastAsiaTheme="minorEastAsia"/>
                <w:color w:val="000000" w:themeColor="text1"/>
                <w:szCs w:val="21"/>
              </w:rPr>
              <w:t>51,479.00</w:t>
            </w:r>
          </w:p>
        </w:tc>
        <w:tc>
          <w:tcPr>
            <w:tcW w:w="1842" w:type="dxa"/>
            <w:vAlign w:val="center"/>
          </w:tcPr>
          <w:p w14:paraId="7B038AD5" w14:textId="77777777" w:rsidR="00ED6A6F" w:rsidRDefault="006A1AAC">
            <w:pPr>
              <w:jc w:val="right"/>
            </w:pPr>
            <w:r>
              <w:rPr>
                <w:rFonts w:eastAsiaTheme="minorEastAsia"/>
                <w:color w:val="000000" w:themeColor="text1"/>
                <w:szCs w:val="21"/>
              </w:rPr>
              <w:t>2,284,123.23</w:t>
            </w:r>
          </w:p>
        </w:tc>
        <w:tc>
          <w:tcPr>
            <w:tcW w:w="1616" w:type="dxa"/>
            <w:vAlign w:val="center"/>
          </w:tcPr>
          <w:p w14:paraId="51F1F8AD" w14:textId="77777777" w:rsidR="00ED6A6F" w:rsidRDefault="006A1AAC">
            <w:pPr>
              <w:jc w:val="right"/>
            </w:pPr>
            <w:r>
              <w:rPr>
                <w:rFonts w:eastAsiaTheme="minorEastAsia"/>
                <w:color w:val="000000" w:themeColor="text1"/>
                <w:szCs w:val="21"/>
              </w:rPr>
              <w:t>1.47</w:t>
            </w:r>
          </w:p>
        </w:tc>
      </w:tr>
      <w:tr w:rsidR="00ED6A6F" w14:paraId="6949959C" w14:textId="77777777">
        <w:tc>
          <w:tcPr>
            <w:tcW w:w="817" w:type="dxa"/>
            <w:vAlign w:val="center"/>
          </w:tcPr>
          <w:p w14:paraId="3D55D05E" w14:textId="77777777" w:rsidR="00ED6A6F" w:rsidRDefault="006A1AAC">
            <w:pPr>
              <w:jc w:val="center"/>
            </w:pPr>
            <w:r>
              <w:rPr>
                <w:rFonts w:eastAsiaTheme="minorEastAsia"/>
                <w:color w:val="000000" w:themeColor="text1"/>
                <w:szCs w:val="21"/>
              </w:rPr>
              <w:t>11</w:t>
            </w:r>
          </w:p>
        </w:tc>
        <w:tc>
          <w:tcPr>
            <w:tcW w:w="1276" w:type="dxa"/>
            <w:vAlign w:val="center"/>
          </w:tcPr>
          <w:p w14:paraId="20277EF1" w14:textId="77777777" w:rsidR="00ED6A6F" w:rsidRDefault="006A1AAC">
            <w:pPr>
              <w:jc w:val="center"/>
            </w:pPr>
            <w:r>
              <w:rPr>
                <w:rFonts w:eastAsiaTheme="minorEastAsia"/>
                <w:color w:val="000000" w:themeColor="text1"/>
                <w:szCs w:val="21"/>
              </w:rPr>
              <w:t>01088</w:t>
            </w:r>
          </w:p>
        </w:tc>
        <w:tc>
          <w:tcPr>
            <w:tcW w:w="1701" w:type="dxa"/>
            <w:vAlign w:val="center"/>
          </w:tcPr>
          <w:p w14:paraId="263DA065" w14:textId="77777777" w:rsidR="00ED6A6F" w:rsidRDefault="006A1AAC">
            <w:pPr>
              <w:jc w:val="center"/>
            </w:pPr>
            <w:r>
              <w:rPr>
                <w:rFonts w:eastAsiaTheme="minorEastAsia"/>
                <w:color w:val="000000" w:themeColor="text1"/>
                <w:szCs w:val="21"/>
              </w:rPr>
              <w:t>中国神华</w:t>
            </w:r>
          </w:p>
        </w:tc>
        <w:tc>
          <w:tcPr>
            <w:tcW w:w="1276" w:type="dxa"/>
            <w:vAlign w:val="center"/>
          </w:tcPr>
          <w:p w14:paraId="253F090D" w14:textId="77777777" w:rsidR="00ED6A6F" w:rsidRDefault="006A1AAC">
            <w:pPr>
              <w:jc w:val="right"/>
            </w:pPr>
            <w:r>
              <w:rPr>
                <w:rFonts w:eastAsiaTheme="minorEastAsia"/>
                <w:color w:val="000000" w:themeColor="text1"/>
                <w:szCs w:val="21"/>
              </w:rPr>
              <w:t>45,500.00</w:t>
            </w:r>
          </w:p>
        </w:tc>
        <w:tc>
          <w:tcPr>
            <w:tcW w:w="1842" w:type="dxa"/>
            <w:vAlign w:val="center"/>
          </w:tcPr>
          <w:p w14:paraId="7E4B00B3" w14:textId="77777777" w:rsidR="00ED6A6F" w:rsidRDefault="006A1AAC">
            <w:pPr>
              <w:jc w:val="right"/>
            </w:pPr>
            <w:r>
              <w:rPr>
                <w:rFonts w:eastAsiaTheme="minorEastAsia"/>
                <w:color w:val="000000" w:themeColor="text1"/>
                <w:szCs w:val="21"/>
              </w:rPr>
              <w:t>1,492,893.49</w:t>
            </w:r>
          </w:p>
        </w:tc>
        <w:tc>
          <w:tcPr>
            <w:tcW w:w="1616" w:type="dxa"/>
            <w:vAlign w:val="center"/>
          </w:tcPr>
          <w:p w14:paraId="1E66D016" w14:textId="77777777" w:rsidR="00ED6A6F" w:rsidRDefault="006A1AAC">
            <w:pPr>
              <w:jc w:val="right"/>
            </w:pPr>
            <w:r>
              <w:rPr>
                <w:rFonts w:eastAsiaTheme="minorEastAsia"/>
                <w:color w:val="000000" w:themeColor="text1"/>
                <w:szCs w:val="21"/>
              </w:rPr>
              <w:t>0.96</w:t>
            </w:r>
          </w:p>
        </w:tc>
      </w:tr>
      <w:tr w:rsidR="00ED6A6F" w14:paraId="2F445DF2" w14:textId="77777777">
        <w:tc>
          <w:tcPr>
            <w:tcW w:w="817" w:type="dxa"/>
            <w:vAlign w:val="center"/>
          </w:tcPr>
          <w:p w14:paraId="46FD75A9" w14:textId="77777777" w:rsidR="00ED6A6F" w:rsidRDefault="006A1AAC">
            <w:pPr>
              <w:jc w:val="center"/>
            </w:pPr>
            <w:r>
              <w:rPr>
                <w:rFonts w:eastAsiaTheme="minorEastAsia"/>
                <w:color w:val="000000" w:themeColor="text1"/>
                <w:szCs w:val="21"/>
              </w:rPr>
              <w:t>12</w:t>
            </w:r>
          </w:p>
        </w:tc>
        <w:tc>
          <w:tcPr>
            <w:tcW w:w="1276" w:type="dxa"/>
            <w:vAlign w:val="center"/>
          </w:tcPr>
          <w:p w14:paraId="0497B522" w14:textId="77777777" w:rsidR="00ED6A6F" w:rsidRDefault="006A1AAC">
            <w:pPr>
              <w:jc w:val="center"/>
            </w:pPr>
            <w:r>
              <w:rPr>
                <w:rFonts w:eastAsiaTheme="minorEastAsia"/>
                <w:color w:val="000000" w:themeColor="text1"/>
                <w:szCs w:val="21"/>
              </w:rPr>
              <w:t>002384</w:t>
            </w:r>
          </w:p>
        </w:tc>
        <w:tc>
          <w:tcPr>
            <w:tcW w:w="1701" w:type="dxa"/>
            <w:vAlign w:val="center"/>
          </w:tcPr>
          <w:p w14:paraId="4B0C7992" w14:textId="77777777" w:rsidR="00ED6A6F" w:rsidRDefault="006A1AAC">
            <w:pPr>
              <w:jc w:val="center"/>
            </w:pPr>
            <w:r>
              <w:rPr>
                <w:rFonts w:eastAsiaTheme="minorEastAsia"/>
                <w:color w:val="000000" w:themeColor="text1"/>
                <w:szCs w:val="21"/>
              </w:rPr>
              <w:t>东山精密</w:t>
            </w:r>
          </w:p>
        </w:tc>
        <w:tc>
          <w:tcPr>
            <w:tcW w:w="1276" w:type="dxa"/>
            <w:vAlign w:val="center"/>
          </w:tcPr>
          <w:p w14:paraId="38A0B3ED" w14:textId="77777777" w:rsidR="00ED6A6F" w:rsidRDefault="006A1AAC">
            <w:pPr>
              <w:jc w:val="right"/>
            </w:pPr>
            <w:r>
              <w:rPr>
                <w:rFonts w:eastAsiaTheme="minorEastAsia"/>
                <w:color w:val="000000" w:themeColor="text1"/>
                <w:szCs w:val="21"/>
              </w:rPr>
              <w:t>159,700.00</w:t>
            </w:r>
          </w:p>
        </w:tc>
        <w:tc>
          <w:tcPr>
            <w:tcW w:w="1842" w:type="dxa"/>
            <w:vAlign w:val="center"/>
          </w:tcPr>
          <w:p w14:paraId="0823556E" w14:textId="77777777" w:rsidR="00ED6A6F" w:rsidRDefault="006A1AAC">
            <w:pPr>
              <w:jc w:val="right"/>
            </w:pPr>
            <w:r>
              <w:rPr>
                <w:rFonts w:eastAsiaTheme="minorEastAsia"/>
                <w:color w:val="000000" w:themeColor="text1"/>
                <w:szCs w:val="21"/>
              </w:rPr>
              <w:t>3,305,790.00</w:t>
            </w:r>
          </w:p>
        </w:tc>
        <w:tc>
          <w:tcPr>
            <w:tcW w:w="1616" w:type="dxa"/>
            <w:vAlign w:val="center"/>
          </w:tcPr>
          <w:p w14:paraId="4E9117A1" w14:textId="77777777" w:rsidR="00ED6A6F" w:rsidRDefault="006A1AAC">
            <w:pPr>
              <w:jc w:val="right"/>
            </w:pPr>
            <w:r>
              <w:rPr>
                <w:rFonts w:eastAsiaTheme="minorEastAsia"/>
                <w:color w:val="000000" w:themeColor="text1"/>
                <w:szCs w:val="21"/>
              </w:rPr>
              <w:t>2.13</w:t>
            </w:r>
          </w:p>
        </w:tc>
      </w:tr>
      <w:tr w:rsidR="00ED6A6F" w14:paraId="26EAC775" w14:textId="77777777">
        <w:tc>
          <w:tcPr>
            <w:tcW w:w="817" w:type="dxa"/>
            <w:vAlign w:val="center"/>
          </w:tcPr>
          <w:p w14:paraId="6CD4DA50" w14:textId="77777777" w:rsidR="00ED6A6F" w:rsidRDefault="006A1AAC">
            <w:pPr>
              <w:jc w:val="center"/>
            </w:pPr>
            <w:r>
              <w:rPr>
                <w:rFonts w:eastAsiaTheme="minorEastAsia"/>
                <w:color w:val="000000" w:themeColor="text1"/>
                <w:szCs w:val="21"/>
              </w:rPr>
              <w:t>13</w:t>
            </w:r>
          </w:p>
        </w:tc>
        <w:tc>
          <w:tcPr>
            <w:tcW w:w="1276" w:type="dxa"/>
            <w:vAlign w:val="center"/>
          </w:tcPr>
          <w:p w14:paraId="3CC82141" w14:textId="77777777" w:rsidR="00ED6A6F" w:rsidRDefault="006A1AAC">
            <w:pPr>
              <w:jc w:val="center"/>
            </w:pPr>
            <w:r>
              <w:rPr>
                <w:rFonts w:eastAsiaTheme="minorEastAsia"/>
                <w:color w:val="000000" w:themeColor="text1"/>
                <w:szCs w:val="21"/>
              </w:rPr>
              <w:t>601288</w:t>
            </w:r>
          </w:p>
        </w:tc>
        <w:tc>
          <w:tcPr>
            <w:tcW w:w="1701" w:type="dxa"/>
            <w:vAlign w:val="center"/>
          </w:tcPr>
          <w:p w14:paraId="64B08D8F" w14:textId="77777777" w:rsidR="00ED6A6F" w:rsidRDefault="006A1AAC">
            <w:pPr>
              <w:jc w:val="center"/>
            </w:pPr>
            <w:r>
              <w:rPr>
                <w:rFonts w:eastAsiaTheme="minorEastAsia"/>
                <w:color w:val="000000" w:themeColor="text1"/>
                <w:szCs w:val="21"/>
              </w:rPr>
              <w:t>农业银行</w:t>
            </w:r>
          </w:p>
        </w:tc>
        <w:tc>
          <w:tcPr>
            <w:tcW w:w="1276" w:type="dxa"/>
            <w:vAlign w:val="center"/>
          </w:tcPr>
          <w:p w14:paraId="643383B5" w14:textId="77777777" w:rsidR="00ED6A6F" w:rsidRDefault="006A1AAC">
            <w:pPr>
              <w:jc w:val="right"/>
            </w:pPr>
            <w:r>
              <w:rPr>
                <w:rFonts w:eastAsiaTheme="minorEastAsia"/>
                <w:color w:val="000000" w:themeColor="text1"/>
                <w:szCs w:val="21"/>
              </w:rPr>
              <w:t>735,102.00</w:t>
            </w:r>
          </w:p>
        </w:tc>
        <w:tc>
          <w:tcPr>
            <w:tcW w:w="1842" w:type="dxa"/>
            <w:vAlign w:val="center"/>
          </w:tcPr>
          <w:p w14:paraId="2750B203" w14:textId="77777777" w:rsidR="00ED6A6F" w:rsidRDefault="006A1AAC">
            <w:pPr>
              <w:jc w:val="right"/>
            </w:pPr>
            <w:r>
              <w:rPr>
                <w:rFonts w:eastAsiaTheme="minorEastAsia"/>
                <w:color w:val="000000" w:themeColor="text1"/>
                <w:szCs w:val="21"/>
              </w:rPr>
              <w:t>3,205,044.72</w:t>
            </w:r>
          </w:p>
        </w:tc>
        <w:tc>
          <w:tcPr>
            <w:tcW w:w="1616" w:type="dxa"/>
            <w:vAlign w:val="center"/>
          </w:tcPr>
          <w:p w14:paraId="5DC9EF36" w14:textId="77777777" w:rsidR="00ED6A6F" w:rsidRDefault="006A1AAC">
            <w:pPr>
              <w:jc w:val="right"/>
            </w:pPr>
            <w:r>
              <w:rPr>
                <w:rFonts w:eastAsiaTheme="minorEastAsia"/>
                <w:color w:val="000000" w:themeColor="text1"/>
                <w:szCs w:val="21"/>
              </w:rPr>
              <w:t>2.06</w:t>
            </w:r>
          </w:p>
        </w:tc>
      </w:tr>
      <w:tr w:rsidR="00ED6A6F" w14:paraId="1E0BD4D2" w14:textId="77777777">
        <w:tc>
          <w:tcPr>
            <w:tcW w:w="817" w:type="dxa"/>
            <w:vAlign w:val="center"/>
          </w:tcPr>
          <w:p w14:paraId="17F28901" w14:textId="77777777" w:rsidR="00ED6A6F" w:rsidRDefault="006A1AAC">
            <w:pPr>
              <w:jc w:val="center"/>
            </w:pPr>
            <w:r>
              <w:rPr>
                <w:rFonts w:eastAsiaTheme="minorEastAsia"/>
                <w:color w:val="000000" w:themeColor="text1"/>
                <w:szCs w:val="21"/>
              </w:rPr>
              <w:t>14</w:t>
            </w:r>
          </w:p>
        </w:tc>
        <w:tc>
          <w:tcPr>
            <w:tcW w:w="1276" w:type="dxa"/>
            <w:vAlign w:val="center"/>
          </w:tcPr>
          <w:p w14:paraId="4E7EB95D" w14:textId="77777777" w:rsidR="00ED6A6F" w:rsidRDefault="006A1AAC">
            <w:pPr>
              <w:jc w:val="center"/>
            </w:pPr>
            <w:r>
              <w:rPr>
                <w:rFonts w:eastAsiaTheme="minorEastAsia"/>
                <w:color w:val="000000" w:themeColor="text1"/>
                <w:szCs w:val="21"/>
              </w:rPr>
              <w:t>002997</w:t>
            </w:r>
          </w:p>
        </w:tc>
        <w:tc>
          <w:tcPr>
            <w:tcW w:w="1701" w:type="dxa"/>
            <w:vAlign w:val="center"/>
          </w:tcPr>
          <w:p w14:paraId="6E9A01FE" w14:textId="77777777" w:rsidR="00ED6A6F" w:rsidRDefault="006A1AAC">
            <w:pPr>
              <w:jc w:val="center"/>
            </w:pPr>
            <w:r>
              <w:rPr>
                <w:rFonts w:eastAsiaTheme="minorEastAsia"/>
                <w:color w:val="000000" w:themeColor="text1"/>
                <w:szCs w:val="21"/>
              </w:rPr>
              <w:t>瑞鹄模具</w:t>
            </w:r>
          </w:p>
        </w:tc>
        <w:tc>
          <w:tcPr>
            <w:tcW w:w="1276" w:type="dxa"/>
            <w:vAlign w:val="center"/>
          </w:tcPr>
          <w:p w14:paraId="254B6BFB" w14:textId="77777777" w:rsidR="00ED6A6F" w:rsidRDefault="006A1AAC">
            <w:pPr>
              <w:jc w:val="right"/>
            </w:pPr>
            <w:r>
              <w:rPr>
                <w:rFonts w:eastAsiaTheme="minorEastAsia"/>
                <w:color w:val="000000" w:themeColor="text1"/>
                <w:szCs w:val="21"/>
              </w:rPr>
              <w:t>97,200.00</w:t>
            </w:r>
          </w:p>
        </w:tc>
        <w:tc>
          <w:tcPr>
            <w:tcW w:w="1842" w:type="dxa"/>
            <w:vAlign w:val="center"/>
          </w:tcPr>
          <w:p w14:paraId="597A35A7" w14:textId="77777777" w:rsidR="00ED6A6F" w:rsidRDefault="006A1AAC">
            <w:pPr>
              <w:jc w:val="right"/>
            </w:pPr>
            <w:r>
              <w:rPr>
                <w:rFonts w:eastAsiaTheme="minorEastAsia"/>
                <w:color w:val="000000" w:themeColor="text1"/>
                <w:szCs w:val="21"/>
              </w:rPr>
              <w:t>3,107,484.00</w:t>
            </w:r>
          </w:p>
        </w:tc>
        <w:tc>
          <w:tcPr>
            <w:tcW w:w="1616" w:type="dxa"/>
            <w:vAlign w:val="center"/>
          </w:tcPr>
          <w:p w14:paraId="40692DB8" w14:textId="77777777" w:rsidR="00ED6A6F" w:rsidRDefault="006A1AAC">
            <w:pPr>
              <w:jc w:val="right"/>
            </w:pPr>
            <w:r>
              <w:rPr>
                <w:rFonts w:eastAsiaTheme="minorEastAsia"/>
                <w:color w:val="000000" w:themeColor="text1"/>
                <w:szCs w:val="21"/>
              </w:rPr>
              <w:t>2.00</w:t>
            </w:r>
          </w:p>
        </w:tc>
      </w:tr>
      <w:tr w:rsidR="00ED6A6F" w14:paraId="0BC6D83B" w14:textId="77777777">
        <w:tc>
          <w:tcPr>
            <w:tcW w:w="817" w:type="dxa"/>
            <w:vAlign w:val="center"/>
          </w:tcPr>
          <w:p w14:paraId="46F0421F" w14:textId="77777777" w:rsidR="00ED6A6F" w:rsidRDefault="006A1AAC">
            <w:pPr>
              <w:jc w:val="center"/>
            </w:pPr>
            <w:r>
              <w:rPr>
                <w:rFonts w:eastAsiaTheme="minorEastAsia"/>
                <w:color w:val="000000" w:themeColor="text1"/>
                <w:szCs w:val="21"/>
              </w:rPr>
              <w:t>15</w:t>
            </w:r>
          </w:p>
        </w:tc>
        <w:tc>
          <w:tcPr>
            <w:tcW w:w="1276" w:type="dxa"/>
            <w:vAlign w:val="center"/>
          </w:tcPr>
          <w:p w14:paraId="0A258432" w14:textId="77777777" w:rsidR="00ED6A6F" w:rsidRDefault="006A1AAC">
            <w:pPr>
              <w:jc w:val="center"/>
            </w:pPr>
            <w:r>
              <w:rPr>
                <w:rFonts w:eastAsiaTheme="minorEastAsia"/>
                <w:color w:val="000000" w:themeColor="text1"/>
                <w:szCs w:val="21"/>
              </w:rPr>
              <w:t>000651</w:t>
            </w:r>
          </w:p>
        </w:tc>
        <w:tc>
          <w:tcPr>
            <w:tcW w:w="1701" w:type="dxa"/>
            <w:vAlign w:val="center"/>
          </w:tcPr>
          <w:p w14:paraId="5C4D18FA" w14:textId="77777777" w:rsidR="00ED6A6F" w:rsidRDefault="006A1AAC">
            <w:pPr>
              <w:jc w:val="center"/>
            </w:pPr>
            <w:r>
              <w:rPr>
                <w:rFonts w:eastAsiaTheme="minorEastAsia"/>
                <w:color w:val="000000" w:themeColor="text1"/>
                <w:szCs w:val="21"/>
              </w:rPr>
              <w:t>格力电器</w:t>
            </w:r>
          </w:p>
        </w:tc>
        <w:tc>
          <w:tcPr>
            <w:tcW w:w="1276" w:type="dxa"/>
            <w:vAlign w:val="center"/>
          </w:tcPr>
          <w:p w14:paraId="14C40C1C" w14:textId="77777777" w:rsidR="00ED6A6F" w:rsidRDefault="006A1AAC">
            <w:pPr>
              <w:jc w:val="right"/>
            </w:pPr>
            <w:r>
              <w:rPr>
                <w:rFonts w:eastAsiaTheme="minorEastAsia"/>
                <w:color w:val="000000" w:themeColor="text1"/>
                <w:szCs w:val="21"/>
              </w:rPr>
              <w:t>78,100.00</w:t>
            </w:r>
          </w:p>
        </w:tc>
        <w:tc>
          <w:tcPr>
            <w:tcW w:w="1842" w:type="dxa"/>
            <w:vAlign w:val="center"/>
          </w:tcPr>
          <w:p w14:paraId="4011471E" w14:textId="77777777" w:rsidR="00ED6A6F" w:rsidRDefault="006A1AAC">
            <w:pPr>
              <w:jc w:val="right"/>
            </w:pPr>
            <w:r>
              <w:rPr>
                <w:rFonts w:eastAsiaTheme="minorEastAsia"/>
                <w:color w:val="000000" w:themeColor="text1"/>
                <w:szCs w:val="21"/>
              </w:rPr>
              <w:t>3,063,082.00</w:t>
            </w:r>
          </w:p>
        </w:tc>
        <w:tc>
          <w:tcPr>
            <w:tcW w:w="1616" w:type="dxa"/>
            <w:vAlign w:val="center"/>
          </w:tcPr>
          <w:p w14:paraId="71E22588" w14:textId="77777777" w:rsidR="00ED6A6F" w:rsidRDefault="006A1AAC">
            <w:pPr>
              <w:jc w:val="right"/>
            </w:pPr>
            <w:r>
              <w:rPr>
                <w:rFonts w:eastAsiaTheme="minorEastAsia"/>
                <w:color w:val="000000" w:themeColor="text1"/>
                <w:szCs w:val="21"/>
              </w:rPr>
              <w:t>1.97</w:t>
            </w:r>
          </w:p>
        </w:tc>
      </w:tr>
      <w:tr w:rsidR="00ED6A6F" w14:paraId="6A01A19D" w14:textId="77777777">
        <w:tc>
          <w:tcPr>
            <w:tcW w:w="817" w:type="dxa"/>
            <w:vAlign w:val="center"/>
          </w:tcPr>
          <w:p w14:paraId="666212CB" w14:textId="77777777" w:rsidR="00ED6A6F" w:rsidRDefault="006A1AAC">
            <w:pPr>
              <w:jc w:val="center"/>
            </w:pPr>
            <w:r>
              <w:rPr>
                <w:rFonts w:eastAsiaTheme="minorEastAsia"/>
                <w:color w:val="000000" w:themeColor="text1"/>
                <w:szCs w:val="21"/>
              </w:rPr>
              <w:t>16</w:t>
            </w:r>
          </w:p>
        </w:tc>
        <w:tc>
          <w:tcPr>
            <w:tcW w:w="1276" w:type="dxa"/>
            <w:vAlign w:val="center"/>
          </w:tcPr>
          <w:p w14:paraId="5B77DAE6" w14:textId="77777777" w:rsidR="00ED6A6F" w:rsidRDefault="006A1AAC">
            <w:pPr>
              <w:jc w:val="center"/>
            </w:pPr>
            <w:r>
              <w:rPr>
                <w:rFonts w:eastAsiaTheme="minorEastAsia"/>
                <w:color w:val="000000" w:themeColor="text1"/>
                <w:szCs w:val="21"/>
              </w:rPr>
              <w:t>000425</w:t>
            </w:r>
          </w:p>
        </w:tc>
        <w:tc>
          <w:tcPr>
            <w:tcW w:w="1701" w:type="dxa"/>
            <w:vAlign w:val="center"/>
          </w:tcPr>
          <w:p w14:paraId="20158BA3" w14:textId="77777777" w:rsidR="00ED6A6F" w:rsidRDefault="006A1AAC">
            <w:pPr>
              <w:jc w:val="center"/>
            </w:pPr>
            <w:r>
              <w:rPr>
                <w:rFonts w:eastAsiaTheme="minorEastAsia"/>
                <w:color w:val="000000" w:themeColor="text1"/>
                <w:szCs w:val="21"/>
              </w:rPr>
              <w:t>徐工机械</w:t>
            </w:r>
          </w:p>
        </w:tc>
        <w:tc>
          <w:tcPr>
            <w:tcW w:w="1276" w:type="dxa"/>
            <w:vAlign w:val="center"/>
          </w:tcPr>
          <w:p w14:paraId="759ABD22" w14:textId="77777777" w:rsidR="00ED6A6F" w:rsidRDefault="006A1AAC">
            <w:pPr>
              <w:jc w:val="right"/>
            </w:pPr>
            <w:r>
              <w:rPr>
                <w:rFonts w:eastAsiaTheme="minorEastAsia"/>
                <w:color w:val="000000" w:themeColor="text1"/>
                <w:szCs w:val="21"/>
              </w:rPr>
              <w:t>424,400.00</w:t>
            </w:r>
          </w:p>
        </w:tc>
        <w:tc>
          <w:tcPr>
            <w:tcW w:w="1842" w:type="dxa"/>
            <w:vAlign w:val="center"/>
          </w:tcPr>
          <w:p w14:paraId="4C56C826" w14:textId="77777777" w:rsidR="00ED6A6F" w:rsidRDefault="006A1AAC">
            <w:pPr>
              <w:jc w:val="right"/>
            </w:pPr>
            <w:r>
              <w:rPr>
                <w:rFonts w:eastAsiaTheme="minorEastAsia"/>
                <w:color w:val="000000" w:themeColor="text1"/>
                <w:szCs w:val="21"/>
              </w:rPr>
              <w:t>3,034,460.00</w:t>
            </w:r>
          </w:p>
        </w:tc>
        <w:tc>
          <w:tcPr>
            <w:tcW w:w="1616" w:type="dxa"/>
            <w:vAlign w:val="center"/>
          </w:tcPr>
          <w:p w14:paraId="38492AF4" w14:textId="77777777" w:rsidR="00ED6A6F" w:rsidRDefault="006A1AAC">
            <w:pPr>
              <w:jc w:val="right"/>
            </w:pPr>
            <w:r>
              <w:rPr>
                <w:rFonts w:eastAsiaTheme="minorEastAsia"/>
                <w:color w:val="000000" w:themeColor="text1"/>
                <w:szCs w:val="21"/>
              </w:rPr>
              <w:t>1.95</w:t>
            </w:r>
          </w:p>
        </w:tc>
      </w:tr>
      <w:tr w:rsidR="00ED6A6F" w14:paraId="003E6698" w14:textId="77777777">
        <w:tc>
          <w:tcPr>
            <w:tcW w:w="817" w:type="dxa"/>
            <w:vAlign w:val="center"/>
          </w:tcPr>
          <w:p w14:paraId="5BA1EF1B" w14:textId="77777777" w:rsidR="00ED6A6F" w:rsidRDefault="006A1AAC">
            <w:pPr>
              <w:jc w:val="center"/>
            </w:pPr>
            <w:r>
              <w:rPr>
                <w:rFonts w:eastAsiaTheme="minorEastAsia"/>
                <w:color w:val="000000" w:themeColor="text1"/>
                <w:szCs w:val="21"/>
              </w:rPr>
              <w:t>17</w:t>
            </w:r>
          </w:p>
        </w:tc>
        <w:tc>
          <w:tcPr>
            <w:tcW w:w="1276" w:type="dxa"/>
            <w:vAlign w:val="center"/>
          </w:tcPr>
          <w:p w14:paraId="6E5ECE4D" w14:textId="77777777" w:rsidR="00ED6A6F" w:rsidRDefault="006A1AAC">
            <w:pPr>
              <w:jc w:val="center"/>
            </w:pPr>
            <w:r>
              <w:rPr>
                <w:rFonts w:eastAsiaTheme="minorEastAsia"/>
                <w:color w:val="000000" w:themeColor="text1"/>
                <w:szCs w:val="21"/>
              </w:rPr>
              <w:t>002475</w:t>
            </w:r>
          </w:p>
        </w:tc>
        <w:tc>
          <w:tcPr>
            <w:tcW w:w="1701" w:type="dxa"/>
            <w:vAlign w:val="center"/>
          </w:tcPr>
          <w:p w14:paraId="461D449A" w14:textId="77777777" w:rsidR="00ED6A6F" w:rsidRDefault="006A1AAC">
            <w:pPr>
              <w:jc w:val="center"/>
            </w:pPr>
            <w:r>
              <w:rPr>
                <w:rFonts w:eastAsiaTheme="minorEastAsia"/>
                <w:color w:val="000000" w:themeColor="text1"/>
                <w:szCs w:val="21"/>
              </w:rPr>
              <w:t>立讯精密</w:t>
            </w:r>
          </w:p>
        </w:tc>
        <w:tc>
          <w:tcPr>
            <w:tcW w:w="1276" w:type="dxa"/>
            <w:vAlign w:val="center"/>
          </w:tcPr>
          <w:p w14:paraId="6BDD9FAF" w14:textId="77777777" w:rsidR="00ED6A6F" w:rsidRDefault="006A1AAC">
            <w:pPr>
              <w:jc w:val="right"/>
            </w:pPr>
            <w:r>
              <w:rPr>
                <w:rFonts w:eastAsiaTheme="minorEastAsia"/>
                <w:color w:val="000000" w:themeColor="text1"/>
                <w:szCs w:val="21"/>
              </w:rPr>
              <w:t>76,831.00</w:t>
            </w:r>
          </w:p>
        </w:tc>
        <w:tc>
          <w:tcPr>
            <w:tcW w:w="1842" w:type="dxa"/>
            <w:vAlign w:val="center"/>
          </w:tcPr>
          <w:p w14:paraId="3043F150" w14:textId="77777777" w:rsidR="00ED6A6F" w:rsidRDefault="006A1AAC">
            <w:pPr>
              <w:jc w:val="right"/>
            </w:pPr>
            <w:r>
              <w:rPr>
                <w:rFonts w:eastAsiaTheme="minorEastAsia"/>
                <w:color w:val="000000" w:themeColor="text1"/>
                <w:szCs w:val="21"/>
              </w:rPr>
              <w:t>3,020,226.61</w:t>
            </w:r>
          </w:p>
        </w:tc>
        <w:tc>
          <w:tcPr>
            <w:tcW w:w="1616" w:type="dxa"/>
            <w:vAlign w:val="center"/>
          </w:tcPr>
          <w:p w14:paraId="398D63E7" w14:textId="77777777" w:rsidR="00ED6A6F" w:rsidRDefault="006A1AAC">
            <w:pPr>
              <w:jc w:val="right"/>
            </w:pPr>
            <w:r>
              <w:rPr>
                <w:rFonts w:eastAsiaTheme="minorEastAsia"/>
                <w:color w:val="000000" w:themeColor="text1"/>
                <w:szCs w:val="21"/>
              </w:rPr>
              <w:t>1.95</w:t>
            </w:r>
          </w:p>
        </w:tc>
      </w:tr>
      <w:tr w:rsidR="00ED6A6F" w14:paraId="1932078D" w14:textId="77777777">
        <w:tc>
          <w:tcPr>
            <w:tcW w:w="817" w:type="dxa"/>
            <w:vAlign w:val="center"/>
          </w:tcPr>
          <w:p w14:paraId="74F2883E" w14:textId="77777777" w:rsidR="00ED6A6F" w:rsidRDefault="006A1AAC">
            <w:pPr>
              <w:jc w:val="center"/>
            </w:pPr>
            <w:r>
              <w:rPr>
                <w:rFonts w:eastAsiaTheme="minorEastAsia"/>
                <w:color w:val="000000" w:themeColor="text1"/>
                <w:szCs w:val="21"/>
              </w:rPr>
              <w:t>18</w:t>
            </w:r>
          </w:p>
        </w:tc>
        <w:tc>
          <w:tcPr>
            <w:tcW w:w="1276" w:type="dxa"/>
            <w:vAlign w:val="center"/>
          </w:tcPr>
          <w:p w14:paraId="1761A71E" w14:textId="77777777" w:rsidR="00ED6A6F" w:rsidRDefault="006A1AAC">
            <w:pPr>
              <w:jc w:val="center"/>
            </w:pPr>
            <w:r>
              <w:rPr>
                <w:rFonts w:eastAsiaTheme="minorEastAsia"/>
                <w:color w:val="000000" w:themeColor="text1"/>
                <w:szCs w:val="21"/>
              </w:rPr>
              <w:t>600845</w:t>
            </w:r>
          </w:p>
        </w:tc>
        <w:tc>
          <w:tcPr>
            <w:tcW w:w="1701" w:type="dxa"/>
            <w:vAlign w:val="center"/>
          </w:tcPr>
          <w:p w14:paraId="1854DDAD" w14:textId="77777777" w:rsidR="00ED6A6F" w:rsidRDefault="006A1AAC">
            <w:pPr>
              <w:jc w:val="center"/>
            </w:pPr>
            <w:r>
              <w:rPr>
                <w:rFonts w:eastAsiaTheme="minorEastAsia"/>
                <w:color w:val="000000" w:themeColor="text1"/>
                <w:szCs w:val="21"/>
              </w:rPr>
              <w:t>宝信软件</w:t>
            </w:r>
          </w:p>
        </w:tc>
        <w:tc>
          <w:tcPr>
            <w:tcW w:w="1276" w:type="dxa"/>
            <w:vAlign w:val="center"/>
          </w:tcPr>
          <w:p w14:paraId="0AC8FD08" w14:textId="77777777" w:rsidR="00ED6A6F" w:rsidRDefault="006A1AAC">
            <w:pPr>
              <w:jc w:val="right"/>
            </w:pPr>
            <w:r>
              <w:rPr>
                <w:rFonts w:eastAsiaTheme="minorEastAsia"/>
                <w:color w:val="000000" w:themeColor="text1"/>
                <w:szCs w:val="21"/>
              </w:rPr>
              <w:t>88,174.00</w:t>
            </w:r>
          </w:p>
        </w:tc>
        <w:tc>
          <w:tcPr>
            <w:tcW w:w="1842" w:type="dxa"/>
            <w:vAlign w:val="center"/>
          </w:tcPr>
          <w:p w14:paraId="5B9FE4CF" w14:textId="77777777" w:rsidR="00ED6A6F" w:rsidRDefault="006A1AAC">
            <w:pPr>
              <w:jc w:val="right"/>
            </w:pPr>
            <w:r>
              <w:rPr>
                <w:rFonts w:eastAsiaTheme="minorEastAsia"/>
                <w:color w:val="000000" w:themeColor="text1"/>
                <w:szCs w:val="21"/>
              </w:rPr>
              <w:t>2,815,395.82</w:t>
            </w:r>
          </w:p>
        </w:tc>
        <w:tc>
          <w:tcPr>
            <w:tcW w:w="1616" w:type="dxa"/>
            <w:vAlign w:val="center"/>
          </w:tcPr>
          <w:p w14:paraId="2019CF4A" w14:textId="77777777" w:rsidR="00ED6A6F" w:rsidRDefault="006A1AAC">
            <w:pPr>
              <w:jc w:val="right"/>
            </w:pPr>
            <w:r>
              <w:rPr>
                <w:rFonts w:eastAsiaTheme="minorEastAsia"/>
                <w:color w:val="000000" w:themeColor="text1"/>
                <w:szCs w:val="21"/>
              </w:rPr>
              <w:t>1.81</w:t>
            </w:r>
          </w:p>
        </w:tc>
      </w:tr>
      <w:tr w:rsidR="00ED6A6F" w14:paraId="228D3792" w14:textId="77777777">
        <w:tc>
          <w:tcPr>
            <w:tcW w:w="817" w:type="dxa"/>
            <w:vAlign w:val="center"/>
          </w:tcPr>
          <w:p w14:paraId="2F587282" w14:textId="77777777" w:rsidR="00ED6A6F" w:rsidRDefault="006A1AAC">
            <w:pPr>
              <w:jc w:val="center"/>
            </w:pPr>
            <w:r>
              <w:rPr>
                <w:rFonts w:eastAsiaTheme="minorEastAsia"/>
                <w:color w:val="000000" w:themeColor="text1"/>
                <w:szCs w:val="21"/>
              </w:rPr>
              <w:t>19</w:t>
            </w:r>
          </w:p>
        </w:tc>
        <w:tc>
          <w:tcPr>
            <w:tcW w:w="1276" w:type="dxa"/>
            <w:vAlign w:val="center"/>
          </w:tcPr>
          <w:p w14:paraId="6F2DA73C" w14:textId="77777777" w:rsidR="00ED6A6F" w:rsidRDefault="006A1AAC">
            <w:pPr>
              <w:jc w:val="center"/>
            </w:pPr>
            <w:r>
              <w:rPr>
                <w:rFonts w:eastAsiaTheme="minorEastAsia"/>
                <w:color w:val="000000" w:themeColor="text1"/>
                <w:szCs w:val="21"/>
              </w:rPr>
              <w:t>600582</w:t>
            </w:r>
          </w:p>
        </w:tc>
        <w:tc>
          <w:tcPr>
            <w:tcW w:w="1701" w:type="dxa"/>
            <w:vAlign w:val="center"/>
          </w:tcPr>
          <w:p w14:paraId="4575A9F9" w14:textId="77777777" w:rsidR="00ED6A6F" w:rsidRDefault="006A1AAC">
            <w:pPr>
              <w:jc w:val="center"/>
            </w:pPr>
            <w:r>
              <w:rPr>
                <w:rFonts w:eastAsiaTheme="minorEastAsia"/>
                <w:color w:val="000000" w:themeColor="text1"/>
                <w:szCs w:val="21"/>
              </w:rPr>
              <w:t>天地科技</w:t>
            </w:r>
          </w:p>
        </w:tc>
        <w:tc>
          <w:tcPr>
            <w:tcW w:w="1276" w:type="dxa"/>
            <w:vAlign w:val="center"/>
          </w:tcPr>
          <w:p w14:paraId="4E0694FD" w14:textId="77777777" w:rsidR="00ED6A6F" w:rsidRDefault="006A1AAC">
            <w:pPr>
              <w:jc w:val="right"/>
            </w:pPr>
            <w:r>
              <w:rPr>
                <w:rFonts w:eastAsiaTheme="minorEastAsia"/>
                <w:color w:val="000000" w:themeColor="text1"/>
                <w:szCs w:val="21"/>
              </w:rPr>
              <w:t>395,811.00</w:t>
            </w:r>
          </w:p>
        </w:tc>
        <w:tc>
          <w:tcPr>
            <w:tcW w:w="1842" w:type="dxa"/>
            <w:vAlign w:val="center"/>
          </w:tcPr>
          <w:p w14:paraId="6D8E9E73" w14:textId="77777777" w:rsidR="00ED6A6F" w:rsidRDefault="006A1AAC">
            <w:pPr>
              <w:jc w:val="right"/>
            </w:pPr>
            <w:r>
              <w:rPr>
                <w:rFonts w:eastAsiaTheme="minorEastAsia"/>
                <w:color w:val="000000" w:themeColor="text1"/>
                <w:szCs w:val="21"/>
              </w:rPr>
              <w:t>2,727,137.79</w:t>
            </w:r>
          </w:p>
        </w:tc>
        <w:tc>
          <w:tcPr>
            <w:tcW w:w="1616" w:type="dxa"/>
            <w:vAlign w:val="center"/>
          </w:tcPr>
          <w:p w14:paraId="13619B3D" w14:textId="77777777" w:rsidR="00ED6A6F" w:rsidRDefault="006A1AAC">
            <w:pPr>
              <w:jc w:val="right"/>
            </w:pPr>
            <w:r>
              <w:rPr>
                <w:rFonts w:eastAsiaTheme="minorEastAsia"/>
                <w:color w:val="000000" w:themeColor="text1"/>
                <w:szCs w:val="21"/>
              </w:rPr>
              <w:t>1.76</w:t>
            </w:r>
          </w:p>
        </w:tc>
      </w:tr>
      <w:tr w:rsidR="00ED6A6F" w14:paraId="6EC74E65" w14:textId="77777777">
        <w:tc>
          <w:tcPr>
            <w:tcW w:w="817" w:type="dxa"/>
            <w:vAlign w:val="center"/>
          </w:tcPr>
          <w:p w14:paraId="1E99AFA9" w14:textId="77777777" w:rsidR="00ED6A6F" w:rsidRDefault="006A1AAC">
            <w:pPr>
              <w:jc w:val="center"/>
            </w:pPr>
            <w:r>
              <w:rPr>
                <w:rFonts w:eastAsiaTheme="minorEastAsia"/>
                <w:color w:val="000000" w:themeColor="text1"/>
                <w:szCs w:val="21"/>
              </w:rPr>
              <w:t>20</w:t>
            </w:r>
          </w:p>
        </w:tc>
        <w:tc>
          <w:tcPr>
            <w:tcW w:w="1276" w:type="dxa"/>
            <w:vAlign w:val="center"/>
          </w:tcPr>
          <w:p w14:paraId="08F4B526" w14:textId="77777777" w:rsidR="00ED6A6F" w:rsidRDefault="006A1AAC">
            <w:pPr>
              <w:jc w:val="center"/>
            </w:pPr>
            <w:r>
              <w:rPr>
                <w:rFonts w:eastAsiaTheme="minorEastAsia"/>
                <w:color w:val="000000" w:themeColor="text1"/>
                <w:szCs w:val="21"/>
              </w:rPr>
              <w:t>600642</w:t>
            </w:r>
          </w:p>
        </w:tc>
        <w:tc>
          <w:tcPr>
            <w:tcW w:w="1701" w:type="dxa"/>
            <w:vAlign w:val="center"/>
          </w:tcPr>
          <w:p w14:paraId="2ED6229C" w14:textId="77777777" w:rsidR="00ED6A6F" w:rsidRDefault="006A1AAC">
            <w:pPr>
              <w:jc w:val="center"/>
            </w:pPr>
            <w:r>
              <w:rPr>
                <w:rFonts w:eastAsiaTheme="minorEastAsia"/>
                <w:color w:val="000000" w:themeColor="text1"/>
                <w:szCs w:val="21"/>
              </w:rPr>
              <w:t>申能股份</w:t>
            </w:r>
          </w:p>
        </w:tc>
        <w:tc>
          <w:tcPr>
            <w:tcW w:w="1276" w:type="dxa"/>
            <w:vAlign w:val="center"/>
          </w:tcPr>
          <w:p w14:paraId="67FA902A" w14:textId="77777777" w:rsidR="00ED6A6F" w:rsidRDefault="006A1AAC">
            <w:pPr>
              <w:jc w:val="right"/>
            </w:pPr>
            <w:r>
              <w:rPr>
                <w:rFonts w:eastAsiaTheme="minorEastAsia"/>
                <w:color w:val="000000" w:themeColor="text1"/>
                <w:szCs w:val="21"/>
              </w:rPr>
              <w:t>301,465.00</w:t>
            </w:r>
          </w:p>
        </w:tc>
        <w:tc>
          <w:tcPr>
            <w:tcW w:w="1842" w:type="dxa"/>
            <w:vAlign w:val="center"/>
          </w:tcPr>
          <w:p w14:paraId="12797EC4" w14:textId="77777777" w:rsidR="00ED6A6F" w:rsidRDefault="006A1AAC">
            <w:pPr>
              <w:jc w:val="right"/>
            </w:pPr>
            <w:r>
              <w:rPr>
                <w:rFonts w:eastAsiaTheme="minorEastAsia"/>
                <w:color w:val="000000" w:themeColor="text1"/>
                <w:szCs w:val="21"/>
              </w:rPr>
              <w:t>2,661,935.95</w:t>
            </w:r>
          </w:p>
        </w:tc>
        <w:tc>
          <w:tcPr>
            <w:tcW w:w="1616" w:type="dxa"/>
            <w:vAlign w:val="center"/>
          </w:tcPr>
          <w:p w14:paraId="5A00E112" w14:textId="77777777" w:rsidR="00ED6A6F" w:rsidRDefault="006A1AAC">
            <w:pPr>
              <w:jc w:val="right"/>
            </w:pPr>
            <w:r>
              <w:rPr>
                <w:rFonts w:eastAsiaTheme="minorEastAsia"/>
                <w:color w:val="000000" w:themeColor="text1"/>
                <w:szCs w:val="21"/>
              </w:rPr>
              <w:t>1.71</w:t>
            </w:r>
          </w:p>
        </w:tc>
      </w:tr>
      <w:tr w:rsidR="00ED6A6F" w14:paraId="20DBCDB1" w14:textId="77777777">
        <w:tc>
          <w:tcPr>
            <w:tcW w:w="817" w:type="dxa"/>
            <w:vAlign w:val="center"/>
          </w:tcPr>
          <w:p w14:paraId="6F17773E" w14:textId="77777777" w:rsidR="00ED6A6F" w:rsidRDefault="006A1AAC">
            <w:pPr>
              <w:jc w:val="center"/>
            </w:pPr>
            <w:r>
              <w:rPr>
                <w:rFonts w:eastAsiaTheme="minorEastAsia"/>
                <w:color w:val="000000" w:themeColor="text1"/>
                <w:szCs w:val="21"/>
              </w:rPr>
              <w:t>21</w:t>
            </w:r>
          </w:p>
        </w:tc>
        <w:tc>
          <w:tcPr>
            <w:tcW w:w="1276" w:type="dxa"/>
            <w:vAlign w:val="center"/>
          </w:tcPr>
          <w:p w14:paraId="72467DC8" w14:textId="77777777" w:rsidR="00ED6A6F" w:rsidRDefault="006A1AAC">
            <w:pPr>
              <w:jc w:val="center"/>
            </w:pPr>
            <w:r>
              <w:rPr>
                <w:rFonts w:eastAsiaTheme="minorEastAsia"/>
                <w:color w:val="000000" w:themeColor="text1"/>
                <w:szCs w:val="21"/>
              </w:rPr>
              <w:t>002463</w:t>
            </w:r>
          </w:p>
        </w:tc>
        <w:tc>
          <w:tcPr>
            <w:tcW w:w="1701" w:type="dxa"/>
            <w:vAlign w:val="center"/>
          </w:tcPr>
          <w:p w14:paraId="15545007" w14:textId="77777777" w:rsidR="00ED6A6F" w:rsidRDefault="006A1AAC">
            <w:pPr>
              <w:jc w:val="center"/>
            </w:pPr>
            <w:r>
              <w:rPr>
                <w:rFonts w:eastAsiaTheme="minorEastAsia"/>
                <w:color w:val="000000" w:themeColor="text1"/>
                <w:szCs w:val="21"/>
              </w:rPr>
              <w:t>沪电股份</w:t>
            </w:r>
          </w:p>
        </w:tc>
        <w:tc>
          <w:tcPr>
            <w:tcW w:w="1276" w:type="dxa"/>
            <w:vAlign w:val="center"/>
          </w:tcPr>
          <w:p w14:paraId="5E8EE572" w14:textId="77777777" w:rsidR="00ED6A6F" w:rsidRDefault="006A1AAC">
            <w:pPr>
              <w:jc w:val="right"/>
            </w:pPr>
            <w:r>
              <w:rPr>
                <w:rFonts w:eastAsiaTheme="minorEastAsia"/>
                <w:color w:val="000000" w:themeColor="text1"/>
                <w:szCs w:val="21"/>
              </w:rPr>
              <w:t>71,456.00</w:t>
            </w:r>
          </w:p>
        </w:tc>
        <w:tc>
          <w:tcPr>
            <w:tcW w:w="1842" w:type="dxa"/>
            <w:vAlign w:val="center"/>
          </w:tcPr>
          <w:p w14:paraId="2B053C81" w14:textId="77777777" w:rsidR="00ED6A6F" w:rsidRDefault="006A1AAC">
            <w:pPr>
              <w:jc w:val="right"/>
            </w:pPr>
            <w:r>
              <w:rPr>
                <w:rFonts w:eastAsiaTheme="minorEastAsia"/>
                <w:color w:val="000000" w:themeColor="text1"/>
                <w:szCs w:val="21"/>
              </w:rPr>
              <w:t>2,608,144.00</w:t>
            </w:r>
          </w:p>
        </w:tc>
        <w:tc>
          <w:tcPr>
            <w:tcW w:w="1616" w:type="dxa"/>
            <w:vAlign w:val="center"/>
          </w:tcPr>
          <w:p w14:paraId="02EEDE89" w14:textId="77777777" w:rsidR="00ED6A6F" w:rsidRDefault="006A1AAC">
            <w:pPr>
              <w:jc w:val="right"/>
            </w:pPr>
            <w:r>
              <w:rPr>
                <w:rFonts w:eastAsiaTheme="minorEastAsia"/>
                <w:color w:val="000000" w:themeColor="text1"/>
                <w:szCs w:val="21"/>
              </w:rPr>
              <w:t>1.68</w:t>
            </w:r>
          </w:p>
        </w:tc>
      </w:tr>
      <w:tr w:rsidR="00ED6A6F" w14:paraId="68A307FE" w14:textId="77777777">
        <w:tc>
          <w:tcPr>
            <w:tcW w:w="817" w:type="dxa"/>
            <w:vAlign w:val="center"/>
          </w:tcPr>
          <w:p w14:paraId="2B6EC151" w14:textId="77777777" w:rsidR="00ED6A6F" w:rsidRDefault="006A1AAC">
            <w:pPr>
              <w:jc w:val="center"/>
            </w:pPr>
            <w:r>
              <w:rPr>
                <w:rFonts w:eastAsiaTheme="minorEastAsia"/>
                <w:color w:val="000000" w:themeColor="text1"/>
                <w:szCs w:val="21"/>
              </w:rPr>
              <w:t>22</w:t>
            </w:r>
          </w:p>
        </w:tc>
        <w:tc>
          <w:tcPr>
            <w:tcW w:w="1276" w:type="dxa"/>
            <w:vAlign w:val="center"/>
          </w:tcPr>
          <w:p w14:paraId="52FB0BE1" w14:textId="77777777" w:rsidR="00ED6A6F" w:rsidRDefault="006A1AAC">
            <w:pPr>
              <w:jc w:val="center"/>
            </w:pPr>
            <w:r>
              <w:rPr>
                <w:rFonts w:eastAsiaTheme="minorEastAsia"/>
                <w:color w:val="000000" w:themeColor="text1"/>
                <w:szCs w:val="21"/>
              </w:rPr>
              <w:t>603477</w:t>
            </w:r>
          </w:p>
        </w:tc>
        <w:tc>
          <w:tcPr>
            <w:tcW w:w="1701" w:type="dxa"/>
            <w:vAlign w:val="center"/>
          </w:tcPr>
          <w:p w14:paraId="04038D36" w14:textId="77777777" w:rsidR="00ED6A6F" w:rsidRDefault="006A1AAC">
            <w:pPr>
              <w:jc w:val="center"/>
            </w:pPr>
            <w:r>
              <w:rPr>
                <w:rFonts w:eastAsiaTheme="minorEastAsia"/>
                <w:color w:val="000000" w:themeColor="text1"/>
                <w:szCs w:val="21"/>
              </w:rPr>
              <w:t>巨星农牧</w:t>
            </w:r>
          </w:p>
        </w:tc>
        <w:tc>
          <w:tcPr>
            <w:tcW w:w="1276" w:type="dxa"/>
            <w:vAlign w:val="center"/>
          </w:tcPr>
          <w:p w14:paraId="174CF543" w14:textId="77777777" w:rsidR="00ED6A6F" w:rsidRDefault="006A1AAC">
            <w:pPr>
              <w:jc w:val="right"/>
            </w:pPr>
            <w:r>
              <w:rPr>
                <w:rFonts w:eastAsiaTheme="minorEastAsia"/>
                <w:color w:val="000000" w:themeColor="text1"/>
                <w:szCs w:val="21"/>
              </w:rPr>
              <w:t>87,855.00</w:t>
            </w:r>
          </w:p>
        </w:tc>
        <w:tc>
          <w:tcPr>
            <w:tcW w:w="1842" w:type="dxa"/>
            <w:vAlign w:val="center"/>
          </w:tcPr>
          <w:p w14:paraId="7E69B7FE" w14:textId="77777777" w:rsidR="00ED6A6F" w:rsidRDefault="006A1AAC">
            <w:pPr>
              <w:jc w:val="right"/>
            </w:pPr>
            <w:r>
              <w:rPr>
                <w:rFonts w:eastAsiaTheme="minorEastAsia"/>
                <w:color w:val="000000" w:themeColor="text1"/>
                <w:szCs w:val="21"/>
              </w:rPr>
              <w:t>2,521,438.50</w:t>
            </w:r>
          </w:p>
        </w:tc>
        <w:tc>
          <w:tcPr>
            <w:tcW w:w="1616" w:type="dxa"/>
            <w:vAlign w:val="center"/>
          </w:tcPr>
          <w:p w14:paraId="38C4955E" w14:textId="77777777" w:rsidR="00ED6A6F" w:rsidRDefault="006A1AAC">
            <w:pPr>
              <w:jc w:val="right"/>
            </w:pPr>
            <w:r>
              <w:rPr>
                <w:rFonts w:eastAsiaTheme="minorEastAsia"/>
                <w:color w:val="000000" w:themeColor="text1"/>
                <w:szCs w:val="21"/>
              </w:rPr>
              <w:t>1.62</w:t>
            </w:r>
          </w:p>
        </w:tc>
      </w:tr>
      <w:tr w:rsidR="00ED6A6F" w14:paraId="15B59664" w14:textId="77777777">
        <w:tc>
          <w:tcPr>
            <w:tcW w:w="817" w:type="dxa"/>
            <w:vAlign w:val="center"/>
          </w:tcPr>
          <w:p w14:paraId="51769B1A" w14:textId="77777777" w:rsidR="00ED6A6F" w:rsidRDefault="006A1AAC">
            <w:pPr>
              <w:jc w:val="center"/>
            </w:pPr>
            <w:r>
              <w:rPr>
                <w:rFonts w:eastAsiaTheme="minorEastAsia"/>
                <w:color w:val="000000" w:themeColor="text1"/>
                <w:szCs w:val="21"/>
              </w:rPr>
              <w:t>23</w:t>
            </w:r>
          </w:p>
        </w:tc>
        <w:tc>
          <w:tcPr>
            <w:tcW w:w="1276" w:type="dxa"/>
            <w:vAlign w:val="center"/>
          </w:tcPr>
          <w:p w14:paraId="4E2909A3" w14:textId="77777777" w:rsidR="00ED6A6F" w:rsidRDefault="006A1AAC">
            <w:pPr>
              <w:jc w:val="center"/>
            </w:pPr>
            <w:r>
              <w:rPr>
                <w:rFonts w:eastAsiaTheme="minorEastAsia"/>
                <w:color w:val="000000" w:themeColor="text1"/>
                <w:szCs w:val="21"/>
              </w:rPr>
              <w:t>600096</w:t>
            </w:r>
          </w:p>
        </w:tc>
        <w:tc>
          <w:tcPr>
            <w:tcW w:w="1701" w:type="dxa"/>
            <w:vAlign w:val="center"/>
          </w:tcPr>
          <w:p w14:paraId="1763A036" w14:textId="77777777" w:rsidR="00ED6A6F" w:rsidRDefault="006A1AAC">
            <w:pPr>
              <w:jc w:val="center"/>
            </w:pPr>
            <w:r>
              <w:rPr>
                <w:rFonts w:eastAsiaTheme="minorEastAsia"/>
                <w:color w:val="000000" w:themeColor="text1"/>
                <w:szCs w:val="21"/>
              </w:rPr>
              <w:t>云天化</w:t>
            </w:r>
          </w:p>
        </w:tc>
        <w:tc>
          <w:tcPr>
            <w:tcW w:w="1276" w:type="dxa"/>
            <w:vAlign w:val="center"/>
          </w:tcPr>
          <w:p w14:paraId="640603F8" w14:textId="77777777" w:rsidR="00ED6A6F" w:rsidRDefault="006A1AAC">
            <w:pPr>
              <w:jc w:val="right"/>
            </w:pPr>
            <w:r>
              <w:rPr>
                <w:rFonts w:eastAsiaTheme="minorEastAsia"/>
                <w:color w:val="000000" w:themeColor="text1"/>
                <w:szCs w:val="21"/>
              </w:rPr>
              <w:t>125,300.00</w:t>
            </w:r>
          </w:p>
        </w:tc>
        <w:tc>
          <w:tcPr>
            <w:tcW w:w="1842" w:type="dxa"/>
            <w:vAlign w:val="center"/>
          </w:tcPr>
          <w:p w14:paraId="55D31E74" w14:textId="77777777" w:rsidR="00ED6A6F" w:rsidRDefault="006A1AAC">
            <w:pPr>
              <w:jc w:val="right"/>
            </w:pPr>
            <w:r>
              <w:rPr>
                <w:rFonts w:eastAsiaTheme="minorEastAsia"/>
                <w:color w:val="000000" w:themeColor="text1"/>
                <w:szCs w:val="21"/>
              </w:rPr>
              <w:t>2,433,326.00</w:t>
            </w:r>
          </w:p>
        </w:tc>
        <w:tc>
          <w:tcPr>
            <w:tcW w:w="1616" w:type="dxa"/>
            <w:vAlign w:val="center"/>
          </w:tcPr>
          <w:p w14:paraId="1F442E6C" w14:textId="77777777" w:rsidR="00ED6A6F" w:rsidRDefault="006A1AAC">
            <w:pPr>
              <w:jc w:val="right"/>
            </w:pPr>
            <w:r>
              <w:rPr>
                <w:rFonts w:eastAsiaTheme="minorEastAsia"/>
                <w:color w:val="000000" w:themeColor="text1"/>
                <w:szCs w:val="21"/>
              </w:rPr>
              <w:t>1.57</w:t>
            </w:r>
          </w:p>
        </w:tc>
      </w:tr>
      <w:tr w:rsidR="00ED6A6F" w14:paraId="23519C76" w14:textId="77777777">
        <w:tc>
          <w:tcPr>
            <w:tcW w:w="817" w:type="dxa"/>
            <w:vAlign w:val="center"/>
          </w:tcPr>
          <w:p w14:paraId="725733CC" w14:textId="77777777" w:rsidR="00ED6A6F" w:rsidRDefault="006A1AAC">
            <w:pPr>
              <w:jc w:val="center"/>
            </w:pPr>
            <w:r>
              <w:rPr>
                <w:rFonts w:eastAsiaTheme="minorEastAsia"/>
                <w:color w:val="000000" w:themeColor="text1"/>
                <w:szCs w:val="21"/>
              </w:rPr>
              <w:t>24</w:t>
            </w:r>
          </w:p>
        </w:tc>
        <w:tc>
          <w:tcPr>
            <w:tcW w:w="1276" w:type="dxa"/>
            <w:vAlign w:val="center"/>
          </w:tcPr>
          <w:p w14:paraId="166AFF2A" w14:textId="77777777" w:rsidR="00ED6A6F" w:rsidRDefault="006A1AAC">
            <w:pPr>
              <w:jc w:val="center"/>
            </w:pPr>
            <w:r>
              <w:rPr>
                <w:rFonts w:eastAsiaTheme="minorEastAsia"/>
                <w:color w:val="000000" w:themeColor="text1"/>
                <w:szCs w:val="21"/>
              </w:rPr>
              <w:t>000426</w:t>
            </w:r>
          </w:p>
        </w:tc>
        <w:tc>
          <w:tcPr>
            <w:tcW w:w="1701" w:type="dxa"/>
            <w:vAlign w:val="center"/>
          </w:tcPr>
          <w:p w14:paraId="21CBB105" w14:textId="77777777" w:rsidR="00ED6A6F" w:rsidRDefault="006A1AAC">
            <w:pPr>
              <w:jc w:val="center"/>
            </w:pPr>
            <w:r>
              <w:rPr>
                <w:rFonts w:eastAsiaTheme="minorEastAsia"/>
                <w:color w:val="000000" w:themeColor="text1"/>
                <w:szCs w:val="21"/>
              </w:rPr>
              <w:t>兴业银锡</w:t>
            </w:r>
          </w:p>
        </w:tc>
        <w:tc>
          <w:tcPr>
            <w:tcW w:w="1276" w:type="dxa"/>
            <w:vAlign w:val="center"/>
          </w:tcPr>
          <w:p w14:paraId="1E52E097" w14:textId="77777777" w:rsidR="00ED6A6F" w:rsidRDefault="006A1AAC">
            <w:pPr>
              <w:jc w:val="right"/>
            </w:pPr>
            <w:r>
              <w:rPr>
                <w:rFonts w:eastAsiaTheme="minorEastAsia"/>
                <w:color w:val="000000" w:themeColor="text1"/>
                <w:szCs w:val="21"/>
              </w:rPr>
              <w:t>178,500.00</w:t>
            </w:r>
          </w:p>
        </w:tc>
        <w:tc>
          <w:tcPr>
            <w:tcW w:w="1842" w:type="dxa"/>
            <w:vAlign w:val="center"/>
          </w:tcPr>
          <w:p w14:paraId="6C7EB72D" w14:textId="77777777" w:rsidR="00ED6A6F" w:rsidRDefault="006A1AAC">
            <w:pPr>
              <w:jc w:val="right"/>
            </w:pPr>
            <w:r>
              <w:rPr>
                <w:rFonts w:eastAsiaTheme="minorEastAsia"/>
                <w:color w:val="000000" w:themeColor="text1"/>
                <w:szCs w:val="21"/>
              </w:rPr>
              <w:t>2,424,030.00</w:t>
            </w:r>
          </w:p>
        </w:tc>
        <w:tc>
          <w:tcPr>
            <w:tcW w:w="1616" w:type="dxa"/>
            <w:vAlign w:val="center"/>
          </w:tcPr>
          <w:p w14:paraId="54462DA3" w14:textId="77777777" w:rsidR="00ED6A6F" w:rsidRDefault="006A1AAC">
            <w:pPr>
              <w:jc w:val="right"/>
            </w:pPr>
            <w:r>
              <w:rPr>
                <w:rFonts w:eastAsiaTheme="minorEastAsia"/>
                <w:color w:val="000000" w:themeColor="text1"/>
                <w:szCs w:val="21"/>
              </w:rPr>
              <w:t>1.56</w:t>
            </w:r>
          </w:p>
        </w:tc>
      </w:tr>
      <w:tr w:rsidR="00ED6A6F" w14:paraId="2216343F" w14:textId="77777777">
        <w:tc>
          <w:tcPr>
            <w:tcW w:w="817" w:type="dxa"/>
            <w:vAlign w:val="center"/>
          </w:tcPr>
          <w:p w14:paraId="0CEC10F8" w14:textId="77777777" w:rsidR="00ED6A6F" w:rsidRDefault="006A1AAC">
            <w:pPr>
              <w:jc w:val="center"/>
            </w:pPr>
            <w:r>
              <w:rPr>
                <w:rFonts w:eastAsiaTheme="minorEastAsia"/>
                <w:color w:val="000000" w:themeColor="text1"/>
                <w:szCs w:val="21"/>
              </w:rPr>
              <w:t>25</w:t>
            </w:r>
          </w:p>
        </w:tc>
        <w:tc>
          <w:tcPr>
            <w:tcW w:w="1276" w:type="dxa"/>
            <w:vAlign w:val="center"/>
          </w:tcPr>
          <w:p w14:paraId="5753B31D" w14:textId="77777777" w:rsidR="00ED6A6F" w:rsidRDefault="006A1AAC">
            <w:pPr>
              <w:jc w:val="center"/>
            </w:pPr>
            <w:r>
              <w:rPr>
                <w:rFonts w:eastAsiaTheme="minorEastAsia"/>
                <w:color w:val="000000" w:themeColor="text1"/>
                <w:szCs w:val="21"/>
              </w:rPr>
              <w:t>601998</w:t>
            </w:r>
          </w:p>
        </w:tc>
        <w:tc>
          <w:tcPr>
            <w:tcW w:w="1701" w:type="dxa"/>
            <w:vAlign w:val="center"/>
          </w:tcPr>
          <w:p w14:paraId="410B4224" w14:textId="77777777" w:rsidR="00ED6A6F" w:rsidRDefault="006A1AAC">
            <w:pPr>
              <w:jc w:val="center"/>
            </w:pPr>
            <w:r>
              <w:rPr>
                <w:rFonts w:eastAsiaTheme="minorEastAsia"/>
                <w:color w:val="000000" w:themeColor="text1"/>
                <w:szCs w:val="21"/>
              </w:rPr>
              <w:t>中信银行</w:t>
            </w:r>
          </w:p>
        </w:tc>
        <w:tc>
          <w:tcPr>
            <w:tcW w:w="1276" w:type="dxa"/>
            <w:vAlign w:val="center"/>
          </w:tcPr>
          <w:p w14:paraId="67F53A6A" w14:textId="77777777" w:rsidR="00ED6A6F" w:rsidRDefault="006A1AAC">
            <w:pPr>
              <w:jc w:val="right"/>
            </w:pPr>
            <w:r>
              <w:rPr>
                <w:rFonts w:eastAsiaTheme="minorEastAsia"/>
                <w:color w:val="000000" w:themeColor="text1"/>
                <w:szCs w:val="21"/>
              </w:rPr>
              <w:t>349,500.00</w:t>
            </w:r>
          </w:p>
        </w:tc>
        <w:tc>
          <w:tcPr>
            <w:tcW w:w="1842" w:type="dxa"/>
            <w:vAlign w:val="center"/>
          </w:tcPr>
          <w:p w14:paraId="45CEDE75" w14:textId="77777777" w:rsidR="00ED6A6F" w:rsidRDefault="006A1AAC">
            <w:pPr>
              <w:jc w:val="right"/>
            </w:pPr>
            <w:r>
              <w:rPr>
                <w:rFonts w:eastAsiaTheme="minorEastAsia"/>
                <w:color w:val="000000" w:themeColor="text1"/>
                <w:szCs w:val="21"/>
              </w:rPr>
              <w:t>2,341,650.00</w:t>
            </w:r>
          </w:p>
        </w:tc>
        <w:tc>
          <w:tcPr>
            <w:tcW w:w="1616" w:type="dxa"/>
            <w:vAlign w:val="center"/>
          </w:tcPr>
          <w:p w14:paraId="2C390233" w14:textId="77777777" w:rsidR="00ED6A6F" w:rsidRDefault="006A1AAC">
            <w:pPr>
              <w:jc w:val="right"/>
            </w:pPr>
            <w:r>
              <w:rPr>
                <w:rFonts w:eastAsiaTheme="minorEastAsia"/>
                <w:color w:val="000000" w:themeColor="text1"/>
                <w:szCs w:val="21"/>
              </w:rPr>
              <w:t>1.51</w:t>
            </w:r>
          </w:p>
        </w:tc>
      </w:tr>
      <w:tr w:rsidR="00ED6A6F" w14:paraId="1DC9A859" w14:textId="77777777">
        <w:tc>
          <w:tcPr>
            <w:tcW w:w="817" w:type="dxa"/>
            <w:vAlign w:val="center"/>
          </w:tcPr>
          <w:p w14:paraId="48DF26EF" w14:textId="77777777" w:rsidR="00ED6A6F" w:rsidRDefault="006A1AAC">
            <w:pPr>
              <w:jc w:val="center"/>
            </w:pPr>
            <w:r>
              <w:rPr>
                <w:rFonts w:eastAsiaTheme="minorEastAsia"/>
                <w:color w:val="000000" w:themeColor="text1"/>
                <w:szCs w:val="21"/>
              </w:rPr>
              <w:t>26</w:t>
            </w:r>
          </w:p>
        </w:tc>
        <w:tc>
          <w:tcPr>
            <w:tcW w:w="1276" w:type="dxa"/>
            <w:vAlign w:val="center"/>
          </w:tcPr>
          <w:p w14:paraId="33E574B1" w14:textId="77777777" w:rsidR="00ED6A6F" w:rsidRDefault="006A1AAC">
            <w:pPr>
              <w:jc w:val="center"/>
            </w:pPr>
            <w:r>
              <w:rPr>
                <w:rFonts w:eastAsiaTheme="minorEastAsia"/>
                <w:color w:val="000000" w:themeColor="text1"/>
                <w:szCs w:val="21"/>
              </w:rPr>
              <w:t>00788</w:t>
            </w:r>
          </w:p>
        </w:tc>
        <w:tc>
          <w:tcPr>
            <w:tcW w:w="1701" w:type="dxa"/>
            <w:vAlign w:val="center"/>
          </w:tcPr>
          <w:p w14:paraId="04BA8A4A" w14:textId="77777777" w:rsidR="00ED6A6F" w:rsidRDefault="006A1AAC">
            <w:pPr>
              <w:jc w:val="center"/>
            </w:pPr>
            <w:r>
              <w:rPr>
                <w:rFonts w:eastAsiaTheme="minorEastAsia"/>
                <w:color w:val="000000" w:themeColor="text1"/>
                <w:szCs w:val="21"/>
              </w:rPr>
              <w:t>中国铁塔</w:t>
            </w:r>
          </w:p>
        </w:tc>
        <w:tc>
          <w:tcPr>
            <w:tcW w:w="1276" w:type="dxa"/>
            <w:vAlign w:val="center"/>
          </w:tcPr>
          <w:p w14:paraId="0357E026" w14:textId="77777777" w:rsidR="00ED6A6F" w:rsidRDefault="006A1AAC">
            <w:pPr>
              <w:jc w:val="right"/>
            </w:pPr>
            <w:r>
              <w:rPr>
                <w:rFonts w:eastAsiaTheme="minorEastAsia"/>
                <w:color w:val="000000" w:themeColor="text1"/>
                <w:szCs w:val="21"/>
              </w:rPr>
              <w:t>2,524,000.00</w:t>
            </w:r>
          </w:p>
        </w:tc>
        <w:tc>
          <w:tcPr>
            <w:tcW w:w="1842" w:type="dxa"/>
            <w:vAlign w:val="center"/>
          </w:tcPr>
          <w:p w14:paraId="5D3ECC2C" w14:textId="77777777" w:rsidR="00ED6A6F" w:rsidRDefault="006A1AAC">
            <w:pPr>
              <w:jc w:val="right"/>
            </w:pPr>
            <w:r>
              <w:rPr>
                <w:rFonts w:eastAsiaTheme="minorEastAsia"/>
                <w:color w:val="000000" w:themeColor="text1"/>
                <w:szCs w:val="21"/>
              </w:rPr>
              <w:t>2,326,640.36</w:t>
            </w:r>
          </w:p>
        </w:tc>
        <w:tc>
          <w:tcPr>
            <w:tcW w:w="1616" w:type="dxa"/>
            <w:vAlign w:val="center"/>
          </w:tcPr>
          <w:p w14:paraId="4D2BA0EE" w14:textId="77777777" w:rsidR="00ED6A6F" w:rsidRDefault="006A1AAC">
            <w:pPr>
              <w:jc w:val="right"/>
            </w:pPr>
            <w:r>
              <w:rPr>
                <w:rFonts w:eastAsiaTheme="minorEastAsia"/>
                <w:color w:val="000000" w:themeColor="text1"/>
                <w:szCs w:val="21"/>
              </w:rPr>
              <w:t>1.50</w:t>
            </w:r>
          </w:p>
        </w:tc>
      </w:tr>
      <w:tr w:rsidR="00ED6A6F" w14:paraId="5C9584F9" w14:textId="77777777">
        <w:tc>
          <w:tcPr>
            <w:tcW w:w="817" w:type="dxa"/>
            <w:vAlign w:val="center"/>
          </w:tcPr>
          <w:p w14:paraId="5C4C28A9" w14:textId="77777777" w:rsidR="00ED6A6F" w:rsidRDefault="006A1AAC">
            <w:pPr>
              <w:jc w:val="center"/>
            </w:pPr>
            <w:r>
              <w:rPr>
                <w:rFonts w:eastAsiaTheme="minorEastAsia"/>
                <w:color w:val="000000" w:themeColor="text1"/>
                <w:szCs w:val="21"/>
              </w:rPr>
              <w:t>27</w:t>
            </w:r>
          </w:p>
        </w:tc>
        <w:tc>
          <w:tcPr>
            <w:tcW w:w="1276" w:type="dxa"/>
            <w:vAlign w:val="center"/>
          </w:tcPr>
          <w:p w14:paraId="70C0BC6D" w14:textId="77777777" w:rsidR="00ED6A6F" w:rsidRDefault="006A1AAC">
            <w:pPr>
              <w:jc w:val="center"/>
            </w:pPr>
            <w:r>
              <w:rPr>
                <w:rFonts w:eastAsiaTheme="minorEastAsia"/>
                <w:color w:val="000000" w:themeColor="text1"/>
                <w:szCs w:val="21"/>
              </w:rPr>
              <w:t>300054</w:t>
            </w:r>
          </w:p>
        </w:tc>
        <w:tc>
          <w:tcPr>
            <w:tcW w:w="1701" w:type="dxa"/>
            <w:vAlign w:val="center"/>
          </w:tcPr>
          <w:p w14:paraId="2D09840E" w14:textId="77777777" w:rsidR="00ED6A6F" w:rsidRDefault="006A1AAC">
            <w:pPr>
              <w:jc w:val="center"/>
            </w:pPr>
            <w:r>
              <w:rPr>
                <w:rFonts w:eastAsiaTheme="minorEastAsia"/>
                <w:color w:val="000000" w:themeColor="text1"/>
                <w:szCs w:val="21"/>
              </w:rPr>
              <w:t>鼎龙股份</w:t>
            </w:r>
          </w:p>
        </w:tc>
        <w:tc>
          <w:tcPr>
            <w:tcW w:w="1276" w:type="dxa"/>
            <w:vAlign w:val="center"/>
          </w:tcPr>
          <w:p w14:paraId="611BDAA3" w14:textId="77777777" w:rsidR="00ED6A6F" w:rsidRDefault="006A1AAC">
            <w:pPr>
              <w:jc w:val="right"/>
            </w:pPr>
            <w:r>
              <w:rPr>
                <w:rFonts w:eastAsiaTheme="minorEastAsia"/>
                <w:color w:val="000000" w:themeColor="text1"/>
                <w:szCs w:val="21"/>
              </w:rPr>
              <w:t>99,400.00</w:t>
            </w:r>
          </w:p>
        </w:tc>
        <w:tc>
          <w:tcPr>
            <w:tcW w:w="1842" w:type="dxa"/>
            <w:vAlign w:val="center"/>
          </w:tcPr>
          <w:p w14:paraId="049F78FC" w14:textId="77777777" w:rsidR="00ED6A6F" w:rsidRDefault="006A1AAC">
            <w:pPr>
              <w:jc w:val="right"/>
            </w:pPr>
            <w:r>
              <w:rPr>
                <w:rFonts w:eastAsiaTheme="minorEastAsia"/>
                <w:color w:val="000000" w:themeColor="text1"/>
                <w:szCs w:val="21"/>
              </w:rPr>
              <w:t>2,254,392.00</w:t>
            </w:r>
          </w:p>
        </w:tc>
        <w:tc>
          <w:tcPr>
            <w:tcW w:w="1616" w:type="dxa"/>
            <w:vAlign w:val="center"/>
          </w:tcPr>
          <w:p w14:paraId="74F0FFE2" w14:textId="77777777" w:rsidR="00ED6A6F" w:rsidRDefault="006A1AAC">
            <w:pPr>
              <w:jc w:val="right"/>
            </w:pPr>
            <w:r>
              <w:rPr>
                <w:rFonts w:eastAsiaTheme="minorEastAsia"/>
                <w:color w:val="000000" w:themeColor="text1"/>
                <w:szCs w:val="21"/>
              </w:rPr>
              <w:t>1.45</w:t>
            </w:r>
          </w:p>
        </w:tc>
      </w:tr>
      <w:tr w:rsidR="00ED6A6F" w14:paraId="63CD9F35" w14:textId="77777777">
        <w:tc>
          <w:tcPr>
            <w:tcW w:w="817" w:type="dxa"/>
            <w:vAlign w:val="center"/>
          </w:tcPr>
          <w:p w14:paraId="6F1B38AB" w14:textId="77777777" w:rsidR="00ED6A6F" w:rsidRDefault="006A1AAC">
            <w:pPr>
              <w:jc w:val="center"/>
            </w:pPr>
            <w:r>
              <w:rPr>
                <w:rFonts w:eastAsiaTheme="minorEastAsia"/>
                <w:color w:val="000000" w:themeColor="text1"/>
                <w:szCs w:val="21"/>
              </w:rPr>
              <w:t>28</w:t>
            </w:r>
          </w:p>
        </w:tc>
        <w:tc>
          <w:tcPr>
            <w:tcW w:w="1276" w:type="dxa"/>
            <w:vAlign w:val="center"/>
          </w:tcPr>
          <w:p w14:paraId="0259EDC3" w14:textId="77777777" w:rsidR="00ED6A6F" w:rsidRDefault="006A1AAC">
            <w:pPr>
              <w:jc w:val="center"/>
            </w:pPr>
            <w:r>
              <w:rPr>
                <w:rFonts w:eastAsiaTheme="minorEastAsia"/>
                <w:color w:val="000000" w:themeColor="text1"/>
                <w:szCs w:val="21"/>
              </w:rPr>
              <w:t>601179</w:t>
            </w:r>
          </w:p>
        </w:tc>
        <w:tc>
          <w:tcPr>
            <w:tcW w:w="1701" w:type="dxa"/>
            <w:vAlign w:val="center"/>
          </w:tcPr>
          <w:p w14:paraId="4F030C35" w14:textId="77777777" w:rsidR="00ED6A6F" w:rsidRDefault="006A1AAC">
            <w:pPr>
              <w:jc w:val="center"/>
            </w:pPr>
            <w:r>
              <w:rPr>
                <w:rFonts w:eastAsiaTheme="minorEastAsia"/>
                <w:color w:val="000000" w:themeColor="text1"/>
                <w:szCs w:val="21"/>
              </w:rPr>
              <w:t>中国西电</w:t>
            </w:r>
          </w:p>
        </w:tc>
        <w:tc>
          <w:tcPr>
            <w:tcW w:w="1276" w:type="dxa"/>
            <w:vAlign w:val="center"/>
          </w:tcPr>
          <w:p w14:paraId="42F83A34" w14:textId="77777777" w:rsidR="00ED6A6F" w:rsidRDefault="006A1AAC">
            <w:pPr>
              <w:jc w:val="right"/>
            </w:pPr>
            <w:r>
              <w:rPr>
                <w:rFonts w:eastAsiaTheme="minorEastAsia"/>
                <w:color w:val="000000" w:themeColor="text1"/>
                <w:szCs w:val="21"/>
              </w:rPr>
              <w:t>276,600.00</w:t>
            </w:r>
          </w:p>
        </w:tc>
        <w:tc>
          <w:tcPr>
            <w:tcW w:w="1842" w:type="dxa"/>
            <w:vAlign w:val="center"/>
          </w:tcPr>
          <w:p w14:paraId="47DDAB6A" w14:textId="77777777" w:rsidR="00ED6A6F" w:rsidRDefault="006A1AAC">
            <w:pPr>
              <w:jc w:val="right"/>
            </w:pPr>
            <w:r>
              <w:rPr>
                <w:rFonts w:eastAsiaTheme="minorEastAsia"/>
                <w:color w:val="000000" w:themeColor="text1"/>
                <w:szCs w:val="21"/>
              </w:rPr>
              <w:t>2,223,864.00</w:t>
            </w:r>
          </w:p>
        </w:tc>
        <w:tc>
          <w:tcPr>
            <w:tcW w:w="1616" w:type="dxa"/>
            <w:vAlign w:val="center"/>
          </w:tcPr>
          <w:p w14:paraId="1E05E923" w14:textId="77777777" w:rsidR="00ED6A6F" w:rsidRDefault="006A1AAC">
            <w:pPr>
              <w:jc w:val="right"/>
            </w:pPr>
            <w:r>
              <w:rPr>
                <w:rFonts w:eastAsiaTheme="minorEastAsia"/>
                <w:color w:val="000000" w:themeColor="text1"/>
                <w:szCs w:val="21"/>
              </w:rPr>
              <w:t>1.43</w:t>
            </w:r>
          </w:p>
        </w:tc>
      </w:tr>
      <w:tr w:rsidR="00ED6A6F" w14:paraId="4C82FA32" w14:textId="77777777">
        <w:tc>
          <w:tcPr>
            <w:tcW w:w="817" w:type="dxa"/>
            <w:vAlign w:val="center"/>
          </w:tcPr>
          <w:p w14:paraId="626196A2" w14:textId="77777777" w:rsidR="00ED6A6F" w:rsidRDefault="006A1AAC">
            <w:pPr>
              <w:jc w:val="center"/>
            </w:pPr>
            <w:r>
              <w:rPr>
                <w:rFonts w:eastAsiaTheme="minorEastAsia"/>
                <w:color w:val="000000" w:themeColor="text1"/>
                <w:szCs w:val="21"/>
              </w:rPr>
              <w:lastRenderedPageBreak/>
              <w:t>29</w:t>
            </w:r>
          </w:p>
        </w:tc>
        <w:tc>
          <w:tcPr>
            <w:tcW w:w="1276" w:type="dxa"/>
            <w:vAlign w:val="center"/>
          </w:tcPr>
          <w:p w14:paraId="54DCB1A6" w14:textId="77777777" w:rsidR="00ED6A6F" w:rsidRDefault="006A1AAC">
            <w:pPr>
              <w:jc w:val="center"/>
            </w:pPr>
            <w:r>
              <w:rPr>
                <w:rFonts w:eastAsiaTheme="minorEastAsia"/>
                <w:color w:val="000000" w:themeColor="text1"/>
                <w:szCs w:val="21"/>
              </w:rPr>
              <w:t>300014</w:t>
            </w:r>
          </w:p>
        </w:tc>
        <w:tc>
          <w:tcPr>
            <w:tcW w:w="1701" w:type="dxa"/>
            <w:vAlign w:val="center"/>
          </w:tcPr>
          <w:p w14:paraId="3197FD41" w14:textId="77777777" w:rsidR="00ED6A6F" w:rsidRDefault="006A1AAC">
            <w:pPr>
              <w:jc w:val="center"/>
            </w:pPr>
            <w:r>
              <w:rPr>
                <w:rFonts w:eastAsiaTheme="minorEastAsia"/>
                <w:color w:val="000000" w:themeColor="text1"/>
                <w:szCs w:val="21"/>
              </w:rPr>
              <w:t>亿纬锂能</w:t>
            </w:r>
          </w:p>
        </w:tc>
        <w:tc>
          <w:tcPr>
            <w:tcW w:w="1276" w:type="dxa"/>
            <w:vAlign w:val="center"/>
          </w:tcPr>
          <w:p w14:paraId="2EDB7930" w14:textId="77777777" w:rsidR="00ED6A6F" w:rsidRDefault="006A1AAC">
            <w:pPr>
              <w:jc w:val="right"/>
            </w:pPr>
            <w:r>
              <w:rPr>
                <w:rFonts w:eastAsiaTheme="minorEastAsia"/>
                <w:color w:val="000000" w:themeColor="text1"/>
                <w:szCs w:val="21"/>
              </w:rPr>
              <w:t>53,959.00</w:t>
            </w:r>
          </w:p>
        </w:tc>
        <w:tc>
          <w:tcPr>
            <w:tcW w:w="1842" w:type="dxa"/>
            <w:vAlign w:val="center"/>
          </w:tcPr>
          <w:p w14:paraId="34C4E05C" w14:textId="77777777" w:rsidR="00ED6A6F" w:rsidRDefault="006A1AAC">
            <w:pPr>
              <w:jc w:val="right"/>
            </w:pPr>
            <w:r>
              <w:rPr>
                <w:rFonts w:eastAsiaTheme="minorEastAsia"/>
                <w:color w:val="000000" w:themeColor="text1"/>
                <w:szCs w:val="21"/>
              </w:rPr>
              <w:t>2,154,043.28</w:t>
            </w:r>
          </w:p>
        </w:tc>
        <w:tc>
          <w:tcPr>
            <w:tcW w:w="1616" w:type="dxa"/>
            <w:vAlign w:val="center"/>
          </w:tcPr>
          <w:p w14:paraId="7FDFEC8E" w14:textId="77777777" w:rsidR="00ED6A6F" w:rsidRDefault="006A1AAC">
            <w:pPr>
              <w:jc w:val="right"/>
            </w:pPr>
            <w:r>
              <w:rPr>
                <w:rFonts w:eastAsiaTheme="minorEastAsia"/>
                <w:color w:val="000000" w:themeColor="text1"/>
                <w:szCs w:val="21"/>
              </w:rPr>
              <w:t>1.39</w:t>
            </w:r>
          </w:p>
        </w:tc>
      </w:tr>
      <w:tr w:rsidR="00ED6A6F" w14:paraId="41191CF9" w14:textId="77777777">
        <w:tc>
          <w:tcPr>
            <w:tcW w:w="817" w:type="dxa"/>
            <w:vAlign w:val="center"/>
          </w:tcPr>
          <w:p w14:paraId="57C53EAF" w14:textId="77777777" w:rsidR="00ED6A6F" w:rsidRDefault="006A1AAC">
            <w:pPr>
              <w:jc w:val="center"/>
            </w:pPr>
            <w:r>
              <w:rPr>
                <w:rFonts w:eastAsiaTheme="minorEastAsia"/>
                <w:color w:val="000000" w:themeColor="text1"/>
                <w:szCs w:val="21"/>
              </w:rPr>
              <w:t>30</w:t>
            </w:r>
          </w:p>
        </w:tc>
        <w:tc>
          <w:tcPr>
            <w:tcW w:w="1276" w:type="dxa"/>
            <w:vAlign w:val="center"/>
          </w:tcPr>
          <w:p w14:paraId="45029657" w14:textId="77777777" w:rsidR="00ED6A6F" w:rsidRDefault="006A1AAC">
            <w:pPr>
              <w:jc w:val="center"/>
            </w:pPr>
            <w:r>
              <w:rPr>
                <w:rFonts w:eastAsiaTheme="minorEastAsia"/>
                <w:color w:val="000000" w:themeColor="text1"/>
                <w:szCs w:val="21"/>
              </w:rPr>
              <w:t>002262</w:t>
            </w:r>
          </w:p>
        </w:tc>
        <w:tc>
          <w:tcPr>
            <w:tcW w:w="1701" w:type="dxa"/>
            <w:vAlign w:val="center"/>
          </w:tcPr>
          <w:p w14:paraId="0F4E6E7C" w14:textId="77777777" w:rsidR="00ED6A6F" w:rsidRDefault="006A1AAC">
            <w:pPr>
              <w:jc w:val="center"/>
            </w:pPr>
            <w:r>
              <w:rPr>
                <w:rFonts w:eastAsiaTheme="minorEastAsia"/>
                <w:color w:val="000000" w:themeColor="text1"/>
                <w:szCs w:val="21"/>
              </w:rPr>
              <w:t>恩华药业</w:t>
            </w:r>
          </w:p>
        </w:tc>
        <w:tc>
          <w:tcPr>
            <w:tcW w:w="1276" w:type="dxa"/>
            <w:vAlign w:val="center"/>
          </w:tcPr>
          <w:p w14:paraId="4EF14D95" w14:textId="77777777" w:rsidR="00ED6A6F" w:rsidRDefault="006A1AAC">
            <w:pPr>
              <w:jc w:val="right"/>
            </w:pPr>
            <w:r>
              <w:rPr>
                <w:rFonts w:eastAsiaTheme="minorEastAsia"/>
                <w:color w:val="000000" w:themeColor="text1"/>
                <w:szCs w:val="21"/>
              </w:rPr>
              <w:t>90,348.00</w:t>
            </w:r>
          </w:p>
        </w:tc>
        <w:tc>
          <w:tcPr>
            <w:tcW w:w="1842" w:type="dxa"/>
            <w:vAlign w:val="center"/>
          </w:tcPr>
          <w:p w14:paraId="1A3A325C" w14:textId="77777777" w:rsidR="00ED6A6F" w:rsidRDefault="006A1AAC">
            <w:pPr>
              <w:jc w:val="right"/>
            </w:pPr>
            <w:r>
              <w:rPr>
                <w:rFonts w:eastAsiaTheme="minorEastAsia"/>
                <w:color w:val="000000" w:themeColor="text1"/>
                <w:szCs w:val="21"/>
              </w:rPr>
              <w:t>2,144,861.52</w:t>
            </w:r>
          </w:p>
        </w:tc>
        <w:tc>
          <w:tcPr>
            <w:tcW w:w="1616" w:type="dxa"/>
            <w:vAlign w:val="center"/>
          </w:tcPr>
          <w:p w14:paraId="45AAB61C" w14:textId="77777777" w:rsidR="00ED6A6F" w:rsidRDefault="006A1AAC">
            <w:pPr>
              <w:jc w:val="right"/>
            </w:pPr>
            <w:r>
              <w:rPr>
                <w:rFonts w:eastAsiaTheme="minorEastAsia"/>
                <w:color w:val="000000" w:themeColor="text1"/>
                <w:szCs w:val="21"/>
              </w:rPr>
              <w:t>1.38</w:t>
            </w:r>
          </w:p>
        </w:tc>
      </w:tr>
      <w:tr w:rsidR="00ED6A6F" w14:paraId="76C2EB58" w14:textId="77777777">
        <w:tc>
          <w:tcPr>
            <w:tcW w:w="817" w:type="dxa"/>
            <w:vAlign w:val="center"/>
          </w:tcPr>
          <w:p w14:paraId="7B795D43" w14:textId="77777777" w:rsidR="00ED6A6F" w:rsidRDefault="006A1AAC">
            <w:pPr>
              <w:jc w:val="center"/>
            </w:pPr>
            <w:r>
              <w:rPr>
                <w:rFonts w:eastAsiaTheme="minorEastAsia"/>
                <w:color w:val="000000" w:themeColor="text1"/>
                <w:szCs w:val="21"/>
              </w:rPr>
              <w:t>31</w:t>
            </w:r>
          </w:p>
        </w:tc>
        <w:tc>
          <w:tcPr>
            <w:tcW w:w="1276" w:type="dxa"/>
            <w:vAlign w:val="center"/>
          </w:tcPr>
          <w:p w14:paraId="79FBC740" w14:textId="77777777" w:rsidR="00ED6A6F" w:rsidRDefault="006A1AAC">
            <w:pPr>
              <w:jc w:val="center"/>
            </w:pPr>
            <w:r>
              <w:rPr>
                <w:rFonts w:eastAsiaTheme="minorEastAsia"/>
                <w:color w:val="000000" w:themeColor="text1"/>
                <w:szCs w:val="21"/>
              </w:rPr>
              <w:t>601233</w:t>
            </w:r>
          </w:p>
        </w:tc>
        <w:tc>
          <w:tcPr>
            <w:tcW w:w="1701" w:type="dxa"/>
            <w:vAlign w:val="center"/>
          </w:tcPr>
          <w:p w14:paraId="4B17E274" w14:textId="77777777" w:rsidR="00ED6A6F" w:rsidRDefault="006A1AAC">
            <w:pPr>
              <w:jc w:val="center"/>
            </w:pPr>
            <w:r>
              <w:rPr>
                <w:rFonts w:eastAsiaTheme="minorEastAsia"/>
                <w:color w:val="000000" w:themeColor="text1"/>
                <w:szCs w:val="21"/>
              </w:rPr>
              <w:t>桐昆股份</w:t>
            </w:r>
          </w:p>
        </w:tc>
        <w:tc>
          <w:tcPr>
            <w:tcW w:w="1276" w:type="dxa"/>
            <w:vAlign w:val="center"/>
          </w:tcPr>
          <w:p w14:paraId="6E574DE3" w14:textId="77777777" w:rsidR="00ED6A6F" w:rsidRDefault="006A1AAC">
            <w:pPr>
              <w:jc w:val="right"/>
            </w:pPr>
            <w:r>
              <w:rPr>
                <w:rFonts w:eastAsiaTheme="minorEastAsia"/>
                <w:color w:val="000000" w:themeColor="text1"/>
                <w:szCs w:val="21"/>
              </w:rPr>
              <w:t>128,500.00</w:t>
            </w:r>
          </w:p>
        </w:tc>
        <w:tc>
          <w:tcPr>
            <w:tcW w:w="1842" w:type="dxa"/>
            <w:vAlign w:val="center"/>
          </w:tcPr>
          <w:p w14:paraId="2653DDD3" w14:textId="77777777" w:rsidR="00ED6A6F" w:rsidRDefault="006A1AAC">
            <w:pPr>
              <w:jc w:val="right"/>
            </w:pPr>
            <w:r>
              <w:rPr>
                <w:rFonts w:eastAsiaTheme="minorEastAsia"/>
                <w:color w:val="000000" w:themeColor="text1"/>
                <w:szCs w:val="21"/>
              </w:rPr>
              <w:t>2,050,860.00</w:t>
            </w:r>
          </w:p>
        </w:tc>
        <w:tc>
          <w:tcPr>
            <w:tcW w:w="1616" w:type="dxa"/>
            <w:vAlign w:val="center"/>
          </w:tcPr>
          <w:p w14:paraId="7A71B1E7" w14:textId="77777777" w:rsidR="00ED6A6F" w:rsidRDefault="006A1AAC">
            <w:pPr>
              <w:jc w:val="right"/>
            </w:pPr>
            <w:r>
              <w:rPr>
                <w:rFonts w:eastAsiaTheme="minorEastAsia"/>
                <w:color w:val="000000" w:themeColor="text1"/>
                <w:szCs w:val="21"/>
              </w:rPr>
              <w:t>1.32</w:t>
            </w:r>
          </w:p>
        </w:tc>
      </w:tr>
      <w:tr w:rsidR="00ED6A6F" w14:paraId="64BAD1EE" w14:textId="77777777">
        <w:tc>
          <w:tcPr>
            <w:tcW w:w="817" w:type="dxa"/>
            <w:vAlign w:val="center"/>
          </w:tcPr>
          <w:p w14:paraId="2ECB75B2" w14:textId="77777777" w:rsidR="00ED6A6F" w:rsidRDefault="006A1AAC">
            <w:pPr>
              <w:jc w:val="center"/>
            </w:pPr>
            <w:r>
              <w:rPr>
                <w:rFonts w:eastAsiaTheme="minorEastAsia"/>
                <w:color w:val="000000" w:themeColor="text1"/>
                <w:szCs w:val="21"/>
              </w:rPr>
              <w:t>32</w:t>
            </w:r>
          </w:p>
        </w:tc>
        <w:tc>
          <w:tcPr>
            <w:tcW w:w="1276" w:type="dxa"/>
            <w:vAlign w:val="center"/>
          </w:tcPr>
          <w:p w14:paraId="4E6F08B4" w14:textId="77777777" w:rsidR="00ED6A6F" w:rsidRDefault="006A1AAC">
            <w:pPr>
              <w:jc w:val="center"/>
            </w:pPr>
            <w:r>
              <w:rPr>
                <w:rFonts w:eastAsiaTheme="minorEastAsia"/>
                <w:color w:val="000000" w:themeColor="text1"/>
                <w:szCs w:val="21"/>
              </w:rPr>
              <w:t>605296</w:t>
            </w:r>
          </w:p>
        </w:tc>
        <w:tc>
          <w:tcPr>
            <w:tcW w:w="1701" w:type="dxa"/>
            <w:vAlign w:val="center"/>
          </w:tcPr>
          <w:p w14:paraId="14ADAF78" w14:textId="77777777" w:rsidR="00ED6A6F" w:rsidRDefault="006A1AAC">
            <w:pPr>
              <w:jc w:val="center"/>
            </w:pPr>
            <w:r>
              <w:rPr>
                <w:rFonts w:eastAsiaTheme="minorEastAsia"/>
                <w:color w:val="000000" w:themeColor="text1"/>
                <w:szCs w:val="21"/>
              </w:rPr>
              <w:t>神农集团</w:t>
            </w:r>
          </w:p>
        </w:tc>
        <w:tc>
          <w:tcPr>
            <w:tcW w:w="1276" w:type="dxa"/>
            <w:vAlign w:val="center"/>
          </w:tcPr>
          <w:p w14:paraId="66314C68" w14:textId="77777777" w:rsidR="00ED6A6F" w:rsidRDefault="006A1AAC">
            <w:pPr>
              <w:jc w:val="right"/>
            </w:pPr>
            <w:r>
              <w:rPr>
                <w:rFonts w:eastAsiaTheme="minorEastAsia"/>
                <w:color w:val="000000" w:themeColor="text1"/>
                <w:szCs w:val="21"/>
              </w:rPr>
              <w:t>56,138.00</w:t>
            </w:r>
          </w:p>
        </w:tc>
        <w:tc>
          <w:tcPr>
            <w:tcW w:w="1842" w:type="dxa"/>
            <w:vAlign w:val="center"/>
          </w:tcPr>
          <w:p w14:paraId="0C4D2C5E" w14:textId="77777777" w:rsidR="00ED6A6F" w:rsidRDefault="006A1AAC">
            <w:pPr>
              <w:jc w:val="right"/>
            </w:pPr>
            <w:r>
              <w:rPr>
                <w:rFonts w:eastAsiaTheme="minorEastAsia"/>
                <w:color w:val="000000" w:themeColor="text1"/>
                <w:szCs w:val="21"/>
              </w:rPr>
              <w:t>1,973,250.70</w:t>
            </w:r>
          </w:p>
        </w:tc>
        <w:tc>
          <w:tcPr>
            <w:tcW w:w="1616" w:type="dxa"/>
            <w:vAlign w:val="center"/>
          </w:tcPr>
          <w:p w14:paraId="07ABCBEC" w14:textId="77777777" w:rsidR="00ED6A6F" w:rsidRDefault="006A1AAC">
            <w:pPr>
              <w:jc w:val="right"/>
            </w:pPr>
            <w:r>
              <w:rPr>
                <w:rFonts w:eastAsiaTheme="minorEastAsia"/>
                <w:color w:val="000000" w:themeColor="text1"/>
                <w:szCs w:val="21"/>
              </w:rPr>
              <w:t>1.27</w:t>
            </w:r>
          </w:p>
        </w:tc>
      </w:tr>
      <w:tr w:rsidR="00ED6A6F" w14:paraId="42EC7511" w14:textId="77777777">
        <w:tc>
          <w:tcPr>
            <w:tcW w:w="817" w:type="dxa"/>
            <w:vAlign w:val="center"/>
          </w:tcPr>
          <w:p w14:paraId="6E149650" w14:textId="77777777" w:rsidR="00ED6A6F" w:rsidRDefault="006A1AAC">
            <w:pPr>
              <w:jc w:val="center"/>
            </w:pPr>
            <w:r>
              <w:rPr>
                <w:rFonts w:eastAsiaTheme="minorEastAsia"/>
                <w:color w:val="000000" w:themeColor="text1"/>
                <w:szCs w:val="21"/>
              </w:rPr>
              <w:t>33</w:t>
            </w:r>
          </w:p>
        </w:tc>
        <w:tc>
          <w:tcPr>
            <w:tcW w:w="1276" w:type="dxa"/>
            <w:vAlign w:val="center"/>
          </w:tcPr>
          <w:p w14:paraId="26D768C2" w14:textId="77777777" w:rsidR="00ED6A6F" w:rsidRDefault="006A1AAC">
            <w:pPr>
              <w:jc w:val="center"/>
            </w:pPr>
            <w:r>
              <w:rPr>
                <w:rFonts w:eastAsiaTheme="minorEastAsia"/>
                <w:color w:val="000000" w:themeColor="text1"/>
                <w:szCs w:val="21"/>
              </w:rPr>
              <w:t>601989</w:t>
            </w:r>
          </w:p>
        </w:tc>
        <w:tc>
          <w:tcPr>
            <w:tcW w:w="1701" w:type="dxa"/>
            <w:vAlign w:val="center"/>
          </w:tcPr>
          <w:p w14:paraId="30DAB152" w14:textId="77777777" w:rsidR="00ED6A6F" w:rsidRDefault="006A1AAC">
            <w:pPr>
              <w:jc w:val="center"/>
            </w:pPr>
            <w:r>
              <w:rPr>
                <w:rFonts w:eastAsiaTheme="minorEastAsia"/>
                <w:color w:val="000000" w:themeColor="text1"/>
                <w:szCs w:val="21"/>
              </w:rPr>
              <w:t>中国重工</w:t>
            </w:r>
          </w:p>
        </w:tc>
        <w:tc>
          <w:tcPr>
            <w:tcW w:w="1276" w:type="dxa"/>
            <w:vAlign w:val="center"/>
          </w:tcPr>
          <w:p w14:paraId="50D15E45" w14:textId="77777777" w:rsidR="00ED6A6F" w:rsidRDefault="006A1AAC">
            <w:pPr>
              <w:jc w:val="right"/>
            </w:pPr>
            <w:r>
              <w:rPr>
                <w:rFonts w:eastAsiaTheme="minorEastAsia"/>
                <w:color w:val="000000" w:themeColor="text1"/>
                <w:szCs w:val="21"/>
              </w:rPr>
              <w:t>399,832.00</w:t>
            </w:r>
          </w:p>
        </w:tc>
        <w:tc>
          <w:tcPr>
            <w:tcW w:w="1842" w:type="dxa"/>
            <w:vAlign w:val="center"/>
          </w:tcPr>
          <w:p w14:paraId="0B1A61D9" w14:textId="77777777" w:rsidR="00ED6A6F" w:rsidRDefault="006A1AAC">
            <w:pPr>
              <w:jc w:val="right"/>
            </w:pPr>
            <w:r>
              <w:rPr>
                <w:rFonts w:eastAsiaTheme="minorEastAsia"/>
                <w:color w:val="000000" w:themeColor="text1"/>
                <w:szCs w:val="21"/>
              </w:rPr>
              <w:t>1,971,171.76</w:t>
            </w:r>
          </w:p>
        </w:tc>
        <w:tc>
          <w:tcPr>
            <w:tcW w:w="1616" w:type="dxa"/>
            <w:vAlign w:val="center"/>
          </w:tcPr>
          <w:p w14:paraId="0E288113" w14:textId="77777777" w:rsidR="00ED6A6F" w:rsidRDefault="006A1AAC">
            <w:pPr>
              <w:jc w:val="right"/>
            </w:pPr>
            <w:r>
              <w:rPr>
                <w:rFonts w:eastAsiaTheme="minorEastAsia"/>
                <w:color w:val="000000" w:themeColor="text1"/>
                <w:szCs w:val="21"/>
              </w:rPr>
              <w:t>1.27</w:t>
            </w:r>
          </w:p>
        </w:tc>
      </w:tr>
      <w:tr w:rsidR="00ED6A6F" w14:paraId="42E7215E" w14:textId="77777777">
        <w:tc>
          <w:tcPr>
            <w:tcW w:w="817" w:type="dxa"/>
            <w:vAlign w:val="center"/>
          </w:tcPr>
          <w:p w14:paraId="0453EBBD" w14:textId="77777777" w:rsidR="00ED6A6F" w:rsidRDefault="006A1AAC">
            <w:pPr>
              <w:jc w:val="center"/>
            </w:pPr>
            <w:r>
              <w:rPr>
                <w:rFonts w:eastAsiaTheme="minorEastAsia"/>
                <w:color w:val="000000" w:themeColor="text1"/>
                <w:szCs w:val="21"/>
              </w:rPr>
              <w:t>34</w:t>
            </w:r>
          </w:p>
        </w:tc>
        <w:tc>
          <w:tcPr>
            <w:tcW w:w="1276" w:type="dxa"/>
            <w:vAlign w:val="center"/>
          </w:tcPr>
          <w:p w14:paraId="22876DFB" w14:textId="77777777" w:rsidR="00ED6A6F" w:rsidRDefault="006A1AAC">
            <w:pPr>
              <w:jc w:val="center"/>
            </w:pPr>
            <w:r>
              <w:rPr>
                <w:rFonts w:eastAsiaTheme="minorEastAsia"/>
                <w:color w:val="000000" w:themeColor="text1"/>
                <w:szCs w:val="21"/>
              </w:rPr>
              <w:t>000682</w:t>
            </w:r>
          </w:p>
        </w:tc>
        <w:tc>
          <w:tcPr>
            <w:tcW w:w="1701" w:type="dxa"/>
            <w:vAlign w:val="center"/>
          </w:tcPr>
          <w:p w14:paraId="4092F220" w14:textId="77777777" w:rsidR="00ED6A6F" w:rsidRDefault="006A1AAC">
            <w:pPr>
              <w:jc w:val="center"/>
            </w:pPr>
            <w:r>
              <w:rPr>
                <w:rFonts w:eastAsiaTheme="minorEastAsia"/>
                <w:color w:val="000000" w:themeColor="text1"/>
                <w:szCs w:val="21"/>
              </w:rPr>
              <w:t>东方电子</w:t>
            </w:r>
          </w:p>
        </w:tc>
        <w:tc>
          <w:tcPr>
            <w:tcW w:w="1276" w:type="dxa"/>
            <w:vAlign w:val="center"/>
          </w:tcPr>
          <w:p w14:paraId="605F9B73" w14:textId="77777777" w:rsidR="00ED6A6F" w:rsidRDefault="006A1AAC">
            <w:pPr>
              <w:jc w:val="right"/>
            </w:pPr>
            <w:r>
              <w:rPr>
                <w:rFonts w:eastAsiaTheme="minorEastAsia"/>
                <w:color w:val="000000" w:themeColor="text1"/>
                <w:szCs w:val="21"/>
              </w:rPr>
              <w:t>170,700.00</w:t>
            </w:r>
          </w:p>
        </w:tc>
        <w:tc>
          <w:tcPr>
            <w:tcW w:w="1842" w:type="dxa"/>
            <w:vAlign w:val="center"/>
          </w:tcPr>
          <w:p w14:paraId="4EDB8536" w14:textId="77777777" w:rsidR="00ED6A6F" w:rsidRDefault="006A1AAC">
            <w:pPr>
              <w:jc w:val="right"/>
            </w:pPr>
            <w:r>
              <w:rPr>
                <w:rFonts w:eastAsiaTheme="minorEastAsia"/>
                <w:color w:val="000000" w:themeColor="text1"/>
                <w:szCs w:val="21"/>
              </w:rPr>
              <w:t>1,884,528.00</w:t>
            </w:r>
          </w:p>
        </w:tc>
        <w:tc>
          <w:tcPr>
            <w:tcW w:w="1616" w:type="dxa"/>
            <w:vAlign w:val="center"/>
          </w:tcPr>
          <w:p w14:paraId="56923AD0" w14:textId="77777777" w:rsidR="00ED6A6F" w:rsidRDefault="006A1AAC">
            <w:pPr>
              <w:jc w:val="right"/>
            </w:pPr>
            <w:r>
              <w:rPr>
                <w:rFonts w:eastAsiaTheme="minorEastAsia"/>
                <w:color w:val="000000" w:themeColor="text1"/>
                <w:szCs w:val="21"/>
              </w:rPr>
              <w:t>1.21</w:t>
            </w:r>
          </w:p>
        </w:tc>
      </w:tr>
      <w:tr w:rsidR="00ED6A6F" w14:paraId="58C5987F" w14:textId="77777777">
        <w:tc>
          <w:tcPr>
            <w:tcW w:w="817" w:type="dxa"/>
            <w:vAlign w:val="center"/>
          </w:tcPr>
          <w:p w14:paraId="37F7EAE4" w14:textId="77777777" w:rsidR="00ED6A6F" w:rsidRDefault="006A1AAC">
            <w:pPr>
              <w:jc w:val="center"/>
            </w:pPr>
            <w:r>
              <w:rPr>
                <w:rFonts w:eastAsiaTheme="minorEastAsia"/>
                <w:color w:val="000000" w:themeColor="text1"/>
                <w:szCs w:val="21"/>
              </w:rPr>
              <w:t>35</w:t>
            </w:r>
          </w:p>
        </w:tc>
        <w:tc>
          <w:tcPr>
            <w:tcW w:w="1276" w:type="dxa"/>
            <w:vAlign w:val="center"/>
          </w:tcPr>
          <w:p w14:paraId="3CFAFB34" w14:textId="77777777" w:rsidR="00ED6A6F" w:rsidRDefault="006A1AAC">
            <w:pPr>
              <w:jc w:val="center"/>
            </w:pPr>
            <w:r>
              <w:rPr>
                <w:rFonts w:eastAsiaTheme="minorEastAsia"/>
                <w:color w:val="000000" w:themeColor="text1"/>
                <w:szCs w:val="21"/>
              </w:rPr>
              <w:t>688301</w:t>
            </w:r>
          </w:p>
        </w:tc>
        <w:tc>
          <w:tcPr>
            <w:tcW w:w="1701" w:type="dxa"/>
            <w:vAlign w:val="center"/>
          </w:tcPr>
          <w:p w14:paraId="0383D395" w14:textId="77777777" w:rsidR="00ED6A6F" w:rsidRDefault="006A1AAC">
            <w:pPr>
              <w:jc w:val="center"/>
            </w:pPr>
            <w:r>
              <w:rPr>
                <w:rFonts w:eastAsiaTheme="minorEastAsia"/>
                <w:color w:val="000000" w:themeColor="text1"/>
                <w:szCs w:val="21"/>
              </w:rPr>
              <w:t>奕瑞科技</w:t>
            </w:r>
          </w:p>
        </w:tc>
        <w:tc>
          <w:tcPr>
            <w:tcW w:w="1276" w:type="dxa"/>
            <w:vAlign w:val="center"/>
          </w:tcPr>
          <w:p w14:paraId="7358BEDC" w14:textId="77777777" w:rsidR="00ED6A6F" w:rsidRDefault="006A1AAC">
            <w:pPr>
              <w:jc w:val="right"/>
            </w:pPr>
            <w:r>
              <w:rPr>
                <w:rFonts w:eastAsiaTheme="minorEastAsia"/>
                <w:color w:val="000000" w:themeColor="text1"/>
                <w:szCs w:val="21"/>
              </w:rPr>
              <w:t>16,177.00</w:t>
            </w:r>
          </w:p>
        </w:tc>
        <w:tc>
          <w:tcPr>
            <w:tcW w:w="1842" w:type="dxa"/>
            <w:vAlign w:val="center"/>
          </w:tcPr>
          <w:p w14:paraId="2E9F05EB" w14:textId="77777777" w:rsidR="00ED6A6F" w:rsidRDefault="006A1AAC">
            <w:pPr>
              <w:jc w:val="right"/>
            </w:pPr>
            <w:r>
              <w:rPr>
                <w:rFonts w:eastAsiaTheme="minorEastAsia"/>
                <w:color w:val="000000" w:themeColor="text1"/>
                <w:szCs w:val="21"/>
              </w:rPr>
              <w:t>1,864,075.71</w:t>
            </w:r>
          </w:p>
        </w:tc>
        <w:tc>
          <w:tcPr>
            <w:tcW w:w="1616" w:type="dxa"/>
            <w:vAlign w:val="center"/>
          </w:tcPr>
          <w:p w14:paraId="25B2D5EC" w14:textId="77777777" w:rsidR="00ED6A6F" w:rsidRDefault="006A1AAC">
            <w:pPr>
              <w:jc w:val="right"/>
            </w:pPr>
            <w:r>
              <w:rPr>
                <w:rFonts w:eastAsiaTheme="minorEastAsia"/>
                <w:color w:val="000000" w:themeColor="text1"/>
                <w:szCs w:val="21"/>
              </w:rPr>
              <w:t>1.20</w:t>
            </w:r>
          </w:p>
        </w:tc>
      </w:tr>
      <w:tr w:rsidR="00ED6A6F" w14:paraId="25AB618B" w14:textId="77777777">
        <w:tc>
          <w:tcPr>
            <w:tcW w:w="817" w:type="dxa"/>
            <w:vAlign w:val="center"/>
          </w:tcPr>
          <w:p w14:paraId="2F783134" w14:textId="77777777" w:rsidR="00ED6A6F" w:rsidRDefault="006A1AAC">
            <w:pPr>
              <w:jc w:val="center"/>
            </w:pPr>
            <w:r>
              <w:rPr>
                <w:rFonts w:eastAsiaTheme="minorEastAsia"/>
                <w:color w:val="000000" w:themeColor="text1"/>
                <w:szCs w:val="21"/>
              </w:rPr>
              <w:t>36</w:t>
            </w:r>
          </w:p>
        </w:tc>
        <w:tc>
          <w:tcPr>
            <w:tcW w:w="1276" w:type="dxa"/>
            <w:vAlign w:val="center"/>
          </w:tcPr>
          <w:p w14:paraId="31047567" w14:textId="77777777" w:rsidR="00ED6A6F" w:rsidRDefault="006A1AAC">
            <w:pPr>
              <w:jc w:val="center"/>
            </w:pPr>
            <w:r>
              <w:rPr>
                <w:rFonts w:eastAsiaTheme="minorEastAsia"/>
                <w:color w:val="000000" w:themeColor="text1"/>
                <w:szCs w:val="21"/>
              </w:rPr>
              <w:t>002001</w:t>
            </w:r>
          </w:p>
        </w:tc>
        <w:tc>
          <w:tcPr>
            <w:tcW w:w="1701" w:type="dxa"/>
            <w:vAlign w:val="center"/>
          </w:tcPr>
          <w:p w14:paraId="1318BE46" w14:textId="77777777" w:rsidR="00ED6A6F" w:rsidRDefault="006A1AAC">
            <w:pPr>
              <w:jc w:val="center"/>
            </w:pPr>
            <w:r>
              <w:rPr>
                <w:rFonts w:eastAsiaTheme="minorEastAsia"/>
                <w:color w:val="000000" w:themeColor="text1"/>
                <w:szCs w:val="21"/>
              </w:rPr>
              <w:t>新和成</w:t>
            </w:r>
          </w:p>
        </w:tc>
        <w:tc>
          <w:tcPr>
            <w:tcW w:w="1276" w:type="dxa"/>
            <w:vAlign w:val="center"/>
          </w:tcPr>
          <w:p w14:paraId="37482C57" w14:textId="77777777" w:rsidR="00ED6A6F" w:rsidRDefault="006A1AAC">
            <w:pPr>
              <w:jc w:val="right"/>
            </w:pPr>
            <w:r>
              <w:rPr>
                <w:rFonts w:eastAsiaTheme="minorEastAsia"/>
                <w:color w:val="000000" w:themeColor="text1"/>
                <w:szCs w:val="21"/>
              </w:rPr>
              <w:t>96,900.00</w:t>
            </w:r>
          </w:p>
        </w:tc>
        <w:tc>
          <w:tcPr>
            <w:tcW w:w="1842" w:type="dxa"/>
            <w:vAlign w:val="center"/>
          </w:tcPr>
          <w:p w14:paraId="66D9E630" w14:textId="77777777" w:rsidR="00ED6A6F" w:rsidRDefault="006A1AAC">
            <w:pPr>
              <w:jc w:val="right"/>
            </w:pPr>
            <w:r>
              <w:rPr>
                <w:rFonts w:eastAsiaTheme="minorEastAsia"/>
                <w:color w:val="000000" w:themeColor="text1"/>
                <w:szCs w:val="21"/>
              </w:rPr>
              <w:t>1,860,480.00</w:t>
            </w:r>
          </w:p>
        </w:tc>
        <w:tc>
          <w:tcPr>
            <w:tcW w:w="1616" w:type="dxa"/>
            <w:vAlign w:val="center"/>
          </w:tcPr>
          <w:p w14:paraId="50609E72" w14:textId="77777777" w:rsidR="00ED6A6F" w:rsidRDefault="006A1AAC">
            <w:pPr>
              <w:jc w:val="right"/>
            </w:pPr>
            <w:r>
              <w:rPr>
                <w:rFonts w:eastAsiaTheme="minorEastAsia"/>
                <w:color w:val="000000" w:themeColor="text1"/>
                <w:szCs w:val="21"/>
              </w:rPr>
              <w:t>1.20</w:t>
            </w:r>
          </w:p>
        </w:tc>
      </w:tr>
      <w:tr w:rsidR="00ED6A6F" w14:paraId="6FDDC1DE" w14:textId="77777777">
        <w:tc>
          <w:tcPr>
            <w:tcW w:w="817" w:type="dxa"/>
            <w:vAlign w:val="center"/>
          </w:tcPr>
          <w:p w14:paraId="3AC9DB14" w14:textId="77777777" w:rsidR="00ED6A6F" w:rsidRDefault="006A1AAC">
            <w:pPr>
              <w:jc w:val="center"/>
            </w:pPr>
            <w:r>
              <w:rPr>
                <w:rFonts w:eastAsiaTheme="minorEastAsia"/>
                <w:color w:val="000000" w:themeColor="text1"/>
                <w:szCs w:val="21"/>
              </w:rPr>
              <w:t>37</w:t>
            </w:r>
          </w:p>
        </w:tc>
        <w:tc>
          <w:tcPr>
            <w:tcW w:w="1276" w:type="dxa"/>
            <w:vAlign w:val="center"/>
          </w:tcPr>
          <w:p w14:paraId="6CE64FFA" w14:textId="77777777" w:rsidR="00ED6A6F" w:rsidRDefault="006A1AAC">
            <w:pPr>
              <w:jc w:val="center"/>
            </w:pPr>
            <w:r>
              <w:rPr>
                <w:rFonts w:eastAsiaTheme="minorEastAsia"/>
                <w:color w:val="000000" w:themeColor="text1"/>
                <w:szCs w:val="21"/>
              </w:rPr>
              <w:t>300760</w:t>
            </w:r>
          </w:p>
        </w:tc>
        <w:tc>
          <w:tcPr>
            <w:tcW w:w="1701" w:type="dxa"/>
            <w:vAlign w:val="center"/>
          </w:tcPr>
          <w:p w14:paraId="5A970F1F" w14:textId="77777777" w:rsidR="00ED6A6F" w:rsidRDefault="006A1AAC">
            <w:pPr>
              <w:jc w:val="center"/>
            </w:pPr>
            <w:r>
              <w:rPr>
                <w:rFonts w:eastAsiaTheme="minorEastAsia"/>
                <w:color w:val="000000" w:themeColor="text1"/>
                <w:szCs w:val="21"/>
              </w:rPr>
              <w:t>迈瑞医疗</w:t>
            </w:r>
          </w:p>
        </w:tc>
        <w:tc>
          <w:tcPr>
            <w:tcW w:w="1276" w:type="dxa"/>
            <w:vAlign w:val="center"/>
          </w:tcPr>
          <w:p w14:paraId="702C0847" w14:textId="77777777" w:rsidR="00ED6A6F" w:rsidRDefault="006A1AAC">
            <w:pPr>
              <w:jc w:val="right"/>
            </w:pPr>
            <w:r>
              <w:rPr>
                <w:rFonts w:eastAsiaTheme="minorEastAsia"/>
                <w:color w:val="000000" w:themeColor="text1"/>
                <w:szCs w:val="21"/>
              </w:rPr>
              <w:t>6,389.00</w:t>
            </w:r>
          </w:p>
        </w:tc>
        <w:tc>
          <w:tcPr>
            <w:tcW w:w="1842" w:type="dxa"/>
            <w:vAlign w:val="center"/>
          </w:tcPr>
          <w:p w14:paraId="64467AD6" w14:textId="77777777" w:rsidR="00ED6A6F" w:rsidRDefault="006A1AAC">
            <w:pPr>
              <w:jc w:val="right"/>
            </w:pPr>
            <w:r>
              <w:rPr>
                <w:rFonts w:eastAsiaTheme="minorEastAsia"/>
                <w:color w:val="000000" w:themeColor="text1"/>
                <w:szCs w:val="21"/>
              </w:rPr>
              <w:t>1,858,623.99</w:t>
            </w:r>
          </w:p>
        </w:tc>
        <w:tc>
          <w:tcPr>
            <w:tcW w:w="1616" w:type="dxa"/>
            <w:vAlign w:val="center"/>
          </w:tcPr>
          <w:p w14:paraId="7EE34512" w14:textId="77777777" w:rsidR="00ED6A6F" w:rsidRDefault="006A1AAC">
            <w:pPr>
              <w:jc w:val="right"/>
            </w:pPr>
            <w:r>
              <w:rPr>
                <w:rFonts w:eastAsiaTheme="minorEastAsia"/>
                <w:color w:val="000000" w:themeColor="text1"/>
                <w:szCs w:val="21"/>
              </w:rPr>
              <w:t>1.20</w:t>
            </w:r>
          </w:p>
        </w:tc>
      </w:tr>
      <w:tr w:rsidR="00ED6A6F" w14:paraId="2D90BE22" w14:textId="77777777">
        <w:tc>
          <w:tcPr>
            <w:tcW w:w="817" w:type="dxa"/>
            <w:vAlign w:val="center"/>
          </w:tcPr>
          <w:p w14:paraId="29634514" w14:textId="77777777" w:rsidR="00ED6A6F" w:rsidRDefault="006A1AAC">
            <w:pPr>
              <w:jc w:val="center"/>
            </w:pPr>
            <w:r>
              <w:rPr>
                <w:rFonts w:eastAsiaTheme="minorEastAsia"/>
                <w:color w:val="000000" w:themeColor="text1"/>
                <w:szCs w:val="21"/>
              </w:rPr>
              <w:t>38</w:t>
            </w:r>
          </w:p>
        </w:tc>
        <w:tc>
          <w:tcPr>
            <w:tcW w:w="1276" w:type="dxa"/>
            <w:vAlign w:val="center"/>
          </w:tcPr>
          <w:p w14:paraId="605DEB9A" w14:textId="77777777" w:rsidR="00ED6A6F" w:rsidRDefault="006A1AAC">
            <w:pPr>
              <w:jc w:val="center"/>
            </w:pPr>
            <w:r>
              <w:rPr>
                <w:rFonts w:eastAsiaTheme="minorEastAsia"/>
                <w:color w:val="000000" w:themeColor="text1"/>
                <w:szCs w:val="21"/>
              </w:rPr>
              <w:t>600886</w:t>
            </w:r>
          </w:p>
        </w:tc>
        <w:tc>
          <w:tcPr>
            <w:tcW w:w="1701" w:type="dxa"/>
            <w:vAlign w:val="center"/>
          </w:tcPr>
          <w:p w14:paraId="0E245CE6" w14:textId="77777777" w:rsidR="00ED6A6F" w:rsidRDefault="006A1AAC">
            <w:pPr>
              <w:jc w:val="center"/>
            </w:pPr>
            <w:r>
              <w:rPr>
                <w:rFonts w:eastAsiaTheme="minorEastAsia"/>
                <w:color w:val="000000" w:themeColor="text1"/>
                <w:szCs w:val="21"/>
              </w:rPr>
              <w:t>国投电力</w:t>
            </w:r>
          </w:p>
        </w:tc>
        <w:tc>
          <w:tcPr>
            <w:tcW w:w="1276" w:type="dxa"/>
            <w:vAlign w:val="center"/>
          </w:tcPr>
          <w:p w14:paraId="240C90E3" w14:textId="77777777" w:rsidR="00ED6A6F" w:rsidRDefault="006A1AAC">
            <w:pPr>
              <w:jc w:val="right"/>
            </w:pPr>
            <w:r>
              <w:rPr>
                <w:rFonts w:eastAsiaTheme="minorEastAsia"/>
                <w:color w:val="000000" w:themeColor="text1"/>
                <w:szCs w:val="21"/>
              </w:rPr>
              <w:t>99,000.00</w:t>
            </w:r>
          </w:p>
        </w:tc>
        <w:tc>
          <w:tcPr>
            <w:tcW w:w="1842" w:type="dxa"/>
            <w:vAlign w:val="center"/>
          </w:tcPr>
          <w:p w14:paraId="111F2A30" w14:textId="77777777" w:rsidR="00ED6A6F" w:rsidRDefault="006A1AAC">
            <w:pPr>
              <w:jc w:val="right"/>
            </w:pPr>
            <w:r>
              <w:rPr>
                <w:rFonts w:eastAsiaTheme="minorEastAsia"/>
                <w:color w:val="000000" w:themeColor="text1"/>
                <w:szCs w:val="21"/>
              </w:rPr>
              <w:t>1,805,760.00</w:t>
            </w:r>
          </w:p>
        </w:tc>
        <w:tc>
          <w:tcPr>
            <w:tcW w:w="1616" w:type="dxa"/>
            <w:vAlign w:val="center"/>
          </w:tcPr>
          <w:p w14:paraId="73A21F1E" w14:textId="77777777" w:rsidR="00ED6A6F" w:rsidRDefault="006A1AAC">
            <w:pPr>
              <w:jc w:val="right"/>
            </w:pPr>
            <w:r>
              <w:rPr>
                <w:rFonts w:eastAsiaTheme="minorEastAsia"/>
                <w:color w:val="000000" w:themeColor="text1"/>
                <w:szCs w:val="21"/>
              </w:rPr>
              <w:t>1.16</w:t>
            </w:r>
          </w:p>
        </w:tc>
      </w:tr>
      <w:tr w:rsidR="00ED6A6F" w14:paraId="68ED2333" w14:textId="77777777">
        <w:tc>
          <w:tcPr>
            <w:tcW w:w="817" w:type="dxa"/>
            <w:vAlign w:val="center"/>
          </w:tcPr>
          <w:p w14:paraId="24DAD820" w14:textId="77777777" w:rsidR="00ED6A6F" w:rsidRDefault="006A1AAC">
            <w:pPr>
              <w:jc w:val="center"/>
            </w:pPr>
            <w:r>
              <w:rPr>
                <w:rFonts w:eastAsiaTheme="minorEastAsia"/>
                <w:color w:val="000000" w:themeColor="text1"/>
                <w:szCs w:val="21"/>
              </w:rPr>
              <w:t>39</w:t>
            </w:r>
          </w:p>
        </w:tc>
        <w:tc>
          <w:tcPr>
            <w:tcW w:w="1276" w:type="dxa"/>
            <w:vAlign w:val="center"/>
          </w:tcPr>
          <w:p w14:paraId="7AA1F8D2" w14:textId="77777777" w:rsidR="00ED6A6F" w:rsidRDefault="006A1AAC">
            <w:pPr>
              <w:jc w:val="center"/>
            </w:pPr>
            <w:r>
              <w:rPr>
                <w:rFonts w:eastAsiaTheme="minorEastAsia"/>
                <w:color w:val="000000" w:themeColor="text1"/>
                <w:szCs w:val="21"/>
              </w:rPr>
              <w:t>600023</w:t>
            </w:r>
          </w:p>
        </w:tc>
        <w:tc>
          <w:tcPr>
            <w:tcW w:w="1701" w:type="dxa"/>
            <w:vAlign w:val="center"/>
          </w:tcPr>
          <w:p w14:paraId="32D38F25" w14:textId="77777777" w:rsidR="00ED6A6F" w:rsidRDefault="006A1AAC">
            <w:pPr>
              <w:jc w:val="center"/>
            </w:pPr>
            <w:r>
              <w:rPr>
                <w:rFonts w:eastAsiaTheme="minorEastAsia"/>
                <w:color w:val="000000" w:themeColor="text1"/>
                <w:szCs w:val="21"/>
              </w:rPr>
              <w:t>浙能电力</w:t>
            </w:r>
          </w:p>
        </w:tc>
        <w:tc>
          <w:tcPr>
            <w:tcW w:w="1276" w:type="dxa"/>
            <w:vAlign w:val="center"/>
          </w:tcPr>
          <w:p w14:paraId="792745D8" w14:textId="77777777" w:rsidR="00ED6A6F" w:rsidRDefault="006A1AAC">
            <w:pPr>
              <w:jc w:val="right"/>
            </w:pPr>
            <w:r>
              <w:rPr>
                <w:rFonts w:eastAsiaTheme="minorEastAsia"/>
                <w:color w:val="000000" w:themeColor="text1"/>
                <w:szCs w:val="21"/>
              </w:rPr>
              <w:t>251,200.00</w:t>
            </w:r>
          </w:p>
        </w:tc>
        <w:tc>
          <w:tcPr>
            <w:tcW w:w="1842" w:type="dxa"/>
            <w:vAlign w:val="center"/>
          </w:tcPr>
          <w:p w14:paraId="72AF73A4" w14:textId="77777777" w:rsidR="00ED6A6F" w:rsidRDefault="006A1AAC">
            <w:pPr>
              <w:jc w:val="right"/>
            </w:pPr>
            <w:r>
              <w:rPr>
                <w:rFonts w:eastAsiaTheme="minorEastAsia"/>
                <w:color w:val="000000" w:themeColor="text1"/>
                <w:szCs w:val="21"/>
              </w:rPr>
              <w:t>1,786,032.00</w:t>
            </w:r>
          </w:p>
        </w:tc>
        <w:tc>
          <w:tcPr>
            <w:tcW w:w="1616" w:type="dxa"/>
            <w:vAlign w:val="center"/>
          </w:tcPr>
          <w:p w14:paraId="4FF4444D" w14:textId="77777777" w:rsidR="00ED6A6F" w:rsidRDefault="006A1AAC">
            <w:pPr>
              <w:jc w:val="right"/>
            </w:pPr>
            <w:r>
              <w:rPr>
                <w:rFonts w:eastAsiaTheme="minorEastAsia"/>
                <w:color w:val="000000" w:themeColor="text1"/>
                <w:szCs w:val="21"/>
              </w:rPr>
              <w:t>1.15</w:t>
            </w:r>
          </w:p>
        </w:tc>
      </w:tr>
      <w:tr w:rsidR="00ED6A6F" w14:paraId="6FAEB504" w14:textId="77777777">
        <w:tc>
          <w:tcPr>
            <w:tcW w:w="817" w:type="dxa"/>
            <w:vAlign w:val="center"/>
          </w:tcPr>
          <w:p w14:paraId="6C6C4493" w14:textId="77777777" w:rsidR="00ED6A6F" w:rsidRDefault="006A1AAC">
            <w:pPr>
              <w:jc w:val="center"/>
            </w:pPr>
            <w:r>
              <w:rPr>
                <w:rFonts w:eastAsiaTheme="minorEastAsia"/>
                <w:color w:val="000000" w:themeColor="text1"/>
                <w:szCs w:val="21"/>
              </w:rPr>
              <w:t>40</w:t>
            </w:r>
          </w:p>
        </w:tc>
        <w:tc>
          <w:tcPr>
            <w:tcW w:w="1276" w:type="dxa"/>
            <w:vAlign w:val="center"/>
          </w:tcPr>
          <w:p w14:paraId="108FAE92" w14:textId="77777777" w:rsidR="00ED6A6F" w:rsidRDefault="006A1AAC">
            <w:pPr>
              <w:jc w:val="center"/>
            </w:pPr>
            <w:r>
              <w:rPr>
                <w:rFonts w:eastAsiaTheme="minorEastAsia"/>
                <w:color w:val="000000" w:themeColor="text1"/>
                <w:szCs w:val="21"/>
              </w:rPr>
              <w:t>000528</w:t>
            </w:r>
          </w:p>
        </w:tc>
        <w:tc>
          <w:tcPr>
            <w:tcW w:w="1701" w:type="dxa"/>
            <w:vAlign w:val="center"/>
          </w:tcPr>
          <w:p w14:paraId="7328D18E" w14:textId="77777777" w:rsidR="00ED6A6F" w:rsidRDefault="006A1AAC">
            <w:pPr>
              <w:jc w:val="center"/>
            </w:pPr>
            <w:r>
              <w:rPr>
                <w:rFonts w:eastAsiaTheme="minorEastAsia"/>
                <w:color w:val="000000" w:themeColor="text1"/>
                <w:szCs w:val="21"/>
              </w:rPr>
              <w:t>柳工</w:t>
            </w:r>
          </w:p>
        </w:tc>
        <w:tc>
          <w:tcPr>
            <w:tcW w:w="1276" w:type="dxa"/>
            <w:vAlign w:val="center"/>
          </w:tcPr>
          <w:p w14:paraId="7FFC2F77" w14:textId="77777777" w:rsidR="00ED6A6F" w:rsidRDefault="006A1AAC">
            <w:pPr>
              <w:jc w:val="right"/>
            </w:pPr>
            <w:r>
              <w:rPr>
                <w:rFonts w:eastAsiaTheme="minorEastAsia"/>
                <w:color w:val="000000" w:themeColor="text1"/>
                <w:szCs w:val="21"/>
              </w:rPr>
              <w:t>155,500.00</w:t>
            </w:r>
          </w:p>
        </w:tc>
        <w:tc>
          <w:tcPr>
            <w:tcW w:w="1842" w:type="dxa"/>
            <w:vAlign w:val="center"/>
          </w:tcPr>
          <w:p w14:paraId="08B5E43E" w14:textId="77777777" w:rsidR="00ED6A6F" w:rsidRDefault="006A1AAC">
            <w:pPr>
              <w:jc w:val="right"/>
            </w:pPr>
            <w:r>
              <w:rPr>
                <w:rFonts w:eastAsiaTheme="minorEastAsia"/>
                <w:color w:val="000000" w:themeColor="text1"/>
                <w:szCs w:val="21"/>
              </w:rPr>
              <w:t>1,740,045.00</w:t>
            </w:r>
          </w:p>
        </w:tc>
        <w:tc>
          <w:tcPr>
            <w:tcW w:w="1616" w:type="dxa"/>
            <w:vAlign w:val="center"/>
          </w:tcPr>
          <w:p w14:paraId="4501C350" w14:textId="77777777" w:rsidR="00ED6A6F" w:rsidRDefault="006A1AAC">
            <w:pPr>
              <w:jc w:val="right"/>
            </w:pPr>
            <w:r>
              <w:rPr>
                <w:rFonts w:eastAsiaTheme="minorEastAsia"/>
                <w:color w:val="000000" w:themeColor="text1"/>
                <w:szCs w:val="21"/>
              </w:rPr>
              <w:t>1.12</w:t>
            </w:r>
          </w:p>
        </w:tc>
      </w:tr>
      <w:tr w:rsidR="00ED6A6F" w14:paraId="00A628F6" w14:textId="77777777">
        <w:tc>
          <w:tcPr>
            <w:tcW w:w="817" w:type="dxa"/>
            <w:vAlign w:val="center"/>
          </w:tcPr>
          <w:p w14:paraId="1C635C4E" w14:textId="77777777" w:rsidR="00ED6A6F" w:rsidRDefault="006A1AAC">
            <w:pPr>
              <w:jc w:val="center"/>
            </w:pPr>
            <w:r>
              <w:rPr>
                <w:rFonts w:eastAsiaTheme="minorEastAsia"/>
                <w:color w:val="000000" w:themeColor="text1"/>
                <w:szCs w:val="21"/>
              </w:rPr>
              <w:t>41</w:t>
            </w:r>
          </w:p>
        </w:tc>
        <w:tc>
          <w:tcPr>
            <w:tcW w:w="1276" w:type="dxa"/>
            <w:vAlign w:val="center"/>
          </w:tcPr>
          <w:p w14:paraId="2AD8EDEF" w14:textId="77777777" w:rsidR="00ED6A6F" w:rsidRDefault="006A1AAC">
            <w:pPr>
              <w:jc w:val="center"/>
            </w:pPr>
            <w:r>
              <w:rPr>
                <w:rFonts w:eastAsiaTheme="minorEastAsia"/>
                <w:color w:val="000000" w:themeColor="text1"/>
                <w:szCs w:val="21"/>
              </w:rPr>
              <w:t>603993</w:t>
            </w:r>
          </w:p>
        </w:tc>
        <w:tc>
          <w:tcPr>
            <w:tcW w:w="1701" w:type="dxa"/>
            <w:vAlign w:val="center"/>
          </w:tcPr>
          <w:p w14:paraId="5F2CBC3E" w14:textId="77777777" w:rsidR="00ED6A6F" w:rsidRDefault="006A1AAC">
            <w:pPr>
              <w:jc w:val="center"/>
            </w:pPr>
            <w:r>
              <w:rPr>
                <w:rFonts w:eastAsiaTheme="minorEastAsia"/>
                <w:color w:val="000000" w:themeColor="text1"/>
                <w:szCs w:val="21"/>
              </w:rPr>
              <w:t>洛阳钼业</w:t>
            </w:r>
          </w:p>
        </w:tc>
        <w:tc>
          <w:tcPr>
            <w:tcW w:w="1276" w:type="dxa"/>
            <w:vAlign w:val="center"/>
          </w:tcPr>
          <w:p w14:paraId="523E8F3B" w14:textId="77777777" w:rsidR="00ED6A6F" w:rsidRDefault="006A1AAC">
            <w:pPr>
              <w:jc w:val="right"/>
            </w:pPr>
            <w:r>
              <w:rPr>
                <w:rFonts w:eastAsiaTheme="minorEastAsia"/>
                <w:color w:val="000000" w:themeColor="text1"/>
                <w:szCs w:val="21"/>
              </w:rPr>
              <w:t>193,700.00</w:t>
            </w:r>
          </w:p>
        </w:tc>
        <w:tc>
          <w:tcPr>
            <w:tcW w:w="1842" w:type="dxa"/>
            <w:vAlign w:val="center"/>
          </w:tcPr>
          <w:p w14:paraId="4509BC2D" w14:textId="77777777" w:rsidR="00ED6A6F" w:rsidRDefault="006A1AAC">
            <w:pPr>
              <w:jc w:val="right"/>
            </w:pPr>
            <w:r>
              <w:rPr>
                <w:rFonts w:eastAsiaTheme="minorEastAsia"/>
                <w:color w:val="000000" w:themeColor="text1"/>
                <w:szCs w:val="21"/>
              </w:rPr>
              <w:t>1,646,450.00</w:t>
            </w:r>
          </w:p>
        </w:tc>
        <w:tc>
          <w:tcPr>
            <w:tcW w:w="1616" w:type="dxa"/>
            <w:vAlign w:val="center"/>
          </w:tcPr>
          <w:p w14:paraId="2184D9D9" w14:textId="77777777" w:rsidR="00ED6A6F" w:rsidRDefault="006A1AAC">
            <w:pPr>
              <w:jc w:val="right"/>
            </w:pPr>
            <w:r>
              <w:rPr>
                <w:rFonts w:eastAsiaTheme="minorEastAsia"/>
                <w:color w:val="000000" w:themeColor="text1"/>
                <w:szCs w:val="21"/>
              </w:rPr>
              <w:t>1.06</w:t>
            </w:r>
          </w:p>
        </w:tc>
      </w:tr>
      <w:tr w:rsidR="00ED6A6F" w14:paraId="6E0DCFB7" w14:textId="77777777">
        <w:tc>
          <w:tcPr>
            <w:tcW w:w="817" w:type="dxa"/>
            <w:vAlign w:val="center"/>
          </w:tcPr>
          <w:p w14:paraId="017E11A7" w14:textId="77777777" w:rsidR="00ED6A6F" w:rsidRDefault="006A1AAC">
            <w:pPr>
              <w:jc w:val="center"/>
            </w:pPr>
            <w:r>
              <w:rPr>
                <w:rFonts w:eastAsiaTheme="minorEastAsia"/>
                <w:color w:val="000000" w:themeColor="text1"/>
                <w:szCs w:val="21"/>
              </w:rPr>
              <w:t>42</w:t>
            </w:r>
          </w:p>
        </w:tc>
        <w:tc>
          <w:tcPr>
            <w:tcW w:w="1276" w:type="dxa"/>
            <w:vAlign w:val="center"/>
          </w:tcPr>
          <w:p w14:paraId="5C77F48E" w14:textId="77777777" w:rsidR="00ED6A6F" w:rsidRDefault="006A1AAC">
            <w:pPr>
              <w:jc w:val="center"/>
            </w:pPr>
            <w:r>
              <w:rPr>
                <w:rFonts w:eastAsiaTheme="minorEastAsia"/>
                <w:color w:val="000000" w:themeColor="text1"/>
                <w:szCs w:val="21"/>
              </w:rPr>
              <w:t>300705</w:t>
            </w:r>
          </w:p>
        </w:tc>
        <w:tc>
          <w:tcPr>
            <w:tcW w:w="1701" w:type="dxa"/>
            <w:vAlign w:val="center"/>
          </w:tcPr>
          <w:p w14:paraId="00EDDC78" w14:textId="77777777" w:rsidR="00ED6A6F" w:rsidRDefault="006A1AAC">
            <w:pPr>
              <w:jc w:val="center"/>
            </w:pPr>
            <w:r>
              <w:rPr>
                <w:rFonts w:eastAsiaTheme="minorEastAsia"/>
                <w:color w:val="000000" w:themeColor="text1"/>
                <w:szCs w:val="21"/>
              </w:rPr>
              <w:t>九典制药</w:t>
            </w:r>
          </w:p>
        </w:tc>
        <w:tc>
          <w:tcPr>
            <w:tcW w:w="1276" w:type="dxa"/>
            <w:vAlign w:val="center"/>
          </w:tcPr>
          <w:p w14:paraId="402F8989" w14:textId="77777777" w:rsidR="00ED6A6F" w:rsidRDefault="006A1AAC">
            <w:pPr>
              <w:jc w:val="right"/>
            </w:pPr>
            <w:r>
              <w:rPr>
                <w:rFonts w:eastAsiaTheme="minorEastAsia"/>
                <w:color w:val="000000" w:themeColor="text1"/>
                <w:szCs w:val="21"/>
              </w:rPr>
              <w:t>60,947.00</w:t>
            </w:r>
          </w:p>
        </w:tc>
        <w:tc>
          <w:tcPr>
            <w:tcW w:w="1842" w:type="dxa"/>
            <w:vAlign w:val="center"/>
          </w:tcPr>
          <w:p w14:paraId="7ABC3179" w14:textId="77777777" w:rsidR="00ED6A6F" w:rsidRDefault="006A1AAC">
            <w:pPr>
              <w:jc w:val="right"/>
            </w:pPr>
            <w:r>
              <w:rPr>
                <w:rFonts w:eastAsiaTheme="minorEastAsia"/>
                <w:color w:val="000000" w:themeColor="text1"/>
                <w:szCs w:val="21"/>
              </w:rPr>
              <w:t>1,629,722.78</w:t>
            </w:r>
          </w:p>
        </w:tc>
        <w:tc>
          <w:tcPr>
            <w:tcW w:w="1616" w:type="dxa"/>
            <w:vAlign w:val="center"/>
          </w:tcPr>
          <w:p w14:paraId="20C2D90F" w14:textId="77777777" w:rsidR="00ED6A6F" w:rsidRDefault="006A1AAC">
            <w:pPr>
              <w:jc w:val="right"/>
            </w:pPr>
            <w:r>
              <w:rPr>
                <w:rFonts w:eastAsiaTheme="minorEastAsia"/>
                <w:color w:val="000000" w:themeColor="text1"/>
                <w:szCs w:val="21"/>
              </w:rPr>
              <w:t>1.05</w:t>
            </w:r>
          </w:p>
        </w:tc>
      </w:tr>
      <w:tr w:rsidR="00ED6A6F" w14:paraId="5ADF7918" w14:textId="77777777">
        <w:tc>
          <w:tcPr>
            <w:tcW w:w="817" w:type="dxa"/>
            <w:vAlign w:val="center"/>
          </w:tcPr>
          <w:p w14:paraId="22E69352" w14:textId="77777777" w:rsidR="00ED6A6F" w:rsidRDefault="006A1AAC">
            <w:pPr>
              <w:jc w:val="center"/>
            </w:pPr>
            <w:r>
              <w:rPr>
                <w:rFonts w:eastAsiaTheme="minorEastAsia"/>
                <w:color w:val="000000" w:themeColor="text1"/>
                <w:szCs w:val="21"/>
              </w:rPr>
              <w:t>43</w:t>
            </w:r>
          </w:p>
        </w:tc>
        <w:tc>
          <w:tcPr>
            <w:tcW w:w="1276" w:type="dxa"/>
            <w:vAlign w:val="center"/>
          </w:tcPr>
          <w:p w14:paraId="02AE83BD" w14:textId="77777777" w:rsidR="00ED6A6F" w:rsidRDefault="006A1AAC">
            <w:pPr>
              <w:jc w:val="center"/>
            </w:pPr>
            <w:r>
              <w:rPr>
                <w:rFonts w:eastAsiaTheme="minorEastAsia"/>
                <w:color w:val="000000" w:themeColor="text1"/>
                <w:szCs w:val="21"/>
              </w:rPr>
              <w:t>603979</w:t>
            </w:r>
          </w:p>
        </w:tc>
        <w:tc>
          <w:tcPr>
            <w:tcW w:w="1701" w:type="dxa"/>
            <w:vAlign w:val="center"/>
          </w:tcPr>
          <w:p w14:paraId="7C00A00E" w14:textId="77777777" w:rsidR="00ED6A6F" w:rsidRDefault="006A1AAC">
            <w:pPr>
              <w:jc w:val="center"/>
            </w:pPr>
            <w:r>
              <w:rPr>
                <w:rFonts w:eastAsiaTheme="minorEastAsia"/>
                <w:color w:val="000000" w:themeColor="text1"/>
                <w:szCs w:val="21"/>
              </w:rPr>
              <w:t>金诚信</w:t>
            </w:r>
          </w:p>
        </w:tc>
        <w:tc>
          <w:tcPr>
            <w:tcW w:w="1276" w:type="dxa"/>
            <w:vAlign w:val="center"/>
          </w:tcPr>
          <w:p w14:paraId="3F093458" w14:textId="77777777" w:rsidR="00ED6A6F" w:rsidRDefault="006A1AAC">
            <w:pPr>
              <w:jc w:val="right"/>
            </w:pPr>
            <w:r>
              <w:rPr>
                <w:rFonts w:eastAsiaTheme="minorEastAsia"/>
                <w:color w:val="000000" w:themeColor="text1"/>
                <w:szCs w:val="21"/>
              </w:rPr>
              <w:t>31,278.00</w:t>
            </w:r>
          </w:p>
        </w:tc>
        <w:tc>
          <w:tcPr>
            <w:tcW w:w="1842" w:type="dxa"/>
            <w:vAlign w:val="center"/>
          </w:tcPr>
          <w:p w14:paraId="5F29FD17" w14:textId="77777777" w:rsidR="00ED6A6F" w:rsidRDefault="006A1AAC">
            <w:pPr>
              <w:jc w:val="right"/>
            </w:pPr>
            <w:r>
              <w:rPr>
                <w:rFonts w:eastAsiaTheme="minorEastAsia"/>
                <w:color w:val="000000" w:themeColor="text1"/>
                <w:szCs w:val="21"/>
              </w:rPr>
              <w:t>1,580,477.34</w:t>
            </w:r>
          </w:p>
        </w:tc>
        <w:tc>
          <w:tcPr>
            <w:tcW w:w="1616" w:type="dxa"/>
            <w:vAlign w:val="center"/>
          </w:tcPr>
          <w:p w14:paraId="68DF557D" w14:textId="77777777" w:rsidR="00ED6A6F" w:rsidRDefault="006A1AAC">
            <w:pPr>
              <w:jc w:val="right"/>
            </w:pPr>
            <w:r>
              <w:rPr>
                <w:rFonts w:eastAsiaTheme="minorEastAsia"/>
                <w:color w:val="000000" w:themeColor="text1"/>
                <w:szCs w:val="21"/>
              </w:rPr>
              <w:t>1.02</w:t>
            </w:r>
          </w:p>
        </w:tc>
      </w:tr>
      <w:tr w:rsidR="00ED6A6F" w14:paraId="06874852" w14:textId="77777777">
        <w:tc>
          <w:tcPr>
            <w:tcW w:w="817" w:type="dxa"/>
            <w:vAlign w:val="center"/>
          </w:tcPr>
          <w:p w14:paraId="4A358202" w14:textId="77777777" w:rsidR="00ED6A6F" w:rsidRDefault="006A1AAC">
            <w:pPr>
              <w:jc w:val="center"/>
            </w:pPr>
            <w:r>
              <w:rPr>
                <w:rFonts w:eastAsiaTheme="minorEastAsia"/>
                <w:color w:val="000000" w:themeColor="text1"/>
                <w:szCs w:val="21"/>
              </w:rPr>
              <w:t>44</w:t>
            </w:r>
          </w:p>
        </w:tc>
        <w:tc>
          <w:tcPr>
            <w:tcW w:w="1276" w:type="dxa"/>
            <w:vAlign w:val="center"/>
          </w:tcPr>
          <w:p w14:paraId="01C95CF9" w14:textId="77777777" w:rsidR="00ED6A6F" w:rsidRDefault="006A1AAC">
            <w:pPr>
              <w:jc w:val="center"/>
            </w:pPr>
            <w:r>
              <w:rPr>
                <w:rFonts w:eastAsiaTheme="minorEastAsia"/>
                <w:color w:val="000000" w:themeColor="text1"/>
                <w:szCs w:val="21"/>
              </w:rPr>
              <w:t>603416</w:t>
            </w:r>
          </w:p>
        </w:tc>
        <w:tc>
          <w:tcPr>
            <w:tcW w:w="1701" w:type="dxa"/>
            <w:vAlign w:val="center"/>
          </w:tcPr>
          <w:p w14:paraId="2500728F" w14:textId="77777777" w:rsidR="00ED6A6F" w:rsidRDefault="006A1AAC">
            <w:pPr>
              <w:jc w:val="center"/>
            </w:pPr>
            <w:r>
              <w:rPr>
                <w:rFonts w:eastAsiaTheme="minorEastAsia"/>
                <w:color w:val="000000" w:themeColor="text1"/>
                <w:szCs w:val="21"/>
              </w:rPr>
              <w:t>信捷电气</w:t>
            </w:r>
          </w:p>
        </w:tc>
        <w:tc>
          <w:tcPr>
            <w:tcW w:w="1276" w:type="dxa"/>
            <w:vAlign w:val="center"/>
          </w:tcPr>
          <w:p w14:paraId="1D3790F9" w14:textId="77777777" w:rsidR="00ED6A6F" w:rsidRDefault="006A1AAC">
            <w:pPr>
              <w:jc w:val="right"/>
            </w:pPr>
            <w:r>
              <w:rPr>
                <w:rFonts w:eastAsiaTheme="minorEastAsia"/>
                <w:color w:val="000000" w:themeColor="text1"/>
                <w:szCs w:val="21"/>
              </w:rPr>
              <w:t>55,300.00</w:t>
            </w:r>
          </w:p>
        </w:tc>
        <w:tc>
          <w:tcPr>
            <w:tcW w:w="1842" w:type="dxa"/>
            <w:vAlign w:val="center"/>
          </w:tcPr>
          <w:p w14:paraId="77C173B3" w14:textId="77777777" w:rsidR="00ED6A6F" w:rsidRDefault="006A1AAC">
            <w:pPr>
              <w:jc w:val="right"/>
            </w:pPr>
            <w:r>
              <w:rPr>
                <w:rFonts w:eastAsiaTheme="minorEastAsia"/>
                <w:color w:val="000000" w:themeColor="text1"/>
                <w:szCs w:val="21"/>
              </w:rPr>
              <w:t>1,580,474.00</w:t>
            </w:r>
          </w:p>
        </w:tc>
        <w:tc>
          <w:tcPr>
            <w:tcW w:w="1616" w:type="dxa"/>
            <w:vAlign w:val="center"/>
          </w:tcPr>
          <w:p w14:paraId="538092A9" w14:textId="77777777" w:rsidR="00ED6A6F" w:rsidRDefault="006A1AAC">
            <w:pPr>
              <w:jc w:val="right"/>
            </w:pPr>
            <w:r>
              <w:rPr>
                <w:rFonts w:eastAsiaTheme="minorEastAsia"/>
                <w:color w:val="000000" w:themeColor="text1"/>
                <w:szCs w:val="21"/>
              </w:rPr>
              <w:t>1.02</w:t>
            </w:r>
          </w:p>
        </w:tc>
      </w:tr>
      <w:tr w:rsidR="00ED6A6F" w14:paraId="31093BDF" w14:textId="77777777">
        <w:tc>
          <w:tcPr>
            <w:tcW w:w="817" w:type="dxa"/>
            <w:vAlign w:val="center"/>
          </w:tcPr>
          <w:p w14:paraId="0EEE2CFC" w14:textId="77777777" w:rsidR="00ED6A6F" w:rsidRDefault="006A1AAC">
            <w:pPr>
              <w:jc w:val="center"/>
            </w:pPr>
            <w:r>
              <w:rPr>
                <w:rFonts w:eastAsiaTheme="minorEastAsia"/>
                <w:color w:val="000000" w:themeColor="text1"/>
                <w:szCs w:val="21"/>
              </w:rPr>
              <w:t>45</w:t>
            </w:r>
          </w:p>
        </w:tc>
        <w:tc>
          <w:tcPr>
            <w:tcW w:w="1276" w:type="dxa"/>
            <w:vAlign w:val="center"/>
          </w:tcPr>
          <w:p w14:paraId="6240860D" w14:textId="77777777" w:rsidR="00ED6A6F" w:rsidRDefault="006A1AAC">
            <w:pPr>
              <w:jc w:val="center"/>
            </w:pPr>
            <w:r>
              <w:rPr>
                <w:rFonts w:eastAsiaTheme="minorEastAsia"/>
                <w:color w:val="000000" w:themeColor="text1"/>
                <w:szCs w:val="21"/>
              </w:rPr>
              <w:t>603707</w:t>
            </w:r>
          </w:p>
        </w:tc>
        <w:tc>
          <w:tcPr>
            <w:tcW w:w="1701" w:type="dxa"/>
            <w:vAlign w:val="center"/>
          </w:tcPr>
          <w:p w14:paraId="60639E00" w14:textId="77777777" w:rsidR="00ED6A6F" w:rsidRDefault="006A1AAC">
            <w:pPr>
              <w:jc w:val="center"/>
            </w:pPr>
            <w:r>
              <w:rPr>
                <w:rFonts w:eastAsiaTheme="minorEastAsia"/>
                <w:color w:val="000000" w:themeColor="text1"/>
                <w:szCs w:val="21"/>
              </w:rPr>
              <w:t>健友股份</w:t>
            </w:r>
          </w:p>
        </w:tc>
        <w:tc>
          <w:tcPr>
            <w:tcW w:w="1276" w:type="dxa"/>
            <w:vAlign w:val="center"/>
          </w:tcPr>
          <w:p w14:paraId="68B15AD0" w14:textId="77777777" w:rsidR="00ED6A6F" w:rsidRDefault="006A1AAC">
            <w:pPr>
              <w:jc w:val="right"/>
            </w:pPr>
            <w:r>
              <w:rPr>
                <w:rFonts w:eastAsiaTheme="minorEastAsia"/>
                <w:color w:val="000000" w:themeColor="text1"/>
                <w:szCs w:val="21"/>
              </w:rPr>
              <w:t>130,873.00</w:t>
            </w:r>
          </w:p>
        </w:tc>
        <w:tc>
          <w:tcPr>
            <w:tcW w:w="1842" w:type="dxa"/>
            <w:vAlign w:val="center"/>
          </w:tcPr>
          <w:p w14:paraId="76F5BE38" w14:textId="77777777" w:rsidR="00ED6A6F" w:rsidRDefault="006A1AAC">
            <w:pPr>
              <w:jc w:val="right"/>
            </w:pPr>
            <w:r>
              <w:rPr>
                <w:rFonts w:eastAsiaTheme="minorEastAsia"/>
                <w:color w:val="000000" w:themeColor="text1"/>
                <w:szCs w:val="21"/>
              </w:rPr>
              <w:t>1,554,771.24</w:t>
            </w:r>
          </w:p>
        </w:tc>
        <w:tc>
          <w:tcPr>
            <w:tcW w:w="1616" w:type="dxa"/>
            <w:vAlign w:val="center"/>
          </w:tcPr>
          <w:p w14:paraId="4C8F5052" w14:textId="77777777" w:rsidR="00ED6A6F" w:rsidRDefault="006A1AAC">
            <w:pPr>
              <w:jc w:val="right"/>
            </w:pPr>
            <w:r>
              <w:rPr>
                <w:rFonts w:eastAsiaTheme="minorEastAsia"/>
                <w:color w:val="000000" w:themeColor="text1"/>
                <w:szCs w:val="21"/>
              </w:rPr>
              <w:t>1.00</w:t>
            </w:r>
          </w:p>
        </w:tc>
      </w:tr>
      <w:tr w:rsidR="00ED6A6F" w14:paraId="1303955C" w14:textId="77777777">
        <w:tc>
          <w:tcPr>
            <w:tcW w:w="817" w:type="dxa"/>
            <w:vAlign w:val="center"/>
          </w:tcPr>
          <w:p w14:paraId="4A4AAAEF" w14:textId="77777777" w:rsidR="00ED6A6F" w:rsidRDefault="006A1AAC">
            <w:pPr>
              <w:jc w:val="center"/>
            </w:pPr>
            <w:r>
              <w:rPr>
                <w:rFonts w:eastAsiaTheme="minorEastAsia"/>
                <w:color w:val="000000" w:themeColor="text1"/>
                <w:szCs w:val="21"/>
              </w:rPr>
              <w:t>46</w:t>
            </w:r>
          </w:p>
        </w:tc>
        <w:tc>
          <w:tcPr>
            <w:tcW w:w="1276" w:type="dxa"/>
            <w:vAlign w:val="center"/>
          </w:tcPr>
          <w:p w14:paraId="2D8C7342" w14:textId="77777777" w:rsidR="00ED6A6F" w:rsidRDefault="006A1AAC">
            <w:pPr>
              <w:jc w:val="center"/>
            </w:pPr>
            <w:r>
              <w:rPr>
                <w:rFonts w:eastAsiaTheme="minorEastAsia"/>
                <w:color w:val="000000" w:themeColor="text1"/>
                <w:szCs w:val="21"/>
              </w:rPr>
              <w:t>688139</w:t>
            </w:r>
          </w:p>
        </w:tc>
        <w:tc>
          <w:tcPr>
            <w:tcW w:w="1701" w:type="dxa"/>
            <w:vAlign w:val="center"/>
          </w:tcPr>
          <w:p w14:paraId="002E7C0E" w14:textId="77777777" w:rsidR="00ED6A6F" w:rsidRDefault="006A1AAC">
            <w:pPr>
              <w:jc w:val="center"/>
            </w:pPr>
            <w:r>
              <w:rPr>
                <w:rFonts w:eastAsiaTheme="minorEastAsia"/>
                <w:color w:val="000000" w:themeColor="text1"/>
                <w:szCs w:val="21"/>
              </w:rPr>
              <w:t>海尔生物</w:t>
            </w:r>
          </w:p>
        </w:tc>
        <w:tc>
          <w:tcPr>
            <w:tcW w:w="1276" w:type="dxa"/>
            <w:vAlign w:val="center"/>
          </w:tcPr>
          <w:p w14:paraId="1259C6BB" w14:textId="77777777" w:rsidR="00ED6A6F" w:rsidRDefault="006A1AAC">
            <w:pPr>
              <w:jc w:val="right"/>
            </w:pPr>
            <w:r>
              <w:rPr>
                <w:rFonts w:eastAsiaTheme="minorEastAsia"/>
                <w:color w:val="000000" w:themeColor="text1"/>
                <w:szCs w:val="21"/>
              </w:rPr>
              <w:t>41,772.00</w:t>
            </w:r>
          </w:p>
        </w:tc>
        <w:tc>
          <w:tcPr>
            <w:tcW w:w="1842" w:type="dxa"/>
            <w:vAlign w:val="center"/>
          </w:tcPr>
          <w:p w14:paraId="1929BCC5" w14:textId="77777777" w:rsidR="00ED6A6F" w:rsidRDefault="006A1AAC">
            <w:pPr>
              <w:jc w:val="right"/>
            </w:pPr>
            <w:r>
              <w:rPr>
                <w:rFonts w:eastAsiaTheme="minorEastAsia"/>
                <w:color w:val="000000" w:themeColor="text1"/>
                <w:szCs w:val="21"/>
              </w:rPr>
              <w:t>1,553,918.40</w:t>
            </w:r>
          </w:p>
        </w:tc>
        <w:tc>
          <w:tcPr>
            <w:tcW w:w="1616" w:type="dxa"/>
            <w:vAlign w:val="center"/>
          </w:tcPr>
          <w:p w14:paraId="713B8253" w14:textId="77777777" w:rsidR="00ED6A6F" w:rsidRDefault="006A1AAC">
            <w:pPr>
              <w:jc w:val="right"/>
            </w:pPr>
            <w:r>
              <w:rPr>
                <w:rFonts w:eastAsiaTheme="minorEastAsia"/>
                <w:color w:val="000000" w:themeColor="text1"/>
                <w:szCs w:val="21"/>
              </w:rPr>
              <w:t>1.00</w:t>
            </w:r>
          </w:p>
        </w:tc>
      </w:tr>
      <w:tr w:rsidR="00ED6A6F" w14:paraId="5E2B5E35" w14:textId="77777777">
        <w:tc>
          <w:tcPr>
            <w:tcW w:w="817" w:type="dxa"/>
            <w:vAlign w:val="center"/>
          </w:tcPr>
          <w:p w14:paraId="0B85A2FF" w14:textId="77777777" w:rsidR="00ED6A6F" w:rsidRDefault="006A1AAC">
            <w:pPr>
              <w:jc w:val="center"/>
            </w:pPr>
            <w:r>
              <w:rPr>
                <w:rFonts w:eastAsiaTheme="minorEastAsia"/>
                <w:color w:val="000000" w:themeColor="text1"/>
                <w:szCs w:val="21"/>
              </w:rPr>
              <w:t>47</w:t>
            </w:r>
          </w:p>
        </w:tc>
        <w:tc>
          <w:tcPr>
            <w:tcW w:w="1276" w:type="dxa"/>
            <w:vAlign w:val="center"/>
          </w:tcPr>
          <w:p w14:paraId="20CAC96F" w14:textId="77777777" w:rsidR="00ED6A6F" w:rsidRDefault="006A1AAC">
            <w:pPr>
              <w:jc w:val="center"/>
            </w:pPr>
            <w:r>
              <w:rPr>
                <w:rFonts w:eastAsiaTheme="minorEastAsia"/>
                <w:color w:val="000000" w:themeColor="text1"/>
                <w:szCs w:val="21"/>
              </w:rPr>
              <w:t>605111</w:t>
            </w:r>
          </w:p>
        </w:tc>
        <w:tc>
          <w:tcPr>
            <w:tcW w:w="1701" w:type="dxa"/>
            <w:vAlign w:val="center"/>
          </w:tcPr>
          <w:p w14:paraId="1E9E7507" w14:textId="77777777" w:rsidR="00ED6A6F" w:rsidRDefault="006A1AAC">
            <w:pPr>
              <w:jc w:val="center"/>
            </w:pPr>
            <w:r>
              <w:rPr>
                <w:rFonts w:eastAsiaTheme="minorEastAsia"/>
                <w:color w:val="000000" w:themeColor="text1"/>
                <w:szCs w:val="21"/>
              </w:rPr>
              <w:t>新洁能</w:t>
            </w:r>
          </w:p>
        </w:tc>
        <w:tc>
          <w:tcPr>
            <w:tcW w:w="1276" w:type="dxa"/>
            <w:vAlign w:val="center"/>
          </w:tcPr>
          <w:p w14:paraId="3FFC4EE1" w14:textId="77777777" w:rsidR="00ED6A6F" w:rsidRDefault="006A1AAC">
            <w:pPr>
              <w:jc w:val="right"/>
            </w:pPr>
            <w:r>
              <w:rPr>
                <w:rFonts w:eastAsiaTheme="minorEastAsia"/>
                <w:color w:val="000000" w:themeColor="text1"/>
                <w:szCs w:val="21"/>
              </w:rPr>
              <w:t>48,400.00</w:t>
            </w:r>
          </w:p>
        </w:tc>
        <w:tc>
          <w:tcPr>
            <w:tcW w:w="1842" w:type="dxa"/>
            <w:vAlign w:val="center"/>
          </w:tcPr>
          <w:p w14:paraId="4D6AF690" w14:textId="77777777" w:rsidR="00ED6A6F" w:rsidRDefault="006A1AAC">
            <w:pPr>
              <w:jc w:val="right"/>
            </w:pPr>
            <w:r>
              <w:rPr>
                <w:rFonts w:eastAsiaTheme="minorEastAsia"/>
                <w:color w:val="000000" w:themeColor="text1"/>
                <w:szCs w:val="21"/>
              </w:rPr>
              <w:t>1,480,556.00</w:t>
            </w:r>
          </w:p>
        </w:tc>
        <w:tc>
          <w:tcPr>
            <w:tcW w:w="1616" w:type="dxa"/>
            <w:vAlign w:val="center"/>
          </w:tcPr>
          <w:p w14:paraId="1B81D093" w14:textId="77777777" w:rsidR="00ED6A6F" w:rsidRDefault="006A1AAC">
            <w:pPr>
              <w:jc w:val="right"/>
            </w:pPr>
            <w:r>
              <w:rPr>
                <w:rFonts w:eastAsiaTheme="minorEastAsia"/>
                <w:color w:val="000000" w:themeColor="text1"/>
                <w:szCs w:val="21"/>
              </w:rPr>
              <w:t>0.95</w:t>
            </w:r>
          </w:p>
        </w:tc>
      </w:tr>
      <w:tr w:rsidR="00ED6A6F" w14:paraId="0EE50707" w14:textId="77777777">
        <w:tc>
          <w:tcPr>
            <w:tcW w:w="817" w:type="dxa"/>
            <w:vAlign w:val="center"/>
          </w:tcPr>
          <w:p w14:paraId="40CA0A0B" w14:textId="77777777" w:rsidR="00ED6A6F" w:rsidRDefault="006A1AAC">
            <w:pPr>
              <w:jc w:val="center"/>
            </w:pPr>
            <w:r>
              <w:rPr>
                <w:rFonts w:eastAsiaTheme="minorEastAsia"/>
                <w:color w:val="000000" w:themeColor="text1"/>
                <w:szCs w:val="21"/>
              </w:rPr>
              <w:t>48</w:t>
            </w:r>
          </w:p>
        </w:tc>
        <w:tc>
          <w:tcPr>
            <w:tcW w:w="1276" w:type="dxa"/>
            <w:vAlign w:val="center"/>
          </w:tcPr>
          <w:p w14:paraId="21F02C54" w14:textId="77777777" w:rsidR="00ED6A6F" w:rsidRDefault="006A1AAC">
            <w:pPr>
              <w:jc w:val="center"/>
            </w:pPr>
            <w:r>
              <w:rPr>
                <w:rFonts w:eastAsiaTheme="minorEastAsia"/>
                <w:color w:val="000000" w:themeColor="text1"/>
                <w:szCs w:val="21"/>
              </w:rPr>
              <w:t>01347</w:t>
            </w:r>
          </w:p>
        </w:tc>
        <w:tc>
          <w:tcPr>
            <w:tcW w:w="1701" w:type="dxa"/>
            <w:vAlign w:val="center"/>
          </w:tcPr>
          <w:p w14:paraId="15E14E50" w14:textId="77777777" w:rsidR="00ED6A6F" w:rsidRDefault="006A1AAC">
            <w:pPr>
              <w:jc w:val="center"/>
            </w:pPr>
            <w:r>
              <w:rPr>
                <w:rFonts w:eastAsiaTheme="minorEastAsia"/>
                <w:color w:val="000000" w:themeColor="text1"/>
                <w:szCs w:val="21"/>
              </w:rPr>
              <w:t>华虹半导体</w:t>
            </w:r>
          </w:p>
        </w:tc>
        <w:tc>
          <w:tcPr>
            <w:tcW w:w="1276" w:type="dxa"/>
            <w:vAlign w:val="center"/>
          </w:tcPr>
          <w:p w14:paraId="7F860496" w14:textId="77777777" w:rsidR="00ED6A6F" w:rsidRDefault="006A1AAC">
            <w:pPr>
              <w:jc w:val="right"/>
            </w:pPr>
            <w:r>
              <w:rPr>
                <w:rFonts w:eastAsiaTheme="minorEastAsia"/>
                <w:color w:val="000000" w:themeColor="text1"/>
                <w:szCs w:val="21"/>
              </w:rPr>
              <w:t>72,000.00</w:t>
            </w:r>
          </w:p>
        </w:tc>
        <w:tc>
          <w:tcPr>
            <w:tcW w:w="1842" w:type="dxa"/>
            <w:vAlign w:val="center"/>
          </w:tcPr>
          <w:p w14:paraId="536AF12B" w14:textId="77777777" w:rsidR="00ED6A6F" w:rsidRDefault="006A1AAC">
            <w:pPr>
              <w:jc w:val="right"/>
            </w:pPr>
            <w:r>
              <w:rPr>
                <w:rFonts w:eastAsiaTheme="minorEastAsia"/>
                <w:color w:val="000000" w:themeColor="text1"/>
                <w:szCs w:val="21"/>
              </w:rPr>
              <w:t>1,448,970.77</w:t>
            </w:r>
          </w:p>
        </w:tc>
        <w:tc>
          <w:tcPr>
            <w:tcW w:w="1616" w:type="dxa"/>
            <w:vAlign w:val="center"/>
          </w:tcPr>
          <w:p w14:paraId="48B2D011" w14:textId="77777777" w:rsidR="00ED6A6F" w:rsidRDefault="006A1AAC">
            <w:pPr>
              <w:jc w:val="right"/>
            </w:pPr>
            <w:r>
              <w:rPr>
                <w:rFonts w:eastAsiaTheme="minorEastAsia"/>
                <w:color w:val="000000" w:themeColor="text1"/>
                <w:szCs w:val="21"/>
              </w:rPr>
              <w:t>0.93</w:t>
            </w:r>
          </w:p>
        </w:tc>
      </w:tr>
      <w:tr w:rsidR="00ED6A6F" w14:paraId="640E1B87" w14:textId="77777777">
        <w:tc>
          <w:tcPr>
            <w:tcW w:w="817" w:type="dxa"/>
            <w:vAlign w:val="center"/>
          </w:tcPr>
          <w:p w14:paraId="034B4BC6" w14:textId="77777777" w:rsidR="00ED6A6F" w:rsidRDefault="006A1AAC">
            <w:pPr>
              <w:jc w:val="center"/>
            </w:pPr>
            <w:r>
              <w:rPr>
                <w:rFonts w:eastAsiaTheme="minorEastAsia"/>
                <w:color w:val="000000" w:themeColor="text1"/>
                <w:szCs w:val="21"/>
              </w:rPr>
              <w:t>49</w:t>
            </w:r>
          </w:p>
        </w:tc>
        <w:tc>
          <w:tcPr>
            <w:tcW w:w="1276" w:type="dxa"/>
            <w:vAlign w:val="center"/>
          </w:tcPr>
          <w:p w14:paraId="7AA68F31" w14:textId="77777777" w:rsidR="00ED6A6F" w:rsidRDefault="006A1AAC">
            <w:pPr>
              <w:jc w:val="center"/>
            </w:pPr>
            <w:r>
              <w:rPr>
                <w:rFonts w:eastAsiaTheme="minorEastAsia"/>
                <w:color w:val="000000" w:themeColor="text1"/>
                <w:szCs w:val="21"/>
              </w:rPr>
              <w:t>688677</w:t>
            </w:r>
          </w:p>
        </w:tc>
        <w:tc>
          <w:tcPr>
            <w:tcW w:w="1701" w:type="dxa"/>
            <w:vAlign w:val="center"/>
          </w:tcPr>
          <w:p w14:paraId="62D047B5" w14:textId="77777777" w:rsidR="00ED6A6F" w:rsidRDefault="006A1AAC">
            <w:pPr>
              <w:jc w:val="center"/>
            </w:pPr>
            <w:r>
              <w:rPr>
                <w:rFonts w:eastAsiaTheme="minorEastAsia"/>
                <w:color w:val="000000" w:themeColor="text1"/>
                <w:szCs w:val="21"/>
              </w:rPr>
              <w:t>海泰新光</w:t>
            </w:r>
          </w:p>
        </w:tc>
        <w:tc>
          <w:tcPr>
            <w:tcW w:w="1276" w:type="dxa"/>
            <w:vAlign w:val="center"/>
          </w:tcPr>
          <w:p w14:paraId="6B5BD3BA" w14:textId="77777777" w:rsidR="00ED6A6F" w:rsidRDefault="006A1AAC">
            <w:pPr>
              <w:jc w:val="right"/>
            </w:pPr>
            <w:r>
              <w:rPr>
                <w:rFonts w:eastAsiaTheme="minorEastAsia"/>
                <w:color w:val="000000" w:themeColor="text1"/>
                <w:szCs w:val="21"/>
              </w:rPr>
              <w:t>30,246.00</w:t>
            </w:r>
          </w:p>
        </w:tc>
        <w:tc>
          <w:tcPr>
            <w:tcW w:w="1842" w:type="dxa"/>
            <w:vAlign w:val="center"/>
          </w:tcPr>
          <w:p w14:paraId="3CD672C4" w14:textId="77777777" w:rsidR="00ED6A6F" w:rsidRDefault="006A1AAC">
            <w:pPr>
              <w:jc w:val="right"/>
            </w:pPr>
            <w:r>
              <w:rPr>
                <w:rFonts w:eastAsiaTheme="minorEastAsia"/>
                <w:color w:val="000000" w:themeColor="text1"/>
                <w:szCs w:val="21"/>
              </w:rPr>
              <w:t>1,186,550.58</w:t>
            </w:r>
          </w:p>
        </w:tc>
        <w:tc>
          <w:tcPr>
            <w:tcW w:w="1616" w:type="dxa"/>
            <w:vAlign w:val="center"/>
          </w:tcPr>
          <w:p w14:paraId="09FDAE23" w14:textId="77777777" w:rsidR="00ED6A6F" w:rsidRDefault="006A1AAC">
            <w:pPr>
              <w:jc w:val="right"/>
            </w:pPr>
            <w:r>
              <w:rPr>
                <w:rFonts w:eastAsiaTheme="minorEastAsia"/>
                <w:color w:val="000000" w:themeColor="text1"/>
                <w:szCs w:val="21"/>
              </w:rPr>
              <w:t>0.76</w:t>
            </w:r>
          </w:p>
        </w:tc>
      </w:tr>
      <w:tr w:rsidR="00ED6A6F" w14:paraId="54F3C09F" w14:textId="77777777">
        <w:tc>
          <w:tcPr>
            <w:tcW w:w="817" w:type="dxa"/>
            <w:vAlign w:val="center"/>
          </w:tcPr>
          <w:p w14:paraId="0C42E755" w14:textId="77777777" w:rsidR="00ED6A6F" w:rsidRDefault="006A1AAC">
            <w:pPr>
              <w:jc w:val="center"/>
            </w:pPr>
            <w:r>
              <w:rPr>
                <w:rFonts w:eastAsiaTheme="minorEastAsia"/>
                <w:color w:val="000000" w:themeColor="text1"/>
                <w:szCs w:val="21"/>
              </w:rPr>
              <w:t>50</w:t>
            </w:r>
          </w:p>
        </w:tc>
        <w:tc>
          <w:tcPr>
            <w:tcW w:w="1276" w:type="dxa"/>
            <w:vAlign w:val="center"/>
          </w:tcPr>
          <w:p w14:paraId="7DB160D2" w14:textId="77777777" w:rsidR="00ED6A6F" w:rsidRDefault="006A1AAC">
            <w:pPr>
              <w:jc w:val="center"/>
            </w:pPr>
            <w:r>
              <w:rPr>
                <w:rFonts w:eastAsiaTheme="minorEastAsia"/>
                <w:color w:val="000000" w:themeColor="text1"/>
                <w:szCs w:val="21"/>
              </w:rPr>
              <w:t>601126</w:t>
            </w:r>
          </w:p>
        </w:tc>
        <w:tc>
          <w:tcPr>
            <w:tcW w:w="1701" w:type="dxa"/>
            <w:vAlign w:val="center"/>
          </w:tcPr>
          <w:p w14:paraId="18DC5A4B" w14:textId="77777777" w:rsidR="00ED6A6F" w:rsidRDefault="006A1AAC">
            <w:pPr>
              <w:jc w:val="center"/>
            </w:pPr>
            <w:r>
              <w:rPr>
                <w:rFonts w:eastAsiaTheme="minorEastAsia"/>
                <w:color w:val="000000" w:themeColor="text1"/>
                <w:szCs w:val="21"/>
              </w:rPr>
              <w:t>四方股份</w:t>
            </w:r>
          </w:p>
        </w:tc>
        <w:tc>
          <w:tcPr>
            <w:tcW w:w="1276" w:type="dxa"/>
            <w:vAlign w:val="center"/>
          </w:tcPr>
          <w:p w14:paraId="5880A86A" w14:textId="77777777" w:rsidR="00ED6A6F" w:rsidRDefault="006A1AAC">
            <w:pPr>
              <w:jc w:val="right"/>
            </w:pPr>
            <w:r>
              <w:rPr>
                <w:rFonts w:eastAsiaTheme="minorEastAsia"/>
                <w:color w:val="000000" w:themeColor="text1"/>
                <w:szCs w:val="21"/>
              </w:rPr>
              <w:t>52,900.00</w:t>
            </w:r>
          </w:p>
        </w:tc>
        <w:tc>
          <w:tcPr>
            <w:tcW w:w="1842" w:type="dxa"/>
            <w:vAlign w:val="center"/>
          </w:tcPr>
          <w:p w14:paraId="5AC9DB0C" w14:textId="77777777" w:rsidR="00ED6A6F" w:rsidRDefault="006A1AAC">
            <w:pPr>
              <w:jc w:val="right"/>
            </w:pPr>
            <w:r>
              <w:rPr>
                <w:rFonts w:eastAsiaTheme="minorEastAsia"/>
                <w:color w:val="000000" w:themeColor="text1"/>
                <w:szCs w:val="21"/>
              </w:rPr>
              <w:t>1,016,738.00</w:t>
            </w:r>
          </w:p>
        </w:tc>
        <w:tc>
          <w:tcPr>
            <w:tcW w:w="1616" w:type="dxa"/>
            <w:vAlign w:val="center"/>
          </w:tcPr>
          <w:p w14:paraId="0CE554D2" w14:textId="77777777" w:rsidR="00ED6A6F" w:rsidRDefault="006A1AAC">
            <w:pPr>
              <w:jc w:val="right"/>
            </w:pPr>
            <w:r>
              <w:rPr>
                <w:rFonts w:eastAsiaTheme="minorEastAsia"/>
                <w:color w:val="000000" w:themeColor="text1"/>
                <w:szCs w:val="21"/>
              </w:rPr>
              <w:t>0.65</w:t>
            </w:r>
          </w:p>
        </w:tc>
      </w:tr>
      <w:tr w:rsidR="00ED6A6F" w14:paraId="43F2102F" w14:textId="77777777">
        <w:tc>
          <w:tcPr>
            <w:tcW w:w="817" w:type="dxa"/>
            <w:vAlign w:val="center"/>
          </w:tcPr>
          <w:p w14:paraId="263186C7" w14:textId="77777777" w:rsidR="00ED6A6F" w:rsidRDefault="006A1AAC">
            <w:pPr>
              <w:jc w:val="center"/>
            </w:pPr>
            <w:r>
              <w:rPr>
                <w:rFonts w:eastAsiaTheme="minorEastAsia"/>
                <w:color w:val="000000" w:themeColor="text1"/>
                <w:szCs w:val="21"/>
              </w:rPr>
              <w:t>51</w:t>
            </w:r>
          </w:p>
        </w:tc>
        <w:tc>
          <w:tcPr>
            <w:tcW w:w="1276" w:type="dxa"/>
            <w:vAlign w:val="center"/>
          </w:tcPr>
          <w:p w14:paraId="550C532A" w14:textId="77777777" w:rsidR="00ED6A6F" w:rsidRDefault="006A1AAC">
            <w:pPr>
              <w:jc w:val="center"/>
            </w:pPr>
            <w:r>
              <w:rPr>
                <w:rFonts w:eastAsiaTheme="minorEastAsia"/>
                <w:color w:val="000000" w:themeColor="text1"/>
                <w:szCs w:val="21"/>
              </w:rPr>
              <w:t>002895</w:t>
            </w:r>
          </w:p>
        </w:tc>
        <w:tc>
          <w:tcPr>
            <w:tcW w:w="1701" w:type="dxa"/>
            <w:vAlign w:val="center"/>
          </w:tcPr>
          <w:p w14:paraId="54DF480D" w14:textId="77777777" w:rsidR="00ED6A6F" w:rsidRDefault="006A1AAC">
            <w:pPr>
              <w:jc w:val="center"/>
            </w:pPr>
            <w:r>
              <w:rPr>
                <w:rFonts w:eastAsiaTheme="minorEastAsia"/>
                <w:color w:val="000000" w:themeColor="text1"/>
                <w:szCs w:val="21"/>
              </w:rPr>
              <w:t>川恒股份</w:t>
            </w:r>
          </w:p>
        </w:tc>
        <w:tc>
          <w:tcPr>
            <w:tcW w:w="1276" w:type="dxa"/>
            <w:vAlign w:val="center"/>
          </w:tcPr>
          <w:p w14:paraId="14DBF3BE" w14:textId="77777777" w:rsidR="00ED6A6F" w:rsidRDefault="006A1AAC">
            <w:pPr>
              <w:jc w:val="right"/>
            </w:pPr>
            <w:r>
              <w:rPr>
                <w:rFonts w:eastAsiaTheme="minorEastAsia"/>
                <w:color w:val="000000" w:themeColor="text1"/>
                <w:szCs w:val="21"/>
              </w:rPr>
              <w:t>53,800.00</w:t>
            </w:r>
          </w:p>
        </w:tc>
        <w:tc>
          <w:tcPr>
            <w:tcW w:w="1842" w:type="dxa"/>
            <w:vAlign w:val="center"/>
          </w:tcPr>
          <w:p w14:paraId="55226B68" w14:textId="77777777" w:rsidR="00ED6A6F" w:rsidRDefault="006A1AAC">
            <w:pPr>
              <w:jc w:val="right"/>
            </w:pPr>
            <w:r>
              <w:rPr>
                <w:rFonts w:eastAsiaTheme="minorEastAsia"/>
                <w:color w:val="000000" w:themeColor="text1"/>
                <w:szCs w:val="21"/>
              </w:rPr>
              <w:t>985,078.00</w:t>
            </w:r>
          </w:p>
        </w:tc>
        <w:tc>
          <w:tcPr>
            <w:tcW w:w="1616" w:type="dxa"/>
            <w:vAlign w:val="center"/>
          </w:tcPr>
          <w:p w14:paraId="247F5524" w14:textId="77777777" w:rsidR="00ED6A6F" w:rsidRDefault="006A1AAC">
            <w:pPr>
              <w:jc w:val="right"/>
            </w:pPr>
            <w:r>
              <w:rPr>
                <w:rFonts w:eastAsiaTheme="minorEastAsia"/>
                <w:color w:val="000000" w:themeColor="text1"/>
                <w:szCs w:val="21"/>
              </w:rPr>
              <w:t>0.63</w:t>
            </w:r>
          </w:p>
        </w:tc>
      </w:tr>
      <w:tr w:rsidR="00ED6A6F" w14:paraId="1890E0BA" w14:textId="77777777">
        <w:tc>
          <w:tcPr>
            <w:tcW w:w="817" w:type="dxa"/>
            <w:vAlign w:val="center"/>
          </w:tcPr>
          <w:p w14:paraId="3863A734" w14:textId="77777777" w:rsidR="00ED6A6F" w:rsidRDefault="006A1AAC">
            <w:pPr>
              <w:jc w:val="center"/>
            </w:pPr>
            <w:r>
              <w:rPr>
                <w:rFonts w:eastAsiaTheme="minorEastAsia"/>
                <w:color w:val="000000" w:themeColor="text1"/>
                <w:szCs w:val="21"/>
              </w:rPr>
              <w:t>52</w:t>
            </w:r>
          </w:p>
        </w:tc>
        <w:tc>
          <w:tcPr>
            <w:tcW w:w="1276" w:type="dxa"/>
            <w:vAlign w:val="center"/>
          </w:tcPr>
          <w:p w14:paraId="62123E58" w14:textId="77777777" w:rsidR="00ED6A6F" w:rsidRDefault="006A1AAC">
            <w:pPr>
              <w:jc w:val="center"/>
            </w:pPr>
            <w:r>
              <w:rPr>
                <w:rFonts w:eastAsiaTheme="minorEastAsia"/>
                <w:color w:val="000000" w:themeColor="text1"/>
                <w:szCs w:val="21"/>
              </w:rPr>
              <w:t>002465</w:t>
            </w:r>
          </w:p>
        </w:tc>
        <w:tc>
          <w:tcPr>
            <w:tcW w:w="1701" w:type="dxa"/>
            <w:vAlign w:val="center"/>
          </w:tcPr>
          <w:p w14:paraId="70EEA89B" w14:textId="77777777" w:rsidR="00ED6A6F" w:rsidRDefault="006A1AAC">
            <w:pPr>
              <w:jc w:val="center"/>
            </w:pPr>
            <w:r>
              <w:rPr>
                <w:rFonts w:eastAsiaTheme="minorEastAsia"/>
                <w:color w:val="000000" w:themeColor="text1"/>
                <w:szCs w:val="21"/>
              </w:rPr>
              <w:t>海格通信</w:t>
            </w:r>
          </w:p>
        </w:tc>
        <w:tc>
          <w:tcPr>
            <w:tcW w:w="1276" w:type="dxa"/>
            <w:vAlign w:val="center"/>
          </w:tcPr>
          <w:p w14:paraId="0EC73F11" w14:textId="77777777" w:rsidR="00ED6A6F" w:rsidRDefault="006A1AAC">
            <w:pPr>
              <w:jc w:val="right"/>
            </w:pPr>
            <w:r>
              <w:rPr>
                <w:rFonts w:eastAsiaTheme="minorEastAsia"/>
                <w:color w:val="000000" w:themeColor="text1"/>
                <w:szCs w:val="21"/>
              </w:rPr>
              <w:t>91,283.00</w:t>
            </w:r>
          </w:p>
        </w:tc>
        <w:tc>
          <w:tcPr>
            <w:tcW w:w="1842" w:type="dxa"/>
            <w:vAlign w:val="center"/>
          </w:tcPr>
          <w:p w14:paraId="0CCB334A" w14:textId="77777777" w:rsidR="00ED6A6F" w:rsidRDefault="006A1AAC">
            <w:pPr>
              <w:jc w:val="right"/>
            </w:pPr>
            <w:r>
              <w:rPr>
                <w:rFonts w:eastAsiaTheme="minorEastAsia"/>
                <w:color w:val="000000" w:themeColor="text1"/>
                <w:szCs w:val="21"/>
              </w:rPr>
              <w:t>945,691.88</w:t>
            </w:r>
          </w:p>
        </w:tc>
        <w:tc>
          <w:tcPr>
            <w:tcW w:w="1616" w:type="dxa"/>
            <w:vAlign w:val="center"/>
          </w:tcPr>
          <w:p w14:paraId="6A7B55A1" w14:textId="77777777" w:rsidR="00ED6A6F" w:rsidRDefault="006A1AAC">
            <w:pPr>
              <w:jc w:val="right"/>
            </w:pPr>
            <w:r>
              <w:rPr>
                <w:rFonts w:eastAsiaTheme="minorEastAsia"/>
                <w:color w:val="000000" w:themeColor="text1"/>
                <w:szCs w:val="21"/>
              </w:rPr>
              <w:t>0.61</w:t>
            </w:r>
          </w:p>
        </w:tc>
      </w:tr>
      <w:tr w:rsidR="00ED6A6F" w14:paraId="4BE9B9C2" w14:textId="77777777">
        <w:tc>
          <w:tcPr>
            <w:tcW w:w="817" w:type="dxa"/>
            <w:vAlign w:val="center"/>
          </w:tcPr>
          <w:p w14:paraId="0909EDE1" w14:textId="77777777" w:rsidR="00ED6A6F" w:rsidRDefault="006A1AAC">
            <w:pPr>
              <w:jc w:val="center"/>
            </w:pPr>
            <w:r>
              <w:rPr>
                <w:rFonts w:eastAsiaTheme="minorEastAsia"/>
                <w:color w:val="000000" w:themeColor="text1"/>
                <w:szCs w:val="21"/>
              </w:rPr>
              <w:t>53</w:t>
            </w:r>
          </w:p>
        </w:tc>
        <w:tc>
          <w:tcPr>
            <w:tcW w:w="1276" w:type="dxa"/>
            <w:vAlign w:val="center"/>
          </w:tcPr>
          <w:p w14:paraId="5CF78DF4" w14:textId="77777777" w:rsidR="00ED6A6F" w:rsidRDefault="006A1AAC">
            <w:pPr>
              <w:jc w:val="center"/>
            </w:pPr>
            <w:r>
              <w:rPr>
                <w:rFonts w:eastAsiaTheme="minorEastAsia"/>
                <w:color w:val="000000" w:themeColor="text1"/>
                <w:szCs w:val="21"/>
              </w:rPr>
              <w:t>00189</w:t>
            </w:r>
          </w:p>
        </w:tc>
        <w:tc>
          <w:tcPr>
            <w:tcW w:w="1701" w:type="dxa"/>
            <w:vAlign w:val="center"/>
          </w:tcPr>
          <w:p w14:paraId="200DB2D8" w14:textId="77777777" w:rsidR="00ED6A6F" w:rsidRDefault="006A1AAC">
            <w:pPr>
              <w:jc w:val="center"/>
            </w:pPr>
            <w:r>
              <w:rPr>
                <w:rFonts w:eastAsiaTheme="minorEastAsia"/>
                <w:color w:val="000000" w:themeColor="text1"/>
                <w:szCs w:val="21"/>
              </w:rPr>
              <w:t>东岳集团</w:t>
            </w:r>
          </w:p>
        </w:tc>
        <w:tc>
          <w:tcPr>
            <w:tcW w:w="1276" w:type="dxa"/>
            <w:vAlign w:val="center"/>
          </w:tcPr>
          <w:p w14:paraId="4892BCD8" w14:textId="77777777" w:rsidR="00ED6A6F" w:rsidRDefault="006A1AAC">
            <w:pPr>
              <w:jc w:val="right"/>
            </w:pPr>
            <w:r>
              <w:rPr>
                <w:rFonts w:eastAsiaTheme="minorEastAsia"/>
                <w:color w:val="000000" w:themeColor="text1"/>
                <w:szCs w:val="21"/>
              </w:rPr>
              <w:t>122,000.00</w:t>
            </w:r>
          </w:p>
        </w:tc>
        <w:tc>
          <w:tcPr>
            <w:tcW w:w="1842" w:type="dxa"/>
            <w:vAlign w:val="center"/>
          </w:tcPr>
          <w:p w14:paraId="40638309" w14:textId="77777777" w:rsidR="00ED6A6F" w:rsidRDefault="006A1AAC">
            <w:pPr>
              <w:jc w:val="right"/>
            </w:pPr>
            <w:r>
              <w:rPr>
                <w:rFonts w:eastAsiaTheme="minorEastAsia"/>
                <w:color w:val="000000" w:themeColor="text1"/>
                <w:szCs w:val="21"/>
              </w:rPr>
              <w:t>945,335.69</w:t>
            </w:r>
          </w:p>
        </w:tc>
        <w:tc>
          <w:tcPr>
            <w:tcW w:w="1616" w:type="dxa"/>
            <w:vAlign w:val="center"/>
          </w:tcPr>
          <w:p w14:paraId="44A6BE92" w14:textId="77777777" w:rsidR="00ED6A6F" w:rsidRDefault="006A1AAC">
            <w:pPr>
              <w:jc w:val="right"/>
            </w:pPr>
            <w:r>
              <w:rPr>
                <w:rFonts w:eastAsiaTheme="minorEastAsia"/>
                <w:color w:val="000000" w:themeColor="text1"/>
                <w:szCs w:val="21"/>
              </w:rPr>
              <w:t>0.61</w:t>
            </w:r>
          </w:p>
        </w:tc>
      </w:tr>
      <w:tr w:rsidR="00ED6A6F" w14:paraId="5551432B" w14:textId="77777777">
        <w:tc>
          <w:tcPr>
            <w:tcW w:w="817" w:type="dxa"/>
            <w:vAlign w:val="center"/>
          </w:tcPr>
          <w:p w14:paraId="608835B2" w14:textId="77777777" w:rsidR="00ED6A6F" w:rsidRDefault="006A1AAC">
            <w:pPr>
              <w:jc w:val="center"/>
            </w:pPr>
            <w:r>
              <w:rPr>
                <w:rFonts w:eastAsiaTheme="minorEastAsia"/>
                <w:color w:val="000000" w:themeColor="text1"/>
                <w:szCs w:val="21"/>
              </w:rPr>
              <w:t>54</w:t>
            </w:r>
          </w:p>
        </w:tc>
        <w:tc>
          <w:tcPr>
            <w:tcW w:w="1276" w:type="dxa"/>
            <w:vAlign w:val="center"/>
          </w:tcPr>
          <w:p w14:paraId="6480CEEB" w14:textId="77777777" w:rsidR="00ED6A6F" w:rsidRDefault="006A1AAC">
            <w:pPr>
              <w:jc w:val="center"/>
            </w:pPr>
            <w:r>
              <w:rPr>
                <w:rFonts w:eastAsiaTheme="minorEastAsia"/>
                <w:color w:val="000000" w:themeColor="text1"/>
                <w:szCs w:val="21"/>
              </w:rPr>
              <w:t>000543</w:t>
            </w:r>
          </w:p>
        </w:tc>
        <w:tc>
          <w:tcPr>
            <w:tcW w:w="1701" w:type="dxa"/>
            <w:vAlign w:val="center"/>
          </w:tcPr>
          <w:p w14:paraId="3C8F04BB" w14:textId="77777777" w:rsidR="00ED6A6F" w:rsidRDefault="006A1AAC">
            <w:pPr>
              <w:jc w:val="center"/>
            </w:pPr>
            <w:r>
              <w:rPr>
                <w:rFonts w:eastAsiaTheme="minorEastAsia"/>
                <w:color w:val="000000" w:themeColor="text1"/>
                <w:szCs w:val="21"/>
              </w:rPr>
              <w:t>皖能电力</w:t>
            </w:r>
          </w:p>
        </w:tc>
        <w:tc>
          <w:tcPr>
            <w:tcW w:w="1276" w:type="dxa"/>
            <w:vAlign w:val="center"/>
          </w:tcPr>
          <w:p w14:paraId="55B56155" w14:textId="77777777" w:rsidR="00ED6A6F" w:rsidRDefault="006A1AAC">
            <w:pPr>
              <w:jc w:val="right"/>
            </w:pPr>
            <w:r>
              <w:rPr>
                <w:rFonts w:eastAsiaTheme="minorEastAsia"/>
                <w:color w:val="000000" w:themeColor="text1"/>
                <w:szCs w:val="21"/>
              </w:rPr>
              <w:t>96,300.00</w:t>
            </w:r>
          </w:p>
        </w:tc>
        <w:tc>
          <w:tcPr>
            <w:tcW w:w="1842" w:type="dxa"/>
            <w:vAlign w:val="center"/>
          </w:tcPr>
          <w:p w14:paraId="2A63ED32" w14:textId="77777777" w:rsidR="00ED6A6F" w:rsidRDefault="006A1AAC">
            <w:pPr>
              <w:jc w:val="right"/>
            </w:pPr>
            <w:r>
              <w:rPr>
                <w:rFonts w:eastAsiaTheme="minorEastAsia"/>
                <w:color w:val="000000" w:themeColor="text1"/>
                <w:szCs w:val="21"/>
              </w:rPr>
              <w:t>852,255.00</w:t>
            </w:r>
          </w:p>
        </w:tc>
        <w:tc>
          <w:tcPr>
            <w:tcW w:w="1616" w:type="dxa"/>
            <w:vAlign w:val="center"/>
          </w:tcPr>
          <w:p w14:paraId="568F5F8B" w14:textId="77777777" w:rsidR="00ED6A6F" w:rsidRDefault="006A1AAC">
            <w:pPr>
              <w:jc w:val="right"/>
            </w:pPr>
            <w:r>
              <w:rPr>
                <w:rFonts w:eastAsiaTheme="minorEastAsia"/>
                <w:color w:val="000000" w:themeColor="text1"/>
                <w:szCs w:val="21"/>
              </w:rPr>
              <w:t>0.55</w:t>
            </w:r>
          </w:p>
        </w:tc>
      </w:tr>
      <w:tr w:rsidR="00ED6A6F" w14:paraId="21659E2A" w14:textId="77777777">
        <w:tc>
          <w:tcPr>
            <w:tcW w:w="817" w:type="dxa"/>
            <w:vAlign w:val="center"/>
          </w:tcPr>
          <w:p w14:paraId="298AA323" w14:textId="77777777" w:rsidR="00ED6A6F" w:rsidRDefault="006A1AAC">
            <w:pPr>
              <w:jc w:val="center"/>
            </w:pPr>
            <w:r>
              <w:rPr>
                <w:rFonts w:eastAsiaTheme="minorEastAsia"/>
                <w:color w:val="000000" w:themeColor="text1"/>
                <w:szCs w:val="21"/>
              </w:rPr>
              <w:t>55</w:t>
            </w:r>
          </w:p>
        </w:tc>
        <w:tc>
          <w:tcPr>
            <w:tcW w:w="1276" w:type="dxa"/>
            <w:vAlign w:val="center"/>
          </w:tcPr>
          <w:p w14:paraId="46A13960" w14:textId="77777777" w:rsidR="00ED6A6F" w:rsidRDefault="006A1AAC">
            <w:pPr>
              <w:jc w:val="center"/>
            </w:pPr>
            <w:r>
              <w:rPr>
                <w:rFonts w:eastAsiaTheme="minorEastAsia"/>
                <w:color w:val="000000" w:themeColor="text1"/>
                <w:szCs w:val="21"/>
              </w:rPr>
              <w:t>603225</w:t>
            </w:r>
          </w:p>
        </w:tc>
        <w:tc>
          <w:tcPr>
            <w:tcW w:w="1701" w:type="dxa"/>
            <w:vAlign w:val="center"/>
          </w:tcPr>
          <w:p w14:paraId="3222F28A" w14:textId="77777777" w:rsidR="00ED6A6F" w:rsidRDefault="006A1AAC">
            <w:pPr>
              <w:jc w:val="center"/>
            </w:pPr>
            <w:r>
              <w:rPr>
                <w:rFonts w:eastAsiaTheme="minorEastAsia"/>
                <w:color w:val="000000" w:themeColor="text1"/>
                <w:szCs w:val="21"/>
              </w:rPr>
              <w:t>新凤鸣</w:t>
            </w:r>
          </w:p>
        </w:tc>
        <w:tc>
          <w:tcPr>
            <w:tcW w:w="1276" w:type="dxa"/>
            <w:vAlign w:val="center"/>
          </w:tcPr>
          <w:p w14:paraId="01BF69BC" w14:textId="77777777" w:rsidR="00ED6A6F" w:rsidRDefault="006A1AAC">
            <w:pPr>
              <w:jc w:val="right"/>
            </w:pPr>
            <w:r>
              <w:rPr>
                <w:rFonts w:eastAsiaTheme="minorEastAsia"/>
                <w:color w:val="000000" w:themeColor="text1"/>
                <w:szCs w:val="21"/>
              </w:rPr>
              <w:t>49,100.00</w:t>
            </w:r>
          </w:p>
        </w:tc>
        <w:tc>
          <w:tcPr>
            <w:tcW w:w="1842" w:type="dxa"/>
            <w:vAlign w:val="center"/>
          </w:tcPr>
          <w:p w14:paraId="2747FD5B" w14:textId="77777777" w:rsidR="00ED6A6F" w:rsidRDefault="006A1AAC">
            <w:pPr>
              <w:jc w:val="right"/>
            </w:pPr>
            <w:r>
              <w:rPr>
                <w:rFonts w:eastAsiaTheme="minorEastAsia"/>
                <w:color w:val="000000" w:themeColor="text1"/>
                <w:szCs w:val="21"/>
              </w:rPr>
              <w:t>765,469.00</w:t>
            </w:r>
          </w:p>
        </w:tc>
        <w:tc>
          <w:tcPr>
            <w:tcW w:w="1616" w:type="dxa"/>
            <w:vAlign w:val="center"/>
          </w:tcPr>
          <w:p w14:paraId="0FCF5E69" w14:textId="77777777" w:rsidR="00ED6A6F" w:rsidRDefault="006A1AAC">
            <w:pPr>
              <w:jc w:val="right"/>
            </w:pPr>
            <w:r>
              <w:rPr>
                <w:rFonts w:eastAsiaTheme="minorEastAsia"/>
                <w:color w:val="000000" w:themeColor="text1"/>
                <w:szCs w:val="21"/>
              </w:rPr>
              <w:t>0.49</w:t>
            </w:r>
          </w:p>
        </w:tc>
      </w:tr>
      <w:tr w:rsidR="00ED6A6F" w14:paraId="23EC85AF" w14:textId="77777777">
        <w:tc>
          <w:tcPr>
            <w:tcW w:w="817" w:type="dxa"/>
            <w:vAlign w:val="center"/>
          </w:tcPr>
          <w:p w14:paraId="527177B1" w14:textId="77777777" w:rsidR="00ED6A6F" w:rsidRDefault="006A1AAC">
            <w:pPr>
              <w:jc w:val="center"/>
            </w:pPr>
            <w:r>
              <w:rPr>
                <w:rFonts w:eastAsiaTheme="minorEastAsia"/>
                <w:color w:val="000000" w:themeColor="text1"/>
                <w:szCs w:val="21"/>
              </w:rPr>
              <w:t>56</w:t>
            </w:r>
          </w:p>
        </w:tc>
        <w:tc>
          <w:tcPr>
            <w:tcW w:w="1276" w:type="dxa"/>
            <w:vAlign w:val="center"/>
          </w:tcPr>
          <w:p w14:paraId="6609913F" w14:textId="77777777" w:rsidR="00ED6A6F" w:rsidRDefault="006A1AAC">
            <w:pPr>
              <w:jc w:val="center"/>
            </w:pPr>
            <w:r>
              <w:rPr>
                <w:rFonts w:eastAsiaTheme="minorEastAsia"/>
                <w:color w:val="000000" w:themeColor="text1"/>
                <w:szCs w:val="21"/>
              </w:rPr>
              <w:t>002371</w:t>
            </w:r>
          </w:p>
        </w:tc>
        <w:tc>
          <w:tcPr>
            <w:tcW w:w="1701" w:type="dxa"/>
            <w:vAlign w:val="center"/>
          </w:tcPr>
          <w:p w14:paraId="181616D3" w14:textId="77777777" w:rsidR="00ED6A6F" w:rsidRDefault="006A1AAC">
            <w:pPr>
              <w:jc w:val="center"/>
            </w:pPr>
            <w:r>
              <w:rPr>
                <w:rFonts w:eastAsiaTheme="minorEastAsia"/>
                <w:color w:val="000000" w:themeColor="text1"/>
                <w:szCs w:val="21"/>
              </w:rPr>
              <w:t>北方华创</w:t>
            </w:r>
          </w:p>
        </w:tc>
        <w:tc>
          <w:tcPr>
            <w:tcW w:w="1276" w:type="dxa"/>
            <w:vAlign w:val="center"/>
          </w:tcPr>
          <w:p w14:paraId="22765693" w14:textId="77777777" w:rsidR="00ED6A6F" w:rsidRDefault="006A1AAC">
            <w:pPr>
              <w:jc w:val="right"/>
            </w:pPr>
            <w:r>
              <w:rPr>
                <w:rFonts w:eastAsiaTheme="minorEastAsia"/>
                <w:color w:val="000000" w:themeColor="text1"/>
                <w:szCs w:val="21"/>
              </w:rPr>
              <w:t>2,300.00</w:t>
            </w:r>
          </w:p>
        </w:tc>
        <w:tc>
          <w:tcPr>
            <w:tcW w:w="1842" w:type="dxa"/>
            <w:vAlign w:val="center"/>
          </w:tcPr>
          <w:p w14:paraId="30E4088A" w14:textId="77777777" w:rsidR="00ED6A6F" w:rsidRDefault="006A1AAC">
            <w:pPr>
              <w:jc w:val="right"/>
            </w:pPr>
            <w:r>
              <w:rPr>
                <w:rFonts w:eastAsiaTheme="minorEastAsia"/>
                <w:color w:val="000000" w:themeColor="text1"/>
                <w:szCs w:val="21"/>
              </w:rPr>
              <w:t>735,747.00</w:t>
            </w:r>
          </w:p>
        </w:tc>
        <w:tc>
          <w:tcPr>
            <w:tcW w:w="1616" w:type="dxa"/>
            <w:vAlign w:val="center"/>
          </w:tcPr>
          <w:p w14:paraId="37286662" w14:textId="77777777" w:rsidR="00ED6A6F" w:rsidRDefault="006A1AAC">
            <w:pPr>
              <w:jc w:val="right"/>
            </w:pPr>
            <w:r>
              <w:rPr>
                <w:rFonts w:eastAsiaTheme="minorEastAsia"/>
                <w:color w:val="000000" w:themeColor="text1"/>
                <w:szCs w:val="21"/>
              </w:rPr>
              <w:t>0.47</w:t>
            </w:r>
          </w:p>
        </w:tc>
      </w:tr>
      <w:tr w:rsidR="00ED6A6F" w14:paraId="7F9E35D4" w14:textId="77777777">
        <w:tc>
          <w:tcPr>
            <w:tcW w:w="817" w:type="dxa"/>
            <w:vAlign w:val="center"/>
          </w:tcPr>
          <w:p w14:paraId="43D15A5F" w14:textId="77777777" w:rsidR="00ED6A6F" w:rsidRDefault="006A1AAC">
            <w:pPr>
              <w:jc w:val="center"/>
            </w:pPr>
            <w:r>
              <w:rPr>
                <w:rFonts w:eastAsiaTheme="minorEastAsia"/>
                <w:color w:val="000000" w:themeColor="text1"/>
                <w:szCs w:val="21"/>
              </w:rPr>
              <w:t>57</w:t>
            </w:r>
          </w:p>
        </w:tc>
        <w:tc>
          <w:tcPr>
            <w:tcW w:w="1276" w:type="dxa"/>
            <w:vAlign w:val="center"/>
          </w:tcPr>
          <w:p w14:paraId="5184D982" w14:textId="77777777" w:rsidR="00ED6A6F" w:rsidRDefault="006A1AAC">
            <w:pPr>
              <w:jc w:val="center"/>
            </w:pPr>
            <w:r>
              <w:rPr>
                <w:rFonts w:eastAsiaTheme="minorEastAsia"/>
                <w:color w:val="000000" w:themeColor="text1"/>
                <w:szCs w:val="21"/>
              </w:rPr>
              <w:t>600487</w:t>
            </w:r>
          </w:p>
        </w:tc>
        <w:tc>
          <w:tcPr>
            <w:tcW w:w="1701" w:type="dxa"/>
            <w:vAlign w:val="center"/>
          </w:tcPr>
          <w:p w14:paraId="709938C0" w14:textId="77777777" w:rsidR="00ED6A6F" w:rsidRDefault="006A1AAC">
            <w:pPr>
              <w:jc w:val="center"/>
            </w:pPr>
            <w:r>
              <w:rPr>
                <w:rFonts w:eastAsiaTheme="minorEastAsia"/>
                <w:color w:val="000000" w:themeColor="text1"/>
                <w:szCs w:val="21"/>
              </w:rPr>
              <w:t>亨通光电</w:t>
            </w:r>
          </w:p>
        </w:tc>
        <w:tc>
          <w:tcPr>
            <w:tcW w:w="1276" w:type="dxa"/>
            <w:vAlign w:val="center"/>
          </w:tcPr>
          <w:p w14:paraId="41230680" w14:textId="77777777" w:rsidR="00ED6A6F" w:rsidRDefault="006A1AAC">
            <w:pPr>
              <w:jc w:val="right"/>
            </w:pPr>
            <w:r>
              <w:rPr>
                <w:rFonts w:eastAsiaTheme="minorEastAsia"/>
                <w:color w:val="000000" w:themeColor="text1"/>
                <w:szCs w:val="21"/>
              </w:rPr>
              <w:t>40,900.00</w:t>
            </w:r>
          </w:p>
        </w:tc>
        <w:tc>
          <w:tcPr>
            <w:tcW w:w="1842" w:type="dxa"/>
            <w:vAlign w:val="center"/>
          </w:tcPr>
          <w:p w14:paraId="77BD33F0" w14:textId="77777777" w:rsidR="00ED6A6F" w:rsidRDefault="006A1AAC">
            <w:pPr>
              <w:jc w:val="right"/>
            </w:pPr>
            <w:r>
              <w:rPr>
                <w:rFonts w:eastAsiaTheme="minorEastAsia"/>
                <w:color w:val="000000" w:themeColor="text1"/>
                <w:szCs w:val="21"/>
              </w:rPr>
              <w:t>644,993.00</w:t>
            </w:r>
          </w:p>
        </w:tc>
        <w:tc>
          <w:tcPr>
            <w:tcW w:w="1616" w:type="dxa"/>
            <w:vAlign w:val="center"/>
          </w:tcPr>
          <w:p w14:paraId="307E7D6B" w14:textId="77777777" w:rsidR="00ED6A6F" w:rsidRDefault="006A1AAC">
            <w:pPr>
              <w:jc w:val="right"/>
            </w:pPr>
            <w:r>
              <w:rPr>
                <w:rFonts w:eastAsiaTheme="minorEastAsia"/>
                <w:color w:val="000000" w:themeColor="text1"/>
                <w:szCs w:val="21"/>
              </w:rPr>
              <w:t>0.42</w:t>
            </w:r>
          </w:p>
        </w:tc>
      </w:tr>
      <w:tr w:rsidR="00ED6A6F" w14:paraId="25D5ACF9" w14:textId="77777777">
        <w:tc>
          <w:tcPr>
            <w:tcW w:w="817" w:type="dxa"/>
            <w:vAlign w:val="center"/>
          </w:tcPr>
          <w:p w14:paraId="7383FC8D" w14:textId="77777777" w:rsidR="00ED6A6F" w:rsidRDefault="006A1AAC">
            <w:pPr>
              <w:jc w:val="center"/>
            </w:pPr>
            <w:r>
              <w:rPr>
                <w:rFonts w:eastAsiaTheme="minorEastAsia"/>
                <w:color w:val="000000" w:themeColor="text1"/>
                <w:szCs w:val="21"/>
              </w:rPr>
              <w:t>58</w:t>
            </w:r>
          </w:p>
        </w:tc>
        <w:tc>
          <w:tcPr>
            <w:tcW w:w="1276" w:type="dxa"/>
            <w:vAlign w:val="center"/>
          </w:tcPr>
          <w:p w14:paraId="297C94DA" w14:textId="77777777" w:rsidR="00ED6A6F" w:rsidRDefault="006A1AAC">
            <w:pPr>
              <w:jc w:val="center"/>
            </w:pPr>
            <w:r>
              <w:rPr>
                <w:rFonts w:eastAsiaTheme="minorEastAsia"/>
                <w:color w:val="000000" w:themeColor="text1"/>
                <w:szCs w:val="21"/>
              </w:rPr>
              <w:t>688608</w:t>
            </w:r>
          </w:p>
        </w:tc>
        <w:tc>
          <w:tcPr>
            <w:tcW w:w="1701" w:type="dxa"/>
            <w:vAlign w:val="center"/>
          </w:tcPr>
          <w:p w14:paraId="2B672AC4" w14:textId="77777777" w:rsidR="00ED6A6F" w:rsidRDefault="006A1AAC">
            <w:pPr>
              <w:jc w:val="center"/>
            </w:pPr>
            <w:r>
              <w:rPr>
                <w:rFonts w:eastAsiaTheme="minorEastAsia"/>
                <w:color w:val="000000" w:themeColor="text1"/>
                <w:szCs w:val="21"/>
              </w:rPr>
              <w:t>恒玄科技</w:t>
            </w:r>
          </w:p>
        </w:tc>
        <w:tc>
          <w:tcPr>
            <w:tcW w:w="1276" w:type="dxa"/>
            <w:vAlign w:val="center"/>
          </w:tcPr>
          <w:p w14:paraId="2FE06431" w14:textId="77777777" w:rsidR="00ED6A6F" w:rsidRDefault="006A1AAC">
            <w:pPr>
              <w:jc w:val="right"/>
            </w:pPr>
            <w:r>
              <w:rPr>
                <w:rFonts w:eastAsiaTheme="minorEastAsia"/>
                <w:color w:val="000000" w:themeColor="text1"/>
                <w:szCs w:val="21"/>
              </w:rPr>
              <w:t>4,280.00</w:t>
            </w:r>
          </w:p>
        </w:tc>
        <w:tc>
          <w:tcPr>
            <w:tcW w:w="1842" w:type="dxa"/>
            <w:vAlign w:val="center"/>
          </w:tcPr>
          <w:p w14:paraId="4E706E1D" w14:textId="77777777" w:rsidR="00ED6A6F" w:rsidRDefault="006A1AAC">
            <w:pPr>
              <w:jc w:val="right"/>
            </w:pPr>
            <w:r>
              <w:rPr>
                <w:rFonts w:eastAsiaTheme="minorEastAsia"/>
                <w:color w:val="000000" w:themeColor="text1"/>
                <w:szCs w:val="21"/>
              </w:rPr>
              <w:t>626,506.40</w:t>
            </w:r>
          </w:p>
        </w:tc>
        <w:tc>
          <w:tcPr>
            <w:tcW w:w="1616" w:type="dxa"/>
            <w:vAlign w:val="center"/>
          </w:tcPr>
          <w:p w14:paraId="4A3D1EDC" w14:textId="77777777" w:rsidR="00ED6A6F" w:rsidRDefault="006A1AAC">
            <w:pPr>
              <w:jc w:val="right"/>
            </w:pPr>
            <w:r>
              <w:rPr>
                <w:rFonts w:eastAsiaTheme="minorEastAsia"/>
                <w:color w:val="000000" w:themeColor="text1"/>
                <w:szCs w:val="21"/>
              </w:rPr>
              <w:t>0.40</w:t>
            </w:r>
          </w:p>
        </w:tc>
      </w:tr>
      <w:tr w:rsidR="00ED6A6F" w14:paraId="4BDC287A" w14:textId="77777777">
        <w:tc>
          <w:tcPr>
            <w:tcW w:w="817" w:type="dxa"/>
            <w:vAlign w:val="center"/>
          </w:tcPr>
          <w:p w14:paraId="11599823" w14:textId="77777777" w:rsidR="00ED6A6F" w:rsidRDefault="006A1AAC">
            <w:pPr>
              <w:jc w:val="center"/>
            </w:pPr>
            <w:r>
              <w:rPr>
                <w:rFonts w:eastAsiaTheme="minorEastAsia"/>
                <w:color w:val="000000" w:themeColor="text1"/>
                <w:szCs w:val="21"/>
              </w:rPr>
              <w:t>59</w:t>
            </w:r>
          </w:p>
        </w:tc>
        <w:tc>
          <w:tcPr>
            <w:tcW w:w="1276" w:type="dxa"/>
            <w:vAlign w:val="center"/>
          </w:tcPr>
          <w:p w14:paraId="352E3BBA" w14:textId="77777777" w:rsidR="00ED6A6F" w:rsidRDefault="006A1AAC">
            <w:pPr>
              <w:jc w:val="center"/>
            </w:pPr>
            <w:r>
              <w:rPr>
                <w:rFonts w:eastAsiaTheme="minorEastAsia"/>
                <w:color w:val="000000" w:themeColor="text1"/>
                <w:szCs w:val="21"/>
              </w:rPr>
              <w:t>603199</w:t>
            </w:r>
          </w:p>
        </w:tc>
        <w:tc>
          <w:tcPr>
            <w:tcW w:w="1701" w:type="dxa"/>
            <w:vAlign w:val="center"/>
          </w:tcPr>
          <w:p w14:paraId="49B60D36" w14:textId="77777777" w:rsidR="00ED6A6F" w:rsidRDefault="006A1AAC">
            <w:pPr>
              <w:jc w:val="center"/>
            </w:pPr>
            <w:r>
              <w:rPr>
                <w:rFonts w:eastAsiaTheme="minorEastAsia"/>
                <w:color w:val="000000" w:themeColor="text1"/>
                <w:szCs w:val="21"/>
              </w:rPr>
              <w:t>九华旅游</w:t>
            </w:r>
          </w:p>
        </w:tc>
        <w:tc>
          <w:tcPr>
            <w:tcW w:w="1276" w:type="dxa"/>
            <w:vAlign w:val="center"/>
          </w:tcPr>
          <w:p w14:paraId="6825A4C2" w14:textId="77777777" w:rsidR="00ED6A6F" w:rsidRDefault="006A1AAC">
            <w:pPr>
              <w:jc w:val="right"/>
            </w:pPr>
            <w:r>
              <w:rPr>
                <w:rFonts w:eastAsiaTheme="minorEastAsia"/>
                <w:color w:val="000000" w:themeColor="text1"/>
                <w:szCs w:val="21"/>
              </w:rPr>
              <w:t>19,800.00</w:t>
            </w:r>
          </w:p>
        </w:tc>
        <w:tc>
          <w:tcPr>
            <w:tcW w:w="1842" w:type="dxa"/>
            <w:vAlign w:val="center"/>
          </w:tcPr>
          <w:p w14:paraId="072EA602" w14:textId="77777777" w:rsidR="00ED6A6F" w:rsidRDefault="006A1AAC">
            <w:pPr>
              <w:jc w:val="right"/>
            </w:pPr>
            <w:r>
              <w:rPr>
                <w:rFonts w:eastAsiaTheme="minorEastAsia"/>
                <w:color w:val="000000" w:themeColor="text1"/>
                <w:szCs w:val="21"/>
              </w:rPr>
              <w:t>590,040.00</w:t>
            </w:r>
          </w:p>
        </w:tc>
        <w:tc>
          <w:tcPr>
            <w:tcW w:w="1616" w:type="dxa"/>
            <w:vAlign w:val="center"/>
          </w:tcPr>
          <w:p w14:paraId="23A3540C" w14:textId="77777777" w:rsidR="00ED6A6F" w:rsidRDefault="006A1AAC">
            <w:pPr>
              <w:jc w:val="right"/>
            </w:pPr>
            <w:r>
              <w:rPr>
                <w:rFonts w:eastAsiaTheme="minorEastAsia"/>
                <w:color w:val="000000" w:themeColor="text1"/>
                <w:szCs w:val="21"/>
              </w:rPr>
              <w:t>0.38</w:t>
            </w:r>
          </w:p>
        </w:tc>
      </w:tr>
      <w:tr w:rsidR="00ED6A6F" w14:paraId="0A1CD75D" w14:textId="77777777">
        <w:tc>
          <w:tcPr>
            <w:tcW w:w="817" w:type="dxa"/>
            <w:vAlign w:val="center"/>
          </w:tcPr>
          <w:p w14:paraId="58099B2C" w14:textId="77777777" w:rsidR="00ED6A6F" w:rsidRDefault="006A1AAC">
            <w:pPr>
              <w:jc w:val="center"/>
            </w:pPr>
            <w:r>
              <w:rPr>
                <w:rFonts w:eastAsiaTheme="minorEastAsia"/>
                <w:color w:val="000000" w:themeColor="text1"/>
                <w:szCs w:val="21"/>
              </w:rPr>
              <w:t>60</w:t>
            </w:r>
          </w:p>
        </w:tc>
        <w:tc>
          <w:tcPr>
            <w:tcW w:w="1276" w:type="dxa"/>
            <w:vAlign w:val="center"/>
          </w:tcPr>
          <w:p w14:paraId="0392D270" w14:textId="77777777" w:rsidR="00ED6A6F" w:rsidRDefault="006A1AAC">
            <w:pPr>
              <w:jc w:val="center"/>
            </w:pPr>
            <w:r>
              <w:rPr>
                <w:rFonts w:eastAsiaTheme="minorEastAsia"/>
                <w:color w:val="000000" w:themeColor="text1"/>
                <w:szCs w:val="21"/>
              </w:rPr>
              <w:t>002270</w:t>
            </w:r>
          </w:p>
        </w:tc>
        <w:tc>
          <w:tcPr>
            <w:tcW w:w="1701" w:type="dxa"/>
            <w:vAlign w:val="center"/>
          </w:tcPr>
          <w:p w14:paraId="329FB1EF" w14:textId="77777777" w:rsidR="00ED6A6F" w:rsidRDefault="006A1AAC">
            <w:pPr>
              <w:jc w:val="center"/>
            </w:pPr>
            <w:r>
              <w:rPr>
                <w:rFonts w:eastAsiaTheme="minorEastAsia"/>
                <w:color w:val="000000" w:themeColor="text1"/>
                <w:szCs w:val="21"/>
              </w:rPr>
              <w:t>华明装备</w:t>
            </w:r>
          </w:p>
        </w:tc>
        <w:tc>
          <w:tcPr>
            <w:tcW w:w="1276" w:type="dxa"/>
            <w:vAlign w:val="center"/>
          </w:tcPr>
          <w:p w14:paraId="3379EDD9" w14:textId="77777777" w:rsidR="00ED6A6F" w:rsidRDefault="006A1AAC">
            <w:pPr>
              <w:jc w:val="right"/>
            </w:pPr>
            <w:r>
              <w:rPr>
                <w:rFonts w:eastAsiaTheme="minorEastAsia"/>
                <w:color w:val="000000" w:themeColor="text1"/>
                <w:szCs w:val="21"/>
              </w:rPr>
              <w:t>14,689.00</w:t>
            </w:r>
          </w:p>
        </w:tc>
        <w:tc>
          <w:tcPr>
            <w:tcW w:w="1842" w:type="dxa"/>
            <w:vAlign w:val="center"/>
          </w:tcPr>
          <w:p w14:paraId="67A6775F" w14:textId="77777777" w:rsidR="00ED6A6F" w:rsidRDefault="006A1AAC">
            <w:pPr>
              <w:jc w:val="right"/>
            </w:pPr>
            <w:r>
              <w:rPr>
                <w:rFonts w:eastAsiaTheme="minorEastAsia"/>
                <w:color w:val="000000" w:themeColor="text1"/>
                <w:szCs w:val="21"/>
              </w:rPr>
              <w:t>326,683.36</w:t>
            </w:r>
          </w:p>
        </w:tc>
        <w:tc>
          <w:tcPr>
            <w:tcW w:w="1616" w:type="dxa"/>
            <w:vAlign w:val="center"/>
          </w:tcPr>
          <w:p w14:paraId="783E53AC" w14:textId="77777777" w:rsidR="00ED6A6F" w:rsidRDefault="006A1AAC">
            <w:pPr>
              <w:jc w:val="right"/>
            </w:pPr>
            <w:r>
              <w:rPr>
                <w:rFonts w:eastAsiaTheme="minorEastAsia"/>
                <w:color w:val="000000" w:themeColor="text1"/>
                <w:szCs w:val="21"/>
              </w:rPr>
              <w:t>0.21</w:t>
            </w:r>
          </w:p>
        </w:tc>
      </w:tr>
    </w:tbl>
    <w:p w14:paraId="13E4ED4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5830934"/>
      <w:r w:rsidRPr="00B079CA">
        <w:rPr>
          <w:rFonts w:ascii="Times New Roman" w:eastAsiaTheme="minorEastAsia" w:hAnsi="Times New Roman"/>
          <w:color w:val="000000" w:themeColor="text1"/>
          <w:kern w:val="0"/>
          <w:sz w:val="21"/>
          <w:szCs w:val="21"/>
        </w:rPr>
        <w:t>7.4</w:t>
      </w:r>
      <w:bookmarkStart w:id="72"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2"/>
      <w:bookmarkEnd w:id="71"/>
    </w:p>
    <w:p w14:paraId="506FC3BD"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6AB508AB" w14:textId="1B5E14C2" w:rsidR="001548F9"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311D3C" w:rsidRPr="00B079CA" w14:paraId="5E02C534"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598F32B0" w14:textId="77777777" w:rsidR="00311D3C" w:rsidRPr="00B079CA" w:rsidRDefault="00311D3C" w:rsidP="00A82A2F">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tcBorders>
              <w:top w:val="single" w:sz="4" w:space="0" w:color="000000"/>
              <w:left w:val="single" w:sz="4" w:space="0" w:color="000000"/>
              <w:bottom w:val="single" w:sz="4" w:space="0" w:color="000000"/>
              <w:right w:val="single" w:sz="4" w:space="0" w:color="000000"/>
            </w:tcBorders>
            <w:vAlign w:val="center"/>
          </w:tcPr>
          <w:p w14:paraId="65986978" w14:textId="77777777" w:rsidR="00311D3C" w:rsidRPr="00B079CA" w:rsidRDefault="00311D3C" w:rsidP="00A82A2F">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tcBorders>
              <w:top w:val="single" w:sz="4" w:space="0" w:color="000000"/>
              <w:left w:val="single" w:sz="4" w:space="0" w:color="000000"/>
              <w:bottom w:val="single" w:sz="4" w:space="0" w:color="000000"/>
              <w:right w:val="single" w:sz="4" w:space="0" w:color="000000"/>
            </w:tcBorders>
            <w:vAlign w:val="center"/>
          </w:tcPr>
          <w:p w14:paraId="23131123" w14:textId="77777777" w:rsidR="00311D3C" w:rsidRPr="00B079CA" w:rsidRDefault="00311D3C" w:rsidP="00A82A2F">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tcBorders>
              <w:top w:val="single" w:sz="4" w:space="0" w:color="000000"/>
              <w:left w:val="single" w:sz="4" w:space="0" w:color="000000"/>
              <w:bottom w:val="single" w:sz="4" w:space="0" w:color="000000"/>
              <w:right w:val="single" w:sz="4" w:space="0" w:color="000000"/>
            </w:tcBorders>
            <w:vAlign w:val="center"/>
          </w:tcPr>
          <w:p w14:paraId="2D853ED0" w14:textId="77777777" w:rsidR="00311D3C" w:rsidRPr="00B079CA" w:rsidRDefault="00311D3C" w:rsidP="00A82A2F">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tcBorders>
              <w:top w:val="single" w:sz="4" w:space="0" w:color="000000"/>
              <w:left w:val="single" w:sz="4" w:space="0" w:color="000000"/>
              <w:bottom w:val="single" w:sz="4" w:space="0" w:color="000000"/>
              <w:right w:val="single" w:sz="4" w:space="0" w:color="000000"/>
            </w:tcBorders>
            <w:vAlign w:val="center"/>
          </w:tcPr>
          <w:p w14:paraId="6BC775E5" w14:textId="77777777" w:rsidR="00311D3C" w:rsidRPr="00B079CA" w:rsidRDefault="00311D3C" w:rsidP="00A82A2F">
            <w:pPr>
              <w:jc w:val="center"/>
              <w:rPr>
                <w:rFonts w:eastAsiaTheme="minorEastAsia"/>
                <w:color w:val="000000" w:themeColor="text1"/>
                <w:szCs w:val="21"/>
              </w:rPr>
            </w:pPr>
            <w:r w:rsidRPr="00B079CA">
              <w:rPr>
                <w:rFonts w:eastAsiaTheme="minorEastAsia"/>
                <w:color w:val="000000" w:themeColor="text1"/>
                <w:szCs w:val="21"/>
              </w:rPr>
              <w:t>占</w:t>
            </w:r>
            <w:r w:rsidRPr="00311D3C">
              <w:rPr>
                <w:rFonts w:eastAsiaTheme="minorEastAsia"/>
                <w:color w:val="000000" w:themeColor="text1"/>
                <w:szCs w:val="21"/>
              </w:rPr>
              <w:t>期初</w:t>
            </w:r>
            <w:r w:rsidRPr="00B079CA">
              <w:rPr>
                <w:rFonts w:eastAsiaTheme="minorEastAsia"/>
                <w:color w:val="000000" w:themeColor="text1"/>
                <w:szCs w:val="21"/>
              </w:rPr>
              <w:t>基金资产净值比例（％）</w:t>
            </w:r>
          </w:p>
        </w:tc>
      </w:tr>
      <w:tr w:rsidR="00311D3C" w14:paraId="19A6CBE9"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2B545533"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1</w:t>
            </w:r>
          </w:p>
        </w:tc>
        <w:tc>
          <w:tcPr>
            <w:tcW w:w="1650" w:type="dxa"/>
            <w:tcBorders>
              <w:top w:val="single" w:sz="4" w:space="0" w:color="000000"/>
              <w:left w:val="single" w:sz="4" w:space="0" w:color="000000"/>
              <w:bottom w:val="single" w:sz="4" w:space="0" w:color="000000"/>
              <w:right w:val="single" w:sz="4" w:space="0" w:color="000000"/>
            </w:tcBorders>
            <w:vAlign w:val="center"/>
          </w:tcPr>
          <w:p w14:paraId="5D556249"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603283</w:t>
            </w:r>
          </w:p>
        </w:tc>
        <w:tc>
          <w:tcPr>
            <w:tcW w:w="1980" w:type="dxa"/>
            <w:tcBorders>
              <w:top w:val="single" w:sz="4" w:space="0" w:color="000000"/>
              <w:left w:val="single" w:sz="4" w:space="0" w:color="000000"/>
              <w:bottom w:val="single" w:sz="4" w:space="0" w:color="000000"/>
              <w:right w:val="single" w:sz="4" w:space="0" w:color="000000"/>
            </w:tcBorders>
            <w:vAlign w:val="center"/>
          </w:tcPr>
          <w:p w14:paraId="2FA885C7"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赛腾股份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6F20F569"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7,069,642.00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E73C058"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4.43</w:t>
            </w:r>
          </w:p>
        </w:tc>
      </w:tr>
      <w:tr w:rsidR="00311D3C" w14:paraId="73E4F1EF"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2EE95840"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2</w:t>
            </w:r>
          </w:p>
        </w:tc>
        <w:tc>
          <w:tcPr>
            <w:tcW w:w="1650" w:type="dxa"/>
            <w:tcBorders>
              <w:top w:val="single" w:sz="4" w:space="0" w:color="000000"/>
              <w:left w:val="single" w:sz="4" w:space="0" w:color="000000"/>
              <w:bottom w:val="single" w:sz="4" w:space="0" w:color="000000"/>
              <w:right w:val="single" w:sz="4" w:space="0" w:color="000000"/>
            </w:tcBorders>
            <w:vAlign w:val="center"/>
          </w:tcPr>
          <w:p w14:paraId="48EB6857"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000651</w:t>
            </w:r>
          </w:p>
        </w:tc>
        <w:tc>
          <w:tcPr>
            <w:tcW w:w="1980" w:type="dxa"/>
            <w:tcBorders>
              <w:top w:val="single" w:sz="4" w:space="0" w:color="000000"/>
              <w:left w:val="single" w:sz="4" w:space="0" w:color="000000"/>
              <w:bottom w:val="single" w:sz="4" w:space="0" w:color="000000"/>
              <w:right w:val="single" w:sz="4" w:space="0" w:color="000000"/>
            </w:tcBorders>
            <w:vAlign w:val="center"/>
          </w:tcPr>
          <w:p w14:paraId="0A0EAA53"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格力电器</w:t>
            </w:r>
          </w:p>
        </w:tc>
        <w:tc>
          <w:tcPr>
            <w:tcW w:w="2880" w:type="dxa"/>
            <w:tcBorders>
              <w:top w:val="single" w:sz="4" w:space="0" w:color="000000"/>
              <w:left w:val="single" w:sz="4" w:space="0" w:color="000000"/>
              <w:bottom w:val="single" w:sz="4" w:space="0" w:color="000000"/>
              <w:right w:val="single" w:sz="4" w:space="0" w:color="000000"/>
            </w:tcBorders>
            <w:vAlign w:val="center"/>
          </w:tcPr>
          <w:p w14:paraId="6FA8E806"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6,784,581.00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DDA1F06"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4.25</w:t>
            </w:r>
          </w:p>
        </w:tc>
      </w:tr>
      <w:tr w:rsidR="00311D3C" w14:paraId="0C03EF42"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312245FA"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3</w:t>
            </w:r>
          </w:p>
        </w:tc>
        <w:tc>
          <w:tcPr>
            <w:tcW w:w="1650" w:type="dxa"/>
            <w:tcBorders>
              <w:top w:val="single" w:sz="4" w:space="0" w:color="000000"/>
              <w:left w:val="single" w:sz="4" w:space="0" w:color="000000"/>
              <w:bottom w:val="single" w:sz="4" w:space="0" w:color="000000"/>
              <w:right w:val="single" w:sz="4" w:space="0" w:color="000000"/>
            </w:tcBorders>
            <w:vAlign w:val="center"/>
          </w:tcPr>
          <w:p w14:paraId="0AE34DE2"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601998</w:t>
            </w:r>
          </w:p>
        </w:tc>
        <w:tc>
          <w:tcPr>
            <w:tcW w:w="1980" w:type="dxa"/>
            <w:tcBorders>
              <w:top w:val="single" w:sz="4" w:space="0" w:color="000000"/>
              <w:left w:val="single" w:sz="4" w:space="0" w:color="000000"/>
              <w:bottom w:val="single" w:sz="4" w:space="0" w:color="000000"/>
              <w:right w:val="single" w:sz="4" w:space="0" w:color="000000"/>
            </w:tcBorders>
            <w:vAlign w:val="center"/>
          </w:tcPr>
          <w:p w14:paraId="4D2F8435"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中信银行</w:t>
            </w:r>
          </w:p>
        </w:tc>
        <w:tc>
          <w:tcPr>
            <w:tcW w:w="2880" w:type="dxa"/>
            <w:tcBorders>
              <w:top w:val="single" w:sz="4" w:space="0" w:color="000000"/>
              <w:left w:val="single" w:sz="4" w:space="0" w:color="000000"/>
              <w:bottom w:val="single" w:sz="4" w:space="0" w:color="000000"/>
              <w:right w:val="single" w:sz="4" w:space="0" w:color="000000"/>
            </w:tcBorders>
            <w:vAlign w:val="center"/>
          </w:tcPr>
          <w:p w14:paraId="32EFCC6E"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6,172,636.00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482765F"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3.87</w:t>
            </w:r>
          </w:p>
        </w:tc>
      </w:tr>
      <w:tr w:rsidR="00311D3C" w14:paraId="07FDFAAF"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0DFE7B2A"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lastRenderedPageBreak/>
              <w:t>4</w:t>
            </w:r>
          </w:p>
        </w:tc>
        <w:tc>
          <w:tcPr>
            <w:tcW w:w="1650" w:type="dxa"/>
            <w:tcBorders>
              <w:top w:val="single" w:sz="4" w:space="0" w:color="000000"/>
              <w:left w:val="single" w:sz="4" w:space="0" w:color="000000"/>
              <w:bottom w:val="single" w:sz="4" w:space="0" w:color="000000"/>
              <w:right w:val="single" w:sz="4" w:space="0" w:color="000000"/>
            </w:tcBorders>
            <w:vAlign w:val="center"/>
          </w:tcPr>
          <w:p w14:paraId="76C7B8F8"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601088</w:t>
            </w:r>
          </w:p>
        </w:tc>
        <w:tc>
          <w:tcPr>
            <w:tcW w:w="1980" w:type="dxa"/>
            <w:tcBorders>
              <w:top w:val="single" w:sz="4" w:space="0" w:color="000000"/>
              <w:left w:val="single" w:sz="4" w:space="0" w:color="000000"/>
              <w:bottom w:val="single" w:sz="4" w:space="0" w:color="000000"/>
              <w:right w:val="single" w:sz="4" w:space="0" w:color="000000"/>
            </w:tcBorders>
            <w:vAlign w:val="center"/>
          </w:tcPr>
          <w:p w14:paraId="67100391"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中国神华</w:t>
            </w:r>
          </w:p>
        </w:tc>
        <w:tc>
          <w:tcPr>
            <w:tcW w:w="2880" w:type="dxa"/>
            <w:tcBorders>
              <w:top w:val="single" w:sz="4" w:space="0" w:color="000000"/>
              <w:left w:val="single" w:sz="4" w:space="0" w:color="000000"/>
              <w:bottom w:val="single" w:sz="4" w:space="0" w:color="000000"/>
              <w:right w:val="single" w:sz="4" w:space="0" w:color="000000"/>
            </w:tcBorders>
            <w:vAlign w:val="center"/>
          </w:tcPr>
          <w:p w14:paraId="6C65CD15"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4,722,019.00</w:t>
            </w:r>
          </w:p>
        </w:tc>
        <w:tc>
          <w:tcPr>
            <w:tcW w:w="1620" w:type="dxa"/>
            <w:tcBorders>
              <w:top w:val="single" w:sz="4" w:space="0" w:color="000000"/>
              <w:left w:val="single" w:sz="4" w:space="0" w:color="000000"/>
              <w:bottom w:val="single" w:sz="4" w:space="0" w:color="000000"/>
              <w:right w:val="single" w:sz="4" w:space="0" w:color="000000"/>
            </w:tcBorders>
            <w:vAlign w:val="center"/>
          </w:tcPr>
          <w:p w14:paraId="18797EB1"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2.96</w:t>
            </w:r>
          </w:p>
        </w:tc>
      </w:tr>
      <w:tr w:rsidR="00311D3C" w14:paraId="1852A82E"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3586CFC3"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4</w:t>
            </w:r>
          </w:p>
        </w:tc>
        <w:tc>
          <w:tcPr>
            <w:tcW w:w="1650" w:type="dxa"/>
            <w:tcBorders>
              <w:top w:val="single" w:sz="4" w:space="0" w:color="000000"/>
              <w:left w:val="single" w:sz="4" w:space="0" w:color="000000"/>
              <w:bottom w:val="single" w:sz="4" w:space="0" w:color="000000"/>
              <w:right w:val="single" w:sz="4" w:space="0" w:color="000000"/>
            </w:tcBorders>
            <w:vAlign w:val="center"/>
          </w:tcPr>
          <w:p w14:paraId="0FDD2A8F"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01088</w:t>
            </w:r>
          </w:p>
        </w:tc>
        <w:tc>
          <w:tcPr>
            <w:tcW w:w="1980" w:type="dxa"/>
            <w:tcBorders>
              <w:top w:val="single" w:sz="4" w:space="0" w:color="000000"/>
              <w:left w:val="single" w:sz="4" w:space="0" w:color="000000"/>
              <w:bottom w:val="single" w:sz="4" w:space="0" w:color="000000"/>
              <w:right w:val="single" w:sz="4" w:space="0" w:color="000000"/>
            </w:tcBorders>
            <w:vAlign w:val="center"/>
          </w:tcPr>
          <w:p w14:paraId="32B664B3"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中国神华</w:t>
            </w:r>
          </w:p>
        </w:tc>
        <w:tc>
          <w:tcPr>
            <w:tcW w:w="2880" w:type="dxa"/>
            <w:tcBorders>
              <w:top w:val="single" w:sz="4" w:space="0" w:color="000000"/>
              <w:left w:val="single" w:sz="4" w:space="0" w:color="000000"/>
              <w:bottom w:val="single" w:sz="4" w:space="0" w:color="000000"/>
              <w:right w:val="single" w:sz="4" w:space="0" w:color="000000"/>
            </w:tcBorders>
            <w:vAlign w:val="center"/>
          </w:tcPr>
          <w:p w14:paraId="1A41FC13"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1,211,726.29</w:t>
            </w:r>
          </w:p>
        </w:tc>
        <w:tc>
          <w:tcPr>
            <w:tcW w:w="1620" w:type="dxa"/>
            <w:tcBorders>
              <w:top w:val="single" w:sz="4" w:space="0" w:color="000000"/>
              <w:left w:val="single" w:sz="4" w:space="0" w:color="000000"/>
              <w:bottom w:val="single" w:sz="4" w:space="0" w:color="000000"/>
              <w:right w:val="single" w:sz="4" w:space="0" w:color="000000"/>
            </w:tcBorders>
            <w:vAlign w:val="center"/>
          </w:tcPr>
          <w:p w14:paraId="70701E98"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0.76</w:t>
            </w:r>
          </w:p>
        </w:tc>
      </w:tr>
      <w:tr w:rsidR="00311D3C" w14:paraId="02A92FB5"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360AA309"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5</w:t>
            </w:r>
          </w:p>
        </w:tc>
        <w:tc>
          <w:tcPr>
            <w:tcW w:w="1650" w:type="dxa"/>
            <w:tcBorders>
              <w:top w:val="single" w:sz="4" w:space="0" w:color="000000"/>
              <w:left w:val="single" w:sz="4" w:space="0" w:color="000000"/>
              <w:bottom w:val="single" w:sz="4" w:space="0" w:color="000000"/>
              <w:right w:val="single" w:sz="4" w:space="0" w:color="000000"/>
            </w:tcBorders>
            <w:vAlign w:val="center"/>
          </w:tcPr>
          <w:p w14:paraId="511D5E32"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00883</w:t>
            </w:r>
          </w:p>
        </w:tc>
        <w:tc>
          <w:tcPr>
            <w:tcW w:w="1980" w:type="dxa"/>
            <w:tcBorders>
              <w:top w:val="single" w:sz="4" w:space="0" w:color="000000"/>
              <w:left w:val="single" w:sz="4" w:space="0" w:color="000000"/>
              <w:bottom w:val="single" w:sz="4" w:space="0" w:color="000000"/>
              <w:right w:val="single" w:sz="4" w:space="0" w:color="000000"/>
            </w:tcBorders>
            <w:vAlign w:val="center"/>
          </w:tcPr>
          <w:p w14:paraId="6EB37A67"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中国海洋石油</w:t>
            </w:r>
          </w:p>
        </w:tc>
        <w:tc>
          <w:tcPr>
            <w:tcW w:w="2880" w:type="dxa"/>
            <w:tcBorders>
              <w:top w:val="single" w:sz="4" w:space="0" w:color="000000"/>
              <w:left w:val="single" w:sz="4" w:space="0" w:color="000000"/>
              <w:bottom w:val="single" w:sz="4" w:space="0" w:color="000000"/>
              <w:right w:val="single" w:sz="4" w:space="0" w:color="000000"/>
            </w:tcBorders>
            <w:vAlign w:val="center"/>
          </w:tcPr>
          <w:p w14:paraId="766BC43D"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2,775,615.25</w:t>
            </w:r>
          </w:p>
        </w:tc>
        <w:tc>
          <w:tcPr>
            <w:tcW w:w="1620" w:type="dxa"/>
            <w:tcBorders>
              <w:top w:val="single" w:sz="4" w:space="0" w:color="000000"/>
              <w:left w:val="single" w:sz="4" w:space="0" w:color="000000"/>
              <w:bottom w:val="single" w:sz="4" w:space="0" w:color="000000"/>
              <w:right w:val="single" w:sz="4" w:space="0" w:color="000000"/>
            </w:tcBorders>
            <w:vAlign w:val="center"/>
          </w:tcPr>
          <w:p w14:paraId="1F545E0F"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1.74</w:t>
            </w:r>
          </w:p>
        </w:tc>
      </w:tr>
      <w:tr w:rsidR="00311D3C" w14:paraId="2D26CE7D"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2F97E675"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5</w:t>
            </w:r>
          </w:p>
        </w:tc>
        <w:tc>
          <w:tcPr>
            <w:tcW w:w="1650" w:type="dxa"/>
            <w:tcBorders>
              <w:top w:val="single" w:sz="4" w:space="0" w:color="000000"/>
              <w:left w:val="single" w:sz="4" w:space="0" w:color="000000"/>
              <w:bottom w:val="single" w:sz="4" w:space="0" w:color="000000"/>
              <w:right w:val="single" w:sz="4" w:space="0" w:color="000000"/>
            </w:tcBorders>
            <w:vAlign w:val="center"/>
          </w:tcPr>
          <w:p w14:paraId="7170D6B8"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600938</w:t>
            </w:r>
          </w:p>
        </w:tc>
        <w:tc>
          <w:tcPr>
            <w:tcW w:w="1980" w:type="dxa"/>
            <w:tcBorders>
              <w:top w:val="single" w:sz="4" w:space="0" w:color="000000"/>
              <w:left w:val="single" w:sz="4" w:space="0" w:color="000000"/>
              <w:bottom w:val="single" w:sz="4" w:space="0" w:color="000000"/>
              <w:right w:val="single" w:sz="4" w:space="0" w:color="000000"/>
            </w:tcBorders>
            <w:vAlign w:val="center"/>
          </w:tcPr>
          <w:p w14:paraId="10EA34E0"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中国海油</w:t>
            </w:r>
          </w:p>
        </w:tc>
        <w:tc>
          <w:tcPr>
            <w:tcW w:w="2880" w:type="dxa"/>
            <w:tcBorders>
              <w:top w:val="single" w:sz="4" w:space="0" w:color="000000"/>
              <w:left w:val="single" w:sz="4" w:space="0" w:color="000000"/>
              <w:bottom w:val="single" w:sz="4" w:space="0" w:color="000000"/>
              <w:right w:val="single" w:sz="4" w:space="0" w:color="000000"/>
            </w:tcBorders>
            <w:vAlign w:val="center"/>
          </w:tcPr>
          <w:p w14:paraId="03FB3BBD"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2,624,759.00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82F6447"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1.64</w:t>
            </w:r>
          </w:p>
        </w:tc>
      </w:tr>
      <w:tr w:rsidR="00311D3C" w14:paraId="4B406E5C"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44CC4AF5"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w:t>
            </w:r>
          </w:p>
        </w:tc>
        <w:tc>
          <w:tcPr>
            <w:tcW w:w="1650" w:type="dxa"/>
            <w:tcBorders>
              <w:top w:val="single" w:sz="4" w:space="0" w:color="000000"/>
              <w:left w:val="single" w:sz="4" w:space="0" w:color="000000"/>
              <w:bottom w:val="single" w:sz="4" w:space="0" w:color="000000"/>
              <w:right w:val="single" w:sz="4" w:space="0" w:color="000000"/>
            </w:tcBorders>
            <w:vAlign w:val="center"/>
          </w:tcPr>
          <w:p w14:paraId="6C645FA9"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688301</w:t>
            </w:r>
          </w:p>
        </w:tc>
        <w:tc>
          <w:tcPr>
            <w:tcW w:w="1980" w:type="dxa"/>
            <w:tcBorders>
              <w:top w:val="single" w:sz="4" w:space="0" w:color="000000"/>
              <w:left w:val="single" w:sz="4" w:space="0" w:color="000000"/>
              <w:bottom w:val="single" w:sz="4" w:space="0" w:color="000000"/>
              <w:right w:val="single" w:sz="4" w:space="0" w:color="000000"/>
            </w:tcBorders>
            <w:vAlign w:val="center"/>
          </w:tcPr>
          <w:p w14:paraId="61B6BB3F"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奕瑞科技</w:t>
            </w:r>
          </w:p>
        </w:tc>
        <w:tc>
          <w:tcPr>
            <w:tcW w:w="2880" w:type="dxa"/>
            <w:tcBorders>
              <w:top w:val="single" w:sz="4" w:space="0" w:color="000000"/>
              <w:left w:val="single" w:sz="4" w:space="0" w:color="000000"/>
              <w:bottom w:val="single" w:sz="4" w:space="0" w:color="000000"/>
              <w:right w:val="single" w:sz="4" w:space="0" w:color="000000"/>
            </w:tcBorders>
            <w:vAlign w:val="center"/>
          </w:tcPr>
          <w:p w14:paraId="3A3A4C9C"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4,963,293.44</w:t>
            </w:r>
          </w:p>
        </w:tc>
        <w:tc>
          <w:tcPr>
            <w:tcW w:w="1620" w:type="dxa"/>
            <w:tcBorders>
              <w:top w:val="single" w:sz="4" w:space="0" w:color="000000"/>
              <w:left w:val="single" w:sz="4" w:space="0" w:color="000000"/>
              <w:bottom w:val="single" w:sz="4" w:space="0" w:color="000000"/>
              <w:right w:val="single" w:sz="4" w:space="0" w:color="000000"/>
            </w:tcBorders>
            <w:vAlign w:val="center"/>
          </w:tcPr>
          <w:p w14:paraId="6999C5A6"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3.11</w:t>
            </w:r>
          </w:p>
        </w:tc>
      </w:tr>
      <w:tr w:rsidR="00311D3C" w14:paraId="7EEB33E2"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01D69F56"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7</w:t>
            </w:r>
          </w:p>
        </w:tc>
        <w:tc>
          <w:tcPr>
            <w:tcW w:w="1650" w:type="dxa"/>
            <w:tcBorders>
              <w:top w:val="single" w:sz="4" w:space="0" w:color="000000"/>
              <w:left w:val="single" w:sz="4" w:space="0" w:color="000000"/>
              <w:bottom w:val="single" w:sz="4" w:space="0" w:color="000000"/>
              <w:right w:val="single" w:sz="4" w:space="0" w:color="000000"/>
            </w:tcBorders>
            <w:vAlign w:val="center"/>
          </w:tcPr>
          <w:p w14:paraId="21AB468A"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600941</w:t>
            </w:r>
          </w:p>
        </w:tc>
        <w:tc>
          <w:tcPr>
            <w:tcW w:w="1980" w:type="dxa"/>
            <w:tcBorders>
              <w:top w:val="single" w:sz="4" w:space="0" w:color="000000"/>
              <w:left w:val="single" w:sz="4" w:space="0" w:color="000000"/>
              <w:bottom w:val="single" w:sz="4" w:space="0" w:color="000000"/>
              <w:right w:val="single" w:sz="4" w:space="0" w:color="000000"/>
            </w:tcBorders>
            <w:vAlign w:val="center"/>
          </w:tcPr>
          <w:p w14:paraId="42BDDAA0"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中国移动</w:t>
            </w:r>
          </w:p>
        </w:tc>
        <w:tc>
          <w:tcPr>
            <w:tcW w:w="2880" w:type="dxa"/>
            <w:tcBorders>
              <w:top w:val="single" w:sz="4" w:space="0" w:color="000000"/>
              <w:left w:val="single" w:sz="4" w:space="0" w:color="000000"/>
              <w:bottom w:val="single" w:sz="4" w:space="0" w:color="000000"/>
              <w:right w:val="single" w:sz="4" w:space="0" w:color="000000"/>
            </w:tcBorders>
            <w:vAlign w:val="center"/>
          </w:tcPr>
          <w:p w14:paraId="08790957"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3,754,263.00</w:t>
            </w:r>
          </w:p>
        </w:tc>
        <w:tc>
          <w:tcPr>
            <w:tcW w:w="1620" w:type="dxa"/>
            <w:tcBorders>
              <w:top w:val="single" w:sz="4" w:space="0" w:color="000000"/>
              <w:left w:val="single" w:sz="4" w:space="0" w:color="000000"/>
              <w:bottom w:val="single" w:sz="4" w:space="0" w:color="000000"/>
              <w:right w:val="single" w:sz="4" w:space="0" w:color="000000"/>
            </w:tcBorders>
            <w:vAlign w:val="center"/>
          </w:tcPr>
          <w:p w14:paraId="26680096"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2.35</w:t>
            </w:r>
          </w:p>
        </w:tc>
      </w:tr>
      <w:tr w:rsidR="00311D3C" w14:paraId="2A042909"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20326A8D"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7</w:t>
            </w:r>
          </w:p>
        </w:tc>
        <w:tc>
          <w:tcPr>
            <w:tcW w:w="1650" w:type="dxa"/>
            <w:tcBorders>
              <w:top w:val="single" w:sz="4" w:space="0" w:color="000000"/>
              <w:left w:val="single" w:sz="4" w:space="0" w:color="000000"/>
              <w:bottom w:val="single" w:sz="4" w:space="0" w:color="000000"/>
              <w:right w:val="single" w:sz="4" w:space="0" w:color="000000"/>
            </w:tcBorders>
            <w:vAlign w:val="center"/>
          </w:tcPr>
          <w:p w14:paraId="492E6A08"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00941</w:t>
            </w:r>
          </w:p>
        </w:tc>
        <w:tc>
          <w:tcPr>
            <w:tcW w:w="1980" w:type="dxa"/>
            <w:tcBorders>
              <w:top w:val="single" w:sz="4" w:space="0" w:color="000000"/>
              <w:left w:val="single" w:sz="4" w:space="0" w:color="000000"/>
              <w:bottom w:val="single" w:sz="4" w:space="0" w:color="000000"/>
              <w:right w:val="single" w:sz="4" w:space="0" w:color="000000"/>
            </w:tcBorders>
            <w:vAlign w:val="center"/>
          </w:tcPr>
          <w:p w14:paraId="14A68156"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中国移动</w:t>
            </w:r>
          </w:p>
        </w:tc>
        <w:tc>
          <w:tcPr>
            <w:tcW w:w="2880" w:type="dxa"/>
            <w:tcBorders>
              <w:top w:val="single" w:sz="4" w:space="0" w:color="000000"/>
              <w:left w:val="single" w:sz="4" w:space="0" w:color="000000"/>
              <w:bottom w:val="single" w:sz="4" w:space="0" w:color="000000"/>
              <w:right w:val="single" w:sz="4" w:space="0" w:color="000000"/>
            </w:tcBorders>
            <w:vAlign w:val="center"/>
          </w:tcPr>
          <w:p w14:paraId="52BC7E35"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1,183,431.23</w:t>
            </w:r>
          </w:p>
        </w:tc>
        <w:tc>
          <w:tcPr>
            <w:tcW w:w="1620" w:type="dxa"/>
            <w:tcBorders>
              <w:top w:val="single" w:sz="4" w:space="0" w:color="000000"/>
              <w:left w:val="single" w:sz="4" w:space="0" w:color="000000"/>
              <w:bottom w:val="single" w:sz="4" w:space="0" w:color="000000"/>
              <w:right w:val="single" w:sz="4" w:space="0" w:color="000000"/>
            </w:tcBorders>
            <w:vAlign w:val="center"/>
          </w:tcPr>
          <w:p w14:paraId="24429969"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0.74</w:t>
            </w:r>
          </w:p>
        </w:tc>
      </w:tr>
      <w:tr w:rsidR="00311D3C" w14:paraId="5144C71E"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7CA71A94"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8</w:t>
            </w:r>
          </w:p>
        </w:tc>
        <w:tc>
          <w:tcPr>
            <w:tcW w:w="1650" w:type="dxa"/>
            <w:tcBorders>
              <w:top w:val="single" w:sz="4" w:space="0" w:color="000000"/>
              <w:left w:val="single" w:sz="4" w:space="0" w:color="000000"/>
              <w:bottom w:val="single" w:sz="4" w:space="0" w:color="000000"/>
              <w:right w:val="single" w:sz="4" w:space="0" w:color="000000"/>
            </w:tcBorders>
            <w:vAlign w:val="center"/>
          </w:tcPr>
          <w:p w14:paraId="31B39794"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002463</w:t>
            </w:r>
          </w:p>
        </w:tc>
        <w:tc>
          <w:tcPr>
            <w:tcW w:w="1980" w:type="dxa"/>
            <w:tcBorders>
              <w:top w:val="single" w:sz="4" w:space="0" w:color="000000"/>
              <w:left w:val="single" w:sz="4" w:space="0" w:color="000000"/>
              <w:bottom w:val="single" w:sz="4" w:space="0" w:color="000000"/>
              <w:right w:val="single" w:sz="4" w:space="0" w:color="000000"/>
            </w:tcBorders>
            <w:vAlign w:val="center"/>
          </w:tcPr>
          <w:p w14:paraId="51CACD53"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沪电股份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6C33CAB5"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4,866,051.00</w:t>
            </w:r>
          </w:p>
        </w:tc>
        <w:tc>
          <w:tcPr>
            <w:tcW w:w="1620" w:type="dxa"/>
            <w:tcBorders>
              <w:top w:val="single" w:sz="4" w:space="0" w:color="000000"/>
              <w:left w:val="single" w:sz="4" w:space="0" w:color="000000"/>
              <w:bottom w:val="single" w:sz="4" w:space="0" w:color="000000"/>
              <w:right w:val="single" w:sz="4" w:space="0" w:color="000000"/>
            </w:tcBorders>
            <w:vAlign w:val="center"/>
          </w:tcPr>
          <w:p w14:paraId="19F46EA1"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3.05</w:t>
            </w:r>
          </w:p>
        </w:tc>
      </w:tr>
      <w:tr w:rsidR="00311D3C" w14:paraId="7BE1EB7E"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56979F51"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9</w:t>
            </w:r>
          </w:p>
        </w:tc>
        <w:tc>
          <w:tcPr>
            <w:tcW w:w="1650" w:type="dxa"/>
            <w:tcBorders>
              <w:top w:val="single" w:sz="4" w:space="0" w:color="000000"/>
              <w:left w:val="single" w:sz="4" w:space="0" w:color="000000"/>
              <w:bottom w:val="single" w:sz="4" w:space="0" w:color="000000"/>
              <w:right w:val="single" w:sz="4" w:space="0" w:color="000000"/>
            </w:tcBorders>
            <w:vAlign w:val="center"/>
          </w:tcPr>
          <w:p w14:paraId="11C7C2F7"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603806</w:t>
            </w:r>
          </w:p>
        </w:tc>
        <w:tc>
          <w:tcPr>
            <w:tcW w:w="1980" w:type="dxa"/>
            <w:tcBorders>
              <w:top w:val="single" w:sz="4" w:space="0" w:color="000000"/>
              <w:left w:val="single" w:sz="4" w:space="0" w:color="000000"/>
              <w:bottom w:val="single" w:sz="4" w:space="0" w:color="000000"/>
              <w:right w:val="single" w:sz="4" w:space="0" w:color="000000"/>
            </w:tcBorders>
            <w:vAlign w:val="center"/>
          </w:tcPr>
          <w:p w14:paraId="378F3DB8"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福斯特</w:t>
            </w:r>
          </w:p>
        </w:tc>
        <w:tc>
          <w:tcPr>
            <w:tcW w:w="2880" w:type="dxa"/>
            <w:tcBorders>
              <w:top w:val="single" w:sz="4" w:space="0" w:color="000000"/>
              <w:left w:val="single" w:sz="4" w:space="0" w:color="000000"/>
              <w:bottom w:val="single" w:sz="4" w:space="0" w:color="000000"/>
              <w:right w:val="single" w:sz="4" w:space="0" w:color="000000"/>
            </w:tcBorders>
            <w:vAlign w:val="center"/>
          </w:tcPr>
          <w:p w14:paraId="0D3F9A55"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4,816,257.50</w:t>
            </w:r>
          </w:p>
        </w:tc>
        <w:tc>
          <w:tcPr>
            <w:tcW w:w="1620" w:type="dxa"/>
            <w:tcBorders>
              <w:top w:val="single" w:sz="4" w:space="0" w:color="000000"/>
              <w:left w:val="single" w:sz="4" w:space="0" w:color="000000"/>
              <w:bottom w:val="single" w:sz="4" w:space="0" w:color="000000"/>
              <w:right w:val="single" w:sz="4" w:space="0" w:color="000000"/>
            </w:tcBorders>
            <w:vAlign w:val="center"/>
          </w:tcPr>
          <w:p w14:paraId="5C10643A"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3.02</w:t>
            </w:r>
          </w:p>
        </w:tc>
      </w:tr>
      <w:tr w:rsidR="00311D3C" w14:paraId="17EBE5B0"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25144C97"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10</w:t>
            </w:r>
          </w:p>
        </w:tc>
        <w:tc>
          <w:tcPr>
            <w:tcW w:w="1650" w:type="dxa"/>
            <w:tcBorders>
              <w:top w:val="single" w:sz="4" w:space="0" w:color="000000"/>
              <w:left w:val="single" w:sz="4" w:space="0" w:color="000000"/>
              <w:bottom w:val="single" w:sz="4" w:space="0" w:color="000000"/>
              <w:right w:val="single" w:sz="4" w:space="0" w:color="000000"/>
            </w:tcBorders>
            <w:vAlign w:val="center"/>
          </w:tcPr>
          <w:p w14:paraId="16CB1499"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300014</w:t>
            </w:r>
          </w:p>
        </w:tc>
        <w:tc>
          <w:tcPr>
            <w:tcW w:w="1980" w:type="dxa"/>
            <w:tcBorders>
              <w:top w:val="single" w:sz="4" w:space="0" w:color="000000"/>
              <w:left w:val="single" w:sz="4" w:space="0" w:color="000000"/>
              <w:bottom w:val="single" w:sz="4" w:space="0" w:color="000000"/>
              <w:right w:val="single" w:sz="4" w:space="0" w:color="000000"/>
            </w:tcBorders>
            <w:vAlign w:val="center"/>
          </w:tcPr>
          <w:p w14:paraId="07E1FFF6"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亿纬锂能</w:t>
            </w:r>
          </w:p>
        </w:tc>
        <w:tc>
          <w:tcPr>
            <w:tcW w:w="2880" w:type="dxa"/>
            <w:tcBorders>
              <w:top w:val="single" w:sz="4" w:space="0" w:color="000000"/>
              <w:left w:val="single" w:sz="4" w:space="0" w:color="000000"/>
              <w:bottom w:val="single" w:sz="4" w:space="0" w:color="000000"/>
              <w:right w:val="single" w:sz="4" w:space="0" w:color="000000"/>
            </w:tcBorders>
            <w:vAlign w:val="center"/>
          </w:tcPr>
          <w:p w14:paraId="042533B2"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4,803,804.00</w:t>
            </w:r>
          </w:p>
        </w:tc>
        <w:tc>
          <w:tcPr>
            <w:tcW w:w="1620" w:type="dxa"/>
            <w:tcBorders>
              <w:top w:val="single" w:sz="4" w:space="0" w:color="000000"/>
              <w:left w:val="single" w:sz="4" w:space="0" w:color="000000"/>
              <w:bottom w:val="single" w:sz="4" w:space="0" w:color="000000"/>
              <w:right w:val="single" w:sz="4" w:space="0" w:color="000000"/>
            </w:tcBorders>
            <w:vAlign w:val="center"/>
          </w:tcPr>
          <w:p w14:paraId="223CF767"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3.01</w:t>
            </w:r>
          </w:p>
        </w:tc>
      </w:tr>
      <w:tr w:rsidR="00311D3C" w14:paraId="6A8CD3AC"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4FD75E6A"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11</w:t>
            </w:r>
          </w:p>
        </w:tc>
        <w:tc>
          <w:tcPr>
            <w:tcW w:w="1650" w:type="dxa"/>
            <w:tcBorders>
              <w:top w:val="single" w:sz="4" w:space="0" w:color="000000"/>
              <w:left w:val="single" w:sz="4" w:space="0" w:color="000000"/>
              <w:bottom w:val="single" w:sz="4" w:space="0" w:color="000000"/>
              <w:right w:val="single" w:sz="4" w:space="0" w:color="000000"/>
            </w:tcBorders>
            <w:vAlign w:val="center"/>
          </w:tcPr>
          <w:p w14:paraId="144DDB4E"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601233</w:t>
            </w:r>
          </w:p>
        </w:tc>
        <w:tc>
          <w:tcPr>
            <w:tcW w:w="1980" w:type="dxa"/>
            <w:tcBorders>
              <w:top w:val="single" w:sz="4" w:space="0" w:color="000000"/>
              <w:left w:val="single" w:sz="4" w:space="0" w:color="000000"/>
              <w:bottom w:val="single" w:sz="4" w:space="0" w:color="000000"/>
              <w:right w:val="single" w:sz="4" w:space="0" w:color="000000"/>
            </w:tcBorders>
            <w:vAlign w:val="center"/>
          </w:tcPr>
          <w:p w14:paraId="09E30E2A"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桐昆股份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66A31807"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4,729,166.65</w:t>
            </w:r>
          </w:p>
        </w:tc>
        <w:tc>
          <w:tcPr>
            <w:tcW w:w="1620" w:type="dxa"/>
            <w:tcBorders>
              <w:top w:val="single" w:sz="4" w:space="0" w:color="000000"/>
              <w:left w:val="single" w:sz="4" w:space="0" w:color="000000"/>
              <w:bottom w:val="single" w:sz="4" w:space="0" w:color="000000"/>
              <w:right w:val="single" w:sz="4" w:space="0" w:color="000000"/>
            </w:tcBorders>
            <w:vAlign w:val="center"/>
          </w:tcPr>
          <w:p w14:paraId="19DDBC48"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2.96</w:t>
            </w:r>
          </w:p>
        </w:tc>
      </w:tr>
      <w:tr w:rsidR="00311D3C" w14:paraId="3D6FCDB6"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37A14C32"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12</w:t>
            </w:r>
          </w:p>
        </w:tc>
        <w:tc>
          <w:tcPr>
            <w:tcW w:w="1650" w:type="dxa"/>
            <w:tcBorders>
              <w:top w:val="single" w:sz="4" w:space="0" w:color="000000"/>
              <w:left w:val="single" w:sz="4" w:space="0" w:color="000000"/>
              <w:bottom w:val="single" w:sz="4" w:space="0" w:color="000000"/>
              <w:right w:val="single" w:sz="4" w:space="0" w:color="000000"/>
            </w:tcBorders>
            <w:vAlign w:val="center"/>
          </w:tcPr>
          <w:p w14:paraId="41F4E46B"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300274</w:t>
            </w:r>
          </w:p>
        </w:tc>
        <w:tc>
          <w:tcPr>
            <w:tcW w:w="1980" w:type="dxa"/>
            <w:tcBorders>
              <w:top w:val="single" w:sz="4" w:space="0" w:color="000000"/>
              <w:left w:val="single" w:sz="4" w:space="0" w:color="000000"/>
              <w:bottom w:val="single" w:sz="4" w:space="0" w:color="000000"/>
              <w:right w:val="single" w:sz="4" w:space="0" w:color="000000"/>
            </w:tcBorders>
            <w:vAlign w:val="center"/>
          </w:tcPr>
          <w:p w14:paraId="6AEBB6EF"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阳光电源</w:t>
            </w:r>
          </w:p>
        </w:tc>
        <w:tc>
          <w:tcPr>
            <w:tcW w:w="2880" w:type="dxa"/>
            <w:tcBorders>
              <w:top w:val="single" w:sz="4" w:space="0" w:color="000000"/>
              <w:left w:val="single" w:sz="4" w:space="0" w:color="000000"/>
              <w:bottom w:val="single" w:sz="4" w:space="0" w:color="000000"/>
              <w:right w:val="single" w:sz="4" w:space="0" w:color="000000"/>
            </w:tcBorders>
            <w:vAlign w:val="center"/>
          </w:tcPr>
          <w:p w14:paraId="6FD5D566"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4,720,296.00</w:t>
            </w:r>
          </w:p>
        </w:tc>
        <w:tc>
          <w:tcPr>
            <w:tcW w:w="1620" w:type="dxa"/>
            <w:tcBorders>
              <w:top w:val="single" w:sz="4" w:space="0" w:color="000000"/>
              <w:left w:val="single" w:sz="4" w:space="0" w:color="000000"/>
              <w:bottom w:val="single" w:sz="4" w:space="0" w:color="000000"/>
              <w:right w:val="single" w:sz="4" w:space="0" w:color="000000"/>
            </w:tcBorders>
            <w:vAlign w:val="center"/>
          </w:tcPr>
          <w:p w14:paraId="79689D84"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2.96</w:t>
            </w:r>
          </w:p>
        </w:tc>
      </w:tr>
      <w:tr w:rsidR="00311D3C" w14:paraId="3A2870B2"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0533833B"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13</w:t>
            </w:r>
          </w:p>
        </w:tc>
        <w:tc>
          <w:tcPr>
            <w:tcW w:w="1650" w:type="dxa"/>
            <w:tcBorders>
              <w:top w:val="single" w:sz="4" w:space="0" w:color="000000"/>
              <w:left w:val="single" w:sz="4" w:space="0" w:color="000000"/>
              <w:bottom w:val="single" w:sz="4" w:space="0" w:color="000000"/>
              <w:right w:val="single" w:sz="4" w:space="0" w:color="000000"/>
            </w:tcBorders>
            <w:vAlign w:val="center"/>
          </w:tcPr>
          <w:p w14:paraId="243E262F"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601288</w:t>
            </w:r>
          </w:p>
        </w:tc>
        <w:tc>
          <w:tcPr>
            <w:tcW w:w="1980" w:type="dxa"/>
            <w:tcBorders>
              <w:top w:val="single" w:sz="4" w:space="0" w:color="000000"/>
              <w:left w:val="single" w:sz="4" w:space="0" w:color="000000"/>
              <w:bottom w:val="single" w:sz="4" w:space="0" w:color="000000"/>
              <w:right w:val="single" w:sz="4" w:space="0" w:color="000000"/>
            </w:tcBorders>
            <w:vAlign w:val="center"/>
          </w:tcPr>
          <w:p w14:paraId="7F4B91F1"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农业银行</w:t>
            </w:r>
          </w:p>
        </w:tc>
        <w:tc>
          <w:tcPr>
            <w:tcW w:w="2880" w:type="dxa"/>
            <w:tcBorders>
              <w:top w:val="single" w:sz="4" w:space="0" w:color="000000"/>
              <w:left w:val="single" w:sz="4" w:space="0" w:color="000000"/>
              <w:bottom w:val="single" w:sz="4" w:space="0" w:color="000000"/>
              <w:right w:val="single" w:sz="4" w:space="0" w:color="000000"/>
            </w:tcBorders>
            <w:vAlign w:val="center"/>
          </w:tcPr>
          <w:p w14:paraId="112AC596"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4,677,849.00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0EAC8DC"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2.93</w:t>
            </w:r>
          </w:p>
        </w:tc>
      </w:tr>
      <w:tr w:rsidR="00311D3C" w14:paraId="3635899A"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3C782F29"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14</w:t>
            </w:r>
          </w:p>
        </w:tc>
        <w:tc>
          <w:tcPr>
            <w:tcW w:w="1650" w:type="dxa"/>
            <w:tcBorders>
              <w:top w:val="single" w:sz="4" w:space="0" w:color="000000"/>
              <w:left w:val="single" w:sz="4" w:space="0" w:color="000000"/>
              <w:bottom w:val="single" w:sz="4" w:space="0" w:color="000000"/>
              <w:right w:val="single" w:sz="4" w:space="0" w:color="000000"/>
            </w:tcBorders>
            <w:vAlign w:val="center"/>
          </w:tcPr>
          <w:p w14:paraId="69B61135"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300750</w:t>
            </w:r>
          </w:p>
        </w:tc>
        <w:tc>
          <w:tcPr>
            <w:tcW w:w="1980" w:type="dxa"/>
            <w:tcBorders>
              <w:top w:val="single" w:sz="4" w:space="0" w:color="000000"/>
              <w:left w:val="single" w:sz="4" w:space="0" w:color="000000"/>
              <w:bottom w:val="single" w:sz="4" w:space="0" w:color="000000"/>
              <w:right w:val="single" w:sz="4" w:space="0" w:color="000000"/>
            </w:tcBorders>
            <w:vAlign w:val="center"/>
          </w:tcPr>
          <w:p w14:paraId="08BF0BE1"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宁德时代</w:t>
            </w:r>
          </w:p>
        </w:tc>
        <w:tc>
          <w:tcPr>
            <w:tcW w:w="2880" w:type="dxa"/>
            <w:tcBorders>
              <w:top w:val="single" w:sz="4" w:space="0" w:color="000000"/>
              <w:left w:val="single" w:sz="4" w:space="0" w:color="000000"/>
              <w:bottom w:val="single" w:sz="4" w:space="0" w:color="000000"/>
              <w:right w:val="single" w:sz="4" w:space="0" w:color="000000"/>
            </w:tcBorders>
            <w:vAlign w:val="center"/>
          </w:tcPr>
          <w:p w14:paraId="24376040"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4,501,302.00</w:t>
            </w:r>
          </w:p>
        </w:tc>
        <w:tc>
          <w:tcPr>
            <w:tcW w:w="1620" w:type="dxa"/>
            <w:tcBorders>
              <w:top w:val="single" w:sz="4" w:space="0" w:color="000000"/>
              <w:left w:val="single" w:sz="4" w:space="0" w:color="000000"/>
              <w:bottom w:val="single" w:sz="4" w:space="0" w:color="000000"/>
              <w:right w:val="single" w:sz="4" w:space="0" w:color="000000"/>
            </w:tcBorders>
            <w:vAlign w:val="center"/>
          </w:tcPr>
          <w:p w14:paraId="7B7442D9"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2.82</w:t>
            </w:r>
          </w:p>
        </w:tc>
      </w:tr>
      <w:tr w:rsidR="00311D3C" w14:paraId="645E95E7"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3EEC9BB5"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15</w:t>
            </w:r>
          </w:p>
        </w:tc>
        <w:tc>
          <w:tcPr>
            <w:tcW w:w="1650" w:type="dxa"/>
            <w:tcBorders>
              <w:top w:val="single" w:sz="4" w:space="0" w:color="000000"/>
              <w:left w:val="single" w:sz="4" w:space="0" w:color="000000"/>
              <w:bottom w:val="single" w:sz="4" w:space="0" w:color="000000"/>
              <w:right w:val="single" w:sz="4" w:space="0" w:color="000000"/>
            </w:tcBorders>
            <w:vAlign w:val="center"/>
          </w:tcPr>
          <w:p w14:paraId="161E4287"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603993</w:t>
            </w:r>
          </w:p>
        </w:tc>
        <w:tc>
          <w:tcPr>
            <w:tcW w:w="1980" w:type="dxa"/>
            <w:tcBorders>
              <w:top w:val="single" w:sz="4" w:space="0" w:color="000000"/>
              <w:left w:val="single" w:sz="4" w:space="0" w:color="000000"/>
              <w:bottom w:val="single" w:sz="4" w:space="0" w:color="000000"/>
              <w:right w:val="single" w:sz="4" w:space="0" w:color="000000"/>
            </w:tcBorders>
            <w:vAlign w:val="center"/>
          </w:tcPr>
          <w:p w14:paraId="21EAEB5E"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洛阳钼业</w:t>
            </w:r>
          </w:p>
        </w:tc>
        <w:tc>
          <w:tcPr>
            <w:tcW w:w="2880" w:type="dxa"/>
            <w:tcBorders>
              <w:top w:val="single" w:sz="4" w:space="0" w:color="000000"/>
              <w:left w:val="single" w:sz="4" w:space="0" w:color="000000"/>
              <w:bottom w:val="single" w:sz="4" w:space="0" w:color="000000"/>
              <w:right w:val="single" w:sz="4" w:space="0" w:color="000000"/>
            </w:tcBorders>
            <w:vAlign w:val="center"/>
          </w:tcPr>
          <w:p w14:paraId="4C544313"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4,392,066.00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79E0625"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2.75</w:t>
            </w:r>
          </w:p>
        </w:tc>
      </w:tr>
      <w:tr w:rsidR="00311D3C" w14:paraId="08F82FB0"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1BA99E4E"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16</w:t>
            </w:r>
          </w:p>
        </w:tc>
        <w:tc>
          <w:tcPr>
            <w:tcW w:w="1650" w:type="dxa"/>
            <w:tcBorders>
              <w:top w:val="single" w:sz="4" w:space="0" w:color="000000"/>
              <w:left w:val="single" w:sz="4" w:space="0" w:color="000000"/>
              <w:bottom w:val="single" w:sz="4" w:space="0" w:color="000000"/>
              <w:right w:val="single" w:sz="4" w:space="0" w:color="000000"/>
            </w:tcBorders>
            <w:vAlign w:val="center"/>
          </w:tcPr>
          <w:p w14:paraId="552AD294"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002475</w:t>
            </w:r>
          </w:p>
        </w:tc>
        <w:tc>
          <w:tcPr>
            <w:tcW w:w="1980" w:type="dxa"/>
            <w:tcBorders>
              <w:top w:val="single" w:sz="4" w:space="0" w:color="000000"/>
              <w:left w:val="single" w:sz="4" w:space="0" w:color="000000"/>
              <w:bottom w:val="single" w:sz="4" w:space="0" w:color="000000"/>
              <w:right w:val="single" w:sz="4" w:space="0" w:color="000000"/>
            </w:tcBorders>
            <w:vAlign w:val="center"/>
          </w:tcPr>
          <w:p w14:paraId="66DD531A"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立讯精密</w:t>
            </w:r>
          </w:p>
        </w:tc>
        <w:tc>
          <w:tcPr>
            <w:tcW w:w="2880" w:type="dxa"/>
            <w:tcBorders>
              <w:top w:val="single" w:sz="4" w:space="0" w:color="000000"/>
              <w:left w:val="single" w:sz="4" w:space="0" w:color="000000"/>
              <w:bottom w:val="single" w:sz="4" w:space="0" w:color="000000"/>
              <w:right w:val="single" w:sz="4" w:space="0" w:color="000000"/>
            </w:tcBorders>
            <w:vAlign w:val="center"/>
          </w:tcPr>
          <w:p w14:paraId="53C9F665"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4,189,454.60</w:t>
            </w:r>
          </w:p>
        </w:tc>
        <w:tc>
          <w:tcPr>
            <w:tcW w:w="1620" w:type="dxa"/>
            <w:tcBorders>
              <w:top w:val="single" w:sz="4" w:space="0" w:color="000000"/>
              <w:left w:val="single" w:sz="4" w:space="0" w:color="000000"/>
              <w:bottom w:val="single" w:sz="4" w:space="0" w:color="000000"/>
              <w:right w:val="single" w:sz="4" w:space="0" w:color="000000"/>
            </w:tcBorders>
            <w:vAlign w:val="center"/>
          </w:tcPr>
          <w:p w14:paraId="05FE5464"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2.62</w:t>
            </w:r>
          </w:p>
        </w:tc>
      </w:tr>
      <w:tr w:rsidR="00311D3C" w14:paraId="56B82EDE"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344A1E9F"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17</w:t>
            </w:r>
          </w:p>
        </w:tc>
        <w:tc>
          <w:tcPr>
            <w:tcW w:w="1650" w:type="dxa"/>
            <w:tcBorders>
              <w:top w:val="single" w:sz="4" w:space="0" w:color="000000"/>
              <w:left w:val="single" w:sz="4" w:space="0" w:color="000000"/>
              <w:bottom w:val="single" w:sz="4" w:space="0" w:color="000000"/>
              <w:right w:val="single" w:sz="4" w:space="0" w:color="000000"/>
            </w:tcBorders>
            <w:vAlign w:val="center"/>
          </w:tcPr>
          <w:p w14:paraId="1A858FA2"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603225</w:t>
            </w:r>
          </w:p>
        </w:tc>
        <w:tc>
          <w:tcPr>
            <w:tcW w:w="1980" w:type="dxa"/>
            <w:tcBorders>
              <w:top w:val="single" w:sz="4" w:space="0" w:color="000000"/>
              <w:left w:val="single" w:sz="4" w:space="0" w:color="000000"/>
              <w:bottom w:val="single" w:sz="4" w:space="0" w:color="000000"/>
              <w:right w:val="single" w:sz="4" w:space="0" w:color="000000"/>
            </w:tcBorders>
            <w:vAlign w:val="center"/>
          </w:tcPr>
          <w:p w14:paraId="10E3F37A"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新凤鸣</w:t>
            </w:r>
          </w:p>
        </w:tc>
        <w:tc>
          <w:tcPr>
            <w:tcW w:w="2880" w:type="dxa"/>
            <w:tcBorders>
              <w:top w:val="single" w:sz="4" w:space="0" w:color="000000"/>
              <w:left w:val="single" w:sz="4" w:space="0" w:color="000000"/>
              <w:bottom w:val="single" w:sz="4" w:space="0" w:color="000000"/>
              <w:right w:val="single" w:sz="4" w:space="0" w:color="000000"/>
            </w:tcBorders>
            <w:vAlign w:val="center"/>
          </w:tcPr>
          <w:p w14:paraId="14003696"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4,124,235.11</w:t>
            </w:r>
          </w:p>
        </w:tc>
        <w:tc>
          <w:tcPr>
            <w:tcW w:w="1620" w:type="dxa"/>
            <w:tcBorders>
              <w:top w:val="single" w:sz="4" w:space="0" w:color="000000"/>
              <w:left w:val="single" w:sz="4" w:space="0" w:color="000000"/>
              <w:bottom w:val="single" w:sz="4" w:space="0" w:color="000000"/>
              <w:right w:val="single" w:sz="4" w:space="0" w:color="000000"/>
            </w:tcBorders>
            <w:vAlign w:val="center"/>
          </w:tcPr>
          <w:p w14:paraId="673AD2DC"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2.58</w:t>
            </w:r>
          </w:p>
        </w:tc>
      </w:tr>
      <w:tr w:rsidR="00311D3C" w14:paraId="245695AD"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72EAD888"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18</w:t>
            </w:r>
          </w:p>
        </w:tc>
        <w:tc>
          <w:tcPr>
            <w:tcW w:w="1650" w:type="dxa"/>
            <w:tcBorders>
              <w:top w:val="single" w:sz="4" w:space="0" w:color="000000"/>
              <w:left w:val="single" w:sz="4" w:space="0" w:color="000000"/>
              <w:bottom w:val="single" w:sz="4" w:space="0" w:color="000000"/>
              <w:right w:val="single" w:sz="4" w:space="0" w:color="000000"/>
            </w:tcBorders>
            <w:vAlign w:val="center"/>
          </w:tcPr>
          <w:p w14:paraId="3681CA19"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000858</w:t>
            </w:r>
          </w:p>
        </w:tc>
        <w:tc>
          <w:tcPr>
            <w:tcW w:w="1980" w:type="dxa"/>
            <w:tcBorders>
              <w:top w:val="single" w:sz="4" w:space="0" w:color="000000"/>
              <w:left w:val="single" w:sz="4" w:space="0" w:color="000000"/>
              <w:bottom w:val="single" w:sz="4" w:space="0" w:color="000000"/>
              <w:right w:val="single" w:sz="4" w:space="0" w:color="000000"/>
            </w:tcBorders>
            <w:vAlign w:val="center"/>
          </w:tcPr>
          <w:p w14:paraId="2C33021E"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tcBorders>
              <w:top w:val="single" w:sz="4" w:space="0" w:color="000000"/>
              <w:left w:val="single" w:sz="4" w:space="0" w:color="000000"/>
              <w:bottom w:val="single" w:sz="4" w:space="0" w:color="000000"/>
              <w:right w:val="single" w:sz="4" w:space="0" w:color="000000"/>
            </w:tcBorders>
            <w:vAlign w:val="center"/>
          </w:tcPr>
          <w:p w14:paraId="3BE4F4FE"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4,073,045.90</w:t>
            </w:r>
          </w:p>
        </w:tc>
        <w:tc>
          <w:tcPr>
            <w:tcW w:w="1620" w:type="dxa"/>
            <w:tcBorders>
              <w:top w:val="single" w:sz="4" w:space="0" w:color="000000"/>
              <w:left w:val="single" w:sz="4" w:space="0" w:color="000000"/>
              <w:bottom w:val="single" w:sz="4" w:space="0" w:color="000000"/>
              <w:right w:val="single" w:sz="4" w:space="0" w:color="000000"/>
            </w:tcBorders>
            <w:vAlign w:val="center"/>
          </w:tcPr>
          <w:p w14:paraId="599781AC"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2.55</w:t>
            </w:r>
          </w:p>
        </w:tc>
      </w:tr>
      <w:tr w:rsidR="00311D3C" w14:paraId="7F8FA78C"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28B8E0CC"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19</w:t>
            </w:r>
          </w:p>
        </w:tc>
        <w:tc>
          <w:tcPr>
            <w:tcW w:w="1650" w:type="dxa"/>
            <w:tcBorders>
              <w:top w:val="single" w:sz="4" w:space="0" w:color="000000"/>
              <w:left w:val="single" w:sz="4" w:space="0" w:color="000000"/>
              <w:bottom w:val="single" w:sz="4" w:space="0" w:color="000000"/>
              <w:right w:val="single" w:sz="4" w:space="0" w:color="000000"/>
            </w:tcBorders>
            <w:vAlign w:val="center"/>
          </w:tcPr>
          <w:p w14:paraId="5794A882"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600150</w:t>
            </w:r>
          </w:p>
        </w:tc>
        <w:tc>
          <w:tcPr>
            <w:tcW w:w="1980" w:type="dxa"/>
            <w:tcBorders>
              <w:top w:val="single" w:sz="4" w:space="0" w:color="000000"/>
              <w:left w:val="single" w:sz="4" w:space="0" w:color="000000"/>
              <w:bottom w:val="single" w:sz="4" w:space="0" w:color="000000"/>
              <w:right w:val="single" w:sz="4" w:space="0" w:color="000000"/>
            </w:tcBorders>
            <w:vAlign w:val="center"/>
          </w:tcPr>
          <w:p w14:paraId="7D11581E"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中国船舶</w:t>
            </w:r>
          </w:p>
        </w:tc>
        <w:tc>
          <w:tcPr>
            <w:tcW w:w="2880" w:type="dxa"/>
            <w:tcBorders>
              <w:top w:val="single" w:sz="4" w:space="0" w:color="000000"/>
              <w:left w:val="single" w:sz="4" w:space="0" w:color="000000"/>
              <w:bottom w:val="single" w:sz="4" w:space="0" w:color="000000"/>
              <w:right w:val="single" w:sz="4" w:space="0" w:color="000000"/>
            </w:tcBorders>
            <w:vAlign w:val="center"/>
          </w:tcPr>
          <w:p w14:paraId="1D6E6F63"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3,881,731.00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0B3DF70"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2.43</w:t>
            </w:r>
          </w:p>
        </w:tc>
      </w:tr>
      <w:tr w:rsidR="00311D3C" w14:paraId="6C4BFDF7"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451B9A39"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20</w:t>
            </w:r>
          </w:p>
        </w:tc>
        <w:tc>
          <w:tcPr>
            <w:tcW w:w="1650" w:type="dxa"/>
            <w:tcBorders>
              <w:top w:val="single" w:sz="4" w:space="0" w:color="000000"/>
              <w:left w:val="single" w:sz="4" w:space="0" w:color="000000"/>
              <w:bottom w:val="single" w:sz="4" w:space="0" w:color="000000"/>
              <w:right w:val="single" w:sz="4" w:space="0" w:color="000000"/>
            </w:tcBorders>
            <w:vAlign w:val="center"/>
          </w:tcPr>
          <w:p w14:paraId="4EF859FE"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600642</w:t>
            </w:r>
          </w:p>
        </w:tc>
        <w:tc>
          <w:tcPr>
            <w:tcW w:w="1980" w:type="dxa"/>
            <w:tcBorders>
              <w:top w:val="single" w:sz="4" w:space="0" w:color="000000"/>
              <w:left w:val="single" w:sz="4" w:space="0" w:color="000000"/>
              <w:bottom w:val="single" w:sz="4" w:space="0" w:color="000000"/>
              <w:right w:val="single" w:sz="4" w:space="0" w:color="000000"/>
            </w:tcBorders>
            <w:vAlign w:val="center"/>
          </w:tcPr>
          <w:p w14:paraId="28A14495"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申能股份</w:t>
            </w:r>
          </w:p>
        </w:tc>
        <w:tc>
          <w:tcPr>
            <w:tcW w:w="2880" w:type="dxa"/>
            <w:tcBorders>
              <w:top w:val="single" w:sz="4" w:space="0" w:color="000000"/>
              <w:left w:val="single" w:sz="4" w:space="0" w:color="000000"/>
              <w:bottom w:val="single" w:sz="4" w:space="0" w:color="000000"/>
              <w:right w:val="single" w:sz="4" w:space="0" w:color="000000"/>
            </w:tcBorders>
            <w:vAlign w:val="center"/>
          </w:tcPr>
          <w:p w14:paraId="4DD0E3C4"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3,866,931.00</w:t>
            </w:r>
          </w:p>
        </w:tc>
        <w:tc>
          <w:tcPr>
            <w:tcW w:w="1620" w:type="dxa"/>
            <w:tcBorders>
              <w:top w:val="single" w:sz="4" w:space="0" w:color="000000"/>
              <w:left w:val="single" w:sz="4" w:space="0" w:color="000000"/>
              <w:bottom w:val="single" w:sz="4" w:space="0" w:color="000000"/>
              <w:right w:val="single" w:sz="4" w:space="0" w:color="000000"/>
            </w:tcBorders>
            <w:vAlign w:val="center"/>
          </w:tcPr>
          <w:p w14:paraId="61BEB5A9"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2.42</w:t>
            </w:r>
          </w:p>
        </w:tc>
      </w:tr>
      <w:tr w:rsidR="00311D3C" w14:paraId="7CFFAC8A"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3A5AEA50"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21</w:t>
            </w:r>
          </w:p>
        </w:tc>
        <w:tc>
          <w:tcPr>
            <w:tcW w:w="1650" w:type="dxa"/>
            <w:tcBorders>
              <w:top w:val="single" w:sz="4" w:space="0" w:color="000000"/>
              <w:left w:val="single" w:sz="4" w:space="0" w:color="000000"/>
              <w:bottom w:val="single" w:sz="4" w:space="0" w:color="000000"/>
              <w:right w:val="single" w:sz="4" w:space="0" w:color="000000"/>
            </w:tcBorders>
            <w:vAlign w:val="center"/>
          </w:tcPr>
          <w:p w14:paraId="4CDBC306"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603979</w:t>
            </w:r>
          </w:p>
        </w:tc>
        <w:tc>
          <w:tcPr>
            <w:tcW w:w="1980" w:type="dxa"/>
            <w:tcBorders>
              <w:top w:val="single" w:sz="4" w:space="0" w:color="000000"/>
              <w:left w:val="single" w:sz="4" w:space="0" w:color="000000"/>
              <w:bottom w:val="single" w:sz="4" w:space="0" w:color="000000"/>
              <w:right w:val="single" w:sz="4" w:space="0" w:color="000000"/>
            </w:tcBorders>
            <w:vAlign w:val="center"/>
          </w:tcPr>
          <w:p w14:paraId="25D58D5B"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金诚信</w:t>
            </w:r>
          </w:p>
        </w:tc>
        <w:tc>
          <w:tcPr>
            <w:tcW w:w="2880" w:type="dxa"/>
            <w:tcBorders>
              <w:top w:val="single" w:sz="4" w:space="0" w:color="000000"/>
              <w:left w:val="single" w:sz="4" w:space="0" w:color="000000"/>
              <w:bottom w:val="single" w:sz="4" w:space="0" w:color="000000"/>
              <w:right w:val="single" w:sz="4" w:space="0" w:color="000000"/>
            </w:tcBorders>
            <w:vAlign w:val="center"/>
          </w:tcPr>
          <w:p w14:paraId="0C9C9D2D"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3,778,375.75</w:t>
            </w:r>
          </w:p>
        </w:tc>
        <w:tc>
          <w:tcPr>
            <w:tcW w:w="1620" w:type="dxa"/>
            <w:tcBorders>
              <w:top w:val="single" w:sz="4" w:space="0" w:color="000000"/>
              <w:left w:val="single" w:sz="4" w:space="0" w:color="000000"/>
              <w:bottom w:val="single" w:sz="4" w:space="0" w:color="000000"/>
              <w:right w:val="single" w:sz="4" w:space="0" w:color="000000"/>
            </w:tcBorders>
            <w:vAlign w:val="center"/>
          </w:tcPr>
          <w:p w14:paraId="6F4674E7"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2.37</w:t>
            </w:r>
          </w:p>
        </w:tc>
      </w:tr>
      <w:tr w:rsidR="00311D3C" w14:paraId="179C6B45"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778B1640"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22</w:t>
            </w:r>
          </w:p>
        </w:tc>
        <w:tc>
          <w:tcPr>
            <w:tcW w:w="1650" w:type="dxa"/>
            <w:tcBorders>
              <w:top w:val="single" w:sz="4" w:space="0" w:color="000000"/>
              <w:left w:val="single" w:sz="4" w:space="0" w:color="000000"/>
              <w:bottom w:val="single" w:sz="4" w:space="0" w:color="000000"/>
              <w:right w:val="single" w:sz="4" w:space="0" w:color="000000"/>
            </w:tcBorders>
            <w:vAlign w:val="center"/>
          </w:tcPr>
          <w:p w14:paraId="2DE199A6"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002837</w:t>
            </w:r>
          </w:p>
        </w:tc>
        <w:tc>
          <w:tcPr>
            <w:tcW w:w="1980" w:type="dxa"/>
            <w:tcBorders>
              <w:top w:val="single" w:sz="4" w:space="0" w:color="000000"/>
              <w:left w:val="single" w:sz="4" w:space="0" w:color="000000"/>
              <w:bottom w:val="single" w:sz="4" w:space="0" w:color="000000"/>
              <w:right w:val="single" w:sz="4" w:space="0" w:color="000000"/>
            </w:tcBorders>
            <w:vAlign w:val="center"/>
          </w:tcPr>
          <w:p w14:paraId="42D04DA5"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英维克</w:t>
            </w:r>
          </w:p>
        </w:tc>
        <w:tc>
          <w:tcPr>
            <w:tcW w:w="2880" w:type="dxa"/>
            <w:tcBorders>
              <w:top w:val="single" w:sz="4" w:space="0" w:color="000000"/>
              <w:left w:val="single" w:sz="4" w:space="0" w:color="000000"/>
              <w:bottom w:val="single" w:sz="4" w:space="0" w:color="000000"/>
              <w:right w:val="single" w:sz="4" w:space="0" w:color="000000"/>
            </w:tcBorders>
            <w:vAlign w:val="center"/>
          </w:tcPr>
          <w:p w14:paraId="4C3F92B3"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3,775,589.80</w:t>
            </w:r>
          </w:p>
        </w:tc>
        <w:tc>
          <w:tcPr>
            <w:tcW w:w="1620" w:type="dxa"/>
            <w:tcBorders>
              <w:top w:val="single" w:sz="4" w:space="0" w:color="000000"/>
              <w:left w:val="single" w:sz="4" w:space="0" w:color="000000"/>
              <w:bottom w:val="single" w:sz="4" w:space="0" w:color="000000"/>
              <w:right w:val="single" w:sz="4" w:space="0" w:color="000000"/>
            </w:tcBorders>
            <w:vAlign w:val="center"/>
          </w:tcPr>
          <w:p w14:paraId="3DEBBC1D"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2.36</w:t>
            </w:r>
          </w:p>
        </w:tc>
      </w:tr>
      <w:tr w:rsidR="00311D3C" w14:paraId="2EFDF83C"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66CBFB86"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23</w:t>
            </w:r>
          </w:p>
        </w:tc>
        <w:tc>
          <w:tcPr>
            <w:tcW w:w="1650" w:type="dxa"/>
            <w:tcBorders>
              <w:top w:val="single" w:sz="4" w:space="0" w:color="000000"/>
              <w:left w:val="single" w:sz="4" w:space="0" w:color="000000"/>
              <w:bottom w:val="single" w:sz="4" w:space="0" w:color="000000"/>
              <w:right w:val="single" w:sz="4" w:space="0" w:color="000000"/>
            </w:tcBorders>
            <w:vAlign w:val="center"/>
          </w:tcPr>
          <w:p w14:paraId="3A7D2C21"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601398</w:t>
            </w:r>
          </w:p>
        </w:tc>
        <w:tc>
          <w:tcPr>
            <w:tcW w:w="1980" w:type="dxa"/>
            <w:tcBorders>
              <w:top w:val="single" w:sz="4" w:space="0" w:color="000000"/>
              <w:left w:val="single" w:sz="4" w:space="0" w:color="000000"/>
              <w:bottom w:val="single" w:sz="4" w:space="0" w:color="000000"/>
              <w:right w:val="single" w:sz="4" w:space="0" w:color="000000"/>
            </w:tcBorders>
            <w:vAlign w:val="center"/>
          </w:tcPr>
          <w:p w14:paraId="6F12CFC4"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工商银行</w:t>
            </w:r>
          </w:p>
        </w:tc>
        <w:tc>
          <w:tcPr>
            <w:tcW w:w="2880" w:type="dxa"/>
            <w:tcBorders>
              <w:top w:val="single" w:sz="4" w:space="0" w:color="000000"/>
              <w:left w:val="single" w:sz="4" w:space="0" w:color="000000"/>
              <w:bottom w:val="single" w:sz="4" w:space="0" w:color="000000"/>
              <w:right w:val="single" w:sz="4" w:space="0" w:color="000000"/>
            </w:tcBorders>
            <w:vAlign w:val="center"/>
          </w:tcPr>
          <w:p w14:paraId="3FB993FB"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3,690,140.00</w:t>
            </w:r>
          </w:p>
        </w:tc>
        <w:tc>
          <w:tcPr>
            <w:tcW w:w="1620" w:type="dxa"/>
            <w:tcBorders>
              <w:top w:val="single" w:sz="4" w:space="0" w:color="000000"/>
              <w:left w:val="single" w:sz="4" w:space="0" w:color="000000"/>
              <w:bottom w:val="single" w:sz="4" w:space="0" w:color="000000"/>
              <w:right w:val="single" w:sz="4" w:space="0" w:color="000000"/>
            </w:tcBorders>
            <w:vAlign w:val="center"/>
          </w:tcPr>
          <w:p w14:paraId="4D6ECEBD"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2.31</w:t>
            </w:r>
          </w:p>
        </w:tc>
      </w:tr>
      <w:tr w:rsidR="00311D3C" w14:paraId="13143154"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6028EBE3"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24</w:t>
            </w:r>
          </w:p>
        </w:tc>
        <w:tc>
          <w:tcPr>
            <w:tcW w:w="1650" w:type="dxa"/>
            <w:tcBorders>
              <w:top w:val="single" w:sz="4" w:space="0" w:color="000000"/>
              <w:left w:val="single" w:sz="4" w:space="0" w:color="000000"/>
              <w:bottom w:val="single" w:sz="4" w:space="0" w:color="000000"/>
              <w:right w:val="single" w:sz="4" w:space="0" w:color="000000"/>
            </w:tcBorders>
            <w:vAlign w:val="center"/>
          </w:tcPr>
          <w:p w14:paraId="1CEE585B"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600030</w:t>
            </w:r>
          </w:p>
        </w:tc>
        <w:tc>
          <w:tcPr>
            <w:tcW w:w="1980" w:type="dxa"/>
            <w:tcBorders>
              <w:top w:val="single" w:sz="4" w:space="0" w:color="000000"/>
              <w:left w:val="single" w:sz="4" w:space="0" w:color="000000"/>
              <w:bottom w:val="single" w:sz="4" w:space="0" w:color="000000"/>
              <w:right w:val="single" w:sz="4" w:space="0" w:color="000000"/>
            </w:tcBorders>
            <w:vAlign w:val="center"/>
          </w:tcPr>
          <w:p w14:paraId="7EC05C51"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中信证券</w:t>
            </w:r>
          </w:p>
        </w:tc>
        <w:tc>
          <w:tcPr>
            <w:tcW w:w="2880" w:type="dxa"/>
            <w:tcBorders>
              <w:top w:val="single" w:sz="4" w:space="0" w:color="000000"/>
              <w:left w:val="single" w:sz="4" w:space="0" w:color="000000"/>
              <w:bottom w:val="single" w:sz="4" w:space="0" w:color="000000"/>
              <w:right w:val="single" w:sz="4" w:space="0" w:color="000000"/>
            </w:tcBorders>
            <w:vAlign w:val="center"/>
          </w:tcPr>
          <w:p w14:paraId="34A297A5"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3,619,141.70</w:t>
            </w:r>
          </w:p>
        </w:tc>
        <w:tc>
          <w:tcPr>
            <w:tcW w:w="1620" w:type="dxa"/>
            <w:tcBorders>
              <w:top w:val="single" w:sz="4" w:space="0" w:color="000000"/>
              <w:left w:val="single" w:sz="4" w:space="0" w:color="000000"/>
              <w:bottom w:val="single" w:sz="4" w:space="0" w:color="000000"/>
              <w:right w:val="single" w:sz="4" w:space="0" w:color="000000"/>
            </w:tcBorders>
            <w:vAlign w:val="center"/>
          </w:tcPr>
          <w:p w14:paraId="5CA07778"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2.27</w:t>
            </w:r>
          </w:p>
        </w:tc>
      </w:tr>
      <w:tr w:rsidR="00311D3C" w14:paraId="646356E4"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08B52B3A"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25</w:t>
            </w:r>
          </w:p>
        </w:tc>
        <w:tc>
          <w:tcPr>
            <w:tcW w:w="1650" w:type="dxa"/>
            <w:tcBorders>
              <w:top w:val="single" w:sz="4" w:space="0" w:color="000000"/>
              <w:left w:val="single" w:sz="4" w:space="0" w:color="000000"/>
              <w:bottom w:val="single" w:sz="4" w:space="0" w:color="000000"/>
              <w:right w:val="single" w:sz="4" w:space="0" w:color="000000"/>
            </w:tcBorders>
            <w:vAlign w:val="center"/>
          </w:tcPr>
          <w:p w14:paraId="2947FD07"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601899</w:t>
            </w:r>
          </w:p>
        </w:tc>
        <w:tc>
          <w:tcPr>
            <w:tcW w:w="1980" w:type="dxa"/>
            <w:tcBorders>
              <w:top w:val="single" w:sz="4" w:space="0" w:color="000000"/>
              <w:left w:val="single" w:sz="4" w:space="0" w:color="000000"/>
              <w:bottom w:val="single" w:sz="4" w:space="0" w:color="000000"/>
              <w:right w:val="single" w:sz="4" w:space="0" w:color="000000"/>
            </w:tcBorders>
            <w:vAlign w:val="center"/>
          </w:tcPr>
          <w:p w14:paraId="49C2CEC8"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紫金矿业</w:t>
            </w:r>
          </w:p>
        </w:tc>
        <w:tc>
          <w:tcPr>
            <w:tcW w:w="2880" w:type="dxa"/>
            <w:tcBorders>
              <w:top w:val="single" w:sz="4" w:space="0" w:color="000000"/>
              <w:left w:val="single" w:sz="4" w:space="0" w:color="000000"/>
              <w:bottom w:val="single" w:sz="4" w:space="0" w:color="000000"/>
              <w:right w:val="single" w:sz="4" w:space="0" w:color="000000"/>
            </w:tcBorders>
            <w:vAlign w:val="center"/>
          </w:tcPr>
          <w:p w14:paraId="5183B54F"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3,586,736.00</w:t>
            </w:r>
          </w:p>
        </w:tc>
        <w:tc>
          <w:tcPr>
            <w:tcW w:w="1620" w:type="dxa"/>
            <w:tcBorders>
              <w:top w:val="single" w:sz="4" w:space="0" w:color="000000"/>
              <w:left w:val="single" w:sz="4" w:space="0" w:color="000000"/>
              <w:bottom w:val="single" w:sz="4" w:space="0" w:color="000000"/>
              <w:right w:val="single" w:sz="4" w:space="0" w:color="000000"/>
            </w:tcBorders>
            <w:vAlign w:val="center"/>
          </w:tcPr>
          <w:p w14:paraId="44CF6BB2"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2.25</w:t>
            </w:r>
          </w:p>
        </w:tc>
      </w:tr>
      <w:tr w:rsidR="00311D3C" w14:paraId="033763BA"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520950C1"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26</w:t>
            </w:r>
          </w:p>
        </w:tc>
        <w:tc>
          <w:tcPr>
            <w:tcW w:w="1650" w:type="dxa"/>
            <w:tcBorders>
              <w:top w:val="single" w:sz="4" w:space="0" w:color="000000"/>
              <w:left w:val="single" w:sz="4" w:space="0" w:color="000000"/>
              <w:bottom w:val="single" w:sz="4" w:space="0" w:color="000000"/>
              <w:right w:val="single" w:sz="4" w:space="0" w:color="000000"/>
            </w:tcBorders>
            <w:vAlign w:val="center"/>
          </w:tcPr>
          <w:p w14:paraId="4A6BD37B"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002997</w:t>
            </w:r>
          </w:p>
        </w:tc>
        <w:tc>
          <w:tcPr>
            <w:tcW w:w="1980" w:type="dxa"/>
            <w:tcBorders>
              <w:top w:val="single" w:sz="4" w:space="0" w:color="000000"/>
              <w:left w:val="single" w:sz="4" w:space="0" w:color="000000"/>
              <w:bottom w:val="single" w:sz="4" w:space="0" w:color="000000"/>
              <w:right w:val="single" w:sz="4" w:space="0" w:color="000000"/>
            </w:tcBorders>
            <w:vAlign w:val="center"/>
          </w:tcPr>
          <w:p w14:paraId="259CE795"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瑞鹄模具</w:t>
            </w:r>
          </w:p>
        </w:tc>
        <w:tc>
          <w:tcPr>
            <w:tcW w:w="2880" w:type="dxa"/>
            <w:tcBorders>
              <w:top w:val="single" w:sz="4" w:space="0" w:color="000000"/>
              <w:left w:val="single" w:sz="4" w:space="0" w:color="000000"/>
              <w:bottom w:val="single" w:sz="4" w:space="0" w:color="000000"/>
              <w:right w:val="single" w:sz="4" w:space="0" w:color="000000"/>
            </w:tcBorders>
            <w:vAlign w:val="center"/>
          </w:tcPr>
          <w:p w14:paraId="0F6D0710"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3,513,883.72</w:t>
            </w:r>
          </w:p>
        </w:tc>
        <w:tc>
          <w:tcPr>
            <w:tcW w:w="1620" w:type="dxa"/>
            <w:tcBorders>
              <w:top w:val="single" w:sz="4" w:space="0" w:color="000000"/>
              <w:left w:val="single" w:sz="4" w:space="0" w:color="000000"/>
              <w:bottom w:val="single" w:sz="4" w:space="0" w:color="000000"/>
              <w:right w:val="single" w:sz="4" w:space="0" w:color="000000"/>
            </w:tcBorders>
            <w:vAlign w:val="center"/>
          </w:tcPr>
          <w:p w14:paraId="64B4B2AC"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2.20</w:t>
            </w:r>
          </w:p>
        </w:tc>
      </w:tr>
      <w:tr w:rsidR="00311D3C" w14:paraId="1E06AD2B"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7EF997FB"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27</w:t>
            </w:r>
          </w:p>
        </w:tc>
        <w:tc>
          <w:tcPr>
            <w:tcW w:w="1650" w:type="dxa"/>
            <w:tcBorders>
              <w:top w:val="single" w:sz="4" w:space="0" w:color="000000"/>
              <w:left w:val="single" w:sz="4" w:space="0" w:color="000000"/>
              <w:bottom w:val="single" w:sz="4" w:space="0" w:color="000000"/>
              <w:right w:val="single" w:sz="4" w:space="0" w:color="000000"/>
            </w:tcBorders>
            <w:vAlign w:val="center"/>
          </w:tcPr>
          <w:p w14:paraId="484867FB"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601456</w:t>
            </w:r>
          </w:p>
        </w:tc>
        <w:tc>
          <w:tcPr>
            <w:tcW w:w="1980" w:type="dxa"/>
            <w:tcBorders>
              <w:top w:val="single" w:sz="4" w:space="0" w:color="000000"/>
              <w:left w:val="single" w:sz="4" w:space="0" w:color="000000"/>
              <w:bottom w:val="single" w:sz="4" w:space="0" w:color="000000"/>
              <w:right w:val="single" w:sz="4" w:space="0" w:color="000000"/>
            </w:tcBorders>
            <w:vAlign w:val="center"/>
          </w:tcPr>
          <w:p w14:paraId="1CC9D30A"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国联证券</w:t>
            </w:r>
          </w:p>
        </w:tc>
        <w:tc>
          <w:tcPr>
            <w:tcW w:w="2880" w:type="dxa"/>
            <w:tcBorders>
              <w:top w:val="single" w:sz="4" w:space="0" w:color="000000"/>
              <w:left w:val="single" w:sz="4" w:space="0" w:color="000000"/>
              <w:bottom w:val="single" w:sz="4" w:space="0" w:color="000000"/>
              <w:right w:val="single" w:sz="4" w:space="0" w:color="000000"/>
            </w:tcBorders>
            <w:vAlign w:val="center"/>
          </w:tcPr>
          <w:p w14:paraId="05B1EBB8"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3,508,353.00</w:t>
            </w:r>
          </w:p>
        </w:tc>
        <w:tc>
          <w:tcPr>
            <w:tcW w:w="1620" w:type="dxa"/>
            <w:tcBorders>
              <w:top w:val="single" w:sz="4" w:space="0" w:color="000000"/>
              <w:left w:val="single" w:sz="4" w:space="0" w:color="000000"/>
              <w:bottom w:val="single" w:sz="4" w:space="0" w:color="000000"/>
              <w:right w:val="single" w:sz="4" w:space="0" w:color="000000"/>
            </w:tcBorders>
            <w:vAlign w:val="center"/>
          </w:tcPr>
          <w:p w14:paraId="15ACB774"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2.20</w:t>
            </w:r>
          </w:p>
        </w:tc>
      </w:tr>
      <w:tr w:rsidR="00311D3C" w14:paraId="1004CBCC"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012DFDCD"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28</w:t>
            </w:r>
          </w:p>
        </w:tc>
        <w:tc>
          <w:tcPr>
            <w:tcW w:w="1650" w:type="dxa"/>
            <w:tcBorders>
              <w:top w:val="single" w:sz="4" w:space="0" w:color="000000"/>
              <w:left w:val="single" w:sz="4" w:space="0" w:color="000000"/>
              <w:bottom w:val="single" w:sz="4" w:space="0" w:color="000000"/>
              <w:right w:val="single" w:sz="4" w:space="0" w:color="000000"/>
            </w:tcBorders>
            <w:vAlign w:val="center"/>
          </w:tcPr>
          <w:p w14:paraId="5C6E5745"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600582</w:t>
            </w:r>
          </w:p>
        </w:tc>
        <w:tc>
          <w:tcPr>
            <w:tcW w:w="1980" w:type="dxa"/>
            <w:tcBorders>
              <w:top w:val="single" w:sz="4" w:space="0" w:color="000000"/>
              <w:left w:val="single" w:sz="4" w:space="0" w:color="000000"/>
              <w:bottom w:val="single" w:sz="4" w:space="0" w:color="000000"/>
              <w:right w:val="single" w:sz="4" w:space="0" w:color="000000"/>
            </w:tcBorders>
            <w:vAlign w:val="center"/>
          </w:tcPr>
          <w:p w14:paraId="1016DBF2"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天地科技</w:t>
            </w:r>
          </w:p>
        </w:tc>
        <w:tc>
          <w:tcPr>
            <w:tcW w:w="2880" w:type="dxa"/>
            <w:tcBorders>
              <w:top w:val="single" w:sz="4" w:space="0" w:color="000000"/>
              <w:left w:val="single" w:sz="4" w:space="0" w:color="000000"/>
              <w:bottom w:val="single" w:sz="4" w:space="0" w:color="000000"/>
              <w:right w:val="single" w:sz="4" w:space="0" w:color="000000"/>
            </w:tcBorders>
            <w:vAlign w:val="center"/>
          </w:tcPr>
          <w:p w14:paraId="580084BE"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3,419,508.00</w:t>
            </w:r>
          </w:p>
        </w:tc>
        <w:tc>
          <w:tcPr>
            <w:tcW w:w="1620" w:type="dxa"/>
            <w:tcBorders>
              <w:top w:val="single" w:sz="4" w:space="0" w:color="000000"/>
              <w:left w:val="single" w:sz="4" w:space="0" w:color="000000"/>
              <w:bottom w:val="single" w:sz="4" w:space="0" w:color="000000"/>
              <w:right w:val="single" w:sz="4" w:space="0" w:color="000000"/>
            </w:tcBorders>
            <w:vAlign w:val="center"/>
          </w:tcPr>
          <w:p w14:paraId="26F13ED9"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2.14</w:t>
            </w:r>
          </w:p>
        </w:tc>
      </w:tr>
      <w:tr w:rsidR="00311D3C" w14:paraId="748BE9C3"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230B1718"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29</w:t>
            </w:r>
          </w:p>
        </w:tc>
        <w:tc>
          <w:tcPr>
            <w:tcW w:w="1650" w:type="dxa"/>
            <w:tcBorders>
              <w:top w:val="single" w:sz="4" w:space="0" w:color="000000"/>
              <w:left w:val="single" w:sz="4" w:space="0" w:color="000000"/>
              <w:bottom w:val="single" w:sz="4" w:space="0" w:color="000000"/>
              <w:right w:val="single" w:sz="4" w:space="0" w:color="000000"/>
            </w:tcBorders>
            <w:vAlign w:val="center"/>
          </w:tcPr>
          <w:p w14:paraId="7B81C038"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000425</w:t>
            </w:r>
          </w:p>
        </w:tc>
        <w:tc>
          <w:tcPr>
            <w:tcW w:w="1980" w:type="dxa"/>
            <w:tcBorders>
              <w:top w:val="single" w:sz="4" w:space="0" w:color="000000"/>
              <w:left w:val="single" w:sz="4" w:space="0" w:color="000000"/>
              <w:bottom w:val="single" w:sz="4" w:space="0" w:color="000000"/>
              <w:right w:val="single" w:sz="4" w:space="0" w:color="000000"/>
            </w:tcBorders>
            <w:vAlign w:val="center"/>
          </w:tcPr>
          <w:p w14:paraId="3BB80FA4"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徐工机械</w:t>
            </w:r>
          </w:p>
        </w:tc>
        <w:tc>
          <w:tcPr>
            <w:tcW w:w="2880" w:type="dxa"/>
            <w:tcBorders>
              <w:top w:val="single" w:sz="4" w:space="0" w:color="000000"/>
              <w:left w:val="single" w:sz="4" w:space="0" w:color="000000"/>
              <w:bottom w:val="single" w:sz="4" w:space="0" w:color="000000"/>
              <w:right w:val="single" w:sz="4" w:space="0" w:color="000000"/>
            </w:tcBorders>
            <w:vAlign w:val="center"/>
          </w:tcPr>
          <w:p w14:paraId="1F3CE49E"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3,266,565.00</w:t>
            </w:r>
          </w:p>
        </w:tc>
        <w:tc>
          <w:tcPr>
            <w:tcW w:w="1620" w:type="dxa"/>
            <w:tcBorders>
              <w:top w:val="single" w:sz="4" w:space="0" w:color="000000"/>
              <w:left w:val="single" w:sz="4" w:space="0" w:color="000000"/>
              <w:bottom w:val="single" w:sz="4" w:space="0" w:color="000000"/>
              <w:right w:val="single" w:sz="4" w:space="0" w:color="000000"/>
            </w:tcBorders>
            <w:vAlign w:val="center"/>
          </w:tcPr>
          <w:p w14:paraId="7E1B334C"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2.05</w:t>
            </w:r>
          </w:p>
        </w:tc>
      </w:tr>
      <w:tr w:rsidR="00311D3C" w14:paraId="0E3D6E8C"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3693C11F"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30</w:t>
            </w:r>
          </w:p>
        </w:tc>
        <w:tc>
          <w:tcPr>
            <w:tcW w:w="1650" w:type="dxa"/>
            <w:tcBorders>
              <w:top w:val="single" w:sz="4" w:space="0" w:color="000000"/>
              <w:left w:val="single" w:sz="4" w:space="0" w:color="000000"/>
              <w:bottom w:val="single" w:sz="4" w:space="0" w:color="000000"/>
              <w:right w:val="single" w:sz="4" w:space="0" w:color="000000"/>
            </w:tcBorders>
            <w:vAlign w:val="center"/>
          </w:tcPr>
          <w:p w14:paraId="5D648FA9"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600845</w:t>
            </w:r>
          </w:p>
        </w:tc>
        <w:tc>
          <w:tcPr>
            <w:tcW w:w="1980" w:type="dxa"/>
            <w:tcBorders>
              <w:top w:val="single" w:sz="4" w:space="0" w:color="000000"/>
              <w:left w:val="single" w:sz="4" w:space="0" w:color="000000"/>
              <w:bottom w:val="single" w:sz="4" w:space="0" w:color="000000"/>
              <w:right w:val="single" w:sz="4" w:space="0" w:color="000000"/>
            </w:tcBorders>
            <w:vAlign w:val="center"/>
          </w:tcPr>
          <w:p w14:paraId="75E83895"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宝信软件</w:t>
            </w:r>
          </w:p>
        </w:tc>
        <w:tc>
          <w:tcPr>
            <w:tcW w:w="2880" w:type="dxa"/>
            <w:tcBorders>
              <w:top w:val="single" w:sz="4" w:space="0" w:color="000000"/>
              <w:left w:val="single" w:sz="4" w:space="0" w:color="000000"/>
              <w:bottom w:val="single" w:sz="4" w:space="0" w:color="000000"/>
              <w:right w:val="single" w:sz="4" w:space="0" w:color="000000"/>
            </w:tcBorders>
            <w:vAlign w:val="center"/>
          </w:tcPr>
          <w:p w14:paraId="68CFA570"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3,212,270.00</w:t>
            </w:r>
          </w:p>
        </w:tc>
        <w:tc>
          <w:tcPr>
            <w:tcW w:w="1620" w:type="dxa"/>
            <w:tcBorders>
              <w:top w:val="single" w:sz="4" w:space="0" w:color="000000"/>
              <w:left w:val="single" w:sz="4" w:space="0" w:color="000000"/>
              <w:bottom w:val="single" w:sz="4" w:space="0" w:color="000000"/>
              <w:right w:val="single" w:sz="4" w:space="0" w:color="000000"/>
            </w:tcBorders>
            <w:vAlign w:val="center"/>
          </w:tcPr>
          <w:p w14:paraId="010A9687"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2.01</w:t>
            </w:r>
          </w:p>
        </w:tc>
      </w:tr>
      <w:tr w:rsidR="00311D3C" w14:paraId="0812F073"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65C6987F"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31</w:t>
            </w:r>
          </w:p>
        </w:tc>
        <w:tc>
          <w:tcPr>
            <w:tcW w:w="1650" w:type="dxa"/>
            <w:tcBorders>
              <w:top w:val="single" w:sz="4" w:space="0" w:color="000000"/>
              <w:left w:val="single" w:sz="4" w:space="0" w:color="000000"/>
              <w:bottom w:val="single" w:sz="4" w:space="0" w:color="000000"/>
              <w:right w:val="single" w:sz="4" w:space="0" w:color="000000"/>
            </w:tcBorders>
            <w:vAlign w:val="center"/>
          </w:tcPr>
          <w:p w14:paraId="0ED528DA"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600023</w:t>
            </w:r>
          </w:p>
        </w:tc>
        <w:tc>
          <w:tcPr>
            <w:tcW w:w="1980" w:type="dxa"/>
            <w:tcBorders>
              <w:top w:val="single" w:sz="4" w:space="0" w:color="000000"/>
              <w:left w:val="single" w:sz="4" w:space="0" w:color="000000"/>
              <w:bottom w:val="single" w:sz="4" w:space="0" w:color="000000"/>
              <w:right w:val="single" w:sz="4" w:space="0" w:color="000000"/>
            </w:tcBorders>
            <w:vAlign w:val="center"/>
          </w:tcPr>
          <w:p w14:paraId="228CF3C9"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浙能电力</w:t>
            </w:r>
          </w:p>
        </w:tc>
        <w:tc>
          <w:tcPr>
            <w:tcW w:w="2880" w:type="dxa"/>
            <w:tcBorders>
              <w:top w:val="single" w:sz="4" w:space="0" w:color="000000"/>
              <w:left w:val="single" w:sz="4" w:space="0" w:color="000000"/>
              <w:bottom w:val="single" w:sz="4" w:space="0" w:color="000000"/>
              <w:right w:val="single" w:sz="4" w:space="0" w:color="000000"/>
            </w:tcBorders>
            <w:vAlign w:val="center"/>
          </w:tcPr>
          <w:p w14:paraId="14712F87"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3,204,773.00</w:t>
            </w:r>
          </w:p>
        </w:tc>
        <w:tc>
          <w:tcPr>
            <w:tcW w:w="1620" w:type="dxa"/>
            <w:tcBorders>
              <w:top w:val="single" w:sz="4" w:space="0" w:color="000000"/>
              <w:left w:val="single" w:sz="4" w:space="0" w:color="000000"/>
              <w:bottom w:val="single" w:sz="4" w:space="0" w:color="000000"/>
              <w:right w:val="single" w:sz="4" w:space="0" w:color="000000"/>
            </w:tcBorders>
            <w:vAlign w:val="center"/>
          </w:tcPr>
          <w:p w14:paraId="553908C9"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2.01</w:t>
            </w:r>
          </w:p>
        </w:tc>
      </w:tr>
      <w:tr w:rsidR="00311D3C" w14:paraId="6F85DDDB" w14:textId="77777777" w:rsidTr="00311D3C">
        <w:tc>
          <w:tcPr>
            <w:tcW w:w="870" w:type="dxa"/>
            <w:tcBorders>
              <w:top w:val="single" w:sz="4" w:space="0" w:color="000000"/>
              <w:left w:val="single" w:sz="4" w:space="0" w:color="000000"/>
              <w:bottom w:val="single" w:sz="4" w:space="0" w:color="000000"/>
              <w:right w:val="single" w:sz="4" w:space="0" w:color="000000"/>
            </w:tcBorders>
            <w:vAlign w:val="center"/>
          </w:tcPr>
          <w:p w14:paraId="599F0EB1"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32</w:t>
            </w:r>
          </w:p>
        </w:tc>
        <w:tc>
          <w:tcPr>
            <w:tcW w:w="1650" w:type="dxa"/>
            <w:tcBorders>
              <w:top w:val="single" w:sz="4" w:space="0" w:color="000000"/>
              <w:left w:val="single" w:sz="4" w:space="0" w:color="000000"/>
              <w:bottom w:val="single" w:sz="4" w:space="0" w:color="000000"/>
              <w:right w:val="single" w:sz="4" w:space="0" w:color="000000"/>
            </w:tcBorders>
            <w:vAlign w:val="center"/>
          </w:tcPr>
          <w:p w14:paraId="46038EDE"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600256</w:t>
            </w:r>
          </w:p>
        </w:tc>
        <w:tc>
          <w:tcPr>
            <w:tcW w:w="1980" w:type="dxa"/>
            <w:tcBorders>
              <w:top w:val="single" w:sz="4" w:space="0" w:color="000000"/>
              <w:left w:val="single" w:sz="4" w:space="0" w:color="000000"/>
              <w:bottom w:val="single" w:sz="4" w:space="0" w:color="000000"/>
              <w:right w:val="single" w:sz="4" w:space="0" w:color="000000"/>
            </w:tcBorders>
            <w:vAlign w:val="center"/>
          </w:tcPr>
          <w:p w14:paraId="118CAA13" w14:textId="77777777" w:rsidR="00311D3C" w:rsidRPr="00311D3C" w:rsidRDefault="00311D3C" w:rsidP="00A82A2F">
            <w:pPr>
              <w:jc w:val="center"/>
              <w:rPr>
                <w:rFonts w:eastAsiaTheme="minorEastAsia"/>
                <w:color w:val="000000" w:themeColor="text1"/>
                <w:szCs w:val="21"/>
              </w:rPr>
            </w:pPr>
            <w:r>
              <w:rPr>
                <w:rFonts w:eastAsiaTheme="minorEastAsia"/>
                <w:color w:val="000000" w:themeColor="text1"/>
                <w:szCs w:val="21"/>
              </w:rPr>
              <w:t>广汇能源</w:t>
            </w:r>
          </w:p>
        </w:tc>
        <w:tc>
          <w:tcPr>
            <w:tcW w:w="2880" w:type="dxa"/>
            <w:tcBorders>
              <w:top w:val="single" w:sz="4" w:space="0" w:color="000000"/>
              <w:left w:val="single" w:sz="4" w:space="0" w:color="000000"/>
              <w:bottom w:val="single" w:sz="4" w:space="0" w:color="000000"/>
              <w:right w:val="single" w:sz="4" w:space="0" w:color="000000"/>
            </w:tcBorders>
            <w:vAlign w:val="center"/>
          </w:tcPr>
          <w:p w14:paraId="5C65630F"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3,196,077.00</w:t>
            </w:r>
          </w:p>
        </w:tc>
        <w:tc>
          <w:tcPr>
            <w:tcW w:w="1620" w:type="dxa"/>
            <w:tcBorders>
              <w:top w:val="single" w:sz="4" w:space="0" w:color="000000"/>
              <w:left w:val="single" w:sz="4" w:space="0" w:color="000000"/>
              <w:bottom w:val="single" w:sz="4" w:space="0" w:color="000000"/>
              <w:right w:val="single" w:sz="4" w:space="0" w:color="000000"/>
            </w:tcBorders>
            <w:vAlign w:val="center"/>
          </w:tcPr>
          <w:p w14:paraId="38960D38" w14:textId="77777777" w:rsidR="00311D3C" w:rsidRPr="00311D3C" w:rsidRDefault="00311D3C" w:rsidP="00311D3C">
            <w:pPr>
              <w:jc w:val="center"/>
              <w:rPr>
                <w:rFonts w:eastAsiaTheme="minorEastAsia"/>
                <w:color w:val="000000" w:themeColor="text1"/>
                <w:szCs w:val="21"/>
              </w:rPr>
            </w:pPr>
            <w:r>
              <w:rPr>
                <w:rFonts w:eastAsiaTheme="minorEastAsia"/>
                <w:color w:val="000000" w:themeColor="text1"/>
                <w:szCs w:val="21"/>
              </w:rPr>
              <w:t>2.00</w:t>
            </w:r>
          </w:p>
        </w:tc>
      </w:tr>
    </w:tbl>
    <w:p w14:paraId="2B5D557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36A5A8F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0C504F5F"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7657735E" w14:textId="77777777" w:rsidTr="0070173B">
        <w:tc>
          <w:tcPr>
            <w:tcW w:w="870" w:type="dxa"/>
            <w:vAlign w:val="center"/>
          </w:tcPr>
          <w:p w14:paraId="0001AD1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5B5AA41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3F5725C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0D506BC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6143852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ED6A6F" w14:paraId="4124E2B7" w14:textId="77777777">
        <w:tc>
          <w:tcPr>
            <w:tcW w:w="870" w:type="dxa"/>
            <w:vAlign w:val="center"/>
          </w:tcPr>
          <w:p w14:paraId="13F1CD52" w14:textId="77777777" w:rsidR="00ED6A6F" w:rsidRDefault="006A1AAC">
            <w:pPr>
              <w:jc w:val="center"/>
            </w:pPr>
            <w:r>
              <w:rPr>
                <w:rFonts w:eastAsiaTheme="minorEastAsia"/>
                <w:color w:val="000000" w:themeColor="text1"/>
                <w:szCs w:val="21"/>
              </w:rPr>
              <w:t>1</w:t>
            </w:r>
          </w:p>
        </w:tc>
        <w:tc>
          <w:tcPr>
            <w:tcW w:w="1650" w:type="dxa"/>
            <w:vAlign w:val="center"/>
          </w:tcPr>
          <w:p w14:paraId="3E5E731E" w14:textId="77777777" w:rsidR="00ED6A6F" w:rsidRDefault="006A1AAC">
            <w:pPr>
              <w:jc w:val="center"/>
            </w:pPr>
            <w:r>
              <w:rPr>
                <w:rFonts w:eastAsiaTheme="minorEastAsia"/>
                <w:color w:val="000000" w:themeColor="text1"/>
                <w:szCs w:val="21"/>
              </w:rPr>
              <w:t>688676</w:t>
            </w:r>
          </w:p>
        </w:tc>
        <w:tc>
          <w:tcPr>
            <w:tcW w:w="1980" w:type="dxa"/>
            <w:vAlign w:val="center"/>
          </w:tcPr>
          <w:p w14:paraId="487325CE" w14:textId="77777777" w:rsidR="00ED6A6F" w:rsidRDefault="006A1AAC">
            <w:pPr>
              <w:jc w:val="center"/>
            </w:pPr>
            <w:r>
              <w:rPr>
                <w:rFonts w:eastAsiaTheme="minorEastAsia"/>
                <w:color w:val="000000" w:themeColor="text1"/>
                <w:szCs w:val="21"/>
              </w:rPr>
              <w:t>金盘科技</w:t>
            </w:r>
          </w:p>
        </w:tc>
        <w:tc>
          <w:tcPr>
            <w:tcW w:w="2880" w:type="dxa"/>
            <w:vAlign w:val="center"/>
          </w:tcPr>
          <w:p w14:paraId="047E3CDC" w14:textId="77777777" w:rsidR="00ED6A6F" w:rsidRDefault="006A1AAC">
            <w:pPr>
              <w:jc w:val="right"/>
            </w:pPr>
            <w:r>
              <w:rPr>
                <w:rFonts w:eastAsiaTheme="minorEastAsia"/>
                <w:color w:val="000000" w:themeColor="text1"/>
                <w:szCs w:val="21"/>
              </w:rPr>
              <w:t>8,240,192.42</w:t>
            </w:r>
          </w:p>
        </w:tc>
        <w:tc>
          <w:tcPr>
            <w:tcW w:w="1620" w:type="dxa"/>
            <w:vAlign w:val="center"/>
          </w:tcPr>
          <w:p w14:paraId="79F18269" w14:textId="77777777" w:rsidR="00ED6A6F" w:rsidRDefault="006A1AAC">
            <w:pPr>
              <w:jc w:val="right"/>
            </w:pPr>
            <w:r>
              <w:rPr>
                <w:rFonts w:eastAsiaTheme="minorEastAsia"/>
                <w:color w:val="000000" w:themeColor="text1"/>
                <w:szCs w:val="21"/>
              </w:rPr>
              <w:t>5.16</w:t>
            </w:r>
          </w:p>
        </w:tc>
      </w:tr>
      <w:tr w:rsidR="00ED6A6F" w14:paraId="38446B44" w14:textId="77777777">
        <w:tc>
          <w:tcPr>
            <w:tcW w:w="870" w:type="dxa"/>
            <w:vAlign w:val="center"/>
          </w:tcPr>
          <w:p w14:paraId="3F1A67F6" w14:textId="77777777" w:rsidR="00ED6A6F" w:rsidRDefault="006A1AAC">
            <w:pPr>
              <w:jc w:val="center"/>
            </w:pPr>
            <w:r>
              <w:rPr>
                <w:rFonts w:eastAsiaTheme="minorEastAsia"/>
                <w:color w:val="000000" w:themeColor="text1"/>
                <w:szCs w:val="21"/>
              </w:rPr>
              <w:t>2</w:t>
            </w:r>
          </w:p>
        </w:tc>
        <w:tc>
          <w:tcPr>
            <w:tcW w:w="1650" w:type="dxa"/>
            <w:vAlign w:val="center"/>
          </w:tcPr>
          <w:p w14:paraId="73132E44" w14:textId="77777777" w:rsidR="00ED6A6F" w:rsidRDefault="006A1AAC">
            <w:pPr>
              <w:jc w:val="center"/>
            </w:pPr>
            <w:r>
              <w:rPr>
                <w:rFonts w:eastAsiaTheme="minorEastAsia"/>
                <w:color w:val="000000" w:themeColor="text1"/>
                <w:szCs w:val="21"/>
              </w:rPr>
              <w:t>603225</w:t>
            </w:r>
          </w:p>
        </w:tc>
        <w:tc>
          <w:tcPr>
            <w:tcW w:w="1980" w:type="dxa"/>
            <w:vAlign w:val="center"/>
          </w:tcPr>
          <w:p w14:paraId="41E2E81B" w14:textId="77777777" w:rsidR="00ED6A6F" w:rsidRDefault="006A1AAC">
            <w:pPr>
              <w:jc w:val="center"/>
            </w:pPr>
            <w:r>
              <w:rPr>
                <w:rFonts w:eastAsiaTheme="minorEastAsia"/>
                <w:color w:val="000000" w:themeColor="text1"/>
                <w:szCs w:val="21"/>
              </w:rPr>
              <w:t>新凤鸣</w:t>
            </w:r>
          </w:p>
        </w:tc>
        <w:tc>
          <w:tcPr>
            <w:tcW w:w="2880" w:type="dxa"/>
            <w:vAlign w:val="center"/>
          </w:tcPr>
          <w:p w14:paraId="38EF21F6" w14:textId="77777777" w:rsidR="00ED6A6F" w:rsidRDefault="006A1AAC">
            <w:pPr>
              <w:jc w:val="right"/>
            </w:pPr>
            <w:r>
              <w:rPr>
                <w:rFonts w:eastAsiaTheme="minorEastAsia"/>
                <w:color w:val="000000" w:themeColor="text1"/>
                <w:szCs w:val="21"/>
              </w:rPr>
              <w:t>7,842,135.36</w:t>
            </w:r>
          </w:p>
        </w:tc>
        <w:tc>
          <w:tcPr>
            <w:tcW w:w="1620" w:type="dxa"/>
            <w:vAlign w:val="center"/>
          </w:tcPr>
          <w:p w14:paraId="48F69F27" w14:textId="77777777" w:rsidR="00ED6A6F" w:rsidRDefault="006A1AAC">
            <w:pPr>
              <w:jc w:val="right"/>
            </w:pPr>
            <w:r>
              <w:rPr>
                <w:rFonts w:eastAsiaTheme="minorEastAsia"/>
                <w:color w:val="000000" w:themeColor="text1"/>
                <w:szCs w:val="21"/>
              </w:rPr>
              <w:t>4.91</w:t>
            </w:r>
          </w:p>
        </w:tc>
      </w:tr>
      <w:tr w:rsidR="00ED6A6F" w14:paraId="2B14815D" w14:textId="77777777">
        <w:tc>
          <w:tcPr>
            <w:tcW w:w="870" w:type="dxa"/>
            <w:vAlign w:val="center"/>
          </w:tcPr>
          <w:p w14:paraId="33D3F036" w14:textId="77777777" w:rsidR="00ED6A6F" w:rsidRDefault="006A1AAC">
            <w:pPr>
              <w:jc w:val="center"/>
            </w:pPr>
            <w:r>
              <w:rPr>
                <w:rFonts w:eastAsiaTheme="minorEastAsia"/>
                <w:color w:val="000000" w:themeColor="text1"/>
                <w:szCs w:val="21"/>
              </w:rPr>
              <w:lastRenderedPageBreak/>
              <w:t>3</w:t>
            </w:r>
          </w:p>
        </w:tc>
        <w:tc>
          <w:tcPr>
            <w:tcW w:w="1650" w:type="dxa"/>
            <w:vAlign w:val="center"/>
          </w:tcPr>
          <w:p w14:paraId="64B31FA8" w14:textId="77777777" w:rsidR="00ED6A6F" w:rsidRDefault="006A1AAC">
            <w:pPr>
              <w:jc w:val="center"/>
            </w:pPr>
            <w:r>
              <w:rPr>
                <w:rFonts w:eastAsiaTheme="minorEastAsia"/>
                <w:color w:val="000000" w:themeColor="text1"/>
                <w:szCs w:val="21"/>
              </w:rPr>
              <w:t>002236</w:t>
            </w:r>
          </w:p>
        </w:tc>
        <w:tc>
          <w:tcPr>
            <w:tcW w:w="1980" w:type="dxa"/>
            <w:vAlign w:val="center"/>
          </w:tcPr>
          <w:p w14:paraId="46D25A48" w14:textId="77777777" w:rsidR="00ED6A6F" w:rsidRDefault="006A1AAC">
            <w:pPr>
              <w:jc w:val="center"/>
            </w:pPr>
            <w:r>
              <w:rPr>
                <w:rFonts w:eastAsiaTheme="minorEastAsia"/>
                <w:color w:val="000000" w:themeColor="text1"/>
                <w:szCs w:val="21"/>
              </w:rPr>
              <w:t>大华股份</w:t>
            </w:r>
          </w:p>
        </w:tc>
        <w:tc>
          <w:tcPr>
            <w:tcW w:w="2880" w:type="dxa"/>
            <w:vAlign w:val="center"/>
          </w:tcPr>
          <w:p w14:paraId="0EDE455D" w14:textId="77777777" w:rsidR="00ED6A6F" w:rsidRDefault="006A1AAC">
            <w:pPr>
              <w:jc w:val="right"/>
            </w:pPr>
            <w:r>
              <w:rPr>
                <w:rFonts w:eastAsiaTheme="minorEastAsia"/>
                <w:color w:val="000000" w:themeColor="text1"/>
                <w:szCs w:val="21"/>
              </w:rPr>
              <w:t>7,092,656.78</w:t>
            </w:r>
          </w:p>
        </w:tc>
        <w:tc>
          <w:tcPr>
            <w:tcW w:w="1620" w:type="dxa"/>
            <w:vAlign w:val="center"/>
          </w:tcPr>
          <w:p w14:paraId="0017C606" w14:textId="77777777" w:rsidR="00ED6A6F" w:rsidRDefault="006A1AAC">
            <w:pPr>
              <w:jc w:val="right"/>
            </w:pPr>
            <w:r>
              <w:rPr>
                <w:rFonts w:eastAsiaTheme="minorEastAsia"/>
                <w:color w:val="000000" w:themeColor="text1"/>
                <w:szCs w:val="21"/>
              </w:rPr>
              <w:t>4.44</w:t>
            </w:r>
          </w:p>
        </w:tc>
      </w:tr>
      <w:tr w:rsidR="00ED6A6F" w14:paraId="3CDED7D6" w14:textId="77777777">
        <w:tc>
          <w:tcPr>
            <w:tcW w:w="870" w:type="dxa"/>
            <w:vAlign w:val="center"/>
          </w:tcPr>
          <w:p w14:paraId="4CB39491" w14:textId="77777777" w:rsidR="00ED6A6F" w:rsidRDefault="006A1AAC">
            <w:pPr>
              <w:jc w:val="center"/>
            </w:pPr>
            <w:r>
              <w:rPr>
                <w:rFonts w:eastAsiaTheme="minorEastAsia"/>
                <w:color w:val="000000" w:themeColor="text1"/>
                <w:szCs w:val="21"/>
              </w:rPr>
              <w:t>4</w:t>
            </w:r>
          </w:p>
        </w:tc>
        <w:tc>
          <w:tcPr>
            <w:tcW w:w="1650" w:type="dxa"/>
            <w:vAlign w:val="center"/>
          </w:tcPr>
          <w:p w14:paraId="2057669B" w14:textId="77777777" w:rsidR="00ED6A6F" w:rsidRDefault="006A1AAC">
            <w:pPr>
              <w:jc w:val="center"/>
            </w:pPr>
            <w:r>
              <w:rPr>
                <w:rFonts w:eastAsiaTheme="minorEastAsia"/>
                <w:color w:val="000000" w:themeColor="text1"/>
                <w:szCs w:val="21"/>
              </w:rPr>
              <w:t>601233</w:t>
            </w:r>
          </w:p>
        </w:tc>
        <w:tc>
          <w:tcPr>
            <w:tcW w:w="1980" w:type="dxa"/>
            <w:vAlign w:val="center"/>
          </w:tcPr>
          <w:p w14:paraId="5407F950" w14:textId="77777777" w:rsidR="00ED6A6F" w:rsidRDefault="006A1AAC">
            <w:pPr>
              <w:jc w:val="center"/>
            </w:pPr>
            <w:r>
              <w:rPr>
                <w:rFonts w:eastAsiaTheme="minorEastAsia"/>
                <w:color w:val="000000" w:themeColor="text1"/>
                <w:szCs w:val="21"/>
              </w:rPr>
              <w:t>桐昆股份</w:t>
            </w:r>
          </w:p>
        </w:tc>
        <w:tc>
          <w:tcPr>
            <w:tcW w:w="2880" w:type="dxa"/>
            <w:vAlign w:val="center"/>
          </w:tcPr>
          <w:p w14:paraId="50F443F5" w14:textId="77777777" w:rsidR="00ED6A6F" w:rsidRDefault="006A1AAC">
            <w:pPr>
              <w:jc w:val="right"/>
            </w:pPr>
            <w:r>
              <w:rPr>
                <w:rFonts w:eastAsiaTheme="minorEastAsia"/>
                <w:color w:val="000000" w:themeColor="text1"/>
                <w:szCs w:val="21"/>
              </w:rPr>
              <w:t>6,747,779.82</w:t>
            </w:r>
          </w:p>
        </w:tc>
        <w:tc>
          <w:tcPr>
            <w:tcW w:w="1620" w:type="dxa"/>
            <w:vAlign w:val="center"/>
          </w:tcPr>
          <w:p w14:paraId="45DFFC4C" w14:textId="77777777" w:rsidR="00ED6A6F" w:rsidRDefault="006A1AAC">
            <w:pPr>
              <w:jc w:val="right"/>
            </w:pPr>
            <w:r>
              <w:rPr>
                <w:rFonts w:eastAsiaTheme="minorEastAsia"/>
                <w:color w:val="000000" w:themeColor="text1"/>
                <w:szCs w:val="21"/>
              </w:rPr>
              <w:t>4.23</w:t>
            </w:r>
          </w:p>
        </w:tc>
      </w:tr>
      <w:tr w:rsidR="00ED6A6F" w14:paraId="3D942201" w14:textId="77777777">
        <w:tc>
          <w:tcPr>
            <w:tcW w:w="870" w:type="dxa"/>
            <w:vAlign w:val="center"/>
          </w:tcPr>
          <w:p w14:paraId="4C0AF99E" w14:textId="77777777" w:rsidR="00ED6A6F" w:rsidRDefault="006A1AAC">
            <w:pPr>
              <w:jc w:val="center"/>
            </w:pPr>
            <w:r>
              <w:rPr>
                <w:rFonts w:eastAsiaTheme="minorEastAsia"/>
                <w:color w:val="000000" w:themeColor="text1"/>
                <w:szCs w:val="21"/>
              </w:rPr>
              <w:t>5</w:t>
            </w:r>
          </w:p>
        </w:tc>
        <w:tc>
          <w:tcPr>
            <w:tcW w:w="1650" w:type="dxa"/>
            <w:vAlign w:val="center"/>
          </w:tcPr>
          <w:p w14:paraId="5C170A2C" w14:textId="77777777" w:rsidR="00ED6A6F" w:rsidRDefault="006A1AAC">
            <w:pPr>
              <w:jc w:val="center"/>
            </w:pPr>
            <w:r>
              <w:rPr>
                <w:rFonts w:eastAsiaTheme="minorEastAsia"/>
                <w:color w:val="000000" w:themeColor="text1"/>
                <w:szCs w:val="21"/>
              </w:rPr>
              <w:t>000513</w:t>
            </w:r>
          </w:p>
        </w:tc>
        <w:tc>
          <w:tcPr>
            <w:tcW w:w="1980" w:type="dxa"/>
            <w:vAlign w:val="center"/>
          </w:tcPr>
          <w:p w14:paraId="7AEE29C6" w14:textId="77777777" w:rsidR="00ED6A6F" w:rsidRDefault="006A1AAC">
            <w:pPr>
              <w:jc w:val="center"/>
            </w:pPr>
            <w:r>
              <w:rPr>
                <w:rFonts w:eastAsiaTheme="minorEastAsia"/>
                <w:color w:val="000000" w:themeColor="text1"/>
                <w:szCs w:val="21"/>
              </w:rPr>
              <w:t>丽珠集团</w:t>
            </w:r>
          </w:p>
        </w:tc>
        <w:tc>
          <w:tcPr>
            <w:tcW w:w="2880" w:type="dxa"/>
            <w:vAlign w:val="center"/>
          </w:tcPr>
          <w:p w14:paraId="1DC5916F" w14:textId="77777777" w:rsidR="00ED6A6F" w:rsidRDefault="006A1AAC">
            <w:pPr>
              <w:jc w:val="right"/>
            </w:pPr>
            <w:r>
              <w:rPr>
                <w:rFonts w:eastAsiaTheme="minorEastAsia"/>
                <w:color w:val="000000" w:themeColor="text1"/>
                <w:szCs w:val="21"/>
              </w:rPr>
              <w:t>3,904,579.99</w:t>
            </w:r>
          </w:p>
        </w:tc>
        <w:tc>
          <w:tcPr>
            <w:tcW w:w="1620" w:type="dxa"/>
            <w:vAlign w:val="center"/>
          </w:tcPr>
          <w:p w14:paraId="3F691695" w14:textId="77777777" w:rsidR="00ED6A6F" w:rsidRDefault="006A1AAC">
            <w:pPr>
              <w:jc w:val="right"/>
            </w:pPr>
            <w:r>
              <w:rPr>
                <w:rFonts w:eastAsiaTheme="minorEastAsia"/>
                <w:color w:val="000000" w:themeColor="text1"/>
                <w:szCs w:val="21"/>
              </w:rPr>
              <w:t>2.44</w:t>
            </w:r>
          </w:p>
        </w:tc>
      </w:tr>
      <w:tr w:rsidR="00ED6A6F" w14:paraId="075E48B0" w14:textId="77777777">
        <w:tc>
          <w:tcPr>
            <w:tcW w:w="870" w:type="dxa"/>
            <w:vAlign w:val="center"/>
          </w:tcPr>
          <w:p w14:paraId="76E94BF7" w14:textId="77777777" w:rsidR="00ED6A6F" w:rsidRDefault="006A1AAC">
            <w:pPr>
              <w:jc w:val="center"/>
            </w:pPr>
            <w:r>
              <w:rPr>
                <w:rFonts w:eastAsiaTheme="minorEastAsia"/>
                <w:color w:val="000000" w:themeColor="text1"/>
                <w:szCs w:val="21"/>
              </w:rPr>
              <w:t>5</w:t>
            </w:r>
          </w:p>
        </w:tc>
        <w:tc>
          <w:tcPr>
            <w:tcW w:w="1650" w:type="dxa"/>
            <w:vAlign w:val="center"/>
          </w:tcPr>
          <w:p w14:paraId="6F142722" w14:textId="77777777" w:rsidR="00ED6A6F" w:rsidRDefault="006A1AAC">
            <w:pPr>
              <w:jc w:val="center"/>
            </w:pPr>
            <w:r>
              <w:rPr>
                <w:rFonts w:eastAsiaTheme="minorEastAsia"/>
                <w:color w:val="000000" w:themeColor="text1"/>
                <w:szCs w:val="21"/>
              </w:rPr>
              <w:t>01513</w:t>
            </w:r>
          </w:p>
        </w:tc>
        <w:tc>
          <w:tcPr>
            <w:tcW w:w="1980" w:type="dxa"/>
            <w:vAlign w:val="center"/>
          </w:tcPr>
          <w:p w14:paraId="732E2C79" w14:textId="77777777" w:rsidR="00ED6A6F" w:rsidRDefault="006A1AAC">
            <w:pPr>
              <w:jc w:val="center"/>
            </w:pPr>
            <w:r>
              <w:rPr>
                <w:rFonts w:eastAsiaTheme="minorEastAsia"/>
                <w:color w:val="000000" w:themeColor="text1"/>
                <w:szCs w:val="21"/>
              </w:rPr>
              <w:t>丽珠医药</w:t>
            </w:r>
          </w:p>
        </w:tc>
        <w:tc>
          <w:tcPr>
            <w:tcW w:w="2880" w:type="dxa"/>
            <w:vAlign w:val="center"/>
          </w:tcPr>
          <w:p w14:paraId="4D6D182A" w14:textId="77777777" w:rsidR="00ED6A6F" w:rsidRDefault="006A1AAC">
            <w:pPr>
              <w:jc w:val="right"/>
            </w:pPr>
            <w:r>
              <w:rPr>
                <w:rFonts w:eastAsiaTheme="minorEastAsia"/>
                <w:color w:val="000000" w:themeColor="text1"/>
                <w:szCs w:val="21"/>
              </w:rPr>
              <w:t>2,048,973.39</w:t>
            </w:r>
          </w:p>
        </w:tc>
        <w:tc>
          <w:tcPr>
            <w:tcW w:w="1620" w:type="dxa"/>
            <w:vAlign w:val="center"/>
          </w:tcPr>
          <w:p w14:paraId="6D44E6FC" w14:textId="77777777" w:rsidR="00ED6A6F" w:rsidRDefault="006A1AAC">
            <w:pPr>
              <w:jc w:val="right"/>
            </w:pPr>
            <w:r>
              <w:rPr>
                <w:rFonts w:eastAsiaTheme="minorEastAsia"/>
                <w:color w:val="000000" w:themeColor="text1"/>
                <w:szCs w:val="21"/>
              </w:rPr>
              <w:t>1.28</w:t>
            </w:r>
          </w:p>
        </w:tc>
      </w:tr>
      <w:tr w:rsidR="00ED6A6F" w14:paraId="6332B71E" w14:textId="77777777">
        <w:tc>
          <w:tcPr>
            <w:tcW w:w="870" w:type="dxa"/>
            <w:vAlign w:val="center"/>
          </w:tcPr>
          <w:p w14:paraId="47173438" w14:textId="77777777" w:rsidR="00ED6A6F" w:rsidRDefault="006A1AAC">
            <w:pPr>
              <w:jc w:val="center"/>
            </w:pPr>
            <w:r>
              <w:rPr>
                <w:rFonts w:eastAsiaTheme="minorEastAsia"/>
                <w:color w:val="000000" w:themeColor="text1"/>
                <w:szCs w:val="21"/>
              </w:rPr>
              <w:t>6</w:t>
            </w:r>
          </w:p>
        </w:tc>
        <w:tc>
          <w:tcPr>
            <w:tcW w:w="1650" w:type="dxa"/>
            <w:vAlign w:val="center"/>
          </w:tcPr>
          <w:p w14:paraId="603B2F98" w14:textId="77777777" w:rsidR="00ED6A6F" w:rsidRDefault="006A1AAC">
            <w:pPr>
              <w:jc w:val="center"/>
            </w:pPr>
            <w:r>
              <w:rPr>
                <w:rFonts w:eastAsiaTheme="minorEastAsia"/>
                <w:color w:val="000000" w:themeColor="text1"/>
                <w:szCs w:val="21"/>
              </w:rPr>
              <w:t>300394</w:t>
            </w:r>
          </w:p>
        </w:tc>
        <w:tc>
          <w:tcPr>
            <w:tcW w:w="1980" w:type="dxa"/>
            <w:vAlign w:val="center"/>
          </w:tcPr>
          <w:p w14:paraId="599DBF98" w14:textId="77777777" w:rsidR="00ED6A6F" w:rsidRDefault="006A1AAC">
            <w:pPr>
              <w:jc w:val="center"/>
            </w:pPr>
            <w:r>
              <w:rPr>
                <w:rFonts w:eastAsiaTheme="minorEastAsia"/>
                <w:color w:val="000000" w:themeColor="text1"/>
                <w:szCs w:val="21"/>
              </w:rPr>
              <w:t>天孚通信</w:t>
            </w:r>
          </w:p>
        </w:tc>
        <w:tc>
          <w:tcPr>
            <w:tcW w:w="2880" w:type="dxa"/>
            <w:vAlign w:val="center"/>
          </w:tcPr>
          <w:p w14:paraId="13CC2135" w14:textId="77777777" w:rsidR="00ED6A6F" w:rsidRDefault="006A1AAC">
            <w:pPr>
              <w:jc w:val="right"/>
            </w:pPr>
            <w:r>
              <w:rPr>
                <w:rFonts w:eastAsiaTheme="minorEastAsia"/>
                <w:color w:val="000000" w:themeColor="text1"/>
                <w:szCs w:val="21"/>
              </w:rPr>
              <w:t>5,753,362.48</w:t>
            </w:r>
          </w:p>
        </w:tc>
        <w:tc>
          <w:tcPr>
            <w:tcW w:w="1620" w:type="dxa"/>
            <w:vAlign w:val="center"/>
          </w:tcPr>
          <w:p w14:paraId="1922B2D1" w14:textId="77777777" w:rsidR="00ED6A6F" w:rsidRDefault="006A1AAC">
            <w:pPr>
              <w:jc w:val="right"/>
            </w:pPr>
            <w:r>
              <w:rPr>
                <w:rFonts w:eastAsiaTheme="minorEastAsia"/>
                <w:color w:val="000000" w:themeColor="text1"/>
                <w:szCs w:val="21"/>
              </w:rPr>
              <w:t>3.60</w:t>
            </w:r>
          </w:p>
        </w:tc>
      </w:tr>
      <w:tr w:rsidR="00ED6A6F" w14:paraId="4426294A" w14:textId="77777777">
        <w:tc>
          <w:tcPr>
            <w:tcW w:w="870" w:type="dxa"/>
            <w:vAlign w:val="center"/>
          </w:tcPr>
          <w:p w14:paraId="2BA7E6C5" w14:textId="77777777" w:rsidR="00ED6A6F" w:rsidRDefault="006A1AAC">
            <w:pPr>
              <w:jc w:val="center"/>
            </w:pPr>
            <w:r>
              <w:rPr>
                <w:rFonts w:eastAsiaTheme="minorEastAsia"/>
                <w:color w:val="000000" w:themeColor="text1"/>
                <w:szCs w:val="21"/>
              </w:rPr>
              <w:t>7</w:t>
            </w:r>
          </w:p>
        </w:tc>
        <w:tc>
          <w:tcPr>
            <w:tcW w:w="1650" w:type="dxa"/>
            <w:vAlign w:val="center"/>
          </w:tcPr>
          <w:p w14:paraId="634CEA7B" w14:textId="77777777" w:rsidR="00ED6A6F" w:rsidRDefault="006A1AAC">
            <w:pPr>
              <w:jc w:val="center"/>
            </w:pPr>
            <w:r>
              <w:rPr>
                <w:rFonts w:eastAsiaTheme="minorEastAsia"/>
                <w:color w:val="000000" w:themeColor="text1"/>
                <w:szCs w:val="21"/>
              </w:rPr>
              <w:t>600761</w:t>
            </w:r>
          </w:p>
        </w:tc>
        <w:tc>
          <w:tcPr>
            <w:tcW w:w="1980" w:type="dxa"/>
            <w:vAlign w:val="center"/>
          </w:tcPr>
          <w:p w14:paraId="18CC6580" w14:textId="77777777" w:rsidR="00ED6A6F" w:rsidRDefault="006A1AAC">
            <w:pPr>
              <w:jc w:val="center"/>
            </w:pPr>
            <w:r>
              <w:rPr>
                <w:rFonts w:eastAsiaTheme="minorEastAsia"/>
                <w:color w:val="000000" w:themeColor="text1"/>
                <w:szCs w:val="21"/>
              </w:rPr>
              <w:t>安徽合力</w:t>
            </w:r>
          </w:p>
        </w:tc>
        <w:tc>
          <w:tcPr>
            <w:tcW w:w="2880" w:type="dxa"/>
            <w:vAlign w:val="center"/>
          </w:tcPr>
          <w:p w14:paraId="745E99CB" w14:textId="77777777" w:rsidR="00ED6A6F" w:rsidRDefault="006A1AAC">
            <w:pPr>
              <w:jc w:val="right"/>
            </w:pPr>
            <w:r>
              <w:rPr>
                <w:rFonts w:eastAsiaTheme="minorEastAsia"/>
                <w:color w:val="000000" w:themeColor="text1"/>
                <w:szCs w:val="21"/>
              </w:rPr>
              <w:t>5,663,653.88</w:t>
            </w:r>
          </w:p>
        </w:tc>
        <w:tc>
          <w:tcPr>
            <w:tcW w:w="1620" w:type="dxa"/>
            <w:vAlign w:val="center"/>
          </w:tcPr>
          <w:p w14:paraId="6C3EE6B9" w14:textId="77777777" w:rsidR="00ED6A6F" w:rsidRDefault="006A1AAC">
            <w:pPr>
              <w:jc w:val="right"/>
            </w:pPr>
            <w:r>
              <w:rPr>
                <w:rFonts w:eastAsiaTheme="minorEastAsia"/>
                <w:color w:val="000000" w:themeColor="text1"/>
                <w:szCs w:val="21"/>
              </w:rPr>
              <w:t>3.55</w:t>
            </w:r>
          </w:p>
        </w:tc>
      </w:tr>
      <w:tr w:rsidR="00ED6A6F" w14:paraId="34F2D651" w14:textId="77777777">
        <w:tc>
          <w:tcPr>
            <w:tcW w:w="870" w:type="dxa"/>
            <w:vAlign w:val="center"/>
          </w:tcPr>
          <w:p w14:paraId="070ACCE2" w14:textId="77777777" w:rsidR="00ED6A6F" w:rsidRDefault="006A1AAC">
            <w:pPr>
              <w:jc w:val="center"/>
            </w:pPr>
            <w:r>
              <w:rPr>
                <w:rFonts w:eastAsiaTheme="minorEastAsia"/>
                <w:color w:val="000000" w:themeColor="text1"/>
                <w:szCs w:val="21"/>
              </w:rPr>
              <w:t>8</w:t>
            </w:r>
          </w:p>
        </w:tc>
        <w:tc>
          <w:tcPr>
            <w:tcW w:w="1650" w:type="dxa"/>
            <w:vAlign w:val="center"/>
          </w:tcPr>
          <w:p w14:paraId="4462BB24" w14:textId="77777777" w:rsidR="00ED6A6F" w:rsidRDefault="006A1AAC">
            <w:pPr>
              <w:jc w:val="center"/>
            </w:pPr>
            <w:r>
              <w:rPr>
                <w:rFonts w:eastAsiaTheme="minorEastAsia"/>
                <w:color w:val="000000" w:themeColor="text1"/>
                <w:szCs w:val="21"/>
              </w:rPr>
              <w:t>603298</w:t>
            </w:r>
          </w:p>
        </w:tc>
        <w:tc>
          <w:tcPr>
            <w:tcW w:w="1980" w:type="dxa"/>
            <w:vAlign w:val="center"/>
          </w:tcPr>
          <w:p w14:paraId="1AB22108" w14:textId="77777777" w:rsidR="00ED6A6F" w:rsidRDefault="006A1AAC">
            <w:pPr>
              <w:jc w:val="center"/>
            </w:pPr>
            <w:r>
              <w:rPr>
                <w:rFonts w:eastAsiaTheme="minorEastAsia"/>
                <w:color w:val="000000" w:themeColor="text1"/>
                <w:szCs w:val="21"/>
              </w:rPr>
              <w:t>杭叉集团</w:t>
            </w:r>
          </w:p>
        </w:tc>
        <w:tc>
          <w:tcPr>
            <w:tcW w:w="2880" w:type="dxa"/>
            <w:vAlign w:val="center"/>
          </w:tcPr>
          <w:p w14:paraId="3EA9F84A" w14:textId="77777777" w:rsidR="00ED6A6F" w:rsidRDefault="006A1AAC">
            <w:pPr>
              <w:jc w:val="right"/>
            </w:pPr>
            <w:r>
              <w:rPr>
                <w:rFonts w:eastAsiaTheme="minorEastAsia"/>
                <w:color w:val="000000" w:themeColor="text1"/>
                <w:szCs w:val="21"/>
              </w:rPr>
              <w:t>5,249,591.78</w:t>
            </w:r>
          </w:p>
        </w:tc>
        <w:tc>
          <w:tcPr>
            <w:tcW w:w="1620" w:type="dxa"/>
            <w:vAlign w:val="center"/>
          </w:tcPr>
          <w:p w14:paraId="19A6F432" w14:textId="77777777" w:rsidR="00ED6A6F" w:rsidRDefault="006A1AAC">
            <w:pPr>
              <w:jc w:val="right"/>
            </w:pPr>
            <w:r>
              <w:rPr>
                <w:rFonts w:eastAsiaTheme="minorEastAsia"/>
                <w:color w:val="000000" w:themeColor="text1"/>
                <w:szCs w:val="21"/>
              </w:rPr>
              <w:t>3.29</w:t>
            </w:r>
          </w:p>
        </w:tc>
      </w:tr>
      <w:tr w:rsidR="00ED6A6F" w14:paraId="270DE6A7" w14:textId="77777777">
        <w:tc>
          <w:tcPr>
            <w:tcW w:w="870" w:type="dxa"/>
            <w:vAlign w:val="center"/>
          </w:tcPr>
          <w:p w14:paraId="6314A516" w14:textId="77777777" w:rsidR="00ED6A6F" w:rsidRDefault="006A1AAC">
            <w:pPr>
              <w:jc w:val="center"/>
            </w:pPr>
            <w:r>
              <w:rPr>
                <w:rFonts w:eastAsiaTheme="minorEastAsia"/>
                <w:color w:val="000000" w:themeColor="text1"/>
                <w:szCs w:val="21"/>
              </w:rPr>
              <w:t>9</w:t>
            </w:r>
          </w:p>
        </w:tc>
        <w:tc>
          <w:tcPr>
            <w:tcW w:w="1650" w:type="dxa"/>
            <w:vAlign w:val="center"/>
          </w:tcPr>
          <w:p w14:paraId="2A0E17A8" w14:textId="77777777" w:rsidR="00ED6A6F" w:rsidRDefault="006A1AAC">
            <w:pPr>
              <w:jc w:val="center"/>
            </w:pPr>
            <w:r>
              <w:rPr>
                <w:rFonts w:eastAsiaTheme="minorEastAsia"/>
                <w:color w:val="000000" w:themeColor="text1"/>
                <w:szCs w:val="21"/>
              </w:rPr>
              <w:t>002475</w:t>
            </w:r>
          </w:p>
        </w:tc>
        <w:tc>
          <w:tcPr>
            <w:tcW w:w="1980" w:type="dxa"/>
            <w:vAlign w:val="center"/>
          </w:tcPr>
          <w:p w14:paraId="79AE59A0" w14:textId="77777777" w:rsidR="00ED6A6F" w:rsidRDefault="006A1AAC">
            <w:pPr>
              <w:jc w:val="center"/>
            </w:pPr>
            <w:r>
              <w:rPr>
                <w:rFonts w:eastAsiaTheme="minorEastAsia"/>
                <w:color w:val="000000" w:themeColor="text1"/>
                <w:szCs w:val="21"/>
              </w:rPr>
              <w:t>立讯精密</w:t>
            </w:r>
          </w:p>
        </w:tc>
        <w:tc>
          <w:tcPr>
            <w:tcW w:w="2880" w:type="dxa"/>
            <w:vAlign w:val="center"/>
          </w:tcPr>
          <w:p w14:paraId="30B147E9" w14:textId="77777777" w:rsidR="00ED6A6F" w:rsidRDefault="006A1AAC">
            <w:pPr>
              <w:jc w:val="right"/>
            </w:pPr>
            <w:r>
              <w:rPr>
                <w:rFonts w:eastAsiaTheme="minorEastAsia"/>
                <w:color w:val="000000" w:themeColor="text1"/>
                <w:szCs w:val="21"/>
              </w:rPr>
              <w:t>4,854,678.68</w:t>
            </w:r>
          </w:p>
        </w:tc>
        <w:tc>
          <w:tcPr>
            <w:tcW w:w="1620" w:type="dxa"/>
            <w:vAlign w:val="center"/>
          </w:tcPr>
          <w:p w14:paraId="1C2087FE" w14:textId="77777777" w:rsidR="00ED6A6F" w:rsidRDefault="006A1AAC">
            <w:pPr>
              <w:jc w:val="right"/>
            </w:pPr>
            <w:r>
              <w:rPr>
                <w:rFonts w:eastAsiaTheme="minorEastAsia"/>
                <w:color w:val="000000" w:themeColor="text1"/>
                <w:szCs w:val="21"/>
              </w:rPr>
              <w:t>3.04</w:t>
            </w:r>
          </w:p>
        </w:tc>
      </w:tr>
      <w:tr w:rsidR="00ED6A6F" w14:paraId="7CC3AA44" w14:textId="77777777">
        <w:tc>
          <w:tcPr>
            <w:tcW w:w="870" w:type="dxa"/>
            <w:vAlign w:val="center"/>
          </w:tcPr>
          <w:p w14:paraId="5B56642A" w14:textId="77777777" w:rsidR="00ED6A6F" w:rsidRDefault="006A1AAC">
            <w:pPr>
              <w:jc w:val="center"/>
            </w:pPr>
            <w:r>
              <w:rPr>
                <w:rFonts w:eastAsiaTheme="minorEastAsia"/>
                <w:color w:val="000000" w:themeColor="text1"/>
                <w:szCs w:val="21"/>
              </w:rPr>
              <w:t>10</w:t>
            </w:r>
          </w:p>
        </w:tc>
        <w:tc>
          <w:tcPr>
            <w:tcW w:w="1650" w:type="dxa"/>
            <w:vAlign w:val="center"/>
          </w:tcPr>
          <w:p w14:paraId="1C4D94BF" w14:textId="77777777" w:rsidR="00ED6A6F" w:rsidRDefault="006A1AAC">
            <w:pPr>
              <w:jc w:val="center"/>
            </w:pPr>
            <w:r>
              <w:rPr>
                <w:rFonts w:eastAsiaTheme="minorEastAsia"/>
                <w:color w:val="000000" w:themeColor="text1"/>
                <w:szCs w:val="21"/>
              </w:rPr>
              <w:t>300274</w:t>
            </w:r>
          </w:p>
        </w:tc>
        <w:tc>
          <w:tcPr>
            <w:tcW w:w="1980" w:type="dxa"/>
            <w:vAlign w:val="center"/>
          </w:tcPr>
          <w:p w14:paraId="67503608" w14:textId="77777777" w:rsidR="00ED6A6F" w:rsidRDefault="006A1AAC">
            <w:pPr>
              <w:jc w:val="center"/>
            </w:pPr>
            <w:r>
              <w:rPr>
                <w:rFonts w:eastAsiaTheme="minorEastAsia"/>
                <w:color w:val="000000" w:themeColor="text1"/>
                <w:szCs w:val="21"/>
              </w:rPr>
              <w:t>阳光电源</w:t>
            </w:r>
          </w:p>
        </w:tc>
        <w:tc>
          <w:tcPr>
            <w:tcW w:w="2880" w:type="dxa"/>
            <w:vAlign w:val="center"/>
          </w:tcPr>
          <w:p w14:paraId="0B35B829" w14:textId="77777777" w:rsidR="00ED6A6F" w:rsidRDefault="006A1AAC">
            <w:pPr>
              <w:jc w:val="right"/>
            </w:pPr>
            <w:r>
              <w:rPr>
                <w:rFonts w:eastAsiaTheme="minorEastAsia"/>
                <w:color w:val="000000" w:themeColor="text1"/>
                <w:szCs w:val="21"/>
              </w:rPr>
              <w:t>4,453,577.44</w:t>
            </w:r>
          </w:p>
        </w:tc>
        <w:tc>
          <w:tcPr>
            <w:tcW w:w="1620" w:type="dxa"/>
            <w:vAlign w:val="center"/>
          </w:tcPr>
          <w:p w14:paraId="26E6BBE9" w14:textId="77777777" w:rsidR="00ED6A6F" w:rsidRDefault="006A1AAC">
            <w:pPr>
              <w:jc w:val="right"/>
            </w:pPr>
            <w:r>
              <w:rPr>
                <w:rFonts w:eastAsiaTheme="minorEastAsia"/>
                <w:color w:val="000000" w:themeColor="text1"/>
                <w:szCs w:val="21"/>
              </w:rPr>
              <w:t>2.79</w:t>
            </w:r>
          </w:p>
        </w:tc>
      </w:tr>
      <w:tr w:rsidR="00ED6A6F" w14:paraId="532523ED" w14:textId="77777777">
        <w:tc>
          <w:tcPr>
            <w:tcW w:w="870" w:type="dxa"/>
            <w:vAlign w:val="center"/>
          </w:tcPr>
          <w:p w14:paraId="7967DD9F" w14:textId="77777777" w:rsidR="00ED6A6F" w:rsidRDefault="006A1AAC">
            <w:pPr>
              <w:jc w:val="center"/>
            </w:pPr>
            <w:r>
              <w:rPr>
                <w:rFonts w:eastAsiaTheme="minorEastAsia"/>
                <w:color w:val="000000" w:themeColor="text1"/>
                <w:szCs w:val="21"/>
              </w:rPr>
              <w:t>11</w:t>
            </w:r>
          </w:p>
        </w:tc>
        <w:tc>
          <w:tcPr>
            <w:tcW w:w="1650" w:type="dxa"/>
            <w:vAlign w:val="center"/>
          </w:tcPr>
          <w:p w14:paraId="20AE24C2" w14:textId="77777777" w:rsidR="00ED6A6F" w:rsidRDefault="006A1AAC">
            <w:pPr>
              <w:jc w:val="center"/>
            </w:pPr>
            <w:r>
              <w:rPr>
                <w:rFonts w:eastAsiaTheme="minorEastAsia"/>
                <w:color w:val="000000" w:themeColor="text1"/>
                <w:szCs w:val="21"/>
              </w:rPr>
              <w:t>603806</w:t>
            </w:r>
          </w:p>
        </w:tc>
        <w:tc>
          <w:tcPr>
            <w:tcW w:w="1980" w:type="dxa"/>
            <w:vAlign w:val="center"/>
          </w:tcPr>
          <w:p w14:paraId="53C4F407" w14:textId="77777777" w:rsidR="00ED6A6F" w:rsidRDefault="006A1AAC">
            <w:pPr>
              <w:jc w:val="center"/>
            </w:pPr>
            <w:r>
              <w:rPr>
                <w:rFonts w:eastAsiaTheme="minorEastAsia"/>
                <w:color w:val="000000" w:themeColor="text1"/>
                <w:szCs w:val="21"/>
              </w:rPr>
              <w:t>福斯特</w:t>
            </w:r>
          </w:p>
        </w:tc>
        <w:tc>
          <w:tcPr>
            <w:tcW w:w="2880" w:type="dxa"/>
            <w:vAlign w:val="center"/>
          </w:tcPr>
          <w:p w14:paraId="45D28A4F" w14:textId="77777777" w:rsidR="00ED6A6F" w:rsidRDefault="006A1AAC">
            <w:pPr>
              <w:jc w:val="right"/>
            </w:pPr>
            <w:r>
              <w:rPr>
                <w:rFonts w:eastAsiaTheme="minorEastAsia"/>
                <w:color w:val="000000" w:themeColor="text1"/>
                <w:szCs w:val="21"/>
              </w:rPr>
              <w:t>4,450,509.64</w:t>
            </w:r>
          </w:p>
        </w:tc>
        <w:tc>
          <w:tcPr>
            <w:tcW w:w="1620" w:type="dxa"/>
            <w:vAlign w:val="center"/>
          </w:tcPr>
          <w:p w14:paraId="3910C367" w14:textId="77777777" w:rsidR="00ED6A6F" w:rsidRDefault="006A1AAC">
            <w:pPr>
              <w:jc w:val="right"/>
            </w:pPr>
            <w:r>
              <w:rPr>
                <w:rFonts w:eastAsiaTheme="minorEastAsia"/>
                <w:color w:val="000000" w:themeColor="text1"/>
                <w:szCs w:val="21"/>
              </w:rPr>
              <w:t>2.79</w:t>
            </w:r>
          </w:p>
        </w:tc>
      </w:tr>
      <w:tr w:rsidR="00ED6A6F" w14:paraId="4C320026" w14:textId="77777777">
        <w:tc>
          <w:tcPr>
            <w:tcW w:w="870" w:type="dxa"/>
            <w:vAlign w:val="center"/>
          </w:tcPr>
          <w:p w14:paraId="52E02F50" w14:textId="77777777" w:rsidR="00ED6A6F" w:rsidRDefault="006A1AAC">
            <w:pPr>
              <w:jc w:val="center"/>
            </w:pPr>
            <w:r>
              <w:rPr>
                <w:rFonts w:eastAsiaTheme="minorEastAsia"/>
                <w:color w:val="000000" w:themeColor="text1"/>
                <w:szCs w:val="21"/>
              </w:rPr>
              <w:t>12</w:t>
            </w:r>
          </w:p>
        </w:tc>
        <w:tc>
          <w:tcPr>
            <w:tcW w:w="1650" w:type="dxa"/>
            <w:vAlign w:val="center"/>
          </w:tcPr>
          <w:p w14:paraId="7D83DF55" w14:textId="77777777" w:rsidR="00ED6A6F" w:rsidRDefault="006A1AAC">
            <w:pPr>
              <w:jc w:val="center"/>
            </w:pPr>
            <w:r>
              <w:rPr>
                <w:rFonts w:eastAsiaTheme="minorEastAsia"/>
                <w:color w:val="000000" w:themeColor="text1"/>
                <w:szCs w:val="21"/>
              </w:rPr>
              <w:t>601138</w:t>
            </w:r>
          </w:p>
        </w:tc>
        <w:tc>
          <w:tcPr>
            <w:tcW w:w="1980" w:type="dxa"/>
            <w:vAlign w:val="center"/>
          </w:tcPr>
          <w:p w14:paraId="471BC6D3" w14:textId="77777777" w:rsidR="00ED6A6F" w:rsidRDefault="006A1AAC">
            <w:pPr>
              <w:jc w:val="center"/>
            </w:pPr>
            <w:r>
              <w:rPr>
                <w:rFonts w:eastAsiaTheme="minorEastAsia"/>
                <w:color w:val="000000" w:themeColor="text1"/>
                <w:szCs w:val="21"/>
              </w:rPr>
              <w:t>工业富联</w:t>
            </w:r>
          </w:p>
        </w:tc>
        <w:tc>
          <w:tcPr>
            <w:tcW w:w="2880" w:type="dxa"/>
            <w:vAlign w:val="center"/>
          </w:tcPr>
          <w:p w14:paraId="0FA76BBD" w14:textId="77777777" w:rsidR="00ED6A6F" w:rsidRDefault="006A1AAC">
            <w:pPr>
              <w:jc w:val="right"/>
            </w:pPr>
            <w:r>
              <w:rPr>
                <w:rFonts w:eastAsiaTheme="minorEastAsia"/>
                <w:color w:val="000000" w:themeColor="text1"/>
                <w:szCs w:val="21"/>
              </w:rPr>
              <w:t>4,449,622.50</w:t>
            </w:r>
          </w:p>
        </w:tc>
        <w:tc>
          <w:tcPr>
            <w:tcW w:w="1620" w:type="dxa"/>
            <w:vAlign w:val="center"/>
          </w:tcPr>
          <w:p w14:paraId="24DCF865" w14:textId="77777777" w:rsidR="00ED6A6F" w:rsidRDefault="006A1AAC">
            <w:pPr>
              <w:jc w:val="right"/>
            </w:pPr>
            <w:r>
              <w:rPr>
                <w:rFonts w:eastAsiaTheme="minorEastAsia"/>
                <w:color w:val="000000" w:themeColor="text1"/>
                <w:szCs w:val="21"/>
              </w:rPr>
              <w:t>2.79</w:t>
            </w:r>
          </w:p>
        </w:tc>
      </w:tr>
      <w:tr w:rsidR="00ED6A6F" w14:paraId="12015F85" w14:textId="77777777">
        <w:tc>
          <w:tcPr>
            <w:tcW w:w="870" w:type="dxa"/>
            <w:vAlign w:val="center"/>
          </w:tcPr>
          <w:p w14:paraId="353C9A41" w14:textId="77777777" w:rsidR="00ED6A6F" w:rsidRDefault="006A1AAC">
            <w:pPr>
              <w:jc w:val="center"/>
            </w:pPr>
            <w:r>
              <w:rPr>
                <w:rFonts w:eastAsiaTheme="minorEastAsia"/>
                <w:color w:val="000000" w:themeColor="text1"/>
                <w:szCs w:val="21"/>
              </w:rPr>
              <w:t>13</w:t>
            </w:r>
          </w:p>
        </w:tc>
        <w:tc>
          <w:tcPr>
            <w:tcW w:w="1650" w:type="dxa"/>
            <w:vAlign w:val="center"/>
          </w:tcPr>
          <w:p w14:paraId="70F69164" w14:textId="77777777" w:rsidR="00ED6A6F" w:rsidRDefault="006A1AAC">
            <w:pPr>
              <w:jc w:val="center"/>
            </w:pPr>
            <w:r>
              <w:rPr>
                <w:rFonts w:eastAsiaTheme="minorEastAsia"/>
                <w:color w:val="000000" w:themeColor="text1"/>
                <w:szCs w:val="21"/>
              </w:rPr>
              <w:t>000039</w:t>
            </w:r>
          </w:p>
        </w:tc>
        <w:tc>
          <w:tcPr>
            <w:tcW w:w="1980" w:type="dxa"/>
            <w:vAlign w:val="center"/>
          </w:tcPr>
          <w:p w14:paraId="3E34AB1B" w14:textId="77777777" w:rsidR="00ED6A6F" w:rsidRDefault="006A1AAC">
            <w:pPr>
              <w:jc w:val="center"/>
            </w:pPr>
            <w:r>
              <w:rPr>
                <w:rFonts w:eastAsiaTheme="minorEastAsia"/>
                <w:color w:val="000000" w:themeColor="text1"/>
                <w:szCs w:val="21"/>
              </w:rPr>
              <w:t>中集集团</w:t>
            </w:r>
          </w:p>
        </w:tc>
        <w:tc>
          <w:tcPr>
            <w:tcW w:w="2880" w:type="dxa"/>
            <w:vAlign w:val="center"/>
          </w:tcPr>
          <w:p w14:paraId="0594F55E" w14:textId="77777777" w:rsidR="00ED6A6F" w:rsidRDefault="006A1AAC">
            <w:pPr>
              <w:jc w:val="right"/>
            </w:pPr>
            <w:r>
              <w:rPr>
                <w:rFonts w:eastAsiaTheme="minorEastAsia"/>
                <w:color w:val="000000" w:themeColor="text1"/>
                <w:szCs w:val="21"/>
              </w:rPr>
              <w:t>4,430,700.04</w:t>
            </w:r>
          </w:p>
        </w:tc>
        <w:tc>
          <w:tcPr>
            <w:tcW w:w="1620" w:type="dxa"/>
            <w:vAlign w:val="center"/>
          </w:tcPr>
          <w:p w14:paraId="3E95C05C" w14:textId="77777777" w:rsidR="00ED6A6F" w:rsidRDefault="006A1AAC">
            <w:pPr>
              <w:jc w:val="right"/>
            </w:pPr>
            <w:r>
              <w:rPr>
                <w:rFonts w:eastAsiaTheme="minorEastAsia"/>
                <w:color w:val="000000" w:themeColor="text1"/>
                <w:szCs w:val="21"/>
              </w:rPr>
              <w:t>2.77</w:t>
            </w:r>
          </w:p>
        </w:tc>
      </w:tr>
      <w:tr w:rsidR="00ED6A6F" w14:paraId="7A5DA210" w14:textId="77777777">
        <w:tc>
          <w:tcPr>
            <w:tcW w:w="870" w:type="dxa"/>
            <w:vAlign w:val="center"/>
          </w:tcPr>
          <w:p w14:paraId="59BA197A" w14:textId="77777777" w:rsidR="00ED6A6F" w:rsidRDefault="006A1AAC">
            <w:pPr>
              <w:jc w:val="center"/>
            </w:pPr>
            <w:r>
              <w:rPr>
                <w:rFonts w:eastAsiaTheme="minorEastAsia"/>
                <w:color w:val="000000" w:themeColor="text1"/>
                <w:szCs w:val="21"/>
              </w:rPr>
              <w:t>14</w:t>
            </w:r>
          </w:p>
        </w:tc>
        <w:tc>
          <w:tcPr>
            <w:tcW w:w="1650" w:type="dxa"/>
            <w:vAlign w:val="center"/>
          </w:tcPr>
          <w:p w14:paraId="537044F2" w14:textId="77777777" w:rsidR="00ED6A6F" w:rsidRDefault="006A1AAC">
            <w:pPr>
              <w:jc w:val="center"/>
            </w:pPr>
            <w:r>
              <w:rPr>
                <w:rFonts w:eastAsiaTheme="minorEastAsia"/>
                <w:color w:val="000000" w:themeColor="text1"/>
                <w:szCs w:val="21"/>
              </w:rPr>
              <w:t>601998</w:t>
            </w:r>
          </w:p>
        </w:tc>
        <w:tc>
          <w:tcPr>
            <w:tcW w:w="1980" w:type="dxa"/>
            <w:vAlign w:val="center"/>
          </w:tcPr>
          <w:p w14:paraId="1511D9C6" w14:textId="77777777" w:rsidR="00ED6A6F" w:rsidRDefault="006A1AAC">
            <w:pPr>
              <w:jc w:val="center"/>
            </w:pPr>
            <w:r>
              <w:rPr>
                <w:rFonts w:eastAsiaTheme="minorEastAsia"/>
                <w:color w:val="000000" w:themeColor="text1"/>
                <w:szCs w:val="21"/>
              </w:rPr>
              <w:t>中信银行</w:t>
            </w:r>
          </w:p>
        </w:tc>
        <w:tc>
          <w:tcPr>
            <w:tcW w:w="2880" w:type="dxa"/>
            <w:vAlign w:val="center"/>
          </w:tcPr>
          <w:p w14:paraId="68DC3CF2" w14:textId="77777777" w:rsidR="00ED6A6F" w:rsidRDefault="006A1AAC">
            <w:pPr>
              <w:jc w:val="right"/>
            </w:pPr>
            <w:r>
              <w:rPr>
                <w:rFonts w:eastAsiaTheme="minorEastAsia"/>
                <w:color w:val="000000" w:themeColor="text1"/>
                <w:szCs w:val="21"/>
              </w:rPr>
              <w:t>4,176,669.16</w:t>
            </w:r>
          </w:p>
        </w:tc>
        <w:tc>
          <w:tcPr>
            <w:tcW w:w="1620" w:type="dxa"/>
            <w:vAlign w:val="center"/>
          </w:tcPr>
          <w:p w14:paraId="641AFCB5" w14:textId="77777777" w:rsidR="00ED6A6F" w:rsidRDefault="006A1AAC">
            <w:pPr>
              <w:jc w:val="right"/>
            </w:pPr>
            <w:r>
              <w:rPr>
                <w:rFonts w:eastAsiaTheme="minorEastAsia"/>
                <w:color w:val="000000" w:themeColor="text1"/>
                <w:szCs w:val="21"/>
              </w:rPr>
              <w:t>2.62</w:t>
            </w:r>
          </w:p>
        </w:tc>
      </w:tr>
      <w:tr w:rsidR="00ED6A6F" w14:paraId="66D98D77" w14:textId="77777777">
        <w:tc>
          <w:tcPr>
            <w:tcW w:w="870" w:type="dxa"/>
            <w:vAlign w:val="center"/>
          </w:tcPr>
          <w:p w14:paraId="751F38BE" w14:textId="77777777" w:rsidR="00ED6A6F" w:rsidRDefault="006A1AAC">
            <w:pPr>
              <w:jc w:val="center"/>
            </w:pPr>
            <w:r>
              <w:rPr>
                <w:rFonts w:eastAsiaTheme="minorEastAsia"/>
                <w:color w:val="000000" w:themeColor="text1"/>
                <w:szCs w:val="21"/>
              </w:rPr>
              <w:t>15</w:t>
            </w:r>
          </w:p>
        </w:tc>
        <w:tc>
          <w:tcPr>
            <w:tcW w:w="1650" w:type="dxa"/>
            <w:vAlign w:val="center"/>
          </w:tcPr>
          <w:p w14:paraId="49D0D7D2" w14:textId="77777777" w:rsidR="00ED6A6F" w:rsidRDefault="006A1AAC">
            <w:pPr>
              <w:jc w:val="center"/>
            </w:pPr>
            <w:r>
              <w:rPr>
                <w:rFonts w:eastAsiaTheme="minorEastAsia"/>
                <w:color w:val="000000" w:themeColor="text1"/>
                <w:szCs w:val="21"/>
              </w:rPr>
              <w:t>000858</w:t>
            </w:r>
          </w:p>
        </w:tc>
        <w:tc>
          <w:tcPr>
            <w:tcW w:w="1980" w:type="dxa"/>
            <w:vAlign w:val="center"/>
          </w:tcPr>
          <w:p w14:paraId="6BF4646F" w14:textId="77777777" w:rsidR="00ED6A6F" w:rsidRDefault="006A1AAC">
            <w:pPr>
              <w:jc w:val="center"/>
            </w:pP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粮</w:t>
            </w:r>
            <w:r>
              <w:rPr>
                <w:rFonts w:eastAsiaTheme="minorEastAsia"/>
                <w:color w:val="000000" w:themeColor="text1"/>
                <w:szCs w:val="21"/>
              </w:rPr>
              <w:t xml:space="preserve"> </w:t>
            </w:r>
            <w:r>
              <w:rPr>
                <w:rFonts w:eastAsiaTheme="minorEastAsia"/>
                <w:color w:val="000000" w:themeColor="text1"/>
                <w:szCs w:val="21"/>
              </w:rPr>
              <w:t>液</w:t>
            </w:r>
          </w:p>
        </w:tc>
        <w:tc>
          <w:tcPr>
            <w:tcW w:w="2880" w:type="dxa"/>
            <w:vAlign w:val="center"/>
          </w:tcPr>
          <w:p w14:paraId="19BDEBAA" w14:textId="77777777" w:rsidR="00ED6A6F" w:rsidRDefault="006A1AAC">
            <w:pPr>
              <w:jc w:val="right"/>
            </w:pPr>
            <w:r>
              <w:rPr>
                <w:rFonts w:eastAsiaTheme="minorEastAsia"/>
                <w:color w:val="000000" w:themeColor="text1"/>
                <w:szCs w:val="21"/>
              </w:rPr>
              <w:t>4,063,438.17</w:t>
            </w:r>
          </w:p>
        </w:tc>
        <w:tc>
          <w:tcPr>
            <w:tcW w:w="1620" w:type="dxa"/>
            <w:vAlign w:val="center"/>
          </w:tcPr>
          <w:p w14:paraId="26069D9E" w14:textId="77777777" w:rsidR="00ED6A6F" w:rsidRDefault="006A1AAC">
            <w:pPr>
              <w:jc w:val="right"/>
            </w:pPr>
            <w:r>
              <w:rPr>
                <w:rFonts w:eastAsiaTheme="minorEastAsia"/>
                <w:color w:val="000000" w:themeColor="text1"/>
                <w:szCs w:val="21"/>
              </w:rPr>
              <w:t>2.54</w:t>
            </w:r>
          </w:p>
        </w:tc>
      </w:tr>
      <w:tr w:rsidR="00ED6A6F" w14:paraId="3DF4E87D" w14:textId="77777777">
        <w:tc>
          <w:tcPr>
            <w:tcW w:w="870" w:type="dxa"/>
            <w:vAlign w:val="center"/>
          </w:tcPr>
          <w:p w14:paraId="4314EA9E" w14:textId="77777777" w:rsidR="00ED6A6F" w:rsidRDefault="006A1AAC">
            <w:pPr>
              <w:jc w:val="center"/>
            </w:pPr>
            <w:r>
              <w:rPr>
                <w:rFonts w:eastAsiaTheme="minorEastAsia"/>
                <w:color w:val="000000" w:themeColor="text1"/>
                <w:szCs w:val="21"/>
              </w:rPr>
              <w:t>16</w:t>
            </w:r>
          </w:p>
        </w:tc>
        <w:tc>
          <w:tcPr>
            <w:tcW w:w="1650" w:type="dxa"/>
            <w:vAlign w:val="center"/>
          </w:tcPr>
          <w:p w14:paraId="147987D1" w14:textId="77777777" w:rsidR="00ED6A6F" w:rsidRDefault="006A1AAC">
            <w:pPr>
              <w:jc w:val="center"/>
            </w:pPr>
            <w:r>
              <w:rPr>
                <w:rFonts w:eastAsiaTheme="minorEastAsia"/>
                <w:color w:val="000000" w:themeColor="text1"/>
                <w:szCs w:val="21"/>
              </w:rPr>
              <w:t>002100</w:t>
            </w:r>
          </w:p>
        </w:tc>
        <w:tc>
          <w:tcPr>
            <w:tcW w:w="1980" w:type="dxa"/>
            <w:vAlign w:val="center"/>
          </w:tcPr>
          <w:p w14:paraId="155C1D4B" w14:textId="77777777" w:rsidR="00ED6A6F" w:rsidRDefault="006A1AAC">
            <w:pPr>
              <w:jc w:val="center"/>
            </w:pPr>
            <w:r>
              <w:rPr>
                <w:rFonts w:eastAsiaTheme="minorEastAsia"/>
                <w:color w:val="000000" w:themeColor="text1"/>
                <w:szCs w:val="21"/>
              </w:rPr>
              <w:t>天康生物</w:t>
            </w:r>
          </w:p>
        </w:tc>
        <w:tc>
          <w:tcPr>
            <w:tcW w:w="2880" w:type="dxa"/>
            <w:vAlign w:val="center"/>
          </w:tcPr>
          <w:p w14:paraId="09DC7AD9" w14:textId="77777777" w:rsidR="00ED6A6F" w:rsidRDefault="006A1AAC">
            <w:pPr>
              <w:jc w:val="right"/>
            </w:pPr>
            <w:r>
              <w:rPr>
                <w:rFonts w:eastAsiaTheme="minorEastAsia"/>
                <w:color w:val="000000" w:themeColor="text1"/>
                <w:szCs w:val="21"/>
              </w:rPr>
              <w:t>4,046,343.59</w:t>
            </w:r>
          </w:p>
        </w:tc>
        <w:tc>
          <w:tcPr>
            <w:tcW w:w="1620" w:type="dxa"/>
            <w:vAlign w:val="center"/>
          </w:tcPr>
          <w:p w14:paraId="6A619DF0" w14:textId="77777777" w:rsidR="00ED6A6F" w:rsidRDefault="006A1AAC">
            <w:pPr>
              <w:jc w:val="right"/>
            </w:pPr>
            <w:r>
              <w:rPr>
                <w:rFonts w:eastAsiaTheme="minorEastAsia"/>
                <w:color w:val="000000" w:themeColor="text1"/>
                <w:szCs w:val="21"/>
              </w:rPr>
              <w:t>2.53</w:t>
            </w:r>
          </w:p>
        </w:tc>
      </w:tr>
      <w:tr w:rsidR="00ED6A6F" w14:paraId="54C28125" w14:textId="77777777">
        <w:tc>
          <w:tcPr>
            <w:tcW w:w="870" w:type="dxa"/>
            <w:vAlign w:val="center"/>
          </w:tcPr>
          <w:p w14:paraId="7787D740" w14:textId="77777777" w:rsidR="00ED6A6F" w:rsidRDefault="006A1AAC">
            <w:pPr>
              <w:jc w:val="center"/>
            </w:pPr>
            <w:r>
              <w:rPr>
                <w:rFonts w:eastAsiaTheme="minorEastAsia"/>
                <w:color w:val="000000" w:themeColor="text1"/>
                <w:szCs w:val="21"/>
              </w:rPr>
              <w:t>17</w:t>
            </w:r>
          </w:p>
        </w:tc>
        <w:tc>
          <w:tcPr>
            <w:tcW w:w="1650" w:type="dxa"/>
            <w:vAlign w:val="center"/>
          </w:tcPr>
          <w:p w14:paraId="3159BC45" w14:textId="77777777" w:rsidR="00ED6A6F" w:rsidRDefault="006A1AAC">
            <w:pPr>
              <w:jc w:val="center"/>
            </w:pPr>
            <w:r>
              <w:rPr>
                <w:rFonts w:eastAsiaTheme="minorEastAsia"/>
                <w:color w:val="000000" w:themeColor="text1"/>
                <w:szCs w:val="21"/>
              </w:rPr>
              <w:t>002517</w:t>
            </w:r>
          </w:p>
        </w:tc>
        <w:tc>
          <w:tcPr>
            <w:tcW w:w="1980" w:type="dxa"/>
            <w:vAlign w:val="center"/>
          </w:tcPr>
          <w:p w14:paraId="5A986D05" w14:textId="77777777" w:rsidR="00ED6A6F" w:rsidRDefault="006A1AAC">
            <w:pPr>
              <w:jc w:val="center"/>
            </w:pPr>
            <w:r>
              <w:rPr>
                <w:rFonts w:eastAsiaTheme="minorEastAsia"/>
                <w:color w:val="000000" w:themeColor="text1"/>
                <w:szCs w:val="21"/>
              </w:rPr>
              <w:t>恺英网络</w:t>
            </w:r>
          </w:p>
        </w:tc>
        <w:tc>
          <w:tcPr>
            <w:tcW w:w="2880" w:type="dxa"/>
            <w:vAlign w:val="center"/>
          </w:tcPr>
          <w:p w14:paraId="249B3D5F" w14:textId="77777777" w:rsidR="00ED6A6F" w:rsidRDefault="006A1AAC">
            <w:pPr>
              <w:jc w:val="right"/>
            </w:pPr>
            <w:r>
              <w:rPr>
                <w:rFonts w:eastAsiaTheme="minorEastAsia"/>
                <w:color w:val="000000" w:themeColor="text1"/>
                <w:szCs w:val="21"/>
              </w:rPr>
              <w:t>3,941,772.13</w:t>
            </w:r>
          </w:p>
        </w:tc>
        <w:tc>
          <w:tcPr>
            <w:tcW w:w="1620" w:type="dxa"/>
            <w:vAlign w:val="center"/>
          </w:tcPr>
          <w:p w14:paraId="728E3635" w14:textId="77777777" w:rsidR="00ED6A6F" w:rsidRDefault="006A1AAC">
            <w:pPr>
              <w:jc w:val="right"/>
            </w:pPr>
            <w:r>
              <w:rPr>
                <w:rFonts w:eastAsiaTheme="minorEastAsia"/>
                <w:color w:val="000000" w:themeColor="text1"/>
                <w:szCs w:val="21"/>
              </w:rPr>
              <w:t>2.47</w:t>
            </w:r>
          </w:p>
        </w:tc>
      </w:tr>
      <w:tr w:rsidR="00ED6A6F" w14:paraId="76AFBD2B" w14:textId="77777777">
        <w:tc>
          <w:tcPr>
            <w:tcW w:w="870" w:type="dxa"/>
            <w:vAlign w:val="center"/>
          </w:tcPr>
          <w:p w14:paraId="44E145E1" w14:textId="77777777" w:rsidR="00ED6A6F" w:rsidRDefault="006A1AAC">
            <w:pPr>
              <w:jc w:val="center"/>
            </w:pPr>
            <w:r>
              <w:rPr>
                <w:rFonts w:eastAsiaTheme="minorEastAsia"/>
                <w:color w:val="000000" w:themeColor="text1"/>
                <w:szCs w:val="21"/>
              </w:rPr>
              <w:t>18</w:t>
            </w:r>
          </w:p>
        </w:tc>
        <w:tc>
          <w:tcPr>
            <w:tcW w:w="1650" w:type="dxa"/>
            <w:vAlign w:val="center"/>
          </w:tcPr>
          <w:p w14:paraId="11428FA0" w14:textId="77777777" w:rsidR="00ED6A6F" w:rsidRDefault="006A1AAC">
            <w:pPr>
              <w:jc w:val="center"/>
            </w:pPr>
            <w:r>
              <w:rPr>
                <w:rFonts w:eastAsiaTheme="minorEastAsia"/>
                <w:color w:val="000000" w:themeColor="text1"/>
                <w:szCs w:val="21"/>
              </w:rPr>
              <w:t>002837</w:t>
            </w:r>
          </w:p>
        </w:tc>
        <w:tc>
          <w:tcPr>
            <w:tcW w:w="1980" w:type="dxa"/>
            <w:vAlign w:val="center"/>
          </w:tcPr>
          <w:p w14:paraId="418C9A28" w14:textId="77777777" w:rsidR="00ED6A6F" w:rsidRDefault="006A1AAC">
            <w:pPr>
              <w:jc w:val="center"/>
            </w:pPr>
            <w:r>
              <w:rPr>
                <w:rFonts w:eastAsiaTheme="minorEastAsia"/>
                <w:color w:val="000000" w:themeColor="text1"/>
                <w:szCs w:val="21"/>
              </w:rPr>
              <w:t>英维克</w:t>
            </w:r>
          </w:p>
        </w:tc>
        <w:tc>
          <w:tcPr>
            <w:tcW w:w="2880" w:type="dxa"/>
            <w:vAlign w:val="center"/>
          </w:tcPr>
          <w:p w14:paraId="4A02D0BD" w14:textId="77777777" w:rsidR="00ED6A6F" w:rsidRDefault="006A1AAC">
            <w:pPr>
              <w:jc w:val="right"/>
            </w:pPr>
            <w:r>
              <w:rPr>
                <w:rFonts w:eastAsiaTheme="minorEastAsia"/>
                <w:color w:val="000000" w:themeColor="text1"/>
                <w:szCs w:val="21"/>
              </w:rPr>
              <w:t>3,925,544.77</w:t>
            </w:r>
          </w:p>
        </w:tc>
        <w:tc>
          <w:tcPr>
            <w:tcW w:w="1620" w:type="dxa"/>
            <w:vAlign w:val="center"/>
          </w:tcPr>
          <w:p w14:paraId="690EC530" w14:textId="77777777" w:rsidR="00ED6A6F" w:rsidRDefault="006A1AAC">
            <w:pPr>
              <w:jc w:val="right"/>
            </w:pPr>
            <w:r>
              <w:rPr>
                <w:rFonts w:eastAsiaTheme="minorEastAsia"/>
                <w:color w:val="000000" w:themeColor="text1"/>
                <w:szCs w:val="21"/>
              </w:rPr>
              <w:t>2.46</w:t>
            </w:r>
          </w:p>
        </w:tc>
      </w:tr>
      <w:tr w:rsidR="00ED6A6F" w14:paraId="4E0C565B" w14:textId="77777777">
        <w:tc>
          <w:tcPr>
            <w:tcW w:w="870" w:type="dxa"/>
            <w:vAlign w:val="center"/>
          </w:tcPr>
          <w:p w14:paraId="4EF908B1" w14:textId="77777777" w:rsidR="00ED6A6F" w:rsidRDefault="006A1AAC">
            <w:pPr>
              <w:jc w:val="center"/>
            </w:pPr>
            <w:r>
              <w:rPr>
                <w:rFonts w:eastAsiaTheme="minorEastAsia"/>
                <w:color w:val="000000" w:themeColor="text1"/>
                <w:szCs w:val="21"/>
              </w:rPr>
              <w:t>19</w:t>
            </w:r>
          </w:p>
        </w:tc>
        <w:tc>
          <w:tcPr>
            <w:tcW w:w="1650" w:type="dxa"/>
            <w:vAlign w:val="center"/>
          </w:tcPr>
          <w:p w14:paraId="42CF41B2" w14:textId="77777777" w:rsidR="00ED6A6F" w:rsidRDefault="006A1AAC">
            <w:pPr>
              <w:jc w:val="center"/>
            </w:pPr>
            <w:r>
              <w:rPr>
                <w:rFonts w:eastAsiaTheme="minorEastAsia"/>
                <w:color w:val="000000" w:themeColor="text1"/>
                <w:szCs w:val="21"/>
              </w:rPr>
              <w:t>601398</w:t>
            </w:r>
          </w:p>
        </w:tc>
        <w:tc>
          <w:tcPr>
            <w:tcW w:w="1980" w:type="dxa"/>
            <w:vAlign w:val="center"/>
          </w:tcPr>
          <w:p w14:paraId="241829E0" w14:textId="77777777" w:rsidR="00ED6A6F" w:rsidRDefault="006A1AAC">
            <w:pPr>
              <w:jc w:val="center"/>
            </w:pPr>
            <w:r>
              <w:rPr>
                <w:rFonts w:eastAsiaTheme="minorEastAsia"/>
                <w:color w:val="000000" w:themeColor="text1"/>
                <w:szCs w:val="21"/>
              </w:rPr>
              <w:t>工商银行</w:t>
            </w:r>
          </w:p>
        </w:tc>
        <w:tc>
          <w:tcPr>
            <w:tcW w:w="2880" w:type="dxa"/>
            <w:vAlign w:val="center"/>
          </w:tcPr>
          <w:p w14:paraId="4E0B328B" w14:textId="77777777" w:rsidR="00ED6A6F" w:rsidRDefault="006A1AAC">
            <w:pPr>
              <w:jc w:val="right"/>
            </w:pPr>
            <w:r>
              <w:rPr>
                <w:rFonts w:eastAsiaTheme="minorEastAsia"/>
                <w:color w:val="000000" w:themeColor="text1"/>
                <w:szCs w:val="21"/>
              </w:rPr>
              <w:t>3,827,549.92</w:t>
            </w:r>
          </w:p>
        </w:tc>
        <w:tc>
          <w:tcPr>
            <w:tcW w:w="1620" w:type="dxa"/>
            <w:vAlign w:val="center"/>
          </w:tcPr>
          <w:p w14:paraId="1E9ED2DE" w14:textId="77777777" w:rsidR="00ED6A6F" w:rsidRDefault="006A1AAC">
            <w:pPr>
              <w:jc w:val="right"/>
            </w:pPr>
            <w:r>
              <w:rPr>
                <w:rFonts w:eastAsiaTheme="minorEastAsia"/>
                <w:color w:val="000000" w:themeColor="text1"/>
                <w:szCs w:val="21"/>
              </w:rPr>
              <w:t>2.40</w:t>
            </w:r>
          </w:p>
        </w:tc>
      </w:tr>
      <w:tr w:rsidR="00ED6A6F" w14:paraId="47D1DABA" w14:textId="77777777">
        <w:tc>
          <w:tcPr>
            <w:tcW w:w="870" w:type="dxa"/>
            <w:vAlign w:val="center"/>
          </w:tcPr>
          <w:p w14:paraId="4A59B461" w14:textId="77777777" w:rsidR="00ED6A6F" w:rsidRDefault="006A1AAC">
            <w:pPr>
              <w:jc w:val="center"/>
            </w:pPr>
            <w:r>
              <w:rPr>
                <w:rFonts w:eastAsiaTheme="minorEastAsia"/>
                <w:color w:val="000000" w:themeColor="text1"/>
                <w:szCs w:val="21"/>
              </w:rPr>
              <w:t>20</w:t>
            </w:r>
          </w:p>
        </w:tc>
        <w:tc>
          <w:tcPr>
            <w:tcW w:w="1650" w:type="dxa"/>
            <w:vAlign w:val="center"/>
          </w:tcPr>
          <w:p w14:paraId="6E69C67A" w14:textId="77777777" w:rsidR="00ED6A6F" w:rsidRDefault="006A1AAC">
            <w:pPr>
              <w:jc w:val="center"/>
            </w:pPr>
            <w:r>
              <w:rPr>
                <w:rFonts w:eastAsiaTheme="minorEastAsia"/>
                <w:color w:val="000000" w:themeColor="text1"/>
                <w:szCs w:val="21"/>
              </w:rPr>
              <w:t>603712</w:t>
            </w:r>
          </w:p>
        </w:tc>
        <w:tc>
          <w:tcPr>
            <w:tcW w:w="1980" w:type="dxa"/>
            <w:vAlign w:val="center"/>
          </w:tcPr>
          <w:p w14:paraId="6AF01CF8" w14:textId="77777777" w:rsidR="00ED6A6F" w:rsidRDefault="006A1AAC">
            <w:pPr>
              <w:jc w:val="center"/>
            </w:pPr>
            <w:r>
              <w:rPr>
                <w:rFonts w:eastAsiaTheme="minorEastAsia"/>
                <w:color w:val="000000" w:themeColor="text1"/>
                <w:szCs w:val="21"/>
              </w:rPr>
              <w:t>七一二</w:t>
            </w:r>
          </w:p>
        </w:tc>
        <w:tc>
          <w:tcPr>
            <w:tcW w:w="2880" w:type="dxa"/>
            <w:vAlign w:val="center"/>
          </w:tcPr>
          <w:p w14:paraId="1894509B" w14:textId="77777777" w:rsidR="00ED6A6F" w:rsidRDefault="006A1AAC">
            <w:pPr>
              <w:jc w:val="right"/>
            </w:pPr>
            <w:r>
              <w:rPr>
                <w:rFonts w:eastAsiaTheme="minorEastAsia"/>
                <w:color w:val="000000" w:themeColor="text1"/>
                <w:szCs w:val="21"/>
              </w:rPr>
              <w:t>3,774,341.90</w:t>
            </w:r>
          </w:p>
        </w:tc>
        <w:tc>
          <w:tcPr>
            <w:tcW w:w="1620" w:type="dxa"/>
            <w:vAlign w:val="center"/>
          </w:tcPr>
          <w:p w14:paraId="0CE4FD30" w14:textId="77777777" w:rsidR="00ED6A6F" w:rsidRDefault="006A1AAC">
            <w:pPr>
              <w:jc w:val="right"/>
            </w:pPr>
            <w:r>
              <w:rPr>
                <w:rFonts w:eastAsiaTheme="minorEastAsia"/>
                <w:color w:val="000000" w:themeColor="text1"/>
                <w:szCs w:val="21"/>
              </w:rPr>
              <w:t>2.36</w:t>
            </w:r>
          </w:p>
        </w:tc>
      </w:tr>
      <w:tr w:rsidR="00ED6A6F" w14:paraId="3E530866" w14:textId="77777777">
        <w:tc>
          <w:tcPr>
            <w:tcW w:w="870" w:type="dxa"/>
            <w:vAlign w:val="center"/>
          </w:tcPr>
          <w:p w14:paraId="58C0E590" w14:textId="77777777" w:rsidR="00ED6A6F" w:rsidRDefault="006A1AAC">
            <w:pPr>
              <w:jc w:val="center"/>
            </w:pPr>
            <w:r>
              <w:rPr>
                <w:rFonts w:eastAsiaTheme="minorEastAsia"/>
                <w:color w:val="000000" w:themeColor="text1"/>
                <w:szCs w:val="21"/>
              </w:rPr>
              <w:t>21</w:t>
            </w:r>
          </w:p>
        </w:tc>
        <w:tc>
          <w:tcPr>
            <w:tcW w:w="1650" w:type="dxa"/>
            <w:vAlign w:val="center"/>
          </w:tcPr>
          <w:p w14:paraId="7B33B6E7" w14:textId="77777777" w:rsidR="00ED6A6F" w:rsidRDefault="006A1AAC">
            <w:pPr>
              <w:jc w:val="center"/>
            </w:pPr>
            <w:r>
              <w:rPr>
                <w:rFonts w:eastAsiaTheme="minorEastAsia"/>
                <w:color w:val="000000" w:themeColor="text1"/>
                <w:szCs w:val="21"/>
              </w:rPr>
              <w:t>603283</w:t>
            </w:r>
          </w:p>
        </w:tc>
        <w:tc>
          <w:tcPr>
            <w:tcW w:w="1980" w:type="dxa"/>
            <w:vAlign w:val="center"/>
          </w:tcPr>
          <w:p w14:paraId="09FCA3D9" w14:textId="77777777" w:rsidR="00ED6A6F" w:rsidRDefault="006A1AAC">
            <w:pPr>
              <w:jc w:val="center"/>
            </w:pPr>
            <w:r>
              <w:rPr>
                <w:rFonts w:eastAsiaTheme="minorEastAsia"/>
                <w:color w:val="000000" w:themeColor="text1"/>
                <w:szCs w:val="21"/>
              </w:rPr>
              <w:t>赛腾股份</w:t>
            </w:r>
          </w:p>
        </w:tc>
        <w:tc>
          <w:tcPr>
            <w:tcW w:w="2880" w:type="dxa"/>
            <w:vAlign w:val="center"/>
          </w:tcPr>
          <w:p w14:paraId="3C266CE9" w14:textId="77777777" w:rsidR="00ED6A6F" w:rsidRDefault="006A1AAC">
            <w:pPr>
              <w:jc w:val="right"/>
            </w:pPr>
            <w:r>
              <w:rPr>
                <w:rFonts w:eastAsiaTheme="minorEastAsia"/>
                <w:color w:val="000000" w:themeColor="text1"/>
                <w:szCs w:val="21"/>
              </w:rPr>
              <w:t>3,738,718.89</w:t>
            </w:r>
          </w:p>
        </w:tc>
        <w:tc>
          <w:tcPr>
            <w:tcW w:w="1620" w:type="dxa"/>
            <w:vAlign w:val="center"/>
          </w:tcPr>
          <w:p w14:paraId="292CFF83" w14:textId="77777777" w:rsidR="00ED6A6F" w:rsidRDefault="006A1AAC">
            <w:pPr>
              <w:jc w:val="right"/>
            </w:pPr>
            <w:r>
              <w:rPr>
                <w:rFonts w:eastAsiaTheme="minorEastAsia"/>
                <w:color w:val="000000" w:themeColor="text1"/>
                <w:szCs w:val="21"/>
              </w:rPr>
              <w:t>2.34</w:t>
            </w:r>
          </w:p>
        </w:tc>
      </w:tr>
      <w:tr w:rsidR="00ED6A6F" w14:paraId="67FE9372" w14:textId="77777777">
        <w:tc>
          <w:tcPr>
            <w:tcW w:w="870" w:type="dxa"/>
            <w:vAlign w:val="center"/>
          </w:tcPr>
          <w:p w14:paraId="127619A8" w14:textId="77777777" w:rsidR="00ED6A6F" w:rsidRDefault="006A1AAC">
            <w:pPr>
              <w:jc w:val="center"/>
            </w:pPr>
            <w:r>
              <w:rPr>
                <w:rFonts w:eastAsiaTheme="minorEastAsia"/>
                <w:color w:val="000000" w:themeColor="text1"/>
                <w:szCs w:val="21"/>
              </w:rPr>
              <w:t>22</w:t>
            </w:r>
          </w:p>
        </w:tc>
        <w:tc>
          <w:tcPr>
            <w:tcW w:w="1650" w:type="dxa"/>
            <w:vAlign w:val="center"/>
          </w:tcPr>
          <w:p w14:paraId="57C30B63" w14:textId="77777777" w:rsidR="00ED6A6F" w:rsidRDefault="006A1AAC">
            <w:pPr>
              <w:jc w:val="center"/>
            </w:pPr>
            <w:r>
              <w:rPr>
                <w:rFonts w:eastAsiaTheme="minorEastAsia"/>
                <w:color w:val="000000" w:themeColor="text1"/>
                <w:szCs w:val="21"/>
              </w:rPr>
              <w:t>688301</w:t>
            </w:r>
          </w:p>
        </w:tc>
        <w:tc>
          <w:tcPr>
            <w:tcW w:w="1980" w:type="dxa"/>
            <w:vAlign w:val="center"/>
          </w:tcPr>
          <w:p w14:paraId="7098A822" w14:textId="77777777" w:rsidR="00ED6A6F" w:rsidRDefault="006A1AAC">
            <w:pPr>
              <w:jc w:val="center"/>
            </w:pPr>
            <w:r>
              <w:rPr>
                <w:rFonts w:eastAsiaTheme="minorEastAsia"/>
                <w:color w:val="000000" w:themeColor="text1"/>
                <w:szCs w:val="21"/>
              </w:rPr>
              <w:t>奕瑞科技</w:t>
            </w:r>
          </w:p>
        </w:tc>
        <w:tc>
          <w:tcPr>
            <w:tcW w:w="2880" w:type="dxa"/>
            <w:vAlign w:val="center"/>
          </w:tcPr>
          <w:p w14:paraId="2B771205" w14:textId="77777777" w:rsidR="00ED6A6F" w:rsidRDefault="006A1AAC">
            <w:pPr>
              <w:jc w:val="right"/>
            </w:pPr>
            <w:r>
              <w:rPr>
                <w:rFonts w:eastAsiaTheme="minorEastAsia"/>
                <w:color w:val="000000" w:themeColor="text1"/>
                <w:szCs w:val="21"/>
              </w:rPr>
              <w:t>3,658,169.50</w:t>
            </w:r>
          </w:p>
        </w:tc>
        <w:tc>
          <w:tcPr>
            <w:tcW w:w="1620" w:type="dxa"/>
            <w:vAlign w:val="center"/>
          </w:tcPr>
          <w:p w14:paraId="11FB126D" w14:textId="77777777" w:rsidR="00ED6A6F" w:rsidRDefault="006A1AAC">
            <w:pPr>
              <w:jc w:val="right"/>
            </w:pPr>
            <w:r>
              <w:rPr>
                <w:rFonts w:eastAsiaTheme="minorEastAsia"/>
                <w:color w:val="000000" w:themeColor="text1"/>
                <w:szCs w:val="21"/>
              </w:rPr>
              <w:t>2.29</w:t>
            </w:r>
          </w:p>
        </w:tc>
      </w:tr>
      <w:tr w:rsidR="00ED6A6F" w14:paraId="1F7595E0" w14:textId="77777777">
        <w:tc>
          <w:tcPr>
            <w:tcW w:w="870" w:type="dxa"/>
            <w:vAlign w:val="center"/>
          </w:tcPr>
          <w:p w14:paraId="2C6B70EE" w14:textId="77777777" w:rsidR="00ED6A6F" w:rsidRDefault="006A1AAC">
            <w:pPr>
              <w:jc w:val="center"/>
            </w:pPr>
            <w:r>
              <w:rPr>
                <w:rFonts w:eastAsiaTheme="minorEastAsia"/>
                <w:color w:val="000000" w:themeColor="text1"/>
                <w:szCs w:val="21"/>
              </w:rPr>
              <w:t>23</w:t>
            </w:r>
          </w:p>
        </w:tc>
        <w:tc>
          <w:tcPr>
            <w:tcW w:w="1650" w:type="dxa"/>
            <w:vAlign w:val="center"/>
          </w:tcPr>
          <w:p w14:paraId="30D81F3F" w14:textId="77777777" w:rsidR="00ED6A6F" w:rsidRDefault="006A1AAC">
            <w:pPr>
              <w:jc w:val="center"/>
            </w:pPr>
            <w:r>
              <w:rPr>
                <w:rFonts w:eastAsiaTheme="minorEastAsia"/>
                <w:color w:val="000000" w:themeColor="text1"/>
                <w:szCs w:val="21"/>
              </w:rPr>
              <w:t>00700</w:t>
            </w:r>
          </w:p>
        </w:tc>
        <w:tc>
          <w:tcPr>
            <w:tcW w:w="1980" w:type="dxa"/>
            <w:vAlign w:val="center"/>
          </w:tcPr>
          <w:p w14:paraId="6E3383FC" w14:textId="77777777" w:rsidR="00ED6A6F" w:rsidRDefault="006A1AAC">
            <w:pPr>
              <w:jc w:val="center"/>
            </w:pPr>
            <w:r>
              <w:rPr>
                <w:rFonts w:eastAsiaTheme="minorEastAsia"/>
                <w:color w:val="000000" w:themeColor="text1"/>
                <w:szCs w:val="21"/>
              </w:rPr>
              <w:t>腾讯控股</w:t>
            </w:r>
          </w:p>
        </w:tc>
        <w:tc>
          <w:tcPr>
            <w:tcW w:w="2880" w:type="dxa"/>
            <w:vAlign w:val="center"/>
          </w:tcPr>
          <w:p w14:paraId="495B3B0E" w14:textId="77777777" w:rsidR="00ED6A6F" w:rsidRDefault="006A1AAC">
            <w:pPr>
              <w:jc w:val="right"/>
            </w:pPr>
            <w:r>
              <w:rPr>
                <w:rFonts w:eastAsiaTheme="minorEastAsia"/>
                <w:color w:val="000000" w:themeColor="text1"/>
                <w:szCs w:val="21"/>
              </w:rPr>
              <w:t>3,649,021.53</w:t>
            </w:r>
          </w:p>
        </w:tc>
        <w:tc>
          <w:tcPr>
            <w:tcW w:w="1620" w:type="dxa"/>
            <w:vAlign w:val="center"/>
          </w:tcPr>
          <w:p w14:paraId="4BF56020" w14:textId="77777777" w:rsidR="00ED6A6F" w:rsidRDefault="006A1AAC">
            <w:pPr>
              <w:jc w:val="right"/>
            </w:pPr>
            <w:r>
              <w:rPr>
                <w:rFonts w:eastAsiaTheme="minorEastAsia"/>
                <w:color w:val="000000" w:themeColor="text1"/>
                <w:szCs w:val="21"/>
              </w:rPr>
              <w:t>2.28</w:t>
            </w:r>
          </w:p>
        </w:tc>
      </w:tr>
      <w:tr w:rsidR="00ED6A6F" w14:paraId="305122B2" w14:textId="77777777">
        <w:tc>
          <w:tcPr>
            <w:tcW w:w="870" w:type="dxa"/>
            <w:vAlign w:val="center"/>
          </w:tcPr>
          <w:p w14:paraId="7D037B94" w14:textId="77777777" w:rsidR="00ED6A6F" w:rsidRDefault="006A1AAC">
            <w:pPr>
              <w:jc w:val="center"/>
            </w:pPr>
            <w:r>
              <w:rPr>
                <w:rFonts w:eastAsiaTheme="minorEastAsia"/>
                <w:color w:val="000000" w:themeColor="text1"/>
                <w:szCs w:val="21"/>
              </w:rPr>
              <w:t>24</w:t>
            </w:r>
          </w:p>
        </w:tc>
        <w:tc>
          <w:tcPr>
            <w:tcW w:w="1650" w:type="dxa"/>
            <w:vAlign w:val="center"/>
          </w:tcPr>
          <w:p w14:paraId="09A8C85E" w14:textId="77777777" w:rsidR="00ED6A6F" w:rsidRDefault="006A1AAC">
            <w:pPr>
              <w:jc w:val="center"/>
            </w:pPr>
            <w:r>
              <w:rPr>
                <w:rFonts w:eastAsiaTheme="minorEastAsia"/>
                <w:color w:val="000000" w:themeColor="text1"/>
                <w:szCs w:val="21"/>
              </w:rPr>
              <w:t>601456</w:t>
            </w:r>
          </w:p>
        </w:tc>
        <w:tc>
          <w:tcPr>
            <w:tcW w:w="1980" w:type="dxa"/>
            <w:vAlign w:val="center"/>
          </w:tcPr>
          <w:p w14:paraId="2B1B6B55" w14:textId="77777777" w:rsidR="00ED6A6F" w:rsidRDefault="006A1AAC">
            <w:pPr>
              <w:jc w:val="center"/>
            </w:pPr>
            <w:r>
              <w:rPr>
                <w:rFonts w:eastAsiaTheme="minorEastAsia"/>
                <w:color w:val="000000" w:themeColor="text1"/>
                <w:szCs w:val="21"/>
              </w:rPr>
              <w:t>国联证券</w:t>
            </w:r>
          </w:p>
        </w:tc>
        <w:tc>
          <w:tcPr>
            <w:tcW w:w="2880" w:type="dxa"/>
            <w:vAlign w:val="center"/>
          </w:tcPr>
          <w:p w14:paraId="55F163A9" w14:textId="77777777" w:rsidR="00ED6A6F" w:rsidRDefault="006A1AAC">
            <w:pPr>
              <w:jc w:val="right"/>
            </w:pPr>
            <w:r>
              <w:rPr>
                <w:rFonts w:eastAsiaTheme="minorEastAsia"/>
                <w:color w:val="000000" w:themeColor="text1"/>
                <w:szCs w:val="21"/>
              </w:rPr>
              <w:t>3,624,365.98</w:t>
            </w:r>
          </w:p>
        </w:tc>
        <w:tc>
          <w:tcPr>
            <w:tcW w:w="1620" w:type="dxa"/>
            <w:vAlign w:val="center"/>
          </w:tcPr>
          <w:p w14:paraId="288924AF" w14:textId="77777777" w:rsidR="00ED6A6F" w:rsidRDefault="006A1AAC">
            <w:pPr>
              <w:jc w:val="right"/>
            </w:pPr>
            <w:r>
              <w:rPr>
                <w:rFonts w:eastAsiaTheme="minorEastAsia"/>
                <w:color w:val="000000" w:themeColor="text1"/>
                <w:szCs w:val="21"/>
              </w:rPr>
              <w:t>2.27</w:t>
            </w:r>
          </w:p>
        </w:tc>
      </w:tr>
      <w:tr w:rsidR="00ED6A6F" w14:paraId="7BBCB7DD" w14:textId="77777777">
        <w:tc>
          <w:tcPr>
            <w:tcW w:w="870" w:type="dxa"/>
            <w:vAlign w:val="center"/>
          </w:tcPr>
          <w:p w14:paraId="33ACC754" w14:textId="77777777" w:rsidR="00ED6A6F" w:rsidRDefault="006A1AAC">
            <w:pPr>
              <w:jc w:val="center"/>
            </w:pPr>
            <w:r>
              <w:rPr>
                <w:rFonts w:eastAsiaTheme="minorEastAsia"/>
                <w:color w:val="000000" w:themeColor="text1"/>
                <w:szCs w:val="21"/>
              </w:rPr>
              <w:t>25</w:t>
            </w:r>
          </w:p>
        </w:tc>
        <w:tc>
          <w:tcPr>
            <w:tcW w:w="1650" w:type="dxa"/>
            <w:vAlign w:val="center"/>
          </w:tcPr>
          <w:p w14:paraId="0667B1FE" w14:textId="77777777" w:rsidR="00ED6A6F" w:rsidRDefault="006A1AAC">
            <w:pPr>
              <w:jc w:val="center"/>
            </w:pPr>
            <w:r>
              <w:rPr>
                <w:rFonts w:eastAsiaTheme="minorEastAsia"/>
                <w:color w:val="000000" w:themeColor="text1"/>
                <w:szCs w:val="21"/>
              </w:rPr>
              <w:t>600030</w:t>
            </w:r>
          </w:p>
        </w:tc>
        <w:tc>
          <w:tcPr>
            <w:tcW w:w="1980" w:type="dxa"/>
            <w:vAlign w:val="center"/>
          </w:tcPr>
          <w:p w14:paraId="532413E5" w14:textId="77777777" w:rsidR="00ED6A6F" w:rsidRDefault="006A1AAC">
            <w:pPr>
              <w:jc w:val="center"/>
            </w:pPr>
            <w:r>
              <w:rPr>
                <w:rFonts w:eastAsiaTheme="minorEastAsia"/>
                <w:color w:val="000000" w:themeColor="text1"/>
                <w:szCs w:val="21"/>
              </w:rPr>
              <w:t>中信证券</w:t>
            </w:r>
          </w:p>
        </w:tc>
        <w:tc>
          <w:tcPr>
            <w:tcW w:w="2880" w:type="dxa"/>
            <w:vAlign w:val="center"/>
          </w:tcPr>
          <w:p w14:paraId="2A1C21FE" w14:textId="77777777" w:rsidR="00ED6A6F" w:rsidRDefault="006A1AAC">
            <w:pPr>
              <w:jc w:val="right"/>
            </w:pPr>
            <w:r>
              <w:rPr>
                <w:rFonts w:eastAsiaTheme="minorEastAsia"/>
                <w:color w:val="000000" w:themeColor="text1"/>
                <w:szCs w:val="21"/>
              </w:rPr>
              <w:t>3,550,513.58</w:t>
            </w:r>
          </w:p>
        </w:tc>
        <w:tc>
          <w:tcPr>
            <w:tcW w:w="1620" w:type="dxa"/>
            <w:vAlign w:val="center"/>
          </w:tcPr>
          <w:p w14:paraId="1450D309" w14:textId="77777777" w:rsidR="00ED6A6F" w:rsidRDefault="006A1AAC">
            <w:pPr>
              <w:jc w:val="right"/>
            </w:pPr>
            <w:r>
              <w:rPr>
                <w:rFonts w:eastAsiaTheme="minorEastAsia"/>
                <w:color w:val="000000" w:themeColor="text1"/>
                <w:szCs w:val="21"/>
              </w:rPr>
              <w:t>2.22</w:t>
            </w:r>
          </w:p>
        </w:tc>
      </w:tr>
      <w:tr w:rsidR="00ED6A6F" w14:paraId="219FC5A3" w14:textId="77777777">
        <w:tc>
          <w:tcPr>
            <w:tcW w:w="870" w:type="dxa"/>
            <w:vAlign w:val="center"/>
          </w:tcPr>
          <w:p w14:paraId="11E690F3" w14:textId="77777777" w:rsidR="00ED6A6F" w:rsidRDefault="006A1AAC">
            <w:pPr>
              <w:jc w:val="center"/>
            </w:pPr>
            <w:r>
              <w:rPr>
                <w:rFonts w:eastAsiaTheme="minorEastAsia"/>
                <w:color w:val="000000" w:themeColor="text1"/>
                <w:szCs w:val="21"/>
              </w:rPr>
              <w:t>26</w:t>
            </w:r>
          </w:p>
        </w:tc>
        <w:tc>
          <w:tcPr>
            <w:tcW w:w="1650" w:type="dxa"/>
            <w:vAlign w:val="center"/>
          </w:tcPr>
          <w:p w14:paraId="555370E6" w14:textId="77777777" w:rsidR="00ED6A6F" w:rsidRDefault="006A1AAC">
            <w:pPr>
              <w:jc w:val="center"/>
            </w:pPr>
            <w:r>
              <w:rPr>
                <w:rFonts w:eastAsiaTheme="minorEastAsia"/>
                <w:color w:val="000000" w:themeColor="text1"/>
                <w:szCs w:val="21"/>
              </w:rPr>
              <w:t>002444</w:t>
            </w:r>
          </w:p>
        </w:tc>
        <w:tc>
          <w:tcPr>
            <w:tcW w:w="1980" w:type="dxa"/>
            <w:vAlign w:val="center"/>
          </w:tcPr>
          <w:p w14:paraId="7D1F115A" w14:textId="77777777" w:rsidR="00ED6A6F" w:rsidRDefault="006A1AAC">
            <w:pPr>
              <w:jc w:val="center"/>
            </w:pPr>
            <w:r>
              <w:rPr>
                <w:rFonts w:eastAsiaTheme="minorEastAsia"/>
                <w:color w:val="000000" w:themeColor="text1"/>
                <w:szCs w:val="21"/>
              </w:rPr>
              <w:t>巨星科技</w:t>
            </w:r>
          </w:p>
        </w:tc>
        <w:tc>
          <w:tcPr>
            <w:tcW w:w="2880" w:type="dxa"/>
            <w:vAlign w:val="center"/>
          </w:tcPr>
          <w:p w14:paraId="2BE995D2" w14:textId="77777777" w:rsidR="00ED6A6F" w:rsidRDefault="006A1AAC">
            <w:pPr>
              <w:jc w:val="right"/>
            </w:pPr>
            <w:r>
              <w:rPr>
                <w:rFonts w:eastAsiaTheme="minorEastAsia"/>
                <w:color w:val="000000" w:themeColor="text1"/>
                <w:szCs w:val="21"/>
              </w:rPr>
              <w:t>3,533,923.97</w:t>
            </w:r>
          </w:p>
        </w:tc>
        <w:tc>
          <w:tcPr>
            <w:tcW w:w="1620" w:type="dxa"/>
            <w:vAlign w:val="center"/>
          </w:tcPr>
          <w:p w14:paraId="3B2550F6" w14:textId="77777777" w:rsidR="00ED6A6F" w:rsidRDefault="006A1AAC">
            <w:pPr>
              <w:jc w:val="right"/>
            </w:pPr>
            <w:r>
              <w:rPr>
                <w:rFonts w:eastAsiaTheme="minorEastAsia"/>
                <w:color w:val="000000" w:themeColor="text1"/>
                <w:szCs w:val="21"/>
              </w:rPr>
              <w:t>2.21</w:t>
            </w:r>
          </w:p>
        </w:tc>
      </w:tr>
      <w:tr w:rsidR="00ED6A6F" w14:paraId="681DC92D" w14:textId="77777777">
        <w:tc>
          <w:tcPr>
            <w:tcW w:w="870" w:type="dxa"/>
            <w:vAlign w:val="center"/>
          </w:tcPr>
          <w:p w14:paraId="096DB0A5" w14:textId="77777777" w:rsidR="00ED6A6F" w:rsidRDefault="006A1AAC">
            <w:pPr>
              <w:jc w:val="center"/>
            </w:pPr>
            <w:r>
              <w:rPr>
                <w:rFonts w:eastAsiaTheme="minorEastAsia"/>
                <w:color w:val="000000" w:themeColor="text1"/>
                <w:szCs w:val="21"/>
              </w:rPr>
              <w:t>27</w:t>
            </w:r>
          </w:p>
        </w:tc>
        <w:tc>
          <w:tcPr>
            <w:tcW w:w="1650" w:type="dxa"/>
            <w:vAlign w:val="center"/>
          </w:tcPr>
          <w:p w14:paraId="501E66C8" w14:textId="77777777" w:rsidR="00ED6A6F" w:rsidRDefault="006A1AAC">
            <w:pPr>
              <w:jc w:val="center"/>
            </w:pPr>
            <w:r>
              <w:rPr>
                <w:rFonts w:eastAsiaTheme="minorEastAsia"/>
                <w:color w:val="000000" w:themeColor="text1"/>
                <w:szCs w:val="21"/>
              </w:rPr>
              <w:t>002270</w:t>
            </w:r>
          </w:p>
        </w:tc>
        <w:tc>
          <w:tcPr>
            <w:tcW w:w="1980" w:type="dxa"/>
            <w:vAlign w:val="center"/>
          </w:tcPr>
          <w:p w14:paraId="3959F361" w14:textId="77777777" w:rsidR="00ED6A6F" w:rsidRDefault="006A1AAC">
            <w:pPr>
              <w:jc w:val="center"/>
            </w:pPr>
            <w:r>
              <w:rPr>
                <w:rFonts w:eastAsiaTheme="minorEastAsia"/>
                <w:color w:val="000000" w:themeColor="text1"/>
                <w:szCs w:val="21"/>
              </w:rPr>
              <w:t>华明装备</w:t>
            </w:r>
          </w:p>
        </w:tc>
        <w:tc>
          <w:tcPr>
            <w:tcW w:w="2880" w:type="dxa"/>
            <w:vAlign w:val="center"/>
          </w:tcPr>
          <w:p w14:paraId="4ADA9938" w14:textId="77777777" w:rsidR="00ED6A6F" w:rsidRDefault="006A1AAC">
            <w:pPr>
              <w:jc w:val="right"/>
            </w:pPr>
            <w:r>
              <w:rPr>
                <w:rFonts w:eastAsiaTheme="minorEastAsia"/>
                <w:color w:val="000000" w:themeColor="text1"/>
                <w:szCs w:val="21"/>
              </w:rPr>
              <w:t>3,508,721.05</w:t>
            </w:r>
          </w:p>
        </w:tc>
        <w:tc>
          <w:tcPr>
            <w:tcW w:w="1620" w:type="dxa"/>
            <w:vAlign w:val="center"/>
          </w:tcPr>
          <w:p w14:paraId="3F34D009" w14:textId="77777777" w:rsidR="00ED6A6F" w:rsidRDefault="006A1AAC">
            <w:pPr>
              <w:jc w:val="right"/>
            </w:pPr>
            <w:r>
              <w:rPr>
                <w:rFonts w:eastAsiaTheme="minorEastAsia"/>
                <w:color w:val="000000" w:themeColor="text1"/>
                <w:szCs w:val="21"/>
              </w:rPr>
              <w:t>2.20</w:t>
            </w:r>
          </w:p>
        </w:tc>
      </w:tr>
      <w:tr w:rsidR="00ED6A6F" w14:paraId="245EA27E" w14:textId="77777777">
        <w:tc>
          <w:tcPr>
            <w:tcW w:w="870" w:type="dxa"/>
            <w:vAlign w:val="center"/>
          </w:tcPr>
          <w:p w14:paraId="59BBB05E" w14:textId="77777777" w:rsidR="00ED6A6F" w:rsidRDefault="006A1AAC">
            <w:pPr>
              <w:jc w:val="center"/>
            </w:pPr>
            <w:r>
              <w:rPr>
                <w:rFonts w:eastAsiaTheme="minorEastAsia"/>
                <w:color w:val="000000" w:themeColor="text1"/>
                <w:szCs w:val="21"/>
              </w:rPr>
              <w:t>28</w:t>
            </w:r>
          </w:p>
        </w:tc>
        <w:tc>
          <w:tcPr>
            <w:tcW w:w="1650" w:type="dxa"/>
            <w:vAlign w:val="center"/>
          </w:tcPr>
          <w:p w14:paraId="1069EB01" w14:textId="77777777" w:rsidR="00ED6A6F" w:rsidRDefault="006A1AAC">
            <w:pPr>
              <w:jc w:val="center"/>
            </w:pPr>
            <w:r>
              <w:rPr>
                <w:rFonts w:eastAsiaTheme="minorEastAsia"/>
                <w:color w:val="000000" w:themeColor="text1"/>
                <w:szCs w:val="21"/>
              </w:rPr>
              <w:t>603993</w:t>
            </w:r>
          </w:p>
        </w:tc>
        <w:tc>
          <w:tcPr>
            <w:tcW w:w="1980" w:type="dxa"/>
            <w:vAlign w:val="center"/>
          </w:tcPr>
          <w:p w14:paraId="4A694B92" w14:textId="77777777" w:rsidR="00ED6A6F" w:rsidRDefault="006A1AAC">
            <w:pPr>
              <w:jc w:val="center"/>
            </w:pPr>
            <w:r>
              <w:rPr>
                <w:rFonts w:eastAsiaTheme="minorEastAsia"/>
                <w:color w:val="000000" w:themeColor="text1"/>
                <w:szCs w:val="21"/>
              </w:rPr>
              <w:t>洛阳钼业</w:t>
            </w:r>
          </w:p>
        </w:tc>
        <w:tc>
          <w:tcPr>
            <w:tcW w:w="2880" w:type="dxa"/>
            <w:vAlign w:val="center"/>
          </w:tcPr>
          <w:p w14:paraId="44850172" w14:textId="77777777" w:rsidR="00ED6A6F" w:rsidRDefault="006A1AAC">
            <w:pPr>
              <w:jc w:val="right"/>
            </w:pPr>
            <w:r>
              <w:rPr>
                <w:rFonts w:eastAsiaTheme="minorEastAsia"/>
                <w:color w:val="000000" w:themeColor="text1"/>
                <w:szCs w:val="21"/>
              </w:rPr>
              <w:t>3,505,114.41</w:t>
            </w:r>
          </w:p>
        </w:tc>
        <w:tc>
          <w:tcPr>
            <w:tcW w:w="1620" w:type="dxa"/>
            <w:vAlign w:val="center"/>
          </w:tcPr>
          <w:p w14:paraId="3D955159" w14:textId="77777777" w:rsidR="00ED6A6F" w:rsidRDefault="006A1AAC">
            <w:pPr>
              <w:jc w:val="right"/>
            </w:pPr>
            <w:r>
              <w:rPr>
                <w:rFonts w:eastAsiaTheme="minorEastAsia"/>
                <w:color w:val="000000" w:themeColor="text1"/>
                <w:szCs w:val="21"/>
              </w:rPr>
              <w:t>2.19</w:t>
            </w:r>
          </w:p>
        </w:tc>
      </w:tr>
      <w:tr w:rsidR="00ED6A6F" w14:paraId="61AAB645" w14:textId="77777777">
        <w:tc>
          <w:tcPr>
            <w:tcW w:w="870" w:type="dxa"/>
            <w:vAlign w:val="center"/>
          </w:tcPr>
          <w:p w14:paraId="5D8C8979" w14:textId="77777777" w:rsidR="00ED6A6F" w:rsidRDefault="006A1AAC">
            <w:pPr>
              <w:jc w:val="center"/>
            </w:pPr>
            <w:r>
              <w:rPr>
                <w:rFonts w:eastAsiaTheme="minorEastAsia"/>
                <w:color w:val="000000" w:themeColor="text1"/>
                <w:szCs w:val="21"/>
              </w:rPr>
              <w:t>29</w:t>
            </w:r>
          </w:p>
        </w:tc>
        <w:tc>
          <w:tcPr>
            <w:tcW w:w="1650" w:type="dxa"/>
            <w:vAlign w:val="center"/>
          </w:tcPr>
          <w:p w14:paraId="7382CEA8" w14:textId="77777777" w:rsidR="00ED6A6F" w:rsidRDefault="006A1AAC">
            <w:pPr>
              <w:jc w:val="center"/>
            </w:pPr>
            <w:r>
              <w:rPr>
                <w:rFonts w:eastAsiaTheme="minorEastAsia"/>
                <w:color w:val="000000" w:themeColor="text1"/>
                <w:szCs w:val="21"/>
              </w:rPr>
              <w:t>000651</w:t>
            </w:r>
          </w:p>
        </w:tc>
        <w:tc>
          <w:tcPr>
            <w:tcW w:w="1980" w:type="dxa"/>
            <w:vAlign w:val="center"/>
          </w:tcPr>
          <w:p w14:paraId="7C3EEBDA" w14:textId="77777777" w:rsidR="00ED6A6F" w:rsidRDefault="006A1AAC">
            <w:pPr>
              <w:jc w:val="center"/>
            </w:pPr>
            <w:r>
              <w:rPr>
                <w:rFonts w:eastAsiaTheme="minorEastAsia"/>
                <w:color w:val="000000" w:themeColor="text1"/>
                <w:szCs w:val="21"/>
              </w:rPr>
              <w:t>格力电器</w:t>
            </w:r>
          </w:p>
        </w:tc>
        <w:tc>
          <w:tcPr>
            <w:tcW w:w="2880" w:type="dxa"/>
            <w:vAlign w:val="center"/>
          </w:tcPr>
          <w:p w14:paraId="14EB0EE5" w14:textId="77777777" w:rsidR="00ED6A6F" w:rsidRDefault="006A1AAC">
            <w:pPr>
              <w:jc w:val="right"/>
            </w:pPr>
            <w:r>
              <w:rPr>
                <w:rFonts w:eastAsiaTheme="minorEastAsia"/>
                <w:color w:val="000000" w:themeColor="text1"/>
                <w:szCs w:val="21"/>
              </w:rPr>
              <w:t>3,496,700.64</w:t>
            </w:r>
          </w:p>
        </w:tc>
        <w:tc>
          <w:tcPr>
            <w:tcW w:w="1620" w:type="dxa"/>
            <w:vAlign w:val="center"/>
          </w:tcPr>
          <w:p w14:paraId="18A7350B" w14:textId="77777777" w:rsidR="00ED6A6F" w:rsidRDefault="006A1AAC">
            <w:pPr>
              <w:jc w:val="right"/>
            </w:pPr>
            <w:r>
              <w:rPr>
                <w:rFonts w:eastAsiaTheme="minorEastAsia"/>
                <w:color w:val="000000" w:themeColor="text1"/>
                <w:szCs w:val="21"/>
              </w:rPr>
              <w:t>2.19</w:t>
            </w:r>
          </w:p>
        </w:tc>
      </w:tr>
      <w:tr w:rsidR="00ED6A6F" w14:paraId="5EEDE770" w14:textId="77777777">
        <w:tc>
          <w:tcPr>
            <w:tcW w:w="870" w:type="dxa"/>
            <w:vAlign w:val="center"/>
          </w:tcPr>
          <w:p w14:paraId="6D1F55A6" w14:textId="77777777" w:rsidR="00ED6A6F" w:rsidRDefault="006A1AAC">
            <w:pPr>
              <w:jc w:val="center"/>
            </w:pPr>
            <w:r>
              <w:rPr>
                <w:rFonts w:eastAsiaTheme="minorEastAsia"/>
                <w:color w:val="000000" w:themeColor="text1"/>
                <w:szCs w:val="21"/>
              </w:rPr>
              <w:t>30</w:t>
            </w:r>
          </w:p>
        </w:tc>
        <w:tc>
          <w:tcPr>
            <w:tcW w:w="1650" w:type="dxa"/>
            <w:vAlign w:val="center"/>
          </w:tcPr>
          <w:p w14:paraId="6625A050" w14:textId="77777777" w:rsidR="00ED6A6F" w:rsidRDefault="006A1AAC">
            <w:pPr>
              <w:jc w:val="center"/>
            </w:pPr>
            <w:r>
              <w:rPr>
                <w:rFonts w:eastAsiaTheme="minorEastAsia"/>
                <w:color w:val="000000" w:themeColor="text1"/>
                <w:szCs w:val="21"/>
              </w:rPr>
              <w:t>000589</w:t>
            </w:r>
          </w:p>
        </w:tc>
        <w:tc>
          <w:tcPr>
            <w:tcW w:w="1980" w:type="dxa"/>
            <w:vAlign w:val="center"/>
          </w:tcPr>
          <w:p w14:paraId="4C840330" w14:textId="77777777" w:rsidR="00ED6A6F" w:rsidRDefault="006A1AAC">
            <w:pPr>
              <w:jc w:val="center"/>
            </w:pPr>
            <w:r>
              <w:rPr>
                <w:rFonts w:eastAsiaTheme="minorEastAsia"/>
                <w:color w:val="000000" w:themeColor="text1"/>
                <w:szCs w:val="21"/>
              </w:rPr>
              <w:t>贵州轮胎</w:t>
            </w:r>
          </w:p>
        </w:tc>
        <w:tc>
          <w:tcPr>
            <w:tcW w:w="2880" w:type="dxa"/>
            <w:vAlign w:val="center"/>
          </w:tcPr>
          <w:p w14:paraId="7F7B3860" w14:textId="77777777" w:rsidR="00ED6A6F" w:rsidRDefault="006A1AAC">
            <w:pPr>
              <w:jc w:val="right"/>
            </w:pPr>
            <w:r>
              <w:rPr>
                <w:rFonts w:eastAsiaTheme="minorEastAsia"/>
                <w:color w:val="000000" w:themeColor="text1"/>
                <w:szCs w:val="21"/>
              </w:rPr>
              <w:t>3,469,461.46</w:t>
            </w:r>
          </w:p>
        </w:tc>
        <w:tc>
          <w:tcPr>
            <w:tcW w:w="1620" w:type="dxa"/>
            <w:vAlign w:val="center"/>
          </w:tcPr>
          <w:p w14:paraId="352EC951" w14:textId="77777777" w:rsidR="00ED6A6F" w:rsidRDefault="006A1AAC">
            <w:pPr>
              <w:jc w:val="right"/>
            </w:pPr>
            <w:r>
              <w:rPr>
                <w:rFonts w:eastAsiaTheme="minorEastAsia"/>
                <w:color w:val="000000" w:themeColor="text1"/>
                <w:szCs w:val="21"/>
              </w:rPr>
              <w:t>2.17</w:t>
            </w:r>
          </w:p>
        </w:tc>
      </w:tr>
    </w:tbl>
    <w:p w14:paraId="67D4AAA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64A4736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13EC3E57"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1137C998" w14:textId="77777777" w:rsidTr="0070173B">
        <w:tc>
          <w:tcPr>
            <w:tcW w:w="4500" w:type="dxa"/>
            <w:vAlign w:val="center"/>
          </w:tcPr>
          <w:p w14:paraId="6920561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18946D74"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321,796,480.23</w:t>
            </w:r>
          </w:p>
        </w:tc>
      </w:tr>
      <w:tr w:rsidR="002074D5" w:rsidRPr="00B079CA" w14:paraId="2439DDAF" w14:textId="77777777" w:rsidTr="0070173B">
        <w:tc>
          <w:tcPr>
            <w:tcW w:w="4500" w:type="dxa"/>
            <w:vAlign w:val="center"/>
          </w:tcPr>
          <w:p w14:paraId="243D868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675E359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318,824,847.57</w:t>
            </w:r>
          </w:p>
        </w:tc>
      </w:tr>
    </w:tbl>
    <w:p w14:paraId="5AFA4C8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F56BB9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234814104"/>
      <w:bookmarkStart w:id="74" w:name="_Toc175830935"/>
      <w:r w:rsidRPr="00B079CA">
        <w:rPr>
          <w:rFonts w:ascii="Times New Roman" w:eastAsiaTheme="minorEastAsia" w:hAnsi="Times New Roman"/>
          <w:color w:val="000000" w:themeColor="text1"/>
          <w:kern w:val="0"/>
          <w:sz w:val="21"/>
          <w:szCs w:val="21"/>
        </w:rPr>
        <w:lastRenderedPageBreak/>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3"/>
      <w:bookmarkEnd w:id="74"/>
    </w:p>
    <w:p w14:paraId="4D67AD48"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1D6F6EB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5830936"/>
      <w:r w:rsidRPr="00B079CA">
        <w:rPr>
          <w:rFonts w:ascii="Times New Roman" w:eastAsiaTheme="minorEastAsia" w:hAnsi="Times New Roman"/>
          <w:color w:val="000000" w:themeColor="text1"/>
          <w:kern w:val="0"/>
          <w:sz w:val="21"/>
          <w:szCs w:val="21"/>
        </w:rPr>
        <w:t>7.6</w:t>
      </w:r>
      <w:bookmarkStart w:id="76"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6"/>
      <w:bookmarkEnd w:id="75"/>
    </w:p>
    <w:p w14:paraId="56F60D02"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385DF2F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093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7"/>
    </w:p>
    <w:p w14:paraId="073F0DDB"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19034468"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8" w:name="_Toc17583093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8"/>
    </w:p>
    <w:p w14:paraId="2D6405F3"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71450FA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9" w:name="_Toc17583093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9"/>
    </w:p>
    <w:p w14:paraId="01761B0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2AF7157D"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0" w:name="_Toc105503258"/>
      <w:bookmarkStart w:id="81" w:name="_Toc175830940"/>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0"/>
      <w:bookmarkEnd w:id="81"/>
    </w:p>
    <w:p w14:paraId="64001641"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7262A9A5"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2" w:name="_Toc17583094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2"/>
    </w:p>
    <w:p w14:paraId="4E1301FF"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4A407292"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3" w:name="_Toc17583094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3"/>
    </w:p>
    <w:p w14:paraId="25782A33"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0DF7B43B"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72C9FCC5"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4" w:name="_Toc175830943"/>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4"/>
    </w:p>
    <w:p w14:paraId="49F2FA64"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097CACAB"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0EF8C38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78722712"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5CD66DB6" w14:textId="77777777" w:rsidTr="00BD3790">
        <w:tc>
          <w:tcPr>
            <w:tcW w:w="765" w:type="dxa"/>
            <w:vAlign w:val="center"/>
          </w:tcPr>
          <w:p w14:paraId="4E51E89B"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375560F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6174E73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5AF5F1FE" w14:textId="77777777" w:rsidTr="00BD3790">
        <w:tc>
          <w:tcPr>
            <w:tcW w:w="765" w:type="dxa"/>
            <w:vAlign w:val="center"/>
          </w:tcPr>
          <w:p w14:paraId="293BC55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750DAB5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2872E633"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43,750.11</w:t>
            </w:r>
          </w:p>
        </w:tc>
      </w:tr>
      <w:tr w:rsidR="002074D5" w:rsidRPr="00B079CA" w14:paraId="4FC6178E" w14:textId="77777777" w:rsidTr="00BD3790">
        <w:tc>
          <w:tcPr>
            <w:tcW w:w="765" w:type="dxa"/>
            <w:vAlign w:val="center"/>
          </w:tcPr>
          <w:p w14:paraId="28517158"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lastRenderedPageBreak/>
              <w:t>2</w:t>
            </w:r>
          </w:p>
        </w:tc>
        <w:tc>
          <w:tcPr>
            <w:tcW w:w="4117" w:type="dxa"/>
            <w:vAlign w:val="center"/>
          </w:tcPr>
          <w:p w14:paraId="57760F2A"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6730A20F"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C2CC293" w14:textId="77777777" w:rsidTr="00BD3790">
        <w:tc>
          <w:tcPr>
            <w:tcW w:w="765" w:type="dxa"/>
            <w:vAlign w:val="center"/>
          </w:tcPr>
          <w:p w14:paraId="7D8270F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1034670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45626E42"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241,958.57</w:t>
            </w:r>
          </w:p>
        </w:tc>
      </w:tr>
      <w:tr w:rsidR="002074D5" w:rsidRPr="00B079CA" w14:paraId="6FD858E8" w14:textId="77777777" w:rsidTr="00BD3790">
        <w:tc>
          <w:tcPr>
            <w:tcW w:w="765" w:type="dxa"/>
            <w:vAlign w:val="center"/>
          </w:tcPr>
          <w:p w14:paraId="0C317120"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5FCD858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6A879E7F"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B1AC931" w14:textId="77777777" w:rsidTr="00BD3790">
        <w:tc>
          <w:tcPr>
            <w:tcW w:w="765" w:type="dxa"/>
            <w:vAlign w:val="center"/>
          </w:tcPr>
          <w:p w14:paraId="59D7B643"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43781D74"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720EC14E"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1,109.48</w:t>
            </w:r>
          </w:p>
        </w:tc>
      </w:tr>
      <w:tr w:rsidR="002074D5" w:rsidRPr="00B079CA" w14:paraId="1304272A" w14:textId="77777777" w:rsidTr="00BD3790">
        <w:tc>
          <w:tcPr>
            <w:tcW w:w="765" w:type="dxa"/>
            <w:vAlign w:val="center"/>
          </w:tcPr>
          <w:p w14:paraId="0DA5406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17A3B271"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7E014D6C"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EE8B545" w14:textId="77777777" w:rsidTr="00BD3790">
        <w:tc>
          <w:tcPr>
            <w:tcW w:w="765" w:type="dxa"/>
            <w:vAlign w:val="center"/>
          </w:tcPr>
          <w:p w14:paraId="215F44B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5EDBB469"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2DA5062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CAACA24" w14:textId="77777777" w:rsidTr="00BD3790">
        <w:tc>
          <w:tcPr>
            <w:tcW w:w="765" w:type="dxa"/>
            <w:vAlign w:val="center"/>
          </w:tcPr>
          <w:p w14:paraId="307EE206"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0EB1BE6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53E1133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24BD3A1" w14:textId="77777777" w:rsidTr="00BD3790">
        <w:tc>
          <w:tcPr>
            <w:tcW w:w="765" w:type="dxa"/>
            <w:vAlign w:val="center"/>
          </w:tcPr>
          <w:p w14:paraId="3F19CAE1"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5B88E0B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2D20E70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286,818.16</w:t>
            </w:r>
          </w:p>
        </w:tc>
      </w:tr>
    </w:tbl>
    <w:p w14:paraId="1202AA6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0B4FB58B"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0BF4489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3591EAC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39E89BED"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2BB29F73"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7E9BDC2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5" w:name="_Toc225500050"/>
      <w:bookmarkStart w:id="86" w:name="_Toc17583094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5"/>
      <w:bookmarkEnd w:id="86"/>
    </w:p>
    <w:p w14:paraId="3C5910FE"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7" w:name="_Toc225500051"/>
      <w:bookmarkStart w:id="88" w:name="_Toc17583094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7"/>
      <w:bookmarkEnd w:id="88"/>
    </w:p>
    <w:p w14:paraId="3FEDB7DD"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1DB38017"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71E44071" w14:textId="77777777" w:rsidTr="00723729">
        <w:tc>
          <w:tcPr>
            <w:tcW w:w="964" w:type="pct"/>
            <w:vMerge w:val="restart"/>
            <w:tcBorders>
              <w:top w:val="single" w:sz="8" w:space="0" w:color="000000"/>
              <w:left w:val="single" w:sz="8" w:space="0" w:color="000000"/>
              <w:right w:val="single" w:sz="8" w:space="0" w:color="000000"/>
            </w:tcBorders>
            <w:vAlign w:val="center"/>
          </w:tcPr>
          <w:p w14:paraId="0A45ADE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E2E201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A91AE4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1D8B6A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6C422883" w14:textId="77777777" w:rsidTr="00723729">
        <w:tc>
          <w:tcPr>
            <w:tcW w:w="964" w:type="pct"/>
            <w:vMerge/>
            <w:tcBorders>
              <w:left w:val="single" w:sz="8" w:space="0" w:color="000000"/>
              <w:right w:val="single" w:sz="8" w:space="0" w:color="000000"/>
            </w:tcBorders>
          </w:tcPr>
          <w:p w14:paraId="5C89211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3C771CF"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565CEBD"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DB91FE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208877B"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2E131AB0" w14:textId="77777777" w:rsidTr="00723729">
        <w:tc>
          <w:tcPr>
            <w:tcW w:w="964" w:type="pct"/>
            <w:vMerge/>
            <w:tcBorders>
              <w:left w:val="single" w:sz="8" w:space="0" w:color="000000"/>
              <w:bottom w:val="single" w:sz="8" w:space="0" w:color="000000"/>
              <w:right w:val="single" w:sz="8" w:space="0" w:color="000000"/>
            </w:tcBorders>
          </w:tcPr>
          <w:p w14:paraId="4119179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AAAA1D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F0FB8D3"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932837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1E96B9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2D0EB5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3E0B1D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6482C02A" w14:textId="77777777" w:rsidTr="00723729">
        <w:tc>
          <w:tcPr>
            <w:tcW w:w="964" w:type="pct"/>
            <w:tcBorders>
              <w:left w:val="single" w:sz="8" w:space="0" w:color="000000"/>
              <w:bottom w:val="single" w:sz="8" w:space="0" w:color="000000"/>
              <w:right w:val="single" w:sz="8" w:space="0" w:color="000000"/>
            </w:tcBorders>
            <w:vAlign w:val="center"/>
          </w:tcPr>
          <w:p w14:paraId="2DF39167"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摩根全景优势股票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41DF07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2,737</w:t>
            </w:r>
          </w:p>
        </w:tc>
        <w:tc>
          <w:tcPr>
            <w:tcW w:w="688" w:type="pct"/>
            <w:tcBorders>
              <w:top w:val="single" w:sz="8" w:space="0" w:color="000000"/>
              <w:left w:val="single" w:sz="8" w:space="0" w:color="000000"/>
              <w:bottom w:val="single" w:sz="8" w:space="0" w:color="000000"/>
              <w:right w:val="single" w:sz="8" w:space="0" w:color="000000"/>
            </w:tcBorders>
            <w:vAlign w:val="center"/>
          </w:tcPr>
          <w:p w14:paraId="3B9FBD9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76,847.80</w:t>
            </w:r>
          </w:p>
        </w:tc>
        <w:tc>
          <w:tcPr>
            <w:tcW w:w="826" w:type="pct"/>
            <w:tcBorders>
              <w:top w:val="single" w:sz="8" w:space="0" w:color="000000"/>
              <w:left w:val="single" w:sz="8" w:space="0" w:color="000000"/>
              <w:bottom w:val="single" w:sz="8" w:space="0" w:color="000000"/>
              <w:right w:val="single" w:sz="8" w:space="0" w:color="000000"/>
            </w:tcBorders>
            <w:vAlign w:val="center"/>
          </w:tcPr>
          <w:p w14:paraId="7A39C72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4,961,075.80</w:t>
            </w:r>
          </w:p>
        </w:tc>
        <w:tc>
          <w:tcPr>
            <w:tcW w:w="531" w:type="pct"/>
            <w:tcBorders>
              <w:top w:val="single" w:sz="8" w:space="0" w:color="000000"/>
              <w:left w:val="single" w:sz="8" w:space="0" w:color="000000"/>
              <w:bottom w:val="single" w:sz="8" w:space="0" w:color="000000"/>
              <w:right w:val="single" w:sz="8" w:space="0" w:color="000000"/>
            </w:tcBorders>
            <w:vAlign w:val="center"/>
          </w:tcPr>
          <w:p w14:paraId="159B5B2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2.36%</w:t>
            </w:r>
          </w:p>
        </w:tc>
        <w:tc>
          <w:tcPr>
            <w:tcW w:w="843" w:type="pct"/>
            <w:tcBorders>
              <w:top w:val="single" w:sz="8" w:space="0" w:color="000000"/>
              <w:left w:val="single" w:sz="8" w:space="0" w:color="000000"/>
              <w:bottom w:val="single" w:sz="8" w:space="0" w:color="000000"/>
              <w:right w:val="single" w:sz="8" w:space="0" w:color="000000"/>
            </w:tcBorders>
            <w:vAlign w:val="center"/>
          </w:tcPr>
          <w:p w14:paraId="04048B1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205,371,345.40</w:t>
            </w:r>
          </w:p>
        </w:tc>
        <w:tc>
          <w:tcPr>
            <w:tcW w:w="515" w:type="pct"/>
            <w:tcBorders>
              <w:top w:val="single" w:sz="8" w:space="0" w:color="000000"/>
              <w:left w:val="single" w:sz="8" w:space="0" w:color="000000"/>
              <w:bottom w:val="single" w:sz="8" w:space="0" w:color="000000"/>
              <w:right w:val="single" w:sz="4" w:space="0" w:color="auto"/>
            </w:tcBorders>
            <w:vAlign w:val="center"/>
          </w:tcPr>
          <w:p w14:paraId="3D57988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97.64%</w:t>
            </w:r>
          </w:p>
        </w:tc>
      </w:tr>
      <w:tr w:rsidR="002074D5" w:rsidRPr="00B079CA" w14:paraId="59D2B4F9" w14:textId="77777777" w:rsidTr="00723729">
        <w:tc>
          <w:tcPr>
            <w:tcW w:w="964" w:type="pct"/>
            <w:tcBorders>
              <w:left w:val="single" w:sz="8" w:space="0" w:color="000000"/>
              <w:bottom w:val="single" w:sz="8" w:space="0" w:color="000000"/>
              <w:right w:val="single" w:sz="8" w:space="0" w:color="000000"/>
            </w:tcBorders>
            <w:vAlign w:val="center"/>
          </w:tcPr>
          <w:p w14:paraId="0712FEA7"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摩根全景优势股</w:t>
            </w:r>
            <w:r w:rsidRPr="00B079CA">
              <w:rPr>
                <w:rFonts w:eastAsiaTheme="minorEastAsia"/>
                <w:bCs/>
                <w:color w:val="000000" w:themeColor="text1"/>
                <w:szCs w:val="21"/>
              </w:rPr>
              <w:lastRenderedPageBreak/>
              <w:t>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EBFF5A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868</w:t>
            </w:r>
          </w:p>
        </w:tc>
        <w:tc>
          <w:tcPr>
            <w:tcW w:w="688" w:type="pct"/>
            <w:tcBorders>
              <w:top w:val="single" w:sz="8" w:space="0" w:color="000000"/>
              <w:left w:val="single" w:sz="8" w:space="0" w:color="000000"/>
              <w:bottom w:val="single" w:sz="8" w:space="0" w:color="000000"/>
              <w:right w:val="single" w:sz="8" w:space="0" w:color="000000"/>
            </w:tcBorders>
            <w:vAlign w:val="center"/>
          </w:tcPr>
          <w:p w14:paraId="253FEF3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13,030.34</w:t>
            </w:r>
          </w:p>
        </w:tc>
        <w:tc>
          <w:tcPr>
            <w:tcW w:w="826" w:type="pct"/>
            <w:tcBorders>
              <w:top w:val="single" w:sz="8" w:space="0" w:color="000000"/>
              <w:left w:val="single" w:sz="8" w:space="0" w:color="000000"/>
              <w:bottom w:val="single" w:sz="8" w:space="0" w:color="000000"/>
              <w:right w:val="single" w:sz="8" w:space="0" w:color="000000"/>
            </w:tcBorders>
            <w:vAlign w:val="center"/>
          </w:tcPr>
          <w:p w14:paraId="20C9126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1,000,008.33</w:t>
            </w:r>
          </w:p>
        </w:tc>
        <w:tc>
          <w:tcPr>
            <w:tcW w:w="531" w:type="pct"/>
            <w:tcBorders>
              <w:top w:val="single" w:sz="8" w:space="0" w:color="000000"/>
              <w:left w:val="single" w:sz="8" w:space="0" w:color="000000"/>
              <w:bottom w:val="single" w:sz="8" w:space="0" w:color="000000"/>
              <w:right w:val="single" w:sz="8" w:space="0" w:color="000000"/>
            </w:tcBorders>
            <w:vAlign w:val="center"/>
          </w:tcPr>
          <w:p w14:paraId="5CD307AD"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8.84%</w:t>
            </w:r>
          </w:p>
        </w:tc>
        <w:tc>
          <w:tcPr>
            <w:tcW w:w="843" w:type="pct"/>
            <w:tcBorders>
              <w:top w:val="single" w:sz="8" w:space="0" w:color="000000"/>
              <w:left w:val="single" w:sz="8" w:space="0" w:color="000000"/>
              <w:bottom w:val="single" w:sz="8" w:space="0" w:color="000000"/>
              <w:right w:val="single" w:sz="8" w:space="0" w:color="000000"/>
            </w:tcBorders>
            <w:vAlign w:val="center"/>
          </w:tcPr>
          <w:p w14:paraId="26DA5C0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10,310,329.79</w:t>
            </w:r>
          </w:p>
        </w:tc>
        <w:tc>
          <w:tcPr>
            <w:tcW w:w="515" w:type="pct"/>
            <w:tcBorders>
              <w:top w:val="single" w:sz="8" w:space="0" w:color="000000"/>
              <w:left w:val="single" w:sz="8" w:space="0" w:color="000000"/>
              <w:bottom w:val="single" w:sz="8" w:space="0" w:color="000000"/>
              <w:right w:val="single" w:sz="4" w:space="0" w:color="auto"/>
            </w:tcBorders>
            <w:vAlign w:val="center"/>
          </w:tcPr>
          <w:p w14:paraId="22094CC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91.16%</w:t>
            </w:r>
          </w:p>
        </w:tc>
      </w:tr>
      <w:tr w:rsidR="002074D5" w:rsidRPr="00B079CA" w14:paraId="79E6D6DE"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03759006"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022E84E"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3,605</w:t>
            </w:r>
          </w:p>
        </w:tc>
        <w:tc>
          <w:tcPr>
            <w:tcW w:w="688" w:type="pct"/>
            <w:tcBorders>
              <w:top w:val="single" w:sz="8" w:space="0" w:color="000000"/>
              <w:left w:val="single" w:sz="8" w:space="0" w:color="000000"/>
              <w:bottom w:val="single" w:sz="8" w:space="0" w:color="000000"/>
              <w:right w:val="single" w:sz="8" w:space="0" w:color="000000"/>
            </w:tcBorders>
            <w:vAlign w:val="center"/>
          </w:tcPr>
          <w:p w14:paraId="6636E60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61,482.04</w:t>
            </w:r>
          </w:p>
        </w:tc>
        <w:tc>
          <w:tcPr>
            <w:tcW w:w="826" w:type="pct"/>
            <w:tcBorders>
              <w:top w:val="single" w:sz="8" w:space="0" w:color="000000"/>
              <w:left w:val="single" w:sz="8" w:space="0" w:color="000000"/>
              <w:bottom w:val="single" w:sz="8" w:space="0" w:color="000000"/>
              <w:right w:val="single" w:sz="8" w:space="0" w:color="000000"/>
            </w:tcBorders>
            <w:vAlign w:val="center"/>
          </w:tcPr>
          <w:p w14:paraId="632397B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5,961,084.13</w:t>
            </w:r>
          </w:p>
        </w:tc>
        <w:tc>
          <w:tcPr>
            <w:tcW w:w="531" w:type="pct"/>
            <w:tcBorders>
              <w:top w:val="single" w:sz="8" w:space="0" w:color="000000"/>
              <w:left w:val="single" w:sz="8" w:space="0" w:color="000000"/>
              <w:bottom w:val="single" w:sz="8" w:space="0" w:color="000000"/>
              <w:right w:val="single" w:sz="8" w:space="0" w:color="000000"/>
            </w:tcBorders>
            <w:vAlign w:val="center"/>
          </w:tcPr>
          <w:p w14:paraId="6781683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2.69%</w:t>
            </w:r>
          </w:p>
        </w:tc>
        <w:tc>
          <w:tcPr>
            <w:tcW w:w="843" w:type="pct"/>
            <w:tcBorders>
              <w:top w:val="single" w:sz="8" w:space="0" w:color="000000"/>
              <w:left w:val="single" w:sz="8" w:space="0" w:color="000000"/>
              <w:bottom w:val="single" w:sz="8" w:space="0" w:color="000000"/>
              <w:right w:val="single" w:sz="8" w:space="0" w:color="000000"/>
            </w:tcBorders>
            <w:vAlign w:val="center"/>
          </w:tcPr>
          <w:p w14:paraId="6A88843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215,681,675.19</w:t>
            </w:r>
          </w:p>
        </w:tc>
        <w:tc>
          <w:tcPr>
            <w:tcW w:w="515" w:type="pct"/>
            <w:tcBorders>
              <w:top w:val="single" w:sz="8" w:space="0" w:color="000000"/>
              <w:left w:val="single" w:sz="8" w:space="0" w:color="000000"/>
              <w:bottom w:val="single" w:sz="8" w:space="0" w:color="000000"/>
              <w:right w:val="single" w:sz="4" w:space="0" w:color="auto"/>
            </w:tcBorders>
            <w:vAlign w:val="center"/>
          </w:tcPr>
          <w:p w14:paraId="1244F13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97.31%</w:t>
            </w:r>
          </w:p>
        </w:tc>
      </w:tr>
    </w:tbl>
    <w:p w14:paraId="27CE079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9" w:name="_Toc17583094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29C4D6AC" w14:textId="77777777" w:rsidTr="00723729">
        <w:tc>
          <w:tcPr>
            <w:tcW w:w="2321" w:type="dxa"/>
            <w:vAlign w:val="center"/>
          </w:tcPr>
          <w:p w14:paraId="26054EDF"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34AF8AE4"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4D702A6A"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6317F953"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1FEB2E5A" w14:textId="77777777" w:rsidTr="00723729">
        <w:tc>
          <w:tcPr>
            <w:tcW w:w="2321" w:type="dxa"/>
            <w:vMerge w:val="restart"/>
            <w:vAlign w:val="center"/>
          </w:tcPr>
          <w:p w14:paraId="7F6C3F13"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76BCBDC0"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2322" w:type="dxa"/>
            <w:vAlign w:val="center"/>
          </w:tcPr>
          <w:p w14:paraId="41C866B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12,190.95</w:t>
            </w:r>
          </w:p>
        </w:tc>
        <w:tc>
          <w:tcPr>
            <w:tcW w:w="2322" w:type="dxa"/>
            <w:vAlign w:val="center"/>
          </w:tcPr>
          <w:p w14:paraId="4019269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0.0058%</w:t>
            </w:r>
          </w:p>
        </w:tc>
      </w:tr>
      <w:tr w:rsidR="002074D5" w:rsidRPr="00B079CA" w14:paraId="61F70608" w14:textId="77777777" w:rsidTr="00723729">
        <w:tc>
          <w:tcPr>
            <w:tcW w:w="2321" w:type="dxa"/>
            <w:vMerge/>
          </w:tcPr>
          <w:p w14:paraId="1C5DF9F4"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5C4AD583"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c>
          <w:tcPr>
            <w:tcW w:w="2322" w:type="dxa"/>
            <w:vAlign w:val="center"/>
          </w:tcPr>
          <w:p w14:paraId="3DEDF48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14:paraId="6CCBCFFD"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1AD18D0A" w14:textId="77777777" w:rsidTr="00723729">
        <w:tc>
          <w:tcPr>
            <w:tcW w:w="2321" w:type="dxa"/>
            <w:vMerge/>
          </w:tcPr>
          <w:p w14:paraId="5CAF5B1D"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E474B30"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201C609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12,190.95</w:t>
            </w:r>
          </w:p>
        </w:tc>
        <w:tc>
          <w:tcPr>
            <w:tcW w:w="2322" w:type="dxa"/>
            <w:vAlign w:val="center"/>
          </w:tcPr>
          <w:p w14:paraId="7BB2F0E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0.0055%</w:t>
            </w:r>
          </w:p>
        </w:tc>
      </w:tr>
    </w:tbl>
    <w:p w14:paraId="741C837C"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0" w:name="_Toc17583094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7D1B2476" w14:textId="77777777" w:rsidTr="00723729">
        <w:trPr>
          <w:trHeight w:val="285"/>
        </w:trPr>
        <w:tc>
          <w:tcPr>
            <w:tcW w:w="2548" w:type="dxa"/>
            <w:shd w:val="clear" w:color="auto" w:fill="auto"/>
            <w:tcMar>
              <w:top w:w="0" w:type="dxa"/>
              <w:left w:w="108" w:type="dxa"/>
              <w:bottom w:w="0" w:type="dxa"/>
              <w:right w:w="108" w:type="dxa"/>
            </w:tcMar>
            <w:vAlign w:val="center"/>
            <w:hideMark/>
          </w:tcPr>
          <w:p w14:paraId="04ED177F"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16AB28E6"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3F4CB727"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103FF345"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1552C625"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38835E9"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摩根全景优势股票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B88F586"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46F7C1E" w14:textId="77777777" w:rsidTr="00723729">
        <w:trPr>
          <w:trHeight w:val="285"/>
        </w:trPr>
        <w:tc>
          <w:tcPr>
            <w:tcW w:w="2548" w:type="dxa"/>
            <w:vMerge/>
            <w:shd w:val="clear" w:color="auto" w:fill="auto"/>
            <w:vAlign w:val="center"/>
            <w:hideMark/>
          </w:tcPr>
          <w:p w14:paraId="00644C87"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2D87BD6"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摩根全景优势股票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66137B56"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335C07CF" w14:textId="77777777" w:rsidTr="00723729">
        <w:trPr>
          <w:trHeight w:val="285"/>
        </w:trPr>
        <w:tc>
          <w:tcPr>
            <w:tcW w:w="2548" w:type="dxa"/>
            <w:vMerge/>
            <w:shd w:val="clear" w:color="auto" w:fill="auto"/>
            <w:vAlign w:val="center"/>
            <w:hideMark/>
          </w:tcPr>
          <w:p w14:paraId="13F957A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FA36EF6"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BE4CB68"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7476E50"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CA45E6C"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8C74759"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摩根全景优势股票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100913C0"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7BAF5D6B" w14:textId="77777777" w:rsidTr="00723729">
        <w:trPr>
          <w:trHeight w:val="525"/>
        </w:trPr>
        <w:tc>
          <w:tcPr>
            <w:tcW w:w="2548" w:type="dxa"/>
            <w:vMerge/>
            <w:shd w:val="clear" w:color="auto" w:fill="auto"/>
            <w:vAlign w:val="center"/>
            <w:hideMark/>
          </w:tcPr>
          <w:p w14:paraId="1A5FCA6E"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7E5AFDB"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摩根全景优势股票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19852DA"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B14B4FC" w14:textId="77777777" w:rsidTr="00723729">
        <w:trPr>
          <w:trHeight w:val="653"/>
        </w:trPr>
        <w:tc>
          <w:tcPr>
            <w:tcW w:w="2548" w:type="dxa"/>
            <w:vMerge/>
            <w:shd w:val="clear" w:color="auto" w:fill="auto"/>
            <w:vAlign w:val="center"/>
            <w:hideMark/>
          </w:tcPr>
          <w:p w14:paraId="119FC530"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95C8AE5"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E493F78"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747011F1"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7583094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14:paraId="0A6D480F"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01F00430" w14:textId="77777777" w:rsidTr="00723729">
        <w:tc>
          <w:tcPr>
            <w:tcW w:w="1771" w:type="pct"/>
            <w:vAlign w:val="center"/>
          </w:tcPr>
          <w:p w14:paraId="1D722485"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3EEFB737"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A</w:t>
            </w:r>
          </w:p>
        </w:tc>
        <w:tc>
          <w:tcPr>
            <w:tcW w:w="1615" w:type="pct"/>
            <w:vAlign w:val="center"/>
          </w:tcPr>
          <w:p w14:paraId="0D549BF7"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摩根全景优势股票</w:t>
            </w:r>
            <w:r w:rsidRPr="00B079CA">
              <w:rPr>
                <w:rFonts w:eastAsiaTheme="minorEastAsia"/>
                <w:color w:val="000000" w:themeColor="text1"/>
                <w:szCs w:val="21"/>
              </w:rPr>
              <w:t>C</w:t>
            </w:r>
          </w:p>
        </w:tc>
      </w:tr>
      <w:tr w:rsidR="002074D5" w:rsidRPr="00B079CA" w14:paraId="7167542B" w14:textId="77777777" w:rsidTr="00723729">
        <w:tc>
          <w:tcPr>
            <w:tcW w:w="1771" w:type="pct"/>
          </w:tcPr>
          <w:p w14:paraId="6FDD546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11</w:t>
            </w:r>
            <w:r w:rsidRPr="00B079CA">
              <w:rPr>
                <w:rFonts w:eastAsiaTheme="minorEastAsia"/>
                <w:color w:val="000000" w:themeColor="text1"/>
                <w:szCs w:val="21"/>
              </w:rPr>
              <w:t>日）基金份额总额</w:t>
            </w:r>
          </w:p>
        </w:tc>
        <w:tc>
          <w:tcPr>
            <w:tcW w:w="1614" w:type="pct"/>
            <w:vAlign w:val="center"/>
          </w:tcPr>
          <w:p w14:paraId="18FC6272"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327,605,911.36</w:t>
            </w:r>
          </w:p>
        </w:tc>
        <w:tc>
          <w:tcPr>
            <w:tcW w:w="1615" w:type="pct"/>
            <w:vAlign w:val="center"/>
          </w:tcPr>
          <w:p w14:paraId="2559643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21,056,455.24</w:t>
            </w:r>
          </w:p>
        </w:tc>
      </w:tr>
      <w:tr w:rsidR="002074D5" w:rsidRPr="00B079CA" w14:paraId="362B104A" w14:textId="77777777" w:rsidTr="00723729">
        <w:tc>
          <w:tcPr>
            <w:tcW w:w="1771" w:type="pct"/>
            <w:vAlign w:val="center"/>
          </w:tcPr>
          <w:p w14:paraId="2414F7EC"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5377EDC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227,055,287.45</w:t>
            </w:r>
          </w:p>
        </w:tc>
        <w:tc>
          <w:tcPr>
            <w:tcW w:w="1615" w:type="pct"/>
            <w:vAlign w:val="bottom"/>
          </w:tcPr>
          <w:p w14:paraId="3AE9CB5A"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13,156,077.72</w:t>
            </w:r>
          </w:p>
        </w:tc>
      </w:tr>
      <w:tr w:rsidR="002074D5" w:rsidRPr="00B079CA" w14:paraId="2CD01EB8" w14:textId="77777777" w:rsidTr="00723729">
        <w:tc>
          <w:tcPr>
            <w:tcW w:w="1771" w:type="pct"/>
            <w:vAlign w:val="center"/>
          </w:tcPr>
          <w:p w14:paraId="2D1CC37F"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4384A61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581,716.92</w:t>
            </w:r>
          </w:p>
        </w:tc>
        <w:tc>
          <w:tcPr>
            <w:tcW w:w="1615" w:type="pct"/>
            <w:vAlign w:val="bottom"/>
          </w:tcPr>
          <w:p w14:paraId="52E4C11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325,241.82</w:t>
            </w:r>
          </w:p>
        </w:tc>
      </w:tr>
      <w:tr w:rsidR="002074D5" w:rsidRPr="00B079CA" w14:paraId="438911BD" w14:textId="77777777" w:rsidTr="00723729">
        <w:tc>
          <w:tcPr>
            <w:tcW w:w="1771" w:type="pct"/>
            <w:vAlign w:val="center"/>
          </w:tcPr>
          <w:p w14:paraId="47373563"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2C07E7D0"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17,304,583.17</w:t>
            </w:r>
          </w:p>
        </w:tc>
        <w:tc>
          <w:tcPr>
            <w:tcW w:w="1615" w:type="pct"/>
            <w:vAlign w:val="bottom"/>
          </w:tcPr>
          <w:p w14:paraId="4654F00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2,170,981.42</w:t>
            </w:r>
          </w:p>
        </w:tc>
      </w:tr>
      <w:tr w:rsidR="002074D5" w:rsidRPr="00B079CA" w14:paraId="7D8FB9C5" w14:textId="77777777" w:rsidTr="00723729">
        <w:tc>
          <w:tcPr>
            <w:tcW w:w="1771" w:type="pct"/>
            <w:vAlign w:val="center"/>
          </w:tcPr>
          <w:p w14:paraId="7C7A474A"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7A0DD49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7FA1CF0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250B4F7" w14:textId="77777777" w:rsidTr="00723729">
        <w:tc>
          <w:tcPr>
            <w:tcW w:w="1771" w:type="pct"/>
            <w:vAlign w:val="center"/>
          </w:tcPr>
          <w:p w14:paraId="0DD6BB5F"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01DEE848"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210,332,421.20</w:t>
            </w:r>
          </w:p>
        </w:tc>
        <w:tc>
          <w:tcPr>
            <w:tcW w:w="1615" w:type="pct"/>
            <w:vAlign w:val="center"/>
          </w:tcPr>
          <w:p w14:paraId="5F81D18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11,310,338.12</w:t>
            </w:r>
          </w:p>
        </w:tc>
      </w:tr>
    </w:tbl>
    <w:p w14:paraId="3D3B2EB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7583094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14:paraId="227AF04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7583095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14:paraId="6161960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77C6A05A"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7583095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14:paraId="1A0293E9" w14:textId="77777777" w:rsidR="00ED6A6F" w:rsidRDefault="006A1AAC">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6FF104D1" w14:textId="77777777" w:rsidR="00ED6A6F" w:rsidRDefault="006A1AAC">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0C52C874" w14:textId="77777777" w:rsidR="00ED6A6F" w:rsidRDefault="00ED6A6F">
      <w:pPr>
        <w:tabs>
          <w:tab w:val="left" w:pos="426"/>
        </w:tabs>
        <w:spacing w:before="29" w:line="288" w:lineRule="auto"/>
        <w:jc w:val="left"/>
        <w:rPr>
          <w:color w:val="000000" w:themeColor="text1"/>
          <w:kern w:val="0"/>
          <w:szCs w:val="21"/>
        </w:rPr>
      </w:pPr>
    </w:p>
    <w:p w14:paraId="5EE0CDCD" w14:textId="77777777" w:rsidR="00ED6A6F" w:rsidRDefault="006A1AAC">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71440C2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lastRenderedPageBreak/>
        <w:t>本报告期内，经中国银行股份有限公司研究决定，郭德秋先生不再担任中国银行股份有限公司托管业务部总经理职务。上述人事变动已按相关规定备案、公告。</w:t>
      </w:r>
    </w:p>
    <w:p w14:paraId="5A926C4F"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7583095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14:paraId="3E520B8F"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6C92464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7583095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14:paraId="429E65F6"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51BA5E51"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7583095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14:paraId="75C11BFE"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0C5BE5EC"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409100105"/>
      <w:bookmarkStart w:id="115" w:name="_Toc409100468"/>
      <w:bookmarkStart w:id="116" w:name="_Toc361324900"/>
      <w:bookmarkStart w:id="117" w:name="_Toc175830955"/>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7"/>
    </w:p>
    <w:p w14:paraId="3C9051F2"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8" w:name="_Toc17583095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14:paraId="07A48822"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4E074450"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583095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14:paraId="07D4813D"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7E6EC24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7583095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20"/>
    </w:p>
    <w:p w14:paraId="7A1FCB59"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14:paraId="30C8FFF5"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7E30890B" w14:textId="77777777" w:rsidTr="0032367F">
        <w:tc>
          <w:tcPr>
            <w:tcW w:w="1560" w:type="dxa"/>
            <w:vMerge w:val="restart"/>
            <w:vAlign w:val="center"/>
          </w:tcPr>
          <w:p w14:paraId="2A101FC4" w14:textId="77777777"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14:paraId="479F59C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4744DEC5"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3823087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33091327"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4DBD0FAE" w14:textId="77777777" w:rsidTr="0032367F">
        <w:tc>
          <w:tcPr>
            <w:tcW w:w="1560" w:type="dxa"/>
            <w:vMerge/>
            <w:vAlign w:val="center"/>
          </w:tcPr>
          <w:p w14:paraId="27066EF2"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3CDB0ECF"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3AD3ED5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6F443F9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2849B8FD"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2F4A9010"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5A857A98"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ED6A6F" w14:paraId="6E167FD4" w14:textId="77777777">
        <w:tc>
          <w:tcPr>
            <w:tcW w:w="1560" w:type="dxa"/>
            <w:vAlign w:val="center"/>
          </w:tcPr>
          <w:p w14:paraId="690F66B7" w14:textId="77777777" w:rsidR="00ED6A6F" w:rsidRDefault="006A1AAC">
            <w:pPr>
              <w:jc w:val="left"/>
            </w:pPr>
            <w:r>
              <w:rPr>
                <w:rFonts w:eastAsiaTheme="minorEastAsia"/>
                <w:color w:val="000000" w:themeColor="text1"/>
                <w:szCs w:val="21"/>
              </w:rPr>
              <w:t>华西证券</w:t>
            </w:r>
          </w:p>
        </w:tc>
        <w:tc>
          <w:tcPr>
            <w:tcW w:w="780" w:type="dxa"/>
            <w:vAlign w:val="center"/>
          </w:tcPr>
          <w:p w14:paraId="0EE478E3" w14:textId="77777777" w:rsidR="00ED6A6F" w:rsidRDefault="006A1AAC">
            <w:pPr>
              <w:jc w:val="right"/>
            </w:pPr>
            <w:r>
              <w:rPr>
                <w:rFonts w:eastAsiaTheme="minorEastAsia"/>
                <w:color w:val="000000" w:themeColor="text1"/>
                <w:szCs w:val="21"/>
              </w:rPr>
              <w:t>2</w:t>
            </w:r>
          </w:p>
        </w:tc>
        <w:tc>
          <w:tcPr>
            <w:tcW w:w="1800" w:type="dxa"/>
            <w:vAlign w:val="center"/>
          </w:tcPr>
          <w:p w14:paraId="6DFE6059" w14:textId="77777777" w:rsidR="00ED6A6F" w:rsidRDefault="006A1AAC">
            <w:pPr>
              <w:jc w:val="right"/>
            </w:pPr>
            <w:r>
              <w:rPr>
                <w:rFonts w:eastAsiaTheme="minorEastAsia"/>
                <w:color w:val="000000" w:themeColor="text1"/>
                <w:szCs w:val="21"/>
              </w:rPr>
              <w:t>-</w:t>
            </w:r>
          </w:p>
        </w:tc>
        <w:tc>
          <w:tcPr>
            <w:tcW w:w="1080" w:type="dxa"/>
            <w:vAlign w:val="center"/>
          </w:tcPr>
          <w:p w14:paraId="52C325E6" w14:textId="77777777" w:rsidR="00ED6A6F" w:rsidRDefault="006A1AAC">
            <w:pPr>
              <w:jc w:val="right"/>
            </w:pPr>
            <w:r>
              <w:rPr>
                <w:rFonts w:eastAsiaTheme="minorEastAsia"/>
                <w:color w:val="000000" w:themeColor="text1"/>
                <w:szCs w:val="21"/>
              </w:rPr>
              <w:t>-</w:t>
            </w:r>
          </w:p>
        </w:tc>
        <w:tc>
          <w:tcPr>
            <w:tcW w:w="1620" w:type="dxa"/>
            <w:vAlign w:val="center"/>
          </w:tcPr>
          <w:p w14:paraId="2391D43B" w14:textId="77777777" w:rsidR="00ED6A6F" w:rsidRDefault="006A1AAC">
            <w:pPr>
              <w:jc w:val="right"/>
            </w:pPr>
            <w:r>
              <w:rPr>
                <w:rFonts w:eastAsiaTheme="minorEastAsia"/>
                <w:color w:val="000000" w:themeColor="text1"/>
                <w:szCs w:val="21"/>
              </w:rPr>
              <w:t>-</w:t>
            </w:r>
          </w:p>
        </w:tc>
        <w:tc>
          <w:tcPr>
            <w:tcW w:w="1080" w:type="dxa"/>
            <w:vAlign w:val="center"/>
          </w:tcPr>
          <w:p w14:paraId="2C878F96" w14:textId="77777777" w:rsidR="00ED6A6F" w:rsidRDefault="006A1AAC">
            <w:pPr>
              <w:jc w:val="right"/>
            </w:pPr>
            <w:r>
              <w:rPr>
                <w:rFonts w:eastAsiaTheme="minorEastAsia"/>
                <w:color w:val="000000" w:themeColor="text1"/>
                <w:szCs w:val="21"/>
              </w:rPr>
              <w:t>-</w:t>
            </w:r>
          </w:p>
        </w:tc>
        <w:tc>
          <w:tcPr>
            <w:tcW w:w="1080" w:type="dxa"/>
            <w:vAlign w:val="center"/>
          </w:tcPr>
          <w:p w14:paraId="679C3126" w14:textId="77777777" w:rsidR="00ED6A6F" w:rsidRDefault="006A1AAC">
            <w:pPr>
              <w:jc w:val="left"/>
            </w:pPr>
            <w:r>
              <w:rPr>
                <w:rFonts w:eastAsiaTheme="minorEastAsia"/>
                <w:color w:val="000000" w:themeColor="text1"/>
                <w:szCs w:val="21"/>
              </w:rPr>
              <w:t>-</w:t>
            </w:r>
          </w:p>
        </w:tc>
      </w:tr>
      <w:tr w:rsidR="00ED6A6F" w14:paraId="64725F17" w14:textId="77777777">
        <w:tc>
          <w:tcPr>
            <w:tcW w:w="1560" w:type="dxa"/>
            <w:vAlign w:val="center"/>
          </w:tcPr>
          <w:p w14:paraId="7032DFF9" w14:textId="77777777" w:rsidR="00ED6A6F" w:rsidRDefault="006A1AAC">
            <w:pPr>
              <w:jc w:val="left"/>
            </w:pPr>
            <w:r>
              <w:rPr>
                <w:rFonts w:eastAsiaTheme="minorEastAsia"/>
                <w:color w:val="000000" w:themeColor="text1"/>
                <w:szCs w:val="21"/>
              </w:rPr>
              <w:t>上海证券</w:t>
            </w:r>
          </w:p>
        </w:tc>
        <w:tc>
          <w:tcPr>
            <w:tcW w:w="780" w:type="dxa"/>
            <w:vAlign w:val="center"/>
          </w:tcPr>
          <w:p w14:paraId="6AC74C50" w14:textId="77777777" w:rsidR="00ED6A6F" w:rsidRDefault="006A1AAC">
            <w:pPr>
              <w:jc w:val="right"/>
            </w:pPr>
            <w:r>
              <w:rPr>
                <w:rFonts w:eastAsiaTheme="minorEastAsia"/>
                <w:color w:val="000000" w:themeColor="text1"/>
                <w:szCs w:val="21"/>
              </w:rPr>
              <w:t>1</w:t>
            </w:r>
          </w:p>
        </w:tc>
        <w:tc>
          <w:tcPr>
            <w:tcW w:w="1800" w:type="dxa"/>
            <w:vAlign w:val="center"/>
          </w:tcPr>
          <w:p w14:paraId="7AC798D0" w14:textId="77777777" w:rsidR="00ED6A6F" w:rsidRDefault="006A1AAC">
            <w:pPr>
              <w:jc w:val="right"/>
            </w:pPr>
            <w:r>
              <w:rPr>
                <w:rFonts w:eastAsiaTheme="minorEastAsia"/>
                <w:color w:val="000000" w:themeColor="text1"/>
                <w:szCs w:val="21"/>
              </w:rPr>
              <w:t>-</w:t>
            </w:r>
          </w:p>
        </w:tc>
        <w:tc>
          <w:tcPr>
            <w:tcW w:w="1080" w:type="dxa"/>
            <w:vAlign w:val="center"/>
          </w:tcPr>
          <w:p w14:paraId="563E583A" w14:textId="77777777" w:rsidR="00ED6A6F" w:rsidRDefault="006A1AAC">
            <w:pPr>
              <w:jc w:val="right"/>
            </w:pPr>
            <w:r>
              <w:rPr>
                <w:rFonts w:eastAsiaTheme="minorEastAsia"/>
                <w:color w:val="000000" w:themeColor="text1"/>
                <w:szCs w:val="21"/>
              </w:rPr>
              <w:t>-</w:t>
            </w:r>
          </w:p>
        </w:tc>
        <w:tc>
          <w:tcPr>
            <w:tcW w:w="1620" w:type="dxa"/>
            <w:vAlign w:val="center"/>
          </w:tcPr>
          <w:p w14:paraId="30CB7BDE" w14:textId="77777777" w:rsidR="00ED6A6F" w:rsidRDefault="006A1AAC">
            <w:pPr>
              <w:jc w:val="right"/>
            </w:pPr>
            <w:r>
              <w:rPr>
                <w:rFonts w:eastAsiaTheme="minorEastAsia"/>
                <w:color w:val="000000" w:themeColor="text1"/>
                <w:szCs w:val="21"/>
              </w:rPr>
              <w:t>-</w:t>
            </w:r>
          </w:p>
        </w:tc>
        <w:tc>
          <w:tcPr>
            <w:tcW w:w="1080" w:type="dxa"/>
            <w:vAlign w:val="center"/>
          </w:tcPr>
          <w:p w14:paraId="095BC27A" w14:textId="77777777" w:rsidR="00ED6A6F" w:rsidRDefault="006A1AAC">
            <w:pPr>
              <w:jc w:val="right"/>
            </w:pPr>
            <w:r>
              <w:rPr>
                <w:rFonts w:eastAsiaTheme="minorEastAsia"/>
                <w:color w:val="000000" w:themeColor="text1"/>
                <w:szCs w:val="21"/>
              </w:rPr>
              <w:t>-</w:t>
            </w:r>
          </w:p>
        </w:tc>
        <w:tc>
          <w:tcPr>
            <w:tcW w:w="1080" w:type="dxa"/>
            <w:vAlign w:val="center"/>
          </w:tcPr>
          <w:p w14:paraId="20407918" w14:textId="77777777" w:rsidR="00ED6A6F" w:rsidRDefault="006A1AAC">
            <w:pPr>
              <w:jc w:val="left"/>
            </w:pPr>
            <w:r>
              <w:rPr>
                <w:rFonts w:eastAsiaTheme="minorEastAsia"/>
                <w:color w:val="000000" w:themeColor="text1"/>
                <w:szCs w:val="21"/>
              </w:rPr>
              <w:t>-</w:t>
            </w:r>
          </w:p>
        </w:tc>
      </w:tr>
      <w:tr w:rsidR="00ED6A6F" w14:paraId="32141E34" w14:textId="77777777">
        <w:tc>
          <w:tcPr>
            <w:tcW w:w="1560" w:type="dxa"/>
            <w:vAlign w:val="center"/>
          </w:tcPr>
          <w:p w14:paraId="12B6D93D" w14:textId="77777777" w:rsidR="00ED6A6F" w:rsidRDefault="006A1AAC">
            <w:pPr>
              <w:jc w:val="left"/>
            </w:pPr>
            <w:r>
              <w:rPr>
                <w:rFonts w:eastAsiaTheme="minorEastAsia"/>
                <w:color w:val="000000" w:themeColor="text1"/>
                <w:szCs w:val="21"/>
              </w:rPr>
              <w:t>财通证券</w:t>
            </w:r>
          </w:p>
        </w:tc>
        <w:tc>
          <w:tcPr>
            <w:tcW w:w="780" w:type="dxa"/>
            <w:vAlign w:val="center"/>
          </w:tcPr>
          <w:p w14:paraId="0BB8B182" w14:textId="77777777" w:rsidR="00ED6A6F" w:rsidRDefault="006A1AAC">
            <w:pPr>
              <w:jc w:val="right"/>
            </w:pPr>
            <w:r>
              <w:rPr>
                <w:rFonts w:eastAsiaTheme="minorEastAsia"/>
                <w:color w:val="000000" w:themeColor="text1"/>
                <w:szCs w:val="21"/>
              </w:rPr>
              <w:t>1</w:t>
            </w:r>
          </w:p>
        </w:tc>
        <w:tc>
          <w:tcPr>
            <w:tcW w:w="1800" w:type="dxa"/>
            <w:vAlign w:val="center"/>
          </w:tcPr>
          <w:p w14:paraId="477E927B" w14:textId="77777777" w:rsidR="00ED6A6F" w:rsidRDefault="006A1AAC">
            <w:pPr>
              <w:jc w:val="right"/>
            </w:pPr>
            <w:r>
              <w:rPr>
                <w:rFonts w:eastAsiaTheme="minorEastAsia"/>
                <w:color w:val="000000" w:themeColor="text1"/>
                <w:szCs w:val="21"/>
              </w:rPr>
              <w:t>-</w:t>
            </w:r>
          </w:p>
        </w:tc>
        <w:tc>
          <w:tcPr>
            <w:tcW w:w="1080" w:type="dxa"/>
            <w:vAlign w:val="center"/>
          </w:tcPr>
          <w:p w14:paraId="5DC652BF" w14:textId="77777777" w:rsidR="00ED6A6F" w:rsidRDefault="006A1AAC">
            <w:pPr>
              <w:jc w:val="right"/>
            </w:pPr>
            <w:r>
              <w:rPr>
                <w:rFonts w:eastAsiaTheme="minorEastAsia"/>
                <w:color w:val="000000" w:themeColor="text1"/>
                <w:szCs w:val="21"/>
              </w:rPr>
              <w:t>-</w:t>
            </w:r>
          </w:p>
        </w:tc>
        <w:tc>
          <w:tcPr>
            <w:tcW w:w="1620" w:type="dxa"/>
            <w:vAlign w:val="center"/>
          </w:tcPr>
          <w:p w14:paraId="1C614FF7" w14:textId="77777777" w:rsidR="00ED6A6F" w:rsidRDefault="006A1AAC">
            <w:pPr>
              <w:jc w:val="right"/>
            </w:pPr>
            <w:r>
              <w:rPr>
                <w:rFonts w:eastAsiaTheme="minorEastAsia"/>
                <w:color w:val="000000" w:themeColor="text1"/>
                <w:szCs w:val="21"/>
              </w:rPr>
              <w:t>-</w:t>
            </w:r>
          </w:p>
        </w:tc>
        <w:tc>
          <w:tcPr>
            <w:tcW w:w="1080" w:type="dxa"/>
            <w:vAlign w:val="center"/>
          </w:tcPr>
          <w:p w14:paraId="5C4583C1" w14:textId="77777777" w:rsidR="00ED6A6F" w:rsidRDefault="006A1AAC">
            <w:pPr>
              <w:jc w:val="right"/>
            </w:pPr>
            <w:r>
              <w:rPr>
                <w:rFonts w:eastAsiaTheme="minorEastAsia"/>
                <w:color w:val="000000" w:themeColor="text1"/>
                <w:szCs w:val="21"/>
              </w:rPr>
              <w:t>-</w:t>
            </w:r>
          </w:p>
        </w:tc>
        <w:tc>
          <w:tcPr>
            <w:tcW w:w="1080" w:type="dxa"/>
            <w:vAlign w:val="center"/>
          </w:tcPr>
          <w:p w14:paraId="71DC78D3" w14:textId="77777777" w:rsidR="00ED6A6F" w:rsidRDefault="006A1AAC">
            <w:pPr>
              <w:jc w:val="left"/>
            </w:pPr>
            <w:r>
              <w:rPr>
                <w:rFonts w:eastAsiaTheme="minorEastAsia"/>
                <w:color w:val="000000" w:themeColor="text1"/>
                <w:szCs w:val="21"/>
              </w:rPr>
              <w:t>-</w:t>
            </w:r>
          </w:p>
        </w:tc>
      </w:tr>
      <w:tr w:rsidR="00ED6A6F" w14:paraId="47325C47" w14:textId="77777777">
        <w:tc>
          <w:tcPr>
            <w:tcW w:w="1560" w:type="dxa"/>
            <w:vAlign w:val="center"/>
          </w:tcPr>
          <w:p w14:paraId="48D78BEE" w14:textId="77777777" w:rsidR="00ED6A6F" w:rsidRDefault="006A1AAC">
            <w:pPr>
              <w:jc w:val="left"/>
            </w:pPr>
            <w:r>
              <w:rPr>
                <w:rFonts w:eastAsiaTheme="minorEastAsia"/>
                <w:color w:val="000000" w:themeColor="text1"/>
                <w:szCs w:val="21"/>
              </w:rPr>
              <w:t>中信证券</w:t>
            </w:r>
          </w:p>
        </w:tc>
        <w:tc>
          <w:tcPr>
            <w:tcW w:w="780" w:type="dxa"/>
            <w:vAlign w:val="center"/>
          </w:tcPr>
          <w:p w14:paraId="101FF78A" w14:textId="77777777" w:rsidR="00ED6A6F" w:rsidRDefault="006A1AAC">
            <w:pPr>
              <w:jc w:val="right"/>
            </w:pPr>
            <w:r>
              <w:rPr>
                <w:rFonts w:eastAsiaTheme="minorEastAsia"/>
                <w:color w:val="000000" w:themeColor="text1"/>
                <w:szCs w:val="21"/>
              </w:rPr>
              <w:t>2</w:t>
            </w:r>
          </w:p>
        </w:tc>
        <w:tc>
          <w:tcPr>
            <w:tcW w:w="1800" w:type="dxa"/>
            <w:vAlign w:val="center"/>
          </w:tcPr>
          <w:p w14:paraId="356826F3" w14:textId="77777777" w:rsidR="00ED6A6F" w:rsidRDefault="006A1AAC">
            <w:pPr>
              <w:jc w:val="right"/>
            </w:pPr>
            <w:r>
              <w:rPr>
                <w:rFonts w:eastAsiaTheme="minorEastAsia"/>
                <w:color w:val="000000" w:themeColor="text1"/>
                <w:szCs w:val="21"/>
              </w:rPr>
              <w:t>113,408,766.48</w:t>
            </w:r>
          </w:p>
        </w:tc>
        <w:tc>
          <w:tcPr>
            <w:tcW w:w="1080" w:type="dxa"/>
            <w:vAlign w:val="center"/>
          </w:tcPr>
          <w:p w14:paraId="77AB0C7E" w14:textId="77777777" w:rsidR="00ED6A6F" w:rsidRDefault="006A1AAC">
            <w:pPr>
              <w:jc w:val="right"/>
            </w:pPr>
            <w:r>
              <w:rPr>
                <w:rFonts w:eastAsiaTheme="minorEastAsia"/>
                <w:color w:val="000000" w:themeColor="text1"/>
                <w:szCs w:val="21"/>
              </w:rPr>
              <w:t>18.23%</w:t>
            </w:r>
          </w:p>
        </w:tc>
        <w:tc>
          <w:tcPr>
            <w:tcW w:w="1620" w:type="dxa"/>
            <w:vAlign w:val="center"/>
          </w:tcPr>
          <w:p w14:paraId="780B4444" w14:textId="77777777" w:rsidR="00ED6A6F" w:rsidRDefault="006A1AAC">
            <w:pPr>
              <w:jc w:val="right"/>
            </w:pPr>
            <w:r>
              <w:rPr>
                <w:rFonts w:eastAsiaTheme="minorEastAsia"/>
                <w:color w:val="000000" w:themeColor="text1"/>
                <w:szCs w:val="21"/>
              </w:rPr>
              <w:t>109,720.67</w:t>
            </w:r>
          </w:p>
        </w:tc>
        <w:tc>
          <w:tcPr>
            <w:tcW w:w="1080" w:type="dxa"/>
            <w:vAlign w:val="center"/>
          </w:tcPr>
          <w:p w14:paraId="6346E6B4" w14:textId="77777777" w:rsidR="00ED6A6F" w:rsidRDefault="006A1AAC">
            <w:pPr>
              <w:jc w:val="right"/>
            </w:pPr>
            <w:r>
              <w:rPr>
                <w:rFonts w:eastAsiaTheme="minorEastAsia"/>
                <w:color w:val="000000" w:themeColor="text1"/>
                <w:szCs w:val="21"/>
              </w:rPr>
              <w:t>18.34%</w:t>
            </w:r>
          </w:p>
        </w:tc>
        <w:tc>
          <w:tcPr>
            <w:tcW w:w="1080" w:type="dxa"/>
            <w:vAlign w:val="center"/>
          </w:tcPr>
          <w:p w14:paraId="320D66ED" w14:textId="77777777" w:rsidR="00ED6A6F" w:rsidRDefault="006A1AAC">
            <w:pPr>
              <w:jc w:val="left"/>
            </w:pPr>
            <w:r>
              <w:rPr>
                <w:rFonts w:eastAsiaTheme="minorEastAsia"/>
                <w:color w:val="000000" w:themeColor="text1"/>
                <w:szCs w:val="21"/>
              </w:rPr>
              <w:t>-</w:t>
            </w:r>
          </w:p>
        </w:tc>
      </w:tr>
      <w:tr w:rsidR="00ED6A6F" w14:paraId="726B8AB0" w14:textId="77777777">
        <w:tc>
          <w:tcPr>
            <w:tcW w:w="1560" w:type="dxa"/>
            <w:vAlign w:val="center"/>
          </w:tcPr>
          <w:p w14:paraId="720AE2E3" w14:textId="77777777" w:rsidR="00ED6A6F" w:rsidRDefault="006A1AAC">
            <w:pPr>
              <w:jc w:val="left"/>
            </w:pPr>
            <w:r>
              <w:rPr>
                <w:rFonts w:eastAsiaTheme="minorEastAsia"/>
                <w:color w:val="000000" w:themeColor="text1"/>
                <w:szCs w:val="21"/>
              </w:rPr>
              <w:t>东吴证券</w:t>
            </w:r>
          </w:p>
        </w:tc>
        <w:tc>
          <w:tcPr>
            <w:tcW w:w="780" w:type="dxa"/>
            <w:vAlign w:val="center"/>
          </w:tcPr>
          <w:p w14:paraId="26AF092A" w14:textId="77777777" w:rsidR="00ED6A6F" w:rsidRDefault="006A1AAC">
            <w:pPr>
              <w:jc w:val="right"/>
            </w:pPr>
            <w:r>
              <w:rPr>
                <w:rFonts w:eastAsiaTheme="minorEastAsia"/>
                <w:color w:val="000000" w:themeColor="text1"/>
                <w:szCs w:val="21"/>
              </w:rPr>
              <w:t>1</w:t>
            </w:r>
          </w:p>
        </w:tc>
        <w:tc>
          <w:tcPr>
            <w:tcW w:w="1800" w:type="dxa"/>
            <w:vAlign w:val="center"/>
          </w:tcPr>
          <w:p w14:paraId="23FF5CE9" w14:textId="77777777" w:rsidR="00ED6A6F" w:rsidRDefault="006A1AAC">
            <w:pPr>
              <w:jc w:val="right"/>
            </w:pPr>
            <w:r>
              <w:rPr>
                <w:rFonts w:eastAsiaTheme="minorEastAsia"/>
                <w:color w:val="000000" w:themeColor="text1"/>
                <w:szCs w:val="21"/>
              </w:rPr>
              <w:t>109,079,392.87</w:t>
            </w:r>
          </w:p>
        </w:tc>
        <w:tc>
          <w:tcPr>
            <w:tcW w:w="1080" w:type="dxa"/>
            <w:vAlign w:val="center"/>
          </w:tcPr>
          <w:p w14:paraId="169C2985" w14:textId="77777777" w:rsidR="00ED6A6F" w:rsidRDefault="006A1AAC">
            <w:pPr>
              <w:jc w:val="right"/>
            </w:pPr>
            <w:r>
              <w:rPr>
                <w:rFonts w:eastAsiaTheme="minorEastAsia"/>
                <w:color w:val="000000" w:themeColor="text1"/>
                <w:szCs w:val="21"/>
              </w:rPr>
              <w:t>17.53%</w:t>
            </w:r>
          </w:p>
        </w:tc>
        <w:tc>
          <w:tcPr>
            <w:tcW w:w="1620" w:type="dxa"/>
            <w:vAlign w:val="center"/>
          </w:tcPr>
          <w:p w14:paraId="7FF182BE" w14:textId="77777777" w:rsidR="00ED6A6F" w:rsidRDefault="006A1AAC">
            <w:pPr>
              <w:jc w:val="right"/>
            </w:pPr>
            <w:r>
              <w:rPr>
                <w:rFonts w:eastAsiaTheme="minorEastAsia"/>
                <w:color w:val="000000" w:themeColor="text1"/>
                <w:szCs w:val="21"/>
              </w:rPr>
              <w:t>103,178.14</w:t>
            </w:r>
          </w:p>
        </w:tc>
        <w:tc>
          <w:tcPr>
            <w:tcW w:w="1080" w:type="dxa"/>
            <w:vAlign w:val="center"/>
          </w:tcPr>
          <w:p w14:paraId="6F31B266" w14:textId="77777777" w:rsidR="00ED6A6F" w:rsidRDefault="006A1AAC">
            <w:pPr>
              <w:jc w:val="right"/>
            </w:pPr>
            <w:r>
              <w:rPr>
                <w:rFonts w:eastAsiaTheme="minorEastAsia"/>
                <w:color w:val="000000" w:themeColor="text1"/>
                <w:szCs w:val="21"/>
              </w:rPr>
              <w:t>17.25%</w:t>
            </w:r>
          </w:p>
        </w:tc>
        <w:tc>
          <w:tcPr>
            <w:tcW w:w="1080" w:type="dxa"/>
            <w:vAlign w:val="center"/>
          </w:tcPr>
          <w:p w14:paraId="6095EB2A" w14:textId="77777777" w:rsidR="00ED6A6F" w:rsidRDefault="006A1AAC">
            <w:pPr>
              <w:jc w:val="left"/>
            </w:pPr>
            <w:r>
              <w:rPr>
                <w:rFonts w:eastAsiaTheme="minorEastAsia"/>
                <w:color w:val="000000" w:themeColor="text1"/>
                <w:szCs w:val="21"/>
              </w:rPr>
              <w:t>-</w:t>
            </w:r>
          </w:p>
        </w:tc>
      </w:tr>
      <w:tr w:rsidR="00ED6A6F" w14:paraId="5D835DB0" w14:textId="77777777">
        <w:tc>
          <w:tcPr>
            <w:tcW w:w="1560" w:type="dxa"/>
            <w:vAlign w:val="center"/>
          </w:tcPr>
          <w:p w14:paraId="22B47960" w14:textId="77777777" w:rsidR="00ED6A6F" w:rsidRDefault="006A1AAC">
            <w:pPr>
              <w:jc w:val="left"/>
            </w:pPr>
            <w:r>
              <w:rPr>
                <w:rFonts w:eastAsiaTheme="minorEastAsia"/>
                <w:color w:val="000000" w:themeColor="text1"/>
                <w:szCs w:val="21"/>
              </w:rPr>
              <w:t>中金证券</w:t>
            </w:r>
          </w:p>
        </w:tc>
        <w:tc>
          <w:tcPr>
            <w:tcW w:w="780" w:type="dxa"/>
            <w:vAlign w:val="center"/>
          </w:tcPr>
          <w:p w14:paraId="00A12009" w14:textId="77777777" w:rsidR="00ED6A6F" w:rsidRDefault="006A1AAC">
            <w:pPr>
              <w:jc w:val="right"/>
            </w:pPr>
            <w:r>
              <w:rPr>
                <w:rFonts w:eastAsiaTheme="minorEastAsia"/>
                <w:color w:val="000000" w:themeColor="text1"/>
                <w:szCs w:val="21"/>
              </w:rPr>
              <w:t>2</w:t>
            </w:r>
          </w:p>
        </w:tc>
        <w:tc>
          <w:tcPr>
            <w:tcW w:w="1800" w:type="dxa"/>
            <w:vAlign w:val="center"/>
          </w:tcPr>
          <w:p w14:paraId="4056A9AC" w14:textId="77777777" w:rsidR="00ED6A6F" w:rsidRDefault="006A1AAC">
            <w:pPr>
              <w:jc w:val="right"/>
            </w:pPr>
            <w:r>
              <w:rPr>
                <w:rFonts w:eastAsiaTheme="minorEastAsia"/>
                <w:color w:val="000000" w:themeColor="text1"/>
                <w:szCs w:val="21"/>
              </w:rPr>
              <w:t>63,838,747.63</w:t>
            </w:r>
          </w:p>
        </w:tc>
        <w:tc>
          <w:tcPr>
            <w:tcW w:w="1080" w:type="dxa"/>
            <w:vAlign w:val="center"/>
          </w:tcPr>
          <w:p w14:paraId="57B8125C" w14:textId="77777777" w:rsidR="00ED6A6F" w:rsidRDefault="006A1AAC">
            <w:pPr>
              <w:jc w:val="right"/>
            </w:pPr>
            <w:r>
              <w:rPr>
                <w:rFonts w:eastAsiaTheme="minorEastAsia"/>
                <w:color w:val="000000" w:themeColor="text1"/>
                <w:szCs w:val="21"/>
              </w:rPr>
              <w:t>10.26%</w:t>
            </w:r>
          </w:p>
        </w:tc>
        <w:tc>
          <w:tcPr>
            <w:tcW w:w="1620" w:type="dxa"/>
            <w:vAlign w:val="center"/>
          </w:tcPr>
          <w:p w14:paraId="4BA547C9" w14:textId="77777777" w:rsidR="00ED6A6F" w:rsidRDefault="006A1AAC">
            <w:pPr>
              <w:jc w:val="right"/>
            </w:pPr>
            <w:r>
              <w:rPr>
                <w:rFonts w:eastAsiaTheme="minorEastAsia"/>
                <w:color w:val="000000" w:themeColor="text1"/>
                <w:szCs w:val="21"/>
              </w:rPr>
              <w:t>60,883.04</w:t>
            </w:r>
          </w:p>
        </w:tc>
        <w:tc>
          <w:tcPr>
            <w:tcW w:w="1080" w:type="dxa"/>
            <w:vAlign w:val="center"/>
          </w:tcPr>
          <w:p w14:paraId="1EBFC73C" w14:textId="77777777" w:rsidR="00ED6A6F" w:rsidRDefault="006A1AAC">
            <w:pPr>
              <w:jc w:val="right"/>
            </w:pPr>
            <w:r>
              <w:rPr>
                <w:rFonts w:eastAsiaTheme="minorEastAsia"/>
                <w:color w:val="000000" w:themeColor="text1"/>
                <w:szCs w:val="21"/>
              </w:rPr>
              <w:t>10.18%</w:t>
            </w:r>
          </w:p>
        </w:tc>
        <w:tc>
          <w:tcPr>
            <w:tcW w:w="1080" w:type="dxa"/>
            <w:vAlign w:val="center"/>
          </w:tcPr>
          <w:p w14:paraId="3E4AFAC6" w14:textId="77777777" w:rsidR="00ED6A6F" w:rsidRDefault="006A1AAC">
            <w:pPr>
              <w:jc w:val="left"/>
            </w:pPr>
            <w:r>
              <w:rPr>
                <w:rFonts w:eastAsiaTheme="minorEastAsia"/>
                <w:color w:val="000000" w:themeColor="text1"/>
                <w:szCs w:val="21"/>
              </w:rPr>
              <w:t>-</w:t>
            </w:r>
          </w:p>
        </w:tc>
      </w:tr>
      <w:tr w:rsidR="00ED6A6F" w14:paraId="72DB1958" w14:textId="77777777">
        <w:tc>
          <w:tcPr>
            <w:tcW w:w="1560" w:type="dxa"/>
            <w:vAlign w:val="center"/>
          </w:tcPr>
          <w:p w14:paraId="13AE0806" w14:textId="77777777" w:rsidR="00ED6A6F" w:rsidRDefault="006A1AAC">
            <w:pPr>
              <w:jc w:val="left"/>
            </w:pPr>
            <w:r>
              <w:rPr>
                <w:rFonts w:eastAsiaTheme="minorEastAsia"/>
                <w:color w:val="000000" w:themeColor="text1"/>
                <w:szCs w:val="21"/>
              </w:rPr>
              <w:t>中信建投证券</w:t>
            </w:r>
          </w:p>
        </w:tc>
        <w:tc>
          <w:tcPr>
            <w:tcW w:w="780" w:type="dxa"/>
            <w:vAlign w:val="center"/>
          </w:tcPr>
          <w:p w14:paraId="167694EA" w14:textId="77777777" w:rsidR="00ED6A6F" w:rsidRDefault="006A1AAC">
            <w:pPr>
              <w:jc w:val="right"/>
            </w:pPr>
            <w:r>
              <w:rPr>
                <w:rFonts w:eastAsiaTheme="minorEastAsia"/>
                <w:color w:val="000000" w:themeColor="text1"/>
                <w:szCs w:val="21"/>
              </w:rPr>
              <w:t>1</w:t>
            </w:r>
          </w:p>
        </w:tc>
        <w:tc>
          <w:tcPr>
            <w:tcW w:w="1800" w:type="dxa"/>
            <w:vAlign w:val="center"/>
          </w:tcPr>
          <w:p w14:paraId="5E3B9A77" w14:textId="77777777" w:rsidR="00ED6A6F" w:rsidRDefault="006A1AAC">
            <w:pPr>
              <w:jc w:val="right"/>
            </w:pPr>
            <w:r>
              <w:rPr>
                <w:rFonts w:eastAsiaTheme="minorEastAsia"/>
                <w:color w:val="000000" w:themeColor="text1"/>
                <w:szCs w:val="21"/>
              </w:rPr>
              <w:t>57,700,856.78</w:t>
            </w:r>
          </w:p>
        </w:tc>
        <w:tc>
          <w:tcPr>
            <w:tcW w:w="1080" w:type="dxa"/>
            <w:vAlign w:val="center"/>
          </w:tcPr>
          <w:p w14:paraId="2FA1AFAF" w14:textId="77777777" w:rsidR="00ED6A6F" w:rsidRDefault="006A1AAC">
            <w:pPr>
              <w:jc w:val="right"/>
            </w:pPr>
            <w:r>
              <w:rPr>
                <w:rFonts w:eastAsiaTheme="minorEastAsia"/>
                <w:color w:val="000000" w:themeColor="text1"/>
                <w:szCs w:val="21"/>
              </w:rPr>
              <w:t>9.28%</w:t>
            </w:r>
          </w:p>
        </w:tc>
        <w:tc>
          <w:tcPr>
            <w:tcW w:w="1620" w:type="dxa"/>
            <w:vAlign w:val="center"/>
          </w:tcPr>
          <w:p w14:paraId="68DD87FD" w14:textId="77777777" w:rsidR="00ED6A6F" w:rsidRDefault="006A1AAC">
            <w:pPr>
              <w:jc w:val="right"/>
            </w:pPr>
            <w:r>
              <w:rPr>
                <w:rFonts w:eastAsiaTheme="minorEastAsia"/>
                <w:color w:val="000000" w:themeColor="text1"/>
                <w:szCs w:val="21"/>
              </w:rPr>
              <w:t>54,579.87</w:t>
            </w:r>
          </w:p>
        </w:tc>
        <w:tc>
          <w:tcPr>
            <w:tcW w:w="1080" w:type="dxa"/>
            <w:vAlign w:val="center"/>
          </w:tcPr>
          <w:p w14:paraId="15B6F6B0" w14:textId="77777777" w:rsidR="00ED6A6F" w:rsidRDefault="006A1AAC">
            <w:pPr>
              <w:jc w:val="right"/>
            </w:pPr>
            <w:r>
              <w:rPr>
                <w:rFonts w:eastAsiaTheme="minorEastAsia"/>
                <w:color w:val="000000" w:themeColor="text1"/>
                <w:szCs w:val="21"/>
              </w:rPr>
              <w:t>9.12%</w:t>
            </w:r>
          </w:p>
        </w:tc>
        <w:tc>
          <w:tcPr>
            <w:tcW w:w="1080" w:type="dxa"/>
            <w:vAlign w:val="center"/>
          </w:tcPr>
          <w:p w14:paraId="2722887E" w14:textId="77777777" w:rsidR="00ED6A6F" w:rsidRDefault="006A1AAC">
            <w:pPr>
              <w:jc w:val="left"/>
            </w:pPr>
            <w:r>
              <w:rPr>
                <w:rFonts w:eastAsiaTheme="minorEastAsia"/>
                <w:color w:val="000000" w:themeColor="text1"/>
                <w:szCs w:val="21"/>
              </w:rPr>
              <w:t>-</w:t>
            </w:r>
          </w:p>
        </w:tc>
      </w:tr>
      <w:tr w:rsidR="00ED6A6F" w14:paraId="426B1BAB" w14:textId="77777777">
        <w:tc>
          <w:tcPr>
            <w:tcW w:w="1560" w:type="dxa"/>
            <w:vAlign w:val="center"/>
          </w:tcPr>
          <w:p w14:paraId="5A68416C" w14:textId="77777777" w:rsidR="00ED6A6F" w:rsidRDefault="006A1AAC">
            <w:pPr>
              <w:jc w:val="left"/>
            </w:pPr>
            <w:r>
              <w:rPr>
                <w:rFonts w:eastAsiaTheme="minorEastAsia"/>
                <w:color w:val="000000" w:themeColor="text1"/>
                <w:szCs w:val="21"/>
              </w:rPr>
              <w:t>长江证券</w:t>
            </w:r>
          </w:p>
        </w:tc>
        <w:tc>
          <w:tcPr>
            <w:tcW w:w="780" w:type="dxa"/>
            <w:vAlign w:val="center"/>
          </w:tcPr>
          <w:p w14:paraId="6CA2C132" w14:textId="77777777" w:rsidR="00ED6A6F" w:rsidRDefault="006A1AAC">
            <w:pPr>
              <w:jc w:val="right"/>
            </w:pPr>
            <w:r>
              <w:rPr>
                <w:rFonts w:eastAsiaTheme="minorEastAsia"/>
                <w:color w:val="000000" w:themeColor="text1"/>
                <w:szCs w:val="21"/>
              </w:rPr>
              <w:t>1</w:t>
            </w:r>
          </w:p>
        </w:tc>
        <w:tc>
          <w:tcPr>
            <w:tcW w:w="1800" w:type="dxa"/>
            <w:vAlign w:val="center"/>
          </w:tcPr>
          <w:p w14:paraId="3ADA89C2" w14:textId="77777777" w:rsidR="00ED6A6F" w:rsidRDefault="006A1AAC">
            <w:pPr>
              <w:jc w:val="right"/>
            </w:pPr>
            <w:r>
              <w:rPr>
                <w:rFonts w:eastAsiaTheme="minorEastAsia"/>
                <w:color w:val="000000" w:themeColor="text1"/>
                <w:szCs w:val="21"/>
              </w:rPr>
              <w:t>50,215,278.14</w:t>
            </w:r>
          </w:p>
        </w:tc>
        <w:tc>
          <w:tcPr>
            <w:tcW w:w="1080" w:type="dxa"/>
            <w:vAlign w:val="center"/>
          </w:tcPr>
          <w:p w14:paraId="6CE3B536" w14:textId="77777777" w:rsidR="00ED6A6F" w:rsidRDefault="006A1AAC">
            <w:pPr>
              <w:jc w:val="right"/>
            </w:pPr>
            <w:r>
              <w:rPr>
                <w:rFonts w:eastAsiaTheme="minorEastAsia"/>
                <w:color w:val="000000" w:themeColor="text1"/>
                <w:szCs w:val="21"/>
              </w:rPr>
              <w:t>8.07%</w:t>
            </w:r>
          </w:p>
        </w:tc>
        <w:tc>
          <w:tcPr>
            <w:tcW w:w="1620" w:type="dxa"/>
            <w:vAlign w:val="center"/>
          </w:tcPr>
          <w:p w14:paraId="76ABBB5F" w14:textId="77777777" w:rsidR="00ED6A6F" w:rsidRDefault="006A1AAC">
            <w:pPr>
              <w:jc w:val="right"/>
            </w:pPr>
            <w:r>
              <w:rPr>
                <w:rFonts w:eastAsiaTheme="minorEastAsia"/>
                <w:color w:val="000000" w:themeColor="text1"/>
                <w:szCs w:val="21"/>
              </w:rPr>
              <w:t>47,494.91</w:t>
            </w:r>
          </w:p>
        </w:tc>
        <w:tc>
          <w:tcPr>
            <w:tcW w:w="1080" w:type="dxa"/>
            <w:vAlign w:val="center"/>
          </w:tcPr>
          <w:p w14:paraId="354014F0" w14:textId="77777777" w:rsidR="00ED6A6F" w:rsidRDefault="006A1AAC">
            <w:pPr>
              <w:jc w:val="right"/>
            </w:pPr>
            <w:r>
              <w:rPr>
                <w:rFonts w:eastAsiaTheme="minorEastAsia"/>
                <w:color w:val="000000" w:themeColor="text1"/>
                <w:szCs w:val="21"/>
              </w:rPr>
              <w:t>7.94%</w:t>
            </w:r>
          </w:p>
        </w:tc>
        <w:tc>
          <w:tcPr>
            <w:tcW w:w="1080" w:type="dxa"/>
            <w:vAlign w:val="center"/>
          </w:tcPr>
          <w:p w14:paraId="7670048A" w14:textId="77777777" w:rsidR="00ED6A6F" w:rsidRDefault="006A1AAC">
            <w:pPr>
              <w:jc w:val="left"/>
            </w:pPr>
            <w:r>
              <w:rPr>
                <w:rFonts w:eastAsiaTheme="minorEastAsia"/>
                <w:color w:val="000000" w:themeColor="text1"/>
                <w:szCs w:val="21"/>
              </w:rPr>
              <w:t>-</w:t>
            </w:r>
          </w:p>
        </w:tc>
      </w:tr>
      <w:tr w:rsidR="00ED6A6F" w14:paraId="101D625A" w14:textId="77777777">
        <w:tc>
          <w:tcPr>
            <w:tcW w:w="1560" w:type="dxa"/>
            <w:vAlign w:val="center"/>
          </w:tcPr>
          <w:p w14:paraId="22113A93" w14:textId="77777777" w:rsidR="00ED6A6F" w:rsidRDefault="006A1AAC">
            <w:pPr>
              <w:jc w:val="left"/>
            </w:pPr>
            <w:r>
              <w:rPr>
                <w:rFonts w:eastAsiaTheme="minorEastAsia"/>
                <w:color w:val="000000" w:themeColor="text1"/>
                <w:szCs w:val="21"/>
              </w:rPr>
              <w:t>国盛证券</w:t>
            </w:r>
          </w:p>
        </w:tc>
        <w:tc>
          <w:tcPr>
            <w:tcW w:w="780" w:type="dxa"/>
            <w:vAlign w:val="center"/>
          </w:tcPr>
          <w:p w14:paraId="0A00EFE0" w14:textId="77777777" w:rsidR="00ED6A6F" w:rsidRDefault="006A1AAC">
            <w:pPr>
              <w:jc w:val="right"/>
            </w:pPr>
            <w:r>
              <w:rPr>
                <w:rFonts w:eastAsiaTheme="minorEastAsia"/>
                <w:color w:val="000000" w:themeColor="text1"/>
                <w:szCs w:val="21"/>
              </w:rPr>
              <w:t>2</w:t>
            </w:r>
          </w:p>
        </w:tc>
        <w:tc>
          <w:tcPr>
            <w:tcW w:w="1800" w:type="dxa"/>
            <w:vAlign w:val="center"/>
          </w:tcPr>
          <w:p w14:paraId="60FF0903" w14:textId="77777777" w:rsidR="00ED6A6F" w:rsidRDefault="006A1AAC">
            <w:pPr>
              <w:jc w:val="right"/>
            </w:pPr>
            <w:r>
              <w:rPr>
                <w:rFonts w:eastAsiaTheme="minorEastAsia"/>
                <w:color w:val="000000" w:themeColor="text1"/>
                <w:szCs w:val="21"/>
              </w:rPr>
              <w:t>44,610,190.10</w:t>
            </w:r>
          </w:p>
        </w:tc>
        <w:tc>
          <w:tcPr>
            <w:tcW w:w="1080" w:type="dxa"/>
            <w:vAlign w:val="center"/>
          </w:tcPr>
          <w:p w14:paraId="3309B17A" w14:textId="77777777" w:rsidR="00ED6A6F" w:rsidRDefault="006A1AAC">
            <w:pPr>
              <w:jc w:val="right"/>
            </w:pPr>
            <w:r>
              <w:rPr>
                <w:rFonts w:eastAsiaTheme="minorEastAsia"/>
                <w:color w:val="000000" w:themeColor="text1"/>
                <w:szCs w:val="21"/>
              </w:rPr>
              <w:t>7.17%</w:t>
            </w:r>
          </w:p>
        </w:tc>
        <w:tc>
          <w:tcPr>
            <w:tcW w:w="1620" w:type="dxa"/>
            <w:vAlign w:val="center"/>
          </w:tcPr>
          <w:p w14:paraId="15EA52B1" w14:textId="77777777" w:rsidR="00ED6A6F" w:rsidRDefault="006A1AAC">
            <w:pPr>
              <w:jc w:val="right"/>
            </w:pPr>
            <w:r>
              <w:rPr>
                <w:rFonts w:eastAsiaTheme="minorEastAsia"/>
                <w:color w:val="000000" w:themeColor="text1"/>
                <w:szCs w:val="21"/>
              </w:rPr>
              <w:t>45,326.16</w:t>
            </w:r>
          </w:p>
        </w:tc>
        <w:tc>
          <w:tcPr>
            <w:tcW w:w="1080" w:type="dxa"/>
            <w:vAlign w:val="center"/>
          </w:tcPr>
          <w:p w14:paraId="5972FAB5" w14:textId="77777777" w:rsidR="00ED6A6F" w:rsidRDefault="006A1AAC">
            <w:pPr>
              <w:jc w:val="right"/>
            </w:pPr>
            <w:r>
              <w:rPr>
                <w:rFonts w:eastAsiaTheme="minorEastAsia"/>
                <w:color w:val="000000" w:themeColor="text1"/>
                <w:szCs w:val="21"/>
              </w:rPr>
              <w:t>7.58%</w:t>
            </w:r>
          </w:p>
        </w:tc>
        <w:tc>
          <w:tcPr>
            <w:tcW w:w="1080" w:type="dxa"/>
            <w:vAlign w:val="center"/>
          </w:tcPr>
          <w:p w14:paraId="2B08EA9D" w14:textId="77777777" w:rsidR="00ED6A6F" w:rsidRDefault="006A1AAC">
            <w:pPr>
              <w:jc w:val="left"/>
            </w:pPr>
            <w:r>
              <w:rPr>
                <w:rFonts w:eastAsiaTheme="minorEastAsia"/>
                <w:color w:val="000000" w:themeColor="text1"/>
                <w:szCs w:val="21"/>
              </w:rPr>
              <w:t>-</w:t>
            </w:r>
          </w:p>
        </w:tc>
      </w:tr>
      <w:tr w:rsidR="00ED6A6F" w14:paraId="314E6A75" w14:textId="77777777">
        <w:tc>
          <w:tcPr>
            <w:tcW w:w="1560" w:type="dxa"/>
            <w:vAlign w:val="center"/>
          </w:tcPr>
          <w:p w14:paraId="5252DDF4" w14:textId="77777777" w:rsidR="00ED6A6F" w:rsidRDefault="006A1AAC">
            <w:pPr>
              <w:jc w:val="left"/>
            </w:pPr>
            <w:r>
              <w:rPr>
                <w:rFonts w:eastAsiaTheme="minorEastAsia"/>
                <w:color w:val="000000" w:themeColor="text1"/>
                <w:szCs w:val="21"/>
              </w:rPr>
              <w:t>浙商证券股份有限公司</w:t>
            </w:r>
          </w:p>
        </w:tc>
        <w:tc>
          <w:tcPr>
            <w:tcW w:w="780" w:type="dxa"/>
            <w:vAlign w:val="center"/>
          </w:tcPr>
          <w:p w14:paraId="5019A983" w14:textId="77777777" w:rsidR="00ED6A6F" w:rsidRDefault="006A1AAC">
            <w:pPr>
              <w:jc w:val="right"/>
            </w:pPr>
            <w:r>
              <w:rPr>
                <w:rFonts w:eastAsiaTheme="minorEastAsia"/>
                <w:color w:val="000000" w:themeColor="text1"/>
                <w:szCs w:val="21"/>
              </w:rPr>
              <w:t>1</w:t>
            </w:r>
          </w:p>
        </w:tc>
        <w:tc>
          <w:tcPr>
            <w:tcW w:w="1800" w:type="dxa"/>
            <w:vAlign w:val="center"/>
          </w:tcPr>
          <w:p w14:paraId="0388F88F" w14:textId="77777777" w:rsidR="00ED6A6F" w:rsidRDefault="006A1AAC">
            <w:pPr>
              <w:jc w:val="right"/>
            </w:pPr>
            <w:r>
              <w:rPr>
                <w:rFonts w:eastAsiaTheme="minorEastAsia"/>
                <w:color w:val="000000" w:themeColor="text1"/>
                <w:szCs w:val="21"/>
              </w:rPr>
              <w:t>37,852,276.23</w:t>
            </w:r>
          </w:p>
        </w:tc>
        <w:tc>
          <w:tcPr>
            <w:tcW w:w="1080" w:type="dxa"/>
            <w:vAlign w:val="center"/>
          </w:tcPr>
          <w:p w14:paraId="38B443FE" w14:textId="77777777" w:rsidR="00ED6A6F" w:rsidRDefault="006A1AAC">
            <w:pPr>
              <w:jc w:val="right"/>
            </w:pPr>
            <w:r>
              <w:rPr>
                <w:rFonts w:eastAsiaTheme="minorEastAsia"/>
                <w:color w:val="000000" w:themeColor="text1"/>
                <w:szCs w:val="21"/>
              </w:rPr>
              <w:t>6.08%</w:t>
            </w:r>
          </w:p>
        </w:tc>
        <w:tc>
          <w:tcPr>
            <w:tcW w:w="1620" w:type="dxa"/>
            <w:vAlign w:val="center"/>
          </w:tcPr>
          <w:p w14:paraId="76A12A08" w14:textId="77777777" w:rsidR="00ED6A6F" w:rsidRDefault="006A1AAC">
            <w:pPr>
              <w:jc w:val="right"/>
            </w:pPr>
            <w:r>
              <w:rPr>
                <w:rFonts w:eastAsiaTheme="minorEastAsia"/>
                <w:color w:val="000000" w:themeColor="text1"/>
                <w:szCs w:val="21"/>
              </w:rPr>
              <w:t>35,813.29</w:t>
            </w:r>
          </w:p>
        </w:tc>
        <w:tc>
          <w:tcPr>
            <w:tcW w:w="1080" w:type="dxa"/>
            <w:vAlign w:val="center"/>
          </w:tcPr>
          <w:p w14:paraId="1FD66F0B" w14:textId="77777777" w:rsidR="00ED6A6F" w:rsidRDefault="006A1AAC">
            <w:pPr>
              <w:jc w:val="right"/>
            </w:pPr>
            <w:r>
              <w:rPr>
                <w:rFonts w:eastAsiaTheme="minorEastAsia"/>
                <w:color w:val="000000" w:themeColor="text1"/>
                <w:szCs w:val="21"/>
              </w:rPr>
              <w:t>5.99%</w:t>
            </w:r>
          </w:p>
        </w:tc>
        <w:tc>
          <w:tcPr>
            <w:tcW w:w="1080" w:type="dxa"/>
            <w:vAlign w:val="center"/>
          </w:tcPr>
          <w:p w14:paraId="006EAF79" w14:textId="77777777" w:rsidR="00ED6A6F" w:rsidRDefault="006A1AAC">
            <w:pPr>
              <w:jc w:val="left"/>
            </w:pPr>
            <w:r>
              <w:rPr>
                <w:rFonts w:eastAsiaTheme="minorEastAsia"/>
                <w:color w:val="000000" w:themeColor="text1"/>
                <w:szCs w:val="21"/>
              </w:rPr>
              <w:t>-</w:t>
            </w:r>
          </w:p>
        </w:tc>
      </w:tr>
      <w:tr w:rsidR="00ED6A6F" w14:paraId="5C362D51" w14:textId="77777777">
        <w:tc>
          <w:tcPr>
            <w:tcW w:w="1560" w:type="dxa"/>
            <w:vAlign w:val="center"/>
          </w:tcPr>
          <w:p w14:paraId="2856D882" w14:textId="77777777" w:rsidR="00ED6A6F" w:rsidRDefault="006A1AAC">
            <w:pPr>
              <w:jc w:val="left"/>
            </w:pPr>
            <w:r>
              <w:rPr>
                <w:rFonts w:eastAsiaTheme="minorEastAsia"/>
                <w:color w:val="000000" w:themeColor="text1"/>
                <w:szCs w:val="21"/>
              </w:rPr>
              <w:t>天风证券</w:t>
            </w:r>
          </w:p>
        </w:tc>
        <w:tc>
          <w:tcPr>
            <w:tcW w:w="780" w:type="dxa"/>
            <w:vAlign w:val="center"/>
          </w:tcPr>
          <w:p w14:paraId="26BCB594" w14:textId="77777777" w:rsidR="00ED6A6F" w:rsidRDefault="006A1AAC">
            <w:pPr>
              <w:jc w:val="right"/>
            </w:pPr>
            <w:r>
              <w:rPr>
                <w:rFonts w:eastAsiaTheme="minorEastAsia"/>
                <w:color w:val="000000" w:themeColor="text1"/>
                <w:szCs w:val="21"/>
              </w:rPr>
              <w:t>2</w:t>
            </w:r>
          </w:p>
        </w:tc>
        <w:tc>
          <w:tcPr>
            <w:tcW w:w="1800" w:type="dxa"/>
            <w:vAlign w:val="center"/>
          </w:tcPr>
          <w:p w14:paraId="308EAF64" w14:textId="77777777" w:rsidR="00ED6A6F" w:rsidRDefault="006A1AAC">
            <w:pPr>
              <w:jc w:val="right"/>
            </w:pPr>
            <w:r>
              <w:rPr>
                <w:rFonts w:eastAsiaTheme="minorEastAsia"/>
                <w:color w:val="000000" w:themeColor="text1"/>
                <w:szCs w:val="21"/>
              </w:rPr>
              <w:t>37,172,688.88</w:t>
            </w:r>
          </w:p>
        </w:tc>
        <w:tc>
          <w:tcPr>
            <w:tcW w:w="1080" w:type="dxa"/>
            <w:vAlign w:val="center"/>
          </w:tcPr>
          <w:p w14:paraId="6CEB6F7F" w14:textId="77777777" w:rsidR="00ED6A6F" w:rsidRDefault="006A1AAC">
            <w:pPr>
              <w:jc w:val="right"/>
            </w:pPr>
            <w:r>
              <w:rPr>
                <w:rFonts w:eastAsiaTheme="minorEastAsia"/>
                <w:color w:val="000000" w:themeColor="text1"/>
                <w:szCs w:val="21"/>
              </w:rPr>
              <w:t>5.98%</w:t>
            </w:r>
          </w:p>
        </w:tc>
        <w:tc>
          <w:tcPr>
            <w:tcW w:w="1620" w:type="dxa"/>
            <w:vAlign w:val="center"/>
          </w:tcPr>
          <w:p w14:paraId="1F214D5E" w14:textId="77777777" w:rsidR="00ED6A6F" w:rsidRDefault="006A1AAC">
            <w:pPr>
              <w:jc w:val="right"/>
            </w:pPr>
            <w:r>
              <w:rPr>
                <w:rFonts w:eastAsiaTheme="minorEastAsia"/>
                <w:color w:val="000000" w:themeColor="text1"/>
                <w:szCs w:val="21"/>
              </w:rPr>
              <w:t>38,095.13</w:t>
            </w:r>
          </w:p>
        </w:tc>
        <w:tc>
          <w:tcPr>
            <w:tcW w:w="1080" w:type="dxa"/>
            <w:vAlign w:val="center"/>
          </w:tcPr>
          <w:p w14:paraId="5BA1D282" w14:textId="77777777" w:rsidR="00ED6A6F" w:rsidRDefault="006A1AAC">
            <w:pPr>
              <w:jc w:val="right"/>
            </w:pPr>
            <w:r>
              <w:rPr>
                <w:rFonts w:eastAsiaTheme="minorEastAsia"/>
                <w:color w:val="000000" w:themeColor="text1"/>
                <w:szCs w:val="21"/>
              </w:rPr>
              <w:t>6.37%</w:t>
            </w:r>
          </w:p>
        </w:tc>
        <w:tc>
          <w:tcPr>
            <w:tcW w:w="1080" w:type="dxa"/>
            <w:vAlign w:val="center"/>
          </w:tcPr>
          <w:p w14:paraId="6A15AA61" w14:textId="77777777" w:rsidR="00ED6A6F" w:rsidRDefault="006A1AAC">
            <w:pPr>
              <w:jc w:val="left"/>
            </w:pPr>
            <w:r>
              <w:rPr>
                <w:rFonts w:eastAsiaTheme="minorEastAsia"/>
                <w:color w:val="000000" w:themeColor="text1"/>
                <w:szCs w:val="21"/>
              </w:rPr>
              <w:t>-</w:t>
            </w:r>
          </w:p>
        </w:tc>
      </w:tr>
      <w:tr w:rsidR="00ED6A6F" w14:paraId="633FB3C3" w14:textId="77777777">
        <w:tc>
          <w:tcPr>
            <w:tcW w:w="1560" w:type="dxa"/>
            <w:vAlign w:val="center"/>
          </w:tcPr>
          <w:p w14:paraId="257573B7" w14:textId="77777777" w:rsidR="00ED6A6F" w:rsidRDefault="006A1AAC">
            <w:pPr>
              <w:jc w:val="left"/>
            </w:pPr>
            <w:r>
              <w:rPr>
                <w:rFonts w:eastAsiaTheme="minorEastAsia"/>
                <w:color w:val="000000" w:themeColor="text1"/>
                <w:szCs w:val="21"/>
              </w:rPr>
              <w:t>广发证券</w:t>
            </w:r>
          </w:p>
        </w:tc>
        <w:tc>
          <w:tcPr>
            <w:tcW w:w="780" w:type="dxa"/>
            <w:vAlign w:val="center"/>
          </w:tcPr>
          <w:p w14:paraId="25E4ED8D" w14:textId="77777777" w:rsidR="00ED6A6F" w:rsidRDefault="006A1AAC">
            <w:pPr>
              <w:jc w:val="right"/>
            </w:pPr>
            <w:r>
              <w:rPr>
                <w:rFonts w:eastAsiaTheme="minorEastAsia"/>
                <w:color w:val="000000" w:themeColor="text1"/>
                <w:szCs w:val="21"/>
              </w:rPr>
              <w:t>2</w:t>
            </w:r>
          </w:p>
        </w:tc>
        <w:tc>
          <w:tcPr>
            <w:tcW w:w="1800" w:type="dxa"/>
            <w:vAlign w:val="center"/>
          </w:tcPr>
          <w:p w14:paraId="5A7A0B4B" w14:textId="77777777" w:rsidR="00ED6A6F" w:rsidRDefault="006A1AAC">
            <w:pPr>
              <w:jc w:val="right"/>
            </w:pPr>
            <w:r>
              <w:rPr>
                <w:rFonts w:eastAsiaTheme="minorEastAsia"/>
                <w:color w:val="000000" w:themeColor="text1"/>
                <w:szCs w:val="21"/>
              </w:rPr>
              <w:t>28,920,144.60</w:t>
            </w:r>
          </w:p>
        </w:tc>
        <w:tc>
          <w:tcPr>
            <w:tcW w:w="1080" w:type="dxa"/>
            <w:vAlign w:val="center"/>
          </w:tcPr>
          <w:p w14:paraId="17102A9E" w14:textId="77777777" w:rsidR="00ED6A6F" w:rsidRDefault="006A1AAC">
            <w:pPr>
              <w:jc w:val="right"/>
            </w:pPr>
            <w:r>
              <w:rPr>
                <w:rFonts w:eastAsiaTheme="minorEastAsia"/>
                <w:color w:val="000000" w:themeColor="text1"/>
                <w:szCs w:val="21"/>
              </w:rPr>
              <w:t>4.65%</w:t>
            </w:r>
          </w:p>
        </w:tc>
        <w:tc>
          <w:tcPr>
            <w:tcW w:w="1620" w:type="dxa"/>
            <w:vAlign w:val="center"/>
          </w:tcPr>
          <w:p w14:paraId="623FB83A" w14:textId="77777777" w:rsidR="00ED6A6F" w:rsidRDefault="006A1AAC">
            <w:pPr>
              <w:jc w:val="right"/>
            </w:pPr>
            <w:r>
              <w:rPr>
                <w:rFonts w:eastAsiaTheme="minorEastAsia"/>
                <w:color w:val="000000" w:themeColor="text1"/>
                <w:szCs w:val="21"/>
              </w:rPr>
              <w:t>27,355.72</w:t>
            </w:r>
          </w:p>
        </w:tc>
        <w:tc>
          <w:tcPr>
            <w:tcW w:w="1080" w:type="dxa"/>
            <w:vAlign w:val="center"/>
          </w:tcPr>
          <w:p w14:paraId="418B7830" w14:textId="77777777" w:rsidR="00ED6A6F" w:rsidRDefault="006A1AAC">
            <w:pPr>
              <w:jc w:val="right"/>
            </w:pPr>
            <w:r>
              <w:rPr>
                <w:rFonts w:eastAsiaTheme="minorEastAsia"/>
                <w:color w:val="000000" w:themeColor="text1"/>
                <w:szCs w:val="21"/>
              </w:rPr>
              <w:t>4.57%</w:t>
            </w:r>
          </w:p>
        </w:tc>
        <w:tc>
          <w:tcPr>
            <w:tcW w:w="1080" w:type="dxa"/>
            <w:vAlign w:val="center"/>
          </w:tcPr>
          <w:p w14:paraId="1E8EB197" w14:textId="77777777" w:rsidR="00ED6A6F" w:rsidRDefault="006A1AAC">
            <w:pPr>
              <w:jc w:val="left"/>
            </w:pPr>
            <w:r>
              <w:rPr>
                <w:rFonts w:eastAsiaTheme="minorEastAsia"/>
                <w:color w:val="000000" w:themeColor="text1"/>
                <w:szCs w:val="21"/>
              </w:rPr>
              <w:t>-</w:t>
            </w:r>
          </w:p>
        </w:tc>
      </w:tr>
      <w:tr w:rsidR="00ED6A6F" w14:paraId="5400C525" w14:textId="77777777">
        <w:tc>
          <w:tcPr>
            <w:tcW w:w="1560" w:type="dxa"/>
            <w:vAlign w:val="center"/>
          </w:tcPr>
          <w:p w14:paraId="1DE02BBD" w14:textId="77777777" w:rsidR="00ED6A6F" w:rsidRDefault="006A1AAC">
            <w:pPr>
              <w:jc w:val="left"/>
            </w:pPr>
            <w:r>
              <w:rPr>
                <w:rFonts w:eastAsiaTheme="minorEastAsia"/>
                <w:color w:val="000000" w:themeColor="text1"/>
                <w:szCs w:val="21"/>
              </w:rPr>
              <w:t>瑞银证券</w:t>
            </w:r>
          </w:p>
        </w:tc>
        <w:tc>
          <w:tcPr>
            <w:tcW w:w="780" w:type="dxa"/>
            <w:vAlign w:val="center"/>
          </w:tcPr>
          <w:p w14:paraId="3BFABAB7" w14:textId="77777777" w:rsidR="00ED6A6F" w:rsidRDefault="006A1AAC">
            <w:pPr>
              <w:jc w:val="right"/>
            </w:pPr>
            <w:r>
              <w:rPr>
                <w:rFonts w:eastAsiaTheme="minorEastAsia"/>
                <w:color w:val="000000" w:themeColor="text1"/>
                <w:szCs w:val="21"/>
              </w:rPr>
              <w:t>2</w:t>
            </w:r>
          </w:p>
        </w:tc>
        <w:tc>
          <w:tcPr>
            <w:tcW w:w="1800" w:type="dxa"/>
            <w:vAlign w:val="center"/>
          </w:tcPr>
          <w:p w14:paraId="1CD9DC25" w14:textId="77777777" w:rsidR="00ED6A6F" w:rsidRDefault="006A1AAC">
            <w:pPr>
              <w:jc w:val="right"/>
            </w:pPr>
            <w:r>
              <w:rPr>
                <w:rFonts w:eastAsiaTheme="minorEastAsia"/>
                <w:color w:val="000000" w:themeColor="text1"/>
                <w:szCs w:val="21"/>
              </w:rPr>
              <w:t>24,433,982.92</w:t>
            </w:r>
          </w:p>
        </w:tc>
        <w:tc>
          <w:tcPr>
            <w:tcW w:w="1080" w:type="dxa"/>
            <w:vAlign w:val="center"/>
          </w:tcPr>
          <w:p w14:paraId="6CDF2CDD" w14:textId="77777777" w:rsidR="00ED6A6F" w:rsidRDefault="006A1AAC">
            <w:pPr>
              <w:jc w:val="right"/>
            </w:pPr>
            <w:r>
              <w:rPr>
                <w:rFonts w:eastAsiaTheme="minorEastAsia"/>
                <w:color w:val="000000" w:themeColor="text1"/>
                <w:szCs w:val="21"/>
              </w:rPr>
              <w:t>3.93%</w:t>
            </w:r>
          </w:p>
        </w:tc>
        <w:tc>
          <w:tcPr>
            <w:tcW w:w="1620" w:type="dxa"/>
            <w:vAlign w:val="center"/>
          </w:tcPr>
          <w:p w14:paraId="48C907AE" w14:textId="77777777" w:rsidR="00ED6A6F" w:rsidRDefault="006A1AAC">
            <w:pPr>
              <w:jc w:val="right"/>
            </w:pPr>
            <w:r>
              <w:rPr>
                <w:rFonts w:eastAsiaTheme="minorEastAsia"/>
                <w:color w:val="000000" w:themeColor="text1"/>
                <w:szCs w:val="21"/>
              </w:rPr>
              <w:t>23,817.05</w:t>
            </w:r>
          </w:p>
        </w:tc>
        <w:tc>
          <w:tcPr>
            <w:tcW w:w="1080" w:type="dxa"/>
            <w:vAlign w:val="center"/>
          </w:tcPr>
          <w:p w14:paraId="63387F8A" w14:textId="77777777" w:rsidR="00ED6A6F" w:rsidRDefault="006A1AAC">
            <w:pPr>
              <w:jc w:val="right"/>
            </w:pPr>
            <w:r>
              <w:rPr>
                <w:rFonts w:eastAsiaTheme="minorEastAsia"/>
                <w:color w:val="000000" w:themeColor="text1"/>
                <w:szCs w:val="21"/>
              </w:rPr>
              <w:t>3.98%</w:t>
            </w:r>
          </w:p>
        </w:tc>
        <w:tc>
          <w:tcPr>
            <w:tcW w:w="1080" w:type="dxa"/>
            <w:vAlign w:val="center"/>
          </w:tcPr>
          <w:p w14:paraId="0981CF77" w14:textId="77777777" w:rsidR="00ED6A6F" w:rsidRDefault="006A1AAC">
            <w:pPr>
              <w:jc w:val="left"/>
            </w:pPr>
            <w:r>
              <w:rPr>
                <w:rFonts w:eastAsiaTheme="minorEastAsia"/>
                <w:color w:val="000000" w:themeColor="text1"/>
                <w:szCs w:val="21"/>
              </w:rPr>
              <w:t>-</w:t>
            </w:r>
          </w:p>
        </w:tc>
      </w:tr>
      <w:tr w:rsidR="00ED6A6F" w14:paraId="0B87A3C9" w14:textId="77777777">
        <w:tc>
          <w:tcPr>
            <w:tcW w:w="1560" w:type="dxa"/>
            <w:vAlign w:val="center"/>
          </w:tcPr>
          <w:p w14:paraId="3C981022" w14:textId="77777777" w:rsidR="00ED6A6F" w:rsidRDefault="006A1AAC">
            <w:pPr>
              <w:jc w:val="left"/>
            </w:pPr>
            <w:r>
              <w:rPr>
                <w:rFonts w:eastAsiaTheme="minorEastAsia"/>
                <w:color w:val="000000" w:themeColor="text1"/>
                <w:szCs w:val="21"/>
              </w:rPr>
              <w:t>德邦证券</w:t>
            </w:r>
          </w:p>
        </w:tc>
        <w:tc>
          <w:tcPr>
            <w:tcW w:w="780" w:type="dxa"/>
            <w:vAlign w:val="center"/>
          </w:tcPr>
          <w:p w14:paraId="30AFAD36" w14:textId="77777777" w:rsidR="00ED6A6F" w:rsidRDefault="006A1AAC">
            <w:pPr>
              <w:jc w:val="right"/>
            </w:pPr>
            <w:r>
              <w:rPr>
                <w:rFonts w:eastAsiaTheme="minorEastAsia"/>
                <w:color w:val="000000" w:themeColor="text1"/>
                <w:szCs w:val="21"/>
              </w:rPr>
              <w:t>1</w:t>
            </w:r>
          </w:p>
        </w:tc>
        <w:tc>
          <w:tcPr>
            <w:tcW w:w="1800" w:type="dxa"/>
            <w:vAlign w:val="center"/>
          </w:tcPr>
          <w:p w14:paraId="5E94C7AF" w14:textId="77777777" w:rsidR="00ED6A6F" w:rsidRDefault="006A1AAC">
            <w:pPr>
              <w:jc w:val="right"/>
            </w:pPr>
            <w:r>
              <w:rPr>
                <w:rFonts w:eastAsiaTheme="minorEastAsia"/>
                <w:color w:val="000000" w:themeColor="text1"/>
                <w:szCs w:val="21"/>
              </w:rPr>
              <w:t>22,317,665.18</w:t>
            </w:r>
          </w:p>
        </w:tc>
        <w:tc>
          <w:tcPr>
            <w:tcW w:w="1080" w:type="dxa"/>
            <w:vAlign w:val="center"/>
          </w:tcPr>
          <w:p w14:paraId="0CBD60F7" w14:textId="77777777" w:rsidR="00ED6A6F" w:rsidRDefault="006A1AAC">
            <w:pPr>
              <w:jc w:val="right"/>
            </w:pPr>
            <w:r>
              <w:rPr>
                <w:rFonts w:eastAsiaTheme="minorEastAsia"/>
                <w:color w:val="000000" w:themeColor="text1"/>
                <w:szCs w:val="21"/>
              </w:rPr>
              <w:t>3.59%</w:t>
            </w:r>
          </w:p>
        </w:tc>
        <w:tc>
          <w:tcPr>
            <w:tcW w:w="1620" w:type="dxa"/>
            <w:vAlign w:val="center"/>
          </w:tcPr>
          <w:p w14:paraId="583D95C8" w14:textId="77777777" w:rsidR="00ED6A6F" w:rsidRDefault="006A1AAC">
            <w:pPr>
              <w:jc w:val="right"/>
            </w:pPr>
            <w:r>
              <w:rPr>
                <w:rFonts w:eastAsiaTheme="minorEastAsia"/>
                <w:color w:val="000000" w:themeColor="text1"/>
                <w:szCs w:val="21"/>
              </w:rPr>
              <w:t>21,110.80</w:t>
            </w:r>
          </w:p>
        </w:tc>
        <w:tc>
          <w:tcPr>
            <w:tcW w:w="1080" w:type="dxa"/>
            <w:vAlign w:val="center"/>
          </w:tcPr>
          <w:p w14:paraId="4DA80062" w14:textId="77777777" w:rsidR="00ED6A6F" w:rsidRDefault="006A1AAC">
            <w:pPr>
              <w:jc w:val="right"/>
            </w:pPr>
            <w:r>
              <w:rPr>
                <w:rFonts w:eastAsiaTheme="minorEastAsia"/>
                <w:color w:val="000000" w:themeColor="text1"/>
                <w:szCs w:val="21"/>
              </w:rPr>
              <w:t>3.53%</w:t>
            </w:r>
          </w:p>
        </w:tc>
        <w:tc>
          <w:tcPr>
            <w:tcW w:w="1080" w:type="dxa"/>
            <w:vAlign w:val="center"/>
          </w:tcPr>
          <w:p w14:paraId="41238A91" w14:textId="77777777" w:rsidR="00ED6A6F" w:rsidRDefault="006A1AAC">
            <w:pPr>
              <w:jc w:val="left"/>
            </w:pPr>
            <w:r>
              <w:rPr>
                <w:rFonts w:eastAsiaTheme="minorEastAsia"/>
                <w:color w:val="000000" w:themeColor="text1"/>
                <w:szCs w:val="21"/>
              </w:rPr>
              <w:t>-</w:t>
            </w:r>
          </w:p>
        </w:tc>
      </w:tr>
      <w:tr w:rsidR="00ED6A6F" w14:paraId="248E75AF" w14:textId="77777777">
        <w:tc>
          <w:tcPr>
            <w:tcW w:w="1560" w:type="dxa"/>
            <w:vAlign w:val="center"/>
          </w:tcPr>
          <w:p w14:paraId="6DA317F4" w14:textId="77777777" w:rsidR="00ED6A6F" w:rsidRDefault="006A1AAC">
            <w:pPr>
              <w:jc w:val="left"/>
            </w:pPr>
            <w:r>
              <w:rPr>
                <w:rFonts w:eastAsiaTheme="minorEastAsia"/>
                <w:color w:val="000000" w:themeColor="text1"/>
                <w:szCs w:val="21"/>
              </w:rPr>
              <w:t>东方证券</w:t>
            </w:r>
          </w:p>
        </w:tc>
        <w:tc>
          <w:tcPr>
            <w:tcW w:w="780" w:type="dxa"/>
            <w:vAlign w:val="center"/>
          </w:tcPr>
          <w:p w14:paraId="24DAE5DA" w14:textId="77777777" w:rsidR="00ED6A6F" w:rsidRDefault="006A1AAC">
            <w:pPr>
              <w:jc w:val="right"/>
            </w:pPr>
            <w:r>
              <w:rPr>
                <w:rFonts w:eastAsiaTheme="minorEastAsia"/>
                <w:color w:val="000000" w:themeColor="text1"/>
                <w:szCs w:val="21"/>
              </w:rPr>
              <w:t>3</w:t>
            </w:r>
          </w:p>
        </w:tc>
        <w:tc>
          <w:tcPr>
            <w:tcW w:w="1800" w:type="dxa"/>
            <w:vAlign w:val="center"/>
          </w:tcPr>
          <w:p w14:paraId="7CB0998F" w14:textId="77777777" w:rsidR="00ED6A6F" w:rsidRDefault="006A1AAC">
            <w:pPr>
              <w:jc w:val="right"/>
            </w:pPr>
            <w:r>
              <w:rPr>
                <w:rFonts w:eastAsiaTheme="minorEastAsia"/>
                <w:color w:val="000000" w:themeColor="text1"/>
                <w:szCs w:val="21"/>
              </w:rPr>
              <w:t>17,306,758.89</w:t>
            </w:r>
          </w:p>
        </w:tc>
        <w:tc>
          <w:tcPr>
            <w:tcW w:w="1080" w:type="dxa"/>
            <w:vAlign w:val="center"/>
          </w:tcPr>
          <w:p w14:paraId="1DFFFA16" w14:textId="77777777" w:rsidR="00ED6A6F" w:rsidRDefault="006A1AAC">
            <w:pPr>
              <w:jc w:val="right"/>
            </w:pPr>
            <w:r>
              <w:rPr>
                <w:rFonts w:eastAsiaTheme="minorEastAsia"/>
                <w:color w:val="000000" w:themeColor="text1"/>
                <w:szCs w:val="21"/>
              </w:rPr>
              <w:t>2.78%</w:t>
            </w:r>
          </w:p>
        </w:tc>
        <w:tc>
          <w:tcPr>
            <w:tcW w:w="1620" w:type="dxa"/>
            <w:vAlign w:val="center"/>
          </w:tcPr>
          <w:p w14:paraId="0029F0A4" w14:textId="77777777" w:rsidR="00ED6A6F" w:rsidRDefault="006A1AAC">
            <w:pPr>
              <w:jc w:val="right"/>
            </w:pPr>
            <w:r>
              <w:rPr>
                <w:rFonts w:eastAsiaTheme="minorEastAsia"/>
                <w:color w:val="000000" w:themeColor="text1"/>
                <w:szCs w:val="21"/>
              </w:rPr>
              <w:t>16,369.51</w:t>
            </w:r>
          </w:p>
        </w:tc>
        <w:tc>
          <w:tcPr>
            <w:tcW w:w="1080" w:type="dxa"/>
            <w:vAlign w:val="center"/>
          </w:tcPr>
          <w:p w14:paraId="64018477" w14:textId="77777777" w:rsidR="00ED6A6F" w:rsidRDefault="006A1AAC">
            <w:pPr>
              <w:jc w:val="right"/>
            </w:pPr>
            <w:r>
              <w:rPr>
                <w:rFonts w:eastAsiaTheme="minorEastAsia"/>
                <w:color w:val="000000" w:themeColor="text1"/>
                <w:szCs w:val="21"/>
              </w:rPr>
              <w:t>2.74%</w:t>
            </w:r>
          </w:p>
        </w:tc>
        <w:tc>
          <w:tcPr>
            <w:tcW w:w="1080" w:type="dxa"/>
            <w:vAlign w:val="center"/>
          </w:tcPr>
          <w:p w14:paraId="2943AE9D" w14:textId="77777777" w:rsidR="00ED6A6F" w:rsidRDefault="006A1AAC">
            <w:pPr>
              <w:jc w:val="left"/>
            </w:pPr>
            <w:r>
              <w:rPr>
                <w:rFonts w:eastAsiaTheme="minorEastAsia"/>
                <w:color w:val="000000" w:themeColor="text1"/>
                <w:szCs w:val="21"/>
              </w:rPr>
              <w:t>-</w:t>
            </w:r>
          </w:p>
        </w:tc>
      </w:tr>
      <w:tr w:rsidR="00ED6A6F" w14:paraId="2CC3D662" w14:textId="77777777">
        <w:tc>
          <w:tcPr>
            <w:tcW w:w="1560" w:type="dxa"/>
            <w:vAlign w:val="center"/>
          </w:tcPr>
          <w:p w14:paraId="08457A58" w14:textId="77777777" w:rsidR="00ED6A6F" w:rsidRDefault="006A1AAC">
            <w:pPr>
              <w:jc w:val="left"/>
            </w:pPr>
            <w:r>
              <w:rPr>
                <w:rFonts w:eastAsiaTheme="minorEastAsia"/>
                <w:color w:val="000000" w:themeColor="text1"/>
                <w:szCs w:val="21"/>
              </w:rPr>
              <w:t>招商证券</w:t>
            </w:r>
          </w:p>
        </w:tc>
        <w:tc>
          <w:tcPr>
            <w:tcW w:w="780" w:type="dxa"/>
            <w:vAlign w:val="center"/>
          </w:tcPr>
          <w:p w14:paraId="6C73252F" w14:textId="77777777" w:rsidR="00ED6A6F" w:rsidRDefault="006A1AAC">
            <w:pPr>
              <w:jc w:val="right"/>
            </w:pPr>
            <w:r>
              <w:rPr>
                <w:rFonts w:eastAsiaTheme="minorEastAsia"/>
                <w:color w:val="000000" w:themeColor="text1"/>
                <w:szCs w:val="21"/>
              </w:rPr>
              <w:t>1</w:t>
            </w:r>
          </w:p>
        </w:tc>
        <w:tc>
          <w:tcPr>
            <w:tcW w:w="1800" w:type="dxa"/>
            <w:vAlign w:val="center"/>
          </w:tcPr>
          <w:p w14:paraId="18666427" w14:textId="77777777" w:rsidR="00ED6A6F" w:rsidRDefault="006A1AAC">
            <w:pPr>
              <w:jc w:val="right"/>
            </w:pPr>
            <w:r>
              <w:rPr>
                <w:rFonts w:eastAsiaTheme="minorEastAsia"/>
                <w:color w:val="000000" w:themeColor="text1"/>
                <w:szCs w:val="21"/>
              </w:rPr>
              <w:t>8,327,460.10</w:t>
            </w:r>
          </w:p>
        </w:tc>
        <w:tc>
          <w:tcPr>
            <w:tcW w:w="1080" w:type="dxa"/>
            <w:vAlign w:val="center"/>
          </w:tcPr>
          <w:p w14:paraId="2B1CEB2F" w14:textId="77777777" w:rsidR="00ED6A6F" w:rsidRDefault="006A1AAC">
            <w:pPr>
              <w:jc w:val="right"/>
            </w:pPr>
            <w:r>
              <w:rPr>
                <w:rFonts w:eastAsiaTheme="minorEastAsia"/>
                <w:color w:val="000000" w:themeColor="text1"/>
                <w:szCs w:val="21"/>
              </w:rPr>
              <w:t>1.34%</w:t>
            </w:r>
          </w:p>
        </w:tc>
        <w:tc>
          <w:tcPr>
            <w:tcW w:w="1620" w:type="dxa"/>
            <w:vAlign w:val="center"/>
          </w:tcPr>
          <w:p w14:paraId="0F773AB3" w14:textId="77777777" w:rsidR="00ED6A6F" w:rsidRDefault="006A1AAC">
            <w:pPr>
              <w:jc w:val="right"/>
            </w:pPr>
            <w:r>
              <w:rPr>
                <w:rFonts w:eastAsiaTheme="minorEastAsia"/>
                <w:color w:val="000000" w:themeColor="text1"/>
                <w:szCs w:val="21"/>
              </w:rPr>
              <w:t>7,876.82</w:t>
            </w:r>
          </w:p>
        </w:tc>
        <w:tc>
          <w:tcPr>
            <w:tcW w:w="1080" w:type="dxa"/>
            <w:vAlign w:val="center"/>
          </w:tcPr>
          <w:p w14:paraId="6C13A996" w14:textId="77777777" w:rsidR="00ED6A6F" w:rsidRDefault="006A1AAC">
            <w:pPr>
              <w:jc w:val="right"/>
            </w:pPr>
            <w:r>
              <w:rPr>
                <w:rFonts w:eastAsiaTheme="minorEastAsia"/>
                <w:color w:val="000000" w:themeColor="text1"/>
                <w:szCs w:val="21"/>
              </w:rPr>
              <w:t>1.32%</w:t>
            </w:r>
          </w:p>
        </w:tc>
        <w:tc>
          <w:tcPr>
            <w:tcW w:w="1080" w:type="dxa"/>
            <w:vAlign w:val="center"/>
          </w:tcPr>
          <w:p w14:paraId="495DC10C" w14:textId="77777777" w:rsidR="00ED6A6F" w:rsidRDefault="006A1AAC">
            <w:pPr>
              <w:jc w:val="left"/>
            </w:pPr>
            <w:r>
              <w:rPr>
                <w:rFonts w:eastAsiaTheme="minorEastAsia"/>
                <w:color w:val="000000" w:themeColor="text1"/>
                <w:szCs w:val="21"/>
              </w:rPr>
              <w:t>-</w:t>
            </w:r>
          </w:p>
        </w:tc>
      </w:tr>
      <w:tr w:rsidR="00ED6A6F" w14:paraId="77837604" w14:textId="77777777">
        <w:tc>
          <w:tcPr>
            <w:tcW w:w="1560" w:type="dxa"/>
            <w:vAlign w:val="center"/>
          </w:tcPr>
          <w:p w14:paraId="70042C17" w14:textId="77777777" w:rsidR="00ED6A6F" w:rsidRDefault="006A1AAC">
            <w:pPr>
              <w:jc w:val="left"/>
            </w:pPr>
            <w:r>
              <w:rPr>
                <w:rFonts w:eastAsiaTheme="minorEastAsia"/>
                <w:color w:val="000000" w:themeColor="text1"/>
                <w:szCs w:val="21"/>
              </w:rPr>
              <w:t>摩根大通证券</w:t>
            </w:r>
            <w:r>
              <w:rPr>
                <w:rFonts w:eastAsiaTheme="minorEastAsia"/>
                <w:color w:val="000000" w:themeColor="text1"/>
                <w:szCs w:val="21"/>
              </w:rPr>
              <w:lastRenderedPageBreak/>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14:paraId="6B1C5AED" w14:textId="77777777" w:rsidR="00ED6A6F" w:rsidRDefault="006A1AAC">
            <w:pPr>
              <w:jc w:val="right"/>
            </w:pPr>
            <w:r>
              <w:rPr>
                <w:rFonts w:eastAsiaTheme="minorEastAsia"/>
                <w:color w:val="000000" w:themeColor="text1"/>
                <w:szCs w:val="21"/>
              </w:rPr>
              <w:lastRenderedPageBreak/>
              <w:t>1</w:t>
            </w:r>
          </w:p>
        </w:tc>
        <w:tc>
          <w:tcPr>
            <w:tcW w:w="1800" w:type="dxa"/>
            <w:vAlign w:val="center"/>
          </w:tcPr>
          <w:p w14:paraId="39D91794" w14:textId="77777777" w:rsidR="00ED6A6F" w:rsidRDefault="006A1AAC">
            <w:pPr>
              <w:jc w:val="right"/>
            </w:pPr>
            <w:r>
              <w:rPr>
                <w:rFonts w:eastAsiaTheme="minorEastAsia"/>
                <w:color w:val="000000" w:themeColor="text1"/>
                <w:szCs w:val="21"/>
              </w:rPr>
              <w:t>6,926,702.81</w:t>
            </w:r>
          </w:p>
        </w:tc>
        <w:tc>
          <w:tcPr>
            <w:tcW w:w="1080" w:type="dxa"/>
            <w:vAlign w:val="center"/>
          </w:tcPr>
          <w:p w14:paraId="586A6EBE" w14:textId="77777777" w:rsidR="00ED6A6F" w:rsidRDefault="006A1AAC">
            <w:pPr>
              <w:jc w:val="right"/>
            </w:pPr>
            <w:r>
              <w:rPr>
                <w:rFonts w:eastAsiaTheme="minorEastAsia"/>
                <w:color w:val="000000" w:themeColor="text1"/>
                <w:szCs w:val="21"/>
              </w:rPr>
              <w:t>1.11%</w:t>
            </w:r>
          </w:p>
        </w:tc>
        <w:tc>
          <w:tcPr>
            <w:tcW w:w="1620" w:type="dxa"/>
            <w:vAlign w:val="center"/>
          </w:tcPr>
          <w:p w14:paraId="06275109" w14:textId="77777777" w:rsidR="00ED6A6F" w:rsidRDefault="006A1AAC">
            <w:pPr>
              <w:jc w:val="right"/>
            </w:pPr>
            <w:r>
              <w:rPr>
                <w:rFonts w:eastAsiaTheme="minorEastAsia"/>
                <w:color w:val="000000" w:themeColor="text1"/>
                <w:szCs w:val="21"/>
              </w:rPr>
              <w:t>6,552.18</w:t>
            </w:r>
          </w:p>
        </w:tc>
        <w:tc>
          <w:tcPr>
            <w:tcW w:w="1080" w:type="dxa"/>
            <w:vAlign w:val="center"/>
          </w:tcPr>
          <w:p w14:paraId="2D5C69DD" w14:textId="77777777" w:rsidR="00ED6A6F" w:rsidRDefault="006A1AAC">
            <w:pPr>
              <w:jc w:val="right"/>
            </w:pPr>
            <w:r>
              <w:rPr>
                <w:rFonts w:eastAsiaTheme="minorEastAsia"/>
                <w:color w:val="000000" w:themeColor="text1"/>
                <w:szCs w:val="21"/>
              </w:rPr>
              <w:t>1.10%</w:t>
            </w:r>
          </w:p>
        </w:tc>
        <w:tc>
          <w:tcPr>
            <w:tcW w:w="1080" w:type="dxa"/>
            <w:vAlign w:val="center"/>
          </w:tcPr>
          <w:p w14:paraId="4D56017A" w14:textId="77777777" w:rsidR="00ED6A6F" w:rsidRDefault="006A1AAC">
            <w:pPr>
              <w:jc w:val="left"/>
            </w:pPr>
            <w:r>
              <w:rPr>
                <w:rFonts w:eastAsiaTheme="minorEastAsia"/>
                <w:color w:val="000000" w:themeColor="text1"/>
                <w:szCs w:val="21"/>
              </w:rPr>
              <w:t>-</w:t>
            </w:r>
          </w:p>
        </w:tc>
      </w:tr>
    </w:tbl>
    <w:p w14:paraId="09536959" w14:textId="77777777" w:rsidR="00ED6A6F" w:rsidRDefault="006A1A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5FFD3267" w14:textId="77777777" w:rsidR="00ED6A6F" w:rsidRDefault="006A1A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0F8386AB" w14:textId="77777777" w:rsidR="00ED6A6F" w:rsidRDefault="006A1A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43D1FB27" w14:textId="77777777" w:rsidR="00ED6A6F" w:rsidRDefault="006A1A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699CE760" w14:textId="77777777" w:rsidR="00ED6A6F" w:rsidRDefault="006A1A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43653068" w14:textId="77777777" w:rsidR="00ED6A6F" w:rsidRDefault="006A1A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BFEDA27" w14:textId="77777777" w:rsidR="00ED6A6F" w:rsidRDefault="006A1A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1B03D1E0" w14:textId="77777777" w:rsidR="00ED6A6F" w:rsidRDefault="006A1A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7C9751B1" w14:textId="77777777" w:rsidR="00ED6A6F" w:rsidRDefault="006A1A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5425F2E7" w14:textId="77777777" w:rsidR="00ED6A6F" w:rsidRDefault="006A1AA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4EE46EA5"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14:paraId="2C758AE8"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345EAD64"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2E5F3F2C" w14:textId="77777777" w:rsidTr="0032367F">
        <w:tc>
          <w:tcPr>
            <w:tcW w:w="1560" w:type="dxa"/>
            <w:vMerge w:val="restart"/>
            <w:vAlign w:val="center"/>
          </w:tcPr>
          <w:p w14:paraId="2F2E9744"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296DDF8D"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7725E18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03494EC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732AE571" w14:textId="77777777" w:rsidTr="0032367F">
        <w:tc>
          <w:tcPr>
            <w:tcW w:w="1560" w:type="dxa"/>
            <w:vMerge/>
            <w:vAlign w:val="center"/>
          </w:tcPr>
          <w:p w14:paraId="17073489"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0A77231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17891EF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0275B0C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780B0A2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5A9211F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30C791A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ED6A6F" w14:paraId="14761703" w14:textId="77777777">
        <w:tc>
          <w:tcPr>
            <w:tcW w:w="1560" w:type="dxa"/>
            <w:vAlign w:val="center"/>
          </w:tcPr>
          <w:p w14:paraId="4FB107FA" w14:textId="77777777" w:rsidR="00ED6A6F" w:rsidRDefault="006A1AAC">
            <w:pPr>
              <w:jc w:val="left"/>
            </w:pPr>
            <w:r>
              <w:rPr>
                <w:rFonts w:eastAsiaTheme="minorEastAsia"/>
                <w:color w:val="000000" w:themeColor="text1"/>
                <w:szCs w:val="21"/>
              </w:rPr>
              <w:t>华西证券</w:t>
            </w:r>
          </w:p>
        </w:tc>
        <w:tc>
          <w:tcPr>
            <w:tcW w:w="1320" w:type="dxa"/>
            <w:vAlign w:val="center"/>
          </w:tcPr>
          <w:p w14:paraId="558BD943" w14:textId="77777777" w:rsidR="00ED6A6F" w:rsidRDefault="006A1AAC">
            <w:pPr>
              <w:jc w:val="right"/>
            </w:pPr>
            <w:r>
              <w:rPr>
                <w:rFonts w:eastAsiaTheme="minorEastAsia"/>
                <w:color w:val="000000" w:themeColor="text1"/>
                <w:szCs w:val="21"/>
              </w:rPr>
              <w:t>-</w:t>
            </w:r>
          </w:p>
        </w:tc>
        <w:tc>
          <w:tcPr>
            <w:tcW w:w="1080" w:type="dxa"/>
            <w:vAlign w:val="center"/>
          </w:tcPr>
          <w:p w14:paraId="711AB834" w14:textId="77777777" w:rsidR="00ED6A6F" w:rsidRDefault="006A1AAC">
            <w:pPr>
              <w:jc w:val="right"/>
            </w:pPr>
            <w:r>
              <w:rPr>
                <w:rFonts w:eastAsiaTheme="minorEastAsia"/>
                <w:color w:val="000000" w:themeColor="text1"/>
                <w:szCs w:val="21"/>
              </w:rPr>
              <w:t>-</w:t>
            </w:r>
          </w:p>
        </w:tc>
        <w:tc>
          <w:tcPr>
            <w:tcW w:w="1143" w:type="dxa"/>
            <w:vAlign w:val="center"/>
          </w:tcPr>
          <w:p w14:paraId="29198D11" w14:textId="77777777" w:rsidR="00ED6A6F" w:rsidRDefault="006A1AAC">
            <w:pPr>
              <w:jc w:val="right"/>
            </w:pPr>
            <w:r>
              <w:rPr>
                <w:rFonts w:eastAsiaTheme="minorEastAsia"/>
                <w:color w:val="000000" w:themeColor="text1"/>
                <w:szCs w:val="21"/>
              </w:rPr>
              <w:t>-</w:t>
            </w:r>
          </w:p>
        </w:tc>
        <w:tc>
          <w:tcPr>
            <w:tcW w:w="1197" w:type="dxa"/>
            <w:vAlign w:val="center"/>
          </w:tcPr>
          <w:p w14:paraId="5445877D" w14:textId="77777777" w:rsidR="00ED6A6F" w:rsidRDefault="006A1AAC">
            <w:pPr>
              <w:jc w:val="right"/>
            </w:pPr>
            <w:r>
              <w:rPr>
                <w:rFonts w:eastAsiaTheme="minorEastAsia"/>
                <w:color w:val="000000" w:themeColor="text1"/>
                <w:szCs w:val="21"/>
              </w:rPr>
              <w:t>-</w:t>
            </w:r>
          </w:p>
        </w:tc>
        <w:tc>
          <w:tcPr>
            <w:tcW w:w="1497" w:type="dxa"/>
            <w:vAlign w:val="center"/>
          </w:tcPr>
          <w:p w14:paraId="0A6B96BD" w14:textId="77777777" w:rsidR="00ED6A6F" w:rsidRDefault="006A1AAC">
            <w:pPr>
              <w:jc w:val="right"/>
            </w:pPr>
            <w:r>
              <w:rPr>
                <w:rFonts w:eastAsiaTheme="minorEastAsia"/>
                <w:color w:val="000000" w:themeColor="text1"/>
                <w:szCs w:val="21"/>
              </w:rPr>
              <w:t>-</w:t>
            </w:r>
          </w:p>
        </w:tc>
        <w:tc>
          <w:tcPr>
            <w:tcW w:w="1203" w:type="dxa"/>
            <w:vAlign w:val="center"/>
          </w:tcPr>
          <w:p w14:paraId="5C827958" w14:textId="77777777" w:rsidR="00ED6A6F" w:rsidRDefault="006A1AAC">
            <w:pPr>
              <w:jc w:val="right"/>
            </w:pPr>
            <w:r>
              <w:rPr>
                <w:rFonts w:eastAsiaTheme="minorEastAsia"/>
                <w:color w:val="000000" w:themeColor="text1"/>
                <w:szCs w:val="21"/>
              </w:rPr>
              <w:t>-</w:t>
            </w:r>
          </w:p>
        </w:tc>
      </w:tr>
      <w:tr w:rsidR="00ED6A6F" w14:paraId="3F6B9D4F" w14:textId="77777777">
        <w:tc>
          <w:tcPr>
            <w:tcW w:w="1560" w:type="dxa"/>
            <w:vAlign w:val="center"/>
          </w:tcPr>
          <w:p w14:paraId="115D931A" w14:textId="77777777" w:rsidR="00ED6A6F" w:rsidRDefault="006A1AAC">
            <w:pPr>
              <w:jc w:val="left"/>
            </w:pPr>
            <w:r>
              <w:rPr>
                <w:rFonts w:eastAsiaTheme="minorEastAsia"/>
                <w:color w:val="000000" w:themeColor="text1"/>
                <w:szCs w:val="21"/>
              </w:rPr>
              <w:t>上海证券</w:t>
            </w:r>
          </w:p>
        </w:tc>
        <w:tc>
          <w:tcPr>
            <w:tcW w:w="1320" w:type="dxa"/>
            <w:vAlign w:val="center"/>
          </w:tcPr>
          <w:p w14:paraId="4DE10B16" w14:textId="77777777" w:rsidR="00ED6A6F" w:rsidRDefault="006A1AAC">
            <w:pPr>
              <w:jc w:val="right"/>
            </w:pPr>
            <w:r>
              <w:rPr>
                <w:rFonts w:eastAsiaTheme="minorEastAsia"/>
                <w:color w:val="000000" w:themeColor="text1"/>
                <w:szCs w:val="21"/>
              </w:rPr>
              <w:t>-</w:t>
            </w:r>
          </w:p>
        </w:tc>
        <w:tc>
          <w:tcPr>
            <w:tcW w:w="1080" w:type="dxa"/>
            <w:vAlign w:val="center"/>
          </w:tcPr>
          <w:p w14:paraId="4D731F23" w14:textId="77777777" w:rsidR="00ED6A6F" w:rsidRDefault="006A1AAC">
            <w:pPr>
              <w:jc w:val="right"/>
            </w:pPr>
            <w:r>
              <w:rPr>
                <w:rFonts w:eastAsiaTheme="minorEastAsia"/>
                <w:color w:val="000000" w:themeColor="text1"/>
                <w:szCs w:val="21"/>
              </w:rPr>
              <w:t>-</w:t>
            </w:r>
          </w:p>
        </w:tc>
        <w:tc>
          <w:tcPr>
            <w:tcW w:w="1143" w:type="dxa"/>
            <w:vAlign w:val="center"/>
          </w:tcPr>
          <w:p w14:paraId="547E5AE1" w14:textId="77777777" w:rsidR="00ED6A6F" w:rsidRDefault="006A1AAC">
            <w:pPr>
              <w:jc w:val="right"/>
            </w:pPr>
            <w:r>
              <w:rPr>
                <w:rFonts w:eastAsiaTheme="minorEastAsia"/>
                <w:color w:val="000000" w:themeColor="text1"/>
                <w:szCs w:val="21"/>
              </w:rPr>
              <w:t>-</w:t>
            </w:r>
          </w:p>
        </w:tc>
        <w:tc>
          <w:tcPr>
            <w:tcW w:w="1197" w:type="dxa"/>
            <w:vAlign w:val="center"/>
          </w:tcPr>
          <w:p w14:paraId="0E71496D" w14:textId="77777777" w:rsidR="00ED6A6F" w:rsidRDefault="006A1AAC">
            <w:pPr>
              <w:jc w:val="right"/>
            </w:pPr>
            <w:r>
              <w:rPr>
                <w:rFonts w:eastAsiaTheme="minorEastAsia"/>
                <w:color w:val="000000" w:themeColor="text1"/>
                <w:szCs w:val="21"/>
              </w:rPr>
              <w:t>-</w:t>
            </w:r>
          </w:p>
        </w:tc>
        <w:tc>
          <w:tcPr>
            <w:tcW w:w="1497" w:type="dxa"/>
            <w:vAlign w:val="center"/>
          </w:tcPr>
          <w:p w14:paraId="2B1A8C5A" w14:textId="77777777" w:rsidR="00ED6A6F" w:rsidRDefault="006A1AAC">
            <w:pPr>
              <w:jc w:val="right"/>
            </w:pPr>
            <w:r>
              <w:rPr>
                <w:rFonts w:eastAsiaTheme="minorEastAsia"/>
                <w:color w:val="000000" w:themeColor="text1"/>
                <w:szCs w:val="21"/>
              </w:rPr>
              <w:t>-</w:t>
            </w:r>
          </w:p>
        </w:tc>
        <w:tc>
          <w:tcPr>
            <w:tcW w:w="1203" w:type="dxa"/>
            <w:vAlign w:val="center"/>
          </w:tcPr>
          <w:p w14:paraId="3487238D" w14:textId="77777777" w:rsidR="00ED6A6F" w:rsidRDefault="006A1AAC">
            <w:pPr>
              <w:jc w:val="right"/>
            </w:pPr>
            <w:r>
              <w:rPr>
                <w:rFonts w:eastAsiaTheme="minorEastAsia"/>
                <w:color w:val="000000" w:themeColor="text1"/>
                <w:szCs w:val="21"/>
              </w:rPr>
              <w:t>-</w:t>
            </w:r>
          </w:p>
        </w:tc>
      </w:tr>
      <w:tr w:rsidR="00ED6A6F" w14:paraId="30B251BB" w14:textId="77777777">
        <w:tc>
          <w:tcPr>
            <w:tcW w:w="1560" w:type="dxa"/>
            <w:vAlign w:val="center"/>
          </w:tcPr>
          <w:p w14:paraId="1E7EA54F" w14:textId="77777777" w:rsidR="00ED6A6F" w:rsidRDefault="006A1AAC">
            <w:pPr>
              <w:jc w:val="left"/>
            </w:pPr>
            <w:r>
              <w:rPr>
                <w:rFonts w:eastAsiaTheme="minorEastAsia"/>
                <w:color w:val="000000" w:themeColor="text1"/>
                <w:szCs w:val="21"/>
              </w:rPr>
              <w:t>财通证券</w:t>
            </w:r>
          </w:p>
        </w:tc>
        <w:tc>
          <w:tcPr>
            <w:tcW w:w="1320" w:type="dxa"/>
            <w:vAlign w:val="center"/>
          </w:tcPr>
          <w:p w14:paraId="7B9897B8" w14:textId="77777777" w:rsidR="00ED6A6F" w:rsidRDefault="006A1AAC">
            <w:pPr>
              <w:jc w:val="right"/>
            </w:pPr>
            <w:r>
              <w:rPr>
                <w:rFonts w:eastAsiaTheme="minorEastAsia"/>
                <w:color w:val="000000" w:themeColor="text1"/>
                <w:szCs w:val="21"/>
              </w:rPr>
              <w:t>-</w:t>
            </w:r>
          </w:p>
        </w:tc>
        <w:tc>
          <w:tcPr>
            <w:tcW w:w="1080" w:type="dxa"/>
            <w:vAlign w:val="center"/>
          </w:tcPr>
          <w:p w14:paraId="28016DC0" w14:textId="77777777" w:rsidR="00ED6A6F" w:rsidRDefault="006A1AAC">
            <w:pPr>
              <w:jc w:val="right"/>
            </w:pPr>
            <w:r>
              <w:rPr>
                <w:rFonts w:eastAsiaTheme="minorEastAsia"/>
                <w:color w:val="000000" w:themeColor="text1"/>
                <w:szCs w:val="21"/>
              </w:rPr>
              <w:t>-</w:t>
            </w:r>
          </w:p>
        </w:tc>
        <w:tc>
          <w:tcPr>
            <w:tcW w:w="1143" w:type="dxa"/>
            <w:vAlign w:val="center"/>
          </w:tcPr>
          <w:p w14:paraId="59DC149F" w14:textId="77777777" w:rsidR="00ED6A6F" w:rsidRDefault="006A1AAC">
            <w:pPr>
              <w:jc w:val="right"/>
            </w:pPr>
            <w:r>
              <w:rPr>
                <w:rFonts w:eastAsiaTheme="minorEastAsia"/>
                <w:color w:val="000000" w:themeColor="text1"/>
                <w:szCs w:val="21"/>
              </w:rPr>
              <w:t>-</w:t>
            </w:r>
          </w:p>
        </w:tc>
        <w:tc>
          <w:tcPr>
            <w:tcW w:w="1197" w:type="dxa"/>
            <w:vAlign w:val="center"/>
          </w:tcPr>
          <w:p w14:paraId="6B10089A" w14:textId="77777777" w:rsidR="00ED6A6F" w:rsidRDefault="006A1AAC">
            <w:pPr>
              <w:jc w:val="right"/>
            </w:pPr>
            <w:r>
              <w:rPr>
                <w:rFonts w:eastAsiaTheme="minorEastAsia"/>
                <w:color w:val="000000" w:themeColor="text1"/>
                <w:szCs w:val="21"/>
              </w:rPr>
              <w:t>-</w:t>
            </w:r>
          </w:p>
        </w:tc>
        <w:tc>
          <w:tcPr>
            <w:tcW w:w="1497" w:type="dxa"/>
            <w:vAlign w:val="center"/>
          </w:tcPr>
          <w:p w14:paraId="6126EAEA" w14:textId="77777777" w:rsidR="00ED6A6F" w:rsidRDefault="006A1AAC">
            <w:pPr>
              <w:jc w:val="right"/>
            </w:pPr>
            <w:r>
              <w:rPr>
                <w:rFonts w:eastAsiaTheme="minorEastAsia"/>
                <w:color w:val="000000" w:themeColor="text1"/>
                <w:szCs w:val="21"/>
              </w:rPr>
              <w:t>-</w:t>
            </w:r>
          </w:p>
        </w:tc>
        <w:tc>
          <w:tcPr>
            <w:tcW w:w="1203" w:type="dxa"/>
            <w:vAlign w:val="center"/>
          </w:tcPr>
          <w:p w14:paraId="2D0EED4C" w14:textId="77777777" w:rsidR="00ED6A6F" w:rsidRDefault="006A1AAC">
            <w:pPr>
              <w:jc w:val="right"/>
            </w:pPr>
            <w:r>
              <w:rPr>
                <w:rFonts w:eastAsiaTheme="minorEastAsia"/>
                <w:color w:val="000000" w:themeColor="text1"/>
                <w:szCs w:val="21"/>
              </w:rPr>
              <w:t>-</w:t>
            </w:r>
          </w:p>
        </w:tc>
      </w:tr>
      <w:tr w:rsidR="00ED6A6F" w14:paraId="03429D7D" w14:textId="77777777">
        <w:tc>
          <w:tcPr>
            <w:tcW w:w="1560" w:type="dxa"/>
            <w:vAlign w:val="center"/>
          </w:tcPr>
          <w:p w14:paraId="43F63399" w14:textId="77777777" w:rsidR="00ED6A6F" w:rsidRDefault="006A1AAC">
            <w:pPr>
              <w:jc w:val="left"/>
            </w:pPr>
            <w:r>
              <w:rPr>
                <w:rFonts w:eastAsiaTheme="minorEastAsia"/>
                <w:color w:val="000000" w:themeColor="text1"/>
                <w:szCs w:val="21"/>
              </w:rPr>
              <w:t>中信证券</w:t>
            </w:r>
          </w:p>
        </w:tc>
        <w:tc>
          <w:tcPr>
            <w:tcW w:w="1320" w:type="dxa"/>
            <w:vAlign w:val="center"/>
          </w:tcPr>
          <w:p w14:paraId="5726450E" w14:textId="77777777" w:rsidR="00ED6A6F" w:rsidRDefault="006A1AAC">
            <w:pPr>
              <w:jc w:val="right"/>
            </w:pPr>
            <w:r>
              <w:rPr>
                <w:rFonts w:eastAsiaTheme="minorEastAsia"/>
                <w:color w:val="000000" w:themeColor="text1"/>
                <w:szCs w:val="21"/>
              </w:rPr>
              <w:t>-</w:t>
            </w:r>
          </w:p>
        </w:tc>
        <w:tc>
          <w:tcPr>
            <w:tcW w:w="1080" w:type="dxa"/>
            <w:vAlign w:val="center"/>
          </w:tcPr>
          <w:p w14:paraId="72340712" w14:textId="77777777" w:rsidR="00ED6A6F" w:rsidRDefault="006A1AAC">
            <w:pPr>
              <w:jc w:val="right"/>
            </w:pPr>
            <w:r>
              <w:rPr>
                <w:rFonts w:eastAsiaTheme="minorEastAsia"/>
                <w:color w:val="000000" w:themeColor="text1"/>
                <w:szCs w:val="21"/>
              </w:rPr>
              <w:t>-</w:t>
            </w:r>
          </w:p>
        </w:tc>
        <w:tc>
          <w:tcPr>
            <w:tcW w:w="1143" w:type="dxa"/>
            <w:vAlign w:val="center"/>
          </w:tcPr>
          <w:p w14:paraId="51002756" w14:textId="77777777" w:rsidR="00ED6A6F" w:rsidRDefault="006A1AAC">
            <w:pPr>
              <w:jc w:val="right"/>
            </w:pPr>
            <w:r>
              <w:rPr>
                <w:rFonts w:eastAsiaTheme="minorEastAsia"/>
                <w:color w:val="000000" w:themeColor="text1"/>
                <w:szCs w:val="21"/>
              </w:rPr>
              <w:t>-</w:t>
            </w:r>
          </w:p>
        </w:tc>
        <w:tc>
          <w:tcPr>
            <w:tcW w:w="1197" w:type="dxa"/>
            <w:vAlign w:val="center"/>
          </w:tcPr>
          <w:p w14:paraId="0DF1FA5E" w14:textId="77777777" w:rsidR="00ED6A6F" w:rsidRDefault="006A1AAC">
            <w:pPr>
              <w:jc w:val="right"/>
            </w:pPr>
            <w:r>
              <w:rPr>
                <w:rFonts w:eastAsiaTheme="minorEastAsia"/>
                <w:color w:val="000000" w:themeColor="text1"/>
                <w:szCs w:val="21"/>
              </w:rPr>
              <w:t>-</w:t>
            </w:r>
          </w:p>
        </w:tc>
        <w:tc>
          <w:tcPr>
            <w:tcW w:w="1497" w:type="dxa"/>
            <w:vAlign w:val="center"/>
          </w:tcPr>
          <w:p w14:paraId="171E9FC0" w14:textId="77777777" w:rsidR="00ED6A6F" w:rsidRDefault="006A1AAC">
            <w:pPr>
              <w:jc w:val="right"/>
            </w:pPr>
            <w:r>
              <w:rPr>
                <w:rFonts w:eastAsiaTheme="minorEastAsia"/>
                <w:color w:val="000000" w:themeColor="text1"/>
                <w:szCs w:val="21"/>
              </w:rPr>
              <w:t>-</w:t>
            </w:r>
          </w:p>
        </w:tc>
        <w:tc>
          <w:tcPr>
            <w:tcW w:w="1203" w:type="dxa"/>
            <w:vAlign w:val="center"/>
          </w:tcPr>
          <w:p w14:paraId="0CE333B0" w14:textId="77777777" w:rsidR="00ED6A6F" w:rsidRDefault="006A1AAC">
            <w:pPr>
              <w:jc w:val="right"/>
            </w:pPr>
            <w:r>
              <w:rPr>
                <w:rFonts w:eastAsiaTheme="minorEastAsia"/>
                <w:color w:val="000000" w:themeColor="text1"/>
                <w:szCs w:val="21"/>
              </w:rPr>
              <w:t>-</w:t>
            </w:r>
          </w:p>
        </w:tc>
      </w:tr>
      <w:tr w:rsidR="00ED6A6F" w14:paraId="25D680A0" w14:textId="77777777">
        <w:tc>
          <w:tcPr>
            <w:tcW w:w="1560" w:type="dxa"/>
            <w:vAlign w:val="center"/>
          </w:tcPr>
          <w:p w14:paraId="2DA080E1" w14:textId="77777777" w:rsidR="00ED6A6F" w:rsidRDefault="006A1AAC">
            <w:pPr>
              <w:jc w:val="left"/>
            </w:pPr>
            <w:r>
              <w:rPr>
                <w:rFonts w:eastAsiaTheme="minorEastAsia"/>
                <w:color w:val="000000" w:themeColor="text1"/>
                <w:szCs w:val="21"/>
              </w:rPr>
              <w:t>东吴证券</w:t>
            </w:r>
          </w:p>
        </w:tc>
        <w:tc>
          <w:tcPr>
            <w:tcW w:w="1320" w:type="dxa"/>
            <w:vAlign w:val="center"/>
          </w:tcPr>
          <w:p w14:paraId="017D01A0" w14:textId="77777777" w:rsidR="00ED6A6F" w:rsidRDefault="006A1AAC">
            <w:pPr>
              <w:jc w:val="right"/>
            </w:pPr>
            <w:r>
              <w:rPr>
                <w:rFonts w:eastAsiaTheme="minorEastAsia"/>
                <w:color w:val="000000" w:themeColor="text1"/>
                <w:szCs w:val="21"/>
              </w:rPr>
              <w:t>-</w:t>
            </w:r>
          </w:p>
        </w:tc>
        <w:tc>
          <w:tcPr>
            <w:tcW w:w="1080" w:type="dxa"/>
            <w:vAlign w:val="center"/>
          </w:tcPr>
          <w:p w14:paraId="33B3FEFD" w14:textId="77777777" w:rsidR="00ED6A6F" w:rsidRDefault="006A1AAC">
            <w:pPr>
              <w:jc w:val="right"/>
            </w:pPr>
            <w:r>
              <w:rPr>
                <w:rFonts w:eastAsiaTheme="minorEastAsia"/>
                <w:color w:val="000000" w:themeColor="text1"/>
                <w:szCs w:val="21"/>
              </w:rPr>
              <w:t>-</w:t>
            </w:r>
          </w:p>
        </w:tc>
        <w:tc>
          <w:tcPr>
            <w:tcW w:w="1143" w:type="dxa"/>
            <w:vAlign w:val="center"/>
          </w:tcPr>
          <w:p w14:paraId="1B49FBAB" w14:textId="77777777" w:rsidR="00ED6A6F" w:rsidRDefault="006A1AAC">
            <w:pPr>
              <w:jc w:val="right"/>
            </w:pPr>
            <w:r>
              <w:rPr>
                <w:rFonts w:eastAsiaTheme="minorEastAsia"/>
                <w:color w:val="000000" w:themeColor="text1"/>
                <w:szCs w:val="21"/>
              </w:rPr>
              <w:t>-</w:t>
            </w:r>
          </w:p>
        </w:tc>
        <w:tc>
          <w:tcPr>
            <w:tcW w:w="1197" w:type="dxa"/>
            <w:vAlign w:val="center"/>
          </w:tcPr>
          <w:p w14:paraId="0048803E" w14:textId="77777777" w:rsidR="00ED6A6F" w:rsidRDefault="006A1AAC">
            <w:pPr>
              <w:jc w:val="right"/>
            </w:pPr>
            <w:r>
              <w:rPr>
                <w:rFonts w:eastAsiaTheme="minorEastAsia"/>
                <w:color w:val="000000" w:themeColor="text1"/>
                <w:szCs w:val="21"/>
              </w:rPr>
              <w:t>-</w:t>
            </w:r>
          </w:p>
        </w:tc>
        <w:tc>
          <w:tcPr>
            <w:tcW w:w="1497" w:type="dxa"/>
            <w:vAlign w:val="center"/>
          </w:tcPr>
          <w:p w14:paraId="786C6D53" w14:textId="77777777" w:rsidR="00ED6A6F" w:rsidRDefault="006A1AAC">
            <w:pPr>
              <w:jc w:val="right"/>
            </w:pPr>
            <w:r>
              <w:rPr>
                <w:rFonts w:eastAsiaTheme="minorEastAsia"/>
                <w:color w:val="000000" w:themeColor="text1"/>
                <w:szCs w:val="21"/>
              </w:rPr>
              <w:t>-</w:t>
            </w:r>
          </w:p>
        </w:tc>
        <w:tc>
          <w:tcPr>
            <w:tcW w:w="1203" w:type="dxa"/>
            <w:vAlign w:val="center"/>
          </w:tcPr>
          <w:p w14:paraId="72AB0472" w14:textId="77777777" w:rsidR="00ED6A6F" w:rsidRDefault="006A1AAC">
            <w:pPr>
              <w:jc w:val="right"/>
            </w:pPr>
            <w:r>
              <w:rPr>
                <w:rFonts w:eastAsiaTheme="minorEastAsia"/>
                <w:color w:val="000000" w:themeColor="text1"/>
                <w:szCs w:val="21"/>
              </w:rPr>
              <w:t>-</w:t>
            </w:r>
          </w:p>
        </w:tc>
      </w:tr>
      <w:tr w:rsidR="00ED6A6F" w14:paraId="10228500" w14:textId="77777777">
        <w:tc>
          <w:tcPr>
            <w:tcW w:w="1560" w:type="dxa"/>
            <w:vAlign w:val="center"/>
          </w:tcPr>
          <w:p w14:paraId="311153AA" w14:textId="77777777" w:rsidR="00ED6A6F" w:rsidRDefault="006A1AAC">
            <w:pPr>
              <w:jc w:val="left"/>
            </w:pPr>
            <w:r>
              <w:rPr>
                <w:rFonts w:eastAsiaTheme="minorEastAsia"/>
                <w:color w:val="000000" w:themeColor="text1"/>
                <w:szCs w:val="21"/>
              </w:rPr>
              <w:t>中金证券</w:t>
            </w:r>
          </w:p>
        </w:tc>
        <w:tc>
          <w:tcPr>
            <w:tcW w:w="1320" w:type="dxa"/>
            <w:vAlign w:val="center"/>
          </w:tcPr>
          <w:p w14:paraId="00C37CEC" w14:textId="77777777" w:rsidR="00ED6A6F" w:rsidRDefault="006A1AAC">
            <w:pPr>
              <w:jc w:val="right"/>
            </w:pPr>
            <w:r>
              <w:rPr>
                <w:rFonts w:eastAsiaTheme="minorEastAsia"/>
                <w:color w:val="000000" w:themeColor="text1"/>
                <w:szCs w:val="21"/>
              </w:rPr>
              <w:t>-</w:t>
            </w:r>
          </w:p>
        </w:tc>
        <w:tc>
          <w:tcPr>
            <w:tcW w:w="1080" w:type="dxa"/>
            <w:vAlign w:val="center"/>
          </w:tcPr>
          <w:p w14:paraId="669C2D3E" w14:textId="77777777" w:rsidR="00ED6A6F" w:rsidRDefault="006A1AAC">
            <w:pPr>
              <w:jc w:val="right"/>
            </w:pPr>
            <w:r>
              <w:rPr>
                <w:rFonts w:eastAsiaTheme="minorEastAsia"/>
                <w:color w:val="000000" w:themeColor="text1"/>
                <w:szCs w:val="21"/>
              </w:rPr>
              <w:t>-</w:t>
            </w:r>
          </w:p>
        </w:tc>
        <w:tc>
          <w:tcPr>
            <w:tcW w:w="1143" w:type="dxa"/>
            <w:vAlign w:val="center"/>
          </w:tcPr>
          <w:p w14:paraId="1080969E" w14:textId="77777777" w:rsidR="00ED6A6F" w:rsidRDefault="006A1AAC">
            <w:pPr>
              <w:jc w:val="right"/>
            </w:pPr>
            <w:r>
              <w:rPr>
                <w:rFonts w:eastAsiaTheme="minorEastAsia"/>
                <w:color w:val="000000" w:themeColor="text1"/>
                <w:szCs w:val="21"/>
              </w:rPr>
              <w:t>-</w:t>
            </w:r>
          </w:p>
        </w:tc>
        <w:tc>
          <w:tcPr>
            <w:tcW w:w="1197" w:type="dxa"/>
            <w:vAlign w:val="center"/>
          </w:tcPr>
          <w:p w14:paraId="301EEA57" w14:textId="77777777" w:rsidR="00ED6A6F" w:rsidRDefault="006A1AAC">
            <w:pPr>
              <w:jc w:val="right"/>
            </w:pPr>
            <w:r>
              <w:rPr>
                <w:rFonts w:eastAsiaTheme="minorEastAsia"/>
                <w:color w:val="000000" w:themeColor="text1"/>
                <w:szCs w:val="21"/>
              </w:rPr>
              <w:t>-</w:t>
            </w:r>
          </w:p>
        </w:tc>
        <w:tc>
          <w:tcPr>
            <w:tcW w:w="1497" w:type="dxa"/>
            <w:vAlign w:val="center"/>
          </w:tcPr>
          <w:p w14:paraId="2D10D543" w14:textId="77777777" w:rsidR="00ED6A6F" w:rsidRDefault="006A1AAC">
            <w:pPr>
              <w:jc w:val="right"/>
            </w:pPr>
            <w:r>
              <w:rPr>
                <w:rFonts w:eastAsiaTheme="minorEastAsia"/>
                <w:color w:val="000000" w:themeColor="text1"/>
                <w:szCs w:val="21"/>
              </w:rPr>
              <w:t>-</w:t>
            </w:r>
          </w:p>
        </w:tc>
        <w:tc>
          <w:tcPr>
            <w:tcW w:w="1203" w:type="dxa"/>
            <w:vAlign w:val="center"/>
          </w:tcPr>
          <w:p w14:paraId="79D23404" w14:textId="77777777" w:rsidR="00ED6A6F" w:rsidRDefault="006A1AAC">
            <w:pPr>
              <w:jc w:val="right"/>
            </w:pPr>
            <w:r>
              <w:rPr>
                <w:rFonts w:eastAsiaTheme="minorEastAsia"/>
                <w:color w:val="000000" w:themeColor="text1"/>
                <w:szCs w:val="21"/>
              </w:rPr>
              <w:t>-</w:t>
            </w:r>
          </w:p>
        </w:tc>
      </w:tr>
      <w:tr w:rsidR="00ED6A6F" w14:paraId="573E885B" w14:textId="77777777">
        <w:tc>
          <w:tcPr>
            <w:tcW w:w="1560" w:type="dxa"/>
            <w:vAlign w:val="center"/>
          </w:tcPr>
          <w:p w14:paraId="17551B1B" w14:textId="77777777" w:rsidR="00ED6A6F" w:rsidRDefault="006A1AAC">
            <w:pPr>
              <w:jc w:val="left"/>
            </w:pPr>
            <w:r>
              <w:rPr>
                <w:rFonts w:eastAsiaTheme="minorEastAsia"/>
                <w:color w:val="000000" w:themeColor="text1"/>
                <w:szCs w:val="21"/>
              </w:rPr>
              <w:t>中信建投证券</w:t>
            </w:r>
          </w:p>
        </w:tc>
        <w:tc>
          <w:tcPr>
            <w:tcW w:w="1320" w:type="dxa"/>
            <w:vAlign w:val="center"/>
          </w:tcPr>
          <w:p w14:paraId="36FDA6F0" w14:textId="77777777" w:rsidR="00ED6A6F" w:rsidRDefault="006A1AAC">
            <w:pPr>
              <w:jc w:val="right"/>
            </w:pPr>
            <w:r>
              <w:rPr>
                <w:rFonts w:eastAsiaTheme="minorEastAsia"/>
                <w:color w:val="000000" w:themeColor="text1"/>
                <w:szCs w:val="21"/>
              </w:rPr>
              <w:t>-</w:t>
            </w:r>
          </w:p>
        </w:tc>
        <w:tc>
          <w:tcPr>
            <w:tcW w:w="1080" w:type="dxa"/>
            <w:vAlign w:val="center"/>
          </w:tcPr>
          <w:p w14:paraId="3BFA0DA5" w14:textId="77777777" w:rsidR="00ED6A6F" w:rsidRDefault="006A1AAC">
            <w:pPr>
              <w:jc w:val="right"/>
            </w:pPr>
            <w:r>
              <w:rPr>
                <w:rFonts w:eastAsiaTheme="minorEastAsia"/>
                <w:color w:val="000000" w:themeColor="text1"/>
                <w:szCs w:val="21"/>
              </w:rPr>
              <w:t>-</w:t>
            </w:r>
          </w:p>
        </w:tc>
        <w:tc>
          <w:tcPr>
            <w:tcW w:w="1143" w:type="dxa"/>
            <w:vAlign w:val="center"/>
          </w:tcPr>
          <w:p w14:paraId="02EA3F39" w14:textId="77777777" w:rsidR="00ED6A6F" w:rsidRDefault="006A1AAC">
            <w:pPr>
              <w:jc w:val="right"/>
            </w:pPr>
            <w:r>
              <w:rPr>
                <w:rFonts w:eastAsiaTheme="minorEastAsia"/>
                <w:color w:val="000000" w:themeColor="text1"/>
                <w:szCs w:val="21"/>
              </w:rPr>
              <w:t>-</w:t>
            </w:r>
          </w:p>
        </w:tc>
        <w:tc>
          <w:tcPr>
            <w:tcW w:w="1197" w:type="dxa"/>
            <w:vAlign w:val="center"/>
          </w:tcPr>
          <w:p w14:paraId="6F881DBC" w14:textId="77777777" w:rsidR="00ED6A6F" w:rsidRDefault="006A1AAC">
            <w:pPr>
              <w:jc w:val="right"/>
            </w:pPr>
            <w:r>
              <w:rPr>
                <w:rFonts w:eastAsiaTheme="minorEastAsia"/>
                <w:color w:val="000000" w:themeColor="text1"/>
                <w:szCs w:val="21"/>
              </w:rPr>
              <w:t>-</w:t>
            </w:r>
          </w:p>
        </w:tc>
        <w:tc>
          <w:tcPr>
            <w:tcW w:w="1497" w:type="dxa"/>
            <w:vAlign w:val="center"/>
          </w:tcPr>
          <w:p w14:paraId="53E99FB2" w14:textId="77777777" w:rsidR="00ED6A6F" w:rsidRDefault="006A1AAC">
            <w:pPr>
              <w:jc w:val="right"/>
            </w:pPr>
            <w:r>
              <w:rPr>
                <w:rFonts w:eastAsiaTheme="minorEastAsia"/>
                <w:color w:val="000000" w:themeColor="text1"/>
                <w:szCs w:val="21"/>
              </w:rPr>
              <w:t>-</w:t>
            </w:r>
          </w:p>
        </w:tc>
        <w:tc>
          <w:tcPr>
            <w:tcW w:w="1203" w:type="dxa"/>
            <w:vAlign w:val="center"/>
          </w:tcPr>
          <w:p w14:paraId="44A05DE2" w14:textId="77777777" w:rsidR="00ED6A6F" w:rsidRDefault="006A1AAC">
            <w:pPr>
              <w:jc w:val="right"/>
            </w:pPr>
            <w:r>
              <w:rPr>
                <w:rFonts w:eastAsiaTheme="minorEastAsia"/>
                <w:color w:val="000000" w:themeColor="text1"/>
                <w:szCs w:val="21"/>
              </w:rPr>
              <w:t>-</w:t>
            </w:r>
          </w:p>
        </w:tc>
      </w:tr>
      <w:tr w:rsidR="00ED6A6F" w14:paraId="77DB11F9" w14:textId="77777777">
        <w:tc>
          <w:tcPr>
            <w:tcW w:w="1560" w:type="dxa"/>
            <w:vAlign w:val="center"/>
          </w:tcPr>
          <w:p w14:paraId="1502026C" w14:textId="77777777" w:rsidR="00ED6A6F" w:rsidRDefault="006A1AAC">
            <w:pPr>
              <w:jc w:val="left"/>
            </w:pPr>
            <w:r>
              <w:rPr>
                <w:rFonts w:eastAsiaTheme="minorEastAsia"/>
                <w:color w:val="000000" w:themeColor="text1"/>
                <w:szCs w:val="21"/>
              </w:rPr>
              <w:t>长江证券</w:t>
            </w:r>
          </w:p>
        </w:tc>
        <w:tc>
          <w:tcPr>
            <w:tcW w:w="1320" w:type="dxa"/>
            <w:vAlign w:val="center"/>
          </w:tcPr>
          <w:p w14:paraId="0923AA47" w14:textId="77777777" w:rsidR="00ED6A6F" w:rsidRDefault="006A1AAC">
            <w:pPr>
              <w:jc w:val="right"/>
            </w:pPr>
            <w:r>
              <w:rPr>
                <w:rFonts w:eastAsiaTheme="minorEastAsia"/>
                <w:color w:val="000000" w:themeColor="text1"/>
                <w:szCs w:val="21"/>
              </w:rPr>
              <w:t>-</w:t>
            </w:r>
          </w:p>
        </w:tc>
        <w:tc>
          <w:tcPr>
            <w:tcW w:w="1080" w:type="dxa"/>
            <w:vAlign w:val="center"/>
          </w:tcPr>
          <w:p w14:paraId="38480C62" w14:textId="77777777" w:rsidR="00ED6A6F" w:rsidRDefault="006A1AAC">
            <w:pPr>
              <w:jc w:val="right"/>
            </w:pPr>
            <w:r>
              <w:rPr>
                <w:rFonts w:eastAsiaTheme="minorEastAsia"/>
                <w:color w:val="000000" w:themeColor="text1"/>
                <w:szCs w:val="21"/>
              </w:rPr>
              <w:t>-</w:t>
            </w:r>
          </w:p>
        </w:tc>
        <w:tc>
          <w:tcPr>
            <w:tcW w:w="1143" w:type="dxa"/>
            <w:vAlign w:val="center"/>
          </w:tcPr>
          <w:p w14:paraId="3F0FD3FC" w14:textId="77777777" w:rsidR="00ED6A6F" w:rsidRDefault="006A1AAC">
            <w:pPr>
              <w:jc w:val="right"/>
            </w:pPr>
            <w:r>
              <w:rPr>
                <w:rFonts w:eastAsiaTheme="minorEastAsia"/>
                <w:color w:val="000000" w:themeColor="text1"/>
                <w:szCs w:val="21"/>
              </w:rPr>
              <w:t>-</w:t>
            </w:r>
          </w:p>
        </w:tc>
        <w:tc>
          <w:tcPr>
            <w:tcW w:w="1197" w:type="dxa"/>
            <w:vAlign w:val="center"/>
          </w:tcPr>
          <w:p w14:paraId="5D442FDB" w14:textId="77777777" w:rsidR="00ED6A6F" w:rsidRDefault="006A1AAC">
            <w:pPr>
              <w:jc w:val="right"/>
            </w:pPr>
            <w:r>
              <w:rPr>
                <w:rFonts w:eastAsiaTheme="minorEastAsia"/>
                <w:color w:val="000000" w:themeColor="text1"/>
                <w:szCs w:val="21"/>
              </w:rPr>
              <w:t>-</w:t>
            </w:r>
          </w:p>
        </w:tc>
        <w:tc>
          <w:tcPr>
            <w:tcW w:w="1497" w:type="dxa"/>
            <w:vAlign w:val="center"/>
          </w:tcPr>
          <w:p w14:paraId="1BECBF13" w14:textId="77777777" w:rsidR="00ED6A6F" w:rsidRDefault="006A1AAC">
            <w:pPr>
              <w:jc w:val="right"/>
            </w:pPr>
            <w:r>
              <w:rPr>
                <w:rFonts w:eastAsiaTheme="minorEastAsia"/>
                <w:color w:val="000000" w:themeColor="text1"/>
                <w:szCs w:val="21"/>
              </w:rPr>
              <w:t>-</w:t>
            </w:r>
          </w:p>
        </w:tc>
        <w:tc>
          <w:tcPr>
            <w:tcW w:w="1203" w:type="dxa"/>
            <w:vAlign w:val="center"/>
          </w:tcPr>
          <w:p w14:paraId="646AFF90" w14:textId="77777777" w:rsidR="00ED6A6F" w:rsidRDefault="006A1AAC">
            <w:pPr>
              <w:jc w:val="right"/>
            </w:pPr>
            <w:r>
              <w:rPr>
                <w:rFonts w:eastAsiaTheme="minorEastAsia"/>
                <w:color w:val="000000" w:themeColor="text1"/>
                <w:szCs w:val="21"/>
              </w:rPr>
              <w:t>-</w:t>
            </w:r>
          </w:p>
        </w:tc>
      </w:tr>
      <w:tr w:rsidR="00ED6A6F" w14:paraId="5F376615" w14:textId="77777777">
        <w:tc>
          <w:tcPr>
            <w:tcW w:w="1560" w:type="dxa"/>
            <w:vAlign w:val="center"/>
          </w:tcPr>
          <w:p w14:paraId="2A4D756B" w14:textId="77777777" w:rsidR="00ED6A6F" w:rsidRDefault="006A1AAC">
            <w:pPr>
              <w:jc w:val="left"/>
            </w:pPr>
            <w:r>
              <w:rPr>
                <w:rFonts w:eastAsiaTheme="minorEastAsia"/>
                <w:color w:val="000000" w:themeColor="text1"/>
                <w:szCs w:val="21"/>
              </w:rPr>
              <w:t>国盛证券</w:t>
            </w:r>
          </w:p>
        </w:tc>
        <w:tc>
          <w:tcPr>
            <w:tcW w:w="1320" w:type="dxa"/>
            <w:vAlign w:val="center"/>
          </w:tcPr>
          <w:p w14:paraId="789E5C5D" w14:textId="77777777" w:rsidR="00ED6A6F" w:rsidRDefault="006A1AAC">
            <w:pPr>
              <w:jc w:val="right"/>
            </w:pPr>
            <w:r>
              <w:rPr>
                <w:rFonts w:eastAsiaTheme="minorEastAsia"/>
                <w:color w:val="000000" w:themeColor="text1"/>
                <w:szCs w:val="21"/>
              </w:rPr>
              <w:t>-</w:t>
            </w:r>
          </w:p>
        </w:tc>
        <w:tc>
          <w:tcPr>
            <w:tcW w:w="1080" w:type="dxa"/>
            <w:vAlign w:val="center"/>
          </w:tcPr>
          <w:p w14:paraId="6E4A5B76" w14:textId="77777777" w:rsidR="00ED6A6F" w:rsidRDefault="006A1AAC">
            <w:pPr>
              <w:jc w:val="right"/>
            </w:pPr>
            <w:r>
              <w:rPr>
                <w:rFonts w:eastAsiaTheme="minorEastAsia"/>
                <w:color w:val="000000" w:themeColor="text1"/>
                <w:szCs w:val="21"/>
              </w:rPr>
              <w:t>-</w:t>
            </w:r>
          </w:p>
        </w:tc>
        <w:tc>
          <w:tcPr>
            <w:tcW w:w="1143" w:type="dxa"/>
            <w:vAlign w:val="center"/>
          </w:tcPr>
          <w:p w14:paraId="35A3AB7D" w14:textId="77777777" w:rsidR="00ED6A6F" w:rsidRDefault="006A1AAC">
            <w:pPr>
              <w:jc w:val="right"/>
            </w:pPr>
            <w:r>
              <w:rPr>
                <w:rFonts w:eastAsiaTheme="minorEastAsia"/>
                <w:color w:val="000000" w:themeColor="text1"/>
                <w:szCs w:val="21"/>
              </w:rPr>
              <w:t>-</w:t>
            </w:r>
          </w:p>
        </w:tc>
        <w:tc>
          <w:tcPr>
            <w:tcW w:w="1197" w:type="dxa"/>
            <w:vAlign w:val="center"/>
          </w:tcPr>
          <w:p w14:paraId="62F6AA5B" w14:textId="77777777" w:rsidR="00ED6A6F" w:rsidRDefault="006A1AAC">
            <w:pPr>
              <w:jc w:val="right"/>
            </w:pPr>
            <w:r>
              <w:rPr>
                <w:rFonts w:eastAsiaTheme="minorEastAsia"/>
                <w:color w:val="000000" w:themeColor="text1"/>
                <w:szCs w:val="21"/>
              </w:rPr>
              <w:t>-</w:t>
            </w:r>
          </w:p>
        </w:tc>
        <w:tc>
          <w:tcPr>
            <w:tcW w:w="1497" w:type="dxa"/>
            <w:vAlign w:val="center"/>
          </w:tcPr>
          <w:p w14:paraId="2BF25DFF" w14:textId="77777777" w:rsidR="00ED6A6F" w:rsidRDefault="006A1AAC">
            <w:pPr>
              <w:jc w:val="right"/>
            </w:pPr>
            <w:r>
              <w:rPr>
                <w:rFonts w:eastAsiaTheme="minorEastAsia"/>
                <w:color w:val="000000" w:themeColor="text1"/>
                <w:szCs w:val="21"/>
              </w:rPr>
              <w:t>-</w:t>
            </w:r>
          </w:p>
        </w:tc>
        <w:tc>
          <w:tcPr>
            <w:tcW w:w="1203" w:type="dxa"/>
            <w:vAlign w:val="center"/>
          </w:tcPr>
          <w:p w14:paraId="0C0CB98F" w14:textId="77777777" w:rsidR="00ED6A6F" w:rsidRDefault="006A1AAC">
            <w:pPr>
              <w:jc w:val="right"/>
            </w:pPr>
            <w:r>
              <w:rPr>
                <w:rFonts w:eastAsiaTheme="minorEastAsia"/>
                <w:color w:val="000000" w:themeColor="text1"/>
                <w:szCs w:val="21"/>
              </w:rPr>
              <w:t>-</w:t>
            </w:r>
          </w:p>
        </w:tc>
      </w:tr>
      <w:tr w:rsidR="00ED6A6F" w14:paraId="3AE5D8F1" w14:textId="77777777">
        <w:tc>
          <w:tcPr>
            <w:tcW w:w="1560" w:type="dxa"/>
            <w:vAlign w:val="center"/>
          </w:tcPr>
          <w:p w14:paraId="6B542A3D" w14:textId="77777777" w:rsidR="00ED6A6F" w:rsidRDefault="006A1AAC">
            <w:pPr>
              <w:jc w:val="left"/>
            </w:pPr>
            <w:r>
              <w:rPr>
                <w:rFonts w:eastAsiaTheme="minorEastAsia"/>
                <w:color w:val="000000" w:themeColor="text1"/>
                <w:szCs w:val="21"/>
              </w:rPr>
              <w:t>浙商证券股份有限公司</w:t>
            </w:r>
          </w:p>
        </w:tc>
        <w:tc>
          <w:tcPr>
            <w:tcW w:w="1320" w:type="dxa"/>
            <w:vAlign w:val="center"/>
          </w:tcPr>
          <w:p w14:paraId="16E5549B" w14:textId="77777777" w:rsidR="00ED6A6F" w:rsidRDefault="006A1AAC">
            <w:pPr>
              <w:jc w:val="right"/>
            </w:pPr>
            <w:r>
              <w:rPr>
                <w:rFonts w:eastAsiaTheme="minorEastAsia"/>
                <w:color w:val="000000" w:themeColor="text1"/>
                <w:szCs w:val="21"/>
              </w:rPr>
              <w:t>-</w:t>
            </w:r>
          </w:p>
        </w:tc>
        <w:tc>
          <w:tcPr>
            <w:tcW w:w="1080" w:type="dxa"/>
            <w:vAlign w:val="center"/>
          </w:tcPr>
          <w:p w14:paraId="76EB8E41" w14:textId="77777777" w:rsidR="00ED6A6F" w:rsidRDefault="006A1AAC">
            <w:pPr>
              <w:jc w:val="right"/>
            </w:pPr>
            <w:r>
              <w:rPr>
                <w:rFonts w:eastAsiaTheme="minorEastAsia"/>
                <w:color w:val="000000" w:themeColor="text1"/>
                <w:szCs w:val="21"/>
              </w:rPr>
              <w:t>-</w:t>
            </w:r>
          </w:p>
        </w:tc>
        <w:tc>
          <w:tcPr>
            <w:tcW w:w="1143" w:type="dxa"/>
            <w:vAlign w:val="center"/>
          </w:tcPr>
          <w:p w14:paraId="45BD4C8C" w14:textId="77777777" w:rsidR="00ED6A6F" w:rsidRDefault="006A1AAC">
            <w:pPr>
              <w:jc w:val="right"/>
            </w:pPr>
            <w:r>
              <w:rPr>
                <w:rFonts w:eastAsiaTheme="minorEastAsia"/>
                <w:color w:val="000000" w:themeColor="text1"/>
                <w:szCs w:val="21"/>
              </w:rPr>
              <w:t>-</w:t>
            </w:r>
          </w:p>
        </w:tc>
        <w:tc>
          <w:tcPr>
            <w:tcW w:w="1197" w:type="dxa"/>
            <w:vAlign w:val="center"/>
          </w:tcPr>
          <w:p w14:paraId="0A2E774C" w14:textId="77777777" w:rsidR="00ED6A6F" w:rsidRDefault="006A1AAC">
            <w:pPr>
              <w:jc w:val="right"/>
            </w:pPr>
            <w:r>
              <w:rPr>
                <w:rFonts w:eastAsiaTheme="minorEastAsia"/>
                <w:color w:val="000000" w:themeColor="text1"/>
                <w:szCs w:val="21"/>
              </w:rPr>
              <w:t>-</w:t>
            </w:r>
          </w:p>
        </w:tc>
        <w:tc>
          <w:tcPr>
            <w:tcW w:w="1497" w:type="dxa"/>
            <w:vAlign w:val="center"/>
          </w:tcPr>
          <w:p w14:paraId="33A34952" w14:textId="77777777" w:rsidR="00ED6A6F" w:rsidRDefault="006A1AAC">
            <w:pPr>
              <w:jc w:val="right"/>
            </w:pPr>
            <w:r>
              <w:rPr>
                <w:rFonts w:eastAsiaTheme="minorEastAsia"/>
                <w:color w:val="000000" w:themeColor="text1"/>
                <w:szCs w:val="21"/>
              </w:rPr>
              <w:t>-</w:t>
            </w:r>
          </w:p>
        </w:tc>
        <w:tc>
          <w:tcPr>
            <w:tcW w:w="1203" w:type="dxa"/>
            <w:vAlign w:val="center"/>
          </w:tcPr>
          <w:p w14:paraId="1A4096CC" w14:textId="77777777" w:rsidR="00ED6A6F" w:rsidRDefault="006A1AAC">
            <w:pPr>
              <w:jc w:val="right"/>
            </w:pPr>
            <w:r>
              <w:rPr>
                <w:rFonts w:eastAsiaTheme="minorEastAsia"/>
                <w:color w:val="000000" w:themeColor="text1"/>
                <w:szCs w:val="21"/>
              </w:rPr>
              <w:t>-</w:t>
            </w:r>
          </w:p>
        </w:tc>
      </w:tr>
      <w:tr w:rsidR="00ED6A6F" w14:paraId="1E232A25" w14:textId="77777777">
        <w:tc>
          <w:tcPr>
            <w:tcW w:w="1560" w:type="dxa"/>
            <w:vAlign w:val="center"/>
          </w:tcPr>
          <w:p w14:paraId="1EC05E4F" w14:textId="77777777" w:rsidR="00ED6A6F" w:rsidRDefault="006A1AAC">
            <w:pPr>
              <w:jc w:val="left"/>
            </w:pPr>
            <w:r>
              <w:rPr>
                <w:rFonts w:eastAsiaTheme="minorEastAsia"/>
                <w:color w:val="000000" w:themeColor="text1"/>
                <w:szCs w:val="21"/>
              </w:rPr>
              <w:t>天风证券</w:t>
            </w:r>
          </w:p>
        </w:tc>
        <w:tc>
          <w:tcPr>
            <w:tcW w:w="1320" w:type="dxa"/>
            <w:vAlign w:val="center"/>
          </w:tcPr>
          <w:p w14:paraId="54EEBE7C" w14:textId="77777777" w:rsidR="00ED6A6F" w:rsidRDefault="006A1AAC">
            <w:pPr>
              <w:jc w:val="right"/>
            </w:pPr>
            <w:r>
              <w:rPr>
                <w:rFonts w:eastAsiaTheme="minorEastAsia"/>
                <w:color w:val="000000" w:themeColor="text1"/>
                <w:szCs w:val="21"/>
              </w:rPr>
              <w:t>-</w:t>
            </w:r>
          </w:p>
        </w:tc>
        <w:tc>
          <w:tcPr>
            <w:tcW w:w="1080" w:type="dxa"/>
            <w:vAlign w:val="center"/>
          </w:tcPr>
          <w:p w14:paraId="660E8751" w14:textId="77777777" w:rsidR="00ED6A6F" w:rsidRDefault="006A1AAC">
            <w:pPr>
              <w:jc w:val="right"/>
            </w:pPr>
            <w:r>
              <w:rPr>
                <w:rFonts w:eastAsiaTheme="minorEastAsia"/>
                <w:color w:val="000000" w:themeColor="text1"/>
                <w:szCs w:val="21"/>
              </w:rPr>
              <w:t>-</w:t>
            </w:r>
          </w:p>
        </w:tc>
        <w:tc>
          <w:tcPr>
            <w:tcW w:w="1143" w:type="dxa"/>
            <w:vAlign w:val="center"/>
          </w:tcPr>
          <w:p w14:paraId="566A1A52" w14:textId="77777777" w:rsidR="00ED6A6F" w:rsidRDefault="006A1AAC">
            <w:pPr>
              <w:jc w:val="right"/>
            </w:pPr>
            <w:r>
              <w:rPr>
                <w:rFonts w:eastAsiaTheme="minorEastAsia"/>
                <w:color w:val="000000" w:themeColor="text1"/>
                <w:szCs w:val="21"/>
              </w:rPr>
              <w:t>-</w:t>
            </w:r>
          </w:p>
        </w:tc>
        <w:tc>
          <w:tcPr>
            <w:tcW w:w="1197" w:type="dxa"/>
            <w:vAlign w:val="center"/>
          </w:tcPr>
          <w:p w14:paraId="3F80AB35" w14:textId="77777777" w:rsidR="00ED6A6F" w:rsidRDefault="006A1AAC">
            <w:pPr>
              <w:jc w:val="right"/>
            </w:pPr>
            <w:r>
              <w:rPr>
                <w:rFonts w:eastAsiaTheme="minorEastAsia"/>
                <w:color w:val="000000" w:themeColor="text1"/>
                <w:szCs w:val="21"/>
              </w:rPr>
              <w:t>-</w:t>
            </w:r>
          </w:p>
        </w:tc>
        <w:tc>
          <w:tcPr>
            <w:tcW w:w="1497" w:type="dxa"/>
            <w:vAlign w:val="center"/>
          </w:tcPr>
          <w:p w14:paraId="4634EDEA" w14:textId="77777777" w:rsidR="00ED6A6F" w:rsidRDefault="006A1AAC">
            <w:pPr>
              <w:jc w:val="right"/>
            </w:pPr>
            <w:r>
              <w:rPr>
                <w:rFonts w:eastAsiaTheme="minorEastAsia"/>
                <w:color w:val="000000" w:themeColor="text1"/>
                <w:szCs w:val="21"/>
              </w:rPr>
              <w:t>-</w:t>
            </w:r>
          </w:p>
        </w:tc>
        <w:tc>
          <w:tcPr>
            <w:tcW w:w="1203" w:type="dxa"/>
            <w:vAlign w:val="center"/>
          </w:tcPr>
          <w:p w14:paraId="779805CB" w14:textId="77777777" w:rsidR="00ED6A6F" w:rsidRDefault="006A1AAC">
            <w:pPr>
              <w:jc w:val="right"/>
            </w:pPr>
            <w:r>
              <w:rPr>
                <w:rFonts w:eastAsiaTheme="minorEastAsia"/>
                <w:color w:val="000000" w:themeColor="text1"/>
                <w:szCs w:val="21"/>
              </w:rPr>
              <w:t>-</w:t>
            </w:r>
          </w:p>
        </w:tc>
      </w:tr>
      <w:tr w:rsidR="00ED6A6F" w14:paraId="5806D1FE" w14:textId="77777777">
        <w:tc>
          <w:tcPr>
            <w:tcW w:w="1560" w:type="dxa"/>
            <w:vAlign w:val="center"/>
          </w:tcPr>
          <w:p w14:paraId="46148869" w14:textId="77777777" w:rsidR="00ED6A6F" w:rsidRDefault="006A1AAC">
            <w:pPr>
              <w:jc w:val="left"/>
            </w:pPr>
            <w:r>
              <w:rPr>
                <w:rFonts w:eastAsiaTheme="minorEastAsia"/>
                <w:color w:val="000000" w:themeColor="text1"/>
                <w:szCs w:val="21"/>
              </w:rPr>
              <w:t>广发证券</w:t>
            </w:r>
          </w:p>
        </w:tc>
        <w:tc>
          <w:tcPr>
            <w:tcW w:w="1320" w:type="dxa"/>
            <w:vAlign w:val="center"/>
          </w:tcPr>
          <w:p w14:paraId="1CC1FC1D" w14:textId="77777777" w:rsidR="00ED6A6F" w:rsidRDefault="006A1AAC">
            <w:pPr>
              <w:jc w:val="right"/>
            </w:pPr>
            <w:r>
              <w:rPr>
                <w:rFonts w:eastAsiaTheme="minorEastAsia"/>
                <w:color w:val="000000" w:themeColor="text1"/>
                <w:szCs w:val="21"/>
              </w:rPr>
              <w:t>-</w:t>
            </w:r>
          </w:p>
        </w:tc>
        <w:tc>
          <w:tcPr>
            <w:tcW w:w="1080" w:type="dxa"/>
            <w:vAlign w:val="center"/>
          </w:tcPr>
          <w:p w14:paraId="58F1A173" w14:textId="77777777" w:rsidR="00ED6A6F" w:rsidRDefault="006A1AAC">
            <w:pPr>
              <w:jc w:val="right"/>
            </w:pPr>
            <w:r>
              <w:rPr>
                <w:rFonts w:eastAsiaTheme="minorEastAsia"/>
                <w:color w:val="000000" w:themeColor="text1"/>
                <w:szCs w:val="21"/>
              </w:rPr>
              <w:t>-</w:t>
            </w:r>
          </w:p>
        </w:tc>
        <w:tc>
          <w:tcPr>
            <w:tcW w:w="1143" w:type="dxa"/>
            <w:vAlign w:val="center"/>
          </w:tcPr>
          <w:p w14:paraId="48CBAC77" w14:textId="77777777" w:rsidR="00ED6A6F" w:rsidRDefault="006A1AAC">
            <w:pPr>
              <w:jc w:val="right"/>
            </w:pPr>
            <w:r>
              <w:rPr>
                <w:rFonts w:eastAsiaTheme="minorEastAsia"/>
                <w:color w:val="000000" w:themeColor="text1"/>
                <w:szCs w:val="21"/>
              </w:rPr>
              <w:t>-</w:t>
            </w:r>
          </w:p>
        </w:tc>
        <w:tc>
          <w:tcPr>
            <w:tcW w:w="1197" w:type="dxa"/>
            <w:vAlign w:val="center"/>
          </w:tcPr>
          <w:p w14:paraId="48A43C74" w14:textId="77777777" w:rsidR="00ED6A6F" w:rsidRDefault="006A1AAC">
            <w:pPr>
              <w:jc w:val="right"/>
            </w:pPr>
            <w:r>
              <w:rPr>
                <w:rFonts w:eastAsiaTheme="minorEastAsia"/>
                <w:color w:val="000000" w:themeColor="text1"/>
                <w:szCs w:val="21"/>
              </w:rPr>
              <w:t>-</w:t>
            </w:r>
          </w:p>
        </w:tc>
        <w:tc>
          <w:tcPr>
            <w:tcW w:w="1497" w:type="dxa"/>
            <w:vAlign w:val="center"/>
          </w:tcPr>
          <w:p w14:paraId="5FB00535" w14:textId="77777777" w:rsidR="00ED6A6F" w:rsidRDefault="006A1AAC">
            <w:pPr>
              <w:jc w:val="right"/>
            </w:pPr>
            <w:r>
              <w:rPr>
                <w:rFonts w:eastAsiaTheme="minorEastAsia"/>
                <w:color w:val="000000" w:themeColor="text1"/>
                <w:szCs w:val="21"/>
              </w:rPr>
              <w:t>-</w:t>
            </w:r>
          </w:p>
        </w:tc>
        <w:tc>
          <w:tcPr>
            <w:tcW w:w="1203" w:type="dxa"/>
            <w:vAlign w:val="center"/>
          </w:tcPr>
          <w:p w14:paraId="7EC49EA3" w14:textId="77777777" w:rsidR="00ED6A6F" w:rsidRDefault="006A1AAC">
            <w:pPr>
              <w:jc w:val="right"/>
            </w:pPr>
            <w:r>
              <w:rPr>
                <w:rFonts w:eastAsiaTheme="minorEastAsia"/>
                <w:color w:val="000000" w:themeColor="text1"/>
                <w:szCs w:val="21"/>
              </w:rPr>
              <w:t>-</w:t>
            </w:r>
          </w:p>
        </w:tc>
      </w:tr>
      <w:tr w:rsidR="00ED6A6F" w14:paraId="3305F48F" w14:textId="77777777">
        <w:tc>
          <w:tcPr>
            <w:tcW w:w="1560" w:type="dxa"/>
            <w:vAlign w:val="center"/>
          </w:tcPr>
          <w:p w14:paraId="18B2E401" w14:textId="77777777" w:rsidR="00ED6A6F" w:rsidRDefault="006A1AAC">
            <w:pPr>
              <w:jc w:val="left"/>
            </w:pPr>
            <w:r>
              <w:rPr>
                <w:rFonts w:eastAsiaTheme="minorEastAsia"/>
                <w:color w:val="000000" w:themeColor="text1"/>
                <w:szCs w:val="21"/>
              </w:rPr>
              <w:lastRenderedPageBreak/>
              <w:t>瑞银证券</w:t>
            </w:r>
          </w:p>
        </w:tc>
        <w:tc>
          <w:tcPr>
            <w:tcW w:w="1320" w:type="dxa"/>
            <w:vAlign w:val="center"/>
          </w:tcPr>
          <w:p w14:paraId="21E1AEF7" w14:textId="77777777" w:rsidR="00ED6A6F" w:rsidRDefault="006A1AAC">
            <w:pPr>
              <w:jc w:val="right"/>
            </w:pPr>
            <w:r>
              <w:rPr>
                <w:rFonts w:eastAsiaTheme="minorEastAsia"/>
                <w:color w:val="000000" w:themeColor="text1"/>
                <w:szCs w:val="21"/>
              </w:rPr>
              <w:t>-</w:t>
            </w:r>
          </w:p>
        </w:tc>
        <w:tc>
          <w:tcPr>
            <w:tcW w:w="1080" w:type="dxa"/>
            <w:vAlign w:val="center"/>
          </w:tcPr>
          <w:p w14:paraId="6A0200D6" w14:textId="77777777" w:rsidR="00ED6A6F" w:rsidRDefault="006A1AAC">
            <w:pPr>
              <w:jc w:val="right"/>
            </w:pPr>
            <w:r>
              <w:rPr>
                <w:rFonts w:eastAsiaTheme="minorEastAsia"/>
                <w:color w:val="000000" w:themeColor="text1"/>
                <w:szCs w:val="21"/>
              </w:rPr>
              <w:t>-</w:t>
            </w:r>
          </w:p>
        </w:tc>
        <w:tc>
          <w:tcPr>
            <w:tcW w:w="1143" w:type="dxa"/>
            <w:vAlign w:val="center"/>
          </w:tcPr>
          <w:p w14:paraId="69E6FA0A" w14:textId="77777777" w:rsidR="00ED6A6F" w:rsidRDefault="006A1AAC">
            <w:pPr>
              <w:jc w:val="right"/>
            </w:pPr>
            <w:r>
              <w:rPr>
                <w:rFonts w:eastAsiaTheme="minorEastAsia"/>
                <w:color w:val="000000" w:themeColor="text1"/>
                <w:szCs w:val="21"/>
              </w:rPr>
              <w:t>-</w:t>
            </w:r>
          </w:p>
        </w:tc>
        <w:tc>
          <w:tcPr>
            <w:tcW w:w="1197" w:type="dxa"/>
            <w:vAlign w:val="center"/>
          </w:tcPr>
          <w:p w14:paraId="5D134BD7" w14:textId="77777777" w:rsidR="00ED6A6F" w:rsidRDefault="006A1AAC">
            <w:pPr>
              <w:jc w:val="right"/>
            </w:pPr>
            <w:r>
              <w:rPr>
                <w:rFonts w:eastAsiaTheme="minorEastAsia"/>
                <w:color w:val="000000" w:themeColor="text1"/>
                <w:szCs w:val="21"/>
              </w:rPr>
              <w:t>-</w:t>
            </w:r>
          </w:p>
        </w:tc>
        <w:tc>
          <w:tcPr>
            <w:tcW w:w="1497" w:type="dxa"/>
            <w:vAlign w:val="center"/>
          </w:tcPr>
          <w:p w14:paraId="48515AC3" w14:textId="77777777" w:rsidR="00ED6A6F" w:rsidRDefault="006A1AAC">
            <w:pPr>
              <w:jc w:val="right"/>
            </w:pPr>
            <w:r>
              <w:rPr>
                <w:rFonts w:eastAsiaTheme="minorEastAsia"/>
                <w:color w:val="000000" w:themeColor="text1"/>
                <w:szCs w:val="21"/>
              </w:rPr>
              <w:t>-</w:t>
            </w:r>
          </w:p>
        </w:tc>
        <w:tc>
          <w:tcPr>
            <w:tcW w:w="1203" w:type="dxa"/>
            <w:vAlign w:val="center"/>
          </w:tcPr>
          <w:p w14:paraId="7413B4A4" w14:textId="77777777" w:rsidR="00ED6A6F" w:rsidRDefault="006A1AAC">
            <w:pPr>
              <w:jc w:val="right"/>
            </w:pPr>
            <w:r>
              <w:rPr>
                <w:rFonts w:eastAsiaTheme="minorEastAsia"/>
                <w:color w:val="000000" w:themeColor="text1"/>
                <w:szCs w:val="21"/>
              </w:rPr>
              <w:t>-</w:t>
            </w:r>
          </w:p>
        </w:tc>
      </w:tr>
      <w:tr w:rsidR="00ED6A6F" w14:paraId="52C9BFF9" w14:textId="77777777">
        <w:tc>
          <w:tcPr>
            <w:tcW w:w="1560" w:type="dxa"/>
            <w:vAlign w:val="center"/>
          </w:tcPr>
          <w:p w14:paraId="0683EAE5" w14:textId="77777777" w:rsidR="00ED6A6F" w:rsidRDefault="006A1AAC">
            <w:pPr>
              <w:jc w:val="left"/>
            </w:pPr>
            <w:r>
              <w:rPr>
                <w:rFonts w:eastAsiaTheme="minorEastAsia"/>
                <w:color w:val="000000" w:themeColor="text1"/>
                <w:szCs w:val="21"/>
              </w:rPr>
              <w:t>德邦证券</w:t>
            </w:r>
          </w:p>
        </w:tc>
        <w:tc>
          <w:tcPr>
            <w:tcW w:w="1320" w:type="dxa"/>
            <w:vAlign w:val="center"/>
          </w:tcPr>
          <w:p w14:paraId="0DD6F79C" w14:textId="77777777" w:rsidR="00ED6A6F" w:rsidRDefault="006A1AAC">
            <w:pPr>
              <w:jc w:val="right"/>
            </w:pPr>
            <w:r>
              <w:rPr>
                <w:rFonts w:eastAsiaTheme="minorEastAsia"/>
                <w:color w:val="000000" w:themeColor="text1"/>
                <w:szCs w:val="21"/>
              </w:rPr>
              <w:t>-</w:t>
            </w:r>
          </w:p>
        </w:tc>
        <w:tc>
          <w:tcPr>
            <w:tcW w:w="1080" w:type="dxa"/>
            <w:vAlign w:val="center"/>
          </w:tcPr>
          <w:p w14:paraId="0AE5D9CA" w14:textId="77777777" w:rsidR="00ED6A6F" w:rsidRDefault="006A1AAC">
            <w:pPr>
              <w:jc w:val="right"/>
            </w:pPr>
            <w:r>
              <w:rPr>
                <w:rFonts w:eastAsiaTheme="minorEastAsia"/>
                <w:color w:val="000000" w:themeColor="text1"/>
                <w:szCs w:val="21"/>
              </w:rPr>
              <w:t>-</w:t>
            </w:r>
          </w:p>
        </w:tc>
        <w:tc>
          <w:tcPr>
            <w:tcW w:w="1143" w:type="dxa"/>
            <w:vAlign w:val="center"/>
          </w:tcPr>
          <w:p w14:paraId="2EE0E41D" w14:textId="77777777" w:rsidR="00ED6A6F" w:rsidRDefault="006A1AAC">
            <w:pPr>
              <w:jc w:val="right"/>
            </w:pPr>
            <w:r>
              <w:rPr>
                <w:rFonts w:eastAsiaTheme="minorEastAsia"/>
                <w:color w:val="000000" w:themeColor="text1"/>
                <w:szCs w:val="21"/>
              </w:rPr>
              <w:t>-</w:t>
            </w:r>
          </w:p>
        </w:tc>
        <w:tc>
          <w:tcPr>
            <w:tcW w:w="1197" w:type="dxa"/>
            <w:vAlign w:val="center"/>
          </w:tcPr>
          <w:p w14:paraId="049BFC30" w14:textId="77777777" w:rsidR="00ED6A6F" w:rsidRDefault="006A1AAC">
            <w:pPr>
              <w:jc w:val="right"/>
            </w:pPr>
            <w:r>
              <w:rPr>
                <w:rFonts w:eastAsiaTheme="minorEastAsia"/>
                <w:color w:val="000000" w:themeColor="text1"/>
                <w:szCs w:val="21"/>
              </w:rPr>
              <w:t>-</w:t>
            </w:r>
          </w:p>
        </w:tc>
        <w:tc>
          <w:tcPr>
            <w:tcW w:w="1497" w:type="dxa"/>
            <w:vAlign w:val="center"/>
          </w:tcPr>
          <w:p w14:paraId="6F267422" w14:textId="77777777" w:rsidR="00ED6A6F" w:rsidRDefault="006A1AAC">
            <w:pPr>
              <w:jc w:val="right"/>
            </w:pPr>
            <w:r>
              <w:rPr>
                <w:rFonts w:eastAsiaTheme="minorEastAsia"/>
                <w:color w:val="000000" w:themeColor="text1"/>
                <w:szCs w:val="21"/>
              </w:rPr>
              <w:t>-</w:t>
            </w:r>
          </w:p>
        </w:tc>
        <w:tc>
          <w:tcPr>
            <w:tcW w:w="1203" w:type="dxa"/>
            <w:vAlign w:val="center"/>
          </w:tcPr>
          <w:p w14:paraId="31422D1F" w14:textId="77777777" w:rsidR="00ED6A6F" w:rsidRDefault="006A1AAC">
            <w:pPr>
              <w:jc w:val="right"/>
            </w:pPr>
            <w:r>
              <w:rPr>
                <w:rFonts w:eastAsiaTheme="minorEastAsia"/>
                <w:color w:val="000000" w:themeColor="text1"/>
                <w:szCs w:val="21"/>
              </w:rPr>
              <w:t>-</w:t>
            </w:r>
          </w:p>
        </w:tc>
      </w:tr>
      <w:tr w:rsidR="00ED6A6F" w14:paraId="6F829206" w14:textId="77777777">
        <w:tc>
          <w:tcPr>
            <w:tcW w:w="1560" w:type="dxa"/>
            <w:vAlign w:val="center"/>
          </w:tcPr>
          <w:p w14:paraId="20D698C3" w14:textId="77777777" w:rsidR="00ED6A6F" w:rsidRDefault="006A1AAC">
            <w:pPr>
              <w:jc w:val="left"/>
            </w:pPr>
            <w:r>
              <w:rPr>
                <w:rFonts w:eastAsiaTheme="minorEastAsia"/>
                <w:color w:val="000000" w:themeColor="text1"/>
                <w:szCs w:val="21"/>
              </w:rPr>
              <w:t>东方证券</w:t>
            </w:r>
          </w:p>
        </w:tc>
        <w:tc>
          <w:tcPr>
            <w:tcW w:w="1320" w:type="dxa"/>
            <w:vAlign w:val="center"/>
          </w:tcPr>
          <w:p w14:paraId="63AF3A7E" w14:textId="77777777" w:rsidR="00ED6A6F" w:rsidRDefault="006A1AAC">
            <w:pPr>
              <w:jc w:val="right"/>
            </w:pPr>
            <w:r>
              <w:rPr>
                <w:rFonts w:eastAsiaTheme="minorEastAsia"/>
                <w:color w:val="000000" w:themeColor="text1"/>
                <w:szCs w:val="21"/>
              </w:rPr>
              <w:t>-</w:t>
            </w:r>
          </w:p>
        </w:tc>
        <w:tc>
          <w:tcPr>
            <w:tcW w:w="1080" w:type="dxa"/>
            <w:vAlign w:val="center"/>
          </w:tcPr>
          <w:p w14:paraId="5463E2D1" w14:textId="77777777" w:rsidR="00ED6A6F" w:rsidRDefault="006A1AAC">
            <w:pPr>
              <w:jc w:val="right"/>
            </w:pPr>
            <w:r>
              <w:rPr>
                <w:rFonts w:eastAsiaTheme="minorEastAsia"/>
                <w:color w:val="000000" w:themeColor="text1"/>
                <w:szCs w:val="21"/>
              </w:rPr>
              <w:t>-</w:t>
            </w:r>
          </w:p>
        </w:tc>
        <w:tc>
          <w:tcPr>
            <w:tcW w:w="1143" w:type="dxa"/>
            <w:vAlign w:val="center"/>
          </w:tcPr>
          <w:p w14:paraId="17014D1C" w14:textId="77777777" w:rsidR="00ED6A6F" w:rsidRDefault="006A1AAC">
            <w:pPr>
              <w:jc w:val="right"/>
            </w:pPr>
            <w:r>
              <w:rPr>
                <w:rFonts w:eastAsiaTheme="minorEastAsia"/>
                <w:color w:val="000000" w:themeColor="text1"/>
                <w:szCs w:val="21"/>
              </w:rPr>
              <w:t>-</w:t>
            </w:r>
          </w:p>
        </w:tc>
        <w:tc>
          <w:tcPr>
            <w:tcW w:w="1197" w:type="dxa"/>
            <w:vAlign w:val="center"/>
          </w:tcPr>
          <w:p w14:paraId="27F7F534" w14:textId="77777777" w:rsidR="00ED6A6F" w:rsidRDefault="006A1AAC">
            <w:pPr>
              <w:jc w:val="right"/>
            </w:pPr>
            <w:r>
              <w:rPr>
                <w:rFonts w:eastAsiaTheme="minorEastAsia"/>
                <w:color w:val="000000" w:themeColor="text1"/>
                <w:szCs w:val="21"/>
              </w:rPr>
              <w:t>-</w:t>
            </w:r>
          </w:p>
        </w:tc>
        <w:tc>
          <w:tcPr>
            <w:tcW w:w="1497" w:type="dxa"/>
            <w:vAlign w:val="center"/>
          </w:tcPr>
          <w:p w14:paraId="6E86910C" w14:textId="77777777" w:rsidR="00ED6A6F" w:rsidRDefault="006A1AAC">
            <w:pPr>
              <w:jc w:val="right"/>
            </w:pPr>
            <w:r>
              <w:rPr>
                <w:rFonts w:eastAsiaTheme="minorEastAsia"/>
                <w:color w:val="000000" w:themeColor="text1"/>
                <w:szCs w:val="21"/>
              </w:rPr>
              <w:t>-</w:t>
            </w:r>
          </w:p>
        </w:tc>
        <w:tc>
          <w:tcPr>
            <w:tcW w:w="1203" w:type="dxa"/>
            <w:vAlign w:val="center"/>
          </w:tcPr>
          <w:p w14:paraId="3B776C4D" w14:textId="77777777" w:rsidR="00ED6A6F" w:rsidRDefault="006A1AAC">
            <w:pPr>
              <w:jc w:val="right"/>
            </w:pPr>
            <w:r>
              <w:rPr>
                <w:rFonts w:eastAsiaTheme="minorEastAsia"/>
                <w:color w:val="000000" w:themeColor="text1"/>
                <w:szCs w:val="21"/>
              </w:rPr>
              <w:t>-</w:t>
            </w:r>
          </w:p>
        </w:tc>
      </w:tr>
      <w:tr w:rsidR="00ED6A6F" w14:paraId="41235EA7" w14:textId="77777777">
        <w:tc>
          <w:tcPr>
            <w:tcW w:w="1560" w:type="dxa"/>
            <w:vAlign w:val="center"/>
          </w:tcPr>
          <w:p w14:paraId="7F28D807" w14:textId="77777777" w:rsidR="00ED6A6F" w:rsidRDefault="006A1AAC">
            <w:pPr>
              <w:jc w:val="left"/>
            </w:pPr>
            <w:r>
              <w:rPr>
                <w:rFonts w:eastAsiaTheme="minorEastAsia"/>
                <w:color w:val="000000" w:themeColor="text1"/>
                <w:szCs w:val="21"/>
              </w:rPr>
              <w:t>招商证券</w:t>
            </w:r>
          </w:p>
        </w:tc>
        <w:tc>
          <w:tcPr>
            <w:tcW w:w="1320" w:type="dxa"/>
            <w:vAlign w:val="center"/>
          </w:tcPr>
          <w:p w14:paraId="5CF47B74" w14:textId="77777777" w:rsidR="00ED6A6F" w:rsidRDefault="006A1AAC">
            <w:pPr>
              <w:jc w:val="right"/>
            </w:pPr>
            <w:r>
              <w:rPr>
                <w:rFonts w:eastAsiaTheme="minorEastAsia"/>
                <w:color w:val="000000" w:themeColor="text1"/>
                <w:szCs w:val="21"/>
              </w:rPr>
              <w:t>-</w:t>
            </w:r>
          </w:p>
        </w:tc>
        <w:tc>
          <w:tcPr>
            <w:tcW w:w="1080" w:type="dxa"/>
            <w:vAlign w:val="center"/>
          </w:tcPr>
          <w:p w14:paraId="2A30F52C" w14:textId="77777777" w:rsidR="00ED6A6F" w:rsidRDefault="006A1AAC">
            <w:pPr>
              <w:jc w:val="right"/>
            </w:pPr>
            <w:r>
              <w:rPr>
                <w:rFonts w:eastAsiaTheme="minorEastAsia"/>
                <w:color w:val="000000" w:themeColor="text1"/>
                <w:szCs w:val="21"/>
              </w:rPr>
              <w:t>-</w:t>
            </w:r>
          </w:p>
        </w:tc>
        <w:tc>
          <w:tcPr>
            <w:tcW w:w="1143" w:type="dxa"/>
            <w:vAlign w:val="center"/>
          </w:tcPr>
          <w:p w14:paraId="333A5F45" w14:textId="77777777" w:rsidR="00ED6A6F" w:rsidRDefault="006A1AAC">
            <w:pPr>
              <w:jc w:val="right"/>
            </w:pPr>
            <w:r>
              <w:rPr>
                <w:rFonts w:eastAsiaTheme="minorEastAsia"/>
                <w:color w:val="000000" w:themeColor="text1"/>
                <w:szCs w:val="21"/>
              </w:rPr>
              <w:t>-</w:t>
            </w:r>
          </w:p>
        </w:tc>
        <w:tc>
          <w:tcPr>
            <w:tcW w:w="1197" w:type="dxa"/>
            <w:vAlign w:val="center"/>
          </w:tcPr>
          <w:p w14:paraId="61659C14" w14:textId="77777777" w:rsidR="00ED6A6F" w:rsidRDefault="006A1AAC">
            <w:pPr>
              <w:jc w:val="right"/>
            </w:pPr>
            <w:r>
              <w:rPr>
                <w:rFonts w:eastAsiaTheme="minorEastAsia"/>
                <w:color w:val="000000" w:themeColor="text1"/>
                <w:szCs w:val="21"/>
              </w:rPr>
              <w:t>-</w:t>
            </w:r>
          </w:p>
        </w:tc>
        <w:tc>
          <w:tcPr>
            <w:tcW w:w="1497" w:type="dxa"/>
            <w:vAlign w:val="center"/>
          </w:tcPr>
          <w:p w14:paraId="12218615" w14:textId="77777777" w:rsidR="00ED6A6F" w:rsidRDefault="006A1AAC">
            <w:pPr>
              <w:jc w:val="right"/>
            </w:pPr>
            <w:r>
              <w:rPr>
                <w:rFonts w:eastAsiaTheme="minorEastAsia"/>
                <w:color w:val="000000" w:themeColor="text1"/>
                <w:szCs w:val="21"/>
              </w:rPr>
              <w:t>-</w:t>
            </w:r>
          </w:p>
        </w:tc>
        <w:tc>
          <w:tcPr>
            <w:tcW w:w="1203" w:type="dxa"/>
            <w:vAlign w:val="center"/>
          </w:tcPr>
          <w:p w14:paraId="2B218CCD" w14:textId="77777777" w:rsidR="00ED6A6F" w:rsidRDefault="006A1AAC">
            <w:pPr>
              <w:jc w:val="right"/>
            </w:pPr>
            <w:r>
              <w:rPr>
                <w:rFonts w:eastAsiaTheme="minorEastAsia"/>
                <w:color w:val="000000" w:themeColor="text1"/>
                <w:szCs w:val="21"/>
              </w:rPr>
              <w:t>-</w:t>
            </w:r>
          </w:p>
        </w:tc>
      </w:tr>
      <w:tr w:rsidR="00ED6A6F" w14:paraId="76FFE05B" w14:textId="77777777">
        <w:tc>
          <w:tcPr>
            <w:tcW w:w="1560" w:type="dxa"/>
            <w:vAlign w:val="center"/>
          </w:tcPr>
          <w:p w14:paraId="04F2FFC4" w14:textId="77777777" w:rsidR="00ED6A6F" w:rsidRDefault="006A1AAC">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320" w:type="dxa"/>
            <w:vAlign w:val="center"/>
          </w:tcPr>
          <w:p w14:paraId="794AC689" w14:textId="77777777" w:rsidR="00ED6A6F" w:rsidRDefault="006A1AAC">
            <w:pPr>
              <w:jc w:val="right"/>
            </w:pPr>
            <w:r>
              <w:rPr>
                <w:rFonts w:eastAsiaTheme="minorEastAsia"/>
                <w:color w:val="000000" w:themeColor="text1"/>
                <w:szCs w:val="21"/>
              </w:rPr>
              <w:t>-</w:t>
            </w:r>
          </w:p>
        </w:tc>
        <w:tc>
          <w:tcPr>
            <w:tcW w:w="1080" w:type="dxa"/>
            <w:vAlign w:val="center"/>
          </w:tcPr>
          <w:p w14:paraId="44AF68C9" w14:textId="77777777" w:rsidR="00ED6A6F" w:rsidRDefault="006A1AAC">
            <w:pPr>
              <w:jc w:val="right"/>
            </w:pPr>
            <w:r>
              <w:rPr>
                <w:rFonts w:eastAsiaTheme="minorEastAsia"/>
                <w:color w:val="000000" w:themeColor="text1"/>
                <w:szCs w:val="21"/>
              </w:rPr>
              <w:t>-</w:t>
            </w:r>
          </w:p>
        </w:tc>
        <w:tc>
          <w:tcPr>
            <w:tcW w:w="1143" w:type="dxa"/>
            <w:vAlign w:val="center"/>
          </w:tcPr>
          <w:p w14:paraId="1853B9F8" w14:textId="77777777" w:rsidR="00ED6A6F" w:rsidRDefault="006A1AAC">
            <w:pPr>
              <w:jc w:val="right"/>
            </w:pPr>
            <w:r>
              <w:rPr>
                <w:rFonts w:eastAsiaTheme="minorEastAsia"/>
                <w:color w:val="000000" w:themeColor="text1"/>
                <w:szCs w:val="21"/>
              </w:rPr>
              <w:t>-</w:t>
            </w:r>
          </w:p>
        </w:tc>
        <w:tc>
          <w:tcPr>
            <w:tcW w:w="1197" w:type="dxa"/>
            <w:vAlign w:val="center"/>
          </w:tcPr>
          <w:p w14:paraId="5F12157D" w14:textId="77777777" w:rsidR="00ED6A6F" w:rsidRDefault="006A1AAC">
            <w:pPr>
              <w:jc w:val="right"/>
            </w:pPr>
            <w:r>
              <w:rPr>
                <w:rFonts w:eastAsiaTheme="minorEastAsia"/>
                <w:color w:val="000000" w:themeColor="text1"/>
                <w:szCs w:val="21"/>
              </w:rPr>
              <w:t>-</w:t>
            </w:r>
          </w:p>
        </w:tc>
        <w:tc>
          <w:tcPr>
            <w:tcW w:w="1497" w:type="dxa"/>
            <w:vAlign w:val="center"/>
          </w:tcPr>
          <w:p w14:paraId="53CF57AB" w14:textId="77777777" w:rsidR="00ED6A6F" w:rsidRDefault="006A1AAC">
            <w:pPr>
              <w:jc w:val="right"/>
            </w:pPr>
            <w:r>
              <w:rPr>
                <w:rFonts w:eastAsiaTheme="minorEastAsia"/>
                <w:color w:val="000000" w:themeColor="text1"/>
                <w:szCs w:val="21"/>
              </w:rPr>
              <w:t>-</w:t>
            </w:r>
          </w:p>
        </w:tc>
        <w:tc>
          <w:tcPr>
            <w:tcW w:w="1203" w:type="dxa"/>
            <w:vAlign w:val="center"/>
          </w:tcPr>
          <w:p w14:paraId="54630D3E" w14:textId="77777777" w:rsidR="00ED6A6F" w:rsidRDefault="006A1AAC">
            <w:pPr>
              <w:jc w:val="right"/>
            </w:pPr>
            <w:r>
              <w:rPr>
                <w:rFonts w:eastAsiaTheme="minorEastAsia"/>
                <w:color w:val="000000" w:themeColor="text1"/>
                <w:szCs w:val="21"/>
              </w:rPr>
              <w:t>-</w:t>
            </w:r>
          </w:p>
        </w:tc>
      </w:tr>
    </w:tbl>
    <w:p w14:paraId="514F0549"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5F8A8FA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7583095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70FC93C5" w14:textId="77777777" w:rsidTr="0070173B">
        <w:tc>
          <w:tcPr>
            <w:tcW w:w="720" w:type="dxa"/>
            <w:vAlign w:val="center"/>
          </w:tcPr>
          <w:p w14:paraId="61B67E44"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3116ED2A"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579544C4"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147BEB3F"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ED6A6F" w14:paraId="40976AD1" w14:textId="77777777">
        <w:tc>
          <w:tcPr>
            <w:tcW w:w="720" w:type="dxa"/>
            <w:vAlign w:val="center"/>
          </w:tcPr>
          <w:p w14:paraId="24BDDC23" w14:textId="77777777" w:rsidR="00ED6A6F" w:rsidRDefault="006A1AAC">
            <w:pPr>
              <w:jc w:val="center"/>
            </w:pPr>
            <w:r>
              <w:rPr>
                <w:rFonts w:eastAsiaTheme="minorEastAsia"/>
                <w:color w:val="000000" w:themeColor="text1"/>
                <w:szCs w:val="21"/>
              </w:rPr>
              <w:t>1</w:t>
            </w:r>
          </w:p>
        </w:tc>
        <w:tc>
          <w:tcPr>
            <w:tcW w:w="4320" w:type="dxa"/>
            <w:vAlign w:val="center"/>
          </w:tcPr>
          <w:p w14:paraId="22B2F007" w14:textId="77777777" w:rsidR="00ED6A6F" w:rsidRDefault="006A1AAC">
            <w:r>
              <w:rPr>
                <w:rFonts w:eastAsiaTheme="minorEastAsia"/>
                <w:color w:val="000000" w:themeColor="text1"/>
                <w:szCs w:val="21"/>
              </w:rPr>
              <w:t>摩根基金管理（中国）有限公司关于高级管理人员变更的公告</w:t>
            </w:r>
          </w:p>
        </w:tc>
        <w:tc>
          <w:tcPr>
            <w:tcW w:w="2520" w:type="dxa"/>
            <w:vAlign w:val="center"/>
          </w:tcPr>
          <w:p w14:paraId="45AEF0B1" w14:textId="77777777" w:rsidR="00ED6A6F" w:rsidRDefault="006A1AAC">
            <w:r>
              <w:rPr>
                <w:rFonts w:eastAsiaTheme="minorEastAsia"/>
                <w:color w:val="000000" w:themeColor="text1"/>
                <w:szCs w:val="21"/>
              </w:rPr>
              <w:t>基金管理人公司网站及本基金选定的信息披露报纸</w:t>
            </w:r>
          </w:p>
        </w:tc>
        <w:tc>
          <w:tcPr>
            <w:tcW w:w="1440" w:type="dxa"/>
            <w:vAlign w:val="center"/>
          </w:tcPr>
          <w:p w14:paraId="6354A053" w14:textId="77777777" w:rsidR="00ED6A6F" w:rsidRDefault="006A1AAC">
            <w:pPr>
              <w:jc w:val="center"/>
            </w:pPr>
            <w:r>
              <w:rPr>
                <w:rFonts w:eastAsiaTheme="minorEastAsia"/>
                <w:color w:val="000000" w:themeColor="text1"/>
                <w:szCs w:val="21"/>
              </w:rPr>
              <w:t>2024-01-18</w:t>
            </w:r>
          </w:p>
        </w:tc>
      </w:tr>
    </w:tbl>
    <w:p w14:paraId="0BE9A58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0960"/>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5"/>
    </w:p>
    <w:p w14:paraId="1D7FD81A"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5830961"/>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6"/>
    </w:p>
    <w:p w14:paraId="4C922FCB"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14:paraId="1F404A20"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摩根全景优势股票型证券投资基金基金合同</w:t>
      </w:r>
    </w:p>
    <w:p w14:paraId="00687D21"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摩根全景优势股票型证券投资基金托管协议</w:t>
      </w:r>
    </w:p>
    <w:p w14:paraId="439503C0"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46BDAF66"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75FEAB53"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45FF9619" w14:textId="77777777" w:rsidR="00ED6A6F" w:rsidRDefault="006A1AAC">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792E1C2A"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78FB645A"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5830962"/>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14:paraId="5F45BC84"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115DFC7B"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0963"/>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14:paraId="5DABBD12"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208132D5" w14:textId="77777777" w:rsidR="001548F9" w:rsidRPr="00B079CA" w:rsidRDefault="001548F9" w:rsidP="00235099">
      <w:pPr>
        <w:ind w:firstLineChars="150" w:firstLine="315"/>
        <w:rPr>
          <w:rFonts w:eastAsiaTheme="minorEastAsia"/>
          <w:bCs/>
          <w:color w:val="000000" w:themeColor="text1"/>
          <w:szCs w:val="21"/>
        </w:rPr>
      </w:pPr>
    </w:p>
    <w:p w14:paraId="1787E04F" w14:textId="77777777" w:rsidR="001548F9" w:rsidRPr="00B079CA" w:rsidRDefault="001548F9" w:rsidP="00235099">
      <w:pPr>
        <w:ind w:firstLineChars="150" w:firstLine="315"/>
        <w:rPr>
          <w:rFonts w:eastAsiaTheme="minorEastAsia"/>
          <w:bCs/>
          <w:color w:val="000000" w:themeColor="text1"/>
          <w:szCs w:val="21"/>
        </w:rPr>
      </w:pPr>
    </w:p>
    <w:p w14:paraId="52B502C0" w14:textId="77777777" w:rsidR="001548F9" w:rsidRPr="00B079CA" w:rsidRDefault="001548F9" w:rsidP="00235099">
      <w:pPr>
        <w:ind w:firstLineChars="150" w:firstLine="315"/>
        <w:rPr>
          <w:rFonts w:eastAsiaTheme="minorEastAsia"/>
          <w:bCs/>
          <w:color w:val="000000" w:themeColor="text1"/>
          <w:szCs w:val="21"/>
        </w:rPr>
      </w:pPr>
    </w:p>
    <w:p w14:paraId="0537679B" w14:textId="77777777" w:rsidR="001548F9" w:rsidRPr="00B079CA" w:rsidRDefault="001548F9" w:rsidP="00235099">
      <w:pPr>
        <w:ind w:firstLineChars="150" w:firstLine="315"/>
        <w:rPr>
          <w:rFonts w:eastAsiaTheme="minorEastAsia"/>
          <w:bCs/>
          <w:color w:val="000000" w:themeColor="text1"/>
          <w:szCs w:val="21"/>
        </w:rPr>
      </w:pPr>
    </w:p>
    <w:p w14:paraId="398E4F58" w14:textId="77777777" w:rsidR="001548F9" w:rsidRPr="00B079CA" w:rsidRDefault="001548F9" w:rsidP="00235099">
      <w:pPr>
        <w:ind w:firstLineChars="150" w:firstLine="315"/>
        <w:rPr>
          <w:rFonts w:eastAsiaTheme="minorEastAsia"/>
          <w:bCs/>
          <w:color w:val="000000" w:themeColor="text1"/>
          <w:szCs w:val="21"/>
        </w:rPr>
      </w:pPr>
    </w:p>
    <w:p w14:paraId="2386B8FD" w14:textId="77777777" w:rsidR="001548F9" w:rsidRPr="00B079CA" w:rsidRDefault="001548F9" w:rsidP="00235099">
      <w:pPr>
        <w:ind w:firstLineChars="150" w:firstLine="315"/>
        <w:rPr>
          <w:rFonts w:eastAsiaTheme="minorEastAsia"/>
          <w:bCs/>
          <w:color w:val="000000" w:themeColor="text1"/>
          <w:szCs w:val="21"/>
        </w:rPr>
      </w:pPr>
    </w:p>
    <w:p w14:paraId="02738979" w14:textId="77777777" w:rsidR="001548F9" w:rsidRPr="00B079CA" w:rsidRDefault="001548F9" w:rsidP="00235099">
      <w:pPr>
        <w:ind w:firstLineChars="150" w:firstLine="315"/>
        <w:rPr>
          <w:rFonts w:eastAsiaTheme="minorEastAsia"/>
          <w:bCs/>
          <w:color w:val="000000" w:themeColor="text1"/>
          <w:szCs w:val="21"/>
        </w:rPr>
      </w:pPr>
    </w:p>
    <w:p w14:paraId="256D85FB"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75B9A94D"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115B2" w14:textId="77777777" w:rsidR="00E0781F" w:rsidRDefault="00E0781F">
      <w:r>
        <w:separator/>
      </w:r>
    </w:p>
  </w:endnote>
  <w:endnote w:type="continuationSeparator" w:id="0">
    <w:p w14:paraId="303CF9AB"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D32E"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E735FC7"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8801" w14:textId="4030DF7E"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6154D">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6154D">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0634B" w14:textId="77777777" w:rsidR="00E0781F" w:rsidRDefault="00E0781F">
      <w:r>
        <w:separator/>
      </w:r>
    </w:p>
  </w:footnote>
  <w:footnote w:type="continuationSeparator" w:id="0">
    <w:p w14:paraId="01B60720"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3CE4" w14:textId="77777777" w:rsidR="00FF6027" w:rsidRPr="002E74FF" w:rsidRDefault="00FF6027" w:rsidP="002243A3">
    <w:pPr>
      <w:pStyle w:val="ac"/>
      <w:pBdr>
        <w:bottom w:val="single" w:sz="6" w:space="0" w:color="auto"/>
      </w:pBdr>
      <w:jc w:val="right"/>
    </w:pPr>
    <w:r w:rsidRPr="002E74FF">
      <w:t>摩根全景优势股票型证券投资基金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54D"/>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1D3C"/>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2413"/>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025"/>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1AAC"/>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1417"/>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25E"/>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6A6F"/>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09DB71F"/>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23708878">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7943066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4B44EAD-D704-48A1-88FB-6DF1CE13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6960</Words>
  <Characters>39678</Characters>
  <Application>Microsoft Office Word</Application>
  <DocSecurity>0</DocSecurity>
  <Lines>330</Lines>
  <Paragraphs>93</Paragraphs>
  <ScaleCrop>false</ScaleCrop>
  <Company/>
  <LinksUpToDate>false</LinksUpToDate>
  <CharactersWithSpaces>46545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8</cp:revision>
  <cp:lastPrinted>2007-07-19T00:46:00Z</cp:lastPrinted>
  <dcterms:created xsi:type="dcterms:W3CDTF">2024-08-16T08:28:00Z</dcterms:created>
  <dcterms:modified xsi:type="dcterms:W3CDTF">2024-08-29T05:34:00Z</dcterms:modified>
</cp:coreProperties>
</file>