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38E005" w14:textId="5390AE05" w:rsidR="00BE7B56" w:rsidRDefault="00BE7B5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DD27BE">
        <w:rPr>
          <w:rFonts w:ascii="宋体" w:hAnsi="宋体" w:hint="eastAsia"/>
          <w:sz w:val="48"/>
        </w:rPr>
        <w:t xml:space="preserve"> </w:t>
      </w:r>
    </w:p>
    <w:p w14:paraId="14F6DF6F" w14:textId="77777777" w:rsidR="00BE7B56" w:rsidRDefault="00BE7B56">
      <w:pPr>
        <w:spacing w:line="360" w:lineRule="auto"/>
        <w:rPr>
          <w:rFonts w:ascii="宋体" w:hAnsi="宋体" w:hint="eastAsia"/>
          <w:sz w:val="48"/>
        </w:rPr>
      </w:pPr>
      <w:r>
        <w:rPr>
          <w:rFonts w:ascii="宋体" w:hAnsi="宋体" w:hint="eastAsia"/>
          <w:sz w:val="48"/>
        </w:rPr>
        <w:t xml:space="preserve">　 </w:t>
      </w:r>
    </w:p>
    <w:p w14:paraId="5DE660F7" w14:textId="77777777" w:rsidR="00BE7B56" w:rsidRDefault="00BE7B56">
      <w:pPr>
        <w:spacing w:line="360" w:lineRule="auto"/>
        <w:jc w:val="center"/>
      </w:pPr>
      <w:r>
        <w:rPr>
          <w:rFonts w:ascii="宋体" w:hAnsi="宋体" w:hint="eastAsia"/>
          <w:b/>
          <w:bCs/>
          <w:color w:val="000000" w:themeColor="text1"/>
          <w:sz w:val="48"/>
          <w:szCs w:val="30"/>
        </w:rPr>
        <w:t>摩根中债1-3年国开行债券指数证券投资基金</w:t>
      </w:r>
      <w:r>
        <w:rPr>
          <w:rFonts w:ascii="宋体" w:hAnsi="宋体" w:hint="eastAsia"/>
          <w:b/>
          <w:bCs/>
          <w:color w:val="000000" w:themeColor="text1"/>
          <w:sz w:val="48"/>
          <w:szCs w:val="30"/>
        </w:rPr>
        <w:br/>
        <w:t>2026年第1季度报告</w:t>
      </w:r>
    </w:p>
    <w:p w14:paraId="6A22D40C"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552DB4EA" w14:textId="77777777" w:rsidR="00BE7B56" w:rsidRDefault="00BE7B56">
      <w:pPr>
        <w:spacing w:line="360" w:lineRule="auto"/>
        <w:jc w:val="center"/>
      </w:pPr>
      <w:r>
        <w:rPr>
          <w:rFonts w:ascii="宋体" w:hAnsi="宋体" w:hint="eastAsia"/>
          <w:b/>
          <w:bCs/>
          <w:sz w:val="28"/>
          <w:szCs w:val="30"/>
        </w:rPr>
        <w:t>2026年3月31日</w:t>
      </w:r>
    </w:p>
    <w:p w14:paraId="558245B4"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01B8FC49"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30B33398"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65CF151A" w14:textId="77777777" w:rsidR="00BE7B56" w:rsidRDefault="00BE7B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46970D8"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6C1AE59C"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5EE77506"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708161FC"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2E98F596"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3D124AD7"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01CE01A9" w14:textId="77777777" w:rsidR="00BE7B56" w:rsidRDefault="00BE7B56">
      <w:pPr>
        <w:spacing w:line="360" w:lineRule="auto"/>
        <w:jc w:val="center"/>
        <w:rPr>
          <w:rFonts w:ascii="宋体" w:hAnsi="宋体" w:hint="eastAsia"/>
          <w:sz w:val="28"/>
          <w:szCs w:val="30"/>
        </w:rPr>
      </w:pPr>
      <w:r>
        <w:rPr>
          <w:rFonts w:ascii="宋体" w:hAnsi="宋体" w:hint="eastAsia"/>
          <w:sz w:val="28"/>
          <w:szCs w:val="30"/>
        </w:rPr>
        <w:t xml:space="preserve">　 </w:t>
      </w:r>
    </w:p>
    <w:p w14:paraId="572264EB" w14:textId="77777777" w:rsidR="00BE7B56" w:rsidRDefault="00BE7B56">
      <w:pPr>
        <w:spacing w:line="360" w:lineRule="auto"/>
        <w:ind w:firstLineChars="800" w:firstLine="2249"/>
        <w:jc w:val="left"/>
      </w:pPr>
      <w:r>
        <w:rPr>
          <w:rFonts w:ascii="宋体" w:hAnsi="宋体" w:hint="eastAsia"/>
          <w:b/>
          <w:bCs/>
          <w:sz w:val="28"/>
          <w:szCs w:val="30"/>
        </w:rPr>
        <w:t>基金管理人：摩根基金管理（中国）有限公司</w:t>
      </w:r>
    </w:p>
    <w:p w14:paraId="5D8671E0" w14:textId="77777777" w:rsidR="00BE7B56" w:rsidRDefault="00BE7B56">
      <w:pPr>
        <w:spacing w:line="360" w:lineRule="auto"/>
        <w:ind w:firstLineChars="800" w:firstLine="2249"/>
        <w:jc w:val="left"/>
      </w:pPr>
      <w:r>
        <w:rPr>
          <w:rFonts w:ascii="宋体" w:hAnsi="宋体" w:hint="eastAsia"/>
          <w:b/>
          <w:bCs/>
          <w:sz w:val="28"/>
          <w:szCs w:val="30"/>
        </w:rPr>
        <w:t>基金托管人：中国建设银行股份有限公司</w:t>
      </w:r>
    </w:p>
    <w:p w14:paraId="09CB7B71" w14:textId="77777777" w:rsidR="00BE7B56" w:rsidRDefault="00BE7B56">
      <w:pPr>
        <w:spacing w:line="360" w:lineRule="auto"/>
        <w:ind w:firstLineChars="800" w:firstLine="2249"/>
        <w:jc w:val="left"/>
      </w:pPr>
      <w:r>
        <w:rPr>
          <w:rFonts w:ascii="宋体" w:hAnsi="宋体" w:hint="eastAsia"/>
          <w:b/>
          <w:bCs/>
          <w:sz w:val="28"/>
          <w:szCs w:val="30"/>
        </w:rPr>
        <w:t>报告送出日期：2026年4月22日</w:t>
      </w:r>
    </w:p>
    <w:p w14:paraId="5E4B4217" w14:textId="77777777" w:rsidR="00BE7B56" w:rsidRDefault="00BE7B5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833545C" w14:textId="77777777" w:rsidR="00BE7B56" w:rsidRDefault="00BE7B5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4380565" w14:textId="77777777" w:rsidR="00BE7B56" w:rsidRDefault="00BE7B5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D3A50" w14:paraId="676DBC42" w14:textId="77777777">
        <w:trPr>
          <w:divId w:val="173639492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433C177" w14:textId="77777777" w:rsidR="00BE7B56" w:rsidRDefault="00BE7B5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91E0E7" w14:textId="77777777" w:rsidR="00BE7B56" w:rsidRDefault="00BE7B56">
            <w:pPr>
              <w:jc w:val="left"/>
            </w:pPr>
            <w:r>
              <w:rPr>
                <w:rFonts w:ascii="宋体" w:hAnsi="宋体" w:hint="eastAsia"/>
                <w:szCs w:val="24"/>
                <w:lang w:eastAsia="zh-Hans"/>
              </w:rPr>
              <w:t>摩根中债1-3年国开行债券指数</w:t>
            </w:r>
            <w:r>
              <w:rPr>
                <w:rFonts w:ascii="宋体" w:hAnsi="宋体" w:hint="eastAsia"/>
                <w:lang w:eastAsia="zh-Hans"/>
              </w:rPr>
              <w:t xml:space="preserve"> </w:t>
            </w:r>
          </w:p>
        </w:tc>
      </w:tr>
      <w:tr w:rsidR="00ED3A50" w14:paraId="5E61081F"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DC0E9C" w14:textId="77777777" w:rsidR="00BE7B56" w:rsidRDefault="00BE7B5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296052" w14:textId="77777777" w:rsidR="00BE7B56" w:rsidRDefault="00BE7B56">
            <w:pPr>
              <w:jc w:val="left"/>
            </w:pPr>
            <w:r>
              <w:rPr>
                <w:rFonts w:ascii="宋体" w:hAnsi="宋体" w:hint="eastAsia"/>
                <w:lang w:eastAsia="zh-Hans"/>
              </w:rPr>
              <w:t>008844</w:t>
            </w:r>
          </w:p>
        </w:tc>
      </w:tr>
      <w:tr w:rsidR="00ED3A50" w14:paraId="487DE1E9"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818166" w14:textId="77777777" w:rsidR="00BE7B56" w:rsidRDefault="00BE7B5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4E14B9" w14:textId="77777777" w:rsidR="00BE7B56" w:rsidRDefault="00BE7B56">
            <w:pPr>
              <w:jc w:val="left"/>
            </w:pPr>
            <w:r>
              <w:rPr>
                <w:rFonts w:ascii="宋体" w:hAnsi="宋体" w:hint="eastAsia"/>
                <w:lang w:eastAsia="zh-Hans"/>
              </w:rPr>
              <w:t>契约型开放式</w:t>
            </w:r>
          </w:p>
        </w:tc>
      </w:tr>
      <w:tr w:rsidR="00ED3A50" w14:paraId="3DC13C3C"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508648" w14:textId="77777777" w:rsidR="00BE7B56" w:rsidRDefault="00BE7B5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3C3B71" w14:textId="77777777" w:rsidR="00BE7B56" w:rsidRDefault="00BE7B56">
            <w:pPr>
              <w:jc w:val="left"/>
            </w:pPr>
            <w:r>
              <w:rPr>
                <w:rFonts w:ascii="宋体" w:hAnsi="宋体" w:hint="eastAsia"/>
                <w:lang w:eastAsia="zh-Hans"/>
              </w:rPr>
              <w:t>2021年8月9日</w:t>
            </w:r>
          </w:p>
        </w:tc>
      </w:tr>
      <w:tr w:rsidR="00ED3A50" w14:paraId="7ED39ECF"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0B000" w14:textId="77777777" w:rsidR="00BE7B56" w:rsidRDefault="00BE7B5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DCC08D" w14:textId="77777777" w:rsidR="00BE7B56" w:rsidRDefault="00BE7B56">
            <w:pPr>
              <w:jc w:val="left"/>
            </w:pPr>
            <w:r>
              <w:rPr>
                <w:rFonts w:ascii="宋体" w:hAnsi="宋体" w:hint="eastAsia"/>
                <w:lang w:eastAsia="zh-Hans"/>
              </w:rPr>
              <w:t>143,924,132.31</w:t>
            </w:r>
            <w:r>
              <w:rPr>
                <w:rFonts w:hint="eastAsia"/>
              </w:rPr>
              <w:t>份</w:t>
            </w:r>
            <w:r>
              <w:rPr>
                <w:rFonts w:ascii="宋体" w:hAnsi="宋体" w:hint="eastAsia"/>
                <w:lang w:eastAsia="zh-Hans"/>
              </w:rPr>
              <w:t xml:space="preserve"> </w:t>
            </w:r>
          </w:p>
        </w:tc>
      </w:tr>
      <w:tr w:rsidR="00ED3A50" w14:paraId="4D452657"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80773E" w14:textId="77777777" w:rsidR="00BE7B56" w:rsidRDefault="00BE7B5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6B4BBB" w14:textId="77777777" w:rsidR="00BE7B56" w:rsidRDefault="00BE7B56">
            <w:pPr>
              <w:jc w:val="left"/>
            </w:pPr>
            <w:r>
              <w:rPr>
                <w:rFonts w:ascii="宋体" w:hAnsi="宋体" w:hint="eastAsia"/>
                <w:lang w:eastAsia="zh-Hans"/>
              </w:rPr>
              <w:t>本基金通过指数化投资，争取在扣除各项费用之前获得与标的指数相似的总回报，追求跟踪偏离度及跟踪误差的最小化。</w:t>
            </w:r>
          </w:p>
        </w:tc>
      </w:tr>
      <w:tr w:rsidR="00ED3A50" w14:paraId="4ADF2A19"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DCB689" w14:textId="77777777" w:rsidR="00BE7B56" w:rsidRDefault="00BE7B5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53AB4A" w14:textId="77777777" w:rsidR="00BE7B56" w:rsidRDefault="00BE7B56">
            <w:pPr>
              <w:jc w:val="left"/>
            </w:pPr>
            <w:r>
              <w:rPr>
                <w:rFonts w:ascii="宋体" w:hAnsi="宋体" w:hint="eastAsia"/>
                <w:lang w:eastAsia="zh-Hans"/>
              </w:rPr>
              <w:t>1、资产配置策略</w:t>
            </w:r>
            <w:r>
              <w:rPr>
                <w:rFonts w:ascii="宋体" w:hAnsi="宋体" w:hint="eastAsia"/>
                <w:lang w:eastAsia="zh-Hans"/>
              </w:rPr>
              <w:br/>
              <w:t>本基金将在降低跟踪误差和控制流动性风险的前提下构建指数化的投资组合。本基金投资于待偿期1年到3年的标的指数成份券和备选成份券的比例不低于本基金非现金基金资产的80%。</w:t>
            </w:r>
            <w:r>
              <w:rPr>
                <w:rFonts w:ascii="宋体" w:hAnsi="宋体" w:hint="eastAsia"/>
                <w:lang w:eastAsia="zh-Hans"/>
              </w:rPr>
              <w:br/>
              <w:t>2、债券投资策略</w:t>
            </w:r>
            <w:r>
              <w:rPr>
                <w:rFonts w:ascii="宋体" w:hAnsi="宋体" w:hint="eastAsia"/>
                <w:lang w:eastAsia="zh-Hans"/>
              </w:rPr>
              <w:br/>
              <w:t>（1）抽样复制策略</w:t>
            </w:r>
            <w:r>
              <w:rPr>
                <w:rFonts w:ascii="宋体" w:hAnsi="宋体" w:hint="eastAsia"/>
                <w:lang w:eastAsia="zh-Hans"/>
              </w:rPr>
              <w:br/>
              <w:t>本基金通过抽样复制方法跟踪标的指数的业绩表现。本基金将综合考虑债券流动性、收益性、久期等因素，选择流动性较好的成份债券构建投资组合。本基金可采取适当方法，如“久期盯住”等优化策略对基金资产进行调整，降低交易成本，以期尽量缩小跟踪误差。</w:t>
            </w:r>
            <w:r>
              <w:rPr>
                <w:rFonts w:ascii="宋体" w:hAnsi="宋体" w:hint="eastAsia"/>
                <w:lang w:eastAsia="zh-Hans"/>
              </w:rPr>
              <w:br/>
              <w:t>（2）替代性策略</w:t>
            </w:r>
            <w:r>
              <w:rPr>
                <w:rFonts w:ascii="宋体" w:hAnsi="宋体" w:hint="eastAsia"/>
                <w:lang w:eastAsia="zh-Hans"/>
              </w:rPr>
              <w:br/>
              <w:t>当由于市场流动性不足或因法规规定等其他原因，导致标的指数成份债券和备选成份债券无法满足投资需</w:t>
            </w:r>
            <w:r>
              <w:rPr>
                <w:rFonts w:ascii="宋体" w:hAnsi="宋体" w:hint="eastAsia"/>
                <w:lang w:eastAsia="zh-Hans"/>
              </w:rPr>
              <w:lastRenderedPageBreak/>
              <w:t>求时，基金管理人可以在成份债券和备选成份债券外寻找其他债券构建替代组合，本基金将选取与成份券久期相近、到期收益率及剩余期限基本匹配的债券进行替代。</w:t>
            </w:r>
            <w:r>
              <w:rPr>
                <w:rFonts w:ascii="宋体" w:hAnsi="宋体" w:hint="eastAsia"/>
                <w:lang w:eastAsia="zh-Hans"/>
              </w:rPr>
              <w:br/>
              <w:t>3、其他投资策略</w:t>
            </w:r>
            <w:r>
              <w:rPr>
                <w:rFonts w:ascii="宋体" w:hAnsi="宋体" w:hint="eastAsia"/>
                <w:lang w:eastAsia="zh-Hans"/>
              </w:rPr>
              <w:br/>
              <w:t>国债期货投资策略：基金管理人将按照相关法律法规的规定，根据风险管理原则，以套期保值为目的，主要选择流动性好、交易活跃的国债期货合约进行交易，以降低债券仓位调整的交易成本，提高投资效率，从而更好地跟踪标的指数，实现投资目标。</w:t>
            </w:r>
          </w:p>
        </w:tc>
      </w:tr>
      <w:tr w:rsidR="00ED3A50" w14:paraId="3B3A59AA"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5ED05B" w14:textId="77777777" w:rsidR="00BE7B56" w:rsidRDefault="00BE7B5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6C13A4" w14:textId="77777777" w:rsidR="00BE7B56" w:rsidRDefault="00BE7B56">
            <w:pPr>
              <w:jc w:val="left"/>
            </w:pPr>
            <w:r>
              <w:rPr>
                <w:rFonts w:ascii="宋体" w:hAnsi="宋体" w:hint="eastAsia"/>
                <w:lang w:eastAsia="zh-Hans"/>
              </w:rPr>
              <w:t>中债-1-3年国开行债券指数收益率×95%+银行活期存款利率(税后)×5%</w:t>
            </w:r>
          </w:p>
        </w:tc>
      </w:tr>
      <w:tr w:rsidR="00ED3A50" w14:paraId="0F5367E3"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8E957D" w14:textId="77777777" w:rsidR="00BE7B56" w:rsidRDefault="00BE7B5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09C83C" w14:textId="77777777" w:rsidR="00BE7B56" w:rsidRDefault="00BE7B56">
            <w:pPr>
              <w:jc w:val="left"/>
            </w:pPr>
            <w:r>
              <w:rPr>
                <w:rFonts w:ascii="宋体" w:hAnsi="宋体" w:hint="eastAsia"/>
                <w:lang w:eastAsia="zh-Hans"/>
              </w:rPr>
              <w:t>本基金为债券型基金，其预期风险与预期收益高于货币市场基金，低于混合型基金和股票型基金。</w:t>
            </w:r>
          </w:p>
        </w:tc>
      </w:tr>
      <w:tr w:rsidR="00ED3A50" w14:paraId="205FC182"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C52AE3" w14:textId="77777777" w:rsidR="00BE7B56" w:rsidRDefault="00BE7B5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0AFB83" w14:textId="77777777" w:rsidR="00BE7B56" w:rsidRDefault="00BE7B56">
            <w:pPr>
              <w:jc w:val="left"/>
            </w:pPr>
            <w:r>
              <w:rPr>
                <w:rFonts w:ascii="宋体" w:hAnsi="宋体" w:hint="eastAsia"/>
                <w:lang w:eastAsia="zh-Hans"/>
              </w:rPr>
              <w:t>摩根基金管理（中国）有限公司</w:t>
            </w:r>
          </w:p>
        </w:tc>
      </w:tr>
      <w:tr w:rsidR="00ED3A50" w14:paraId="4DABFE33" w14:textId="77777777">
        <w:trPr>
          <w:divId w:val="17363949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8F67CE" w14:textId="77777777" w:rsidR="00BE7B56" w:rsidRDefault="00BE7B5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8DF990" w14:textId="77777777" w:rsidR="00BE7B56" w:rsidRDefault="00BE7B56">
            <w:pPr>
              <w:jc w:val="left"/>
            </w:pPr>
            <w:r>
              <w:rPr>
                <w:rFonts w:ascii="宋体" w:hAnsi="宋体" w:hint="eastAsia"/>
                <w:lang w:eastAsia="zh-Hans"/>
              </w:rPr>
              <w:t>中国建设银行股份有限公司</w:t>
            </w:r>
          </w:p>
        </w:tc>
      </w:tr>
      <w:tr w:rsidR="00ED3A50" w14:paraId="2B3D26D2" w14:textId="77777777">
        <w:trPr>
          <w:divId w:val="173639492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43D227" w14:textId="77777777" w:rsidR="00BE7B56" w:rsidRDefault="00BE7B5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20405" w14:textId="77777777" w:rsidR="00BE7B56" w:rsidRDefault="00BE7B56">
            <w:pPr>
              <w:jc w:val="center"/>
            </w:pPr>
            <w:r>
              <w:rPr>
                <w:rFonts w:ascii="宋体" w:hAnsi="宋体" w:hint="eastAsia"/>
                <w:lang w:eastAsia="zh-Hans"/>
              </w:rPr>
              <w:t>摩根中债1-3年国开行债券指数A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13C8F" w14:textId="77777777" w:rsidR="00BE7B56" w:rsidRDefault="00BE7B56">
            <w:pPr>
              <w:jc w:val="center"/>
            </w:pPr>
            <w:r>
              <w:rPr>
                <w:rFonts w:ascii="宋体" w:hAnsi="宋体" w:hint="eastAsia"/>
                <w:lang w:eastAsia="zh-Hans"/>
              </w:rPr>
              <w:t>摩根中债1-3年国开行债券指数C</w:t>
            </w:r>
            <w:r>
              <w:rPr>
                <w:rFonts w:ascii="宋体" w:hAnsi="宋体" w:hint="eastAsia"/>
                <w:kern w:val="0"/>
                <w:sz w:val="20"/>
                <w:lang w:eastAsia="zh-Hans"/>
              </w:rPr>
              <w:t xml:space="preserve"> </w:t>
            </w:r>
          </w:p>
        </w:tc>
      </w:tr>
      <w:tr w:rsidR="00ED3A50" w14:paraId="61FD6C7C" w14:textId="77777777">
        <w:trPr>
          <w:divId w:val="173639492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071D34" w14:textId="77777777" w:rsidR="00BE7B56" w:rsidRDefault="00BE7B5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F848B3" w14:textId="77777777" w:rsidR="00BE7B56" w:rsidRDefault="00BE7B56">
            <w:pPr>
              <w:jc w:val="center"/>
            </w:pPr>
            <w:r>
              <w:rPr>
                <w:rFonts w:ascii="宋体" w:hAnsi="宋体" w:hint="eastAsia"/>
                <w:lang w:eastAsia="zh-Hans"/>
              </w:rPr>
              <w:t>008844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A020C" w14:textId="77777777" w:rsidR="00BE7B56" w:rsidRDefault="00BE7B56">
            <w:pPr>
              <w:jc w:val="center"/>
            </w:pPr>
            <w:r>
              <w:rPr>
                <w:rFonts w:ascii="宋体" w:hAnsi="宋体" w:hint="eastAsia"/>
                <w:lang w:eastAsia="zh-Hans"/>
              </w:rPr>
              <w:t>008845</w:t>
            </w:r>
            <w:r>
              <w:rPr>
                <w:rFonts w:ascii="宋体" w:hAnsi="宋体" w:hint="eastAsia"/>
                <w:kern w:val="0"/>
                <w:sz w:val="20"/>
                <w:lang w:eastAsia="zh-Hans"/>
              </w:rPr>
              <w:t xml:space="preserve"> </w:t>
            </w:r>
          </w:p>
        </w:tc>
      </w:tr>
      <w:bookmarkEnd w:id="32"/>
      <w:bookmarkEnd w:id="33"/>
      <w:tr w:rsidR="00ED3A50" w14:paraId="3C1AA60E" w14:textId="77777777">
        <w:trPr>
          <w:divId w:val="173639492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37C110" w14:textId="77777777" w:rsidR="00BE7B56" w:rsidRDefault="00BE7B5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671DB" w14:textId="77777777" w:rsidR="00BE7B56" w:rsidRDefault="00BE7B56">
            <w:pPr>
              <w:jc w:val="center"/>
            </w:pPr>
            <w:r>
              <w:rPr>
                <w:rFonts w:ascii="宋体" w:hAnsi="宋体" w:hint="eastAsia"/>
                <w:lang w:eastAsia="zh-Hans"/>
              </w:rPr>
              <w:t>103,324,727.80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ABFBD" w14:textId="77777777" w:rsidR="00BE7B56" w:rsidRDefault="00BE7B56">
            <w:pPr>
              <w:jc w:val="center"/>
            </w:pPr>
            <w:r>
              <w:rPr>
                <w:rFonts w:ascii="宋体" w:hAnsi="宋体" w:hint="eastAsia"/>
                <w:lang w:eastAsia="zh-Hans"/>
              </w:rPr>
              <w:t>40,599,404.51</w:t>
            </w:r>
            <w:r>
              <w:rPr>
                <w:rFonts w:hint="eastAsia"/>
              </w:rPr>
              <w:t>份</w:t>
            </w:r>
            <w:r>
              <w:rPr>
                <w:rFonts w:ascii="宋体" w:hAnsi="宋体" w:hint="eastAsia"/>
                <w:lang w:eastAsia="zh-Hans"/>
              </w:rPr>
              <w:t xml:space="preserve"> </w:t>
            </w:r>
          </w:p>
        </w:tc>
      </w:tr>
    </w:tbl>
    <w:p w14:paraId="65612C3E" w14:textId="77777777" w:rsidR="00BE7B56" w:rsidRDefault="00BE7B5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BEB3976" w14:textId="77777777" w:rsidR="00BE7B56" w:rsidRDefault="00BE7B5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A085621" w14:textId="77777777" w:rsidR="00BE7B56" w:rsidRDefault="00BE7B56">
      <w:pPr>
        <w:jc w:val="right"/>
        <w:divId w:val="22426834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8"/>
        <w:gridCol w:w="3075"/>
        <w:gridCol w:w="3072"/>
      </w:tblGrid>
      <w:tr w:rsidR="00ED3A50" w14:paraId="63E8FA3C" w14:textId="77777777">
        <w:trPr>
          <w:divId w:val="22426834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DD3044" w14:textId="77777777" w:rsidR="00BE7B56" w:rsidRDefault="00BE7B5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C917958" w14:textId="77777777" w:rsidR="00BE7B56" w:rsidRDefault="00BE7B56">
            <w:pPr>
              <w:pStyle w:val="a5"/>
              <w:jc w:val="center"/>
              <w:rPr>
                <w:rFonts w:hint="eastAsia"/>
              </w:rPr>
            </w:pPr>
            <w:r>
              <w:rPr>
                <w:rFonts w:hint="eastAsia"/>
                <w:kern w:val="2"/>
                <w:sz w:val="21"/>
                <w:szCs w:val="24"/>
                <w:lang w:eastAsia="zh-Hans"/>
              </w:rPr>
              <w:t xml:space="preserve">报告期（2026年1月1日 - 2026年3月31日） </w:t>
            </w:r>
          </w:p>
        </w:tc>
      </w:tr>
      <w:tr w:rsidR="00ED3A50" w14:paraId="051E4D30" w14:textId="77777777">
        <w:trPr>
          <w:divId w:val="22426834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4C4C2" w14:textId="77777777" w:rsidR="00BE7B56" w:rsidRDefault="00BE7B5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C8D3512" w14:textId="77777777" w:rsidR="00BE7B56" w:rsidRDefault="00BE7B56">
            <w:pPr>
              <w:jc w:val="center"/>
            </w:pPr>
            <w:r>
              <w:rPr>
                <w:rFonts w:ascii="宋体" w:hAnsi="宋体" w:hint="eastAsia"/>
                <w:szCs w:val="24"/>
                <w:lang w:eastAsia="zh-Hans"/>
              </w:rPr>
              <w:t>摩根中债1-3年国开行债券指数A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39D146" w14:textId="77777777" w:rsidR="00BE7B56" w:rsidRDefault="00BE7B56">
            <w:pPr>
              <w:jc w:val="center"/>
            </w:pPr>
            <w:r>
              <w:rPr>
                <w:rFonts w:ascii="宋体" w:hAnsi="宋体" w:hint="eastAsia"/>
                <w:szCs w:val="24"/>
                <w:lang w:eastAsia="zh-Hans"/>
              </w:rPr>
              <w:t>摩根中债1-3年国开行债券指数C</w:t>
            </w:r>
          </w:p>
        </w:tc>
      </w:tr>
      <w:tr w:rsidR="00ED3A50" w14:paraId="3365EAF1" w14:textId="77777777">
        <w:trPr>
          <w:divId w:val="2242683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83ED58" w14:textId="77777777" w:rsidR="00BE7B56" w:rsidRDefault="00BE7B5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35510A" w14:textId="77777777" w:rsidR="00BE7B56" w:rsidRDefault="00BE7B56">
            <w:pPr>
              <w:jc w:val="right"/>
            </w:pPr>
            <w:r>
              <w:rPr>
                <w:rFonts w:ascii="宋体" w:hAnsi="宋体" w:hint="eastAsia"/>
                <w:szCs w:val="24"/>
                <w:lang w:eastAsia="zh-Hans"/>
              </w:rPr>
              <w:t>-343,185.98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72C114" w14:textId="77777777" w:rsidR="00BE7B56" w:rsidRDefault="00BE7B56">
            <w:pPr>
              <w:jc w:val="right"/>
            </w:pPr>
            <w:r>
              <w:rPr>
                <w:rFonts w:ascii="宋体" w:hAnsi="宋体" w:hint="eastAsia"/>
                <w:szCs w:val="24"/>
                <w:lang w:eastAsia="zh-Hans"/>
              </w:rPr>
              <w:t>-73,901.00</w:t>
            </w:r>
          </w:p>
        </w:tc>
      </w:tr>
      <w:tr w:rsidR="00ED3A50" w14:paraId="19D9BDD7" w14:textId="77777777">
        <w:trPr>
          <w:divId w:val="2242683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F2EEBF" w14:textId="77777777" w:rsidR="00BE7B56" w:rsidRDefault="00BE7B5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BE155D" w14:textId="77777777" w:rsidR="00BE7B56" w:rsidRDefault="00BE7B56">
            <w:pPr>
              <w:jc w:val="right"/>
            </w:pPr>
            <w:r>
              <w:rPr>
                <w:rFonts w:ascii="宋体" w:hAnsi="宋体" w:hint="eastAsia"/>
                <w:szCs w:val="24"/>
                <w:lang w:eastAsia="zh-Hans"/>
              </w:rPr>
              <w:t>1,622,086.94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4673EB" w14:textId="77777777" w:rsidR="00BE7B56" w:rsidRDefault="00BE7B56">
            <w:pPr>
              <w:jc w:val="right"/>
            </w:pPr>
            <w:r>
              <w:rPr>
                <w:rFonts w:ascii="宋体" w:hAnsi="宋体" w:hint="eastAsia"/>
                <w:szCs w:val="24"/>
                <w:lang w:eastAsia="zh-Hans"/>
              </w:rPr>
              <w:t>41,164.06</w:t>
            </w:r>
          </w:p>
        </w:tc>
      </w:tr>
      <w:tr w:rsidR="00ED3A50" w14:paraId="75C36AE5" w14:textId="77777777">
        <w:trPr>
          <w:divId w:val="2242683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548ED0" w14:textId="77777777" w:rsidR="00BE7B56" w:rsidRDefault="00BE7B5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F793C3" w14:textId="77777777" w:rsidR="00BE7B56" w:rsidRDefault="00BE7B56">
            <w:pPr>
              <w:jc w:val="right"/>
            </w:pPr>
            <w:r>
              <w:rPr>
                <w:rFonts w:ascii="宋体" w:hAnsi="宋体" w:hint="eastAsia"/>
                <w:szCs w:val="24"/>
                <w:lang w:eastAsia="zh-Hans"/>
              </w:rPr>
              <w:t>0.0029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EC5D48" w14:textId="77777777" w:rsidR="00BE7B56" w:rsidRDefault="00BE7B56">
            <w:pPr>
              <w:jc w:val="right"/>
            </w:pPr>
            <w:r>
              <w:rPr>
                <w:rFonts w:ascii="宋体" w:hAnsi="宋体" w:hint="eastAsia"/>
                <w:szCs w:val="24"/>
                <w:lang w:eastAsia="zh-Hans"/>
              </w:rPr>
              <w:t>0.0124</w:t>
            </w:r>
          </w:p>
        </w:tc>
      </w:tr>
      <w:tr w:rsidR="00ED3A50" w14:paraId="10102956" w14:textId="77777777">
        <w:trPr>
          <w:divId w:val="2242683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E8C7EE" w14:textId="77777777" w:rsidR="00BE7B56" w:rsidRDefault="00BE7B5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4ACF4D" w14:textId="77777777" w:rsidR="00BE7B56" w:rsidRDefault="00BE7B56">
            <w:pPr>
              <w:jc w:val="right"/>
            </w:pPr>
            <w:r>
              <w:rPr>
                <w:rFonts w:ascii="宋体" w:hAnsi="宋体" w:hint="eastAsia"/>
                <w:szCs w:val="24"/>
                <w:lang w:eastAsia="zh-Hans"/>
              </w:rPr>
              <w:t>105,634,215.42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FF8EA5" w14:textId="77777777" w:rsidR="00BE7B56" w:rsidRDefault="00BE7B56">
            <w:pPr>
              <w:jc w:val="right"/>
            </w:pPr>
            <w:r>
              <w:rPr>
                <w:rFonts w:ascii="宋体" w:hAnsi="宋体" w:hint="eastAsia"/>
                <w:szCs w:val="24"/>
                <w:lang w:eastAsia="zh-Hans"/>
              </w:rPr>
              <w:t>41,538,472.87</w:t>
            </w:r>
          </w:p>
        </w:tc>
      </w:tr>
      <w:tr w:rsidR="00ED3A50" w14:paraId="7390D6C3" w14:textId="77777777">
        <w:trPr>
          <w:divId w:val="22426834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0E701A" w14:textId="77777777" w:rsidR="00BE7B56" w:rsidRDefault="00BE7B5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EF878F" w14:textId="77777777" w:rsidR="00BE7B56" w:rsidRDefault="00BE7B56">
            <w:pPr>
              <w:jc w:val="right"/>
            </w:pPr>
            <w:r>
              <w:rPr>
                <w:rFonts w:ascii="宋体" w:hAnsi="宋体" w:hint="eastAsia"/>
                <w:szCs w:val="24"/>
                <w:lang w:eastAsia="zh-Hans"/>
              </w:rPr>
              <w:t>1.0224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306B4B" w14:textId="77777777" w:rsidR="00BE7B56" w:rsidRDefault="00BE7B56">
            <w:pPr>
              <w:jc w:val="right"/>
            </w:pPr>
            <w:r>
              <w:rPr>
                <w:rFonts w:ascii="宋体" w:hAnsi="宋体" w:hint="eastAsia"/>
                <w:szCs w:val="24"/>
                <w:lang w:eastAsia="zh-Hans"/>
              </w:rPr>
              <w:t>1.0231</w:t>
            </w:r>
          </w:p>
        </w:tc>
      </w:tr>
    </w:tbl>
    <w:p w14:paraId="168BF1BA" w14:textId="77777777" w:rsidR="00BE7B56" w:rsidRDefault="00BE7B56">
      <w:pPr>
        <w:wordWrap w:val="0"/>
        <w:spacing w:line="360" w:lineRule="auto"/>
        <w:jc w:val="left"/>
        <w:divId w:val="122336878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1C532EE" w14:textId="77777777" w:rsidR="00BE7B56" w:rsidRDefault="00BE7B5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53F9D71" w14:textId="77777777" w:rsidR="00BE7B56" w:rsidRDefault="00BE7B5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487CEBF" w14:textId="77777777" w:rsidR="00BE7B56" w:rsidRDefault="00BE7B56">
      <w:pPr>
        <w:spacing w:line="360" w:lineRule="auto"/>
        <w:jc w:val="center"/>
        <w:divId w:val="1224219775"/>
      </w:pPr>
      <w:r>
        <w:rPr>
          <w:rFonts w:ascii="宋体" w:hAnsi="宋体" w:hint="eastAsia"/>
        </w:rPr>
        <w:t>摩根中债1-3年国开行债券指数A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3A50" w14:paraId="7597512D" w14:textId="77777777">
        <w:trPr>
          <w:divId w:val="122421977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132EEE" w14:textId="77777777" w:rsidR="00BE7B56" w:rsidRDefault="00BE7B5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FC4D7C" w14:textId="77777777" w:rsidR="00BE7B56" w:rsidRDefault="00BE7B5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354C8A" w14:textId="77777777" w:rsidR="00BE7B56" w:rsidRDefault="00BE7B5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C61057" w14:textId="77777777" w:rsidR="00BE7B56" w:rsidRDefault="00BE7B5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6DBB02" w14:textId="77777777" w:rsidR="00BE7B56" w:rsidRDefault="00BE7B5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C4107" w14:textId="77777777" w:rsidR="00BE7B56" w:rsidRDefault="00BE7B5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47626A" w14:textId="77777777" w:rsidR="00BE7B56" w:rsidRDefault="00BE7B56">
            <w:pPr>
              <w:spacing w:line="360" w:lineRule="auto"/>
              <w:jc w:val="center"/>
            </w:pPr>
            <w:r>
              <w:rPr>
                <w:rFonts w:ascii="宋体" w:hAnsi="宋体" w:hint="eastAsia"/>
              </w:rPr>
              <w:t xml:space="preserve">②－④ </w:t>
            </w:r>
          </w:p>
        </w:tc>
      </w:tr>
      <w:tr w:rsidR="00ED3A50" w14:paraId="51C699BD" w14:textId="77777777">
        <w:trPr>
          <w:divId w:val="12242197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225EE" w14:textId="77777777" w:rsidR="00BE7B56" w:rsidRDefault="00BE7B5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5FB98" w14:textId="77777777" w:rsidR="00BE7B56" w:rsidRDefault="00BE7B56">
            <w:pPr>
              <w:spacing w:line="360" w:lineRule="auto"/>
              <w:jc w:val="right"/>
            </w:pPr>
            <w:r>
              <w:rPr>
                <w:rFonts w:ascii="宋体" w:hAnsi="宋体" w:hint="eastAsia"/>
              </w:rPr>
              <w:t xml:space="preserve">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1D1C9" w14:textId="77777777" w:rsidR="00BE7B56" w:rsidRDefault="00BE7B56">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BE25" w14:textId="77777777" w:rsidR="00BE7B56" w:rsidRDefault="00BE7B56">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07F24" w14:textId="77777777" w:rsidR="00BE7B56" w:rsidRDefault="00BE7B5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0A388F" w14:textId="77777777" w:rsidR="00BE7B56" w:rsidRDefault="00BE7B56">
            <w:pPr>
              <w:spacing w:line="360" w:lineRule="auto"/>
              <w:jc w:val="right"/>
            </w:pPr>
            <w:r>
              <w:rPr>
                <w:rFonts w:ascii="宋体" w:hAnsi="宋体" w:hint="eastAsia"/>
              </w:rPr>
              <w:t xml:space="preserve">1.09%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88D6D" w14:textId="77777777" w:rsidR="00BE7B56" w:rsidRDefault="00BE7B56">
            <w:pPr>
              <w:spacing w:line="360" w:lineRule="auto"/>
              <w:jc w:val="right"/>
            </w:pPr>
            <w:r>
              <w:rPr>
                <w:rFonts w:ascii="宋体" w:hAnsi="宋体" w:hint="eastAsia"/>
              </w:rPr>
              <w:t xml:space="preserve">-0.03% </w:t>
            </w:r>
          </w:p>
        </w:tc>
      </w:tr>
      <w:tr w:rsidR="00ED3A50" w14:paraId="0CB746C3" w14:textId="77777777">
        <w:trPr>
          <w:divId w:val="12242197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4CD56" w14:textId="77777777" w:rsidR="00BE7B56" w:rsidRDefault="00BE7B5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648BE" w14:textId="77777777" w:rsidR="00BE7B56" w:rsidRDefault="00BE7B56">
            <w:pPr>
              <w:spacing w:line="360" w:lineRule="auto"/>
              <w:jc w:val="right"/>
            </w:pPr>
            <w:r>
              <w:rPr>
                <w:rFonts w:ascii="宋体" w:hAnsi="宋体" w:hint="eastAsia"/>
              </w:rPr>
              <w:t xml:space="preserve">0.86%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1551A" w14:textId="77777777" w:rsidR="00BE7B56" w:rsidRDefault="00BE7B56">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A8324" w14:textId="77777777" w:rsidR="00BE7B56" w:rsidRDefault="00BE7B56">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5B480"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FA63BA" w14:textId="77777777" w:rsidR="00BE7B56" w:rsidRDefault="00BE7B56">
            <w:pPr>
              <w:spacing w:line="360" w:lineRule="auto"/>
              <w:jc w:val="right"/>
            </w:pPr>
            <w:r>
              <w:rPr>
                <w:rFonts w:ascii="宋体" w:hAnsi="宋体" w:hint="eastAsia"/>
              </w:rPr>
              <w:t xml:space="preserve">0.98%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08626" w14:textId="77777777" w:rsidR="00BE7B56" w:rsidRDefault="00BE7B56">
            <w:pPr>
              <w:spacing w:line="360" w:lineRule="auto"/>
              <w:jc w:val="right"/>
            </w:pPr>
            <w:r>
              <w:rPr>
                <w:rFonts w:ascii="宋体" w:hAnsi="宋体" w:hint="eastAsia"/>
              </w:rPr>
              <w:t xml:space="preserve">-0.02% </w:t>
            </w:r>
          </w:p>
        </w:tc>
      </w:tr>
      <w:tr w:rsidR="00ED3A50" w14:paraId="05929686" w14:textId="77777777">
        <w:trPr>
          <w:divId w:val="12242197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260FB" w14:textId="77777777" w:rsidR="00BE7B56" w:rsidRDefault="00BE7B5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F7B97" w14:textId="77777777" w:rsidR="00BE7B56" w:rsidRDefault="00BE7B56">
            <w:pPr>
              <w:spacing w:line="360" w:lineRule="auto"/>
              <w:jc w:val="right"/>
            </w:pPr>
            <w:r>
              <w:rPr>
                <w:rFonts w:ascii="宋体" w:hAnsi="宋体" w:hint="eastAsia"/>
              </w:rPr>
              <w:t xml:space="preserve">1.50%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513D0"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6091A" w14:textId="77777777" w:rsidR="00BE7B56" w:rsidRDefault="00BE7B5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7EBB6"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6A609D" w14:textId="77777777" w:rsidR="00BE7B56" w:rsidRDefault="00BE7B56">
            <w:pPr>
              <w:spacing w:line="360" w:lineRule="auto"/>
              <w:jc w:val="right"/>
            </w:pPr>
            <w:r>
              <w:rPr>
                <w:rFonts w:ascii="宋体" w:hAnsi="宋体" w:hint="eastAsia"/>
              </w:rPr>
              <w:t xml:space="preserve">2.53%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9230D" w14:textId="77777777" w:rsidR="00BE7B56" w:rsidRDefault="00BE7B56">
            <w:pPr>
              <w:spacing w:line="360" w:lineRule="auto"/>
              <w:jc w:val="right"/>
            </w:pPr>
            <w:r>
              <w:rPr>
                <w:rFonts w:ascii="宋体" w:hAnsi="宋体" w:hint="eastAsia"/>
              </w:rPr>
              <w:t xml:space="preserve">0.00% </w:t>
            </w:r>
          </w:p>
        </w:tc>
      </w:tr>
      <w:tr w:rsidR="00ED3A50" w14:paraId="4F101CE9" w14:textId="77777777">
        <w:trPr>
          <w:divId w:val="12242197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53C43" w14:textId="77777777" w:rsidR="00BE7B56" w:rsidRDefault="00BE7B5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5CF46" w14:textId="77777777" w:rsidR="00BE7B56" w:rsidRDefault="00BE7B56">
            <w:pPr>
              <w:spacing w:line="360" w:lineRule="auto"/>
              <w:jc w:val="right"/>
            </w:pPr>
            <w:r>
              <w:rPr>
                <w:rFonts w:ascii="宋体" w:hAnsi="宋体" w:hint="eastAsia"/>
              </w:rPr>
              <w:t xml:space="preserve">7.91%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D90B6"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57F9D" w14:textId="77777777" w:rsidR="00BE7B56" w:rsidRDefault="00BE7B56">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DA0A6"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58C862" w14:textId="77777777" w:rsidR="00BE7B56" w:rsidRDefault="00BE7B56">
            <w:pPr>
              <w:spacing w:line="360" w:lineRule="auto"/>
              <w:jc w:val="right"/>
            </w:pPr>
            <w:r>
              <w:rPr>
                <w:rFonts w:ascii="宋体" w:hAnsi="宋体" w:hint="eastAsia"/>
              </w:rPr>
              <w:t xml:space="preserve">10.11%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C4DC4" w14:textId="77777777" w:rsidR="00BE7B56" w:rsidRDefault="00BE7B56">
            <w:pPr>
              <w:spacing w:line="360" w:lineRule="auto"/>
              <w:jc w:val="right"/>
            </w:pPr>
            <w:r>
              <w:rPr>
                <w:rFonts w:ascii="宋体" w:hAnsi="宋体" w:hint="eastAsia"/>
              </w:rPr>
              <w:t xml:space="preserve">0.00% </w:t>
            </w:r>
          </w:p>
        </w:tc>
      </w:tr>
      <w:tr w:rsidR="00ED3A50" w14:paraId="43332818" w14:textId="77777777">
        <w:trPr>
          <w:divId w:val="12242197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20623" w14:textId="77777777" w:rsidR="00BE7B56" w:rsidRDefault="00BE7B5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25157" w14:textId="77777777" w:rsidR="00BE7B56" w:rsidRDefault="00BE7B56">
            <w:pPr>
              <w:spacing w:line="360" w:lineRule="auto"/>
              <w:jc w:val="right"/>
            </w:pPr>
            <w:r>
              <w:rPr>
                <w:rFonts w:ascii="宋体" w:hAnsi="宋体" w:hint="eastAsia"/>
              </w:rPr>
              <w:t xml:space="preserve">12.40%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774A3"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258C6" w14:textId="77777777" w:rsidR="00BE7B56" w:rsidRDefault="00BE7B56">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46951" w14:textId="77777777" w:rsidR="00BE7B56" w:rsidRDefault="00BE7B5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79038C" w14:textId="77777777" w:rsidR="00BE7B56" w:rsidRDefault="00BE7B56">
            <w:pPr>
              <w:spacing w:line="360" w:lineRule="auto"/>
              <w:jc w:val="right"/>
            </w:pPr>
            <w:r>
              <w:rPr>
                <w:rFonts w:ascii="宋体" w:hAnsi="宋体" w:hint="eastAsia"/>
              </w:rPr>
              <w:t xml:space="preserve">16.35%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9D166" w14:textId="77777777" w:rsidR="00BE7B56" w:rsidRDefault="00BE7B56">
            <w:pPr>
              <w:spacing w:line="360" w:lineRule="auto"/>
              <w:jc w:val="right"/>
            </w:pPr>
            <w:r>
              <w:rPr>
                <w:rFonts w:ascii="宋体" w:hAnsi="宋体" w:hint="eastAsia"/>
              </w:rPr>
              <w:t xml:space="preserve">-0.01% </w:t>
            </w:r>
          </w:p>
        </w:tc>
      </w:tr>
    </w:tbl>
    <w:p w14:paraId="1C960C3E" w14:textId="77777777" w:rsidR="00BE7B56" w:rsidRDefault="00BE7B56">
      <w:pPr>
        <w:spacing w:line="360" w:lineRule="auto"/>
        <w:jc w:val="center"/>
        <w:divId w:val="1142625658"/>
      </w:pPr>
      <w:r>
        <w:rPr>
          <w:rFonts w:ascii="宋体" w:hAnsi="宋体" w:hint="eastAsia"/>
        </w:rPr>
        <w:t>摩根中债1-3年国开行债券指数C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3A50" w14:paraId="32ADAC6E" w14:textId="77777777">
        <w:trPr>
          <w:divId w:val="11426256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60731A" w14:textId="77777777" w:rsidR="00BE7B56" w:rsidRDefault="00BE7B5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2C7858" w14:textId="77777777" w:rsidR="00BE7B56" w:rsidRDefault="00BE7B5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11C83F" w14:textId="77777777" w:rsidR="00BE7B56" w:rsidRDefault="00BE7B5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3BF186" w14:textId="77777777" w:rsidR="00BE7B56" w:rsidRDefault="00BE7B5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AD9D50" w14:textId="77777777" w:rsidR="00BE7B56" w:rsidRDefault="00BE7B5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8D4CF" w14:textId="77777777" w:rsidR="00BE7B56" w:rsidRDefault="00BE7B5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8905BB" w14:textId="77777777" w:rsidR="00BE7B56" w:rsidRDefault="00BE7B56">
            <w:pPr>
              <w:spacing w:line="360" w:lineRule="auto"/>
              <w:jc w:val="center"/>
            </w:pPr>
            <w:r>
              <w:rPr>
                <w:rFonts w:ascii="宋体" w:hAnsi="宋体" w:hint="eastAsia"/>
              </w:rPr>
              <w:t xml:space="preserve">②－④ </w:t>
            </w:r>
          </w:p>
        </w:tc>
      </w:tr>
      <w:tr w:rsidR="00ED3A50" w14:paraId="4437F0D3" w14:textId="77777777">
        <w:trPr>
          <w:divId w:val="1142625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CB51A" w14:textId="77777777" w:rsidR="00BE7B56" w:rsidRDefault="00BE7B5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C88AE" w14:textId="77777777" w:rsidR="00BE7B56" w:rsidRDefault="00BE7B56">
            <w:pPr>
              <w:spacing w:line="360" w:lineRule="auto"/>
              <w:jc w:val="right"/>
            </w:pPr>
            <w:r>
              <w:rPr>
                <w:rFonts w:ascii="宋体" w:hAnsi="宋体" w:hint="eastAsia"/>
              </w:rPr>
              <w:t xml:space="preserve">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433B5" w14:textId="77777777" w:rsidR="00BE7B56" w:rsidRDefault="00BE7B56">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07EF1" w14:textId="77777777" w:rsidR="00BE7B56" w:rsidRDefault="00BE7B56">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2DBBC" w14:textId="77777777" w:rsidR="00BE7B56" w:rsidRDefault="00BE7B5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94A29F" w14:textId="77777777" w:rsidR="00BE7B56" w:rsidRDefault="00BE7B56">
            <w:pPr>
              <w:spacing w:line="360" w:lineRule="auto"/>
              <w:jc w:val="right"/>
            </w:pPr>
            <w:r>
              <w:rPr>
                <w:rFonts w:ascii="宋体" w:hAnsi="宋体" w:hint="eastAsia"/>
              </w:rPr>
              <w:t xml:space="preserve">1.03%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F9A1C" w14:textId="77777777" w:rsidR="00BE7B56" w:rsidRDefault="00BE7B56">
            <w:pPr>
              <w:spacing w:line="360" w:lineRule="auto"/>
              <w:jc w:val="right"/>
            </w:pPr>
            <w:r>
              <w:rPr>
                <w:rFonts w:ascii="宋体" w:hAnsi="宋体" w:hint="eastAsia"/>
              </w:rPr>
              <w:t xml:space="preserve">-0.04% </w:t>
            </w:r>
          </w:p>
        </w:tc>
      </w:tr>
      <w:tr w:rsidR="00ED3A50" w14:paraId="7FC10FE4" w14:textId="77777777">
        <w:trPr>
          <w:divId w:val="1142625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EA186" w14:textId="77777777" w:rsidR="00BE7B56" w:rsidRDefault="00BE7B5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76778" w14:textId="77777777" w:rsidR="00BE7B56" w:rsidRDefault="00BE7B56">
            <w:pPr>
              <w:spacing w:line="360" w:lineRule="auto"/>
              <w:jc w:val="right"/>
            </w:pPr>
            <w:r>
              <w:rPr>
                <w:rFonts w:ascii="宋体" w:hAnsi="宋体" w:hint="eastAsia"/>
              </w:rPr>
              <w:t xml:space="preserve">0.76%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965F9" w14:textId="77777777" w:rsidR="00BE7B56" w:rsidRDefault="00BE7B56">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9D334" w14:textId="77777777" w:rsidR="00BE7B56" w:rsidRDefault="00BE7B56">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85240"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F82B5B" w14:textId="77777777" w:rsidR="00BE7B56" w:rsidRDefault="00BE7B56">
            <w:pPr>
              <w:spacing w:line="360" w:lineRule="auto"/>
              <w:jc w:val="right"/>
            </w:pPr>
            <w:r>
              <w:rPr>
                <w:rFonts w:ascii="宋体" w:hAnsi="宋体" w:hint="eastAsia"/>
              </w:rPr>
              <w:t xml:space="preserve">0.88%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40E30" w14:textId="77777777" w:rsidR="00BE7B56" w:rsidRDefault="00BE7B56">
            <w:pPr>
              <w:spacing w:line="360" w:lineRule="auto"/>
              <w:jc w:val="right"/>
            </w:pPr>
            <w:r>
              <w:rPr>
                <w:rFonts w:ascii="宋体" w:hAnsi="宋体" w:hint="eastAsia"/>
              </w:rPr>
              <w:t xml:space="preserve">-0.02% </w:t>
            </w:r>
          </w:p>
        </w:tc>
      </w:tr>
      <w:tr w:rsidR="00ED3A50" w14:paraId="34B7D2C2" w14:textId="77777777">
        <w:trPr>
          <w:divId w:val="1142625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B9078" w14:textId="77777777" w:rsidR="00BE7B56" w:rsidRDefault="00BE7B5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22224" w14:textId="77777777" w:rsidR="00BE7B56" w:rsidRDefault="00BE7B56">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46AAF"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DB0D6" w14:textId="77777777" w:rsidR="00BE7B56" w:rsidRDefault="00BE7B5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5F177"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CD0F1C" w14:textId="77777777" w:rsidR="00BE7B56" w:rsidRDefault="00BE7B56">
            <w:pPr>
              <w:spacing w:line="360" w:lineRule="auto"/>
              <w:jc w:val="right"/>
            </w:pPr>
            <w:r>
              <w:rPr>
                <w:rFonts w:ascii="宋体" w:hAnsi="宋体" w:hint="eastAsia"/>
              </w:rPr>
              <w:t xml:space="preserve">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99DCF" w14:textId="77777777" w:rsidR="00BE7B56" w:rsidRDefault="00BE7B56">
            <w:pPr>
              <w:spacing w:line="360" w:lineRule="auto"/>
              <w:jc w:val="right"/>
            </w:pPr>
            <w:r>
              <w:rPr>
                <w:rFonts w:ascii="宋体" w:hAnsi="宋体" w:hint="eastAsia"/>
              </w:rPr>
              <w:t xml:space="preserve">0.00% </w:t>
            </w:r>
          </w:p>
        </w:tc>
      </w:tr>
      <w:tr w:rsidR="00ED3A50" w14:paraId="1BE73422" w14:textId="77777777">
        <w:trPr>
          <w:divId w:val="1142625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D3E09" w14:textId="77777777" w:rsidR="00BE7B56" w:rsidRDefault="00BE7B5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1A5C6" w14:textId="77777777" w:rsidR="00BE7B56" w:rsidRDefault="00BE7B56">
            <w:pPr>
              <w:spacing w:line="360" w:lineRule="auto"/>
              <w:jc w:val="right"/>
            </w:pPr>
            <w:r>
              <w:rPr>
                <w:rFonts w:ascii="宋体" w:hAnsi="宋体" w:hint="eastAsia"/>
              </w:rPr>
              <w:t xml:space="preserve">7.66%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19A36"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5D811" w14:textId="77777777" w:rsidR="00BE7B56" w:rsidRDefault="00BE7B56">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EE4D6"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7DA55B" w14:textId="77777777" w:rsidR="00BE7B56" w:rsidRDefault="00BE7B56">
            <w:pPr>
              <w:spacing w:line="360" w:lineRule="auto"/>
              <w:jc w:val="right"/>
            </w:pPr>
            <w:r>
              <w:rPr>
                <w:rFonts w:ascii="宋体" w:hAnsi="宋体" w:hint="eastAsia"/>
              </w:rPr>
              <w:t xml:space="preserve">9.86%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D7611" w14:textId="77777777" w:rsidR="00BE7B56" w:rsidRDefault="00BE7B56">
            <w:pPr>
              <w:spacing w:line="360" w:lineRule="auto"/>
              <w:jc w:val="right"/>
            </w:pPr>
            <w:r>
              <w:rPr>
                <w:rFonts w:ascii="宋体" w:hAnsi="宋体" w:hint="eastAsia"/>
              </w:rPr>
              <w:t xml:space="preserve">0.00% </w:t>
            </w:r>
          </w:p>
        </w:tc>
      </w:tr>
      <w:tr w:rsidR="00ED3A50" w14:paraId="10559DCE" w14:textId="77777777">
        <w:trPr>
          <w:divId w:val="11426256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7BA8C" w14:textId="77777777" w:rsidR="00BE7B56" w:rsidRDefault="00BE7B5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C3731" w14:textId="77777777" w:rsidR="00BE7B56" w:rsidRDefault="00BE7B56">
            <w:pPr>
              <w:spacing w:line="360" w:lineRule="auto"/>
              <w:jc w:val="right"/>
            </w:pPr>
            <w:r>
              <w:rPr>
                <w:rFonts w:ascii="宋体" w:hAnsi="宋体" w:hint="eastAsia"/>
              </w:rPr>
              <w:t xml:space="preserve">11.79%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E44B2" w14:textId="77777777" w:rsidR="00BE7B56" w:rsidRDefault="00BE7B56">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E17BC" w14:textId="77777777" w:rsidR="00BE7B56" w:rsidRDefault="00BE7B56">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1748B" w14:textId="77777777" w:rsidR="00BE7B56" w:rsidRDefault="00BE7B5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90CBE4" w14:textId="77777777" w:rsidR="00BE7B56" w:rsidRDefault="00BE7B56">
            <w:pPr>
              <w:spacing w:line="360" w:lineRule="auto"/>
              <w:jc w:val="right"/>
            </w:pPr>
            <w:r>
              <w:rPr>
                <w:rFonts w:ascii="宋体" w:hAnsi="宋体" w:hint="eastAsia"/>
              </w:rPr>
              <w:t xml:space="preserve">15.74%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ACA08" w14:textId="77777777" w:rsidR="00BE7B56" w:rsidRDefault="00BE7B56">
            <w:pPr>
              <w:spacing w:line="360" w:lineRule="auto"/>
              <w:jc w:val="right"/>
            </w:pPr>
            <w:r>
              <w:rPr>
                <w:rFonts w:ascii="宋体" w:hAnsi="宋体" w:hint="eastAsia"/>
              </w:rPr>
              <w:t xml:space="preserve">-0.01% </w:t>
            </w:r>
          </w:p>
        </w:tc>
      </w:tr>
    </w:tbl>
    <w:p w14:paraId="3F9395EB" w14:textId="77777777" w:rsidR="00BE7B56" w:rsidRDefault="00BE7B5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BEB270C" w14:textId="401B12D6" w:rsidR="00BE7B56" w:rsidRDefault="00163BE8">
      <w:pPr>
        <w:spacing w:line="360" w:lineRule="auto"/>
        <w:jc w:val="left"/>
        <w:divId w:val="689723012"/>
      </w:pPr>
      <w:bookmarkStart w:id="70" w:name="m07_04_07_09"/>
      <w:bookmarkStart w:id="71" w:name="m07_04_07_09_tab"/>
      <w:r>
        <w:rPr>
          <w:rFonts w:ascii="宋体" w:hAnsi="宋体" w:hint="eastAsia"/>
          <w:noProof/>
        </w:rPr>
        <w:lastRenderedPageBreak/>
        <w:drawing>
          <wp:inline distT="0" distB="0" distL="0" distR="0" wp14:anchorId="69AE713C" wp14:editId="643AEE4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745C68F" w14:textId="62F3D8D3" w:rsidR="00BE7B56" w:rsidRDefault="00163BE8">
      <w:pPr>
        <w:spacing w:line="360" w:lineRule="auto"/>
        <w:jc w:val="left"/>
        <w:divId w:val="540827935"/>
      </w:pPr>
      <w:r>
        <w:rPr>
          <w:rFonts w:ascii="宋体" w:hAnsi="宋体" w:hint="eastAsia"/>
          <w:noProof/>
        </w:rPr>
        <w:drawing>
          <wp:inline distT="0" distB="0" distL="0" distR="0" wp14:anchorId="3FD21009" wp14:editId="78BE0CF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ADF3590" w14:textId="77777777" w:rsidR="00BE7B56" w:rsidRDefault="00BE7B56">
      <w:pPr>
        <w:spacing w:line="360" w:lineRule="auto"/>
      </w:pPr>
      <w:r>
        <w:rPr>
          <w:rFonts w:ascii="宋体" w:hAnsi="宋体" w:hint="eastAsia"/>
        </w:rPr>
        <w:t>注：</w:t>
      </w:r>
      <w:r>
        <w:rPr>
          <w:rFonts w:ascii="宋体" w:hAnsi="宋体" w:hint="eastAsia"/>
          <w:lang w:eastAsia="zh-Hans"/>
        </w:rPr>
        <w:t>本基金合同生效日为2021年8月9日，图示的时间段为合同生效日至本报告期末。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016B872" w14:textId="77777777" w:rsidR="00BE7B56" w:rsidRDefault="00BE7B5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2AEACCE" w14:textId="77777777" w:rsidR="00BE7B56" w:rsidRDefault="00BE7B5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D3A50" w14:paraId="1837C0F7" w14:textId="77777777">
        <w:trPr>
          <w:divId w:val="80328035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827F0" w14:textId="77777777" w:rsidR="00BE7B56" w:rsidRDefault="00BE7B5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0F880" w14:textId="77777777" w:rsidR="00BE7B56" w:rsidRDefault="00BE7B5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A504B" w14:textId="77777777" w:rsidR="00BE7B56" w:rsidRDefault="00BE7B5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72896" w14:textId="77777777" w:rsidR="00BE7B56" w:rsidRDefault="00BE7B5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CC613" w14:textId="77777777" w:rsidR="00BE7B56" w:rsidRDefault="00BE7B5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D3A50" w14:paraId="5D843414" w14:textId="77777777">
        <w:trPr>
          <w:divId w:val="80328035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27329" w14:textId="77777777" w:rsidR="00BE7B56" w:rsidRDefault="00BE7B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8C4E9" w14:textId="77777777" w:rsidR="00BE7B56" w:rsidRDefault="00BE7B5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6F065" w14:textId="77777777" w:rsidR="00BE7B56" w:rsidRDefault="00BE7B5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10CB0" w14:textId="77777777" w:rsidR="00BE7B56" w:rsidRDefault="00BE7B5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0860B" w14:textId="77777777" w:rsidR="00BE7B56" w:rsidRDefault="00BE7B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32020" w14:textId="77777777" w:rsidR="00BE7B56" w:rsidRDefault="00BE7B56">
            <w:pPr>
              <w:widowControl/>
              <w:jc w:val="left"/>
            </w:pPr>
          </w:p>
        </w:tc>
      </w:tr>
      <w:tr w:rsidR="00ED3A50" w14:paraId="1B84E303" w14:textId="77777777">
        <w:trPr>
          <w:divId w:val="8032803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ED5E8" w14:textId="77777777" w:rsidR="00BE7B56" w:rsidRDefault="00BE7B56">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0FBAD" w14:textId="77777777" w:rsidR="00BE7B56" w:rsidRDefault="00BE7B5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3DFE2" w14:textId="77777777" w:rsidR="00BE7B56" w:rsidRDefault="00BE7B56">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0B83E" w14:textId="77777777" w:rsidR="00BE7B56" w:rsidRDefault="00BE7B5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905E0" w14:textId="77777777" w:rsidR="00BE7B56" w:rsidRDefault="00BE7B56">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35D09" w14:textId="77777777" w:rsidR="00BE7B56" w:rsidRDefault="00BE7B56">
            <w:pPr>
              <w:jc w:val="left"/>
            </w:pPr>
            <w:r>
              <w:rPr>
                <w:rFonts w:ascii="宋体" w:hAnsi="宋体" w:hint="eastAsia"/>
                <w:szCs w:val="24"/>
                <w:lang w:eastAsia="zh-Hans"/>
              </w:rPr>
              <w:t>田原先生曾任中银基金管理有限公司固定收益研究员、专户投资经理、基金经</w:t>
            </w:r>
            <w:r>
              <w:rPr>
                <w:rFonts w:ascii="宋体" w:hAnsi="宋体" w:hint="eastAsia"/>
                <w:szCs w:val="24"/>
                <w:lang w:eastAsia="zh-Hans"/>
              </w:rPr>
              <w:lastRenderedPageBreak/>
              <w:t>理；自2025年1月加入摩根基金管理（中国）有限公司（原上投摩根基金管理有限公司），现任债券投资部副总监兼基金经理。</w:t>
            </w:r>
          </w:p>
        </w:tc>
      </w:tr>
      <w:tr w:rsidR="00ED3A50" w14:paraId="796E86AA" w14:textId="77777777">
        <w:trPr>
          <w:divId w:val="80328035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59B2B" w14:textId="77777777" w:rsidR="00BE7B56" w:rsidRDefault="00BE7B56">
            <w:pPr>
              <w:jc w:val="center"/>
            </w:pPr>
            <w:r>
              <w:rPr>
                <w:rFonts w:ascii="宋体" w:hAnsi="宋体" w:hint="eastAsia"/>
                <w:szCs w:val="24"/>
                <w:lang w:eastAsia="zh-Hans"/>
              </w:rPr>
              <w:lastRenderedPageBreak/>
              <w:t>刘心一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E997C" w14:textId="77777777" w:rsidR="00BE7B56" w:rsidRDefault="00BE7B5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31439" w14:textId="77777777" w:rsidR="00BE7B56" w:rsidRDefault="00BE7B56">
            <w:pPr>
              <w:jc w:val="center"/>
            </w:pPr>
            <w:r>
              <w:rPr>
                <w:rFonts w:ascii="宋体" w:hAnsi="宋体" w:hint="eastAsia"/>
                <w:szCs w:val="24"/>
                <w:lang w:eastAsia="zh-Hans"/>
              </w:rPr>
              <w:t>2025年11月17日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B9105" w14:textId="77777777" w:rsidR="00BE7B56" w:rsidRDefault="00BE7B5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73D24" w14:textId="77777777" w:rsidR="00BE7B56" w:rsidRDefault="00BE7B56">
            <w:pPr>
              <w:jc w:val="center"/>
            </w:pPr>
            <w:r>
              <w:rPr>
                <w:rFonts w:ascii="宋体" w:hAnsi="宋体" w:hint="eastAsia"/>
                <w:szCs w:val="24"/>
                <w:lang w:eastAsia="zh-Hans"/>
              </w:rPr>
              <w:t>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15D21" w14:textId="77777777" w:rsidR="00BE7B56" w:rsidRDefault="00BE7B56">
            <w:pPr>
              <w:jc w:val="left"/>
            </w:pPr>
            <w:r>
              <w:rPr>
                <w:rFonts w:ascii="宋体" w:hAnsi="宋体" w:hint="eastAsia"/>
                <w:szCs w:val="24"/>
                <w:lang w:eastAsia="zh-Hans"/>
              </w:rPr>
              <w:t>刘心一女士曾任融通基金管理有限公司固定收益部固定收益研究员；自2024年10月加入摩根基金管理（中国）有限公司（原上投摩根基金管理有限公司），历任基金经理助理，现任债券投资部基金经理。</w:t>
            </w:r>
          </w:p>
        </w:tc>
      </w:tr>
    </w:tbl>
    <w:p w14:paraId="20311322" w14:textId="77777777" w:rsidR="00BE7B56" w:rsidRDefault="00BE7B56">
      <w:pPr>
        <w:wordWrap w:val="0"/>
        <w:spacing w:line="360" w:lineRule="auto"/>
        <w:jc w:val="left"/>
        <w:divId w:val="204309061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5B7BE12" w14:textId="77777777" w:rsidR="00BE7B56" w:rsidRDefault="00BE7B5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5036D4A" w14:textId="77777777" w:rsidR="00BE7B56" w:rsidRDefault="00BE7B5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F8484EE" w14:textId="77777777" w:rsidR="00BE7B56" w:rsidRDefault="00BE7B5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9EC5829" w14:textId="77777777" w:rsidR="00BE7B56" w:rsidRDefault="00BE7B5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AFECB20" w14:textId="77777777" w:rsidR="00BE7B56" w:rsidRDefault="00BE7B5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BC3673D" w14:textId="77777777" w:rsidR="00BE7B56" w:rsidRDefault="00BE7B5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025C561F" w14:textId="77777777" w:rsidR="00BE7B56" w:rsidRDefault="00BE7B5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B609743" w14:textId="77777777" w:rsidR="00BE7B56" w:rsidRDefault="00BE7B5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397C16E" w14:textId="77777777" w:rsidR="00BE7B56" w:rsidRDefault="00BE7B56">
      <w:pPr>
        <w:spacing w:line="360" w:lineRule="auto"/>
        <w:ind w:firstLineChars="200" w:firstLine="420"/>
        <w:jc w:val="left"/>
      </w:pPr>
      <w:r>
        <w:rPr>
          <w:rFonts w:ascii="宋体" w:hAnsi="宋体" w:cs="宋体" w:hint="eastAsia"/>
          <w:color w:val="000000"/>
          <w:kern w:val="0"/>
        </w:rPr>
        <w:t>2026年第一季度，债券市场运行明显的分为了几个阶段。第一周收益率上行明显，这是因为</w:t>
      </w:r>
      <w:proofErr w:type="gramStart"/>
      <w:r>
        <w:rPr>
          <w:rFonts w:ascii="宋体" w:hAnsi="宋体" w:cs="宋体" w:hint="eastAsia"/>
          <w:color w:val="000000"/>
          <w:kern w:val="0"/>
        </w:rPr>
        <w:t>年初资管产品</w:t>
      </w:r>
      <w:proofErr w:type="gramEnd"/>
      <w:r>
        <w:rPr>
          <w:rFonts w:ascii="宋体" w:hAnsi="宋体" w:cs="宋体" w:hint="eastAsia"/>
          <w:color w:val="000000"/>
          <w:kern w:val="0"/>
        </w:rPr>
        <w:t>集体</w:t>
      </w:r>
      <w:proofErr w:type="gramStart"/>
      <w:r>
        <w:rPr>
          <w:rFonts w:ascii="宋体" w:hAnsi="宋体" w:cs="宋体" w:hint="eastAsia"/>
          <w:color w:val="000000"/>
          <w:kern w:val="0"/>
        </w:rPr>
        <w:t>降低久期的</w:t>
      </w:r>
      <w:proofErr w:type="gramEnd"/>
      <w:r>
        <w:rPr>
          <w:rFonts w:ascii="宋体" w:hAnsi="宋体" w:cs="宋体" w:hint="eastAsia"/>
          <w:color w:val="000000"/>
          <w:kern w:val="0"/>
        </w:rPr>
        <w:t>操作。之后市场</w:t>
      </w:r>
      <w:proofErr w:type="gramStart"/>
      <w:r>
        <w:rPr>
          <w:rFonts w:ascii="宋体" w:hAnsi="宋体" w:cs="宋体" w:hint="eastAsia"/>
          <w:color w:val="000000"/>
          <w:kern w:val="0"/>
        </w:rPr>
        <w:t>的久期维持</w:t>
      </w:r>
      <w:proofErr w:type="gramEnd"/>
      <w:r>
        <w:rPr>
          <w:rFonts w:ascii="宋体" w:hAnsi="宋体" w:cs="宋体" w:hint="eastAsia"/>
          <w:color w:val="000000"/>
          <w:kern w:val="0"/>
        </w:rPr>
        <w:t>在较低的位置，符合年初市场对于债券特别是长期债券的风险的一致预期。另一方面，银行体系存款流入较多而贷款投放不及预期使得银行间资金较为充裕。在经历了第一周收益率明显上行之后，债券对配置力量有了一定的吸引力。从一月份第二周到春节后，债券市场开始有了明显修复。其中短端和信用品种修复更为有力，市场呈现曲线陡峭化和信用利差压缩的特点。进入三月份以后，因为中东局势的影响，国际油价明显抬升，同时贸易数据较好，二手房交易量开始提升。债券市场进一步陡峭化，30年期国债上行至2.3%左右的位置，短端由于货币环境宽松，收益率维持在低位。</w:t>
      </w:r>
      <w:r>
        <w:rPr>
          <w:rFonts w:ascii="宋体" w:hAnsi="宋体" w:cs="宋体" w:hint="eastAsia"/>
          <w:color w:val="000000"/>
          <w:kern w:val="0"/>
        </w:rPr>
        <w:br/>
        <w:t xml:space="preserve">　　本基金在本季度围绕指数进行配置，维持了一定久期。在曲线陡峭化的过程中，本基金尝试用一部分非成分</w:t>
      </w:r>
      <w:proofErr w:type="gramStart"/>
      <w:r>
        <w:rPr>
          <w:rFonts w:ascii="宋体" w:hAnsi="宋体" w:cs="宋体" w:hint="eastAsia"/>
          <w:color w:val="000000"/>
          <w:kern w:val="0"/>
        </w:rPr>
        <w:t>券</w:t>
      </w:r>
      <w:proofErr w:type="gramEnd"/>
      <w:r>
        <w:rPr>
          <w:rFonts w:ascii="宋体" w:hAnsi="宋体" w:cs="宋体" w:hint="eastAsia"/>
          <w:color w:val="000000"/>
          <w:kern w:val="0"/>
        </w:rPr>
        <w:t>进行波段操作。由于资金价格相对平稳，本基金大部分时候还使用了杠杆策略。</w:t>
      </w:r>
      <w:r>
        <w:rPr>
          <w:rFonts w:ascii="宋体" w:hAnsi="宋体" w:cs="宋体" w:hint="eastAsia"/>
          <w:color w:val="000000"/>
          <w:kern w:val="0"/>
        </w:rPr>
        <w:br/>
        <w:t xml:space="preserve">　　展望二季度，我们对债券市场保持相对谨慎的态度。地缘摩擦给市场带来了很大的不确定性，通胀数据依然可能对市场造成扰动。国内需求如果继续改善，对资金的需求可能改变银行间资金过度充裕的情况，对债券市场造成一定压力。目前曲线虽然较过去一段时间更为陡峭，但并不极端，在通胀预期和资金面边际收紧的情况下，曲线仍然有可能进一步陡峭化。同时，货币政策环境将保持在适度宽松的状态，短端债券收益率大幅上行的风险依然有限。从策略上讲，我们将采取更为稳健的持仓，利用好友好的货币环境，保持合理杠杆水平，通过短端债券争取获得相对确定的收益。同时，如果长端债券收益率上行幅度较大，在严格控制回撤和坚守止损纪律的前提下，我们仍然会考虑用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参与长端的博弈。总之，我们将努力做到严格投资纪律，执行好投资决策，以逆向操作应对震荡格局。</w:t>
      </w:r>
    </w:p>
    <w:p w14:paraId="5FE46C81" w14:textId="77777777" w:rsidR="00BE7B56" w:rsidRDefault="00BE7B5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9237F02" w14:textId="77777777" w:rsidR="00BE7B56" w:rsidRDefault="00BE7B56">
      <w:pPr>
        <w:spacing w:line="360" w:lineRule="auto"/>
        <w:ind w:firstLineChars="200" w:firstLine="420"/>
      </w:pPr>
      <w:r>
        <w:rPr>
          <w:rFonts w:ascii="宋体" w:hAnsi="宋体" w:hint="eastAsia"/>
        </w:rPr>
        <w:t>本报告期摩根中债1-3年国开行债券指数A份额净值增长率为：0.49%，同期业绩比较基准收益率为：-0.60%；</w:t>
      </w:r>
      <w:r>
        <w:rPr>
          <w:rFonts w:ascii="宋体" w:hAnsi="宋体" w:hint="eastAsia"/>
        </w:rPr>
        <w:br/>
      </w:r>
      <w:r>
        <w:rPr>
          <w:rFonts w:ascii="宋体" w:hAnsi="宋体" w:hint="eastAsia"/>
        </w:rPr>
        <w:lastRenderedPageBreak/>
        <w:t xml:space="preserve">　　摩根中债1-3年国开行债券指数C份额净值增长率为：0.43%，同期业绩比较基准收益率为：-0.60%。</w:t>
      </w:r>
    </w:p>
    <w:p w14:paraId="41CC4A04" w14:textId="77777777" w:rsidR="00BE7B56" w:rsidRDefault="00BE7B5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5405092" w14:textId="77777777" w:rsidR="00BE7B56" w:rsidRDefault="00BE7B56">
      <w:pPr>
        <w:spacing w:line="360" w:lineRule="auto"/>
        <w:ind w:firstLineChars="200" w:firstLine="420"/>
        <w:jc w:val="left"/>
      </w:pPr>
      <w:r>
        <w:rPr>
          <w:rFonts w:ascii="宋体" w:hAnsi="宋体" w:hint="eastAsia"/>
        </w:rPr>
        <w:t>无。</w:t>
      </w:r>
    </w:p>
    <w:p w14:paraId="1F5FD811" w14:textId="77777777" w:rsidR="00BE7B56" w:rsidRDefault="00BE7B5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AF0D4A6" w14:textId="77777777" w:rsidR="00BE7B56" w:rsidRDefault="00BE7B5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D3A50" w14:paraId="622DC367"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AC14A" w14:textId="77777777" w:rsidR="00BE7B56" w:rsidRDefault="00BE7B5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1761DAE" w14:textId="77777777" w:rsidR="00BE7B56" w:rsidRDefault="00BE7B5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B5D8855" w14:textId="77777777" w:rsidR="00BE7B56" w:rsidRDefault="00BE7B5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E4402D8" w14:textId="77777777" w:rsidR="00BE7B56" w:rsidRDefault="00BE7B5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D3A50" w14:paraId="3679B0B6"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AE2355" w14:textId="77777777" w:rsidR="00BE7B56" w:rsidRDefault="00BE7B5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38E305A" w14:textId="77777777" w:rsidR="00BE7B56" w:rsidRDefault="00BE7B5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E19037"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664533" w14:textId="77777777" w:rsidR="00BE7B56" w:rsidRDefault="00BE7B56">
            <w:pPr>
              <w:jc w:val="right"/>
            </w:pPr>
            <w:r>
              <w:rPr>
                <w:rFonts w:ascii="宋体" w:hAnsi="宋体" w:hint="eastAsia"/>
                <w:szCs w:val="24"/>
                <w:lang w:eastAsia="zh-Hans"/>
              </w:rPr>
              <w:t>-</w:t>
            </w:r>
          </w:p>
        </w:tc>
      </w:tr>
      <w:tr w:rsidR="00ED3A50" w14:paraId="1F3C25BE"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7D0CBB" w14:textId="77777777" w:rsidR="00BE7B56" w:rsidRDefault="00BE7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5E613C" w14:textId="77777777" w:rsidR="00BE7B56" w:rsidRDefault="00BE7B5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C52C04"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365A89" w14:textId="77777777" w:rsidR="00BE7B56" w:rsidRDefault="00BE7B56">
            <w:pPr>
              <w:jc w:val="right"/>
            </w:pPr>
            <w:r>
              <w:rPr>
                <w:rFonts w:ascii="宋体" w:hAnsi="宋体" w:hint="eastAsia"/>
                <w:szCs w:val="24"/>
                <w:lang w:eastAsia="zh-Hans"/>
              </w:rPr>
              <w:t>-</w:t>
            </w:r>
          </w:p>
        </w:tc>
      </w:tr>
      <w:tr w:rsidR="00ED3A50" w14:paraId="4DB4C327"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80BA1F" w14:textId="77777777" w:rsidR="00BE7B56" w:rsidRDefault="00BE7B5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27117C6" w14:textId="77777777" w:rsidR="00BE7B56" w:rsidRDefault="00BE7B5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A9B89B"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1BFC8E" w14:textId="77777777" w:rsidR="00BE7B56" w:rsidRDefault="00BE7B56">
            <w:pPr>
              <w:jc w:val="right"/>
            </w:pPr>
            <w:r>
              <w:rPr>
                <w:rFonts w:ascii="宋体" w:hAnsi="宋体" w:hint="eastAsia"/>
                <w:szCs w:val="24"/>
                <w:lang w:eastAsia="zh-Hans"/>
              </w:rPr>
              <w:t>-</w:t>
            </w:r>
          </w:p>
        </w:tc>
      </w:tr>
      <w:tr w:rsidR="00ED3A50" w14:paraId="148B3128"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AF9AD7" w14:textId="77777777" w:rsidR="00BE7B56" w:rsidRDefault="00BE7B5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D4049F" w14:textId="77777777" w:rsidR="00BE7B56" w:rsidRDefault="00BE7B5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C20B6C" w14:textId="77777777" w:rsidR="00BE7B56" w:rsidRDefault="00BE7B56">
            <w:pPr>
              <w:jc w:val="right"/>
            </w:pPr>
            <w:r>
              <w:rPr>
                <w:rFonts w:ascii="宋体" w:hAnsi="宋体" w:hint="eastAsia"/>
                <w:szCs w:val="24"/>
                <w:lang w:eastAsia="zh-Hans"/>
              </w:rPr>
              <w:t>196,435,298.74</w:t>
            </w:r>
          </w:p>
        </w:tc>
        <w:tc>
          <w:tcPr>
            <w:tcW w:w="1333" w:type="pct"/>
            <w:tcBorders>
              <w:top w:val="single" w:sz="4" w:space="0" w:color="auto"/>
              <w:left w:val="nil"/>
              <w:bottom w:val="single" w:sz="4" w:space="0" w:color="auto"/>
              <w:right w:val="single" w:sz="4" w:space="0" w:color="auto"/>
            </w:tcBorders>
            <w:vAlign w:val="center"/>
            <w:hideMark/>
          </w:tcPr>
          <w:p w14:paraId="643D08E5" w14:textId="77777777" w:rsidR="00BE7B56" w:rsidRDefault="00BE7B56">
            <w:pPr>
              <w:jc w:val="right"/>
            </w:pPr>
            <w:r>
              <w:rPr>
                <w:rFonts w:ascii="宋体" w:hAnsi="宋体" w:hint="eastAsia"/>
                <w:szCs w:val="24"/>
                <w:lang w:eastAsia="zh-Hans"/>
              </w:rPr>
              <w:t>99.26</w:t>
            </w:r>
          </w:p>
        </w:tc>
      </w:tr>
      <w:tr w:rsidR="00ED3A50" w14:paraId="2C1B83CD"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E97797" w14:textId="77777777" w:rsidR="00BE7B56" w:rsidRDefault="00BE7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9DAE34" w14:textId="77777777" w:rsidR="00BE7B56" w:rsidRDefault="00BE7B5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30CC45" w14:textId="77777777" w:rsidR="00BE7B56" w:rsidRDefault="00BE7B56">
            <w:pPr>
              <w:jc w:val="right"/>
            </w:pPr>
            <w:r>
              <w:rPr>
                <w:rFonts w:ascii="宋体" w:hAnsi="宋体" w:hint="eastAsia"/>
                <w:szCs w:val="24"/>
                <w:lang w:eastAsia="zh-Hans"/>
              </w:rPr>
              <w:t>196,435,298.74</w:t>
            </w:r>
          </w:p>
        </w:tc>
        <w:tc>
          <w:tcPr>
            <w:tcW w:w="1333" w:type="pct"/>
            <w:tcBorders>
              <w:top w:val="single" w:sz="4" w:space="0" w:color="auto"/>
              <w:left w:val="nil"/>
              <w:bottom w:val="single" w:sz="4" w:space="0" w:color="auto"/>
              <w:right w:val="single" w:sz="4" w:space="0" w:color="auto"/>
            </w:tcBorders>
            <w:vAlign w:val="center"/>
            <w:hideMark/>
          </w:tcPr>
          <w:p w14:paraId="68194290" w14:textId="77777777" w:rsidR="00BE7B56" w:rsidRDefault="00BE7B56">
            <w:pPr>
              <w:jc w:val="right"/>
            </w:pPr>
            <w:r>
              <w:rPr>
                <w:rFonts w:ascii="宋体" w:hAnsi="宋体" w:hint="eastAsia"/>
                <w:szCs w:val="24"/>
                <w:lang w:eastAsia="zh-Hans"/>
              </w:rPr>
              <w:t>99.26</w:t>
            </w:r>
          </w:p>
        </w:tc>
      </w:tr>
      <w:tr w:rsidR="00ED3A50" w14:paraId="60207596"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9C221F" w14:textId="77777777" w:rsidR="00BE7B56" w:rsidRDefault="00BE7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D5C027" w14:textId="77777777" w:rsidR="00BE7B56" w:rsidRDefault="00BE7B5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395730"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D276B2" w14:textId="77777777" w:rsidR="00BE7B56" w:rsidRDefault="00BE7B56">
            <w:pPr>
              <w:jc w:val="right"/>
            </w:pPr>
            <w:r>
              <w:rPr>
                <w:rFonts w:ascii="宋体" w:hAnsi="宋体" w:hint="eastAsia"/>
                <w:szCs w:val="24"/>
                <w:lang w:eastAsia="zh-Hans"/>
              </w:rPr>
              <w:t>-</w:t>
            </w:r>
          </w:p>
        </w:tc>
      </w:tr>
      <w:tr w:rsidR="00ED3A50" w14:paraId="378D0A57"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4BDD1F" w14:textId="77777777" w:rsidR="00BE7B56" w:rsidRDefault="00BE7B5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16EE219" w14:textId="77777777" w:rsidR="00BE7B56" w:rsidRDefault="00BE7B5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E4D23E"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62636C" w14:textId="77777777" w:rsidR="00BE7B56" w:rsidRDefault="00BE7B56">
            <w:pPr>
              <w:jc w:val="right"/>
            </w:pPr>
            <w:r>
              <w:rPr>
                <w:rFonts w:ascii="宋体" w:hAnsi="宋体" w:hint="eastAsia"/>
                <w:szCs w:val="24"/>
                <w:lang w:eastAsia="zh-Hans"/>
              </w:rPr>
              <w:t>-</w:t>
            </w:r>
          </w:p>
        </w:tc>
      </w:tr>
      <w:tr w:rsidR="00ED3A50" w14:paraId="7599A8A5"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D278DB" w14:textId="77777777" w:rsidR="00BE7B56" w:rsidRDefault="00BE7B5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D734DCF" w14:textId="77777777" w:rsidR="00BE7B56" w:rsidRDefault="00BE7B5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7CFFC0"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6C44D7" w14:textId="77777777" w:rsidR="00BE7B56" w:rsidRDefault="00BE7B56">
            <w:pPr>
              <w:jc w:val="right"/>
            </w:pPr>
            <w:r>
              <w:rPr>
                <w:rFonts w:ascii="宋体" w:hAnsi="宋体" w:hint="eastAsia"/>
                <w:szCs w:val="24"/>
                <w:lang w:eastAsia="zh-Hans"/>
              </w:rPr>
              <w:t>-</w:t>
            </w:r>
          </w:p>
        </w:tc>
      </w:tr>
      <w:tr w:rsidR="00ED3A50" w14:paraId="15AE0DD5"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E7B928" w14:textId="77777777" w:rsidR="00BE7B56" w:rsidRDefault="00BE7B5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EB6E6B5" w14:textId="77777777" w:rsidR="00BE7B56" w:rsidRDefault="00BE7B5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BD89EB"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60BFE2" w14:textId="77777777" w:rsidR="00BE7B56" w:rsidRDefault="00BE7B56">
            <w:pPr>
              <w:jc w:val="right"/>
            </w:pPr>
            <w:r>
              <w:rPr>
                <w:rFonts w:ascii="宋体" w:hAnsi="宋体" w:hint="eastAsia"/>
                <w:szCs w:val="24"/>
                <w:lang w:eastAsia="zh-Hans"/>
              </w:rPr>
              <w:t>-</w:t>
            </w:r>
          </w:p>
        </w:tc>
      </w:tr>
      <w:tr w:rsidR="00ED3A50" w14:paraId="4E3A257E"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5557DB" w14:textId="77777777" w:rsidR="00BE7B56" w:rsidRDefault="00BE7B5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183E3B" w14:textId="77777777" w:rsidR="00BE7B56" w:rsidRDefault="00BE7B5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1836D4" w14:textId="77777777" w:rsidR="00BE7B56" w:rsidRDefault="00BE7B5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FC0AE1" w14:textId="77777777" w:rsidR="00BE7B56" w:rsidRDefault="00BE7B56">
            <w:pPr>
              <w:jc w:val="right"/>
            </w:pPr>
            <w:r>
              <w:rPr>
                <w:rFonts w:ascii="宋体" w:hAnsi="宋体" w:hint="eastAsia"/>
                <w:szCs w:val="24"/>
                <w:lang w:eastAsia="zh-Hans"/>
              </w:rPr>
              <w:t>-</w:t>
            </w:r>
          </w:p>
        </w:tc>
      </w:tr>
      <w:tr w:rsidR="00ED3A50" w14:paraId="7E9D429B"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BD1EC1" w14:textId="77777777" w:rsidR="00BE7B56" w:rsidRDefault="00BE7B5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D518CA2" w14:textId="77777777" w:rsidR="00BE7B56" w:rsidRDefault="00BE7B5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8CF75F" w14:textId="77777777" w:rsidR="00BE7B56" w:rsidRDefault="00BE7B56">
            <w:pPr>
              <w:jc w:val="right"/>
            </w:pPr>
            <w:r>
              <w:rPr>
                <w:rFonts w:ascii="宋体" w:hAnsi="宋体" w:hint="eastAsia"/>
                <w:szCs w:val="24"/>
                <w:lang w:eastAsia="zh-Hans"/>
              </w:rPr>
              <w:t>1,440,416.95</w:t>
            </w:r>
          </w:p>
        </w:tc>
        <w:tc>
          <w:tcPr>
            <w:tcW w:w="1333" w:type="pct"/>
            <w:tcBorders>
              <w:top w:val="single" w:sz="4" w:space="0" w:color="auto"/>
              <w:left w:val="nil"/>
              <w:bottom w:val="single" w:sz="4" w:space="0" w:color="auto"/>
              <w:right w:val="single" w:sz="4" w:space="0" w:color="auto"/>
            </w:tcBorders>
            <w:vAlign w:val="center"/>
            <w:hideMark/>
          </w:tcPr>
          <w:p w14:paraId="26FACD28" w14:textId="77777777" w:rsidR="00BE7B56" w:rsidRDefault="00BE7B56">
            <w:pPr>
              <w:jc w:val="right"/>
            </w:pPr>
            <w:r>
              <w:rPr>
                <w:rFonts w:ascii="宋体" w:hAnsi="宋体" w:hint="eastAsia"/>
                <w:szCs w:val="24"/>
                <w:lang w:eastAsia="zh-Hans"/>
              </w:rPr>
              <w:t>0.73</w:t>
            </w:r>
          </w:p>
        </w:tc>
      </w:tr>
      <w:tr w:rsidR="00ED3A50" w14:paraId="45354B7A"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1134A8" w14:textId="77777777" w:rsidR="00BE7B56" w:rsidRDefault="00BE7B5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91E1715" w14:textId="77777777" w:rsidR="00BE7B56" w:rsidRDefault="00BE7B5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683275" w14:textId="77777777" w:rsidR="00BE7B56" w:rsidRDefault="00BE7B56">
            <w:pPr>
              <w:jc w:val="right"/>
            </w:pPr>
            <w:r>
              <w:rPr>
                <w:rFonts w:ascii="宋体" w:hAnsi="宋体" w:hint="eastAsia"/>
                <w:szCs w:val="24"/>
                <w:lang w:eastAsia="zh-Hans"/>
              </w:rPr>
              <w:t>22,786.99</w:t>
            </w:r>
          </w:p>
        </w:tc>
        <w:tc>
          <w:tcPr>
            <w:tcW w:w="1333" w:type="pct"/>
            <w:tcBorders>
              <w:top w:val="single" w:sz="4" w:space="0" w:color="auto"/>
              <w:left w:val="nil"/>
              <w:bottom w:val="single" w:sz="4" w:space="0" w:color="auto"/>
              <w:right w:val="single" w:sz="4" w:space="0" w:color="auto"/>
            </w:tcBorders>
            <w:vAlign w:val="center"/>
            <w:hideMark/>
          </w:tcPr>
          <w:p w14:paraId="62648453" w14:textId="77777777" w:rsidR="00BE7B56" w:rsidRDefault="00BE7B56">
            <w:pPr>
              <w:jc w:val="right"/>
            </w:pPr>
            <w:r>
              <w:rPr>
                <w:rFonts w:ascii="宋体" w:hAnsi="宋体" w:hint="eastAsia"/>
                <w:szCs w:val="24"/>
                <w:lang w:eastAsia="zh-Hans"/>
              </w:rPr>
              <w:t>0.01</w:t>
            </w:r>
          </w:p>
        </w:tc>
      </w:tr>
      <w:tr w:rsidR="00ED3A50" w14:paraId="11B7EC51" w14:textId="77777777">
        <w:trPr>
          <w:divId w:val="1629898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9D73AB" w14:textId="77777777" w:rsidR="00BE7B56" w:rsidRDefault="00BE7B5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6B33A0" w14:textId="77777777" w:rsidR="00BE7B56" w:rsidRDefault="00BE7B5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A84610" w14:textId="77777777" w:rsidR="00BE7B56" w:rsidRDefault="00BE7B56">
            <w:pPr>
              <w:jc w:val="right"/>
            </w:pPr>
            <w:r>
              <w:rPr>
                <w:rFonts w:ascii="宋体" w:hAnsi="宋体" w:hint="eastAsia"/>
                <w:szCs w:val="24"/>
                <w:lang w:eastAsia="zh-Hans"/>
              </w:rPr>
              <w:t>197,898,502.68</w:t>
            </w:r>
          </w:p>
        </w:tc>
        <w:tc>
          <w:tcPr>
            <w:tcW w:w="1333" w:type="pct"/>
            <w:tcBorders>
              <w:top w:val="single" w:sz="4" w:space="0" w:color="auto"/>
              <w:left w:val="nil"/>
              <w:bottom w:val="single" w:sz="4" w:space="0" w:color="auto"/>
              <w:right w:val="single" w:sz="4" w:space="0" w:color="auto"/>
            </w:tcBorders>
            <w:vAlign w:val="center"/>
            <w:hideMark/>
          </w:tcPr>
          <w:p w14:paraId="44948B7C" w14:textId="77777777" w:rsidR="00BE7B56" w:rsidRDefault="00BE7B56">
            <w:pPr>
              <w:jc w:val="right"/>
            </w:pPr>
            <w:r>
              <w:rPr>
                <w:rFonts w:ascii="宋体" w:hAnsi="宋体" w:hint="eastAsia"/>
                <w:szCs w:val="24"/>
                <w:lang w:eastAsia="zh-Hans"/>
              </w:rPr>
              <w:t>100.00</w:t>
            </w:r>
          </w:p>
        </w:tc>
      </w:tr>
    </w:tbl>
    <w:p w14:paraId="57F191DA" w14:textId="77777777" w:rsidR="00BE7B56" w:rsidRDefault="00BE7B5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9753B66" w14:textId="77777777" w:rsidR="00BE7B56" w:rsidRDefault="00BE7B5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174A4C6" w14:textId="77777777" w:rsidR="00BE7B56" w:rsidRDefault="00BE7B56">
      <w:pPr>
        <w:spacing w:line="360" w:lineRule="auto"/>
        <w:ind w:firstLineChars="200" w:firstLine="420"/>
        <w:divId w:val="1552882093"/>
      </w:pPr>
      <w:r>
        <w:rPr>
          <w:rFonts w:ascii="宋体" w:hAnsi="宋体" w:hint="eastAsia"/>
          <w:szCs w:val="21"/>
          <w:lang w:eastAsia="zh-Hans"/>
        </w:rPr>
        <w:t>本基金本报告期末未持有境内股票。</w:t>
      </w:r>
    </w:p>
    <w:p w14:paraId="02E22F47" w14:textId="77777777" w:rsidR="00BE7B56" w:rsidRDefault="00BE7B5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A3C671F" w14:textId="77777777" w:rsidR="00BE7B56" w:rsidRDefault="00BE7B56">
      <w:pPr>
        <w:spacing w:line="360" w:lineRule="auto"/>
        <w:ind w:firstLineChars="200" w:firstLine="420"/>
        <w:divId w:val="481459553"/>
      </w:pPr>
      <w:r>
        <w:rPr>
          <w:rFonts w:ascii="宋体" w:hAnsi="宋体" w:hint="eastAsia"/>
          <w:szCs w:val="21"/>
          <w:lang w:eastAsia="zh-Hans"/>
        </w:rPr>
        <w:t>本基金本报告期末未持有港股通股票　。</w:t>
      </w:r>
    </w:p>
    <w:p w14:paraId="3A4CF02C" w14:textId="77777777" w:rsidR="00BE7B56" w:rsidRDefault="00BE7B5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4A6A5A5" w14:textId="77777777" w:rsidR="00BE7B56" w:rsidRDefault="00BE7B5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782D86BA" w14:textId="77777777" w:rsidR="00BE7B56" w:rsidRDefault="00BE7B56">
      <w:pPr>
        <w:spacing w:line="360" w:lineRule="auto"/>
        <w:ind w:firstLineChars="200" w:firstLine="420"/>
        <w:jc w:val="left"/>
      </w:pPr>
      <w:r>
        <w:rPr>
          <w:rFonts w:ascii="宋体" w:hAnsi="宋体" w:hint="eastAsia"/>
          <w:color w:val="000000"/>
          <w:szCs w:val="21"/>
          <w:lang w:eastAsia="zh-Hans"/>
        </w:rPr>
        <w:t>本基金本报告期末未持有股票。</w:t>
      </w:r>
    </w:p>
    <w:p w14:paraId="05967AF8" w14:textId="77777777" w:rsidR="00BE7B56" w:rsidRDefault="00BE7B5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D3A50" w14:paraId="1CB7D7BA"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F8370F" w14:textId="77777777" w:rsidR="00BE7B56" w:rsidRDefault="00BE7B56">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6538C7" w14:textId="77777777" w:rsidR="00BE7B56" w:rsidRDefault="00BE7B56">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400DB8" w14:textId="77777777" w:rsidR="00BE7B56" w:rsidRDefault="00BE7B56">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5B4D78" w14:textId="77777777" w:rsidR="00BE7B56" w:rsidRDefault="00BE7B56">
            <w:pPr>
              <w:jc w:val="center"/>
            </w:pPr>
            <w:r>
              <w:rPr>
                <w:rFonts w:ascii="宋体" w:hAnsi="宋体" w:hint="eastAsia"/>
                <w:color w:val="000000"/>
              </w:rPr>
              <w:t xml:space="preserve">占基金资产净值比例（%） </w:t>
            </w:r>
          </w:p>
        </w:tc>
      </w:tr>
      <w:tr w:rsidR="00ED3A50" w14:paraId="05BAD58A"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3DBBA09" w14:textId="77777777" w:rsidR="00BE7B56" w:rsidRDefault="00BE7B56">
            <w:pPr>
              <w:jc w:val="center"/>
            </w:pPr>
            <w:r>
              <w:rPr>
                <w:rFonts w:ascii="宋体" w:hAnsi="宋体" w:hint="eastAsia"/>
              </w:rPr>
              <w:lastRenderedPageBreak/>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7CBF57" w14:textId="77777777" w:rsidR="00BE7B56" w:rsidRDefault="00BE7B56">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C53ECD" w14:textId="77777777" w:rsidR="00BE7B56" w:rsidRDefault="00BE7B56">
            <w:pPr>
              <w:jc w:val="right"/>
            </w:pPr>
            <w:r>
              <w:rPr>
                <w:rFonts w:ascii="宋体" w:hAnsi="宋体" w:hint="eastAsia"/>
                <w:szCs w:val="24"/>
                <w:lang w:eastAsia="zh-Hans"/>
              </w:rPr>
              <w:t>303,572.71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072247" w14:textId="77777777" w:rsidR="00BE7B56" w:rsidRDefault="00BE7B56">
            <w:pPr>
              <w:jc w:val="right"/>
            </w:pPr>
            <w:r>
              <w:rPr>
                <w:rFonts w:ascii="宋体" w:hAnsi="宋体" w:hint="eastAsia"/>
                <w:szCs w:val="24"/>
                <w:lang w:eastAsia="zh-Hans"/>
              </w:rPr>
              <w:t>0.21</w:t>
            </w:r>
          </w:p>
        </w:tc>
      </w:tr>
      <w:tr w:rsidR="00ED3A50" w14:paraId="16E3A67F"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9EB724" w14:textId="77777777" w:rsidR="00BE7B56" w:rsidRDefault="00BE7B56">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E4E021" w14:textId="77777777" w:rsidR="00BE7B56" w:rsidRDefault="00BE7B56">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773C29"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4BD97F" w14:textId="77777777" w:rsidR="00BE7B56" w:rsidRDefault="00BE7B56">
            <w:pPr>
              <w:jc w:val="right"/>
            </w:pPr>
            <w:r>
              <w:rPr>
                <w:rFonts w:ascii="宋体" w:hAnsi="宋体" w:hint="eastAsia"/>
                <w:szCs w:val="24"/>
                <w:lang w:eastAsia="zh-Hans"/>
              </w:rPr>
              <w:t>-</w:t>
            </w:r>
          </w:p>
        </w:tc>
      </w:tr>
      <w:tr w:rsidR="00ED3A50" w14:paraId="68967308"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7702F2" w14:textId="77777777" w:rsidR="00BE7B56" w:rsidRDefault="00BE7B56">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B8C938" w14:textId="77777777" w:rsidR="00BE7B56" w:rsidRDefault="00BE7B56">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0C31DF" w14:textId="77777777" w:rsidR="00BE7B56" w:rsidRDefault="00BE7B56">
            <w:pPr>
              <w:jc w:val="right"/>
            </w:pPr>
            <w:r>
              <w:rPr>
                <w:rFonts w:ascii="宋体" w:hAnsi="宋体" w:hint="eastAsia"/>
                <w:szCs w:val="24"/>
                <w:lang w:eastAsia="zh-Hans"/>
              </w:rPr>
              <w:t>196,131,726.03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E231A0" w14:textId="77777777" w:rsidR="00BE7B56" w:rsidRDefault="00BE7B56">
            <w:pPr>
              <w:jc w:val="right"/>
            </w:pPr>
            <w:r>
              <w:rPr>
                <w:rFonts w:ascii="宋体" w:hAnsi="宋体" w:hint="eastAsia"/>
                <w:szCs w:val="24"/>
                <w:lang w:eastAsia="zh-Hans"/>
              </w:rPr>
              <w:t>133.27</w:t>
            </w:r>
          </w:p>
        </w:tc>
      </w:tr>
      <w:tr w:rsidR="00ED3A50" w14:paraId="11082807"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C7E4AD" w14:textId="77777777" w:rsidR="00BE7B56" w:rsidRDefault="00BE7B56">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9CBAD6" w14:textId="77777777" w:rsidR="00BE7B56" w:rsidRDefault="00BE7B56">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B84C20" w14:textId="77777777" w:rsidR="00BE7B56" w:rsidRDefault="00BE7B56">
            <w:pPr>
              <w:jc w:val="right"/>
            </w:pPr>
            <w:r>
              <w:rPr>
                <w:rFonts w:ascii="宋体" w:hAnsi="宋体" w:hint="eastAsia"/>
                <w:szCs w:val="24"/>
                <w:lang w:eastAsia="zh-Hans"/>
              </w:rPr>
              <w:t>196,131,726.03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4D6429" w14:textId="77777777" w:rsidR="00BE7B56" w:rsidRDefault="00BE7B56">
            <w:pPr>
              <w:jc w:val="right"/>
            </w:pPr>
            <w:r>
              <w:rPr>
                <w:rFonts w:ascii="宋体" w:hAnsi="宋体" w:hint="eastAsia"/>
                <w:szCs w:val="24"/>
                <w:lang w:eastAsia="zh-Hans"/>
              </w:rPr>
              <w:t>133.27</w:t>
            </w:r>
          </w:p>
        </w:tc>
      </w:tr>
      <w:tr w:rsidR="00ED3A50" w14:paraId="3EE4F7A7"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0F451B1" w14:textId="77777777" w:rsidR="00BE7B56" w:rsidRDefault="00BE7B56">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7EE944F" w14:textId="77777777" w:rsidR="00BE7B56" w:rsidRDefault="00BE7B56">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BC61D8"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4027F93" w14:textId="77777777" w:rsidR="00BE7B56" w:rsidRDefault="00BE7B56">
            <w:pPr>
              <w:jc w:val="right"/>
            </w:pPr>
            <w:r>
              <w:rPr>
                <w:rFonts w:ascii="宋体" w:hAnsi="宋体" w:hint="eastAsia"/>
                <w:szCs w:val="24"/>
                <w:lang w:eastAsia="zh-Hans"/>
              </w:rPr>
              <w:t>-</w:t>
            </w:r>
          </w:p>
        </w:tc>
      </w:tr>
      <w:tr w:rsidR="00ED3A50" w14:paraId="51CCEC03"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FDA5EB" w14:textId="77777777" w:rsidR="00BE7B56" w:rsidRDefault="00BE7B56">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D329EC" w14:textId="77777777" w:rsidR="00BE7B56" w:rsidRDefault="00BE7B5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FC1ED2"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374132" w14:textId="77777777" w:rsidR="00BE7B56" w:rsidRDefault="00BE7B56">
            <w:pPr>
              <w:jc w:val="right"/>
            </w:pPr>
            <w:r>
              <w:rPr>
                <w:rFonts w:ascii="宋体" w:hAnsi="宋体" w:hint="eastAsia"/>
                <w:szCs w:val="24"/>
                <w:lang w:eastAsia="zh-Hans"/>
              </w:rPr>
              <w:t>-</w:t>
            </w:r>
          </w:p>
        </w:tc>
      </w:tr>
      <w:tr w:rsidR="00ED3A50" w14:paraId="73C6349E"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87088E" w14:textId="77777777" w:rsidR="00BE7B56" w:rsidRDefault="00BE7B56">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6004C9" w14:textId="77777777" w:rsidR="00BE7B56" w:rsidRDefault="00BE7B56">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A43449"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76C73C" w14:textId="77777777" w:rsidR="00BE7B56" w:rsidRDefault="00BE7B56">
            <w:pPr>
              <w:jc w:val="right"/>
            </w:pPr>
            <w:r>
              <w:rPr>
                <w:rFonts w:ascii="宋体" w:hAnsi="宋体" w:hint="eastAsia"/>
                <w:szCs w:val="24"/>
                <w:lang w:eastAsia="zh-Hans"/>
              </w:rPr>
              <w:t>-</w:t>
            </w:r>
          </w:p>
        </w:tc>
      </w:tr>
      <w:tr w:rsidR="00ED3A50" w14:paraId="64D55AC4"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DD79ED" w14:textId="77777777" w:rsidR="00BE7B56" w:rsidRDefault="00BE7B56">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C9B3B8F" w14:textId="77777777" w:rsidR="00BE7B56" w:rsidRDefault="00BE7B56">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48BB36"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42CD92" w14:textId="77777777" w:rsidR="00BE7B56" w:rsidRDefault="00BE7B56">
            <w:pPr>
              <w:jc w:val="right"/>
            </w:pPr>
            <w:r>
              <w:rPr>
                <w:rFonts w:ascii="宋体" w:hAnsi="宋体" w:hint="eastAsia"/>
                <w:szCs w:val="24"/>
                <w:lang w:eastAsia="zh-Hans"/>
              </w:rPr>
              <w:t>-</w:t>
            </w:r>
          </w:p>
        </w:tc>
      </w:tr>
      <w:tr w:rsidR="00ED3A50" w14:paraId="01578B7E"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07ED70" w14:textId="77777777" w:rsidR="00BE7B56" w:rsidRDefault="00BE7B56">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2CD288" w14:textId="77777777" w:rsidR="00BE7B56" w:rsidRDefault="00BE7B56">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957403"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90714E" w14:textId="77777777" w:rsidR="00BE7B56" w:rsidRDefault="00BE7B56">
            <w:pPr>
              <w:jc w:val="right"/>
            </w:pPr>
            <w:r>
              <w:rPr>
                <w:rFonts w:ascii="宋体" w:hAnsi="宋体" w:hint="eastAsia"/>
                <w:szCs w:val="24"/>
                <w:lang w:eastAsia="zh-Hans"/>
              </w:rPr>
              <w:t>-</w:t>
            </w:r>
          </w:p>
        </w:tc>
      </w:tr>
      <w:tr w:rsidR="00ED3A50" w14:paraId="1CF5AE97"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8EFF32" w14:textId="77777777" w:rsidR="00BE7B56" w:rsidRDefault="00BE7B56">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6E0F144" w14:textId="77777777" w:rsidR="00BE7B56" w:rsidRDefault="00BE7B56">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948358" w14:textId="77777777" w:rsidR="00BE7B56" w:rsidRDefault="00BE7B56">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7FD406" w14:textId="77777777" w:rsidR="00BE7B56" w:rsidRDefault="00BE7B56">
            <w:pPr>
              <w:jc w:val="right"/>
            </w:pPr>
            <w:r>
              <w:rPr>
                <w:rFonts w:ascii="宋体" w:hAnsi="宋体" w:hint="eastAsia"/>
                <w:szCs w:val="24"/>
                <w:lang w:eastAsia="zh-Hans"/>
              </w:rPr>
              <w:t>-</w:t>
            </w:r>
          </w:p>
        </w:tc>
      </w:tr>
      <w:tr w:rsidR="00ED3A50" w14:paraId="46FD5A64" w14:textId="77777777">
        <w:trPr>
          <w:divId w:val="24152852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37AA7A" w14:textId="77777777" w:rsidR="00BE7B56" w:rsidRDefault="00BE7B56">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93D912" w14:textId="77777777" w:rsidR="00BE7B56" w:rsidRDefault="00BE7B56">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FB5DB6" w14:textId="77777777" w:rsidR="00BE7B56" w:rsidRDefault="00BE7B56">
            <w:pPr>
              <w:jc w:val="right"/>
            </w:pPr>
            <w:r>
              <w:rPr>
                <w:rFonts w:ascii="宋体" w:hAnsi="宋体" w:hint="eastAsia"/>
                <w:szCs w:val="24"/>
                <w:lang w:eastAsia="zh-Hans"/>
              </w:rPr>
              <w:t>196,435,298.74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46BE3F" w14:textId="77777777" w:rsidR="00BE7B56" w:rsidRDefault="00BE7B56">
            <w:pPr>
              <w:jc w:val="right"/>
            </w:pPr>
            <w:r>
              <w:rPr>
                <w:rFonts w:ascii="宋体" w:hAnsi="宋体" w:hint="eastAsia"/>
                <w:szCs w:val="24"/>
                <w:lang w:eastAsia="zh-Hans"/>
              </w:rPr>
              <w:t>133.47</w:t>
            </w:r>
          </w:p>
        </w:tc>
      </w:tr>
    </w:tbl>
    <w:p w14:paraId="00819090" w14:textId="77777777" w:rsidR="00BE7B56" w:rsidRDefault="00BE7B56">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D3A50" w14:paraId="79BEBA7C" w14:textId="77777777">
        <w:trPr>
          <w:divId w:val="208413893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939CD0" w14:textId="77777777" w:rsidR="00BE7B56" w:rsidRDefault="00BE7B5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38965" w14:textId="77777777" w:rsidR="00BE7B56" w:rsidRDefault="00BE7B5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EA9EA6" w14:textId="77777777" w:rsidR="00BE7B56" w:rsidRDefault="00BE7B5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D50E4B" w14:textId="77777777" w:rsidR="00BE7B56" w:rsidRDefault="00BE7B56">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223F2" w14:textId="77777777" w:rsidR="00BE7B56" w:rsidRDefault="00BE7B56">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79C672" w14:textId="77777777" w:rsidR="00BE7B56" w:rsidRDefault="00BE7B56">
            <w:pPr>
              <w:jc w:val="center"/>
            </w:pPr>
            <w:r>
              <w:rPr>
                <w:rFonts w:ascii="宋体" w:hAnsi="宋体" w:hint="eastAsia"/>
                <w:color w:val="000000"/>
              </w:rPr>
              <w:t xml:space="preserve">占基金资产净值比例（%） </w:t>
            </w:r>
          </w:p>
        </w:tc>
      </w:tr>
      <w:tr w:rsidR="00ED3A50" w14:paraId="4AC27C4E" w14:textId="77777777">
        <w:trPr>
          <w:divId w:val="208413893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5144B" w14:textId="77777777" w:rsidR="00BE7B56" w:rsidRDefault="00BE7B5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854CA" w14:textId="77777777" w:rsidR="00BE7B56" w:rsidRDefault="00BE7B56">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9B787" w14:textId="77777777" w:rsidR="00BE7B56" w:rsidRDefault="00BE7B56">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29056" w14:textId="77777777" w:rsidR="00BE7B56" w:rsidRDefault="00BE7B56">
            <w:pPr>
              <w:jc w:val="right"/>
            </w:pPr>
            <w:r>
              <w:rPr>
                <w:rFonts w:ascii="宋体" w:hAnsi="宋体" w:hint="eastAsia"/>
                <w:szCs w:val="24"/>
                <w:lang w:eastAsia="zh-Hans"/>
              </w:rPr>
              <w:t>1,300,000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7E1FF" w14:textId="77777777" w:rsidR="00BE7B56" w:rsidRDefault="00BE7B56">
            <w:pPr>
              <w:jc w:val="right"/>
            </w:pPr>
            <w:r>
              <w:rPr>
                <w:rFonts w:ascii="宋体" w:hAnsi="宋体" w:hint="eastAsia"/>
                <w:szCs w:val="24"/>
                <w:lang w:eastAsia="zh-Hans"/>
              </w:rPr>
              <w:t>135,495,331.51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5DAA9" w14:textId="77777777" w:rsidR="00BE7B56" w:rsidRDefault="00BE7B56">
            <w:pPr>
              <w:jc w:val="right"/>
            </w:pPr>
            <w:r>
              <w:rPr>
                <w:rFonts w:ascii="宋体" w:hAnsi="宋体" w:hint="eastAsia"/>
                <w:szCs w:val="24"/>
                <w:lang w:eastAsia="zh-Hans"/>
              </w:rPr>
              <w:t>92.07</w:t>
            </w:r>
          </w:p>
        </w:tc>
      </w:tr>
      <w:tr w:rsidR="00ED3A50" w14:paraId="634E0162" w14:textId="77777777">
        <w:trPr>
          <w:divId w:val="208413893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7A04B" w14:textId="77777777" w:rsidR="00BE7B56" w:rsidRDefault="00BE7B5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D1C8F" w14:textId="77777777" w:rsidR="00BE7B56" w:rsidRDefault="00BE7B56">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D8671" w14:textId="77777777" w:rsidR="00BE7B56" w:rsidRDefault="00BE7B56">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B9DDB" w14:textId="77777777" w:rsidR="00BE7B56" w:rsidRDefault="00BE7B56">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39754" w14:textId="77777777" w:rsidR="00BE7B56" w:rsidRDefault="00BE7B56">
            <w:pPr>
              <w:jc w:val="right"/>
            </w:pPr>
            <w:r>
              <w:rPr>
                <w:rFonts w:ascii="宋体" w:hAnsi="宋体" w:hint="eastAsia"/>
                <w:szCs w:val="24"/>
                <w:lang w:eastAsia="zh-Hans"/>
              </w:rPr>
              <w:t>50,416,000.00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130E8" w14:textId="77777777" w:rsidR="00BE7B56" w:rsidRDefault="00BE7B56">
            <w:pPr>
              <w:jc w:val="right"/>
            </w:pPr>
            <w:r>
              <w:rPr>
                <w:rFonts w:ascii="宋体" w:hAnsi="宋体" w:hint="eastAsia"/>
                <w:szCs w:val="24"/>
                <w:lang w:eastAsia="zh-Hans"/>
              </w:rPr>
              <w:t>34.26</w:t>
            </w:r>
          </w:p>
        </w:tc>
      </w:tr>
      <w:tr w:rsidR="00ED3A50" w14:paraId="5DAC8197" w14:textId="77777777">
        <w:trPr>
          <w:divId w:val="208413893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7F9EC" w14:textId="77777777" w:rsidR="00BE7B56" w:rsidRDefault="00BE7B5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BAD19" w14:textId="77777777" w:rsidR="00BE7B56" w:rsidRDefault="00BE7B56">
            <w:pPr>
              <w:jc w:val="center"/>
            </w:pPr>
            <w:r>
              <w:rPr>
                <w:rFonts w:ascii="宋体" w:hAnsi="宋体" w:hint="eastAsia"/>
                <w:szCs w:val="24"/>
                <w:lang w:eastAsia="zh-Hans"/>
              </w:rPr>
              <w:t>210208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C742B" w14:textId="77777777" w:rsidR="00BE7B56" w:rsidRDefault="00BE7B56">
            <w:pPr>
              <w:jc w:val="center"/>
            </w:pPr>
            <w:r>
              <w:rPr>
                <w:rFonts w:ascii="宋体" w:hAnsi="宋体" w:hint="eastAsia"/>
                <w:szCs w:val="24"/>
                <w:lang w:eastAsia="zh-Hans"/>
              </w:rPr>
              <w:t>21国开08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17886" w14:textId="77777777" w:rsidR="00BE7B56" w:rsidRDefault="00BE7B56">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9A3E3" w14:textId="77777777" w:rsidR="00BE7B56" w:rsidRDefault="00BE7B56">
            <w:pPr>
              <w:jc w:val="right"/>
            </w:pPr>
            <w:r>
              <w:rPr>
                <w:rFonts w:ascii="宋体" w:hAnsi="宋体" w:hint="eastAsia"/>
                <w:szCs w:val="24"/>
                <w:lang w:eastAsia="zh-Hans"/>
              </w:rPr>
              <w:t>10,220,394.52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13B4A" w14:textId="77777777" w:rsidR="00BE7B56" w:rsidRDefault="00BE7B56">
            <w:pPr>
              <w:jc w:val="right"/>
            </w:pPr>
            <w:r>
              <w:rPr>
                <w:rFonts w:ascii="宋体" w:hAnsi="宋体" w:hint="eastAsia"/>
                <w:szCs w:val="24"/>
                <w:lang w:eastAsia="zh-Hans"/>
              </w:rPr>
              <w:t>6.94</w:t>
            </w:r>
          </w:p>
        </w:tc>
      </w:tr>
      <w:tr w:rsidR="00ED3A50" w14:paraId="3AE02FFB" w14:textId="77777777">
        <w:trPr>
          <w:divId w:val="208413893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45380" w14:textId="77777777" w:rsidR="00BE7B56" w:rsidRDefault="00BE7B5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42094" w14:textId="77777777" w:rsidR="00BE7B56" w:rsidRDefault="00BE7B56">
            <w:pPr>
              <w:jc w:val="center"/>
            </w:pPr>
            <w:r>
              <w:rPr>
                <w:rFonts w:ascii="宋体" w:hAnsi="宋体" w:hint="eastAsia"/>
                <w:szCs w:val="24"/>
                <w:lang w:eastAsia="zh-Hans"/>
              </w:rPr>
              <w:t>019787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2A7C2" w14:textId="77777777" w:rsidR="00BE7B56" w:rsidRDefault="00BE7B56">
            <w:pPr>
              <w:jc w:val="center"/>
            </w:pPr>
            <w:r>
              <w:rPr>
                <w:rFonts w:ascii="宋体" w:hAnsi="宋体" w:hint="eastAsia"/>
                <w:szCs w:val="24"/>
                <w:lang w:eastAsia="zh-Hans"/>
              </w:rPr>
              <w:t>25国债15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A76B8" w14:textId="77777777" w:rsidR="00BE7B56" w:rsidRDefault="00BE7B56">
            <w:pPr>
              <w:jc w:val="right"/>
            </w:pPr>
            <w:r>
              <w:rPr>
                <w:rFonts w:ascii="宋体" w:hAnsi="宋体" w:hint="eastAsia"/>
                <w:szCs w:val="24"/>
                <w:lang w:eastAsia="zh-Hans"/>
              </w:rPr>
              <w:t>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9685C" w14:textId="77777777" w:rsidR="00BE7B56" w:rsidRDefault="00BE7B56">
            <w:pPr>
              <w:jc w:val="right"/>
            </w:pPr>
            <w:r>
              <w:rPr>
                <w:rFonts w:ascii="宋体" w:hAnsi="宋体" w:hint="eastAsia"/>
                <w:szCs w:val="24"/>
                <w:lang w:eastAsia="zh-Hans"/>
              </w:rPr>
              <w:t>303,572.71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53A09" w14:textId="77777777" w:rsidR="00BE7B56" w:rsidRDefault="00BE7B56">
            <w:pPr>
              <w:jc w:val="right"/>
            </w:pPr>
            <w:r>
              <w:rPr>
                <w:rFonts w:ascii="宋体" w:hAnsi="宋体" w:hint="eastAsia"/>
                <w:szCs w:val="24"/>
                <w:lang w:eastAsia="zh-Hans"/>
              </w:rPr>
              <w:t>0.21</w:t>
            </w:r>
          </w:p>
        </w:tc>
      </w:tr>
    </w:tbl>
    <w:p w14:paraId="459D7950" w14:textId="77777777" w:rsidR="00BE7B56" w:rsidRDefault="00BE7B56">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4543D6B1" w14:textId="77777777" w:rsidR="00BE7B56" w:rsidRDefault="00BE7B5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6901BF7" w14:textId="77777777" w:rsidR="00BE7B56" w:rsidRDefault="00BE7B56">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18DC07F" w14:textId="77777777" w:rsidR="00BE7B56" w:rsidRDefault="00BE7B56">
      <w:pPr>
        <w:spacing w:line="360" w:lineRule="auto"/>
        <w:ind w:firstLineChars="200" w:firstLine="420"/>
        <w:divId w:val="200534"/>
      </w:pPr>
      <w:r>
        <w:rPr>
          <w:rFonts w:ascii="宋体" w:hAnsi="宋体" w:hint="eastAsia"/>
          <w:szCs w:val="21"/>
          <w:lang w:eastAsia="zh-Hans"/>
        </w:rPr>
        <w:t>本基金本报告期末未持有贵金属。</w:t>
      </w:r>
    </w:p>
    <w:p w14:paraId="661ECC4F" w14:textId="77777777" w:rsidR="00BE7B56" w:rsidRDefault="00BE7B56">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690DC6C" w14:textId="77777777" w:rsidR="00BE7B56" w:rsidRDefault="00BE7B56">
      <w:pPr>
        <w:spacing w:line="360" w:lineRule="auto"/>
        <w:ind w:firstLineChars="200" w:firstLine="420"/>
        <w:divId w:val="1398629347"/>
      </w:pPr>
      <w:r>
        <w:rPr>
          <w:rFonts w:ascii="宋体" w:hAnsi="宋体" w:hint="eastAsia"/>
          <w:szCs w:val="21"/>
          <w:lang w:eastAsia="zh-Hans"/>
        </w:rPr>
        <w:t>本基金本报告期末未持有权证。</w:t>
      </w:r>
    </w:p>
    <w:p w14:paraId="3E650063" w14:textId="77777777" w:rsidR="00BE7B56" w:rsidRDefault="00BE7B56">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43CCB80C" w14:textId="77777777" w:rsidR="00BE7B56" w:rsidRDefault="00BE7B56">
      <w:pPr>
        <w:spacing w:line="360" w:lineRule="auto"/>
        <w:ind w:firstLineChars="200" w:firstLine="420"/>
        <w:divId w:val="452483713"/>
      </w:pPr>
      <w:r>
        <w:rPr>
          <w:rFonts w:ascii="宋体" w:hAnsi="宋体" w:hint="eastAsia"/>
          <w:szCs w:val="21"/>
          <w:lang w:eastAsia="zh-Hans"/>
        </w:rPr>
        <w:t>本基金本报告期末未持有股指期货。</w:t>
      </w:r>
    </w:p>
    <w:p w14:paraId="1FBD7549" w14:textId="77777777" w:rsidR="00BE7B56" w:rsidRDefault="00BE7B56">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2492B97" w14:textId="77777777" w:rsidR="00BE7B56" w:rsidRDefault="00BE7B56">
      <w:pPr>
        <w:spacing w:line="360" w:lineRule="auto"/>
        <w:ind w:firstLineChars="200" w:firstLine="420"/>
        <w:divId w:val="898638093"/>
      </w:pPr>
      <w:bookmarkStart w:id="250" w:name="m510_01_1597"/>
      <w:bookmarkStart w:id="251" w:name="m510_01_1598"/>
      <w:bookmarkEnd w:id="250"/>
      <w:r>
        <w:rPr>
          <w:rFonts w:ascii="宋体" w:hAnsi="宋体" w:hint="eastAsia"/>
          <w:szCs w:val="21"/>
          <w:lang w:eastAsia="zh-Hans"/>
        </w:rPr>
        <w:t>本基金本报告期末未持有国债期货。</w:t>
      </w:r>
    </w:p>
    <w:p w14:paraId="0C1A10EE" w14:textId="77777777" w:rsidR="00BE7B56" w:rsidRDefault="00BE7B56">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F084277" w14:textId="77777777" w:rsidR="00BE7B56" w:rsidRDefault="00BE7B56">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5AEABE6C" w14:textId="77777777" w:rsidR="00BE7B56" w:rsidRDefault="00BE7B56">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本基金投资的前十名证券的发行主体中，国家开发银行报告编制日前一年内曾受到央行、国家外汇管理局北京市分局的处罚。</w:t>
      </w:r>
      <w:r>
        <w:rPr>
          <w:rFonts w:ascii="宋体" w:hAnsi="宋体" w:hint="eastAsia"/>
        </w:rPr>
        <w:br/>
      </w:r>
      <w:r>
        <w:rPr>
          <w:rFonts w:ascii="宋体" w:hAnsi="宋体" w:hint="eastAsia"/>
        </w:rPr>
        <w:lastRenderedPageBreak/>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A98245A" w14:textId="77777777" w:rsidR="00BE7B56" w:rsidRDefault="00BE7B56">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39B778D9" w14:textId="77777777" w:rsidR="00BE7B56" w:rsidRDefault="00BE7B56">
      <w:pPr>
        <w:spacing w:line="360" w:lineRule="auto"/>
        <w:ind w:firstLineChars="200" w:firstLine="420"/>
      </w:pPr>
      <w:r>
        <w:rPr>
          <w:rFonts w:ascii="宋体" w:hAnsi="宋体" w:hint="eastAsia"/>
        </w:rPr>
        <w:t>报告期内本基金投资的前十名股票中没有在基金合同规定备选股票库之外的股票。</w:t>
      </w:r>
    </w:p>
    <w:p w14:paraId="4EA3E2E4" w14:textId="77777777" w:rsidR="00BE7B56" w:rsidRDefault="00BE7B56">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D3A50" w14:paraId="4211DA17" w14:textId="77777777">
        <w:trPr>
          <w:divId w:val="145223943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4184D" w14:textId="77777777" w:rsidR="00BE7B56" w:rsidRDefault="00BE7B5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502C9" w14:textId="77777777" w:rsidR="00BE7B56" w:rsidRDefault="00BE7B5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8B76E" w14:textId="77777777" w:rsidR="00BE7B56" w:rsidRDefault="00BE7B56">
            <w:pPr>
              <w:jc w:val="center"/>
            </w:pPr>
            <w:r>
              <w:rPr>
                <w:rFonts w:ascii="宋体" w:hAnsi="宋体" w:hint="eastAsia"/>
              </w:rPr>
              <w:t>金额（元）</w:t>
            </w:r>
            <w:r>
              <w:t xml:space="preserve"> </w:t>
            </w:r>
          </w:p>
        </w:tc>
      </w:tr>
      <w:tr w:rsidR="00ED3A50" w14:paraId="2D36E305"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88A2F" w14:textId="77777777" w:rsidR="00BE7B56" w:rsidRDefault="00BE7B5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A0126" w14:textId="77777777" w:rsidR="00BE7B56" w:rsidRDefault="00BE7B5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ABAA3" w14:textId="77777777" w:rsidR="00BE7B56" w:rsidRDefault="00BE7B56">
            <w:pPr>
              <w:jc w:val="right"/>
            </w:pPr>
            <w:r>
              <w:rPr>
                <w:rFonts w:ascii="宋体" w:hAnsi="宋体" w:hint="eastAsia"/>
              </w:rPr>
              <w:t>20,925.73</w:t>
            </w:r>
          </w:p>
        </w:tc>
      </w:tr>
      <w:tr w:rsidR="00ED3A50" w14:paraId="05C00935"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00E8F" w14:textId="77777777" w:rsidR="00BE7B56" w:rsidRDefault="00BE7B5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B5253" w14:textId="77777777" w:rsidR="00BE7B56" w:rsidRDefault="00BE7B5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213D7" w14:textId="77777777" w:rsidR="00BE7B56" w:rsidRDefault="00BE7B56">
            <w:pPr>
              <w:jc w:val="right"/>
            </w:pPr>
            <w:r>
              <w:rPr>
                <w:rFonts w:ascii="宋体" w:hAnsi="宋体" w:hint="eastAsia"/>
              </w:rPr>
              <w:t>-</w:t>
            </w:r>
          </w:p>
        </w:tc>
      </w:tr>
      <w:tr w:rsidR="00ED3A50" w14:paraId="74CE7956"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DF186" w14:textId="77777777" w:rsidR="00BE7B56" w:rsidRDefault="00BE7B5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76F29" w14:textId="77777777" w:rsidR="00BE7B56" w:rsidRDefault="00BE7B5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02454" w14:textId="77777777" w:rsidR="00BE7B56" w:rsidRDefault="00BE7B56">
            <w:pPr>
              <w:jc w:val="right"/>
            </w:pPr>
            <w:r>
              <w:rPr>
                <w:rFonts w:ascii="宋体" w:hAnsi="宋体" w:hint="eastAsia"/>
              </w:rPr>
              <w:t>-</w:t>
            </w:r>
          </w:p>
        </w:tc>
      </w:tr>
      <w:tr w:rsidR="00ED3A50" w14:paraId="74F9B8A3"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1DBBE" w14:textId="77777777" w:rsidR="00BE7B56" w:rsidRDefault="00BE7B5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7D979" w14:textId="77777777" w:rsidR="00BE7B56" w:rsidRDefault="00BE7B5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EBB70" w14:textId="77777777" w:rsidR="00BE7B56" w:rsidRDefault="00BE7B56">
            <w:pPr>
              <w:jc w:val="right"/>
            </w:pPr>
            <w:r>
              <w:rPr>
                <w:rFonts w:ascii="宋体" w:hAnsi="宋体" w:hint="eastAsia"/>
              </w:rPr>
              <w:t>-</w:t>
            </w:r>
          </w:p>
        </w:tc>
      </w:tr>
      <w:tr w:rsidR="00ED3A50" w14:paraId="1B8B4FA0"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D3649" w14:textId="77777777" w:rsidR="00BE7B56" w:rsidRDefault="00BE7B5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845BF" w14:textId="77777777" w:rsidR="00BE7B56" w:rsidRDefault="00BE7B5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85ED9" w14:textId="77777777" w:rsidR="00BE7B56" w:rsidRDefault="00BE7B56">
            <w:pPr>
              <w:jc w:val="right"/>
            </w:pPr>
            <w:r>
              <w:rPr>
                <w:rFonts w:ascii="宋体" w:hAnsi="宋体" w:hint="eastAsia"/>
              </w:rPr>
              <w:t>1,861.26</w:t>
            </w:r>
          </w:p>
        </w:tc>
      </w:tr>
      <w:tr w:rsidR="00ED3A50" w14:paraId="308CB8EF"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A7338" w14:textId="77777777" w:rsidR="00BE7B56" w:rsidRDefault="00BE7B5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3157B" w14:textId="77777777" w:rsidR="00BE7B56" w:rsidRDefault="00BE7B5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BE1A8" w14:textId="77777777" w:rsidR="00BE7B56" w:rsidRDefault="00BE7B56">
            <w:pPr>
              <w:jc w:val="right"/>
            </w:pPr>
            <w:r>
              <w:rPr>
                <w:rFonts w:ascii="宋体" w:hAnsi="宋体" w:hint="eastAsia"/>
              </w:rPr>
              <w:t>-</w:t>
            </w:r>
          </w:p>
        </w:tc>
      </w:tr>
      <w:tr w:rsidR="00ED3A50" w14:paraId="71B41D08"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F6691" w14:textId="77777777" w:rsidR="00BE7B56" w:rsidRDefault="00BE7B5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E95EC" w14:textId="77777777" w:rsidR="00BE7B56" w:rsidRDefault="00BE7B5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A895A" w14:textId="77777777" w:rsidR="00BE7B56" w:rsidRDefault="00BE7B56">
            <w:pPr>
              <w:jc w:val="right"/>
            </w:pPr>
            <w:r>
              <w:rPr>
                <w:rFonts w:ascii="宋体" w:hAnsi="宋体" w:hint="eastAsia"/>
              </w:rPr>
              <w:t>-</w:t>
            </w:r>
          </w:p>
        </w:tc>
      </w:tr>
      <w:tr w:rsidR="00ED3A50" w14:paraId="5A308FB5" w14:textId="77777777">
        <w:trPr>
          <w:divId w:val="14522394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AA5DB" w14:textId="77777777" w:rsidR="00BE7B56" w:rsidRDefault="00BE7B5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99667" w14:textId="77777777" w:rsidR="00BE7B56" w:rsidRDefault="00BE7B5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BD113" w14:textId="77777777" w:rsidR="00BE7B56" w:rsidRDefault="00BE7B56">
            <w:pPr>
              <w:jc w:val="right"/>
            </w:pPr>
            <w:r>
              <w:rPr>
                <w:rFonts w:ascii="宋体" w:hAnsi="宋体" w:hint="eastAsia"/>
              </w:rPr>
              <w:t>22,786.99</w:t>
            </w:r>
          </w:p>
        </w:tc>
      </w:tr>
    </w:tbl>
    <w:p w14:paraId="1405E960" w14:textId="77777777" w:rsidR="00BE7B56" w:rsidRDefault="00BE7B56">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41D6BA74" w14:textId="77777777" w:rsidR="00BE7B56" w:rsidRDefault="00BE7B56">
      <w:pPr>
        <w:spacing w:line="360" w:lineRule="auto"/>
        <w:ind w:firstLineChars="200" w:firstLine="420"/>
        <w:jc w:val="left"/>
      </w:pPr>
      <w:r>
        <w:rPr>
          <w:rFonts w:ascii="宋体" w:hAnsi="宋体" w:hint="eastAsia"/>
        </w:rPr>
        <w:t xml:space="preserve">本基金本报告期末未持有处于转股期的可转换债券。 </w:t>
      </w:r>
    </w:p>
    <w:p w14:paraId="65BBBEEB" w14:textId="77777777" w:rsidR="00BE7B56" w:rsidRDefault="00BE7B56">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E9821D9" w14:textId="77777777" w:rsidR="00BE7B56" w:rsidRDefault="00BE7B56">
      <w:pPr>
        <w:spacing w:line="360" w:lineRule="auto"/>
        <w:ind w:firstLineChars="200" w:firstLine="420"/>
        <w:jc w:val="left"/>
        <w:divId w:val="65210361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5D5771EC" w14:textId="77777777" w:rsidR="00BE7B56" w:rsidRDefault="00BE7B56">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EBA60BE" w14:textId="77777777" w:rsidR="00BE7B56" w:rsidRDefault="00BE7B56">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4F1E5C72" w14:textId="77777777" w:rsidR="00BE7B56" w:rsidRDefault="00BE7B56">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ACD7254" w14:textId="77777777" w:rsidR="00BE7B56" w:rsidRDefault="00BE7B56">
      <w:pPr>
        <w:wordWrap w:val="0"/>
        <w:spacing w:line="360" w:lineRule="auto"/>
        <w:jc w:val="right"/>
        <w:divId w:val="143763026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ED3A50" w14:paraId="7BD61369" w14:textId="77777777">
        <w:trPr>
          <w:divId w:val="143763026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A7F675" w14:textId="77777777" w:rsidR="00BE7B56" w:rsidRDefault="00BE7B56">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6963C" w14:textId="77777777" w:rsidR="00BE7B56" w:rsidRDefault="00BE7B56">
            <w:pPr>
              <w:ind w:right="3"/>
              <w:jc w:val="center"/>
            </w:pPr>
            <w:r>
              <w:rPr>
                <w:rFonts w:ascii="宋体" w:hAnsi="宋体" w:hint="eastAsia"/>
                <w:lang w:eastAsia="zh-Hans"/>
              </w:rPr>
              <w:t>摩根中债1-3年国开行债券指数A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DE4A52" w14:textId="77777777" w:rsidR="00BE7B56" w:rsidRDefault="00BE7B56">
            <w:pPr>
              <w:ind w:right="3"/>
              <w:jc w:val="center"/>
            </w:pPr>
            <w:r>
              <w:rPr>
                <w:rFonts w:ascii="宋体" w:hAnsi="宋体" w:hint="eastAsia"/>
                <w:lang w:eastAsia="zh-Hans"/>
              </w:rPr>
              <w:t>摩根中债1-3年国开行债券指数C</w:t>
            </w:r>
            <w:r>
              <w:rPr>
                <w:rFonts w:ascii="宋体" w:hAnsi="宋体" w:hint="eastAsia"/>
                <w:kern w:val="0"/>
                <w:szCs w:val="24"/>
                <w:lang w:eastAsia="zh-Hans"/>
              </w:rPr>
              <w:t xml:space="preserve"> </w:t>
            </w:r>
          </w:p>
        </w:tc>
      </w:tr>
      <w:tr w:rsidR="00ED3A50" w14:paraId="131A4DD2" w14:textId="77777777">
        <w:trPr>
          <w:divId w:val="14376302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3AB5D" w14:textId="77777777" w:rsidR="00BE7B56" w:rsidRDefault="00BE7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C1F151" w14:textId="77777777" w:rsidR="00BE7B56" w:rsidRDefault="00BE7B56">
            <w:pPr>
              <w:jc w:val="right"/>
            </w:pPr>
            <w:r>
              <w:rPr>
                <w:rFonts w:ascii="宋体" w:hAnsi="宋体" w:hint="eastAsia"/>
              </w:rPr>
              <w:t>1,430,364,193.49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5384CD" w14:textId="77777777" w:rsidR="00BE7B56" w:rsidRDefault="00BE7B56">
            <w:pPr>
              <w:jc w:val="right"/>
            </w:pPr>
            <w:r>
              <w:rPr>
                <w:rFonts w:ascii="宋体" w:hAnsi="宋体" w:hint="eastAsia"/>
              </w:rPr>
              <w:t>1,758,286.88</w:t>
            </w:r>
          </w:p>
        </w:tc>
      </w:tr>
      <w:tr w:rsidR="00ED3A50" w14:paraId="514EB1A8" w14:textId="77777777">
        <w:trPr>
          <w:divId w:val="14376302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281E3E" w14:textId="77777777" w:rsidR="00BE7B56" w:rsidRDefault="00BE7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1D3020" w14:textId="77777777" w:rsidR="00BE7B56" w:rsidRDefault="00BE7B56">
            <w:pPr>
              <w:jc w:val="right"/>
            </w:pPr>
            <w:r>
              <w:rPr>
                <w:rFonts w:ascii="宋体" w:hAnsi="宋体" w:hint="eastAsia"/>
              </w:rPr>
              <w:t>69,243,691.94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C225A" w14:textId="77777777" w:rsidR="00BE7B56" w:rsidRDefault="00BE7B56">
            <w:pPr>
              <w:jc w:val="right"/>
            </w:pPr>
            <w:r>
              <w:rPr>
                <w:rFonts w:ascii="宋体" w:hAnsi="宋体" w:hint="eastAsia"/>
              </w:rPr>
              <w:t>39,385,679.25</w:t>
            </w:r>
          </w:p>
        </w:tc>
      </w:tr>
      <w:tr w:rsidR="00ED3A50" w14:paraId="3BA62C15" w14:textId="77777777">
        <w:trPr>
          <w:divId w:val="14376302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026780" w14:textId="77777777" w:rsidR="00BE7B56" w:rsidRDefault="00BE7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981CD" w14:textId="77777777" w:rsidR="00BE7B56" w:rsidRDefault="00BE7B56">
            <w:pPr>
              <w:jc w:val="right"/>
            </w:pPr>
            <w:r>
              <w:rPr>
                <w:rFonts w:ascii="宋体" w:hAnsi="宋体" w:hint="eastAsia"/>
              </w:rPr>
              <w:t>1,396,283,157.63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056952" w14:textId="77777777" w:rsidR="00BE7B56" w:rsidRDefault="00BE7B56">
            <w:pPr>
              <w:jc w:val="right"/>
            </w:pPr>
            <w:r>
              <w:rPr>
                <w:rFonts w:ascii="宋体" w:hAnsi="宋体" w:hint="eastAsia"/>
              </w:rPr>
              <w:t>544,561.62</w:t>
            </w:r>
          </w:p>
        </w:tc>
      </w:tr>
      <w:tr w:rsidR="00ED3A50" w14:paraId="598DD98D" w14:textId="77777777">
        <w:trPr>
          <w:divId w:val="14376302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5EB6E" w14:textId="77777777" w:rsidR="00BE7B56" w:rsidRDefault="00BE7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5D7F1" w14:textId="77777777" w:rsidR="00BE7B56" w:rsidRDefault="00BE7B5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4A117D" w14:textId="77777777" w:rsidR="00BE7B56" w:rsidRDefault="00BE7B56">
            <w:pPr>
              <w:jc w:val="right"/>
            </w:pPr>
            <w:r>
              <w:rPr>
                <w:rFonts w:ascii="宋体" w:hAnsi="宋体" w:hint="eastAsia"/>
              </w:rPr>
              <w:t>-</w:t>
            </w:r>
          </w:p>
        </w:tc>
      </w:tr>
      <w:tr w:rsidR="00ED3A50" w14:paraId="3B9D48C8" w14:textId="77777777">
        <w:trPr>
          <w:divId w:val="143763026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DFDAB4" w14:textId="77777777" w:rsidR="00BE7B56" w:rsidRDefault="00BE7B5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5F51E" w14:textId="77777777" w:rsidR="00BE7B56" w:rsidRDefault="00BE7B56">
            <w:pPr>
              <w:jc w:val="right"/>
            </w:pPr>
            <w:r>
              <w:rPr>
                <w:rFonts w:ascii="宋体" w:hAnsi="宋体" w:hint="eastAsia"/>
              </w:rPr>
              <w:t>103,324,727.80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2975E8" w14:textId="77777777" w:rsidR="00BE7B56" w:rsidRDefault="00BE7B56">
            <w:pPr>
              <w:jc w:val="right"/>
            </w:pPr>
            <w:r>
              <w:rPr>
                <w:rFonts w:ascii="宋体" w:hAnsi="宋体" w:hint="eastAsia"/>
              </w:rPr>
              <w:t>40,599,404.51</w:t>
            </w:r>
          </w:p>
        </w:tc>
      </w:tr>
    </w:tbl>
    <w:p w14:paraId="1BFDF21B" w14:textId="77777777" w:rsidR="00BE7B56" w:rsidRDefault="00BE7B56">
      <w:pPr>
        <w:spacing w:line="360" w:lineRule="auto"/>
        <w:jc w:val="left"/>
        <w:divId w:val="143763026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83DBA4A" w14:textId="77777777" w:rsidR="00BE7B56" w:rsidRDefault="00BE7B56">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lastRenderedPageBreak/>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320A9D5" w14:textId="77777777" w:rsidR="00BE7B56" w:rsidRDefault="00BE7B56">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47204172" w14:textId="77777777" w:rsidR="00BE7B56" w:rsidRDefault="00BE7B56">
      <w:pPr>
        <w:wordWrap w:val="0"/>
        <w:spacing w:line="360" w:lineRule="auto"/>
        <w:jc w:val="right"/>
        <w:divId w:val="79818333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D3A50" w14:paraId="4FA46B02" w14:textId="77777777">
        <w:trPr>
          <w:divId w:val="79818333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7B9000" w14:textId="77777777" w:rsidR="00BE7B56" w:rsidRDefault="00BE7B5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5024D2" w14:textId="77777777" w:rsidR="00BE7B56" w:rsidRDefault="00BE7B56">
            <w:pPr>
              <w:jc w:val="center"/>
            </w:pPr>
            <w:r>
              <w:rPr>
                <w:rFonts w:ascii="宋体" w:hAnsi="宋体" w:hint="eastAsia"/>
                <w:lang w:eastAsia="zh-Hans"/>
              </w:rPr>
              <w:t>摩根中债1-3年国开行债券指数A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A15771" w14:textId="77777777" w:rsidR="00BE7B56" w:rsidRDefault="00BE7B56">
            <w:pPr>
              <w:jc w:val="center"/>
            </w:pPr>
            <w:r>
              <w:rPr>
                <w:rFonts w:ascii="宋体" w:hAnsi="宋体" w:hint="eastAsia"/>
                <w:lang w:eastAsia="zh-Hans"/>
              </w:rPr>
              <w:t>摩根中债1-3年国开行债券指数C</w:t>
            </w:r>
            <w:r>
              <w:rPr>
                <w:rFonts w:ascii="宋体" w:hAnsi="宋体" w:hint="eastAsia"/>
                <w:color w:val="000000"/>
              </w:rPr>
              <w:t xml:space="preserve"> </w:t>
            </w:r>
          </w:p>
        </w:tc>
      </w:tr>
      <w:tr w:rsidR="00ED3A50" w14:paraId="0DEA83E5" w14:textId="77777777">
        <w:trPr>
          <w:divId w:val="798183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A0736" w14:textId="77777777" w:rsidR="00BE7B56" w:rsidRDefault="00BE7B5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39A81" w14:textId="77777777" w:rsidR="00BE7B56" w:rsidRDefault="00BE7B56">
            <w:pPr>
              <w:jc w:val="right"/>
            </w:pPr>
            <w:r>
              <w:rPr>
                <w:rFonts w:ascii="宋体" w:hAnsi="宋体" w:hint="eastAsia"/>
                <w:kern w:val="0"/>
                <w:szCs w:val="24"/>
                <w:lang w:eastAsia="zh-Hans"/>
              </w:rPr>
              <w:t>628,718.59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B1252" w14:textId="77777777" w:rsidR="00BE7B56" w:rsidRDefault="00BE7B56">
            <w:pPr>
              <w:jc w:val="right"/>
            </w:pPr>
            <w:r>
              <w:rPr>
                <w:rFonts w:ascii="宋体" w:hAnsi="宋体" w:hint="eastAsia"/>
                <w:kern w:val="0"/>
                <w:szCs w:val="24"/>
                <w:lang w:eastAsia="zh-Hans"/>
              </w:rPr>
              <w:t>-</w:t>
            </w:r>
          </w:p>
        </w:tc>
      </w:tr>
      <w:tr w:rsidR="00ED3A50" w14:paraId="19733D9D" w14:textId="77777777">
        <w:trPr>
          <w:divId w:val="798183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2B331" w14:textId="77777777" w:rsidR="00BE7B56" w:rsidRDefault="00BE7B5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1582F" w14:textId="77777777" w:rsidR="00BE7B56" w:rsidRDefault="00BE7B56">
            <w:pPr>
              <w:jc w:val="right"/>
            </w:pPr>
            <w:r>
              <w:rPr>
                <w:rFonts w:ascii="宋体" w:hAnsi="宋体" w:hint="eastAsia"/>
                <w:szCs w:val="24"/>
                <w:lang w:eastAsia="zh-Hans"/>
              </w:rPr>
              <w:t>213,876.38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0E6CD" w14:textId="77777777" w:rsidR="00BE7B56" w:rsidRDefault="00BE7B56">
            <w:pPr>
              <w:jc w:val="right"/>
            </w:pPr>
            <w:r>
              <w:rPr>
                <w:rFonts w:ascii="宋体" w:hAnsi="宋体" w:hint="eastAsia"/>
                <w:szCs w:val="24"/>
                <w:lang w:eastAsia="zh-Hans"/>
              </w:rPr>
              <w:t>-</w:t>
            </w:r>
          </w:p>
        </w:tc>
      </w:tr>
      <w:tr w:rsidR="00ED3A50" w14:paraId="11993170" w14:textId="77777777">
        <w:trPr>
          <w:divId w:val="798183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F5C51" w14:textId="77777777" w:rsidR="00BE7B56" w:rsidRDefault="00BE7B5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576AD" w14:textId="77777777" w:rsidR="00BE7B56" w:rsidRDefault="00BE7B56">
            <w:pPr>
              <w:jc w:val="right"/>
            </w:pPr>
            <w:r>
              <w:rPr>
                <w:rFonts w:ascii="宋体" w:hAnsi="宋体" w:hint="eastAsia"/>
                <w:lang w:eastAsia="zh-Hans"/>
              </w:rPr>
              <w:t>197,141.00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6B061" w14:textId="77777777" w:rsidR="00BE7B56" w:rsidRDefault="00BE7B56">
            <w:pPr>
              <w:jc w:val="right"/>
            </w:pPr>
            <w:r>
              <w:rPr>
                <w:rFonts w:ascii="宋体" w:hAnsi="宋体" w:hint="eastAsia"/>
                <w:lang w:eastAsia="zh-Hans"/>
              </w:rPr>
              <w:t>-</w:t>
            </w:r>
          </w:p>
        </w:tc>
      </w:tr>
      <w:tr w:rsidR="00ED3A50" w14:paraId="5B547158" w14:textId="77777777">
        <w:trPr>
          <w:divId w:val="798183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A5201" w14:textId="77777777" w:rsidR="00BE7B56" w:rsidRDefault="00BE7B5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8D2AB" w14:textId="77777777" w:rsidR="00BE7B56" w:rsidRDefault="00BE7B56">
            <w:pPr>
              <w:jc w:val="right"/>
            </w:pPr>
            <w:r>
              <w:rPr>
                <w:rFonts w:ascii="宋体" w:hAnsi="宋体" w:hint="eastAsia"/>
                <w:lang w:eastAsia="zh-Hans"/>
              </w:rPr>
              <w:t>645,453.97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6CFF4" w14:textId="77777777" w:rsidR="00BE7B56" w:rsidRDefault="00BE7B56">
            <w:pPr>
              <w:jc w:val="right"/>
            </w:pPr>
            <w:r>
              <w:rPr>
                <w:rFonts w:ascii="宋体" w:hAnsi="宋体" w:hint="eastAsia"/>
                <w:lang w:eastAsia="zh-Hans"/>
              </w:rPr>
              <w:t>-</w:t>
            </w:r>
          </w:p>
        </w:tc>
      </w:tr>
      <w:tr w:rsidR="00ED3A50" w14:paraId="7095D8C6" w14:textId="77777777">
        <w:trPr>
          <w:divId w:val="7981833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D3587" w14:textId="77777777" w:rsidR="00BE7B56" w:rsidRDefault="00BE7B5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B5FD9" w14:textId="77777777" w:rsidR="00BE7B56" w:rsidRDefault="00BE7B56">
            <w:pPr>
              <w:jc w:val="right"/>
            </w:pPr>
            <w:r>
              <w:rPr>
                <w:rFonts w:ascii="宋体" w:hAnsi="宋体" w:hint="eastAsia"/>
                <w:lang w:eastAsia="zh-Hans"/>
              </w:rPr>
              <w:t>0.45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8DF93" w14:textId="77777777" w:rsidR="00BE7B56" w:rsidRDefault="00BE7B56">
            <w:pPr>
              <w:jc w:val="right"/>
            </w:pPr>
            <w:r>
              <w:rPr>
                <w:rFonts w:ascii="宋体" w:hAnsi="宋体" w:hint="eastAsia"/>
                <w:lang w:eastAsia="zh-Hans"/>
              </w:rPr>
              <w:t>-</w:t>
            </w:r>
          </w:p>
        </w:tc>
      </w:tr>
    </w:tbl>
    <w:p w14:paraId="3FAA23FC" w14:textId="77777777" w:rsidR="00BE7B56" w:rsidRDefault="00BE7B56">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D3A50" w14:paraId="7C010880" w14:textId="77777777">
        <w:trPr>
          <w:divId w:val="21223305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333E5B" w14:textId="77777777" w:rsidR="00BE7B56" w:rsidRDefault="00BE7B56">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EC11A9" w14:textId="77777777" w:rsidR="00BE7B56" w:rsidRDefault="00BE7B56">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6E49C0" w14:textId="77777777" w:rsidR="00BE7B56" w:rsidRDefault="00BE7B56">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101DEC" w14:textId="77777777" w:rsidR="00BE7B56" w:rsidRDefault="00BE7B56">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58B209" w14:textId="77777777" w:rsidR="00BE7B56" w:rsidRDefault="00BE7B56">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B2F22A" w14:textId="77777777" w:rsidR="00BE7B56" w:rsidRDefault="00BE7B56">
            <w:pPr>
              <w:spacing w:line="360" w:lineRule="auto"/>
              <w:jc w:val="center"/>
            </w:pPr>
            <w:r>
              <w:rPr>
                <w:rFonts w:ascii="宋体" w:hAnsi="宋体" w:hint="eastAsia"/>
              </w:rPr>
              <w:t xml:space="preserve">适用费率 </w:t>
            </w:r>
          </w:p>
        </w:tc>
      </w:tr>
      <w:tr w:rsidR="00ED3A50" w14:paraId="2A98360A" w14:textId="77777777">
        <w:trPr>
          <w:divId w:val="21223305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00F22" w14:textId="77777777" w:rsidR="00BE7B56" w:rsidRDefault="00BE7B56">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17646" w14:textId="77777777" w:rsidR="00BE7B56" w:rsidRDefault="00BE7B56">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33CFD" w14:textId="77777777" w:rsidR="00BE7B56" w:rsidRDefault="00BE7B56">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77C6B" w14:textId="77777777" w:rsidR="00BE7B56" w:rsidRDefault="00BE7B56">
            <w:pPr>
              <w:spacing w:line="360" w:lineRule="auto"/>
              <w:jc w:val="right"/>
            </w:pPr>
            <w:r>
              <w:rPr>
                <w:rFonts w:ascii="宋体" w:hAnsi="宋体" w:hint="eastAsia"/>
              </w:rPr>
              <w:t>211,545.99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CEBCA" w14:textId="77777777" w:rsidR="00BE7B56" w:rsidRDefault="00BE7B56">
            <w:pPr>
              <w:spacing w:line="360" w:lineRule="auto"/>
              <w:jc w:val="right"/>
            </w:pPr>
            <w:r>
              <w:rPr>
                <w:rFonts w:ascii="宋体" w:hAnsi="宋体" w:hint="eastAsia"/>
              </w:rPr>
              <w:t>216,200.00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E72D6" w14:textId="77777777" w:rsidR="00BE7B56" w:rsidRDefault="00BE7B56">
            <w:pPr>
              <w:spacing w:line="360" w:lineRule="auto"/>
              <w:jc w:val="right"/>
            </w:pPr>
            <w:r>
              <w:rPr>
                <w:rFonts w:ascii="宋体" w:hAnsi="宋体" w:hint="eastAsia"/>
              </w:rPr>
              <w:t>-</w:t>
            </w:r>
            <w:r>
              <w:t xml:space="preserve"> </w:t>
            </w:r>
          </w:p>
        </w:tc>
      </w:tr>
      <w:tr w:rsidR="00ED3A50" w14:paraId="1190CD01" w14:textId="77777777">
        <w:trPr>
          <w:divId w:val="21223305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DDD40" w14:textId="77777777" w:rsidR="00BE7B56" w:rsidRDefault="00BE7B56">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D9BE5" w14:textId="77777777" w:rsidR="00BE7B56" w:rsidRDefault="00BE7B56">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26A25" w14:textId="77777777" w:rsidR="00BE7B56" w:rsidRDefault="00BE7B56">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EF1FF" w14:textId="77777777" w:rsidR="00BE7B56" w:rsidRDefault="00BE7B56">
            <w:pPr>
              <w:spacing w:line="360" w:lineRule="auto"/>
              <w:jc w:val="right"/>
            </w:pPr>
            <w:r>
              <w:rPr>
                <w:rFonts w:ascii="宋体" w:hAnsi="宋体" w:hint="eastAsia"/>
              </w:rPr>
              <w:t>197,141.00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69456" w14:textId="77777777" w:rsidR="00BE7B56" w:rsidRDefault="00BE7B56">
            <w:pPr>
              <w:spacing w:line="360" w:lineRule="auto"/>
              <w:jc w:val="right"/>
            </w:pPr>
            <w:r>
              <w:rPr>
                <w:rFonts w:ascii="宋体" w:hAnsi="宋体" w:hint="eastAsia"/>
              </w:rPr>
              <w:t>-201,478.10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572C5" w14:textId="77777777" w:rsidR="00BE7B56" w:rsidRDefault="00BE7B56">
            <w:pPr>
              <w:spacing w:line="360" w:lineRule="auto"/>
              <w:jc w:val="right"/>
            </w:pPr>
            <w:r>
              <w:rPr>
                <w:rFonts w:ascii="宋体" w:hAnsi="宋体" w:hint="eastAsia"/>
              </w:rPr>
              <w:t>-</w:t>
            </w:r>
            <w:r>
              <w:t xml:space="preserve"> </w:t>
            </w:r>
          </w:p>
        </w:tc>
      </w:tr>
      <w:tr w:rsidR="00ED3A50" w14:paraId="71D55ED1" w14:textId="77777777">
        <w:trPr>
          <w:divId w:val="21223305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5663E" w14:textId="77777777" w:rsidR="00BE7B56" w:rsidRDefault="00BE7B56">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05247" w14:textId="77777777" w:rsidR="00BE7B56" w:rsidRDefault="00BE7B56">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17470" w14:textId="77777777" w:rsidR="00BE7B56" w:rsidRDefault="00BE7B56">
            <w:pPr>
              <w:spacing w:line="360" w:lineRule="auto"/>
              <w:jc w:val="center"/>
            </w:pPr>
            <w:r>
              <w:rPr>
                <w:rFonts w:ascii="宋体" w:hAnsi="宋体" w:hint="eastAsia"/>
              </w:rPr>
              <w:t>2026-03-23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CD644" w14:textId="77777777" w:rsidR="00BE7B56" w:rsidRDefault="00BE7B56">
            <w:pPr>
              <w:spacing w:line="360" w:lineRule="auto"/>
              <w:jc w:val="right"/>
            </w:pPr>
            <w:r>
              <w:rPr>
                <w:rFonts w:ascii="宋体" w:hAnsi="宋体" w:hint="eastAsia"/>
              </w:rPr>
              <w:t>1,461.30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49F8E" w14:textId="77777777" w:rsidR="00BE7B56" w:rsidRDefault="00BE7B56">
            <w:pPr>
              <w:spacing w:line="360" w:lineRule="auto"/>
              <w:jc w:val="right"/>
            </w:pPr>
            <w:r>
              <w:rPr>
                <w:rFonts w:ascii="宋体" w:hAnsi="宋体" w:hint="eastAsia"/>
              </w:rPr>
              <w:t>1,492.13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9F4EA" w14:textId="77777777" w:rsidR="00BE7B56" w:rsidRDefault="00BE7B56">
            <w:pPr>
              <w:spacing w:line="360" w:lineRule="auto"/>
              <w:jc w:val="right"/>
            </w:pPr>
            <w:r>
              <w:rPr>
                <w:rFonts w:ascii="宋体" w:hAnsi="宋体" w:hint="eastAsia"/>
              </w:rPr>
              <w:t>-</w:t>
            </w:r>
            <w:r>
              <w:t xml:space="preserve"> </w:t>
            </w:r>
          </w:p>
        </w:tc>
      </w:tr>
      <w:tr w:rsidR="00ED3A50" w14:paraId="1B35E326" w14:textId="77777777">
        <w:trPr>
          <w:divId w:val="21223305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35F67" w14:textId="77777777" w:rsidR="00BE7B56" w:rsidRDefault="00BE7B56">
            <w:pPr>
              <w:spacing w:line="360" w:lineRule="auto"/>
              <w:jc w:val="center"/>
            </w:pPr>
            <w:r>
              <w:rPr>
                <w:rFonts w:ascii="宋体" w:hAnsi="宋体" w:hint="eastAsia"/>
              </w:rPr>
              <w:t>4</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FC66A" w14:textId="77777777" w:rsidR="00BE7B56" w:rsidRDefault="00BE7B56">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B9BBD" w14:textId="77777777" w:rsidR="00BE7B56" w:rsidRDefault="00BE7B56">
            <w:pPr>
              <w:spacing w:line="360" w:lineRule="auto"/>
              <w:jc w:val="center"/>
            </w:pPr>
            <w:r>
              <w:rPr>
                <w:rFonts w:ascii="宋体" w:hAnsi="宋体" w:hint="eastAsia"/>
              </w:rPr>
              <w:t>2026-03-23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26338" w14:textId="77777777" w:rsidR="00BE7B56" w:rsidRDefault="00BE7B56">
            <w:pPr>
              <w:spacing w:line="360" w:lineRule="auto"/>
              <w:jc w:val="right"/>
            </w:pPr>
            <w:r>
              <w:rPr>
                <w:rFonts w:ascii="宋体" w:hAnsi="宋体" w:hint="eastAsia"/>
              </w:rPr>
              <w:t>102.54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55914" w14:textId="77777777" w:rsidR="00BE7B56" w:rsidRDefault="00BE7B56">
            <w:pPr>
              <w:spacing w:line="360" w:lineRule="auto"/>
              <w:jc w:val="right"/>
            </w:pPr>
            <w:r>
              <w:rPr>
                <w:rFonts w:ascii="宋体" w:hAnsi="宋体" w:hint="eastAsia"/>
              </w:rPr>
              <w:t>104.70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6FFF3" w14:textId="77777777" w:rsidR="00BE7B56" w:rsidRDefault="00BE7B56">
            <w:pPr>
              <w:spacing w:line="360" w:lineRule="auto"/>
              <w:jc w:val="right"/>
            </w:pPr>
            <w:r>
              <w:rPr>
                <w:rFonts w:ascii="宋体" w:hAnsi="宋体" w:hint="eastAsia"/>
              </w:rPr>
              <w:t>-</w:t>
            </w:r>
            <w:r>
              <w:t xml:space="preserve"> </w:t>
            </w:r>
          </w:p>
        </w:tc>
      </w:tr>
      <w:tr w:rsidR="00ED3A50" w14:paraId="207746F2" w14:textId="77777777">
        <w:trPr>
          <w:divId w:val="21223305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7EDE3" w14:textId="77777777" w:rsidR="00BE7B56" w:rsidRDefault="00BE7B56">
            <w:pPr>
              <w:spacing w:line="360" w:lineRule="auto"/>
              <w:jc w:val="center"/>
            </w:pPr>
            <w:r>
              <w:rPr>
                <w:rFonts w:ascii="宋体" w:hAnsi="宋体" w:hint="eastAsia"/>
              </w:rPr>
              <w:t>5</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E0970" w14:textId="77777777" w:rsidR="00BE7B56" w:rsidRDefault="00BE7B56">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CDDCA" w14:textId="77777777" w:rsidR="00BE7B56" w:rsidRDefault="00BE7B56">
            <w:pPr>
              <w:spacing w:line="360" w:lineRule="auto"/>
              <w:jc w:val="center"/>
            </w:pPr>
            <w:r>
              <w:rPr>
                <w:rFonts w:ascii="宋体" w:hAnsi="宋体" w:hint="eastAsia"/>
              </w:rPr>
              <w:t>2026-03-23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54886" w14:textId="77777777" w:rsidR="00BE7B56" w:rsidRDefault="00BE7B56">
            <w:pPr>
              <w:spacing w:line="360" w:lineRule="auto"/>
              <w:jc w:val="right"/>
            </w:pPr>
            <w:r>
              <w:rPr>
                <w:rFonts w:ascii="宋体" w:hAnsi="宋体" w:hint="eastAsia"/>
              </w:rPr>
              <w:t>766.55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C3B16" w14:textId="77777777" w:rsidR="00BE7B56" w:rsidRDefault="00BE7B56">
            <w:pPr>
              <w:spacing w:line="360" w:lineRule="auto"/>
              <w:jc w:val="right"/>
            </w:pPr>
            <w:r>
              <w:rPr>
                <w:rFonts w:ascii="宋体" w:hAnsi="宋体" w:hint="eastAsia"/>
              </w:rPr>
              <w:t>782.72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37EE0" w14:textId="77777777" w:rsidR="00BE7B56" w:rsidRDefault="00BE7B56">
            <w:pPr>
              <w:spacing w:line="360" w:lineRule="auto"/>
              <w:jc w:val="right"/>
            </w:pPr>
            <w:r>
              <w:rPr>
                <w:rFonts w:ascii="宋体" w:hAnsi="宋体" w:hint="eastAsia"/>
              </w:rPr>
              <w:t>-</w:t>
            </w:r>
            <w:r>
              <w:t xml:space="preserve"> </w:t>
            </w:r>
          </w:p>
        </w:tc>
      </w:tr>
      <w:tr w:rsidR="00ED3A50" w14:paraId="2C6F9483" w14:textId="77777777">
        <w:trPr>
          <w:divId w:val="21223305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97727" w14:textId="77777777" w:rsidR="00BE7B56" w:rsidRDefault="00BE7B56">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CC05A" w14:textId="77777777" w:rsidR="00BE7B56" w:rsidRDefault="00BE7B56"/>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C0479" w14:textId="77777777" w:rsidR="00BE7B56" w:rsidRDefault="00BE7B56">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4969D" w14:textId="77777777" w:rsidR="00BE7B56" w:rsidRDefault="00BE7B56">
            <w:pPr>
              <w:spacing w:line="360" w:lineRule="auto"/>
              <w:jc w:val="right"/>
            </w:pPr>
            <w:r>
              <w:rPr>
                <w:rFonts w:ascii="宋体" w:hAnsi="宋体" w:hint="eastAsia"/>
              </w:rPr>
              <w:t>411,017.38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2B3DD" w14:textId="77777777" w:rsidR="00BE7B56" w:rsidRDefault="00BE7B56">
            <w:pPr>
              <w:spacing w:line="360" w:lineRule="auto"/>
              <w:jc w:val="right"/>
            </w:pPr>
            <w:r>
              <w:rPr>
                <w:rFonts w:ascii="宋体" w:hAnsi="宋体" w:hint="eastAsia"/>
              </w:rPr>
              <w:t>17,101.45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B1349" w14:textId="77777777" w:rsidR="00BE7B56" w:rsidRDefault="00BE7B56"/>
        </w:tc>
      </w:tr>
    </w:tbl>
    <w:p w14:paraId="4FA139E3" w14:textId="77777777" w:rsidR="00BE7B56" w:rsidRDefault="00BE7B56">
      <w:pPr>
        <w:spacing w:line="360" w:lineRule="auto"/>
        <w:jc w:val="left"/>
        <w:divId w:val="1232615737"/>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7369134" w14:textId="77777777" w:rsidR="00BE7B56" w:rsidRDefault="00BE7B56">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036D6CA2" w14:textId="77777777" w:rsidR="00BE7B56" w:rsidRDefault="00BE7B56">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99"/>
        <w:gridCol w:w="975"/>
        <w:gridCol w:w="1500"/>
        <w:gridCol w:w="1060"/>
        <w:gridCol w:w="1500"/>
        <w:gridCol w:w="1395"/>
        <w:gridCol w:w="1266"/>
      </w:tblGrid>
      <w:tr w:rsidR="00ED3A50" w14:paraId="577CEB3E" w14:textId="77777777">
        <w:trPr>
          <w:divId w:val="159739558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D3654" w14:textId="77777777" w:rsidR="00BE7B56" w:rsidRDefault="00BE7B56">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A0631" w14:textId="77777777" w:rsidR="00BE7B56" w:rsidRDefault="00BE7B5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C38D3" w14:textId="77777777" w:rsidR="00BE7B56" w:rsidRDefault="00BE7B56">
            <w:pPr>
              <w:widowControl/>
              <w:jc w:val="center"/>
            </w:pPr>
            <w:r>
              <w:rPr>
                <w:rFonts w:ascii="宋体" w:hAnsi="宋体" w:hint="eastAsia"/>
                <w:color w:val="000000"/>
                <w:kern w:val="0"/>
              </w:rPr>
              <w:t xml:space="preserve">报告期末持有基金情况 </w:t>
            </w:r>
          </w:p>
        </w:tc>
      </w:tr>
      <w:tr w:rsidR="00ED3A50" w14:paraId="4B92638F" w14:textId="77777777">
        <w:trPr>
          <w:divId w:val="15973955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98C5A" w14:textId="77777777" w:rsidR="00BE7B56" w:rsidRDefault="00BE7B5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A48EF" w14:textId="77777777" w:rsidR="00BE7B56" w:rsidRDefault="00BE7B5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CFCED" w14:textId="77777777" w:rsidR="00BE7B56" w:rsidRDefault="00BE7B5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FCC91" w14:textId="77777777" w:rsidR="00BE7B56" w:rsidRDefault="00BE7B56">
            <w:pPr>
              <w:widowControl/>
              <w:jc w:val="center"/>
            </w:pPr>
            <w:r>
              <w:rPr>
                <w:rFonts w:ascii="宋体" w:hAnsi="宋体" w:hint="eastAsia"/>
                <w:color w:val="000000"/>
                <w:kern w:val="0"/>
              </w:rPr>
              <w:t xml:space="preserve">期初 </w:t>
            </w:r>
          </w:p>
          <w:p w14:paraId="0557A08F" w14:textId="77777777" w:rsidR="00BE7B56" w:rsidRDefault="00BE7B5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7452D" w14:textId="77777777" w:rsidR="00BE7B56" w:rsidRDefault="00BE7B56">
            <w:pPr>
              <w:widowControl/>
              <w:jc w:val="center"/>
            </w:pPr>
            <w:r>
              <w:rPr>
                <w:rFonts w:ascii="宋体" w:hAnsi="宋体" w:hint="eastAsia"/>
                <w:color w:val="000000"/>
                <w:kern w:val="0"/>
              </w:rPr>
              <w:t xml:space="preserve">申购 </w:t>
            </w:r>
          </w:p>
          <w:p w14:paraId="4AE57DCE" w14:textId="77777777" w:rsidR="00BE7B56" w:rsidRDefault="00BE7B5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812FD" w14:textId="77777777" w:rsidR="00BE7B56" w:rsidRDefault="00BE7B56">
            <w:pPr>
              <w:widowControl/>
              <w:jc w:val="center"/>
            </w:pPr>
            <w:r>
              <w:rPr>
                <w:rFonts w:ascii="宋体" w:hAnsi="宋体" w:hint="eastAsia"/>
                <w:color w:val="000000"/>
                <w:kern w:val="0"/>
              </w:rPr>
              <w:t xml:space="preserve">赎回 </w:t>
            </w:r>
          </w:p>
          <w:p w14:paraId="739D54DD" w14:textId="77777777" w:rsidR="00BE7B56" w:rsidRDefault="00BE7B5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DA422" w14:textId="77777777" w:rsidR="00BE7B56" w:rsidRDefault="00BE7B5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EA44F" w14:textId="77777777" w:rsidR="00BE7B56" w:rsidRDefault="00BE7B56">
            <w:pPr>
              <w:widowControl/>
              <w:jc w:val="center"/>
            </w:pPr>
            <w:r>
              <w:rPr>
                <w:rFonts w:ascii="宋体" w:hAnsi="宋体" w:hint="eastAsia"/>
                <w:color w:val="000000"/>
                <w:kern w:val="0"/>
              </w:rPr>
              <w:t xml:space="preserve">份额占比 </w:t>
            </w:r>
          </w:p>
        </w:tc>
      </w:tr>
      <w:tr w:rsidR="00ED3A50" w14:paraId="167B4ED4" w14:textId="77777777">
        <w:trPr>
          <w:divId w:val="1597395583"/>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23E57" w14:textId="77777777" w:rsidR="00BE7B56" w:rsidRDefault="00BE7B56">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E5DD4" w14:textId="77777777" w:rsidR="00BE7B56" w:rsidRDefault="00BE7B56">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28021" w14:textId="77777777" w:rsidR="00BE7B56" w:rsidRDefault="00BE7B56">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A6455" w14:textId="77777777" w:rsidR="00BE7B56" w:rsidRDefault="00BE7B56">
            <w:pPr>
              <w:widowControl/>
              <w:jc w:val="right"/>
            </w:pPr>
            <w:r>
              <w:rPr>
                <w:rFonts w:ascii="宋体" w:hAnsi="宋体" w:hint="eastAsia"/>
                <w:color w:val="000000"/>
                <w:szCs w:val="21"/>
              </w:rPr>
              <w:t>377,206,073.96</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7CB65" w14:textId="77777777" w:rsidR="00BE7B56" w:rsidRDefault="00BE7B5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2DC93" w14:textId="77777777" w:rsidR="00BE7B56" w:rsidRDefault="00BE7B56">
            <w:pPr>
              <w:widowControl/>
              <w:jc w:val="right"/>
            </w:pPr>
            <w:r>
              <w:rPr>
                <w:rFonts w:ascii="宋体" w:hAnsi="宋体" w:hint="eastAsia"/>
                <w:color w:val="000000"/>
                <w:szCs w:val="21"/>
              </w:rPr>
              <w:t>345,000,000.00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4C90B" w14:textId="77777777" w:rsidR="00BE7B56" w:rsidRDefault="00BE7B56">
            <w:pPr>
              <w:widowControl/>
              <w:jc w:val="right"/>
            </w:pPr>
            <w:r>
              <w:rPr>
                <w:rFonts w:ascii="宋体" w:hAnsi="宋体" w:hint="eastAsia"/>
                <w:color w:val="000000"/>
                <w:szCs w:val="21"/>
              </w:rPr>
              <w:t>32,206,073.96</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19C71" w14:textId="77777777" w:rsidR="00BE7B56" w:rsidRDefault="00BE7B56">
            <w:pPr>
              <w:widowControl/>
              <w:jc w:val="right"/>
            </w:pPr>
            <w:r>
              <w:rPr>
                <w:rFonts w:ascii="宋体" w:hAnsi="宋体" w:hint="eastAsia"/>
                <w:color w:val="000000"/>
                <w:szCs w:val="21"/>
              </w:rPr>
              <w:t>22.38</w:t>
            </w:r>
            <w:r>
              <w:rPr>
                <w:szCs w:val="21"/>
              </w:rPr>
              <w:t>%</w:t>
            </w:r>
            <w:r>
              <w:t xml:space="preserve"> </w:t>
            </w:r>
          </w:p>
        </w:tc>
      </w:tr>
      <w:tr w:rsidR="00ED3A50" w14:paraId="4908A6E7" w14:textId="77777777">
        <w:trPr>
          <w:divId w:val="15973955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BE233" w14:textId="77777777" w:rsidR="00BE7B56" w:rsidRDefault="00BE7B56">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1876E" w14:textId="77777777" w:rsidR="00BE7B56" w:rsidRDefault="00BE7B56">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7D0D" w14:textId="77777777" w:rsidR="00BE7B56" w:rsidRDefault="00BE7B56">
            <w:pPr>
              <w:widowControl/>
              <w:jc w:val="center"/>
            </w:pPr>
            <w:r>
              <w:rPr>
                <w:rFonts w:ascii="宋体" w:hAnsi="宋体" w:hint="eastAsia"/>
                <w:color w:val="000000"/>
                <w:szCs w:val="21"/>
              </w:rPr>
              <w:t>20260106-20260106</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B1963" w14:textId="77777777" w:rsidR="00BE7B56" w:rsidRDefault="00BE7B56">
            <w:pPr>
              <w:widowControl/>
              <w:jc w:val="right"/>
            </w:pPr>
            <w:r>
              <w:rPr>
                <w:rFonts w:ascii="宋体" w:hAnsi="宋体" w:hint="eastAsia"/>
                <w:color w:val="000000"/>
                <w:szCs w:val="21"/>
              </w:rPr>
              <w:t>281,743,040.95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9D79D" w14:textId="77777777" w:rsidR="00BE7B56" w:rsidRDefault="00BE7B5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16432" w14:textId="77777777" w:rsidR="00BE7B56" w:rsidRDefault="00BE7B56">
            <w:pPr>
              <w:widowControl/>
              <w:jc w:val="right"/>
            </w:pPr>
            <w:r>
              <w:rPr>
                <w:rFonts w:ascii="宋体" w:hAnsi="宋体" w:hint="eastAsia"/>
                <w:color w:val="000000"/>
                <w:szCs w:val="21"/>
              </w:rPr>
              <w:t>281,743,040.95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DBAEA" w14:textId="77777777" w:rsidR="00BE7B56" w:rsidRDefault="00BE7B56">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87A4C" w14:textId="77777777" w:rsidR="00BE7B56" w:rsidRDefault="00BE7B56">
            <w:pPr>
              <w:widowControl/>
              <w:jc w:val="right"/>
            </w:pPr>
            <w:r>
              <w:rPr>
                <w:rFonts w:ascii="宋体" w:hAnsi="宋体" w:hint="eastAsia"/>
                <w:color w:val="000000"/>
                <w:szCs w:val="21"/>
              </w:rPr>
              <w:t>0.00</w:t>
            </w:r>
            <w:r>
              <w:rPr>
                <w:szCs w:val="21"/>
              </w:rPr>
              <w:t>%</w:t>
            </w:r>
            <w:r>
              <w:t xml:space="preserve"> </w:t>
            </w:r>
          </w:p>
        </w:tc>
      </w:tr>
      <w:tr w:rsidR="00ED3A50" w14:paraId="159308E4" w14:textId="77777777">
        <w:trPr>
          <w:divId w:val="15973955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7B7F8" w14:textId="77777777" w:rsidR="00BE7B56" w:rsidRDefault="00BE7B56">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98CF2" w14:textId="77777777" w:rsidR="00BE7B56" w:rsidRDefault="00BE7B56">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0F077" w14:textId="77777777" w:rsidR="00BE7B56" w:rsidRDefault="00BE7B56">
            <w:pPr>
              <w:widowControl/>
              <w:jc w:val="center"/>
            </w:pPr>
            <w:r>
              <w:rPr>
                <w:rFonts w:ascii="宋体" w:hAnsi="宋体" w:hint="eastAsia"/>
                <w:color w:val="000000"/>
                <w:szCs w:val="21"/>
              </w:rPr>
              <w:t>20260108-20260111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5C2D2" w14:textId="77777777" w:rsidR="00BE7B56" w:rsidRDefault="00BE7B56">
            <w:pPr>
              <w:widowControl/>
              <w:jc w:val="right"/>
            </w:pPr>
            <w:r>
              <w:rPr>
                <w:rFonts w:ascii="宋体" w:hAnsi="宋体" w:hint="eastAsia"/>
                <w:color w:val="000000"/>
                <w:szCs w:val="21"/>
              </w:rPr>
              <w:t>187,898,346.49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FD7F7" w14:textId="77777777" w:rsidR="00BE7B56" w:rsidRDefault="00BE7B56">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D0B39" w14:textId="77777777" w:rsidR="00BE7B56" w:rsidRDefault="00BE7B56">
            <w:pPr>
              <w:widowControl/>
              <w:jc w:val="right"/>
            </w:pPr>
            <w:r>
              <w:rPr>
                <w:rFonts w:ascii="宋体" w:hAnsi="宋体" w:hint="eastAsia"/>
                <w:color w:val="000000"/>
                <w:szCs w:val="21"/>
              </w:rPr>
              <w:t>187,898,346.49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48A82" w14:textId="77777777" w:rsidR="00BE7B56" w:rsidRDefault="00BE7B56">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2805B" w14:textId="77777777" w:rsidR="00BE7B56" w:rsidRDefault="00BE7B56">
            <w:pPr>
              <w:widowControl/>
              <w:jc w:val="right"/>
            </w:pPr>
            <w:r>
              <w:rPr>
                <w:rFonts w:ascii="宋体" w:hAnsi="宋体" w:hint="eastAsia"/>
                <w:color w:val="000000"/>
                <w:szCs w:val="21"/>
              </w:rPr>
              <w:t>0.00</w:t>
            </w:r>
            <w:r>
              <w:rPr>
                <w:szCs w:val="21"/>
              </w:rPr>
              <w:t>%</w:t>
            </w:r>
            <w:r>
              <w:t xml:space="preserve"> </w:t>
            </w:r>
          </w:p>
        </w:tc>
      </w:tr>
      <w:tr w:rsidR="00ED3A50" w14:paraId="648F19F7" w14:textId="77777777">
        <w:trPr>
          <w:divId w:val="159739558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8C089" w14:textId="77777777" w:rsidR="00BE7B56" w:rsidRDefault="00BE7B56">
            <w:pPr>
              <w:widowControl/>
              <w:jc w:val="center"/>
            </w:pPr>
            <w:r>
              <w:rPr>
                <w:rFonts w:ascii="宋体" w:hAnsi="宋体" w:hint="eastAsia"/>
                <w:color w:val="000000"/>
                <w:kern w:val="0"/>
              </w:rPr>
              <w:t xml:space="preserve">产品特有风险 </w:t>
            </w:r>
          </w:p>
        </w:tc>
      </w:tr>
      <w:tr w:rsidR="00ED3A50" w14:paraId="255BEB83" w14:textId="77777777">
        <w:trPr>
          <w:divId w:val="159739558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3FC89" w14:textId="77777777" w:rsidR="00BE7B56" w:rsidRDefault="00BE7B5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266CEF7" w14:textId="77777777" w:rsidR="00BE7B56" w:rsidRDefault="00BE7B56">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4D1EB36B" w14:textId="77777777" w:rsidR="00BE7B56" w:rsidRDefault="00BE7B56">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DD5F9F9" w14:textId="77777777" w:rsidR="00BE7B56" w:rsidRDefault="00BE7B5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(二)摩根中债1-3年国开行债券指数证券投资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(三)摩根中债1-3年国开行债券指数证券投资基金托管协议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4E380BB" w14:textId="77777777" w:rsidR="00BE7B56" w:rsidRDefault="00BE7B56">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26CE2D0C" w14:textId="77777777" w:rsidR="00BE7B56" w:rsidRDefault="00BE7B56">
      <w:pPr>
        <w:spacing w:line="360" w:lineRule="auto"/>
        <w:ind w:firstLineChars="200" w:firstLine="420"/>
        <w:jc w:val="left"/>
      </w:pPr>
      <w:r>
        <w:rPr>
          <w:rFonts w:ascii="宋体" w:hAnsi="宋体" w:cs="宋体" w:hint="eastAsia"/>
          <w:color w:val="000000"/>
          <w:kern w:val="0"/>
        </w:rPr>
        <w:t>基金管理人或基金托管人住所。</w:t>
      </w:r>
    </w:p>
    <w:p w14:paraId="4EA2F828" w14:textId="77777777" w:rsidR="00BE7B56" w:rsidRDefault="00BE7B56">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5D16E55B" w14:textId="77777777" w:rsidR="00BE7B56" w:rsidRDefault="00BE7B5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5269B132" w14:textId="77777777" w:rsidR="00BE7B56" w:rsidRDefault="00BE7B56">
      <w:pPr>
        <w:spacing w:line="360" w:lineRule="auto"/>
        <w:ind w:firstLineChars="600" w:firstLine="1687"/>
        <w:jc w:val="left"/>
      </w:pPr>
      <w:r>
        <w:rPr>
          <w:rFonts w:ascii="宋体" w:hAnsi="宋体" w:hint="eastAsia"/>
          <w:b/>
          <w:bCs/>
          <w:sz w:val="28"/>
          <w:szCs w:val="30"/>
        </w:rPr>
        <w:t xml:space="preserve">　 </w:t>
      </w:r>
    </w:p>
    <w:p w14:paraId="3BBF9C89" w14:textId="77777777" w:rsidR="00BE7B56" w:rsidRDefault="00BE7B56">
      <w:pPr>
        <w:spacing w:line="360" w:lineRule="auto"/>
        <w:ind w:firstLineChars="600" w:firstLine="1687"/>
        <w:jc w:val="left"/>
      </w:pPr>
      <w:r>
        <w:rPr>
          <w:rFonts w:ascii="宋体" w:hAnsi="宋体" w:hint="eastAsia"/>
          <w:b/>
          <w:bCs/>
          <w:sz w:val="28"/>
          <w:szCs w:val="30"/>
        </w:rPr>
        <w:t xml:space="preserve">　 </w:t>
      </w:r>
    </w:p>
    <w:p w14:paraId="40E517A6" w14:textId="77777777" w:rsidR="00BE7B56" w:rsidRDefault="00BE7B56">
      <w:pPr>
        <w:spacing w:line="360" w:lineRule="auto"/>
        <w:ind w:firstLineChars="600" w:firstLine="1446"/>
        <w:jc w:val="right"/>
      </w:pPr>
      <w:r>
        <w:rPr>
          <w:rFonts w:ascii="宋体" w:hAnsi="宋体" w:hint="eastAsia"/>
          <w:b/>
          <w:bCs/>
          <w:sz w:val="24"/>
          <w:szCs w:val="24"/>
        </w:rPr>
        <w:t>摩根基金管理（中国）有限公司</w:t>
      </w:r>
    </w:p>
    <w:p w14:paraId="2FC91A04" w14:textId="77777777" w:rsidR="00BE7B56" w:rsidRDefault="00BE7B56">
      <w:pPr>
        <w:spacing w:line="360" w:lineRule="auto"/>
        <w:ind w:firstLineChars="600" w:firstLine="1446"/>
        <w:jc w:val="right"/>
      </w:pPr>
      <w:r>
        <w:rPr>
          <w:rFonts w:ascii="宋体" w:hAnsi="宋体" w:hint="eastAsia"/>
          <w:b/>
          <w:bCs/>
          <w:sz w:val="24"/>
          <w:szCs w:val="24"/>
        </w:rPr>
        <w:t>2026年4月22日</w:t>
      </w:r>
      <w:bookmarkEnd w:id="23"/>
    </w:p>
    <w:sectPr w:rsidR="00BE7B5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1B63" w14:textId="77777777" w:rsidR="000C19E9" w:rsidRDefault="000C19E9">
      <w:pPr>
        <w:rPr>
          <w:szCs w:val="21"/>
        </w:rPr>
      </w:pPr>
      <w:r>
        <w:rPr>
          <w:szCs w:val="21"/>
        </w:rPr>
        <w:separator/>
      </w:r>
      <w:r>
        <w:rPr>
          <w:szCs w:val="21"/>
        </w:rPr>
        <w:t xml:space="preserve"> </w:t>
      </w:r>
    </w:p>
  </w:endnote>
  <w:endnote w:type="continuationSeparator" w:id="0">
    <w:p w14:paraId="7B729184" w14:textId="77777777" w:rsidR="000C19E9" w:rsidRDefault="000C19E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E2D5" w14:textId="77777777" w:rsidR="00BE7B56" w:rsidRDefault="00BE7B5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C856" w14:textId="77777777" w:rsidR="000C19E9" w:rsidRDefault="000C19E9">
      <w:pPr>
        <w:rPr>
          <w:szCs w:val="21"/>
        </w:rPr>
      </w:pPr>
      <w:r>
        <w:rPr>
          <w:szCs w:val="21"/>
        </w:rPr>
        <w:separator/>
      </w:r>
      <w:r>
        <w:rPr>
          <w:szCs w:val="21"/>
        </w:rPr>
        <w:t xml:space="preserve"> </w:t>
      </w:r>
    </w:p>
  </w:footnote>
  <w:footnote w:type="continuationSeparator" w:id="0">
    <w:p w14:paraId="6FFA5233" w14:textId="77777777" w:rsidR="000C19E9" w:rsidRDefault="000C19E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60A3" w14:textId="77777777" w:rsidR="00BE7B56" w:rsidRDefault="00BE7B56">
    <w:pPr>
      <w:pStyle w:val="a8"/>
      <w:jc w:val="right"/>
    </w:pPr>
    <w:r>
      <w:rPr>
        <w:rFonts w:ascii="宋体" w:hAnsi="宋体" w:hint="eastAsia"/>
      </w:rPr>
      <w:t>摩根中债1-3年国开行债券指数证券投资基金2026年第1季度报告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68963814">
    <w:abstractNumId w:val="0"/>
  </w:num>
  <w:num w:numId="2" w16cid:durableId="2101220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3E"/>
    <w:rsid w:val="000C19E9"/>
    <w:rsid w:val="00163BE8"/>
    <w:rsid w:val="003B0E93"/>
    <w:rsid w:val="006F58D0"/>
    <w:rsid w:val="00BE7B56"/>
    <w:rsid w:val="00C178CD"/>
    <w:rsid w:val="00C2463E"/>
    <w:rsid w:val="00DD27BE"/>
    <w:rsid w:val="00ED3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7621D63"/>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34">
      <w:marLeft w:val="0"/>
      <w:marRight w:val="0"/>
      <w:marTop w:val="0"/>
      <w:marBottom w:val="0"/>
      <w:divBdr>
        <w:top w:val="none" w:sz="0" w:space="0" w:color="auto"/>
        <w:left w:val="none" w:sz="0" w:space="0" w:color="auto"/>
        <w:bottom w:val="none" w:sz="0" w:space="0" w:color="auto"/>
        <w:right w:val="none" w:sz="0" w:space="0" w:color="auto"/>
      </w:divBdr>
    </w:div>
    <w:div w:id="33624499">
      <w:marLeft w:val="0"/>
      <w:marRight w:val="0"/>
      <w:marTop w:val="0"/>
      <w:marBottom w:val="0"/>
      <w:divBdr>
        <w:top w:val="none" w:sz="0" w:space="0" w:color="auto"/>
        <w:left w:val="none" w:sz="0" w:space="0" w:color="auto"/>
        <w:bottom w:val="none" w:sz="0" w:space="0" w:color="auto"/>
        <w:right w:val="none" w:sz="0" w:space="0" w:color="auto"/>
      </w:divBdr>
      <w:divsChild>
        <w:div w:id="1597395583">
          <w:marLeft w:val="0"/>
          <w:marRight w:val="0"/>
          <w:marTop w:val="0"/>
          <w:marBottom w:val="0"/>
          <w:divBdr>
            <w:top w:val="none" w:sz="0" w:space="0" w:color="auto"/>
            <w:left w:val="none" w:sz="0" w:space="0" w:color="auto"/>
            <w:bottom w:val="none" w:sz="0" w:space="0" w:color="auto"/>
            <w:right w:val="none" w:sz="0" w:space="0" w:color="auto"/>
          </w:divBdr>
        </w:div>
      </w:divsChild>
    </w:div>
    <w:div w:id="241528523">
      <w:marLeft w:val="0"/>
      <w:marRight w:val="0"/>
      <w:marTop w:val="0"/>
      <w:marBottom w:val="0"/>
      <w:divBdr>
        <w:top w:val="none" w:sz="0" w:space="0" w:color="auto"/>
        <w:left w:val="none" w:sz="0" w:space="0" w:color="auto"/>
        <w:bottom w:val="none" w:sz="0" w:space="0" w:color="auto"/>
        <w:right w:val="none" w:sz="0" w:space="0" w:color="auto"/>
      </w:divBdr>
    </w:div>
    <w:div w:id="397901554">
      <w:marLeft w:val="0"/>
      <w:marRight w:val="0"/>
      <w:marTop w:val="0"/>
      <w:marBottom w:val="0"/>
      <w:divBdr>
        <w:top w:val="none" w:sz="0" w:space="0" w:color="auto"/>
        <w:left w:val="none" w:sz="0" w:space="0" w:color="auto"/>
        <w:bottom w:val="none" w:sz="0" w:space="0" w:color="auto"/>
        <w:right w:val="none" w:sz="0" w:space="0" w:color="auto"/>
      </w:divBdr>
      <w:divsChild>
        <w:div w:id="1452239433">
          <w:marLeft w:val="0"/>
          <w:marRight w:val="0"/>
          <w:marTop w:val="0"/>
          <w:marBottom w:val="0"/>
          <w:divBdr>
            <w:top w:val="none" w:sz="0" w:space="0" w:color="auto"/>
            <w:left w:val="none" w:sz="0" w:space="0" w:color="auto"/>
            <w:bottom w:val="none" w:sz="0" w:space="0" w:color="auto"/>
            <w:right w:val="none" w:sz="0" w:space="0" w:color="auto"/>
          </w:divBdr>
        </w:div>
      </w:divsChild>
    </w:div>
    <w:div w:id="452483713">
      <w:marLeft w:val="0"/>
      <w:marRight w:val="0"/>
      <w:marTop w:val="0"/>
      <w:marBottom w:val="0"/>
      <w:divBdr>
        <w:top w:val="none" w:sz="0" w:space="0" w:color="auto"/>
        <w:left w:val="none" w:sz="0" w:space="0" w:color="auto"/>
        <w:bottom w:val="none" w:sz="0" w:space="0" w:color="auto"/>
        <w:right w:val="none" w:sz="0" w:space="0" w:color="auto"/>
      </w:divBdr>
    </w:div>
    <w:div w:id="481459553">
      <w:marLeft w:val="0"/>
      <w:marRight w:val="0"/>
      <w:marTop w:val="0"/>
      <w:marBottom w:val="0"/>
      <w:divBdr>
        <w:top w:val="none" w:sz="0" w:space="0" w:color="auto"/>
        <w:left w:val="none" w:sz="0" w:space="0" w:color="auto"/>
        <w:bottom w:val="none" w:sz="0" w:space="0" w:color="auto"/>
        <w:right w:val="none" w:sz="0" w:space="0" w:color="auto"/>
      </w:divBdr>
    </w:div>
    <w:div w:id="540827935">
      <w:marLeft w:val="0"/>
      <w:marRight w:val="0"/>
      <w:marTop w:val="0"/>
      <w:marBottom w:val="0"/>
      <w:divBdr>
        <w:top w:val="none" w:sz="0" w:space="0" w:color="auto"/>
        <w:left w:val="none" w:sz="0" w:space="0" w:color="auto"/>
        <w:bottom w:val="none" w:sz="0" w:space="0" w:color="auto"/>
        <w:right w:val="none" w:sz="0" w:space="0" w:color="auto"/>
      </w:divBdr>
    </w:div>
    <w:div w:id="549196023">
      <w:marLeft w:val="0"/>
      <w:marRight w:val="0"/>
      <w:marTop w:val="0"/>
      <w:marBottom w:val="0"/>
      <w:divBdr>
        <w:top w:val="none" w:sz="0" w:space="0" w:color="auto"/>
        <w:left w:val="none" w:sz="0" w:space="0" w:color="auto"/>
        <w:bottom w:val="none" w:sz="0" w:space="0" w:color="auto"/>
        <w:right w:val="none" w:sz="0" w:space="0" w:color="auto"/>
      </w:divBdr>
      <w:divsChild>
        <w:div w:id="798183330">
          <w:marLeft w:val="0"/>
          <w:marRight w:val="0"/>
          <w:marTop w:val="0"/>
          <w:marBottom w:val="0"/>
          <w:divBdr>
            <w:top w:val="none" w:sz="0" w:space="0" w:color="auto"/>
            <w:left w:val="none" w:sz="0" w:space="0" w:color="auto"/>
            <w:bottom w:val="none" w:sz="0" w:space="0" w:color="auto"/>
            <w:right w:val="none" w:sz="0" w:space="0" w:color="auto"/>
          </w:divBdr>
        </w:div>
      </w:divsChild>
    </w:div>
    <w:div w:id="652103612">
      <w:marLeft w:val="0"/>
      <w:marRight w:val="0"/>
      <w:marTop w:val="0"/>
      <w:marBottom w:val="0"/>
      <w:divBdr>
        <w:top w:val="none" w:sz="0" w:space="0" w:color="auto"/>
        <w:left w:val="none" w:sz="0" w:space="0" w:color="auto"/>
        <w:bottom w:val="none" w:sz="0" w:space="0" w:color="auto"/>
        <w:right w:val="none" w:sz="0" w:space="0" w:color="auto"/>
      </w:divBdr>
    </w:div>
    <w:div w:id="689723012">
      <w:marLeft w:val="0"/>
      <w:marRight w:val="0"/>
      <w:marTop w:val="0"/>
      <w:marBottom w:val="0"/>
      <w:divBdr>
        <w:top w:val="none" w:sz="0" w:space="0" w:color="auto"/>
        <w:left w:val="none" w:sz="0" w:space="0" w:color="auto"/>
        <w:bottom w:val="none" w:sz="0" w:space="0" w:color="auto"/>
        <w:right w:val="none" w:sz="0" w:space="0" w:color="auto"/>
      </w:divBdr>
    </w:div>
    <w:div w:id="898638093">
      <w:marLeft w:val="0"/>
      <w:marRight w:val="0"/>
      <w:marTop w:val="0"/>
      <w:marBottom w:val="0"/>
      <w:divBdr>
        <w:top w:val="none" w:sz="0" w:space="0" w:color="auto"/>
        <w:left w:val="none" w:sz="0" w:space="0" w:color="auto"/>
        <w:bottom w:val="none" w:sz="0" w:space="0" w:color="auto"/>
        <w:right w:val="none" w:sz="0" w:space="0" w:color="auto"/>
      </w:divBdr>
    </w:div>
    <w:div w:id="1033383071">
      <w:marLeft w:val="0"/>
      <w:marRight w:val="0"/>
      <w:marTop w:val="0"/>
      <w:marBottom w:val="0"/>
      <w:divBdr>
        <w:top w:val="none" w:sz="0" w:space="0" w:color="auto"/>
        <w:left w:val="none" w:sz="0" w:space="0" w:color="auto"/>
        <w:bottom w:val="none" w:sz="0" w:space="0" w:color="auto"/>
        <w:right w:val="none" w:sz="0" w:space="0" w:color="auto"/>
      </w:divBdr>
      <w:divsChild>
        <w:div w:id="1629898895">
          <w:marLeft w:val="0"/>
          <w:marRight w:val="0"/>
          <w:marTop w:val="0"/>
          <w:marBottom w:val="0"/>
          <w:divBdr>
            <w:top w:val="none" w:sz="0" w:space="0" w:color="auto"/>
            <w:left w:val="none" w:sz="0" w:space="0" w:color="auto"/>
            <w:bottom w:val="none" w:sz="0" w:space="0" w:color="auto"/>
            <w:right w:val="none" w:sz="0" w:space="0" w:color="auto"/>
          </w:divBdr>
        </w:div>
      </w:divsChild>
    </w:div>
    <w:div w:id="1223368788">
      <w:marLeft w:val="0"/>
      <w:marRight w:val="0"/>
      <w:marTop w:val="0"/>
      <w:marBottom w:val="0"/>
      <w:divBdr>
        <w:top w:val="none" w:sz="0" w:space="0" w:color="auto"/>
        <w:left w:val="none" w:sz="0" w:space="0" w:color="auto"/>
        <w:bottom w:val="none" w:sz="0" w:space="0" w:color="auto"/>
        <w:right w:val="none" w:sz="0" w:space="0" w:color="auto"/>
      </w:divBdr>
      <w:divsChild>
        <w:div w:id="224268341">
          <w:marLeft w:val="0"/>
          <w:marRight w:val="0"/>
          <w:marTop w:val="0"/>
          <w:marBottom w:val="0"/>
          <w:divBdr>
            <w:top w:val="none" w:sz="0" w:space="0" w:color="auto"/>
            <w:left w:val="none" w:sz="0" w:space="0" w:color="auto"/>
            <w:bottom w:val="none" w:sz="0" w:space="0" w:color="auto"/>
            <w:right w:val="none" w:sz="0" w:space="0" w:color="auto"/>
          </w:divBdr>
        </w:div>
      </w:divsChild>
    </w:div>
    <w:div w:id="1232615737">
      <w:marLeft w:val="0"/>
      <w:marRight w:val="0"/>
      <w:marTop w:val="0"/>
      <w:marBottom w:val="0"/>
      <w:divBdr>
        <w:top w:val="none" w:sz="0" w:space="0" w:color="auto"/>
        <w:left w:val="none" w:sz="0" w:space="0" w:color="auto"/>
        <w:bottom w:val="none" w:sz="0" w:space="0" w:color="auto"/>
        <w:right w:val="none" w:sz="0" w:space="0" w:color="auto"/>
      </w:divBdr>
      <w:divsChild>
        <w:div w:id="212233052">
          <w:marLeft w:val="0"/>
          <w:marRight w:val="0"/>
          <w:marTop w:val="0"/>
          <w:marBottom w:val="0"/>
          <w:divBdr>
            <w:top w:val="none" w:sz="0" w:space="0" w:color="auto"/>
            <w:left w:val="none" w:sz="0" w:space="0" w:color="auto"/>
            <w:bottom w:val="none" w:sz="0" w:space="0" w:color="auto"/>
            <w:right w:val="none" w:sz="0" w:space="0" w:color="auto"/>
          </w:divBdr>
        </w:div>
      </w:divsChild>
    </w:div>
    <w:div w:id="1398629347">
      <w:marLeft w:val="0"/>
      <w:marRight w:val="0"/>
      <w:marTop w:val="0"/>
      <w:marBottom w:val="0"/>
      <w:divBdr>
        <w:top w:val="none" w:sz="0" w:space="0" w:color="auto"/>
        <w:left w:val="none" w:sz="0" w:space="0" w:color="auto"/>
        <w:bottom w:val="none" w:sz="0" w:space="0" w:color="auto"/>
        <w:right w:val="none" w:sz="0" w:space="0" w:color="auto"/>
      </w:divBdr>
    </w:div>
    <w:div w:id="1437630260">
      <w:marLeft w:val="0"/>
      <w:marRight w:val="0"/>
      <w:marTop w:val="0"/>
      <w:marBottom w:val="0"/>
      <w:divBdr>
        <w:top w:val="none" w:sz="0" w:space="0" w:color="auto"/>
        <w:left w:val="none" w:sz="0" w:space="0" w:color="auto"/>
        <w:bottom w:val="none" w:sz="0" w:space="0" w:color="auto"/>
        <w:right w:val="none" w:sz="0" w:space="0" w:color="auto"/>
      </w:divBdr>
    </w:div>
    <w:div w:id="1552882093">
      <w:marLeft w:val="0"/>
      <w:marRight w:val="0"/>
      <w:marTop w:val="0"/>
      <w:marBottom w:val="0"/>
      <w:divBdr>
        <w:top w:val="none" w:sz="0" w:space="0" w:color="auto"/>
        <w:left w:val="none" w:sz="0" w:space="0" w:color="auto"/>
        <w:bottom w:val="none" w:sz="0" w:space="0" w:color="auto"/>
        <w:right w:val="none" w:sz="0" w:space="0" w:color="auto"/>
      </w:divBdr>
    </w:div>
    <w:div w:id="1736394926">
      <w:marLeft w:val="0"/>
      <w:marRight w:val="0"/>
      <w:marTop w:val="0"/>
      <w:marBottom w:val="0"/>
      <w:divBdr>
        <w:top w:val="none" w:sz="0" w:space="0" w:color="auto"/>
        <w:left w:val="none" w:sz="0" w:space="0" w:color="auto"/>
        <w:bottom w:val="none" w:sz="0" w:space="0" w:color="auto"/>
        <w:right w:val="none" w:sz="0" w:space="0" w:color="auto"/>
      </w:divBdr>
    </w:div>
    <w:div w:id="2043090613">
      <w:marLeft w:val="0"/>
      <w:marRight w:val="0"/>
      <w:marTop w:val="0"/>
      <w:marBottom w:val="0"/>
      <w:divBdr>
        <w:top w:val="none" w:sz="0" w:space="0" w:color="auto"/>
        <w:left w:val="none" w:sz="0" w:space="0" w:color="auto"/>
        <w:bottom w:val="none" w:sz="0" w:space="0" w:color="auto"/>
        <w:right w:val="none" w:sz="0" w:space="0" w:color="auto"/>
      </w:divBdr>
      <w:divsChild>
        <w:div w:id="803280353">
          <w:marLeft w:val="0"/>
          <w:marRight w:val="0"/>
          <w:marTop w:val="0"/>
          <w:marBottom w:val="0"/>
          <w:divBdr>
            <w:top w:val="none" w:sz="0" w:space="0" w:color="auto"/>
            <w:left w:val="none" w:sz="0" w:space="0" w:color="auto"/>
            <w:bottom w:val="none" w:sz="0" w:space="0" w:color="auto"/>
            <w:right w:val="none" w:sz="0" w:space="0" w:color="auto"/>
          </w:divBdr>
        </w:div>
      </w:divsChild>
    </w:div>
    <w:div w:id="2084138939">
      <w:marLeft w:val="0"/>
      <w:marRight w:val="0"/>
      <w:marTop w:val="0"/>
      <w:marBottom w:val="0"/>
      <w:divBdr>
        <w:top w:val="none" w:sz="0" w:space="0" w:color="auto"/>
        <w:left w:val="none" w:sz="0" w:space="0" w:color="auto"/>
        <w:bottom w:val="none" w:sz="0" w:space="0" w:color="auto"/>
        <w:right w:val="none" w:sz="0" w:space="0" w:color="auto"/>
      </w:divBdr>
    </w:div>
    <w:div w:id="2116903370">
      <w:marLeft w:val="0"/>
      <w:marRight w:val="0"/>
      <w:marTop w:val="0"/>
      <w:marBottom w:val="0"/>
      <w:divBdr>
        <w:top w:val="none" w:sz="0" w:space="0" w:color="auto"/>
        <w:left w:val="none" w:sz="0" w:space="0" w:color="auto"/>
        <w:bottom w:val="none" w:sz="0" w:space="0" w:color="auto"/>
        <w:right w:val="none" w:sz="0" w:space="0" w:color="auto"/>
      </w:divBdr>
      <w:divsChild>
        <w:div w:id="1224219775">
          <w:marLeft w:val="0"/>
          <w:marRight w:val="0"/>
          <w:marTop w:val="0"/>
          <w:marBottom w:val="0"/>
          <w:divBdr>
            <w:top w:val="none" w:sz="0" w:space="0" w:color="auto"/>
            <w:left w:val="none" w:sz="0" w:space="0" w:color="auto"/>
            <w:bottom w:val="none" w:sz="0" w:space="0" w:color="auto"/>
            <w:right w:val="none" w:sz="0" w:space="0" w:color="auto"/>
          </w:divBdr>
        </w:div>
        <w:div w:id="114262565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5937</Words>
  <Characters>2261</Characters>
  <Application>Microsoft Office Word</Application>
  <DocSecurity>0</DocSecurity>
  <Lines>226</Lines>
  <Paragraphs>546</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2026-04-14T10:01:00Z</dcterms:created>
  <dcterms:modified xsi:type="dcterms:W3CDTF">2026-04-21T08:26:00Z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