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摩根研究驱动股票型证券投资基金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bookmarkStart w:id="0" w:name="_GoBack"/>
      <w:bookmarkEnd w:id="0"/>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基金托管人：中国工商银行股份有限公司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564"/>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565"/>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DB2596" w:rsidRDefault="00842C7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DB2596" w:rsidRDefault="00842C7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DB2596" w:rsidRDefault="00842C7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B2596" w:rsidRDefault="00842C7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DB2596" w:rsidRDefault="00842C7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842C79"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64" w:history="1">
        <w:r w:rsidR="00842C79" w:rsidRPr="0009756D">
          <w:rPr>
            <w:rStyle w:val="ab"/>
            <w:b/>
            <w:bCs/>
            <w:noProof/>
          </w:rPr>
          <w:t xml:space="preserve">1  </w:t>
        </w:r>
        <w:r w:rsidR="00842C79" w:rsidRPr="0009756D">
          <w:rPr>
            <w:rStyle w:val="ab"/>
            <w:b/>
            <w:bCs/>
            <w:noProof/>
          </w:rPr>
          <w:t>重要提示及目录</w:t>
        </w:r>
        <w:r w:rsidR="00842C79">
          <w:rPr>
            <w:noProof/>
            <w:webHidden/>
          </w:rPr>
          <w:tab/>
        </w:r>
        <w:r w:rsidR="00842C79">
          <w:rPr>
            <w:noProof/>
            <w:webHidden/>
          </w:rPr>
          <w:fldChar w:fldCharType="begin"/>
        </w:r>
        <w:r w:rsidR="00842C79">
          <w:rPr>
            <w:noProof/>
            <w:webHidden/>
          </w:rPr>
          <w:instrText xml:space="preserve"> PAGEREF _Toc143614564 \h </w:instrText>
        </w:r>
        <w:r w:rsidR="00842C79">
          <w:rPr>
            <w:noProof/>
            <w:webHidden/>
          </w:rPr>
        </w:r>
        <w:r w:rsidR="00842C79">
          <w:rPr>
            <w:noProof/>
            <w:webHidden/>
          </w:rPr>
          <w:fldChar w:fldCharType="separate"/>
        </w:r>
        <w:r w:rsidR="003A45BF">
          <w:rPr>
            <w:noProof/>
            <w:webHidden/>
          </w:rPr>
          <w:t>2</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65" w:history="1">
        <w:r w:rsidR="00842C79" w:rsidRPr="0009756D">
          <w:rPr>
            <w:rStyle w:val="ab"/>
            <w:noProof/>
          </w:rPr>
          <w:t xml:space="preserve">1.1 </w:t>
        </w:r>
        <w:r w:rsidR="00842C79" w:rsidRPr="0009756D">
          <w:rPr>
            <w:rStyle w:val="ab"/>
            <w:noProof/>
          </w:rPr>
          <w:t>重要提示</w:t>
        </w:r>
        <w:r w:rsidR="00842C79">
          <w:rPr>
            <w:noProof/>
            <w:webHidden/>
          </w:rPr>
          <w:tab/>
        </w:r>
        <w:r w:rsidR="00842C79">
          <w:rPr>
            <w:noProof/>
            <w:webHidden/>
          </w:rPr>
          <w:fldChar w:fldCharType="begin"/>
        </w:r>
        <w:r w:rsidR="00842C79">
          <w:rPr>
            <w:noProof/>
            <w:webHidden/>
          </w:rPr>
          <w:instrText xml:space="preserve"> PAGEREF _Toc143614565 \h </w:instrText>
        </w:r>
        <w:r w:rsidR="00842C79">
          <w:rPr>
            <w:noProof/>
            <w:webHidden/>
          </w:rPr>
        </w:r>
        <w:r w:rsidR="00842C79">
          <w:rPr>
            <w:noProof/>
            <w:webHidden/>
          </w:rPr>
          <w:fldChar w:fldCharType="separate"/>
        </w:r>
        <w:r>
          <w:rPr>
            <w:noProof/>
            <w:webHidden/>
          </w:rPr>
          <w:t>2</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566" w:history="1">
        <w:r w:rsidR="00842C79" w:rsidRPr="0009756D">
          <w:rPr>
            <w:rStyle w:val="ab"/>
            <w:b/>
            <w:bCs/>
            <w:noProof/>
          </w:rPr>
          <w:t xml:space="preserve">2  </w:t>
        </w:r>
        <w:r w:rsidR="00842C79" w:rsidRPr="0009756D">
          <w:rPr>
            <w:rStyle w:val="ab"/>
            <w:b/>
            <w:bCs/>
            <w:noProof/>
          </w:rPr>
          <w:t>基金简介</w:t>
        </w:r>
        <w:r w:rsidR="00842C79">
          <w:rPr>
            <w:noProof/>
            <w:webHidden/>
          </w:rPr>
          <w:tab/>
        </w:r>
        <w:r w:rsidR="00842C79">
          <w:rPr>
            <w:noProof/>
            <w:webHidden/>
          </w:rPr>
          <w:fldChar w:fldCharType="begin"/>
        </w:r>
        <w:r w:rsidR="00842C79">
          <w:rPr>
            <w:noProof/>
            <w:webHidden/>
          </w:rPr>
          <w:instrText xml:space="preserve"> PAGEREF _Toc143614566 \h </w:instrText>
        </w:r>
        <w:r w:rsidR="00842C79">
          <w:rPr>
            <w:noProof/>
            <w:webHidden/>
          </w:rPr>
        </w:r>
        <w:r w:rsidR="00842C79">
          <w:rPr>
            <w:noProof/>
            <w:webHidden/>
          </w:rPr>
          <w:fldChar w:fldCharType="separate"/>
        </w:r>
        <w:r>
          <w:rPr>
            <w:noProof/>
            <w:webHidden/>
          </w:rPr>
          <w:t>5</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67" w:history="1">
        <w:r w:rsidR="00842C79" w:rsidRPr="0009756D">
          <w:rPr>
            <w:rStyle w:val="ab"/>
            <w:noProof/>
          </w:rPr>
          <w:t xml:space="preserve">2.1 </w:t>
        </w:r>
        <w:r w:rsidR="00842C79" w:rsidRPr="0009756D">
          <w:rPr>
            <w:rStyle w:val="ab"/>
            <w:noProof/>
          </w:rPr>
          <w:t>基金基本情况</w:t>
        </w:r>
        <w:r w:rsidR="00842C79">
          <w:rPr>
            <w:noProof/>
            <w:webHidden/>
          </w:rPr>
          <w:tab/>
        </w:r>
        <w:r w:rsidR="00842C79">
          <w:rPr>
            <w:noProof/>
            <w:webHidden/>
          </w:rPr>
          <w:fldChar w:fldCharType="begin"/>
        </w:r>
        <w:r w:rsidR="00842C79">
          <w:rPr>
            <w:noProof/>
            <w:webHidden/>
          </w:rPr>
          <w:instrText xml:space="preserve"> PAGEREF _Toc143614567 \h </w:instrText>
        </w:r>
        <w:r w:rsidR="00842C79">
          <w:rPr>
            <w:noProof/>
            <w:webHidden/>
          </w:rPr>
        </w:r>
        <w:r w:rsidR="00842C79">
          <w:rPr>
            <w:noProof/>
            <w:webHidden/>
          </w:rPr>
          <w:fldChar w:fldCharType="separate"/>
        </w:r>
        <w:r>
          <w:rPr>
            <w:noProof/>
            <w:webHidden/>
          </w:rPr>
          <w:t>5</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68" w:history="1">
        <w:r w:rsidR="00842C79" w:rsidRPr="0009756D">
          <w:rPr>
            <w:rStyle w:val="ab"/>
            <w:noProof/>
          </w:rPr>
          <w:t xml:space="preserve">2.2 </w:t>
        </w:r>
        <w:r w:rsidR="00842C79" w:rsidRPr="0009756D">
          <w:rPr>
            <w:rStyle w:val="ab"/>
            <w:noProof/>
          </w:rPr>
          <w:t>基金产品说明</w:t>
        </w:r>
        <w:r w:rsidR="00842C79">
          <w:rPr>
            <w:noProof/>
            <w:webHidden/>
          </w:rPr>
          <w:tab/>
        </w:r>
        <w:r w:rsidR="00842C79">
          <w:rPr>
            <w:noProof/>
            <w:webHidden/>
          </w:rPr>
          <w:fldChar w:fldCharType="begin"/>
        </w:r>
        <w:r w:rsidR="00842C79">
          <w:rPr>
            <w:noProof/>
            <w:webHidden/>
          </w:rPr>
          <w:instrText xml:space="preserve"> PAGEREF _Toc143614568 \h </w:instrText>
        </w:r>
        <w:r w:rsidR="00842C79">
          <w:rPr>
            <w:noProof/>
            <w:webHidden/>
          </w:rPr>
        </w:r>
        <w:r w:rsidR="00842C79">
          <w:rPr>
            <w:noProof/>
            <w:webHidden/>
          </w:rPr>
          <w:fldChar w:fldCharType="separate"/>
        </w:r>
        <w:r>
          <w:rPr>
            <w:noProof/>
            <w:webHidden/>
          </w:rPr>
          <w:t>5</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69" w:history="1">
        <w:r w:rsidR="00842C79" w:rsidRPr="0009756D">
          <w:rPr>
            <w:rStyle w:val="ab"/>
            <w:noProof/>
          </w:rPr>
          <w:t xml:space="preserve">2.3 </w:t>
        </w:r>
        <w:r w:rsidR="00842C79" w:rsidRPr="0009756D">
          <w:rPr>
            <w:rStyle w:val="ab"/>
            <w:noProof/>
          </w:rPr>
          <w:t>基金管理人和基金托管人</w:t>
        </w:r>
        <w:r w:rsidR="00842C79">
          <w:rPr>
            <w:noProof/>
            <w:webHidden/>
          </w:rPr>
          <w:tab/>
        </w:r>
        <w:r w:rsidR="00842C79">
          <w:rPr>
            <w:noProof/>
            <w:webHidden/>
          </w:rPr>
          <w:fldChar w:fldCharType="begin"/>
        </w:r>
        <w:r w:rsidR="00842C79">
          <w:rPr>
            <w:noProof/>
            <w:webHidden/>
          </w:rPr>
          <w:instrText xml:space="preserve"> PAGEREF _Toc143614569 \h </w:instrText>
        </w:r>
        <w:r w:rsidR="00842C79">
          <w:rPr>
            <w:noProof/>
            <w:webHidden/>
          </w:rPr>
        </w:r>
        <w:r w:rsidR="00842C79">
          <w:rPr>
            <w:noProof/>
            <w:webHidden/>
          </w:rPr>
          <w:fldChar w:fldCharType="separate"/>
        </w:r>
        <w:r>
          <w:rPr>
            <w:noProof/>
            <w:webHidden/>
          </w:rPr>
          <w:t>6</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70" w:history="1">
        <w:r w:rsidR="00842C79" w:rsidRPr="0009756D">
          <w:rPr>
            <w:rStyle w:val="ab"/>
            <w:noProof/>
          </w:rPr>
          <w:t xml:space="preserve">2.4 </w:t>
        </w:r>
        <w:r w:rsidR="00842C79" w:rsidRPr="0009756D">
          <w:rPr>
            <w:rStyle w:val="ab"/>
            <w:noProof/>
          </w:rPr>
          <w:t>信息披露方式</w:t>
        </w:r>
        <w:r w:rsidR="00842C79">
          <w:rPr>
            <w:noProof/>
            <w:webHidden/>
          </w:rPr>
          <w:tab/>
        </w:r>
        <w:r w:rsidR="00842C79">
          <w:rPr>
            <w:noProof/>
            <w:webHidden/>
          </w:rPr>
          <w:fldChar w:fldCharType="begin"/>
        </w:r>
        <w:r w:rsidR="00842C79">
          <w:rPr>
            <w:noProof/>
            <w:webHidden/>
          </w:rPr>
          <w:instrText xml:space="preserve"> PAGEREF _Toc143614570 \h </w:instrText>
        </w:r>
        <w:r w:rsidR="00842C79">
          <w:rPr>
            <w:noProof/>
            <w:webHidden/>
          </w:rPr>
        </w:r>
        <w:r w:rsidR="00842C79">
          <w:rPr>
            <w:noProof/>
            <w:webHidden/>
          </w:rPr>
          <w:fldChar w:fldCharType="separate"/>
        </w:r>
        <w:r>
          <w:rPr>
            <w:noProof/>
            <w:webHidden/>
          </w:rPr>
          <w:t>6</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71" w:history="1">
        <w:r w:rsidR="00842C79" w:rsidRPr="0009756D">
          <w:rPr>
            <w:rStyle w:val="ab"/>
            <w:noProof/>
          </w:rPr>
          <w:t xml:space="preserve">2.5 </w:t>
        </w:r>
        <w:r w:rsidR="00842C79" w:rsidRPr="0009756D">
          <w:rPr>
            <w:rStyle w:val="ab"/>
            <w:noProof/>
          </w:rPr>
          <w:t>其他相关资料</w:t>
        </w:r>
        <w:r w:rsidR="00842C79">
          <w:rPr>
            <w:noProof/>
            <w:webHidden/>
          </w:rPr>
          <w:tab/>
        </w:r>
        <w:r w:rsidR="00842C79">
          <w:rPr>
            <w:noProof/>
            <w:webHidden/>
          </w:rPr>
          <w:fldChar w:fldCharType="begin"/>
        </w:r>
        <w:r w:rsidR="00842C79">
          <w:rPr>
            <w:noProof/>
            <w:webHidden/>
          </w:rPr>
          <w:instrText xml:space="preserve"> PAGEREF _Toc143614571 \h </w:instrText>
        </w:r>
        <w:r w:rsidR="00842C79">
          <w:rPr>
            <w:noProof/>
            <w:webHidden/>
          </w:rPr>
        </w:r>
        <w:r w:rsidR="00842C79">
          <w:rPr>
            <w:noProof/>
            <w:webHidden/>
          </w:rPr>
          <w:fldChar w:fldCharType="separate"/>
        </w:r>
        <w:r>
          <w:rPr>
            <w:noProof/>
            <w:webHidden/>
          </w:rPr>
          <w:t>6</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572" w:history="1">
        <w:r w:rsidR="00842C79" w:rsidRPr="0009756D">
          <w:rPr>
            <w:rStyle w:val="ab"/>
            <w:b/>
            <w:bCs/>
            <w:noProof/>
          </w:rPr>
          <w:t xml:space="preserve">3  </w:t>
        </w:r>
        <w:r w:rsidR="00842C79" w:rsidRPr="0009756D">
          <w:rPr>
            <w:rStyle w:val="ab"/>
            <w:b/>
            <w:bCs/>
            <w:noProof/>
          </w:rPr>
          <w:t>主要财务指标和基金净值表现</w:t>
        </w:r>
        <w:r w:rsidR="00842C79">
          <w:rPr>
            <w:noProof/>
            <w:webHidden/>
          </w:rPr>
          <w:tab/>
        </w:r>
        <w:r w:rsidR="00842C79">
          <w:rPr>
            <w:noProof/>
            <w:webHidden/>
          </w:rPr>
          <w:fldChar w:fldCharType="begin"/>
        </w:r>
        <w:r w:rsidR="00842C79">
          <w:rPr>
            <w:noProof/>
            <w:webHidden/>
          </w:rPr>
          <w:instrText xml:space="preserve"> PAGEREF _Toc143614572 \h </w:instrText>
        </w:r>
        <w:r w:rsidR="00842C79">
          <w:rPr>
            <w:noProof/>
            <w:webHidden/>
          </w:rPr>
        </w:r>
        <w:r w:rsidR="00842C79">
          <w:rPr>
            <w:noProof/>
            <w:webHidden/>
          </w:rPr>
          <w:fldChar w:fldCharType="separate"/>
        </w:r>
        <w:r>
          <w:rPr>
            <w:noProof/>
            <w:webHidden/>
          </w:rPr>
          <w:t>6</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73" w:history="1">
        <w:r w:rsidR="00842C79" w:rsidRPr="0009756D">
          <w:rPr>
            <w:rStyle w:val="ab"/>
            <w:noProof/>
          </w:rPr>
          <w:t xml:space="preserve">3.1 </w:t>
        </w:r>
        <w:r w:rsidR="00842C79" w:rsidRPr="0009756D">
          <w:rPr>
            <w:rStyle w:val="ab"/>
            <w:noProof/>
          </w:rPr>
          <w:t>主要会计数据和财务指标</w:t>
        </w:r>
        <w:r w:rsidR="00842C79">
          <w:rPr>
            <w:noProof/>
            <w:webHidden/>
          </w:rPr>
          <w:tab/>
        </w:r>
        <w:r w:rsidR="00842C79">
          <w:rPr>
            <w:noProof/>
            <w:webHidden/>
          </w:rPr>
          <w:fldChar w:fldCharType="begin"/>
        </w:r>
        <w:r w:rsidR="00842C79">
          <w:rPr>
            <w:noProof/>
            <w:webHidden/>
          </w:rPr>
          <w:instrText xml:space="preserve"> PAGEREF _Toc143614573 \h </w:instrText>
        </w:r>
        <w:r w:rsidR="00842C79">
          <w:rPr>
            <w:noProof/>
            <w:webHidden/>
          </w:rPr>
        </w:r>
        <w:r w:rsidR="00842C79">
          <w:rPr>
            <w:noProof/>
            <w:webHidden/>
          </w:rPr>
          <w:fldChar w:fldCharType="separate"/>
        </w:r>
        <w:r>
          <w:rPr>
            <w:noProof/>
            <w:webHidden/>
          </w:rPr>
          <w:t>6</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74" w:history="1">
        <w:r w:rsidR="00842C79" w:rsidRPr="0009756D">
          <w:rPr>
            <w:rStyle w:val="ab"/>
            <w:noProof/>
          </w:rPr>
          <w:t xml:space="preserve">3.2 </w:t>
        </w:r>
        <w:r w:rsidR="00842C79" w:rsidRPr="0009756D">
          <w:rPr>
            <w:rStyle w:val="ab"/>
            <w:noProof/>
          </w:rPr>
          <w:t>基金净值表现</w:t>
        </w:r>
        <w:r w:rsidR="00842C79">
          <w:rPr>
            <w:noProof/>
            <w:webHidden/>
          </w:rPr>
          <w:tab/>
        </w:r>
        <w:r w:rsidR="00842C79">
          <w:rPr>
            <w:noProof/>
            <w:webHidden/>
          </w:rPr>
          <w:fldChar w:fldCharType="begin"/>
        </w:r>
        <w:r w:rsidR="00842C79">
          <w:rPr>
            <w:noProof/>
            <w:webHidden/>
          </w:rPr>
          <w:instrText xml:space="preserve"> PAGEREF _Toc143614574 \h </w:instrText>
        </w:r>
        <w:r w:rsidR="00842C79">
          <w:rPr>
            <w:noProof/>
            <w:webHidden/>
          </w:rPr>
        </w:r>
        <w:r w:rsidR="00842C79">
          <w:rPr>
            <w:noProof/>
            <w:webHidden/>
          </w:rPr>
          <w:fldChar w:fldCharType="separate"/>
        </w:r>
        <w:r>
          <w:rPr>
            <w:noProof/>
            <w:webHidden/>
          </w:rPr>
          <w:t>7</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575" w:history="1">
        <w:r w:rsidR="00842C79" w:rsidRPr="0009756D">
          <w:rPr>
            <w:rStyle w:val="ab"/>
            <w:b/>
            <w:bCs/>
            <w:noProof/>
          </w:rPr>
          <w:t xml:space="preserve">4  </w:t>
        </w:r>
        <w:r w:rsidR="00842C79" w:rsidRPr="0009756D">
          <w:rPr>
            <w:rStyle w:val="ab"/>
            <w:b/>
            <w:bCs/>
            <w:noProof/>
          </w:rPr>
          <w:t>管理人报告</w:t>
        </w:r>
        <w:r w:rsidR="00842C79">
          <w:rPr>
            <w:noProof/>
            <w:webHidden/>
          </w:rPr>
          <w:tab/>
        </w:r>
        <w:r w:rsidR="00842C79">
          <w:rPr>
            <w:noProof/>
            <w:webHidden/>
          </w:rPr>
          <w:fldChar w:fldCharType="begin"/>
        </w:r>
        <w:r w:rsidR="00842C79">
          <w:rPr>
            <w:noProof/>
            <w:webHidden/>
          </w:rPr>
          <w:instrText xml:space="preserve"> PAGEREF _Toc143614575 \h </w:instrText>
        </w:r>
        <w:r w:rsidR="00842C79">
          <w:rPr>
            <w:noProof/>
            <w:webHidden/>
          </w:rPr>
        </w:r>
        <w:r w:rsidR="00842C79">
          <w:rPr>
            <w:noProof/>
            <w:webHidden/>
          </w:rPr>
          <w:fldChar w:fldCharType="separate"/>
        </w:r>
        <w:r>
          <w:rPr>
            <w:noProof/>
            <w:webHidden/>
          </w:rPr>
          <w:t>9</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76" w:history="1">
        <w:r w:rsidR="00842C79" w:rsidRPr="0009756D">
          <w:rPr>
            <w:rStyle w:val="ab"/>
            <w:noProof/>
          </w:rPr>
          <w:t xml:space="preserve">4.1 </w:t>
        </w:r>
        <w:r w:rsidR="00842C79" w:rsidRPr="0009756D">
          <w:rPr>
            <w:rStyle w:val="ab"/>
            <w:noProof/>
          </w:rPr>
          <w:t>基金管理人及基金经理情况</w:t>
        </w:r>
        <w:r w:rsidR="00842C79">
          <w:rPr>
            <w:noProof/>
            <w:webHidden/>
          </w:rPr>
          <w:tab/>
        </w:r>
        <w:r w:rsidR="00842C79">
          <w:rPr>
            <w:noProof/>
            <w:webHidden/>
          </w:rPr>
          <w:fldChar w:fldCharType="begin"/>
        </w:r>
        <w:r w:rsidR="00842C79">
          <w:rPr>
            <w:noProof/>
            <w:webHidden/>
          </w:rPr>
          <w:instrText xml:space="preserve"> PAGEREF _Toc143614576 \h </w:instrText>
        </w:r>
        <w:r w:rsidR="00842C79">
          <w:rPr>
            <w:noProof/>
            <w:webHidden/>
          </w:rPr>
        </w:r>
        <w:r w:rsidR="00842C79">
          <w:rPr>
            <w:noProof/>
            <w:webHidden/>
          </w:rPr>
          <w:fldChar w:fldCharType="separate"/>
        </w:r>
        <w:r>
          <w:rPr>
            <w:noProof/>
            <w:webHidden/>
          </w:rPr>
          <w:t>9</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77" w:history="1">
        <w:r w:rsidR="00842C79" w:rsidRPr="0009756D">
          <w:rPr>
            <w:rStyle w:val="ab"/>
            <w:noProof/>
          </w:rPr>
          <w:t xml:space="preserve">4.2 </w:t>
        </w:r>
        <w:r w:rsidR="00842C79" w:rsidRPr="0009756D">
          <w:rPr>
            <w:rStyle w:val="ab"/>
            <w:noProof/>
          </w:rPr>
          <w:t>管理人对报告期内本基金运作遵规守信情况的说明</w:t>
        </w:r>
        <w:r w:rsidR="00842C79">
          <w:rPr>
            <w:noProof/>
            <w:webHidden/>
          </w:rPr>
          <w:tab/>
        </w:r>
        <w:r w:rsidR="00842C79">
          <w:rPr>
            <w:noProof/>
            <w:webHidden/>
          </w:rPr>
          <w:fldChar w:fldCharType="begin"/>
        </w:r>
        <w:r w:rsidR="00842C79">
          <w:rPr>
            <w:noProof/>
            <w:webHidden/>
          </w:rPr>
          <w:instrText xml:space="preserve"> PAGEREF _Toc143614577 \h </w:instrText>
        </w:r>
        <w:r w:rsidR="00842C79">
          <w:rPr>
            <w:noProof/>
            <w:webHidden/>
          </w:rPr>
        </w:r>
        <w:r w:rsidR="00842C79">
          <w:rPr>
            <w:noProof/>
            <w:webHidden/>
          </w:rPr>
          <w:fldChar w:fldCharType="separate"/>
        </w:r>
        <w:r>
          <w:rPr>
            <w:noProof/>
            <w:webHidden/>
          </w:rPr>
          <w:t>11</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78" w:history="1">
        <w:r w:rsidR="00842C79" w:rsidRPr="0009756D">
          <w:rPr>
            <w:rStyle w:val="ab"/>
            <w:noProof/>
          </w:rPr>
          <w:t xml:space="preserve">4.3 </w:t>
        </w:r>
        <w:r w:rsidR="00842C79" w:rsidRPr="0009756D">
          <w:rPr>
            <w:rStyle w:val="ab"/>
            <w:noProof/>
          </w:rPr>
          <w:t>管理人对报告期内公平交易情况的专项说明</w:t>
        </w:r>
        <w:r w:rsidR="00842C79">
          <w:rPr>
            <w:noProof/>
            <w:webHidden/>
          </w:rPr>
          <w:tab/>
        </w:r>
        <w:r w:rsidR="00842C79">
          <w:rPr>
            <w:noProof/>
            <w:webHidden/>
          </w:rPr>
          <w:fldChar w:fldCharType="begin"/>
        </w:r>
        <w:r w:rsidR="00842C79">
          <w:rPr>
            <w:noProof/>
            <w:webHidden/>
          </w:rPr>
          <w:instrText xml:space="preserve"> PAGEREF _Toc143614578 \h </w:instrText>
        </w:r>
        <w:r w:rsidR="00842C79">
          <w:rPr>
            <w:noProof/>
            <w:webHidden/>
          </w:rPr>
        </w:r>
        <w:r w:rsidR="00842C79">
          <w:rPr>
            <w:noProof/>
            <w:webHidden/>
          </w:rPr>
          <w:fldChar w:fldCharType="separate"/>
        </w:r>
        <w:r>
          <w:rPr>
            <w:noProof/>
            <w:webHidden/>
          </w:rPr>
          <w:t>11</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79" w:history="1">
        <w:r w:rsidR="00842C79" w:rsidRPr="0009756D">
          <w:rPr>
            <w:rStyle w:val="ab"/>
            <w:noProof/>
          </w:rPr>
          <w:t xml:space="preserve">4.4 </w:t>
        </w:r>
        <w:r w:rsidR="00842C79" w:rsidRPr="0009756D">
          <w:rPr>
            <w:rStyle w:val="ab"/>
            <w:noProof/>
          </w:rPr>
          <w:t>管理人对报告期内基金的投资策略和业绩表现的说明</w:t>
        </w:r>
        <w:r w:rsidR="00842C79">
          <w:rPr>
            <w:noProof/>
            <w:webHidden/>
          </w:rPr>
          <w:tab/>
        </w:r>
        <w:r w:rsidR="00842C79">
          <w:rPr>
            <w:noProof/>
            <w:webHidden/>
          </w:rPr>
          <w:fldChar w:fldCharType="begin"/>
        </w:r>
        <w:r w:rsidR="00842C79">
          <w:rPr>
            <w:noProof/>
            <w:webHidden/>
          </w:rPr>
          <w:instrText xml:space="preserve"> PAGEREF _Toc143614579 \h </w:instrText>
        </w:r>
        <w:r w:rsidR="00842C79">
          <w:rPr>
            <w:noProof/>
            <w:webHidden/>
          </w:rPr>
        </w:r>
        <w:r w:rsidR="00842C79">
          <w:rPr>
            <w:noProof/>
            <w:webHidden/>
          </w:rPr>
          <w:fldChar w:fldCharType="separate"/>
        </w:r>
        <w:r>
          <w:rPr>
            <w:noProof/>
            <w:webHidden/>
          </w:rPr>
          <w:t>12</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80" w:history="1">
        <w:r w:rsidR="00842C79" w:rsidRPr="0009756D">
          <w:rPr>
            <w:rStyle w:val="ab"/>
            <w:noProof/>
          </w:rPr>
          <w:t xml:space="preserve">4.5 </w:t>
        </w:r>
        <w:r w:rsidR="00842C79" w:rsidRPr="0009756D">
          <w:rPr>
            <w:rStyle w:val="ab"/>
            <w:noProof/>
          </w:rPr>
          <w:t>管理人对宏观经济、证券市场及行业走势的简要展望</w:t>
        </w:r>
        <w:r w:rsidR="00842C79">
          <w:rPr>
            <w:noProof/>
            <w:webHidden/>
          </w:rPr>
          <w:tab/>
        </w:r>
        <w:r w:rsidR="00842C79">
          <w:rPr>
            <w:noProof/>
            <w:webHidden/>
          </w:rPr>
          <w:fldChar w:fldCharType="begin"/>
        </w:r>
        <w:r w:rsidR="00842C79">
          <w:rPr>
            <w:noProof/>
            <w:webHidden/>
          </w:rPr>
          <w:instrText xml:space="preserve"> PAGEREF _Toc143614580 \h </w:instrText>
        </w:r>
        <w:r w:rsidR="00842C79">
          <w:rPr>
            <w:noProof/>
            <w:webHidden/>
          </w:rPr>
        </w:r>
        <w:r w:rsidR="00842C79">
          <w:rPr>
            <w:noProof/>
            <w:webHidden/>
          </w:rPr>
          <w:fldChar w:fldCharType="separate"/>
        </w:r>
        <w:r>
          <w:rPr>
            <w:noProof/>
            <w:webHidden/>
          </w:rPr>
          <w:t>12</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81" w:history="1">
        <w:r w:rsidR="00842C79" w:rsidRPr="0009756D">
          <w:rPr>
            <w:rStyle w:val="ab"/>
            <w:noProof/>
          </w:rPr>
          <w:t xml:space="preserve">4.6 </w:t>
        </w:r>
        <w:r w:rsidR="00842C79" w:rsidRPr="0009756D">
          <w:rPr>
            <w:rStyle w:val="ab"/>
            <w:noProof/>
          </w:rPr>
          <w:t>管理人对报告期内基金估值程序等事项的说明</w:t>
        </w:r>
        <w:r w:rsidR="00842C79">
          <w:rPr>
            <w:noProof/>
            <w:webHidden/>
          </w:rPr>
          <w:tab/>
        </w:r>
        <w:r w:rsidR="00842C79">
          <w:rPr>
            <w:noProof/>
            <w:webHidden/>
          </w:rPr>
          <w:fldChar w:fldCharType="begin"/>
        </w:r>
        <w:r w:rsidR="00842C79">
          <w:rPr>
            <w:noProof/>
            <w:webHidden/>
          </w:rPr>
          <w:instrText xml:space="preserve"> PAGEREF _Toc143614581 \h </w:instrText>
        </w:r>
        <w:r w:rsidR="00842C79">
          <w:rPr>
            <w:noProof/>
            <w:webHidden/>
          </w:rPr>
        </w:r>
        <w:r w:rsidR="00842C79">
          <w:rPr>
            <w:noProof/>
            <w:webHidden/>
          </w:rPr>
          <w:fldChar w:fldCharType="separate"/>
        </w:r>
        <w:r>
          <w:rPr>
            <w:noProof/>
            <w:webHidden/>
          </w:rPr>
          <w:t>13</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82" w:history="1">
        <w:r w:rsidR="00842C79" w:rsidRPr="0009756D">
          <w:rPr>
            <w:rStyle w:val="ab"/>
            <w:noProof/>
          </w:rPr>
          <w:t xml:space="preserve">4.7 </w:t>
        </w:r>
        <w:r w:rsidR="00842C79" w:rsidRPr="0009756D">
          <w:rPr>
            <w:rStyle w:val="ab"/>
            <w:noProof/>
          </w:rPr>
          <w:t>管理人对报告期内基金利润分配情况的说明</w:t>
        </w:r>
        <w:r w:rsidR="00842C79">
          <w:rPr>
            <w:noProof/>
            <w:webHidden/>
          </w:rPr>
          <w:tab/>
        </w:r>
        <w:r w:rsidR="00842C79">
          <w:rPr>
            <w:noProof/>
            <w:webHidden/>
          </w:rPr>
          <w:fldChar w:fldCharType="begin"/>
        </w:r>
        <w:r w:rsidR="00842C79">
          <w:rPr>
            <w:noProof/>
            <w:webHidden/>
          </w:rPr>
          <w:instrText xml:space="preserve"> PAGEREF _Toc143614582 \h </w:instrText>
        </w:r>
        <w:r w:rsidR="00842C79">
          <w:rPr>
            <w:noProof/>
            <w:webHidden/>
          </w:rPr>
        </w:r>
        <w:r w:rsidR="00842C79">
          <w:rPr>
            <w:noProof/>
            <w:webHidden/>
          </w:rPr>
          <w:fldChar w:fldCharType="separate"/>
        </w:r>
        <w:r>
          <w:rPr>
            <w:noProof/>
            <w:webHidden/>
          </w:rPr>
          <w:t>13</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83" w:history="1">
        <w:r w:rsidR="00842C79" w:rsidRPr="0009756D">
          <w:rPr>
            <w:rStyle w:val="ab"/>
            <w:noProof/>
          </w:rPr>
          <w:t xml:space="preserve">4.8 </w:t>
        </w:r>
        <w:r w:rsidR="00842C79" w:rsidRPr="0009756D">
          <w:rPr>
            <w:rStyle w:val="ab"/>
            <w:noProof/>
          </w:rPr>
          <w:t>报告期内管理人对本基金持有人数或基金资产净值预警情形的说明</w:t>
        </w:r>
        <w:r w:rsidR="00842C79">
          <w:rPr>
            <w:noProof/>
            <w:webHidden/>
          </w:rPr>
          <w:tab/>
        </w:r>
        <w:r w:rsidR="00842C79">
          <w:rPr>
            <w:noProof/>
            <w:webHidden/>
          </w:rPr>
          <w:fldChar w:fldCharType="begin"/>
        </w:r>
        <w:r w:rsidR="00842C79">
          <w:rPr>
            <w:noProof/>
            <w:webHidden/>
          </w:rPr>
          <w:instrText xml:space="preserve"> PAGEREF _Toc143614583 \h </w:instrText>
        </w:r>
        <w:r w:rsidR="00842C79">
          <w:rPr>
            <w:noProof/>
            <w:webHidden/>
          </w:rPr>
        </w:r>
        <w:r w:rsidR="00842C79">
          <w:rPr>
            <w:noProof/>
            <w:webHidden/>
          </w:rPr>
          <w:fldChar w:fldCharType="separate"/>
        </w:r>
        <w:r>
          <w:rPr>
            <w:noProof/>
            <w:webHidden/>
          </w:rPr>
          <w:t>13</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584" w:history="1">
        <w:r w:rsidR="00842C79" w:rsidRPr="0009756D">
          <w:rPr>
            <w:rStyle w:val="ab"/>
            <w:b/>
            <w:bCs/>
            <w:noProof/>
          </w:rPr>
          <w:t xml:space="preserve">5  </w:t>
        </w:r>
        <w:r w:rsidR="00842C79" w:rsidRPr="0009756D">
          <w:rPr>
            <w:rStyle w:val="ab"/>
            <w:b/>
            <w:bCs/>
            <w:noProof/>
          </w:rPr>
          <w:t>托管人报告</w:t>
        </w:r>
        <w:r w:rsidR="00842C79">
          <w:rPr>
            <w:noProof/>
            <w:webHidden/>
          </w:rPr>
          <w:tab/>
        </w:r>
        <w:r w:rsidR="00842C79">
          <w:rPr>
            <w:noProof/>
            <w:webHidden/>
          </w:rPr>
          <w:fldChar w:fldCharType="begin"/>
        </w:r>
        <w:r w:rsidR="00842C79">
          <w:rPr>
            <w:noProof/>
            <w:webHidden/>
          </w:rPr>
          <w:instrText xml:space="preserve"> PAGEREF _Toc143614584 \h </w:instrText>
        </w:r>
        <w:r w:rsidR="00842C79">
          <w:rPr>
            <w:noProof/>
            <w:webHidden/>
          </w:rPr>
        </w:r>
        <w:r w:rsidR="00842C79">
          <w:rPr>
            <w:noProof/>
            <w:webHidden/>
          </w:rPr>
          <w:fldChar w:fldCharType="separate"/>
        </w:r>
        <w:r>
          <w:rPr>
            <w:noProof/>
            <w:webHidden/>
          </w:rPr>
          <w:t>13</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85" w:history="1">
        <w:r w:rsidR="00842C79" w:rsidRPr="0009756D">
          <w:rPr>
            <w:rStyle w:val="ab"/>
            <w:noProof/>
          </w:rPr>
          <w:t xml:space="preserve">5.1 </w:t>
        </w:r>
        <w:r w:rsidR="00842C79" w:rsidRPr="0009756D">
          <w:rPr>
            <w:rStyle w:val="ab"/>
            <w:noProof/>
          </w:rPr>
          <w:t>报告期内本基金托管人遵规守信情况声明</w:t>
        </w:r>
        <w:r w:rsidR="00842C79">
          <w:rPr>
            <w:noProof/>
            <w:webHidden/>
          </w:rPr>
          <w:tab/>
        </w:r>
        <w:r w:rsidR="00842C79">
          <w:rPr>
            <w:noProof/>
            <w:webHidden/>
          </w:rPr>
          <w:fldChar w:fldCharType="begin"/>
        </w:r>
        <w:r w:rsidR="00842C79">
          <w:rPr>
            <w:noProof/>
            <w:webHidden/>
          </w:rPr>
          <w:instrText xml:space="preserve"> PAGEREF _Toc143614585 \h </w:instrText>
        </w:r>
        <w:r w:rsidR="00842C79">
          <w:rPr>
            <w:noProof/>
            <w:webHidden/>
          </w:rPr>
        </w:r>
        <w:r w:rsidR="00842C79">
          <w:rPr>
            <w:noProof/>
            <w:webHidden/>
          </w:rPr>
          <w:fldChar w:fldCharType="separate"/>
        </w:r>
        <w:r>
          <w:rPr>
            <w:noProof/>
            <w:webHidden/>
          </w:rPr>
          <w:t>13</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86" w:history="1">
        <w:r w:rsidR="00842C79" w:rsidRPr="0009756D">
          <w:rPr>
            <w:rStyle w:val="ab"/>
            <w:noProof/>
          </w:rPr>
          <w:t xml:space="preserve">5.2 </w:t>
        </w:r>
        <w:r w:rsidR="00842C79" w:rsidRPr="0009756D">
          <w:rPr>
            <w:rStyle w:val="ab"/>
            <w:noProof/>
          </w:rPr>
          <w:t>托管人对报告期内本基金投资运作遵规守信、净值计算、利润分配等情况的说明</w:t>
        </w:r>
        <w:r w:rsidR="00842C79">
          <w:rPr>
            <w:noProof/>
            <w:webHidden/>
          </w:rPr>
          <w:tab/>
        </w:r>
        <w:r w:rsidR="00842C79">
          <w:rPr>
            <w:noProof/>
            <w:webHidden/>
          </w:rPr>
          <w:fldChar w:fldCharType="begin"/>
        </w:r>
        <w:r w:rsidR="00842C79">
          <w:rPr>
            <w:noProof/>
            <w:webHidden/>
          </w:rPr>
          <w:instrText xml:space="preserve"> PAGEREF _Toc143614586 \h </w:instrText>
        </w:r>
        <w:r w:rsidR="00842C79">
          <w:rPr>
            <w:noProof/>
            <w:webHidden/>
          </w:rPr>
        </w:r>
        <w:r w:rsidR="00842C79">
          <w:rPr>
            <w:noProof/>
            <w:webHidden/>
          </w:rPr>
          <w:fldChar w:fldCharType="separate"/>
        </w:r>
        <w:r>
          <w:rPr>
            <w:noProof/>
            <w:webHidden/>
          </w:rPr>
          <w:t>13</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87" w:history="1">
        <w:r w:rsidR="00842C79" w:rsidRPr="0009756D">
          <w:rPr>
            <w:rStyle w:val="ab"/>
            <w:noProof/>
          </w:rPr>
          <w:t xml:space="preserve">5.3 </w:t>
        </w:r>
        <w:r w:rsidR="00842C79" w:rsidRPr="0009756D">
          <w:rPr>
            <w:rStyle w:val="ab"/>
            <w:noProof/>
          </w:rPr>
          <w:t>托管人对本中期报告中财务信息等内容的真实、准确和完整发表意见</w:t>
        </w:r>
        <w:r w:rsidR="00842C79">
          <w:rPr>
            <w:noProof/>
            <w:webHidden/>
          </w:rPr>
          <w:tab/>
        </w:r>
        <w:r w:rsidR="00842C79">
          <w:rPr>
            <w:noProof/>
            <w:webHidden/>
          </w:rPr>
          <w:fldChar w:fldCharType="begin"/>
        </w:r>
        <w:r w:rsidR="00842C79">
          <w:rPr>
            <w:noProof/>
            <w:webHidden/>
          </w:rPr>
          <w:instrText xml:space="preserve"> PAGEREF _Toc143614587 \h </w:instrText>
        </w:r>
        <w:r w:rsidR="00842C79">
          <w:rPr>
            <w:noProof/>
            <w:webHidden/>
          </w:rPr>
        </w:r>
        <w:r w:rsidR="00842C79">
          <w:rPr>
            <w:noProof/>
            <w:webHidden/>
          </w:rPr>
          <w:fldChar w:fldCharType="separate"/>
        </w:r>
        <w:r>
          <w:rPr>
            <w:noProof/>
            <w:webHidden/>
          </w:rPr>
          <w:t>14</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588" w:history="1">
        <w:r w:rsidR="00842C79" w:rsidRPr="0009756D">
          <w:rPr>
            <w:rStyle w:val="ab"/>
            <w:b/>
            <w:bCs/>
            <w:noProof/>
          </w:rPr>
          <w:t xml:space="preserve">6  </w:t>
        </w:r>
        <w:r w:rsidR="00842C79" w:rsidRPr="0009756D">
          <w:rPr>
            <w:rStyle w:val="ab"/>
            <w:b/>
            <w:bCs/>
            <w:noProof/>
          </w:rPr>
          <w:t>半年度财务会计报告（未经审计）</w:t>
        </w:r>
        <w:r w:rsidR="00842C79">
          <w:rPr>
            <w:noProof/>
            <w:webHidden/>
          </w:rPr>
          <w:tab/>
        </w:r>
        <w:r w:rsidR="00842C79">
          <w:rPr>
            <w:noProof/>
            <w:webHidden/>
          </w:rPr>
          <w:fldChar w:fldCharType="begin"/>
        </w:r>
        <w:r w:rsidR="00842C79">
          <w:rPr>
            <w:noProof/>
            <w:webHidden/>
          </w:rPr>
          <w:instrText xml:space="preserve"> PAGEREF _Toc143614588 \h </w:instrText>
        </w:r>
        <w:r w:rsidR="00842C79">
          <w:rPr>
            <w:noProof/>
            <w:webHidden/>
          </w:rPr>
        </w:r>
        <w:r w:rsidR="00842C79">
          <w:rPr>
            <w:noProof/>
            <w:webHidden/>
          </w:rPr>
          <w:fldChar w:fldCharType="separate"/>
        </w:r>
        <w:r>
          <w:rPr>
            <w:noProof/>
            <w:webHidden/>
          </w:rPr>
          <w:t>14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89" w:history="1">
        <w:r w:rsidR="00842C79" w:rsidRPr="0009756D">
          <w:rPr>
            <w:rStyle w:val="ab"/>
            <w:noProof/>
          </w:rPr>
          <w:t xml:space="preserve">6.1 </w:t>
        </w:r>
        <w:r w:rsidR="00842C79" w:rsidRPr="0009756D">
          <w:rPr>
            <w:rStyle w:val="ab"/>
            <w:noProof/>
          </w:rPr>
          <w:t>资产负债表</w:t>
        </w:r>
        <w:r w:rsidR="00842C79">
          <w:rPr>
            <w:noProof/>
            <w:webHidden/>
          </w:rPr>
          <w:tab/>
        </w:r>
        <w:r w:rsidR="00842C79">
          <w:rPr>
            <w:noProof/>
            <w:webHidden/>
          </w:rPr>
          <w:fldChar w:fldCharType="begin"/>
        </w:r>
        <w:r w:rsidR="00842C79">
          <w:rPr>
            <w:noProof/>
            <w:webHidden/>
          </w:rPr>
          <w:instrText xml:space="preserve"> PAGEREF _Toc143614589 \h </w:instrText>
        </w:r>
        <w:r w:rsidR="00842C79">
          <w:rPr>
            <w:noProof/>
            <w:webHidden/>
          </w:rPr>
        </w:r>
        <w:r w:rsidR="00842C79">
          <w:rPr>
            <w:noProof/>
            <w:webHidden/>
          </w:rPr>
          <w:fldChar w:fldCharType="separate"/>
        </w:r>
        <w:r>
          <w:rPr>
            <w:noProof/>
            <w:webHidden/>
          </w:rPr>
          <w:t>14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0" w:history="1">
        <w:r w:rsidR="00842C79" w:rsidRPr="0009756D">
          <w:rPr>
            <w:rStyle w:val="ab"/>
            <w:noProof/>
          </w:rPr>
          <w:t xml:space="preserve">6.2 </w:t>
        </w:r>
        <w:r w:rsidR="00842C79" w:rsidRPr="0009756D">
          <w:rPr>
            <w:rStyle w:val="ab"/>
            <w:noProof/>
          </w:rPr>
          <w:t>利润表</w:t>
        </w:r>
        <w:r w:rsidR="00842C79">
          <w:rPr>
            <w:noProof/>
            <w:webHidden/>
          </w:rPr>
          <w:tab/>
        </w:r>
        <w:r w:rsidR="00842C79">
          <w:rPr>
            <w:noProof/>
            <w:webHidden/>
          </w:rPr>
          <w:fldChar w:fldCharType="begin"/>
        </w:r>
        <w:r w:rsidR="00842C79">
          <w:rPr>
            <w:noProof/>
            <w:webHidden/>
          </w:rPr>
          <w:instrText xml:space="preserve"> PAGEREF _Toc143614590 \h </w:instrText>
        </w:r>
        <w:r w:rsidR="00842C79">
          <w:rPr>
            <w:noProof/>
            <w:webHidden/>
          </w:rPr>
        </w:r>
        <w:r w:rsidR="00842C79">
          <w:rPr>
            <w:noProof/>
            <w:webHidden/>
          </w:rPr>
          <w:fldChar w:fldCharType="separate"/>
        </w:r>
        <w:r>
          <w:rPr>
            <w:noProof/>
            <w:webHidden/>
          </w:rPr>
          <w:t>15</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1" w:history="1">
        <w:r w:rsidR="00842C79" w:rsidRPr="0009756D">
          <w:rPr>
            <w:rStyle w:val="ab"/>
            <w:noProof/>
          </w:rPr>
          <w:t xml:space="preserve">6.3 </w:t>
        </w:r>
        <w:r w:rsidR="00842C79" w:rsidRPr="0009756D">
          <w:rPr>
            <w:rStyle w:val="ab"/>
            <w:noProof/>
          </w:rPr>
          <w:t>净资产（基金净值）变动表</w:t>
        </w:r>
        <w:r w:rsidR="00842C79">
          <w:rPr>
            <w:noProof/>
            <w:webHidden/>
          </w:rPr>
          <w:tab/>
        </w:r>
        <w:r w:rsidR="00842C79">
          <w:rPr>
            <w:noProof/>
            <w:webHidden/>
          </w:rPr>
          <w:fldChar w:fldCharType="begin"/>
        </w:r>
        <w:r w:rsidR="00842C79">
          <w:rPr>
            <w:noProof/>
            <w:webHidden/>
          </w:rPr>
          <w:instrText xml:space="preserve"> PAGEREF _Toc143614591 \h </w:instrText>
        </w:r>
        <w:r w:rsidR="00842C79">
          <w:rPr>
            <w:noProof/>
            <w:webHidden/>
          </w:rPr>
        </w:r>
        <w:r w:rsidR="00842C79">
          <w:rPr>
            <w:noProof/>
            <w:webHidden/>
          </w:rPr>
          <w:fldChar w:fldCharType="separate"/>
        </w:r>
        <w:r>
          <w:rPr>
            <w:noProof/>
            <w:webHidden/>
          </w:rPr>
          <w:t>16</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2" w:history="1">
        <w:r w:rsidR="00842C79" w:rsidRPr="0009756D">
          <w:rPr>
            <w:rStyle w:val="ab"/>
            <w:noProof/>
          </w:rPr>
          <w:t xml:space="preserve">6.4 </w:t>
        </w:r>
        <w:r w:rsidR="00842C79" w:rsidRPr="0009756D">
          <w:rPr>
            <w:rStyle w:val="ab"/>
            <w:noProof/>
          </w:rPr>
          <w:t>报表附注</w:t>
        </w:r>
        <w:r w:rsidR="00842C79">
          <w:rPr>
            <w:noProof/>
            <w:webHidden/>
          </w:rPr>
          <w:tab/>
        </w:r>
        <w:r w:rsidR="00842C79">
          <w:rPr>
            <w:noProof/>
            <w:webHidden/>
          </w:rPr>
          <w:fldChar w:fldCharType="begin"/>
        </w:r>
        <w:r w:rsidR="00842C79">
          <w:rPr>
            <w:noProof/>
            <w:webHidden/>
          </w:rPr>
          <w:instrText xml:space="preserve"> PAGEREF _Toc143614592 \h </w:instrText>
        </w:r>
        <w:r w:rsidR="00842C79">
          <w:rPr>
            <w:noProof/>
            <w:webHidden/>
          </w:rPr>
        </w:r>
        <w:r w:rsidR="00842C79">
          <w:rPr>
            <w:noProof/>
            <w:webHidden/>
          </w:rPr>
          <w:fldChar w:fldCharType="separate"/>
        </w:r>
        <w:r>
          <w:rPr>
            <w:noProof/>
            <w:webHidden/>
          </w:rPr>
          <w:t>18</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593" w:history="1">
        <w:r w:rsidR="00842C79" w:rsidRPr="0009756D">
          <w:rPr>
            <w:rStyle w:val="ab"/>
            <w:b/>
            <w:bCs/>
            <w:noProof/>
          </w:rPr>
          <w:t xml:space="preserve">7  </w:t>
        </w:r>
        <w:r w:rsidR="00842C79" w:rsidRPr="0009756D">
          <w:rPr>
            <w:rStyle w:val="ab"/>
            <w:b/>
            <w:bCs/>
            <w:noProof/>
          </w:rPr>
          <w:t>投资组合报告</w:t>
        </w:r>
        <w:r w:rsidR="00842C79">
          <w:rPr>
            <w:noProof/>
            <w:webHidden/>
          </w:rPr>
          <w:tab/>
        </w:r>
        <w:r w:rsidR="00842C79">
          <w:rPr>
            <w:noProof/>
            <w:webHidden/>
          </w:rPr>
          <w:fldChar w:fldCharType="begin"/>
        </w:r>
        <w:r w:rsidR="00842C79">
          <w:rPr>
            <w:noProof/>
            <w:webHidden/>
          </w:rPr>
          <w:instrText xml:space="preserve"> PAGEREF _Toc143614593 \h </w:instrText>
        </w:r>
        <w:r w:rsidR="00842C79">
          <w:rPr>
            <w:noProof/>
            <w:webHidden/>
          </w:rPr>
        </w:r>
        <w:r w:rsidR="00842C79">
          <w:rPr>
            <w:noProof/>
            <w:webHidden/>
          </w:rPr>
          <w:fldChar w:fldCharType="separate"/>
        </w:r>
        <w:r>
          <w:rPr>
            <w:noProof/>
            <w:webHidden/>
          </w:rPr>
          <w:t>38</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4" w:history="1">
        <w:r w:rsidR="00842C79" w:rsidRPr="0009756D">
          <w:rPr>
            <w:rStyle w:val="ab"/>
            <w:noProof/>
          </w:rPr>
          <w:t xml:space="preserve">7.1 </w:t>
        </w:r>
        <w:r w:rsidR="00842C79" w:rsidRPr="0009756D">
          <w:rPr>
            <w:rStyle w:val="ab"/>
            <w:noProof/>
          </w:rPr>
          <w:t>期末基金资产组合情况</w:t>
        </w:r>
        <w:r w:rsidR="00842C79">
          <w:rPr>
            <w:noProof/>
            <w:webHidden/>
          </w:rPr>
          <w:tab/>
        </w:r>
        <w:r w:rsidR="00842C79">
          <w:rPr>
            <w:noProof/>
            <w:webHidden/>
          </w:rPr>
          <w:fldChar w:fldCharType="begin"/>
        </w:r>
        <w:r w:rsidR="00842C79">
          <w:rPr>
            <w:noProof/>
            <w:webHidden/>
          </w:rPr>
          <w:instrText xml:space="preserve"> PAGEREF _Toc143614594 \h </w:instrText>
        </w:r>
        <w:r w:rsidR="00842C79">
          <w:rPr>
            <w:noProof/>
            <w:webHidden/>
          </w:rPr>
        </w:r>
        <w:r w:rsidR="00842C79">
          <w:rPr>
            <w:noProof/>
            <w:webHidden/>
          </w:rPr>
          <w:fldChar w:fldCharType="separate"/>
        </w:r>
        <w:r>
          <w:rPr>
            <w:noProof/>
            <w:webHidden/>
          </w:rPr>
          <w:t>38</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5" w:history="1">
        <w:r w:rsidR="00842C79" w:rsidRPr="0009756D">
          <w:rPr>
            <w:rStyle w:val="ab"/>
            <w:noProof/>
          </w:rPr>
          <w:t xml:space="preserve">7.2 </w:t>
        </w:r>
        <w:r w:rsidR="00842C79" w:rsidRPr="0009756D">
          <w:rPr>
            <w:rStyle w:val="ab"/>
            <w:noProof/>
          </w:rPr>
          <w:t>报告期末按行业分类的股票投资组合</w:t>
        </w:r>
        <w:r w:rsidR="00842C79">
          <w:rPr>
            <w:noProof/>
            <w:webHidden/>
          </w:rPr>
          <w:tab/>
        </w:r>
        <w:r w:rsidR="00842C79">
          <w:rPr>
            <w:noProof/>
            <w:webHidden/>
          </w:rPr>
          <w:fldChar w:fldCharType="begin"/>
        </w:r>
        <w:r w:rsidR="00842C79">
          <w:rPr>
            <w:noProof/>
            <w:webHidden/>
          </w:rPr>
          <w:instrText xml:space="preserve"> PAGEREF _Toc143614595 \h </w:instrText>
        </w:r>
        <w:r w:rsidR="00842C79">
          <w:rPr>
            <w:noProof/>
            <w:webHidden/>
          </w:rPr>
        </w:r>
        <w:r w:rsidR="00842C79">
          <w:rPr>
            <w:noProof/>
            <w:webHidden/>
          </w:rPr>
          <w:fldChar w:fldCharType="separate"/>
        </w:r>
        <w:r>
          <w:rPr>
            <w:noProof/>
            <w:webHidden/>
          </w:rPr>
          <w:t>38</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6" w:history="1">
        <w:r w:rsidR="00842C79" w:rsidRPr="0009756D">
          <w:rPr>
            <w:rStyle w:val="ab"/>
            <w:noProof/>
          </w:rPr>
          <w:t xml:space="preserve">7.3 </w:t>
        </w:r>
        <w:r w:rsidR="00842C79" w:rsidRPr="0009756D">
          <w:rPr>
            <w:rStyle w:val="ab"/>
            <w:noProof/>
          </w:rPr>
          <w:t>期末按公允价值占基金资产净值比例大小排序的所有股票投资明细</w:t>
        </w:r>
        <w:r w:rsidR="00842C79">
          <w:rPr>
            <w:noProof/>
            <w:webHidden/>
          </w:rPr>
          <w:tab/>
        </w:r>
        <w:r w:rsidR="00842C79">
          <w:rPr>
            <w:noProof/>
            <w:webHidden/>
          </w:rPr>
          <w:fldChar w:fldCharType="begin"/>
        </w:r>
        <w:r w:rsidR="00842C79">
          <w:rPr>
            <w:noProof/>
            <w:webHidden/>
          </w:rPr>
          <w:instrText xml:space="preserve"> PAGEREF _Toc143614596 \h </w:instrText>
        </w:r>
        <w:r w:rsidR="00842C79">
          <w:rPr>
            <w:noProof/>
            <w:webHidden/>
          </w:rPr>
        </w:r>
        <w:r w:rsidR="00842C79">
          <w:rPr>
            <w:noProof/>
            <w:webHidden/>
          </w:rPr>
          <w:fldChar w:fldCharType="separate"/>
        </w:r>
        <w:r>
          <w:rPr>
            <w:noProof/>
            <w:webHidden/>
          </w:rPr>
          <w:t>39</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7" w:history="1">
        <w:r w:rsidR="00842C79" w:rsidRPr="0009756D">
          <w:rPr>
            <w:rStyle w:val="ab"/>
            <w:noProof/>
          </w:rPr>
          <w:t xml:space="preserve">7.4 </w:t>
        </w:r>
        <w:r w:rsidR="00842C79" w:rsidRPr="0009756D">
          <w:rPr>
            <w:rStyle w:val="ab"/>
            <w:noProof/>
          </w:rPr>
          <w:t>报告期内股票投资组合的重大变动</w:t>
        </w:r>
        <w:r w:rsidR="00842C79">
          <w:rPr>
            <w:noProof/>
            <w:webHidden/>
          </w:rPr>
          <w:tab/>
        </w:r>
        <w:r w:rsidR="00842C79">
          <w:rPr>
            <w:noProof/>
            <w:webHidden/>
          </w:rPr>
          <w:fldChar w:fldCharType="begin"/>
        </w:r>
        <w:r w:rsidR="00842C79">
          <w:rPr>
            <w:noProof/>
            <w:webHidden/>
          </w:rPr>
          <w:instrText xml:space="preserve"> PAGEREF _Toc143614597 \h </w:instrText>
        </w:r>
        <w:r w:rsidR="00842C79">
          <w:rPr>
            <w:noProof/>
            <w:webHidden/>
          </w:rPr>
        </w:r>
        <w:r w:rsidR="00842C79">
          <w:rPr>
            <w:noProof/>
            <w:webHidden/>
          </w:rPr>
          <w:fldChar w:fldCharType="separate"/>
        </w:r>
        <w:r>
          <w:rPr>
            <w:noProof/>
            <w:webHidden/>
          </w:rPr>
          <w:t>40</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8" w:history="1">
        <w:r w:rsidR="00842C79" w:rsidRPr="0009756D">
          <w:rPr>
            <w:rStyle w:val="ab"/>
            <w:noProof/>
          </w:rPr>
          <w:t xml:space="preserve">7.5 </w:t>
        </w:r>
        <w:r w:rsidR="00842C79" w:rsidRPr="0009756D">
          <w:rPr>
            <w:rStyle w:val="ab"/>
            <w:noProof/>
          </w:rPr>
          <w:t>期末按债券品种分类的债券投资组合</w:t>
        </w:r>
        <w:r w:rsidR="00842C79">
          <w:rPr>
            <w:noProof/>
            <w:webHidden/>
          </w:rPr>
          <w:tab/>
        </w:r>
        <w:r w:rsidR="00842C79">
          <w:rPr>
            <w:noProof/>
            <w:webHidden/>
          </w:rPr>
          <w:fldChar w:fldCharType="begin"/>
        </w:r>
        <w:r w:rsidR="00842C79">
          <w:rPr>
            <w:noProof/>
            <w:webHidden/>
          </w:rPr>
          <w:instrText xml:space="preserve"> PAGEREF _Toc143614598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599" w:history="1">
        <w:r w:rsidR="00842C79" w:rsidRPr="0009756D">
          <w:rPr>
            <w:rStyle w:val="ab"/>
            <w:noProof/>
          </w:rPr>
          <w:t xml:space="preserve">7.6 </w:t>
        </w:r>
        <w:r w:rsidR="00842C79" w:rsidRPr="0009756D">
          <w:rPr>
            <w:rStyle w:val="ab"/>
            <w:noProof/>
          </w:rPr>
          <w:t>期末按公允价值占基金资产净值比例大小排序的前五名债券投资明细</w:t>
        </w:r>
        <w:r w:rsidR="00842C79">
          <w:rPr>
            <w:noProof/>
            <w:webHidden/>
          </w:rPr>
          <w:tab/>
        </w:r>
        <w:r w:rsidR="00842C79">
          <w:rPr>
            <w:noProof/>
            <w:webHidden/>
          </w:rPr>
          <w:fldChar w:fldCharType="begin"/>
        </w:r>
        <w:r w:rsidR="00842C79">
          <w:rPr>
            <w:noProof/>
            <w:webHidden/>
          </w:rPr>
          <w:instrText xml:space="preserve"> PAGEREF _Toc143614599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0" w:history="1">
        <w:r w:rsidR="00842C79" w:rsidRPr="0009756D">
          <w:rPr>
            <w:rStyle w:val="ab"/>
            <w:noProof/>
          </w:rPr>
          <w:t xml:space="preserve">7.7 </w:t>
        </w:r>
        <w:r w:rsidR="00842C79" w:rsidRPr="0009756D">
          <w:rPr>
            <w:rStyle w:val="ab"/>
            <w:noProof/>
          </w:rPr>
          <w:t>期末按公允价值占基金资产净值比例大小排序的所有资产支持证券投资明细</w:t>
        </w:r>
        <w:r w:rsidR="00842C79">
          <w:rPr>
            <w:noProof/>
            <w:webHidden/>
          </w:rPr>
          <w:tab/>
        </w:r>
        <w:r w:rsidR="00842C79">
          <w:rPr>
            <w:noProof/>
            <w:webHidden/>
          </w:rPr>
          <w:fldChar w:fldCharType="begin"/>
        </w:r>
        <w:r w:rsidR="00842C79">
          <w:rPr>
            <w:noProof/>
            <w:webHidden/>
          </w:rPr>
          <w:instrText xml:space="preserve"> PAGEREF _Toc143614600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1" w:history="1">
        <w:r w:rsidR="00842C79" w:rsidRPr="0009756D">
          <w:rPr>
            <w:rStyle w:val="ab"/>
            <w:noProof/>
          </w:rPr>
          <w:t xml:space="preserve">7.8 </w:t>
        </w:r>
        <w:r w:rsidR="00842C79" w:rsidRPr="0009756D">
          <w:rPr>
            <w:rStyle w:val="ab"/>
            <w:noProof/>
          </w:rPr>
          <w:t>报告期末按公允价值占基金资产净值比例大小排序的前五名贵金属投资明细</w:t>
        </w:r>
        <w:r w:rsidR="00842C79">
          <w:rPr>
            <w:noProof/>
            <w:webHidden/>
          </w:rPr>
          <w:tab/>
        </w:r>
        <w:r w:rsidR="00842C79">
          <w:rPr>
            <w:noProof/>
            <w:webHidden/>
          </w:rPr>
          <w:fldChar w:fldCharType="begin"/>
        </w:r>
        <w:r w:rsidR="00842C79">
          <w:rPr>
            <w:noProof/>
            <w:webHidden/>
          </w:rPr>
          <w:instrText xml:space="preserve"> PAGEREF _Toc143614601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2" w:history="1">
        <w:r w:rsidR="00842C79" w:rsidRPr="0009756D">
          <w:rPr>
            <w:rStyle w:val="ab"/>
            <w:noProof/>
          </w:rPr>
          <w:t xml:space="preserve">7.9 </w:t>
        </w:r>
        <w:r w:rsidR="00842C79" w:rsidRPr="0009756D">
          <w:rPr>
            <w:rStyle w:val="ab"/>
            <w:noProof/>
          </w:rPr>
          <w:t>期末按公允价值占基金资产净值比例大小排序的前五名权证投资明细</w:t>
        </w:r>
        <w:r w:rsidR="00842C79">
          <w:rPr>
            <w:noProof/>
            <w:webHidden/>
          </w:rPr>
          <w:tab/>
        </w:r>
        <w:r w:rsidR="00842C79">
          <w:rPr>
            <w:noProof/>
            <w:webHidden/>
          </w:rPr>
          <w:fldChar w:fldCharType="begin"/>
        </w:r>
        <w:r w:rsidR="00842C79">
          <w:rPr>
            <w:noProof/>
            <w:webHidden/>
          </w:rPr>
          <w:instrText xml:space="preserve"> PAGEREF _Toc143614602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3" w:history="1">
        <w:r w:rsidR="00842C79" w:rsidRPr="0009756D">
          <w:rPr>
            <w:rStyle w:val="ab"/>
            <w:noProof/>
          </w:rPr>
          <w:t xml:space="preserve">7.10 </w:t>
        </w:r>
        <w:r w:rsidR="00842C79" w:rsidRPr="0009756D">
          <w:rPr>
            <w:rStyle w:val="ab"/>
            <w:noProof/>
          </w:rPr>
          <w:t>本基金投资股指期货的投资政策</w:t>
        </w:r>
        <w:r w:rsidR="00842C79">
          <w:rPr>
            <w:noProof/>
            <w:webHidden/>
          </w:rPr>
          <w:tab/>
        </w:r>
        <w:r w:rsidR="00842C79">
          <w:rPr>
            <w:noProof/>
            <w:webHidden/>
          </w:rPr>
          <w:fldChar w:fldCharType="begin"/>
        </w:r>
        <w:r w:rsidR="00842C79">
          <w:rPr>
            <w:noProof/>
            <w:webHidden/>
          </w:rPr>
          <w:instrText xml:space="preserve"> PAGEREF _Toc143614603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4" w:history="1">
        <w:r w:rsidR="00842C79" w:rsidRPr="0009756D">
          <w:rPr>
            <w:rStyle w:val="ab"/>
            <w:noProof/>
          </w:rPr>
          <w:t xml:space="preserve">7.11 </w:t>
        </w:r>
        <w:r w:rsidR="00842C79" w:rsidRPr="0009756D">
          <w:rPr>
            <w:rStyle w:val="ab"/>
            <w:noProof/>
          </w:rPr>
          <w:t>报告期末本基金投资的国债期货交易情况说明</w:t>
        </w:r>
        <w:r w:rsidR="00842C79">
          <w:rPr>
            <w:noProof/>
            <w:webHidden/>
          </w:rPr>
          <w:tab/>
        </w:r>
        <w:r w:rsidR="00842C79">
          <w:rPr>
            <w:noProof/>
            <w:webHidden/>
          </w:rPr>
          <w:fldChar w:fldCharType="begin"/>
        </w:r>
        <w:r w:rsidR="00842C79">
          <w:rPr>
            <w:noProof/>
            <w:webHidden/>
          </w:rPr>
          <w:instrText xml:space="preserve"> PAGEREF _Toc143614604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5" w:history="1">
        <w:r w:rsidR="00842C79" w:rsidRPr="0009756D">
          <w:rPr>
            <w:rStyle w:val="ab"/>
            <w:noProof/>
          </w:rPr>
          <w:t xml:space="preserve">7.12 </w:t>
        </w:r>
        <w:r w:rsidR="00842C79" w:rsidRPr="0009756D">
          <w:rPr>
            <w:rStyle w:val="ab"/>
            <w:noProof/>
          </w:rPr>
          <w:t>本报告期投资基金情况</w:t>
        </w:r>
        <w:r w:rsidR="00842C79">
          <w:rPr>
            <w:noProof/>
            <w:webHidden/>
          </w:rPr>
          <w:tab/>
        </w:r>
        <w:r w:rsidR="00842C79">
          <w:rPr>
            <w:noProof/>
            <w:webHidden/>
          </w:rPr>
          <w:fldChar w:fldCharType="begin"/>
        </w:r>
        <w:r w:rsidR="00842C79">
          <w:rPr>
            <w:noProof/>
            <w:webHidden/>
          </w:rPr>
          <w:instrText xml:space="preserve"> PAGEREF _Toc143614605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6" w:history="1">
        <w:r w:rsidR="00842C79" w:rsidRPr="0009756D">
          <w:rPr>
            <w:rStyle w:val="ab"/>
            <w:noProof/>
          </w:rPr>
          <w:t xml:space="preserve">7.13 </w:t>
        </w:r>
        <w:r w:rsidR="00842C79" w:rsidRPr="0009756D">
          <w:rPr>
            <w:rStyle w:val="ab"/>
            <w:noProof/>
          </w:rPr>
          <w:t>投资组合报告附注</w:t>
        </w:r>
        <w:r w:rsidR="00842C79">
          <w:rPr>
            <w:noProof/>
            <w:webHidden/>
          </w:rPr>
          <w:tab/>
        </w:r>
        <w:r w:rsidR="00842C79">
          <w:rPr>
            <w:noProof/>
            <w:webHidden/>
          </w:rPr>
          <w:fldChar w:fldCharType="begin"/>
        </w:r>
        <w:r w:rsidR="00842C79">
          <w:rPr>
            <w:noProof/>
            <w:webHidden/>
          </w:rPr>
          <w:instrText xml:space="preserve"> PAGEREF _Toc143614606 \h </w:instrText>
        </w:r>
        <w:r w:rsidR="00842C79">
          <w:rPr>
            <w:noProof/>
            <w:webHidden/>
          </w:rPr>
        </w:r>
        <w:r w:rsidR="00842C79">
          <w:rPr>
            <w:noProof/>
            <w:webHidden/>
          </w:rPr>
          <w:fldChar w:fldCharType="separate"/>
        </w:r>
        <w:r>
          <w:rPr>
            <w:noProof/>
            <w:webHidden/>
          </w:rPr>
          <w:t>44</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607" w:history="1">
        <w:r w:rsidR="00842C79" w:rsidRPr="0009756D">
          <w:rPr>
            <w:rStyle w:val="ab"/>
            <w:b/>
            <w:bCs/>
            <w:noProof/>
          </w:rPr>
          <w:t xml:space="preserve">8  </w:t>
        </w:r>
        <w:r w:rsidR="00842C79" w:rsidRPr="0009756D">
          <w:rPr>
            <w:rStyle w:val="ab"/>
            <w:b/>
            <w:bCs/>
            <w:noProof/>
          </w:rPr>
          <w:t>基金份额持有人信息</w:t>
        </w:r>
        <w:r w:rsidR="00842C79">
          <w:rPr>
            <w:noProof/>
            <w:webHidden/>
          </w:rPr>
          <w:tab/>
        </w:r>
        <w:r w:rsidR="00842C79">
          <w:rPr>
            <w:noProof/>
            <w:webHidden/>
          </w:rPr>
          <w:fldChar w:fldCharType="begin"/>
        </w:r>
        <w:r w:rsidR="00842C79">
          <w:rPr>
            <w:noProof/>
            <w:webHidden/>
          </w:rPr>
          <w:instrText xml:space="preserve"> PAGEREF _Toc143614607 \h </w:instrText>
        </w:r>
        <w:r w:rsidR="00842C79">
          <w:rPr>
            <w:noProof/>
            <w:webHidden/>
          </w:rPr>
        </w:r>
        <w:r w:rsidR="00842C79">
          <w:rPr>
            <w:noProof/>
            <w:webHidden/>
          </w:rPr>
          <w:fldChar w:fldCharType="separate"/>
        </w:r>
        <w:r>
          <w:rPr>
            <w:noProof/>
            <w:webHidden/>
          </w:rPr>
          <w:t>45</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8" w:history="1">
        <w:r w:rsidR="00842C79" w:rsidRPr="0009756D">
          <w:rPr>
            <w:rStyle w:val="ab"/>
            <w:noProof/>
          </w:rPr>
          <w:t xml:space="preserve">8.1 </w:t>
        </w:r>
        <w:r w:rsidR="00842C79" w:rsidRPr="0009756D">
          <w:rPr>
            <w:rStyle w:val="ab"/>
            <w:noProof/>
          </w:rPr>
          <w:t>期末基金份额持有人户数及持有人结构</w:t>
        </w:r>
        <w:r w:rsidR="00842C79">
          <w:rPr>
            <w:noProof/>
            <w:webHidden/>
          </w:rPr>
          <w:tab/>
        </w:r>
        <w:r w:rsidR="00842C79">
          <w:rPr>
            <w:noProof/>
            <w:webHidden/>
          </w:rPr>
          <w:fldChar w:fldCharType="begin"/>
        </w:r>
        <w:r w:rsidR="00842C79">
          <w:rPr>
            <w:noProof/>
            <w:webHidden/>
          </w:rPr>
          <w:instrText xml:space="preserve"> PAGEREF _Toc143614608 \h </w:instrText>
        </w:r>
        <w:r w:rsidR="00842C79">
          <w:rPr>
            <w:noProof/>
            <w:webHidden/>
          </w:rPr>
        </w:r>
        <w:r w:rsidR="00842C79">
          <w:rPr>
            <w:noProof/>
            <w:webHidden/>
          </w:rPr>
          <w:fldChar w:fldCharType="separate"/>
        </w:r>
        <w:r>
          <w:rPr>
            <w:noProof/>
            <w:webHidden/>
          </w:rPr>
          <w:t>45</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09" w:history="1">
        <w:r w:rsidR="00842C79" w:rsidRPr="0009756D">
          <w:rPr>
            <w:rStyle w:val="ab"/>
            <w:noProof/>
          </w:rPr>
          <w:t xml:space="preserve">8.2 </w:t>
        </w:r>
        <w:r w:rsidR="00842C79" w:rsidRPr="0009756D">
          <w:rPr>
            <w:rStyle w:val="ab"/>
            <w:noProof/>
          </w:rPr>
          <w:t>期末基金管理人的从业人员持有本基金的情况</w:t>
        </w:r>
        <w:r w:rsidR="00842C79">
          <w:rPr>
            <w:noProof/>
            <w:webHidden/>
          </w:rPr>
          <w:tab/>
        </w:r>
        <w:r w:rsidR="00842C79">
          <w:rPr>
            <w:noProof/>
            <w:webHidden/>
          </w:rPr>
          <w:fldChar w:fldCharType="begin"/>
        </w:r>
        <w:r w:rsidR="00842C79">
          <w:rPr>
            <w:noProof/>
            <w:webHidden/>
          </w:rPr>
          <w:instrText xml:space="preserve"> PAGEREF _Toc143614609 \h </w:instrText>
        </w:r>
        <w:r w:rsidR="00842C79">
          <w:rPr>
            <w:noProof/>
            <w:webHidden/>
          </w:rPr>
        </w:r>
        <w:r w:rsidR="00842C79">
          <w:rPr>
            <w:noProof/>
            <w:webHidden/>
          </w:rPr>
          <w:fldChar w:fldCharType="separate"/>
        </w:r>
        <w:r>
          <w:rPr>
            <w:noProof/>
            <w:webHidden/>
          </w:rPr>
          <w:t>46</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10" w:history="1">
        <w:r w:rsidR="00842C79" w:rsidRPr="0009756D">
          <w:rPr>
            <w:rStyle w:val="ab"/>
            <w:noProof/>
          </w:rPr>
          <w:t xml:space="preserve">8.3 </w:t>
        </w:r>
        <w:r w:rsidR="00842C79" w:rsidRPr="0009756D">
          <w:rPr>
            <w:rStyle w:val="ab"/>
            <w:noProof/>
          </w:rPr>
          <w:t>期末基金管理人的从业人员持有本开放式基金份额总量区间的情况</w:t>
        </w:r>
        <w:r w:rsidR="00842C79">
          <w:rPr>
            <w:noProof/>
            <w:webHidden/>
          </w:rPr>
          <w:tab/>
        </w:r>
        <w:r w:rsidR="00842C79">
          <w:rPr>
            <w:noProof/>
            <w:webHidden/>
          </w:rPr>
          <w:fldChar w:fldCharType="begin"/>
        </w:r>
        <w:r w:rsidR="00842C79">
          <w:rPr>
            <w:noProof/>
            <w:webHidden/>
          </w:rPr>
          <w:instrText xml:space="preserve"> PAGEREF _Toc143614610 \h </w:instrText>
        </w:r>
        <w:r w:rsidR="00842C79">
          <w:rPr>
            <w:noProof/>
            <w:webHidden/>
          </w:rPr>
        </w:r>
        <w:r w:rsidR="00842C79">
          <w:rPr>
            <w:noProof/>
            <w:webHidden/>
          </w:rPr>
          <w:fldChar w:fldCharType="separate"/>
        </w:r>
        <w:r>
          <w:rPr>
            <w:noProof/>
            <w:webHidden/>
          </w:rPr>
          <w:t>46</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611" w:history="1">
        <w:r w:rsidR="00842C79" w:rsidRPr="0009756D">
          <w:rPr>
            <w:rStyle w:val="ab"/>
            <w:b/>
            <w:bCs/>
            <w:noProof/>
          </w:rPr>
          <w:t xml:space="preserve">9  </w:t>
        </w:r>
        <w:r w:rsidR="00842C79" w:rsidRPr="0009756D">
          <w:rPr>
            <w:rStyle w:val="ab"/>
            <w:b/>
            <w:bCs/>
            <w:noProof/>
          </w:rPr>
          <w:t>开放式基金份额变动</w:t>
        </w:r>
        <w:r w:rsidR="00842C79">
          <w:rPr>
            <w:noProof/>
            <w:webHidden/>
          </w:rPr>
          <w:tab/>
        </w:r>
        <w:r w:rsidR="00842C79">
          <w:rPr>
            <w:noProof/>
            <w:webHidden/>
          </w:rPr>
          <w:fldChar w:fldCharType="begin"/>
        </w:r>
        <w:r w:rsidR="00842C79">
          <w:rPr>
            <w:noProof/>
            <w:webHidden/>
          </w:rPr>
          <w:instrText xml:space="preserve"> PAGEREF _Toc143614611 \h </w:instrText>
        </w:r>
        <w:r w:rsidR="00842C79">
          <w:rPr>
            <w:noProof/>
            <w:webHidden/>
          </w:rPr>
        </w:r>
        <w:r w:rsidR="00842C79">
          <w:rPr>
            <w:noProof/>
            <w:webHidden/>
          </w:rPr>
          <w:fldChar w:fldCharType="separate"/>
        </w:r>
        <w:r>
          <w:rPr>
            <w:noProof/>
            <w:webHidden/>
          </w:rPr>
          <w:t>46</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612" w:history="1">
        <w:r w:rsidR="00842C79" w:rsidRPr="0009756D">
          <w:rPr>
            <w:rStyle w:val="ab"/>
            <w:b/>
            <w:bCs/>
            <w:noProof/>
          </w:rPr>
          <w:t xml:space="preserve">10  </w:t>
        </w:r>
        <w:r w:rsidR="00842C79" w:rsidRPr="0009756D">
          <w:rPr>
            <w:rStyle w:val="ab"/>
            <w:b/>
            <w:bCs/>
            <w:noProof/>
          </w:rPr>
          <w:t>重大事件揭示</w:t>
        </w:r>
        <w:r w:rsidR="00842C79">
          <w:rPr>
            <w:noProof/>
            <w:webHidden/>
          </w:rPr>
          <w:tab/>
        </w:r>
        <w:r w:rsidR="00842C79">
          <w:rPr>
            <w:noProof/>
            <w:webHidden/>
          </w:rPr>
          <w:fldChar w:fldCharType="begin"/>
        </w:r>
        <w:r w:rsidR="00842C79">
          <w:rPr>
            <w:noProof/>
            <w:webHidden/>
          </w:rPr>
          <w:instrText xml:space="preserve"> PAGEREF _Toc143614612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13" w:history="1">
        <w:r w:rsidR="00842C79" w:rsidRPr="0009756D">
          <w:rPr>
            <w:rStyle w:val="ab"/>
            <w:noProof/>
          </w:rPr>
          <w:t xml:space="preserve">10.1 </w:t>
        </w:r>
        <w:r w:rsidR="00842C79" w:rsidRPr="0009756D">
          <w:rPr>
            <w:rStyle w:val="ab"/>
            <w:noProof/>
          </w:rPr>
          <w:t>基金份额持有人大会决议</w:t>
        </w:r>
        <w:r w:rsidR="00842C79">
          <w:rPr>
            <w:noProof/>
            <w:webHidden/>
          </w:rPr>
          <w:tab/>
        </w:r>
        <w:r w:rsidR="00842C79">
          <w:rPr>
            <w:noProof/>
            <w:webHidden/>
          </w:rPr>
          <w:fldChar w:fldCharType="begin"/>
        </w:r>
        <w:r w:rsidR="00842C79">
          <w:rPr>
            <w:noProof/>
            <w:webHidden/>
          </w:rPr>
          <w:instrText xml:space="preserve"> PAGEREF _Toc143614613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14" w:history="1">
        <w:r w:rsidR="00842C79" w:rsidRPr="0009756D">
          <w:rPr>
            <w:rStyle w:val="ab"/>
            <w:noProof/>
          </w:rPr>
          <w:t xml:space="preserve">10.2 </w:t>
        </w:r>
        <w:r w:rsidR="00842C79" w:rsidRPr="0009756D">
          <w:rPr>
            <w:rStyle w:val="ab"/>
            <w:noProof/>
          </w:rPr>
          <w:t>基金管理人、基金托管人的专门基金托管部门的重大人事变动</w:t>
        </w:r>
        <w:r w:rsidR="00842C79">
          <w:rPr>
            <w:noProof/>
            <w:webHidden/>
          </w:rPr>
          <w:tab/>
        </w:r>
        <w:r w:rsidR="00842C79">
          <w:rPr>
            <w:noProof/>
            <w:webHidden/>
          </w:rPr>
          <w:fldChar w:fldCharType="begin"/>
        </w:r>
        <w:r w:rsidR="00842C79">
          <w:rPr>
            <w:noProof/>
            <w:webHidden/>
          </w:rPr>
          <w:instrText xml:space="preserve"> PAGEREF _Toc143614614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15" w:history="1">
        <w:r w:rsidR="00842C79" w:rsidRPr="0009756D">
          <w:rPr>
            <w:rStyle w:val="ab"/>
            <w:noProof/>
          </w:rPr>
          <w:t xml:space="preserve">10.3 </w:t>
        </w:r>
        <w:r w:rsidR="00842C79" w:rsidRPr="0009756D">
          <w:rPr>
            <w:rStyle w:val="ab"/>
            <w:noProof/>
          </w:rPr>
          <w:t>涉及基金管理人、基金财产、基金托管业务的诉讼</w:t>
        </w:r>
        <w:r w:rsidR="00842C79">
          <w:rPr>
            <w:noProof/>
            <w:webHidden/>
          </w:rPr>
          <w:tab/>
        </w:r>
        <w:r w:rsidR="00842C79">
          <w:rPr>
            <w:noProof/>
            <w:webHidden/>
          </w:rPr>
          <w:fldChar w:fldCharType="begin"/>
        </w:r>
        <w:r w:rsidR="00842C79">
          <w:rPr>
            <w:noProof/>
            <w:webHidden/>
          </w:rPr>
          <w:instrText xml:space="preserve"> PAGEREF _Toc143614615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16" w:history="1">
        <w:r w:rsidR="00842C79" w:rsidRPr="0009756D">
          <w:rPr>
            <w:rStyle w:val="ab"/>
            <w:noProof/>
          </w:rPr>
          <w:t xml:space="preserve">10.4 </w:t>
        </w:r>
        <w:r w:rsidR="00842C79" w:rsidRPr="0009756D">
          <w:rPr>
            <w:rStyle w:val="ab"/>
            <w:noProof/>
          </w:rPr>
          <w:t>基金投资策略的改变</w:t>
        </w:r>
        <w:r w:rsidR="00842C79">
          <w:rPr>
            <w:noProof/>
            <w:webHidden/>
          </w:rPr>
          <w:tab/>
        </w:r>
        <w:r w:rsidR="00842C79">
          <w:rPr>
            <w:noProof/>
            <w:webHidden/>
          </w:rPr>
          <w:fldChar w:fldCharType="begin"/>
        </w:r>
        <w:r w:rsidR="00842C79">
          <w:rPr>
            <w:noProof/>
            <w:webHidden/>
          </w:rPr>
          <w:instrText xml:space="preserve"> PAGEREF _Toc143614616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17" w:history="1">
        <w:r w:rsidR="00842C79" w:rsidRPr="0009756D">
          <w:rPr>
            <w:rStyle w:val="ab"/>
            <w:noProof/>
          </w:rPr>
          <w:t xml:space="preserve">10.5 </w:t>
        </w:r>
        <w:r w:rsidR="00842C79" w:rsidRPr="0009756D">
          <w:rPr>
            <w:rStyle w:val="ab"/>
            <w:noProof/>
          </w:rPr>
          <w:t>为基金进行审计的会计师事务所情况</w:t>
        </w:r>
        <w:r w:rsidR="00842C79">
          <w:rPr>
            <w:noProof/>
            <w:webHidden/>
          </w:rPr>
          <w:tab/>
        </w:r>
        <w:r w:rsidR="00842C79">
          <w:rPr>
            <w:noProof/>
            <w:webHidden/>
          </w:rPr>
          <w:fldChar w:fldCharType="begin"/>
        </w:r>
        <w:r w:rsidR="00842C79">
          <w:rPr>
            <w:noProof/>
            <w:webHidden/>
          </w:rPr>
          <w:instrText xml:space="preserve"> PAGEREF _Toc143614617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18" w:history="1">
        <w:r w:rsidR="00842C79" w:rsidRPr="0009756D">
          <w:rPr>
            <w:rStyle w:val="ab"/>
            <w:noProof/>
          </w:rPr>
          <w:t xml:space="preserve">10.6 </w:t>
        </w:r>
        <w:r w:rsidR="00842C79" w:rsidRPr="0009756D">
          <w:rPr>
            <w:rStyle w:val="ab"/>
            <w:noProof/>
          </w:rPr>
          <w:t>管理人、托管人及其高级管理人员受稽查或处罚等情况</w:t>
        </w:r>
        <w:r w:rsidR="00842C79">
          <w:rPr>
            <w:noProof/>
            <w:webHidden/>
          </w:rPr>
          <w:tab/>
        </w:r>
        <w:r w:rsidR="00842C79">
          <w:rPr>
            <w:noProof/>
            <w:webHidden/>
          </w:rPr>
          <w:fldChar w:fldCharType="begin"/>
        </w:r>
        <w:r w:rsidR="00842C79">
          <w:rPr>
            <w:noProof/>
            <w:webHidden/>
          </w:rPr>
          <w:instrText xml:space="preserve"> PAGEREF _Toc143614618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19" w:history="1">
        <w:r w:rsidR="00842C79" w:rsidRPr="0009756D">
          <w:rPr>
            <w:rStyle w:val="ab"/>
            <w:noProof/>
          </w:rPr>
          <w:t xml:space="preserve">10.6.1 </w:t>
        </w:r>
        <w:r w:rsidR="00842C79" w:rsidRPr="0009756D">
          <w:rPr>
            <w:rStyle w:val="ab"/>
            <w:noProof/>
          </w:rPr>
          <w:t>管理人及其高级管理人员受稽查或处罚等情况</w:t>
        </w:r>
        <w:r w:rsidR="00842C79">
          <w:rPr>
            <w:noProof/>
            <w:webHidden/>
          </w:rPr>
          <w:tab/>
        </w:r>
        <w:r w:rsidR="00842C79">
          <w:rPr>
            <w:noProof/>
            <w:webHidden/>
          </w:rPr>
          <w:fldChar w:fldCharType="begin"/>
        </w:r>
        <w:r w:rsidR="00842C79">
          <w:rPr>
            <w:noProof/>
            <w:webHidden/>
          </w:rPr>
          <w:instrText xml:space="preserve"> PAGEREF _Toc143614619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20" w:history="1">
        <w:r w:rsidR="00842C79" w:rsidRPr="0009756D">
          <w:rPr>
            <w:rStyle w:val="ab"/>
            <w:noProof/>
          </w:rPr>
          <w:t xml:space="preserve">10.6.2 </w:t>
        </w:r>
        <w:r w:rsidR="00842C79" w:rsidRPr="0009756D">
          <w:rPr>
            <w:rStyle w:val="ab"/>
            <w:noProof/>
          </w:rPr>
          <w:t>托管人及其高级管理人员受稽查或处罚等情况</w:t>
        </w:r>
        <w:r w:rsidR="00842C79">
          <w:rPr>
            <w:noProof/>
            <w:webHidden/>
          </w:rPr>
          <w:tab/>
        </w:r>
        <w:r w:rsidR="00842C79">
          <w:rPr>
            <w:noProof/>
            <w:webHidden/>
          </w:rPr>
          <w:fldChar w:fldCharType="begin"/>
        </w:r>
        <w:r w:rsidR="00842C79">
          <w:rPr>
            <w:noProof/>
            <w:webHidden/>
          </w:rPr>
          <w:instrText xml:space="preserve"> PAGEREF _Toc143614620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21" w:history="1">
        <w:r w:rsidR="00842C79" w:rsidRPr="0009756D">
          <w:rPr>
            <w:rStyle w:val="ab"/>
            <w:noProof/>
          </w:rPr>
          <w:t xml:space="preserve">10.7 </w:t>
        </w:r>
        <w:r w:rsidR="00842C79" w:rsidRPr="0009756D">
          <w:rPr>
            <w:rStyle w:val="ab"/>
            <w:noProof/>
          </w:rPr>
          <w:t>基金租用证券公司交易单元的有关情况</w:t>
        </w:r>
        <w:r w:rsidR="00842C79">
          <w:rPr>
            <w:noProof/>
            <w:webHidden/>
          </w:rPr>
          <w:tab/>
        </w:r>
        <w:r w:rsidR="00842C79">
          <w:rPr>
            <w:noProof/>
            <w:webHidden/>
          </w:rPr>
          <w:fldChar w:fldCharType="begin"/>
        </w:r>
        <w:r w:rsidR="00842C79">
          <w:rPr>
            <w:noProof/>
            <w:webHidden/>
          </w:rPr>
          <w:instrText xml:space="preserve"> PAGEREF _Toc143614621 \h </w:instrText>
        </w:r>
        <w:r w:rsidR="00842C79">
          <w:rPr>
            <w:noProof/>
            <w:webHidden/>
          </w:rPr>
        </w:r>
        <w:r w:rsidR="00842C79">
          <w:rPr>
            <w:noProof/>
            <w:webHidden/>
          </w:rPr>
          <w:fldChar w:fldCharType="separate"/>
        </w:r>
        <w:r>
          <w:rPr>
            <w:noProof/>
            <w:webHidden/>
          </w:rPr>
          <w:t>47</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22" w:history="1">
        <w:r w:rsidR="00842C79" w:rsidRPr="0009756D">
          <w:rPr>
            <w:rStyle w:val="ab"/>
            <w:noProof/>
          </w:rPr>
          <w:t xml:space="preserve">10.8 </w:t>
        </w:r>
        <w:r w:rsidR="00842C79" w:rsidRPr="0009756D">
          <w:rPr>
            <w:rStyle w:val="ab"/>
            <w:noProof/>
          </w:rPr>
          <w:t>其他重大事件</w:t>
        </w:r>
        <w:r w:rsidR="00842C79">
          <w:rPr>
            <w:noProof/>
            <w:webHidden/>
          </w:rPr>
          <w:tab/>
        </w:r>
        <w:r w:rsidR="00842C79">
          <w:rPr>
            <w:noProof/>
            <w:webHidden/>
          </w:rPr>
          <w:fldChar w:fldCharType="begin"/>
        </w:r>
        <w:r w:rsidR="00842C79">
          <w:rPr>
            <w:noProof/>
            <w:webHidden/>
          </w:rPr>
          <w:instrText xml:space="preserve"> PAGEREF _Toc143614622 \h </w:instrText>
        </w:r>
        <w:r w:rsidR="00842C79">
          <w:rPr>
            <w:noProof/>
            <w:webHidden/>
          </w:rPr>
        </w:r>
        <w:r w:rsidR="00842C79">
          <w:rPr>
            <w:noProof/>
            <w:webHidden/>
          </w:rPr>
          <w:fldChar w:fldCharType="separate"/>
        </w:r>
        <w:r>
          <w:rPr>
            <w:noProof/>
            <w:webHidden/>
          </w:rPr>
          <w:t>49</w:t>
        </w:r>
        <w:r w:rsidR="00842C79">
          <w:rPr>
            <w:noProof/>
            <w:webHidden/>
          </w:rPr>
          <w:fldChar w:fldCharType="end"/>
        </w:r>
      </w:hyperlink>
    </w:p>
    <w:p w:rsidR="00842C79" w:rsidRDefault="003A45BF">
      <w:pPr>
        <w:pStyle w:val="12"/>
        <w:rPr>
          <w:rFonts w:asciiTheme="minorHAnsi" w:eastAsiaTheme="minorEastAsia" w:hAnsiTheme="minorHAnsi" w:cstheme="minorBidi"/>
          <w:noProof/>
          <w:szCs w:val="22"/>
        </w:rPr>
      </w:pPr>
      <w:hyperlink w:anchor="_Toc143614623" w:history="1">
        <w:r w:rsidR="00842C79" w:rsidRPr="0009756D">
          <w:rPr>
            <w:rStyle w:val="ab"/>
            <w:b/>
            <w:bCs/>
            <w:noProof/>
          </w:rPr>
          <w:t xml:space="preserve">11  </w:t>
        </w:r>
        <w:r w:rsidR="00842C79" w:rsidRPr="0009756D">
          <w:rPr>
            <w:rStyle w:val="ab"/>
            <w:b/>
            <w:bCs/>
            <w:noProof/>
          </w:rPr>
          <w:t>备查文件目录</w:t>
        </w:r>
        <w:r w:rsidR="00842C79">
          <w:rPr>
            <w:noProof/>
            <w:webHidden/>
          </w:rPr>
          <w:tab/>
        </w:r>
        <w:r w:rsidR="00842C79">
          <w:rPr>
            <w:noProof/>
            <w:webHidden/>
          </w:rPr>
          <w:fldChar w:fldCharType="begin"/>
        </w:r>
        <w:r w:rsidR="00842C79">
          <w:rPr>
            <w:noProof/>
            <w:webHidden/>
          </w:rPr>
          <w:instrText xml:space="preserve"> PAGEREF _Toc143614623 \h </w:instrText>
        </w:r>
        <w:r w:rsidR="00842C79">
          <w:rPr>
            <w:noProof/>
            <w:webHidden/>
          </w:rPr>
        </w:r>
        <w:r w:rsidR="00842C79">
          <w:rPr>
            <w:noProof/>
            <w:webHidden/>
          </w:rPr>
          <w:fldChar w:fldCharType="separate"/>
        </w:r>
        <w:r>
          <w:rPr>
            <w:noProof/>
            <w:webHidden/>
          </w:rPr>
          <w:t>50</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24" w:history="1">
        <w:r w:rsidR="00842C79" w:rsidRPr="0009756D">
          <w:rPr>
            <w:rStyle w:val="ab"/>
            <w:noProof/>
          </w:rPr>
          <w:t xml:space="preserve">11.1 </w:t>
        </w:r>
        <w:r w:rsidR="00842C79" w:rsidRPr="0009756D">
          <w:rPr>
            <w:rStyle w:val="ab"/>
            <w:noProof/>
          </w:rPr>
          <w:t>备查文件目录</w:t>
        </w:r>
        <w:r w:rsidR="00842C79">
          <w:rPr>
            <w:noProof/>
            <w:webHidden/>
          </w:rPr>
          <w:tab/>
        </w:r>
        <w:r w:rsidR="00842C79">
          <w:rPr>
            <w:noProof/>
            <w:webHidden/>
          </w:rPr>
          <w:fldChar w:fldCharType="begin"/>
        </w:r>
        <w:r w:rsidR="00842C79">
          <w:rPr>
            <w:noProof/>
            <w:webHidden/>
          </w:rPr>
          <w:instrText xml:space="preserve"> PAGEREF _Toc143614624 \h </w:instrText>
        </w:r>
        <w:r w:rsidR="00842C79">
          <w:rPr>
            <w:noProof/>
            <w:webHidden/>
          </w:rPr>
        </w:r>
        <w:r w:rsidR="00842C79">
          <w:rPr>
            <w:noProof/>
            <w:webHidden/>
          </w:rPr>
          <w:fldChar w:fldCharType="separate"/>
        </w:r>
        <w:r>
          <w:rPr>
            <w:noProof/>
            <w:webHidden/>
          </w:rPr>
          <w:t>50</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25" w:history="1">
        <w:r w:rsidR="00842C79" w:rsidRPr="0009756D">
          <w:rPr>
            <w:rStyle w:val="ab"/>
            <w:noProof/>
          </w:rPr>
          <w:t xml:space="preserve">11.2 </w:t>
        </w:r>
        <w:r w:rsidR="00842C79" w:rsidRPr="0009756D">
          <w:rPr>
            <w:rStyle w:val="ab"/>
            <w:noProof/>
          </w:rPr>
          <w:t>存放地点</w:t>
        </w:r>
        <w:r w:rsidR="00842C79">
          <w:rPr>
            <w:noProof/>
            <w:webHidden/>
          </w:rPr>
          <w:tab/>
        </w:r>
        <w:r w:rsidR="00842C79">
          <w:rPr>
            <w:noProof/>
            <w:webHidden/>
          </w:rPr>
          <w:fldChar w:fldCharType="begin"/>
        </w:r>
        <w:r w:rsidR="00842C79">
          <w:rPr>
            <w:noProof/>
            <w:webHidden/>
          </w:rPr>
          <w:instrText xml:space="preserve"> PAGEREF _Toc143614625 \h </w:instrText>
        </w:r>
        <w:r w:rsidR="00842C79">
          <w:rPr>
            <w:noProof/>
            <w:webHidden/>
          </w:rPr>
        </w:r>
        <w:r w:rsidR="00842C79">
          <w:rPr>
            <w:noProof/>
            <w:webHidden/>
          </w:rPr>
          <w:fldChar w:fldCharType="separate"/>
        </w:r>
        <w:r>
          <w:rPr>
            <w:noProof/>
            <w:webHidden/>
          </w:rPr>
          <w:t>50</w:t>
        </w:r>
        <w:r w:rsidR="00842C79">
          <w:rPr>
            <w:noProof/>
            <w:webHidden/>
          </w:rPr>
          <w:fldChar w:fldCharType="end"/>
        </w:r>
      </w:hyperlink>
    </w:p>
    <w:p w:rsidR="00842C79" w:rsidRDefault="003A45BF">
      <w:pPr>
        <w:pStyle w:val="24"/>
        <w:rPr>
          <w:rFonts w:asciiTheme="minorHAnsi" w:eastAsiaTheme="minorEastAsia" w:hAnsiTheme="minorHAnsi" w:cstheme="minorBidi"/>
          <w:noProof/>
          <w:kern w:val="2"/>
          <w:szCs w:val="22"/>
        </w:rPr>
      </w:pPr>
      <w:hyperlink w:anchor="_Toc143614626" w:history="1">
        <w:r w:rsidR="00842C79" w:rsidRPr="0009756D">
          <w:rPr>
            <w:rStyle w:val="ab"/>
            <w:noProof/>
          </w:rPr>
          <w:t xml:space="preserve">11.3 </w:t>
        </w:r>
        <w:r w:rsidR="00842C79" w:rsidRPr="0009756D">
          <w:rPr>
            <w:rStyle w:val="ab"/>
            <w:noProof/>
          </w:rPr>
          <w:t>查阅方式</w:t>
        </w:r>
        <w:r w:rsidR="00842C79">
          <w:rPr>
            <w:noProof/>
            <w:webHidden/>
          </w:rPr>
          <w:tab/>
        </w:r>
        <w:r w:rsidR="00842C79">
          <w:rPr>
            <w:noProof/>
            <w:webHidden/>
          </w:rPr>
          <w:fldChar w:fldCharType="begin"/>
        </w:r>
        <w:r w:rsidR="00842C79">
          <w:rPr>
            <w:noProof/>
            <w:webHidden/>
          </w:rPr>
          <w:instrText xml:space="preserve"> PAGEREF _Toc143614626 \h </w:instrText>
        </w:r>
        <w:r w:rsidR="00842C79">
          <w:rPr>
            <w:noProof/>
            <w:webHidden/>
          </w:rPr>
        </w:r>
        <w:r w:rsidR="00842C79">
          <w:rPr>
            <w:noProof/>
            <w:webHidden/>
          </w:rPr>
          <w:fldChar w:fldCharType="separate"/>
        </w:r>
        <w:r>
          <w:rPr>
            <w:noProof/>
            <w:webHidden/>
          </w:rPr>
          <w:t>50</w:t>
        </w:r>
        <w:r w:rsidR="00842C79">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566"/>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567"/>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摩根研究驱动股票型证券投资基金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摩根研究驱动股票</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007388</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007388</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2020</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12</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中国工商银行股份有限公司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58,404,478.48</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007388</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007389</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46,724,925.28</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11,679,553.20</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68"/>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充分利用公司内部研究成果，通过深入的行业策略研究和公司基本面研究，在严格控制风险的前提下追求超越业绩比较基准的回报。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DB2596" w:rsidRDefault="00842C79">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DB2596" w:rsidRDefault="00842C79">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 </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控制风险的前提下，本基金将优先配置股票资产，本基金股票资产占基金资产的比例为</w:t>
            </w:r>
            <w:r>
              <w:rPr>
                <w:rFonts w:eastAsiaTheme="minorEastAsia"/>
                <w:color w:val="000000" w:themeColor="text1"/>
                <w:szCs w:val="21"/>
              </w:rPr>
              <w:t>80%-95%</w:t>
            </w:r>
            <w:r>
              <w:rPr>
                <w:rFonts w:eastAsiaTheme="minorEastAsia"/>
                <w:color w:val="000000" w:themeColor="text1"/>
                <w:szCs w:val="21"/>
              </w:rPr>
              <w:t>，其中投资于内部研究池中的股票的资产不低于股票资产的</w:t>
            </w:r>
            <w:r>
              <w:rPr>
                <w:rFonts w:eastAsiaTheme="minorEastAsia"/>
                <w:color w:val="000000" w:themeColor="text1"/>
                <w:szCs w:val="21"/>
              </w:rPr>
              <w:t>80%</w:t>
            </w:r>
            <w:r>
              <w:rPr>
                <w:rFonts w:eastAsiaTheme="minorEastAsia"/>
                <w:color w:val="000000" w:themeColor="text1"/>
                <w:szCs w:val="21"/>
              </w:rPr>
              <w:t>。</w:t>
            </w:r>
          </w:p>
          <w:p w:rsidR="00DB2596" w:rsidRDefault="00842C79">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DB2596" w:rsidRDefault="00842C79">
            <w:pPr>
              <w:rPr>
                <w:rFonts w:eastAsiaTheme="minorEastAsia"/>
                <w:color w:val="000000" w:themeColor="text1"/>
                <w:szCs w:val="21"/>
              </w:rPr>
            </w:pPr>
            <w:r>
              <w:rPr>
                <w:rFonts w:eastAsiaTheme="minorEastAsia"/>
                <w:color w:val="000000" w:themeColor="text1"/>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基金管理人根据投研团队的宏观策略与行业观点，自上而下地确定本基金的行业配置比例，并定期进行调整。依托本公司研究平台，基于公司的股票研究池，通过系统、全面、细致的上市公司基本面研究，形成对研究池中个股的策略分类和战术评级。在具体操作上，综合运用定量分析与定性分析的手段，获取个股的超额收益。</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、其他投资策略：包括债券投资策略、股指期货投资策略、资产支持证</w:t>
            </w:r>
            <w:r w:rsidRPr="00B079CA">
              <w:rPr>
                <w:rFonts w:eastAsiaTheme="minorEastAsia"/>
                <w:color w:val="000000" w:themeColor="text1"/>
                <w:szCs w:val="21"/>
              </w:rPr>
              <w:lastRenderedPageBreak/>
              <w:t>券投资策略、股票期权投资策略、存托凭证投资策略。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500</w:t>
            </w:r>
            <w:r w:rsidRPr="00B079CA">
              <w:rPr>
                <w:rFonts w:eastAsiaTheme="minorEastAsia"/>
                <w:color w:val="000000" w:themeColor="text1"/>
                <w:szCs w:val="21"/>
              </w:rPr>
              <w:t>指数收益率</w:t>
            </w:r>
            <w:r w:rsidRPr="00B079CA">
              <w:rPr>
                <w:rFonts w:eastAsiaTheme="minorEastAsia"/>
                <w:color w:val="000000" w:themeColor="text1"/>
                <w:szCs w:val="21"/>
              </w:rPr>
              <w:t>*90%+</w:t>
            </w:r>
            <w:r w:rsidRPr="00B079CA">
              <w:rPr>
                <w:rFonts w:eastAsiaTheme="minorEastAsia"/>
                <w:color w:val="000000" w:themeColor="text1"/>
                <w:szCs w:val="21"/>
              </w:rPr>
              <w:t>银行活期存款利率</w:t>
            </w:r>
            <w:r w:rsidRPr="00B079CA">
              <w:rPr>
                <w:rFonts w:eastAsiaTheme="minorEastAsia"/>
                <w:color w:val="000000" w:themeColor="text1"/>
                <w:szCs w:val="21"/>
              </w:rPr>
              <w:t>(</w:t>
            </w:r>
            <w:r w:rsidRPr="00B079CA">
              <w:rPr>
                <w:rFonts w:eastAsiaTheme="minorEastAsia"/>
                <w:color w:val="000000" w:themeColor="text1"/>
                <w:szCs w:val="21"/>
              </w:rPr>
              <w:t>税后</w:t>
            </w:r>
            <w:r w:rsidRPr="00B079CA">
              <w:rPr>
                <w:rFonts w:eastAsiaTheme="minorEastAsia"/>
                <w:color w:val="000000" w:themeColor="text1"/>
                <w:szCs w:val="21"/>
              </w:rPr>
              <w:t>)*10%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本基金属于股票型基金产品，预期风险和收益水平高于混合型基金、债券型基金和货币市场基金。</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69"/>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中国工商银行股份有限公司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郭明</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010-66105799</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custody@icbc.com.cn</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95588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010-66105798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 xml:space="preserve">55 </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 xml:space="preserve">55 </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100140</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陈四清</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70"/>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71"/>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572"/>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573"/>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883,430.85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169,549.25</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937,356.07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191,578.62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0.0199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0.0162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1.88%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1.88%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1.48%</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1,069,185.56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-21,480.31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0.0229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-0.0018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47,794,110.84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11,658,072.89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1.0229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0.9982</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2.29%</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-0.18%</w:t>
            </w:r>
          </w:p>
        </w:tc>
      </w:tr>
    </w:tbl>
    <w:p w:rsidR="00DB2596" w:rsidRDefault="00842C7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574"/>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摩根研究驱动股票</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DB2596">
        <w:tc>
          <w:tcPr>
            <w:tcW w:w="1620" w:type="dxa"/>
            <w:vAlign w:val="center"/>
          </w:tcPr>
          <w:p w:rsidR="00DB2596" w:rsidRDefault="00842C79">
            <w:pPr>
              <w:jc w:val="left"/>
            </w:pPr>
            <w:r>
              <w:rPr>
                <w:rFonts w:eastAsiaTheme="minorEastAsia"/>
                <w:color w:val="000000" w:themeColor="text1"/>
                <w:szCs w:val="21"/>
              </w:rPr>
              <w:t>过去一个月</w:t>
            </w:r>
          </w:p>
        </w:tc>
        <w:tc>
          <w:tcPr>
            <w:tcW w:w="1350" w:type="dxa"/>
            <w:vAlign w:val="center"/>
          </w:tcPr>
          <w:p w:rsidR="00DB2596" w:rsidRDefault="00842C79">
            <w:pPr>
              <w:jc w:val="center"/>
            </w:pPr>
            <w:r>
              <w:rPr>
                <w:rFonts w:eastAsiaTheme="minorEastAsia"/>
                <w:color w:val="000000" w:themeColor="text1"/>
                <w:szCs w:val="21"/>
              </w:rPr>
              <w:t>-2.08%</w:t>
            </w:r>
          </w:p>
        </w:tc>
        <w:tc>
          <w:tcPr>
            <w:tcW w:w="1350" w:type="dxa"/>
            <w:vAlign w:val="center"/>
          </w:tcPr>
          <w:p w:rsidR="00DB2596" w:rsidRDefault="00842C79">
            <w:pPr>
              <w:jc w:val="center"/>
            </w:pPr>
            <w:r>
              <w:rPr>
                <w:rFonts w:eastAsiaTheme="minorEastAsia"/>
                <w:color w:val="000000" w:themeColor="text1"/>
                <w:szCs w:val="21"/>
              </w:rPr>
              <w:t>1.01%</w:t>
            </w:r>
          </w:p>
        </w:tc>
        <w:tc>
          <w:tcPr>
            <w:tcW w:w="1350" w:type="dxa"/>
            <w:vAlign w:val="center"/>
          </w:tcPr>
          <w:p w:rsidR="00DB2596" w:rsidRDefault="00842C79">
            <w:pPr>
              <w:jc w:val="center"/>
            </w:pPr>
            <w:r>
              <w:rPr>
                <w:rFonts w:eastAsiaTheme="minorEastAsia"/>
                <w:color w:val="000000" w:themeColor="text1"/>
                <w:szCs w:val="21"/>
              </w:rPr>
              <w:t>-0.73%</w:t>
            </w:r>
          </w:p>
        </w:tc>
        <w:tc>
          <w:tcPr>
            <w:tcW w:w="1350" w:type="dxa"/>
            <w:vAlign w:val="center"/>
          </w:tcPr>
          <w:p w:rsidR="00DB2596" w:rsidRDefault="00842C79">
            <w:pPr>
              <w:jc w:val="center"/>
            </w:pPr>
            <w:r>
              <w:rPr>
                <w:rFonts w:eastAsiaTheme="minorEastAsia"/>
                <w:color w:val="000000" w:themeColor="text1"/>
                <w:szCs w:val="21"/>
              </w:rPr>
              <w:t>0.84%</w:t>
            </w:r>
          </w:p>
        </w:tc>
        <w:tc>
          <w:tcPr>
            <w:tcW w:w="1350" w:type="dxa"/>
            <w:vAlign w:val="center"/>
          </w:tcPr>
          <w:p w:rsidR="00DB2596" w:rsidRDefault="00842C79">
            <w:pPr>
              <w:jc w:val="center"/>
            </w:pPr>
            <w:r>
              <w:rPr>
                <w:rFonts w:eastAsiaTheme="minorEastAsia"/>
                <w:color w:val="000000" w:themeColor="text1"/>
                <w:szCs w:val="21"/>
              </w:rPr>
              <w:t>-1.35%</w:t>
            </w:r>
          </w:p>
        </w:tc>
        <w:tc>
          <w:tcPr>
            <w:tcW w:w="1350" w:type="dxa"/>
            <w:vAlign w:val="center"/>
          </w:tcPr>
          <w:p w:rsidR="00DB2596" w:rsidRDefault="00842C79">
            <w:pPr>
              <w:jc w:val="center"/>
            </w:pPr>
            <w:r>
              <w:rPr>
                <w:rFonts w:eastAsiaTheme="minorEastAsia"/>
                <w:color w:val="000000" w:themeColor="text1"/>
                <w:szCs w:val="21"/>
              </w:rPr>
              <w:t>0.17%</w:t>
            </w:r>
          </w:p>
        </w:tc>
      </w:tr>
      <w:tr w:rsidR="00DB2596">
        <w:tc>
          <w:tcPr>
            <w:tcW w:w="1620" w:type="dxa"/>
            <w:vAlign w:val="center"/>
          </w:tcPr>
          <w:p w:rsidR="00DB2596" w:rsidRDefault="00842C79">
            <w:pPr>
              <w:jc w:val="left"/>
            </w:pPr>
            <w:r>
              <w:rPr>
                <w:rFonts w:eastAsiaTheme="minorEastAsia"/>
                <w:color w:val="000000" w:themeColor="text1"/>
                <w:szCs w:val="21"/>
              </w:rPr>
              <w:t>过去三个月</w:t>
            </w:r>
          </w:p>
        </w:tc>
        <w:tc>
          <w:tcPr>
            <w:tcW w:w="1350" w:type="dxa"/>
            <w:vAlign w:val="center"/>
          </w:tcPr>
          <w:p w:rsidR="00DB2596" w:rsidRDefault="00842C79">
            <w:pPr>
              <w:jc w:val="center"/>
            </w:pPr>
            <w:r>
              <w:rPr>
                <w:rFonts w:eastAsiaTheme="minorEastAsia"/>
                <w:color w:val="000000" w:themeColor="text1"/>
                <w:szCs w:val="21"/>
              </w:rPr>
              <w:t>-4.06%</w:t>
            </w:r>
          </w:p>
        </w:tc>
        <w:tc>
          <w:tcPr>
            <w:tcW w:w="1350" w:type="dxa"/>
            <w:vAlign w:val="center"/>
          </w:tcPr>
          <w:p w:rsidR="00DB2596" w:rsidRDefault="00842C79">
            <w:pPr>
              <w:jc w:val="center"/>
            </w:pPr>
            <w:r>
              <w:rPr>
                <w:rFonts w:eastAsiaTheme="minorEastAsia"/>
                <w:color w:val="000000" w:themeColor="text1"/>
                <w:szCs w:val="21"/>
              </w:rPr>
              <w:t>1.13%</w:t>
            </w:r>
          </w:p>
        </w:tc>
        <w:tc>
          <w:tcPr>
            <w:tcW w:w="1350" w:type="dxa"/>
            <w:vAlign w:val="center"/>
          </w:tcPr>
          <w:p w:rsidR="00DB2596" w:rsidRDefault="00842C79">
            <w:pPr>
              <w:jc w:val="center"/>
            </w:pPr>
            <w:r>
              <w:rPr>
                <w:rFonts w:eastAsiaTheme="minorEastAsia"/>
                <w:color w:val="000000" w:themeColor="text1"/>
                <w:szCs w:val="21"/>
              </w:rPr>
              <w:t>-4.83%</w:t>
            </w:r>
          </w:p>
        </w:tc>
        <w:tc>
          <w:tcPr>
            <w:tcW w:w="1350" w:type="dxa"/>
            <w:vAlign w:val="center"/>
          </w:tcPr>
          <w:p w:rsidR="00DB2596" w:rsidRDefault="00842C79">
            <w:pPr>
              <w:jc w:val="center"/>
            </w:pPr>
            <w:r>
              <w:rPr>
                <w:rFonts w:eastAsiaTheme="minorEastAsia"/>
                <w:color w:val="000000" w:themeColor="text1"/>
                <w:szCs w:val="21"/>
              </w:rPr>
              <w:t>0.74%</w:t>
            </w:r>
          </w:p>
        </w:tc>
        <w:tc>
          <w:tcPr>
            <w:tcW w:w="1350" w:type="dxa"/>
            <w:vAlign w:val="center"/>
          </w:tcPr>
          <w:p w:rsidR="00DB2596" w:rsidRDefault="00842C79">
            <w:pPr>
              <w:jc w:val="center"/>
            </w:pPr>
            <w:r>
              <w:rPr>
                <w:rFonts w:eastAsiaTheme="minorEastAsia"/>
                <w:color w:val="000000" w:themeColor="text1"/>
                <w:szCs w:val="21"/>
              </w:rPr>
              <w:t>0.77%</w:t>
            </w:r>
          </w:p>
        </w:tc>
        <w:tc>
          <w:tcPr>
            <w:tcW w:w="1350" w:type="dxa"/>
            <w:vAlign w:val="center"/>
          </w:tcPr>
          <w:p w:rsidR="00DB2596" w:rsidRDefault="00842C79">
            <w:pPr>
              <w:jc w:val="center"/>
            </w:pPr>
            <w:r>
              <w:rPr>
                <w:rFonts w:eastAsiaTheme="minorEastAsia"/>
                <w:color w:val="000000" w:themeColor="text1"/>
                <w:szCs w:val="21"/>
              </w:rPr>
              <w:t>0.39%</w:t>
            </w:r>
          </w:p>
        </w:tc>
      </w:tr>
      <w:tr w:rsidR="00DB2596">
        <w:tc>
          <w:tcPr>
            <w:tcW w:w="1620" w:type="dxa"/>
            <w:vAlign w:val="center"/>
          </w:tcPr>
          <w:p w:rsidR="00DB2596" w:rsidRDefault="00842C79">
            <w:pPr>
              <w:jc w:val="left"/>
            </w:pPr>
            <w:r>
              <w:rPr>
                <w:rFonts w:eastAsiaTheme="minorEastAsia"/>
                <w:color w:val="000000" w:themeColor="text1"/>
                <w:szCs w:val="21"/>
              </w:rPr>
              <w:t>过去六个月</w:t>
            </w:r>
          </w:p>
        </w:tc>
        <w:tc>
          <w:tcPr>
            <w:tcW w:w="1350" w:type="dxa"/>
            <w:vAlign w:val="center"/>
          </w:tcPr>
          <w:p w:rsidR="00DB2596" w:rsidRDefault="00842C79">
            <w:pPr>
              <w:jc w:val="center"/>
            </w:pPr>
            <w:r>
              <w:rPr>
                <w:rFonts w:eastAsiaTheme="minorEastAsia"/>
                <w:color w:val="000000" w:themeColor="text1"/>
                <w:szCs w:val="21"/>
              </w:rPr>
              <w:t>1.88%</w:t>
            </w:r>
          </w:p>
        </w:tc>
        <w:tc>
          <w:tcPr>
            <w:tcW w:w="1350" w:type="dxa"/>
            <w:vAlign w:val="center"/>
          </w:tcPr>
          <w:p w:rsidR="00DB2596" w:rsidRDefault="00842C79">
            <w:pPr>
              <w:jc w:val="center"/>
            </w:pPr>
            <w:r>
              <w:rPr>
                <w:rFonts w:eastAsiaTheme="minorEastAsia"/>
                <w:color w:val="000000" w:themeColor="text1"/>
                <w:szCs w:val="21"/>
              </w:rPr>
              <w:t>1.01%</w:t>
            </w:r>
          </w:p>
        </w:tc>
        <w:tc>
          <w:tcPr>
            <w:tcW w:w="1350" w:type="dxa"/>
            <w:vAlign w:val="center"/>
          </w:tcPr>
          <w:p w:rsidR="00DB2596" w:rsidRDefault="00842C79">
            <w:pPr>
              <w:jc w:val="center"/>
            </w:pPr>
            <w:r>
              <w:rPr>
                <w:rFonts w:eastAsiaTheme="minorEastAsia"/>
                <w:color w:val="000000" w:themeColor="text1"/>
                <w:szCs w:val="21"/>
              </w:rPr>
              <w:t>2.08%</w:t>
            </w:r>
          </w:p>
        </w:tc>
        <w:tc>
          <w:tcPr>
            <w:tcW w:w="1350" w:type="dxa"/>
            <w:vAlign w:val="center"/>
          </w:tcPr>
          <w:p w:rsidR="00DB2596" w:rsidRDefault="00842C79">
            <w:pPr>
              <w:jc w:val="center"/>
            </w:pPr>
            <w:r>
              <w:rPr>
                <w:rFonts w:eastAsiaTheme="minorEastAsia"/>
                <w:color w:val="000000" w:themeColor="text1"/>
                <w:szCs w:val="21"/>
              </w:rPr>
              <w:t>0.71%</w:t>
            </w:r>
          </w:p>
        </w:tc>
        <w:tc>
          <w:tcPr>
            <w:tcW w:w="1350" w:type="dxa"/>
            <w:vAlign w:val="center"/>
          </w:tcPr>
          <w:p w:rsidR="00DB2596" w:rsidRDefault="00842C79">
            <w:pPr>
              <w:jc w:val="center"/>
            </w:pPr>
            <w:r>
              <w:rPr>
                <w:rFonts w:eastAsiaTheme="minorEastAsia"/>
                <w:color w:val="000000" w:themeColor="text1"/>
                <w:szCs w:val="21"/>
              </w:rPr>
              <w:t>-0.20%</w:t>
            </w:r>
          </w:p>
        </w:tc>
        <w:tc>
          <w:tcPr>
            <w:tcW w:w="1350" w:type="dxa"/>
            <w:vAlign w:val="center"/>
          </w:tcPr>
          <w:p w:rsidR="00DB2596" w:rsidRDefault="00842C79">
            <w:pPr>
              <w:jc w:val="center"/>
            </w:pPr>
            <w:r>
              <w:rPr>
                <w:rFonts w:eastAsiaTheme="minorEastAsia"/>
                <w:color w:val="000000" w:themeColor="text1"/>
                <w:szCs w:val="21"/>
              </w:rPr>
              <w:t>0.30%</w:t>
            </w:r>
          </w:p>
        </w:tc>
      </w:tr>
      <w:tr w:rsidR="00DB2596">
        <w:tc>
          <w:tcPr>
            <w:tcW w:w="1620" w:type="dxa"/>
            <w:vAlign w:val="center"/>
          </w:tcPr>
          <w:p w:rsidR="00DB2596" w:rsidRDefault="00842C79">
            <w:pPr>
              <w:jc w:val="left"/>
            </w:pPr>
            <w:r>
              <w:rPr>
                <w:rFonts w:eastAsiaTheme="minorEastAsia"/>
                <w:color w:val="000000" w:themeColor="text1"/>
                <w:szCs w:val="21"/>
              </w:rPr>
              <w:t>过去一年</w:t>
            </w:r>
          </w:p>
        </w:tc>
        <w:tc>
          <w:tcPr>
            <w:tcW w:w="1350" w:type="dxa"/>
            <w:vAlign w:val="center"/>
          </w:tcPr>
          <w:p w:rsidR="00DB2596" w:rsidRDefault="00842C79">
            <w:pPr>
              <w:jc w:val="center"/>
            </w:pPr>
            <w:r>
              <w:rPr>
                <w:rFonts w:eastAsiaTheme="minorEastAsia"/>
                <w:color w:val="000000" w:themeColor="text1"/>
                <w:szCs w:val="21"/>
              </w:rPr>
              <w:t>-15.90%</w:t>
            </w:r>
          </w:p>
        </w:tc>
        <w:tc>
          <w:tcPr>
            <w:tcW w:w="1350" w:type="dxa"/>
            <w:vAlign w:val="center"/>
          </w:tcPr>
          <w:p w:rsidR="00DB2596" w:rsidRDefault="00842C79">
            <w:pPr>
              <w:jc w:val="center"/>
            </w:pPr>
            <w:r>
              <w:rPr>
                <w:rFonts w:eastAsiaTheme="minorEastAsia"/>
                <w:color w:val="000000" w:themeColor="text1"/>
                <w:szCs w:val="21"/>
              </w:rPr>
              <w:t>1.20%</w:t>
            </w:r>
          </w:p>
        </w:tc>
        <w:tc>
          <w:tcPr>
            <w:tcW w:w="1350" w:type="dxa"/>
            <w:vAlign w:val="center"/>
          </w:tcPr>
          <w:p w:rsidR="00DB2596" w:rsidRDefault="00842C79">
            <w:pPr>
              <w:jc w:val="center"/>
            </w:pPr>
            <w:r>
              <w:rPr>
                <w:rFonts w:eastAsiaTheme="minorEastAsia"/>
                <w:color w:val="000000" w:themeColor="text1"/>
                <w:szCs w:val="21"/>
              </w:rPr>
              <w:t>-6.31%</w:t>
            </w:r>
          </w:p>
        </w:tc>
        <w:tc>
          <w:tcPr>
            <w:tcW w:w="1350" w:type="dxa"/>
            <w:vAlign w:val="center"/>
          </w:tcPr>
          <w:p w:rsidR="00DB2596" w:rsidRDefault="00842C79">
            <w:pPr>
              <w:jc w:val="center"/>
            </w:pPr>
            <w:r>
              <w:rPr>
                <w:rFonts w:eastAsiaTheme="minorEastAsia"/>
                <w:color w:val="000000" w:themeColor="text1"/>
                <w:szCs w:val="21"/>
              </w:rPr>
              <w:t>0.86%</w:t>
            </w:r>
          </w:p>
        </w:tc>
        <w:tc>
          <w:tcPr>
            <w:tcW w:w="1350" w:type="dxa"/>
            <w:vAlign w:val="center"/>
          </w:tcPr>
          <w:p w:rsidR="00DB2596" w:rsidRDefault="00842C79">
            <w:pPr>
              <w:jc w:val="center"/>
            </w:pPr>
            <w:r>
              <w:rPr>
                <w:rFonts w:eastAsiaTheme="minorEastAsia"/>
                <w:color w:val="000000" w:themeColor="text1"/>
                <w:szCs w:val="21"/>
              </w:rPr>
              <w:t>-9.59%</w:t>
            </w:r>
          </w:p>
        </w:tc>
        <w:tc>
          <w:tcPr>
            <w:tcW w:w="1350" w:type="dxa"/>
            <w:vAlign w:val="center"/>
          </w:tcPr>
          <w:p w:rsidR="00DB2596" w:rsidRDefault="00842C79">
            <w:pPr>
              <w:jc w:val="center"/>
            </w:pPr>
            <w:r>
              <w:rPr>
                <w:rFonts w:eastAsiaTheme="minorEastAsia"/>
                <w:color w:val="000000" w:themeColor="text1"/>
                <w:szCs w:val="21"/>
              </w:rPr>
              <w:t>0.34%</w:t>
            </w:r>
          </w:p>
        </w:tc>
      </w:tr>
      <w:tr w:rsidR="00DB2596">
        <w:tc>
          <w:tcPr>
            <w:tcW w:w="1620" w:type="dxa"/>
            <w:vAlign w:val="center"/>
          </w:tcPr>
          <w:p w:rsidR="00DB2596" w:rsidRDefault="00842C79">
            <w:pPr>
              <w:jc w:val="left"/>
            </w:pPr>
            <w:r>
              <w:rPr>
                <w:rFonts w:eastAsiaTheme="minorEastAsia"/>
                <w:color w:val="000000" w:themeColor="text1"/>
                <w:szCs w:val="21"/>
              </w:rPr>
              <w:t>过去三年</w:t>
            </w:r>
          </w:p>
        </w:tc>
        <w:tc>
          <w:tcPr>
            <w:tcW w:w="1350" w:type="dxa"/>
            <w:vAlign w:val="center"/>
          </w:tcPr>
          <w:p w:rsidR="00DB2596" w:rsidRDefault="00842C79">
            <w:pPr>
              <w:jc w:val="center"/>
            </w:pPr>
            <w:r>
              <w:rPr>
                <w:rFonts w:eastAsiaTheme="minorEastAsia"/>
                <w:color w:val="000000" w:themeColor="text1"/>
                <w:szCs w:val="21"/>
              </w:rPr>
              <w:t>1.43%</w:t>
            </w:r>
          </w:p>
        </w:tc>
        <w:tc>
          <w:tcPr>
            <w:tcW w:w="1350" w:type="dxa"/>
            <w:vAlign w:val="center"/>
          </w:tcPr>
          <w:p w:rsidR="00DB2596" w:rsidRDefault="00842C79">
            <w:pPr>
              <w:jc w:val="center"/>
            </w:pPr>
            <w:r>
              <w:rPr>
                <w:rFonts w:eastAsiaTheme="minorEastAsia"/>
                <w:color w:val="000000" w:themeColor="text1"/>
                <w:szCs w:val="21"/>
              </w:rPr>
              <w:t>1.36%</w:t>
            </w:r>
          </w:p>
        </w:tc>
        <w:tc>
          <w:tcPr>
            <w:tcW w:w="1350" w:type="dxa"/>
            <w:vAlign w:val="center"/>
          </w:tcPr>
          <w:p w:rsidR="00DB2596" w:rsidRDefault="00842C79">
            <w:pPr>
              <w:jc w:val="center"/>
            </w:pPr>
            <w:r>
              <w:rPr>
                <w:rFonts w:eastAsiaTheme="minorEastAsia"/>
                <w:color w:val="000000" w:themeColor="text1"/>
                <w:szCs w:val="21"/>
              </w:rPr>
              <w:t>2.17%</w:t>
            </w:r>
          </w:p>
        </w:tc>
        <w:tc>
          <w:tcPr>
            <w:tcW w:w="1350" w:type="dxa"/>
            <w:vAlign w:val="center"/>
          </w:tcPr>
          <w:p w:rsidR="00DB2596" w:rsidRDefault="00842C79">
            <w:pPr>
              <w:jc w:val="center"/>
            </w:pPr>
            <w:r>
              <w:rPr>
                <w:rFonts w:eastAsiaTheme="minorEastAsia"/>
                <w:color w:val="000000" w:themeColor="text1"/>
                <w:szCs w:val="21"/>
              </w:rPr>
              <w:t>1.07%</w:t>
            </w:r>
          </w:p>
        </w:tc>
        <w:tc>
          <w:tcPr>
            <w:tcW w:w="1350" w:type="dxa"/>
            <w:vAlign w:val="center"/>
          </w:tcPr>
          <w:p w:rsidR="00DB2596" w:rsidRDefault="00842C79">
            <w:pPr>
              <w:jc w:val="center"/>
            </w:pPr>
            <w:r>
              <w:rPr>
                <w:rFonts w:eastAsiaTheme="minorEastAsia"/>
                <w:color w:val="000000" w:themeColor="text1"/>
                <w:szCs w:val="21"/>
              </w:rPr>
              <w:t>-0.74%</w:t>
            </w:r>
          </w:p>
        </w:tc>
        <w:tc>
          <w:tcPr>
            <w:tcW w:w="1350" w:type="dxa"/>
            <w:vAlign w:val="center"/>
          </w:tcPr>
          <w:p w:rsidR="00DB2596" w:rsidRDefault="00842C79">
            <w:pPr>
              <w:jc w:val="center"/>
            </w:pPr>
            <w:r>
              <w:rPr>
                <w:rFonts w:eastAsiaTheme="minorEastAsia"/>
                <w:color w:val="000000" w:themeColor="text1"/>
                <w:szCs w:val="21"/>
              </w:rPr>
              <w:t>0.29%</w:t>
            </w:r>
          </w:p>
        </w:tc>
      </w:tr>
      <w:tr w:rsidR="00DB2596">
        <w:tc>
          <w:tcPr>
            <w:tcW w:w="1620" w:type="dxa"/>
            <w:vAlign w:val="center"/>
          </w:tcPr>
          <w:p w:rsidR="00DB2596" w:rsidRDefault="00842C79">
            <w:pPr>
              <w:jc w:val="left"/>
            </w:pPr>
            <w:r>
              <w:rPr>
                <w:rFonts w:eastAsiaTheme="minorEastAsia"/>
                <w:color w:val="000000" w:themeColor="text1"/>
                <w:szCs w:val="21"/>
              </w:rPr>
              <w:t>自基金合同生效起至今</w:t>
            </w:r>
          </w:p>
        </w:tc>
        <w:tc>
          <w:tcPr>
            <w:tcW w:w="1350" w:type="dxa"/>
            <w:vAlign w:val="center"/>
          </w:tcPr>
          <w:p w:rsidR="00DB2596" w:rsidRDefault="00842C79">
            <w:pPr>
              <w:jc w:val="center"/>
            </w:pPr>
            <w:r>
              <w:rPr>
                <w:rFonts w:eastAsiaTheme="minorEastAsia"/>
                <w:color w:val="000000" w:themeColor="text1"/>
                <w:szCs w:val="21"/>
              </w:rPr>
              <w:t>2.29%</w:t>
            </w:r>
          </w:p>
        </w:tc>
        <w:tc>
          <w:tcPr>
            <w:tcW w:w="1350" w:type="dxa"/>
            <w:vAlign w:val="center"/>
          </w:tcPr>
          <w:p w:rsidR="00DB2596" w:rsidRDefault="00842C79">
            <w:pPr>
              <w:jc w:val="center"/>
            </w:pPr>
            <w:r>
              <w:rPr>
                <w:rFonts w:eastAsiaTheme="minorEastAsia"/>
                <w:color w:val="000000" w:themeColor="text1"/>
                <w:szCs w:val="21"/>
              </w:rPr>
              <w:t>1.35%</w:t>
            </w:r>
          </w:p>
        </w:tc>
        <w:tc>
          <w:tcPr>
            <w:tcW w:w="1350" w:type="dxa"/>
            <w:vAlign w:val="center"/>
          </w:tcPr>
          <w:p w:rsidR="00DB2596" w:rsidRDefault="00842C79">
            <w:pPr>
              <w:jc w:val="center"/>
            </w:pPr>
            <w:r>
              <w:rPr>
                <w:rFonts w:eastAsiaTheme="minorEastAsia"/>
                <w:color w:val="000000" w:themeColor="text1"/>
                <w:szCs w:val="21"/>
              </w:rPr>
              <w:t>6.70%</w:t>
            </w:r>
          </w:p>
        </w:tc>
        <w:tc>
          <w:tcPr>
            <w:tcW w:w="1350" w:type="dxa"/>
            <w:vAlign w:val="center"/>
          </w:tcPr>
          <w:p w:rsidR="00DB2596" w:rsidRDefault="00842C79">
            <w:pPr>
              <w:jc w:val="center"/>
            </w:pPr>
            <w:r>
              <w:rPr>
                <w:rFonts w:eastAsiaTheme="minorEastAsia"/>
                <w:color w:val="000000" w:themeColor="text1"/>
                <w:szCs w:val="21"/>
              </w:rPr>
              <w:t>1.06%</w:t>
            </w:r>
          </w:p>
        </w:tc>
        <w:tc>
          <w:tcPr>
            <w:tcW w:w="1350" w:type="dxa"/>
            <w:vAlign w:val="center"/>
          </w:tcPr>
          <w:p w:rsidR="00DB2596" w:rsidRDefault="00842C79">
            <w:pPr>
              <w:jc w:val="center"/>
            </w:pPr>
            <w:r>
              <w:rPr>
                <w:rFonts w:eastAsiaTheme="minorEastAsia"/>
                <w:color w:val="000000" w:themeColor="text1"/>
                <w:szCs w:val="21"/>
              </w:rPr>
              <w:t>-4.41%</w:t>
            </w:r>
          </w:p>
        </w:tc>
        <w:tc>
          <w:tcPr>
            <w:tcW w:w="1350" w:type="dxa"/>
            <w:vAlign w:val="center"/>
          </w:tcPr>
          <w:p w:rsidR="00DB2596" w:rsidRDefault="00842C79">
            <w:pPr>
              <w:jc w:val="center"/>
            </w:pPr>
            <w:r>
              <w:rPr>
                <w:rFonts w:eastAsiaTheme="minorEastAsia"/>
                <w:color w:val="000000" w:themeColor="text1"/>
                <w:szCs w:val="21"/>
              </w:rPr>
              <w:t>0.29%</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摩根研究驱动股票</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DB2596">
        <w:tc>
          <w:tcPr>
            <w:tcW w:w="1620" w:type="dxa"/>
            <w:vAlign w:val="center"/>
          </w:tcPr>
          <w:p w:rsidR="00DB2596" w:rsidRDefault="00842C79">
            <w:pPr>
              <w:jc w:val="left"/>
            </w:pPr>
            <w:r>
              <w:rPr>
                <w:rFonts w:eastAsiaTheme="minorEastAsia"/>
                <w:color w:val="000000" w:themeColor="text1"/>
                <w:szCs w:val="21"/>
              </w:rPr>
              <w:t>过去一个月</w:t>
            </w:r>
          </w:p>
        </w:tc>
        <w:tc>
          <w:tcPr>
            <w:tcW w:w="1350" w:type="dxa"/>
            <w:vAlign w:val="center"/>
          </w:tcPr>
          <w:p w:rsidR="00DB2596" w:rsidRDefault="00842C79">
            <w:pPr>
              <w:jc w:val="center"/>
            </w:pPr>
            <w:r>
              <w:rPr>
                <w:rFonts w:eastAsiaTheme="minorEastAsia"/>
                <w:color w:val="000000" w:themeColor="text1"/>
                <w:szCs w:val="21"/>
              </w:rPr>
              <w:t>-2.14%</w:t>
            </w:r>
          </w:p>
        </w:tc>
        <w:tc>
          <w:tcPr>
            <w:tcW w:w="1350" w:type="dxa"/>
            <w:vAlign w:val="center"/>
          </w:tcPr>
          <w:p w:rsidR="00DB2596" w:rsidRDefault="00842C79">
            <w:pPr>
              <w:jc w:val="center"/>
            </w:pPr>
            <w:r>
              <w:rPr>
                <w:rFonts w:eastAsiaTheme="minorEastAsia"/>
                <w:color w:val="000000" w:themeColor="text1"/>
                <w:szCs w:val="21"/>
              </w:rPr>
              <w:t>1.01%</w:t>
            </w:r>
          </w:p>
        </w:tc>
        <w:tc>
          <w:tcPr>
            <w:tcW w:w="1350" w:type="dxa"/>
            <w:vAlign w:val="center"/>
          </w:tcPr>
          <w:p w:rsidR="00DB2596" w:rsidRDefault="00842C79">
            <w:pPr>
              <w:jc w:val="center"/>
            </w:pPr>
            <w:r>
              <w:rPr>
                <w:rFonts w:eastAsiaTheme="minorEastAsia"/>
                <w:color w:val="000000" w:themeColor="text1"/>
                <w:szCs w:val="21"/>
              </w:rPr>
              <w:t>-0.73%</w:t>
            </w:r>
          </w:p>
        </w:tc>
        <w:tc>
          <w:tcPr>
            <w:tcW w:w="1350" w:type="dxa"/>
            <w:vAlign w:val="center"/>
          </w:tcPr>
          <w:p w:rsidR="00DB2596" w:rsidRDefault="00842C79">
            <w:pPr>
              <w:jc w:val="center"/>
            </w:pPr>
            <w:r>
              <w:rPr>
                <w:rFonts w:eastAsiaTheme="minorEastAsia"/>
                <w:color w:val="000000" w:themeColor="text1"/>
                <w:szCs w:val="21"/>
              </w:rPr>
              <w:t>0.84%</w:t>
            </w:r>
          </w:p>
        </w:tc>
        <w:tc>
          <w:tcPr>
            <w:tcW w:w="1350" w:type="dxa"/>
            <w:vAlign w:val="center"/>
          </w:tcPr>
          <w:p w:rsidR="00DB2596" w:rsidRDefault="00842C79">
            <w:pPr>
              <w:jc w:val="center"/>
            </w:pPr>
            <w:r>
              <w:rPr>
                <w:rFonts w:eastAsiaTheme="minorEastAsia"/>
                <w:color w:val="000000" w:themeColor="text1"/>
                <w:szCs w:val="21"/>
              </w:rPr>
              <w:t>-1.41%</w:t>
            </w:r>
          </w:p>
        </w:tc>
        <w:tc>
          <w:tcPr>
            <w:tcW w:w="1350" w:type="dxa"/>
            <w:vAlign w:val="center"/>
          </w:tcPr>
          <w:p w:rsidR="00DB2596" w:rsidRDefault="00842C79">
            <w:pPr>
              <w:jc w:val="center"/>
            </w:pPr>
            <w:r>
              <w:rPr>
                <w:rFonts w:eastAsiaTheme="minorEastAsia"/>
                <w:color w:val="000000" w:themeColor="text1"/>
                <w:szCs w:val="21"/>
              </w:rPr>
              <w:t>0.17%</w:t>
            </w:r>
          </w:p>
        </w:tc>
      </w:tr>
      <w:tr w:rsidR="00DB2596">
        <w:tc>
          <w:tcPr>
            <w:tcW w:w="1620" w:type="dxa"/>
            <w:vAlign w:val="center"/>
          </w:tcPr>
          <w:p w:rsidR="00DB2596" w:rsidRDefault="00842C79">
            <w:pPr>
              <w:jc w:val="left"/>
            </w:pPr>
            <w:r>
              <w:rPr>
                <w:rFonts w:eastAsiaTheme="minorEastAsia"/>
                <w:color w:val="000000" w:themeColor="text1"/>
                <w:szCs w:val="21"/>
              </w:rPr>
              <w:lastRenderedPageBreak/>
              <w:t>过去三个月</w:t>
            </w:r>
          </w:p>
        </w:tc>
        <w:tc>
          <w:tcPr>
            <w:tcW w:w="1350" w:type="dxa"/>
            <w:vAlign w:val="center"/>
          </w:tcPr>
          <w:p w:rsidR="00DB2596" w:rsidRDefault="00842C79">
            <w:pPr>
              <w:jc w:val="center"/>
            </w:pPr>
            <w:r>
              <w:rPr>
                <w:rFonts w:eastAsiaTheme="minorEastAsia"/>
                <w:color w:val="000000" w:themeColor="text1"/>
                <w:szCs w:val="21"/>
              </w:rPr>
              <w:t>-4.25%</w:t>
            </w:r>
          </w:p>
        </w:tc>
        <w:tc>
          <w:tcPr>
            <w:tcW w:w="1350" w:type="dxa"/>
            <w:vAlign w:val="center"/>
          </w:tcPr>
          <w:p w:rsidR="00DB2596" w:rsidRDefault="00842C79">
            <w:pPr>
              <w:jc w:val="center"/>
            </w:pPr>
            <w:r>
              <w:rPr>
                <w:rFonts w:eastAsiaTheme="minorEastAsia"/>
                <w:color w:val="000000" w:themeColor="text1"/>
                <w:szCs w:val="21"/>
              </w:rPr>
              <w:t>1.13%</w:t>
            </w:r>
          </w:p>
        </w:tc>
        <w:tc>
          <w:tcPr>
            <w:tcW w:w="1350" w:type="dxa"/>
            <w:vAlign w:val="center"/>
          </w:tcPr>
          <w:p w:rsidR="00DB2596" w:rsidRDefault="00842C79">
            <w:pPr>
              <w:jc w:val="center"/>
            </w:pPr>
            <w:r>
              <w:rPr>
                <w:rFonts w:eastAsiaTheme="minorEastAsia"/>
                <w:color w:val="000000" w:themeColor="text1"/>
                <w:szCs w:val="21"/>
              </w:rPr>
              <w:t>-4.83%</w:t>
            </w:r>
          </w:p>
        </w:tc>
        <w:tc>
          <w:tcPr>
            <w:tcW w:w="1350" w:type="dxa"/>
            <w:vAlign w:val="center"/>
          </w:tcPr>
          <w:p w:rsidR="00DB2596" w:rsidRDefault="00842C79">
            <w:pPr>
              <w:jc w:val="center"/>
            </w:pPr>
            <w:r>
              <w:rPr>
                <w:rFonts w:eastAsiaTheme="minorEastAsia"/>
                <w:color w:val="000000" w:themeColor="text1"/>
                <w:szCs w:val="21"/>
              </w:rPr>
              <w:t>0.74%</w:t>
            </w:r>
          </w:p>
        </w:tc>
        <w:tc>
          <w:tcPr>
            <w:tcW w:w="1350" w:type="dxa"/>
            <w:vAlign w:val="center"/>
          </w:tcPr>
          <w:p w:rsidR="00DB2596" w:rsidRDefault="00842C79">
            <w:pPr>
              <w:jc w:val="center"/>
            </w:pPr>
            <w:r>
              <w:rPr>
                <w:rFonts w:eastAsiaTheme="minorEastAsia"/>
                <w:color w:val="000000" w:themeColor="text1"/>
                <w:szCs w:val="21"/>
              </w:rPr>
              <w:t>0.58%</w:t>
            </w:r>
          </w:p>
        </w:tc>
        <w:tc>
          <w:tcPr>
            <w:tcW w:w="1350" w:type="dxa"/>
            <w:vAlign w:val="center"/>
          </w:tcPr>
          <w:p w:rsidR="00DB2596" w:rsidRDefault="00842C79">
            <w:pPr>
              <w:jc w:val="center"/>
            </w:pPr>
            <w:r>
              <w:rPr>
                <w:rFonts w:eastAsiaTheme="minorEastAsia"/>
                <w:color w:val="000000" w:themeColor="text1"/>
                <w:szCs w:val="21"/>
              </w:rPr>
              <w:t>0.39%</w:t>
            </w:r>
          </w:p>
        </w:tc>
      </w:tr>
      <w:tr w:rsidR="00DB2596">
        <w:tc>
          <w:tcPr>
            <w:tcW w:w="1620" w:type="dxa"/>
            <w:vAlign w:val="center"/>
          </w:tcPr>
          <w:p w:rsidR="00DB2596" w:rsidRDefault="00842C79">
            <w:pPr>
              <w:jc w:val="left"/>
            </w:pPr>
            <w:r>
              <w:rPr>
                <w:rFonts w:eastAsiaTheme="minorEastAsia"/>
                <w:color w:val="000000" w:themeColor="text1"/>
                <w:szCs w:val="21"/>
              </w:rPr>
              <w:t>过去六个月</w:t>
            </w:r>
          </w:p>
        </w:tc>
        <w:tc>
          <w:tcPr>
            <w:tcW w:w="1350" w:type="dxa"/>
            <w:vAlign w:val="center"/>
          </w:tcPr>
          <w:p w:rsidR="00DB2596" w:rsidRDefault="00842C79">
            <w:pPr>
              <w:jc w:val="center"/>
            </w:pPr>
            <w:r>
              <w:rPr>
                <w:rFonts w:eastAsiaTheme="minorEastAsia"/>
                <w:color w:val="000000" w:themeColor="text1"/>
                <w:szCs w:val="21"/>
              </w:rPr>
              <w:t>1.48%</w:t>
            </w:r>
          </w:p>
        </w:tc>
        <w:tc>
          <w:tcPr>
            <w:tcW w:w="1350" w:type="dxa"/>
            <w:vAlign w:val="center"/>
          </w:tcPr>
          <w:p w:rsidR="00DB2596" w:rsidRDefault="00842C79">
            <w:pPr>
              <w:jc w:val="center"/>
            </w:pPr>
            <w:r>
              <w:rPr>
                <w:rFonts w:eastAsiaTheme="minorEastAsia"/>
                <w:color w:val="000000" w:themeColor="text1"/>
                <w:szCs w:val="21"/>
              </w:rPr>
              <w:t>1.01%</w:t>
            </w:r>
          </w:p>
        </w:tc>
        <w:tc>
          <w:tcPr>
            <w:tcW w:w="1350" w:type="dxa"/>
            <w:vAlign w:val="center"/>
          </w:tcPr>
          <w:p w:rsidR="00DB2596" w:rsidRDefault="00842C79">
            <w:pPr>
              <w:jc w:val="center"/>
            </w:pPr>
            <w:r>
              <w:rPr>
                <w:rFonts w:eastAsiaTheme="minorEastAsia"/>
                <w:color w:val="000000" w:themeColor="text1"/>
                <w:szCs w:val="21"/>
              </w:rPr>
              <w:t>2.08%</w:t>
            </w:r>
          </w:p>
        </w:tc>
        <w:tc>
          <w:tcPr>
            <w:tcW w:w="1350" w:type="dxa"/>
            <w:vAlign w:val="center"/>
          </w:tcPr>
          <w:p w:rsidR="00DB2596" w:rsidRDefault="00842C79">
            <w:pPr>
              <w:jc w:val="center"/>
            </w:pPr>
            <w:r>
              <w:rPr>
                <w:rFonts w:eastAsiaTheme="minorEastAsia"/>
                <w:color w:val="000000" w:themeColor="text1"/>
                <w:szCs w:val="21"/>
              </w:rPr>
              <w:t>0.71%</w:t>
            </w:r>
          </w:p>
        </w:tc>
        <w:tc>
          <w:tcPr>
            <w:tcW w:w="1350" w:type="dxa"/>
            <w:vAlign w:val="center"/>
          </w:tcPr>
          <w:p w:rsidR="00DB2596" w:rsidRDefault="00842C79">
            <w:pPr>
              <w:jc w:val="center"/>
            </w:pPr>
            <w:r>
              <w:rPr>
                <w:rFonts w:eastAsiaTheme="minorEastAsia"/>
                <w:color w:val="000000" w:themeColor="text1"/>
                <w:szCs w:val="21"/>
              </w:rPr>
              <w:t>-0.60%</w:t>
            </w:r>
          </w:p>
        </w:tc>
        <w:tc>
          <w:tcPr>
            <w:tcW w:w="1350" w:type="dxa"/>
            <w:vAlign w:val="center"/>
          </w:tcPr>
          <w:p w:rsidR="00DB2596" w:rsidRDefault="00842C79">
            <w:pPr>
              <w:jc w:val="center"/>
            </w:pPr>
            <w:r>
              <w:rPr>
                <w:rFonts w:eastAsiaTheme="minorEastAsia"/>
                <w:color w:val="000000" w:themeColor="text1"/>
                <w:szCs w:val="21"/>
              </w:rPr>
              <w:t>0.30%</w:t>
            </w:r>
          </w:p>
        </w:tc>
      </w:tr>
      <w:tr w:rsidR="00DB2596">
        <w:tc>
          <w:tcPr>
            <w:tcW w:w="1620" w:type="dxa"/>
            <w:vAlign w:val="center"/>
          </w:tcPr>
          <w:p w:rsidR="00DB2596" w:rsidRDefault="00842C79">
            <w:pPr>
              <w:jc w:val="left"/>
            </w:pPr>
            <w:r>
              <w:rPr>
                <w:rFonts w:eastAsiaTheme="minorEastAsia"/>
                <w:color w:val="000000" w:themeColor="text1"/>
                <w:szCs w:val="21"/>
              </w:rPr>
              <w:t>过去一年</w:t>
            </w:r>
          </w:p>
        </w:tc>
        <w:tc>
          <w:tcPr>
            <w:tcW w:w="1350" w:type="dxa"/>
            <w:vAlign w:val="center"/>
          </w:tcPr>
          <w:p w:rsidR="00DB2596" w:rsidRDefault="00842C79">
            <w:pPr>
              <w:jc w:val="center"/>
            </w:pPr>
            <w:r>
              <w:rPr>
                <w:rFonts w:eastAsiaTheme="minorEastAsia"/>
                <w:color w:val="000000" w:themeColor="text1"/>
                <w:szCs w:val="21"/>
              </w:rPr>
              <w:t>-16.57%</w:t>
            </w:r>
          </w:p>
        </w:tc>
        <w:tc>
          <w:tcPr>
            <w:tcW w:w="1350" w:type="dxa"/>
            <w:vAlign w:val="center"/>
          </w:tcPr>
          <w:p w:rsidR="00DB2596" w:rsidRDefault="00842C79">
            <w:pPr>
              <w:jc w:val="center"/>
            </w:pPr>
            <w:r>
              <w:rPr>
                <w:rFonts w:eastAsiaTheme="minorEastAsia"/>
                <w:color w:val="000000" w:themeColor="text1"/>
                <w:szCs w:val="21"/>
              </w:rPr>
              <w:t>1.21%</w:t>
            </w:r>
          </w:p>
        </w:tc>
        <w:tc>
          <w:tcPr>
            <w:tcW w:w="1350" w:type="dxa"/>
            <w:vAlign w:val="center"/>
          </w:tcPr>
          <w:p w:rsidR="00DB2596" w:rsidRDefault="00842C79">
            <w:pPr>
              <w:jc w:val="center"/>
            </w:pPr>
            <w:r>
              <w:rPr>
                <w:rFonts w:eastAsiaTheme="minorEastAsia"/>
                <w:color w:val="000000" w:themeColor="text1"/>
                <w:szCs w:val="21"/>
              </w:rPr>
              <w:t>-6.31%</w:t>
            </w:r>
          </w:p>
        </w:tc>
        <w:tc>
          <w:tcPr>
            <w:tcW w:w="1350" w:type="dxa"/>
            <w:vAlign w:val="center"/>
          </w:tcPr>
          <w:p w:rsidR="00DB2596" w:rsidRDefault="00842C79">
            <w:pPr>
              <w:jc w:val="center"/>
            </w:pPr>
            <w:r>
              <w:rPr>
                <w:rFonts w:eastAsiaTheme="minorEastAsia"/>
                <w:color w:val="000000" w:themeColor="text1"/>
                <w:szCs w:val="21"/>
              </w:rPr>
              <w:t>0.86%</w:t>
            </w:r>
          </w:p>
        </w:tc>
        <w:tc>
          <w:tcPr>
            <w:tcW w:w="1350" w:type="dxa"/>
            <w:vAlign w:val="center"/>
          </w:tcPr>
          <w:p w:rsidR="00DB2596" w:rsidRDefault="00842C79">
            <w:pPr>
              <w:jc w:val="center"/>
            </w:pPr>
            <w:r>
              <w:rPr>
                <w:rFonts w:eastAsiaTheme="minorEastAsia"/>
                <w:color w:val="000000" w:themeColor="text1"/>
                <w:szCs w:val="21"/>
              </w:rPr>
              <w:t>-10.26%</w:t>
            </w:r>
          </w:p>
        </w:tc>
        <w:tc>
          <w:tcPr>
            <w:tcW w:w="1350" w:type="dxa"/>
            <w:vAlign w:val="center"/>
          </w:tcPr>
          <w:p w:rsidR="00DB2596" w:rsidRDefault="00842C79">
            <w:pPr>
              <w:jc w:val="center"/>
            </w:pPr>
            <w:r>
              <w:rPr>
                <w:rFonts w:eastAsiaTheme="minorEastAsia"/>
                <w:color w:val="000000" w:themeColor="text1"/>
                <w:szCs w:val="21"/>
              </w:rPr>
              <w:t>0.35%</w:t>
            </w:r>
          </w:p>
        </w:tc>
      </w:tr>
      <w:tr w:rsidR="00DB2596">
        <w:tc>
          <w:tcPr>
            <w:tcW w:w="1620" w:type="dxa"/>
            <w:vAlign w:val="center"/>
          </w:tcPr>
          <w:p w:rsidR="00DB2596" w:rsidRDefault="00842C79">
            <w:pPr>
              <w:jc w:val="left"/>
            </w:pPr>
            <w:r>
              <w:rPr>
                <w:rFonts w:eastAsiaTheme="minorEastAsia"/>
                <w:color w:val="000000" w:themeColor="text1"/>
                <w:szCs w:val="21"/>
              </w:rPr>
              <w:t>过去三年</w:t>
            </w:r>
          </w:p>
        </w:tc>
        <w:tc>
          <w:tcPr>
            <w:tcW w:w="1350" w:type="dxa"/>
            <w:vAlign w:val="center"/>
          </w:tcPr>
          <w:p w:rsidR="00DB2596" w:rsidRDefault="00842C79">
            <w:pPr>
              <w:jc w:val="center"/>
            </w:pPr>
            <w:r>
              <w:rPr>
                <w:rFonts w:eastAsiaTheme="minorEastAsia"/>
                <w:color w:val="000000" w:themeColor="text1"/>
                <w:szCs w:val="21"/>
              </w:rPr>
              <w:t>-0.98%</w:t>
            </w:r>
          </w:p>
        </w:tc>
        <w:tc>
          <w:tcPr>
            <w:tcW w:w="1350" w:type="dxa"/>
            <w:vAlign w:val="center"/>
          </w:tcPr>
          <w:p w:rsidR="00DB2596" w:rsidRDefault="00842C79">
            <w:pPr>
              <w:jc w:val="center"/>
            </w:pPr>
            <w:r>
              <w:rPr>
                <w:rFonts w:eastAsiaTheme="minorEastAsia"/>
                <w:color w:val="000000" w:themeColor="text1"/>
                <w:szCs w:val="21"/>
              </w:rPr>
              <w:t>1.36%</w:t>
            </w:r>
          </w:p>
        </w:tc>
        <w:tc>
          <w:tcPr>
            <w:tcW w:w="1350" w:type="dxa"/>
            <w:vAlign w:val="center"/>
          </w:tcPr>
          <w:p w:rsidR="00DB2596" w:rsidRDefault="00842C79">
            <w:pPr>
              <w:jc w:val="center"/>
            </w:pPr>
            <w:r>
              <w:rPr>
                <w:rFonts w:eastAsiaTheme="minorEastAsia"/>
                <w:color w:val="000000" w:themeColor="text1"/>
                <w:szCs w:val="21"/>
              </w:rPr>
              <w:t>2.17%</w:t>
            </w:r>
          </w:p>
        </w:tc>
        <w:tc>
          <w:tcPr>
            <w:tcW w:w="1350" w:type="dxa"/>
            <w:vAlign w:val="center"/>
          </w:tcPr>
          <w:p w:rsidR="00DB2596" w:rsidRDefault="00842C79">
            <w:pPr>
              <w:jc w:val="center"/>
            </w:pPr>
            <w:r>
              <w:rPr>
                <w:rFonts w:eastAsiaTheme="minorEastAsia"/>
                <w:color w:val="000000" w:themeColor="text1"/>
                <w:szCs w:val="21"/>
              </w:rPr>
              <w:t>1.07%</w:t>
            </w:r>
          </w:p>
        </w:tc>
        <w:tc>
          <w:tcPr>
            <w:tcW w:w="1350" w:type="dxa"/>
            <w:vAlign w:val="center"/>
          </w:tcPr>
          <w:p w:rsidR="00DB2596" w:rsidRDefault="00842C79">
            <w:pPr>
              <w:jc w:val="center"/>
            </w:pPr>
            <w:r>
              <w:rPr>
                <w:rFonts w:eastAsiaTheme="minorEastAsia"/>
                <w:color w:val="000000" w:themeColor="text1"/>
                <w:szCs w:val="21"/>
              </w:rPr>
              <w:t>-3.15%</w:t>
            </w:r>
          </w:p>
        </w:tc>
        <w:tc>
          <w:tcPr>
            <w:tcW w:w="1350" w:type="dxa"/>
            <w:vAlign w:val="center"/>
          </w:tcPr>
          <w:p w:rsidR="00DB2596" w:rsidRDefault="00842C79">
            <w:pPr>
              <w:jc w:val="center"/>
            </w:pPr>
            <w:r>
              <w:rPr>
                <w:rFonts w:eastAsiaTheme="minorEastAsia"/>
                <w:color w:val="000000" w:themeColor="text1"/>
                <w:szCs w:val="21"/>
              </w:rPr>
              <w:t>0.29%</w:t>
            </w:r>
          </w:p>
        </w:tc>
      </w:tr>
      <w:tr w:rsidR="00DB2596">
        <w:tc>
          <w:tcPr>
            <w:tcW w:w="1620" w:type="dxa"/>
            <w:vAlign w:val="center"/>
          </w:tcPr>
          <w:p w:rsidR="00DB2596" w:rsidRDefault="00842C79">
            <w:pPr>
              <w:jc w:val="left"/>
            </w:pPr>
            <w:r>
              <w:rPr>
                <w:rFonts w:eastAsiaTheme="minorEastAsia"/>
                <w:color w:val="000000" w:themeColor="text1"/>
                <w:szCs w:val="21"/>
              </w:rPr>
              <w:t>自基金合同生效起至今</w:t>
            </w:r>
          </w:p>
        </w:tc>
        <w:tc>
          <w:tcPr>
            <w:tcW w:w="1350" w:type="dxa"/>
            <w:vAlign w:val="center"/>
          </w:tcPr>
          <w:p w:rsidR="00DB2596" w:rsidRDefault="00842C79">
            <w:pPr>
              <w:jc w:val="center"/>
            </w:pPr>
            <w:r>
              <w:rPr>
                <w:rFonts w:eastAsiaTheme="minorEastAsia"/>
                <w:color w:val="000000" w:themeColor="text1"/>
                <w:szCs w:val="21"/>
              </w:rPr>
              <w:t>-0.18%</w:t>
            </w:r>
          </w:p>
        </w:tc>
        <w:tc>
          <w:tcPr>
            <w:tcW w:w="1350" w:type="dxa"/>
            <w:vAlign w:val="center"/>
          </w:tcPr>
          <w:p w:rsidR="00DB2596" w:rsidRDefault="00842C79">
            <w:pPr>
              <w:jc w:val="center"/>
            </w:pPr>
            <w:r>
              <w:rPr>
                <w:rFonts w:eastAsiaTheme="minorEastAsia"/>
                <w:color w:val="000000" w:themeColor="text1"/>
                <w:szCs w:val="21"/>
              </w:rPr>
              <w:t>1.35%</w:t>
            </w:r>
          </w:p>
        </w:tc>
        <w:tc>
          <w:tcPr>
            <w:tcW w:w="1350" w:type="dxa"/>
            <w:vAlign w:val="center"/>
          </w:tcPr>
          <w:p w:rsidR="00DB2596" w:rsidRDefault="00842C79">
            <w:pPr>
              <w:jc w:val="center"/>
            </w:pPr>
            <w:r>
              <w:rPr>
                <w:rFonts w:eastAsiaTheme="minorEastAsia"/>
                <w:color w:val="000000" w:themeColor="text1"/>
                <w:szCs w:val="21"/>
              </w:rPr>
              <w:t>6.70%</w:t>
            </w:r>
          </w:p>
        </w:tc>
        <w:tc>
          <w:tcPr>
            <w:tcW w:w="1350" w:type="dxa"/>
            <w:vAlign w:val="center"/>
          </w:tcPr>
          <w:p w:rsidR="00DB2596" w:rsidRDefault="00842C79">
            <w:pPr>
              <w:jc w:val="center"/>
            </w:pPr>
            <w:r>
              <w:rPr>
                <w:rFonts w:eastAsiaTheme="minorEastAsia"/>
                <w:color w:val="000000" w:themeColor="text1"/>
                <w:szCs w:val="21"/>
              </w:rPr>
              <w:t>1.06%</w:t>
            </w:r>
          </w:p>
        </w:tc>
        <w:tc>
          <w:tcPr>
            <w:tcW w:w="1350" w:type="dxa"/>
            <w:vAlign w:val="center"/>
          </w:tcPr>
          <w:p w:rsidR="00DB2596" w:rsidRDefault="00842C79">
            <w:pPr>
              <w:jc w:val="center"/>
            </w:pPr>
            <w:r>
              <w:rPr>
                <w:rFonts w:eastAsiaTheme="minorEastAsia"/>
                <w:color w:val="000000" w:themeColor="text1"/>
                <w:szCs w:val="21"/>
              </w:rPr>
              <w:t>-6.88%</w:t>
            </w:r>
          </w:p>
        </w:tc>
        <w:tc>
          <w:tcPr>
            <w:tcW w:w="1350" w:type="dxa"/>
            <w:vAlign w:val="center"/>
          </w:tcPr>
          <w:p w:rsidR="00DB2596" w:rsidRDefault="00842C79">
            <w:pPr>
              <w:jc w:val="center"/>
            </w:pPr>
            <w:r>
              <w:rPr>
                <w:rFonts w:eastAsiaTheme="minorEastAsia"/>
                <w:color w:val="000000" w:themeColor="text1"/>
                <w:szCs w:val="21"/>
              </w:rPr>
              <w:t>0.29%</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摩根研究驱动股票型证券投资基金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2020</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6</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12</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摩根研究驱动股票</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B2596" w:rsidRDefault="00842C7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摩根研究驱动股票</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B2596" w:rsidRDefault="00842C7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575"/>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576"/>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w:t>
      </w:r>
      <w:r w:rsidRPr="00B079CA">
        <w:rPr>
          <w:rFonts w:eastAsiaTheme="minorEastAsia"/>
          <w:color w:val="000000" w:themeColor="text1"/>
          <w:kern w:val="0"/>
          <w:szCs w:val="21"/>
        </w:rPr>
        <w:lastRenderedPageBreak/>
        <w:t>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w:t>
      </w:r>
      <w:r w:rsidRPr="00B079CA">
        <w:rPr>
          <w:rFonts w:eastAsiaTheme="minorEastAsia"/>
          <w:color w:val="000000" w:themeColor="text1"/>
          <w:kern w:val="0"/>
          <w:szCs w:val="21"/>
        </w:rPr>
        <w:lastRenderedPageBreak/>
        <w:t>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DB2596">
        <w:tc>
          <w:tcPr>
            <w:tcW w:w="1090" w:type="dxa"/>
            <w:vAlign w:val="center"/>
          </w:tcPr>
          <w:p w:rsidR="00DB2596" w:rsidRDefault="00842C79">
            <w:pPr>
              <w:jc w:val="center"/>
            </w:pPr>
            <w:r>
              <w:rPr>
                <w:rFonts w:eastAsiaTheme="minorEastAsia"/>
                <w:color w:val="000000" w:themeColor="text1"/>
                <w:szCs w:val="21"/>
              </w:rPr>
              <w:t>朱晓龙</w:t>
            </w:r>
          </w:p>
        </w:tc>
        <w:tc>
          <w:tcPr>
            <w:tcW w:w="1500" w:type="dxa"/>
            <w:vAlign w:val="center"/>
          </w:tcPr>
          <w:p w:rsidR="00DB2596" w:rsidRDefault="00842C79">
            <w:pPr>
              <w:jc w:val="center"/>
            </w:pPr>
            <w:r>
              <w:rPr>
                <w:rFonts w:eastAsiaTheme="minorEastAsia"/>
                <w:color w:val="000000" w:themeColor="text1"/>
                <w:szCs w:val="21"/>
              </w:rPr>
              <w:t>本基金基金经理、研究部总监</w:t>
            </w:r>
          </w:p>
        </w:tc>
        <w:tc>
          <w:tcPr>
            <w:tcW w:w="1190" w:type="dxa"/>
            <w:vAlign w:val="center"/>
          </w:tcPr>
          <w:p w:rsidR="00DB2596" w:rsidRDefault="00842C79">
            <w:pPr>
              <w:jc w:val="center"/>
            </w:pPr>
            <w:r>
              <w:rPr>
                <w:rFonts w:eastAsiaTheme="minorEastAsia"/>
                <w:color w:val="000000" w:themeColor="text1"/>
                <w:szCs w:val="21"/>
              </w:rPr>
              <w:t>2020-06-12</w:t>
            </w:r>
          </w:p>
        </w:tc>
        <w:tc>
          <w:tcPr>
            <w:tcW w:w="1260" w:type="dxa"/>
            <w:vAlign w:val="center"/>
          </w:tcPr>
          <w:p w:rsidR="00DB2596" w:rsidRDefault="00842C79">
            <w:pPr>
              <w:jc w:val="center"/>
            </w:pPr>
            <w:r>
              <w:rPr>
                <w:rFonts w:eastAsiaTheme="minorEastAsia"/>
                <w:color w:val="000000" w:themeColor="text1"/>
                <w:szCs w:val="21"/>
              </w:rPr>
              <w:t>-</w:t>
            </w:r>
          </w:p>
        </w:tc>
        <w:tc>
          <w:tcPr>
            <w:tcW w:w="1236" w:type="dxa"/>
            <w:vAlign w:val="center"/>
          </w:tcPr>
          <w:p w:rsidR="00DB2596" w:rsidRDefault="00842C79">
            <w:pPr>
              <w:jc w:val="center"/>
            </w:pPr>
            <w:r>
              <w:rPr>
                <w:rFonts w:eastAsiaTheme="minorEastAsia"/>
                <w:color w:val="000000" w:themeColor="text1"/>
                <w:szCs w:val="21"/>
              </w:rPr>
              <w:t>16</w:t>
            </w:r>
            <w:r>
              <w:rPr>
                <w:rFonts w:eastAsiaTheme="minorEastAsia"/>
                <w:color w:val="000000" w:themeColor="text1"/>
                <w:szCs w:val="21"/>
              </w:rPr>
              <w:t>年</w:t>
            </w:r>
          </w:p>
        </w:tc>
        <w:tc>
          <w:tcPr>
            <w:tcW w:w="3264" w:type="dxa"/>
            <w:vAlign w:val="center"/>
          </w:tcPr>
          <w:p w:rsidR="00DB2596" w:rsidRDefault="00842C79">
            <w:r>
              <w:rPr>
                <w:rFonts w:eastAsiaTheme="minorEastAsia"/>
                <w:color w:val="000000" w:themeColor="text1"/>
                <w:szCs w:val="21"/>
              </w:rPr>
              <w:t>朱晓龙先生曾任平安资产管理有限责任公司研究员。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月起加入摩根基金管理（中国）有限公司（原上投摩根基金管理有限公司），历任行业专家、研究部副总监兼研究基助、研究部总监兼基金经理助理，现任研究部总监兼基金经理。</w:t>
            </w:r>
          </w:p>
        </w:tc>
      </w:tr>
    </w:tbl>
    <w:p w:rsidR="00DB2596" w:rsidRDefault="00842C7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DB2596" w:rsidRDefault="00842C7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朱晓龙先生为本基金首任基金经理，其任职日期为本基金基金合同生效之日；</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3. </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3614577"/>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3614578"/>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3614579"/>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年上半年，</w:t>
      </w:r>
      <w:r>
        <w:rPr>
          <w:rFonts w:eastAsiaTheme="minorEastAsia"/>
          <w:color w:val="000000" w:themeColor="text1"/>
          <w:kern w:val="0"/>
          <w:szCs w:val="21"/>
        </w:rPr>
        <w:t>A</w:t>
      </w:r>
      <w:r>
        <w:rPr>
          <w:rFonts w:eastAsiaTheme="minorEastAsia"/>
          <w:color w:val="000000" w:themeColor="text1"/>
          <w:kern w:val="0"/>
          <w:szCs w:val="21"/>
        </w:rPr>
        <w:t>股整体呈现震荡走势，以申万行业分类统计来看，通信、传媒、计算机、机械、家电表现相对靠前；商贸零售、房地产、美容护理、建筑材料、综合表现相对落后。</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基本面：</w:t>
      </w:r>
      <w:r>
        <w:rPr>
          <w:rFonts w:eastAsiaTheme="minorEastAsia"/>
          <w:color w:val="000000" w:themeColor="text1"/>
          <w:kern w:val="0"/>
          <w:szCs w:val="21"/>
        </w:rPr>
        <w:t>PPI</w:t>
      </w:r>
      <w:r>
        <w:rPr>
          <w:rFonts w:eastAsiaTheme="minorEastAsia"/>
          <w:color w:val="000000" w:themeColor="text1"/>
          <w:kern w:val="0"/>
          <w:szCs w:val="21"/>
        </w:rPr>
        <w:t>经历了前期的调整，去库存动能未来有望不断减弱，预计本轮去库将在三季度末四季度初结束。</w:t>
      </w:r>
      <w:r>
        <w:rPr>
          <w:rFonts w:eastAsiaTheme="minorEastAsia"/>
          <w:color w:val="000000" w:themeColor="text1"/>
          <w:kern w:val="0"/>
          <w:szCs w:val="21"/>
        </w:rPr>
        <w:t>PPI</w:t>
      </w:r>
      <w:r>
        <w:rPr>
          <w:rFonts w:eastAsiaTheme="minorEastAsia"/>
          <w:color w:val="000000" w:themeColor="text1"/>
          <w:kern w:val="0"/>
          <w:szCs w:val="21"/>
        </w:rPr>
        <w:t>上半年同比增速改善但仍为负、去库影响需求传导，导致经济体感偏冷。预计</w:t>
      </w:r>
      <w:r>
        <w:rPr>
          <w:rFonts w:eastAsiaTheme="minorEastAsia"/>
          <w:color w:val="000000" w:themeColor="text1"/>
          <w:kern w:val="0"/>
          <w:szCs w:val="21"/>
        </w:rPr>
        <w:t>PPI</w:t>
      </w:r>
      <w:r>
        <w:rPr>
          <w:rFonts w:eastAsiaTheme="minorEastAsia"/>
          <w:color w:val="000000" w:themeColor="text1"/>
          <w:kern w:val="0"/>
          <w:szCs w:val="21"/>
        </w:rPr>
        <w:t>三季度开始同比增速转正、去库进入下半场，经济体感或将在三季度磨底改善，四季度进一步回温。</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资金面：一是美元和美债利率均进入筑顶阶段，推动外部金融条件改善；二是压制信用传导的地产和疫情问题均有所改善，有望推动内部信用边际扩张。但两者均需要经历几个阶段，并非一蹴而就的过程。人民币汇率企稳回升，内外金融条件改善，也将助推</w:t>
      </w:r>
      <w:r w:rsidRPr="00B079CA">
        <w:rPr>
          <w:rFonts w:eastAsiaTheme="minorEastAsia"/>
          <w:color w:val="000000" w:themeColor="text1"/>
          <w:kern w:val="0"/>
          <w:szCs w:val="21"/>
        </w:rPr>
        <w:t>A</w:t>
      </w:r>
      <w:r w:rsidRPr="00B079CA">
        <w:rPr>
          <w:rFonts w:eastAsiaTheme="minorEastAsia"/>
          <w:color w:val="000000" w:themeColor="text1"/>
          <w:kern w:val="0"/>
          <w:szCs w:val="21"/>
        </w:rPr>
        <w:t>股估值修复。</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本报告期摩根研究驱动</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:1.88%</w:t>
      </w:r>
      <w:r>
        <w:rPr>
          <w:rFonts w:eastAsiaTheme="minorEastAsia"/>
          <w:color w:val="000000" w:themeColor="text1"/>
          <w:kern w:val="0"/>
          <w:szCs w:val="21"/>
        </w:rPr>
        <w:t>，同期业绩比较基准收益率为</w:t>
      </w:r>
      <w:r>
        <w:rPr>
          <w:rFonts w:eastAsiaTheme="minorEastAsia"/>
          <w:color w:val="000000" w:themeColor="text1"/>
          <w:kern w:val="0"/>
          <w:szCs w:val="21"/>
        </w:rPr>
        <w:t>:2.08%</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摩根研究驱动</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:1.48%</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:2.08%</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3614580"/>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展望未来，内需有望贡献更多力量。今年经济增长目标</w:t>
      </w:r>
      <w:r>
        <w:rPr>
          <w:rFonts w:eastAsiaTheme="minorEastAsia"/>
          <w:color w:val="000000" w:themeColor="text1"/>
          <w:kern w:val="0"/>
          <w:szCs w:val="21"/>
        </w:rPr>
        <w:t>5%</w:t>
      </w:r>
      <w:r>
        <w:rPr>
          <w:rFonts w:eastAsiaTheme="minorEastAsia"/>
          <w:color w:val="000000" w:themeColor="text1"/>
          <w:kern w:val="0"/>
          <w:szCs w:val="21"/>
        </w:rPr>
        <w:t>左右的定调，确定了今年经济将处于</w:t>
      </w:r>
      <w:r>
        <w:rPr>
          <w:rFonts w:eastAsiaTheme="minorEastAsia"/>
          <w:color w:val="000000" w:themeColor="text1"/>
          <w:kern w:val="0"/>
          <w:szCs w:val="21"/>
        </w:rPr>
        <w:lastRenderedPageBreak/>
        <w:t>稳步复苏态势的基调。受益于经济复苏的产业链值得重视</w:t>
      </w:r>
      <w:r>
        <w:rPr>
          <w:rFonts w:eastAsiaTheme="minorEastAsia"/>
          <w:color w:val="000000" w:themeColor="text1"/>
          <w:kern w:val="0"/>
          <w:szCs w:val="21"/>
        </w:rPr>
        <w:t xml:space="preserve">, </w:t>
      </w:r>
      <w:r>
        <w:rPr>
          <w:rFonts w:eastAsiaTheme="minorEastAsia"/>
          <w:color w:val="000000" w:themeColor="text1"/>
          <w:kern w:val="0"/>
          <w:szCs w:val="21"/>
        </w:rPr>
        <w:t>前期受压制的部分顺周期中游制造的胜率提升，但由于经济弹性不强，多数行业的盈利弹性偏弱，需要有第二成长曲线预期（期权）来打开增长空间。在复苏主线之外，高端制造、技术创新依然是值得长期关注的方向。</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关于基金运作，在个股配置方面，未来本基金将加大各行业中成长性与估值相对匹配的公司进行配置。在行业配置上，我们坚持较为均衡的行业配置思路，追求通过选股获取合理的超额收益。</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3614581"/>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3614582"/>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3614583"/>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3614584"/>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3614585"/>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本基金托管人在对摩根研究驱动股票型证券投资基金的托管过程中，严格遵守《证券投资基金法》及其他法律法规和基金合同的有关规定，不存在任何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3614586"/>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本报告期内，摩根研究驱动股票型证券投资基金的管理人</w:t>
      </w:r>
      <w:r>
        <w:rPr>
          <w:rFonts w:eastAsiaTheme="minorEastAsia"/>
          <w:color w:val="000000" w:themeColor="text1"/>
          <w:kern w:val="0"/>
          <w:szCs w:val="21"/>
        </w:rPr>
        <w:t>——</w:t>
      </w:r>
      <w:r>
        <w:rPr>
          <w:rFonts w:eastAsiaTheme="minorEastAsia"/>
          <w:color w:val="000000" w:themeColor="text1"/>
          <w:kern w:val="0"/>
          <w:szCs w:val="21"/>
        </w:rPr>
        <w:t>摩根基金管理（中国）有限公司在摩根研究驱动股票型证券投资基金的投资运作、基金资产净值计算、基金费用开支等问题上，不存在任何损害基金份额持有人利益的行为，在各重要方面的运作严格按照基金合同的规定进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本报告期内，摩根研究驱动股票型证券投资基金无利润分配。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3614587"/>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本托管人依法对摩根基金管理（中国）有限公司编制和披露的摩根研究驱动股票型证券投资基金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年中期报告中财务指标、净值表现、利润分配情况、财务会计报告、投资组合报告等内容进行了核查，以上内容真实、准确和完整。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3614588"/>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3614589"/>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会计主体：摩根研究驱动股票型证券投资基金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4,119,950.53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11,759,918.36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235,402.66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213,473.90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32,979.09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34,450.48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55,559,798.23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48,718,953.78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55,559,798.23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48,718,953.78</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2,875.04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3,177.11</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59,951,005.55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60,729,973.63</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lastRenderedPageBreak/>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11,927.76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74,274.89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78,246.74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12,379.15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13,041.13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7,748.85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8,219.09</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404,418.93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302,295.49</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498,821.82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413,730.21</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58,404,478.48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60,322,859.25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1,047,705.25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-6,615.83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59,452,183.73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60,316,243.42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59,951,005.55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60,729,973.63</w:t>
            </w:r>
          </w:p>
        </w:tc>
      </w:tr>
    </w:tbl>
    <w:p w:rsidR="00DB2596" w:rsidRDefault="00842C7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:58,404,478.48</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DB2596" w:rsidRDefault="00842C7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:1.0229</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:46,724,925.28</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:0.9982</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:11,679,553.20</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3614590"/>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摩根研究驱动股票型证券投资基金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1,786,940.61</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-15,318,546.82</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16,607.59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23,926.63</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16,607.59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23,926.63</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1,687,590.14</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-12,500,917.26</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1,325,445.24</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-13,083,383.51</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lastRenderedPageBreak/>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362,144.90</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582,466.25</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75,954.59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-2,859,942.37</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6,788.29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18,386.18</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658,005.92</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896,211.97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462,929.22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633,807.36</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77,154.85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105,634.60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48,583.41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65,690.62</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69,338.44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91,079.39</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1,128,934.69</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-16,214,758.79</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1,128,934.69</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-16,214,758.79</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1,128,934.69</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-16,214,758.79</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3614591"/>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摩根研究驱动股票型证券投资基金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60,322,859.25</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-6,615.83</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60,316,243.42</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60,322,859.25</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-6,615.83</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60,316,243.42</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-1,918,380.77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1,054,321.08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-864,059.69</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lastRenderedPageBreak/>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1,128,934.69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1,128,934.69</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-1,918,380.77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-74,613.61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-1,992,994.38</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2,710,988.04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193,573.32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2,904,561.36</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-4,629,368.81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-268,186.93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-4,897,555.74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58,404,478.48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1,047,705.25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59,452,183.73</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86,228,510.68</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35,375,405.80</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121,603,916.48</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86,228,510.68</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35,375,405.80</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121,603,916.48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-22,445,168.72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-21,807,888.77</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-44,253,057.49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-16,214,758.79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-16,214,758.79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-22,445,168.72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-5,593,129.98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-28,038,298.70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4,833,000.09</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1,055,938.24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5,888,938.33</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-27,278,168.81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-6,649,068.22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-33,927,237.03</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w:t>
            </w:r>
            <w:r w:rsidRPr="00B079CA">
              <w:rPr>
                <w:rFonts w:eastAsiaTheme="minorEastAsia"/>
                <w:color w:val="000000" w:themeColor="text1"/>
                <w:szCs w:val="21"/>
              </w:rPr>
              <w:lastRenderedPageBreak/>
              <w:t>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lastRenderedPageBreak/>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63,783,341.96</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13,567,517.03</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77,350,858.99</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3614592"/>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摩根研究驱动股票型证券投资基金</w:t>
      </w:r>
      <w:r>
        <w:rPr>
          <w:rFonts w:eastAsiaTheme="minorEastAsia"/>
          <w:color w:val="000000" w:themeColor="text1"/>
          <w:kern w:val="0"/>
          <w:szCs w:val="21"/>
        </w:rPr>
        <w:t>(</w:t>
      </w:r>
      <w:r>
        <w:rPr>
          <w:rFonts w:eastAsiaTheme="minorEastAsia"/>
          <w:color w:val="000000" w:themeColor="text1"/>
          <w:kern w:val="0"/>
          <w:szCs w:val="21"/>
        </w:rPr>
        <w:t>原名为上投摩根研究驱动股票型证券投资基金，以下简称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[2019]759</w:t>
      </w:r>
      <w:r>
        <w:rPr>
          <w:rFonts w:eastAsiaTheme="minorEastAsia"/>
          <w:color w:val="000000" w:themeColor="text1"/>
          <w:kern w:val="0"/>
          <w:szCs w:val="21"/>
        </w:rPr>
        <w:t>号《关于准予上投摩根研究驱动股票型证券投资基金注册的批复》和机构部函</w:t>
      </w:r>
      <w:r>
        <w:rPr>
          <w:rFonts w:eastAsiaTheme="minorEastAsia"/>
          <w:color w:val="000000" w:themeColor="text1"/>
          <w:kern w:val="0"/>
          <w:szCs w:val="21"/>
        </w:rPr>
        <w:t>[2020]493</w:t>
      </w:r>
      <w:r>
        <w:rPr>
          <w:rFonts w:eastAsiaTheme="minorEastAsia"/>
          <w:color w:val="000000" w:themeColor="text1"/>
          <w:kern w:val="0"/>
          <w:szCs w:val="21"/>
        </w:rPr>
        <w:t>号《关于上投摩根研究驱动股票型证券投资基金延期募集备案的回函》准予注册，由摩根基金管理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依照《中华人民共和国证券投资基金法》和《上投摩根研究驱动股票型证券投资基金基金合同》负责公开募集。本基金为契约型开放式基金，存续期限不定，首次设立募集不包括认购资金利息共募集人民币</w:t>
      </w:r>
      <w:r>
        <w:rPr>
          <w:rFonts w:eastAsiaTheme="minorEastAsia"/>
          <w:color w:val="000000" w:themeColor="text1"/>
          <w:kern w:val="0"/>
          <w:szCs w:val="21"/>
        </w:rPr>
        <w:t>359,199,982.76</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(2020)</w:t>
      </w:r>
      <w:r>
        <w:rPr>
          <w:rFonts w:eastAsiaTheme="minorEastAsia"/>
          <w:color w:val="000000" w:themeColor="text1"/>
          <w:kern w:val="0"/>
          <w:szCs w:val="21"/>
        </w:rPr>
        <w:t>第</w:t>
      </w:r>
      <w:r>
        <w:rPr>
          <w:rFonts w:eastAsiaTheme="minorEastAsia"/>
          <w:color w:val="000000" w:themeColor="text1"/>
          <w:kern w:val="0"/>
          <w:szCs w:val="21"/>
        </w:rPr>
        <w:t>0446</w:t>
      </w:r>
      <w:r>
        <w:rPr>
          <w:rFonts w:eastAsiaTheme="minorEastAsia"/>
          <w:color w:val="000000" w:themeColor="text1"/>
          <w:kern w:val="0"/>
          <w:szCs w:val="21"/>
        </w:rPr>
        <w:t>号验资报告予以验证。经向中国证监会备案，《上投摩根研究驱动股票型证券投资基金基金合同》于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359,268,285.20</w:t>
      </w:r>
      <w:r>
        <w:rPr>
          <w:rFonts w:eastAsiaTheme="minorEastAsia"/>
          <w:color w:val="000000" w:themeColor="text1"/>
          <w:kern w:val="0"/>
          <w:szCs w:val="21"/>
        </w:rPr>
        <w:t>份基金份额，其中认购资金利息折合</w:t>
      </w:r>
      <w:r>
        <w:rPr>
          <w:rFonts w:eastAsiaTheme="minorEastAsia"/>
          <w:color w:val="000000" w:themeColor="text1"/>
          <w:kern w:val="0"/>
          <w:szCs w:val="21"/>
        </w:rPr>
        <w:t>68,302.44</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有限公司，基金托管人为中国工商银行股份有限公司。</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有限公司关于旗下基金更名事宜的公告》，上投摩根研究驱动股票型证券投资基金自该日起更名为摩根研究驱动股票型证券投资基金。</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根据《摩根研究驱动股票型证券投资基金招募说明书》，本基金根据认购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w:t>
      </w:r>
      <w:r>
        <w:rPr>
          <w:rFonts w:eastAsiaTheme="minorEastAsia"/>
          <w:color w:val="000000" w:themeColor="text1"/>
          <w:kern w:val="0"/>
          <w:szCs w:val="21"/>
        </w:rPr>
        <w:lastRenderedPageBreak/>
        <w:t>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类基金份额将分别计算基金份额净值，计算公式为计算日各类别基金资产净值除以计算日发售在外的该类别基金份额总数。投资人可自行选择认购</w:t>
      </w:r>
      <w:r>
        <w:rPr>
          <w:rFonts w:eastAsiaTheme="minorEastAsia"/>
          <w:color w:val="000000" w:themeColor="text1"/>
          <w:kern w:val="0"/>
          <w:szCs w:val="21"/>
        </w:rPr>
        <w:t>/</w:t>
      </w:r>
      <w:r>
        <w:rPr>
          <w:rFonts w:eastAsiaTheme="minorEastAsia"/>
          <w:color w:val="000000" w:themeColor="text1"/>
          <w:kern w:val="0"/>
          <w:szCs w:val="21"/>
        </w:rPr>
        <w:t>申购的基金份额类别，但不同基金份额类别之间不得互相转换。</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根据《中华人民共和国证券投资基金法》和《摩根研究驱动股票型证券投资基金基金合同》的有关规定，本基金的投资范围为具有良好流动性的金融工具，包括国内依法发行上市的股票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、存托凭证、债券</w:t>
      </w:r>
      <w:r>
        <w:rPr>
          <w:rFonts w:eastAsiaTheme="minorEastAsia"/>
          <w:color w:val="000000" w:themeColor="text1"/>
          <w:kern w:val="0"/>
          <w:szCs w:val="21"/>
        </w:rPr>
        <w:t>(</w:t>
      </w:r>
      <w:r>
        <w:rPr>
          <w:rFonts w:eastAsiaTheme="minorEastAsia"/>
          <w:color w:val="000000" w:themeColor="text1"/>
          <w:kern w:val="0"/>
          <w:szCs w:val="21"/>
        </w:rPr>
        <w:t>包括国债、央行票据、金融债、企业债、公司债、中期票据、可转换债券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、短期融资券、证券公司短期公司债等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80%-95%</w:t>
      </w:r>
      <w:r>
        <w:rPr>
          <w:rFonts w:eastAsiaTheme="minorEastAsia"/>
          <w:color w:val="000000" w:themeColor="text1"/>
          <w:kern w:val="0"/>
          <w:szCs w:val="21"/>
        </w:rPr>
        <w:t>；每个交易日日终在扣除股指期货及股票期权保证金后，现金或到期日在一年期以内的政府债券不低于基金资产净值的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500</w:t>
      </w:r>
      <w:r>
        <w:rPr>
          <w:rFonts w:eastAsiaTheme="minorEastAsia"/>
          <w:color w:val="000000" w:themeColor="text1"/>
          <w:kern w:val="0"/>
          <w:szCs w:val="21"/>
        </w:rPr>
        <w:t>指数收益率</w:t>
      </w:r>
      <w:r>
        <w:rPr>
          <w:rFonts w:eastAsiaTheme="minorEastAsia"/>
          <w:color w:val="000000" w:themeColor="text1"/>
          <w:kern w:val="0"/>
          <w:szCs w:val="21"/>
        </w:rPr>
        <w:t>×90%+</w:t>
      </w:r>
      <w:r>
        <w:rPr>
          <w:rFonts w:eastAsiaTheme="minorEastAsia"/>
          <w:color w:val="000000" w:themeColor="text1"/>
          <w:kern w:val="0"/>
          <w:szCs w:val="21"/>
        </w:rPr>
        <w:t>银行活期存款利率</w:t>
      </w:r>
      <w:r>
        <w:rPr>
          <w:rFonts w:eastAsiaTheme="minorEastAsia"/>
          <w:color w:val="000000" w:themeColor="text1"/>
          <w:kern w:val="0"/>
          <w:szCs w:val="21"/>
        </w:rPr>
        <w:t>(</w:t>
      </w:r>
      <w:r>
        <w:rPr>
          <w:rFonts w:eastAsiaTheme="minorEastAsia"/>
          <w:color w:val="000000" w:themeColor="text1"/>
          <w:kern w:val="0"/>
          <w:szCs w:val="21"/>
        </w:rPr>
        <w:t>税后</w:t>
      </w:r>
      <w:r>
        <w:rPr>
          <w:rFonts w:eastAsiaTheme="minorEastAsia"/>
          <w:color w:val="000000" w:themeColor="text1"/>
          <w:kern w:val="0"/>
          <w:szCs w:val="21"/>
        </w:rPr>
        <w:t>)×10%</w:t>
      </w:r>
      <w:r>
        <w:rPr>
          <w:rFonts w:eastAsiaTheme="minorEastAsia"/>
          <w:color w:val="000000" w:themeColor="text1"/>
          <w:kern w:val="0"/>
          <w:szCs w:val="21"/>
        </w:rPr>
        <w:t>。</w:t>
      </w:r>
    </w:p>
    <w:p w:rsidR="00DB2596" w:rsidRDefault="00DB259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DB2596" w:rsidRDefault="007B2085">
      <w:pPr>
        <w:spacing w:line="360" w:lineRule="auto"/>
        <w:ind w:firstLineChars="200" w:firstLine="420"/>
        <w:rPr>
          <w:rFonts w:eastAsiaTheme="minorEastAsia"/>
          <w:color w:val="000000" w:themeColor="text1"/>
          <w:kern w:val="0"/>
          <w:szCs w:val="21"/>
        </w:rPr>
      </w:pPr>
      <w:r w:rsidRPr="007B2085">
        <w:rPr>
          <w:rFonts w:eastAsiaTheme="minorEastAsia" w:hint="eastAsia"/>
          <w:color w:val="000000" w:themeColor="text1"/>
          <w:kern w:val="0"/>
          <w:szCs w:val="21"/>
        </w:rPr>
        <w:t>本基金的财务报表按照财政部于</w:t>
      </w:r>
      <w:r w:rsidRPr="007B2085">
        <w:rPr>
          <w:rFonts w:eastAsiaTheme="minorEastAsia" w:hint="eastAsia"/>
          <w:color w:val="000000" w:themeColor="text1"/>
          <w:kern w:val="0"/>
          <w:szCs w:val="21"/>
        </w:rPr>
        <w:t>2006</w:t>
      </w:r>
      <w:r w:rsidRPr="007B2085">
        <w:rPr>
          <w:rFonts w:eastAsiaTheme="minorEastAsia" w:hint="eastAsia"/>
          <w:color w:val="000000" w:themeColor="text1"/>
          <w:kern w:val="0"/>
          <w:szCs w:val="21"/>
        </w:rPr>
        <w:t>年</w:t>
      </w:r>
      <w:r w:rsidRPr="007B2085">
        <w:rPr>
          <w:rFonts w:eastAsiaTheme="minorEastAsia" w:hint="eastAsia"/>
          <w:color w:val="000000" w:themeColor="text1"/>
          <w:kern w:val="0"/>
          <w:szCs w:val="21"/>
        </w:rPr>
        <w:t>2</w:t>
      </w:r>
      <w:r w:rsidRPr="007B2085">
        <w:rPr>
          <w:rFonts w:eastAsiaTheme="minorEastAsia" w:hint="eastAsia"/>
          <w:color w:val="000000" w:themeColor="text1"/>
          <w:kern w:val="0"/>
          <w:szCs w:val="21"/>
        </w:rPr>
        <w:t>月</w:t>
      </w:r>
      <w:r w:rsidRPr="007B2085">
        <w:rPr>
          <w:rFonts w:eastAsiaTheme="minorEastAsia" w:hint="eastAsia"/>
          <w:color w:val="000000" w:themeColor="text1"/>
          <w:kern w:val="0"/>
          <w:szCs w:val="21"/>
        </w:rPr>
        <w:t>15</w:t>
      </w:r>
      <w:r w:rsidRPr="007B2085">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7B2085">
        <w:rPr>
          <w:rFonts w:eastAsiaTheme="minorEastAsia" w:hint="eastAsia"/>
          <w:color w:val="000000" w:themeColor="text1"/>
          <w:kern w:val="0"/>
          <w:szCs w:val="21"/>
        </w:rPr>
        <w:t>(</w:t>
      </w:r>
      <w:r w:rsidRPr="007B2085">
        <w:rPr>
          <w:rFonts w:eastAsiaTheme="minorEastAsia" w:hint="eastAsia"/>
          <w:color w:val="000000" w:themeColor="text1"/>
          <w:kern w:val="0"/>
          <w:szCs w:val="21"/>
        </w:rPr>
        <w:t>以下合称“企业会计准则”</w:t>
      </w:r>
      <w:r w:rsidRPr="007B2085">
        <w:rPr>
          <w:rFonts w:eastAsiaTheme="minorEastAsia" w:hint="eastAsia"/>
          <w:color w:val="000000" w:themeColor="text1"/>
          <w:kern w:val="0"/>
          <w:szCs w:val="21"/>
        </w:rPr>
        <w:t>)</w:t>
      </w:r>
      <w:r w:rsidRPr="007B2085">
        <w:rPr>
          <w:rFonts w:eastAsiaTheme="minorEastAsia" w:hint="eastAsia"/>
          <w:color w:val="000000" w:themeColor="text1"/>
          <w:kern w:val="0"/>
          <w:szCs w:val="21"/>
        </w:rPr>
        <w:t>、中国证监会颁布的《证券投资基金信息披露</w:t>
      </w:r>
      <w:r w:rsidRPr="007B2085">
        <w:rPr>
          <w:rFonts w:eastAsiaTheme="minorEastAsia" w:hint="eastAsia"/>
          <w:color w:val="000000" w:themeColor="text1"/>
          <w:kern w:val="0"/>
          <w:szCs w:val="21"/>
        </w:rPr>
        <w:t>XBRL</w:t>
      </w:r>
      <w:r w:rsidRPr="007B2085">
        <w:rPr>
          <w:rFonts w:eastAsiaTheme="minorEastAsia" w:hint="eastAsia"/>
          <w:color w:val="000000" w:themeColor="text1"/>
          <w:kern w:val="0"/>
          <w:szCs w:val="21"/>
        </w:rPr>
        <w:t>模板第</w:t>
      </w:r>
      <w:r w:rsidRPr="007B2085">
        <w:rPr>
          <w:rFonts w:eastAsiaTheme="minorEastAsia" w:hint="eastAsia"/>
          <w:color w:val="000000" w:themeColor="text1"/>
          <w:kern w:val="0"/>
          <w:szCs w:val="21"/>
        </w:rPr>
        <w:t>3</w:t>
      </w:r>
      <w:r w:rsidRPr="007B2085">
        <w:rPr>
          <w:rFonts w:eastAsiaTheme="minorEastAsia" w:hint="eastAsia"/>
          <w:color w:val="000000" w:themeColor="text1"/>
          <w:kern w:val="0"/>
          <w:szCs w:val="21"/>
        </w:rPr>
        <w:t>号</w:t>
      </w:r>
      <w:r w:rsidRPr="007B2085">
        <w:rPr>
          <w:rFonts w:eastAsiaTheme="minorEastAsia" w:hint="eastAsia"/>
          <w:color w:val="000000" w:themeColor="text1"/>
          <w:kern w:val="0"/>
          <w:szCs w:val="21"/>
        </w:rPr>
        <w:t>&lt;</w:t>
      </w:r>
      <w:r w:rsidRPr="007B2085">
        <w:rPr>
          <w:rFonts w:eastAsiaTheme="minorEastAsia" w:hint="eastAsia"/>
          <w:color w:val="000000" w:themeColor="text1"/>
          <w:kern w:val="0"/>
          <w:szCs w:val="21"/>
        </w:rPr>
        <w:t>年度报告和中期报告</w:t>
      </w:r>
      <w:r w:rsidRPr="007B2085">
        <w:rPr>
          <w:rFonts w:eastAsiaTheme="minorEastAsia" w:hint="eastAsia"/>
          <w:color w:val="000000" w:themeColor="text1"/>
          <w:kern w:val="0"/>
          <w:szCs w:val="21"/>
        </w:rPr>
        <w:t>&gt;</w:t>
      </w:r>
      <w:r w:rsidRPr="007B2085">
        <w:rPr>
          <w:rFonts w:eastAsiaTheme="minorEastAsia" w:hint="eastAsia"/>
          <w:color w:val="000000" w:themeColor="text1"/>
          <w:kern w:val="0"/>
          <w:szCs w:val="21"/>
        </w:rPr>
        <w:t>》、中国证券投资基金业协会</w:t>
      </w:r>
      <w:r w:rsidRPr="007B2085">
        <w:rPr>
          <w:rFonts w:eastAsiaTheme="minorEastAsia" w:hint="eastAsia"/>
          <w:color w:val="000000" w:themeColor="text1"/>
          <w:kern w:val="0"/>
          <w:szCs w:val="21"/>
        </w:rPr>
        <w:t>(</w:t>
      </w:r>
      <w:r w:rsidRPr="007B2085">
        <w:rPr>
          <w:rFonts w:eastAsiaTheme="minorEastAsia" w:hint="eastAsia"/>
          <w:color w:val="000000" w:themeColor="text1"/>
          <w:kern w:val="0"/>
          <w:szCs w:val="21"/>
        </w:rPr>
        <w:t>以下简称“中国基金业协会”</w:t>
      </w:r>
      <w:r w:rsidRPr="007B2085">
        <w:rPr>
          <w:rFonts w:eastAsiaTheme="minorEastAsia" w:hint="eastAsia"/>
          <w:color w:val="000000" w:themeColor="text1"/>
          <w:kern w:val="0"/>
          <w:szCs w:val="21"/>
        </w:rPr>
        <w:t>)</w:t>
      </w:r>
      <w:r w:rsidRPr="007B2085">
        <w:rPr>
          <w:rFonts w:eastAsiaTheme="minorEastAsia" w:hint="eastAsia"/>
          <w:color w:val="000000" w:themeColor="text1"/>
          <w:kern w:val="0"/>
          <w:szCs w:val="21"/>
        </w:rPr>
        <w:t>颁布的《证券投资基金会计核算业务指引》、《摩根研究驱动股票型证券投资基金基金合同》和在财务报表附注</w:t>
      </w:r>
      <w:r w:rsidRPr="007B2085">
        <w:rPr>
          <w:rFonts w:eastAsiaTheme="minorEastAsia" w:hint="eastAsia"/>
          <w:color w:val="000000" w:themeColor="text1"/>
          <w:kern w:val="0"/>
          <w:szCs w:val="21"/>
        </w:rPr>
        <w:t>6.4.4</w:t>
      </w:r>
      <w:r w:rsidRPr="007B2085">
        <w:rPr>
          <w:rFonts w:eastAsiaTheme="minorEastAsia" w:hint="eastAsia"/>
          <w:color w:val="000000" w:themeColor="text1"/>
          <w:kern w:val="0"/>
          <w:szCs w:val="21"/>
        </w:rPr>
        <w:t>所列示的中国证监会、中国基金业协会发布的有关规定及允许的基金行业实务操作编制。</w:t>
      </w:r>
    </w:p>
    <w:p w:rsidR="00DB2596" w:rsidRDefault="00DB259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lastRenderedPageBreak/>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7B2085"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w:t>
      </w:r>
      <w:r>
        <w:rPr>
          <w:rFonts w:eastAsiaTheme="minorEastAsia"/>
          <w:color w:val="000000" w:themeColor="text1"/>
          <w:kern w:val="0"/>
          <w:szCs w:val="21"/>
        </w:rPr>
        <w:lastRenderedPageBreak/>
        <w:t>的利息及利息性质的收入为销售额。</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DB2596" w:rsidRDefault="00DB259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4,119,950.53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4,119,504.42</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446.11</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4,119,950.53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lastRenderedPageBreak/>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54,941,641.84</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55,559,798.23</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618,156.39</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54,941,641.84</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55,559,798.23</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618,156.39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156,148.49</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156,148.49</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DB2596">
        <w:tc>
          <w:tcPr>
            <w:tcW w:w="3701" w:type="dxa"/>
            <w:vAlign w:val="center"/>
          </w:tcPr>
          <w:p w:rsidR="00DB2596" w:rsidRDefault="00842C79">
            <w:pPr>
              <w:jc w:val="left"/>
            </w:pPr>
            <w:r>
              <w:rPr>
                <w:rFonts w:eastAsiaTheme="minorEastAsia"/>
                <w:color w:val="000000" w:themeColor="text1"/>
                <w:szCs w:val="21"/>
              </w:rPr>
              <w:t>预提费用</w:t>
            </w:r>
          </w:p>
        </w:tc>
        <w:tc>
          <w:tcPr>
            <w:tcW w:w="5528" w:type="dxa"/>
            <w:vAlign w:val="center"/>
          </w:tcPr>
          <w:p w:rsidR="00DB2596" w:rsidRDefault="00842C79">
            <w:pPr>
              <w:jc w:val="right"/>
            </w:pPr>
            <w:r>
              <w:rPr>
                <w:rFonts w:eastAsiaTheme="minorEastAsia"/>
                <w:color w:val="000000" w:themeColor="text1"/>
                <w:szCs w:val="21"/>
              </w:rPr>
              <w:t>248,270.44</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lastRenderedPageBreak/>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404,418.93</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48,155,663.50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48,155,663.50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1,675,420.46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1,675,420.46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-3,106,158.68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-3,106,158.68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46,724,925.28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46,724,925.28</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12,167,195.75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12,167,195.75</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1,035,567.58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1,035,567.58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-1,523,210.13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-1,523,210.13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11,679,553.20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11,679,553.20</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摩根研究驱动股票</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9,265,540.92</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-9,072,954.38</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192,586.54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883,430.85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53,925.22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937,356.07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-253,384.80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192,627.75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-60,757.05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378,103.69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-239,613.72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138,489.97</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-631,488.49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432,241.47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-199,247.02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lastRenderedPageBreak/>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9,895,586.97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-8,826,401.41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1,069,185.56</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摩根研究驱动股票</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2,062,908.69</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-2,262,111.06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-199,202.37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169,549.25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22,029.37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191,578.62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-78,711.38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64,854.82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-13,856.56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203,091.28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-148,007.93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55,083.35</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-281,802.66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212,862.75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-68,939.91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2,153,746.56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-2,175,226.87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-21,480.31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14,627.57</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1,679.02</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301.00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16,607.59</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159,752,465.01</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157,939,794.46</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487,225.31</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1,325,445.24</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3E5104" w:rsidRPr="00B079CA" w:rsidRDefault="004C1065"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lastRenderedPageBreak/>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362,144.90</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362,144.90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75,954.59</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75,954.59</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75,954.59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6,783.58</w:t>
            </w:r>
          </w:p>
        </w:tc>
      </w:tr>
      <w:tr w:rsidR="00DB2596">
        <w:tc>
          <w:tcPr>
            <w:tcW w:w="3691" w:type="dxa"/>
            <w:vAlign w:val="center"/>
          </w:tcPr>
          <w:p w:rsidR="00DB2596" w:rsidRDefault="00842C79">
            <w:pPr>
              <w:jc w:val="left"/>
            </w:pPr>
            <w:r>
              <w:rPr>
                <w:rFonts w:eastAsiaTheme="minorEastAsia"/>
                <w:color w:val="000000" w:themeColor="text1"/>
                <w:szCs w:val="21"/>
              </w:rPr>
              <w:t>转换费收入</w:t>
            </w:r>
          </w:p>
        </w:tc>
        <w:tc>
          <w:tcPr>
            <w:tcW w:w="5528" w:type="dxa"/>
            <w:vAlign w:val="center"/>
          </w:tcPr>
          <w:p w:rsidR="00DB2596" w:rsidRDefault="00842C79">
            <w:pPr>
              <w:jc w:val="right"/>
            </w:pPr>
            <w:r>
              <w:rPr>
                <w:rFonts w:eastAsiaTheme="minorEastAsia"/>
                <w:color w:val="000000" w:themeColor="text1"/>
                <w:szCs w:val="21"/>
              </w:rPr>
              <w:t>4.71</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6,788.29</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28,598.86</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39,671.58</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DB2596">
        <w:tc>
          <w:tcPr>
            <w:tcW w:w="3853" w:type="dxa"/>
            <w:vAlign w:val="center"/>
          </w:tcPr>
          <w:p w:rsidR="00DB2596" w:rsidRDefault="00842C79">
            <w:pPr>
              <w:jc w:val="left"/>
            </w:pPr>
            <w:r>
              <w:rPr>
                <w:rFonts w:eastAsiaTheme="minorEastAsia"/>
                <w:color w:val="000000" w:themeColor="text1"/>
                <w:szCs w:val="21"/>
              </w:rPr>
              <w:t>银行汇划费</w:t>
            </w:r>
          </w:p>
        </w:tc>
        <w:tc>
          <w:tcPr>
            <w:tcW w:w="5551" w:type="dxa"/>
            <w:vAlign w:val="center"/>
          </w:tcPr>
          <w:p w:rsidR="00DB2596" w:rsidRDefault="00842C79">
            <w:pPr>
              <w:jc w:val="right"/>
            </w:pPr>
            <w:r>
              <w:rPr>
                <w:rFonts w:eastAsiaTheme="minorEastAsia"/>
                <w:color w:val="000000" w:themeColor="text1"/>
                <w:szCs w:val="21"/>
              </w:rPr>
              <w:t>1,068.00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lastRenderedPageBreak/>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69,338.44</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DB2596">
        <w:tc>
          <w:tcPr>
            <w:tcW w:w="5220" w:type="dxa"/>
            <w:vAlign w:val="center"/>
          </w:tcPr>
          <w:p w:rsidR="00DB2596" w:rsidRDefault="00842C79">
            <w:pPr>
              <w:jc w:val="left"/>
            </w:pPr>
            <w:r>
              <w:rPr>
                <w:rFonts w:eastAsiaTheme="minorEastAsia"/>
                <w:color w:val="000000" w:themeColor="text1"/>
                <w:szCs w:val="21"/>
              </w:rPr>
              <w:t>摩根基金管理（中国）有限公司</w:t>
            </w:r>
          </w:p>
        </w:tc>
        <w:tc>
          <w:tcPr>
            <w:tcW w:w="3780" w:type="dxa"/>
            <w:vAlign w:val="center"/>
          </w:tcPr>
          <w:p w:rsidR="00DB2596" w:rsidRDefault="00842C79">
            <w:pPr>
              <w:jc w:val="left"/>
            </w:pPr>
            <w:r>
              <w:rPr>
                <w:rFonts w:eastAsiaTheme="minorEastAsia"/>
                <w:color w:val="000000" w:themeColor="text1"/>
                <w:szCs w:val="21"/>
              </w:rPr>
              <w:t>基金管理人、注册登记机构、基金销售机构</w:t>
            </w:r>
          </w:p>
        </w:tc>
      </w:tr>
      <w:tr w:rsidR="00DB2596">
        <w:tc>
          <w:tcPr>
            <w:tcW w:w="5220" w:type="dxa"/>
            <w:vAlign w:val="center"/>
          </w:tcPr>
          <w:p w:rsidR="00DB2596" w:rsidRDefault="00842C79">
            <w:pPr>
              <w:jc w:val="left"/>
            </w:pPr>
            <w:r>
              <w:rPr>
                <w:rFonts w:eastAsiaTheme="minorEastAsia"/>
                <w:color w:val="000000" w:themeColor="text1"/>
                <w:szCs w:val="21"/>
              </w:rPr>
              <w:t>中国工商银行股份有限公司</w:t>
            </w:r>
            <w:r>
              <w:rPr>
                <w:rFonts w:eastAsiaTheme="minorEastAsia"/>
                <w:color w:val="000000" w:themeColor="text1"/>
                <w:szCs w:val="21"/>
              </w:rPr>
              <w:t>(“</w:t>
            </w:r>
            <w:r>
              <w:rPr>
                <w:rFonts w:eastAsiaTheme="minorEastAsia"/>
                <w:color w:val="000000" w:themeColor="text1"/>
                <w:szCs w:val="21"/>
              </w:rPr>
              <w:t>中国工商银行</w:t>
            </w:r>
            <w:r>
              <w:rPr>
                <w:rFonts w:eastAsiaTheme="minorEastAsia"/>
                <w:color w:val="000000" w:themeColor="text1"/>
                <w:szCs w:val="21"/>
              </w:rPr>
              <w:t>”)</w:t>
            </w:r>
          </w:p>
        </w:tc>
        <w:tc>
          <w:tcPr>
            <w:tcW w:w="3780" w:type="dxa"/>
            <w:vAlign w:val="center"/>
          </w:tcPr>
          <w:p w:rsidR="00DB2596" w:rsidRDefault="00842C79">
            <w:pPr>
              <w:jc w:val="left"/>
            </w:pPr>
            <w:r>
              <w:rPr>
                <w:rFonts w:eastAsiaTheme="minorEastAsia"/>
                <w:color w:val="000000" w:themeColor="text1"/>
                <w:szCs w:val="21"/>
              </w:rPr>
              <w:t>基金托管人、基金销售机构</w:t>
            </w:r>
          </w:p>
        </w:tc>
      </w:tr>
      <w:tr w:rsidR="00DB2596">
        <w:tc>
          <w:tcPr>
            <w:tcW w:w="5220" w:type="dxa"/>
            <w:vAlign w:val="center"/>
          </w:tcPr>
          <w:p w:rsidR="00DB2596" w:rsidRDefault="00842C79">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DB2596" w:rsidRDefault="00842C79">
            <w:pPr>
              <w:jc w:val="lef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lastRenderedPageBreak/>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462,929.22</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633,807.36</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210,702.40</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286,217.19</w:t>
            </w:r>
          </w:p>
        </w:tc>
      </w:tr>
    </w:tbl>
    <w:p w:rsidR="00DB2596" w:rsidRDefault="00842C7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X1.5%/</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77,154.85</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105,634.60</w:t>
            </w:r>
          </w:p>
        </w:tc>
      </w:tr>
    </w:tbl>
    <w:p w:rsidR="00DB2596" w:rsidRDefault="00842C7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X0.25%/</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DB2596">
        <w:tc>
          <w:tcPr>
            <w:tcW w:w="2108" w:type="dxa"/>
            <w:vAlign w:val="center"/>
          </w:tcPr>
          <w:p w:rsidR="00DB2596" w:rsidRDefault="00842C79">
            <w:pPr>
              <w:jc w:val="left"/>
            </w:pPr>
            <w:r>
              <w:rPr>
                <w:rFonts w:eastAsiaTheme="minorEastAsia"/>
                <w:color w:val="000000" w:themeColor="text1"/>
                <w:szCs w:val="21"/>
              </w:rPr>
              <w:t>中国工商银行</w:t>
            </w:r>
          </w:p>
        </w:tc>
        <w:tc>
          <w:tcPr>
            <w:tcW w:w="1861" w:type="dxa"/>
            <w:vAlign w:val="center"/>
          </w:tcPr>
          <w:p w:rsidR="00DB2596" w:rsidRDefault="00842C79">
            <w:pPr>
              <w:jc w:val="right"/>
            </w:pPr>
            <w:r>
              <w:rPr>
                <w:rFonts w:eastAsiaTheme="minorEastAsia"/>
                <w:color w:val="000000" w:themeColor="text1"/>
                <w:szCs w:val="21"/>
              </w:rPr>
              <w:t>-</w:t>
            </w:r>
          </w:p>
        </w:tc>
        <w:tc>
          <w:tcPr>
            <w:tcW w:w="2281" w:type="dxa"/>
            <w:vAlign w:val="center"/>
          </w:tcPr>
          <w:p w:rsidR="00DB2596" w:rsidRDefault="00842C79">
            <w:pPr>
              <w:jc w:val="right"/>
            </w:pPr>
            <w:r>
              <w:rPr>
                <w:rFonts w:eastAsiaTheme="minorEastAsia"/>
                <w:color w:val="000000" w:themeColor="text1"/>
                <w:szCs w:val="21"/>
              </w:rPr>
              <w:t>27,346.92</w:t>
            </w:r>
          </w:p>
        </w:tc>
        <w:tc>
          <w:tcPr>
            <w:tcW w:w="3245" w:type="dxa"/>
            <w:vAlign w:val="center"/>
          </w:tcPr>
          <w:p w:rsidR="00DB2596" w:rsidRDefault="00842C79">
            <w:pPr>
              <w:jc w:val="right"/>
            </w:pPr>
            <w:r>
              <w:rPr>
                <w:rFonts w:eastAsiaTheme="minorEastAsia"/>
                <w:color w:val="000000" w:themeColor="text1"/>
                <w:szCs w:val="21"/>
              </w:rPr>
              <w:t>27,346.92</w:t>
            </w:r>
          </w:p>
        </w:tc>
      </w:tr>
      <w:tr w:rsidR="00DB2596">
        <w:tc>
          <w:tcPr>
            <w:tcW w:w="2108" w:type="dxa"/>
            <w:vAlign w:val="center"/>
          </w:tcPr>
          <w:p w:rsidR="00DB2596" w:rsidRDefault="00842C79">
            <w:pPr>
              <w:jc w:val="left"/>
            </w:pPr>
            <w:r>
              <w:rPr>
                <w:rFonts w:eastAsiaTheme="minorEastAsia"/>
                <w:color w:val="000000" w:themeColor="text1"/>
                <w:szCs w:val="21"/>
              </w:rPr>
              <w:t>浦发银行</w:t>
            </w:r>
          </w:p>
        </w:tc>
        <w:tc>
          <w:tcPr>
            <w:tcW w:w="1861" w:type="dxa"/>
            <w:vAlign w:val="center"/>
          </w:tcPr>
          <w:p w:rsidR="00DB2596" w:rsidRDefault="00842C79">
            <w:pPr>
              <w:jc w:val="right"/>
            </w:pPr>
            <w:r>
              <w:rPr>
                <w:rFonts w:eastAsiaTheme="minorEastAsia"/>
                <w:color w:val="000000" w:themeColor="text1"/>
                <w:szCs w:val="21"/>
              </w:rPr>
              <w:t>-</w:t>
            </w:r>
          </w:p>
        </w:tc>
        <w:tc>
          <w:tcPr>
            <w:tcW w:w="2281" w:type="dxa"/>
            <w:vAlign w:val="center"/>
          </w:tcPr>
          <w:p w:rsidR="00DB2596" w:rsidRDefault="00842C79">
            <w:pPr>
              <w:jc w:val="right"/>
            </w:pPr>
            <w:r>
              <w:rPr>
                <w:rFonts w:eastAsiaTheme="minorEastAsia"/>
                <w:color w:val="000000" w:themeColor="text1"/>
                <w:szCs w:val="21"/>
              </w:rPr>
              <w:t>365.57</w:t>
            </w:r>
          </w:p>
        </w:tc>
        <w:tc>
          <w:tcPr>
            <w:tcW w:w="3245" w:type="dxa"/>
            <w:vAlign w:val="center"/>
          </w:tcPr>
          <w:p w:rsidR="00DB2596" w:rsidRDefault="00842C79">
            <w:pPr>
              <w:jc w:val="right"/>
            </w:pPr>
            <w:r>
              <w:rPr>
                <w:rFonts w:eastAsiaTheme="minorEastAsia"/>
                <w:color w:val="000000" w:themeColor="text1"/>
                <w:szCs w:val="21"/>
              </w:rPr>
              <w:t>365.57</w:t>
            </w:r>
          </w:p>
        </w:tc>
      </w:tr>
      <w:tr w:rsidR="00DB2596">
        <w:tc>
          <w:tcPr>
            <w:tcW w:w="2108" w:type="dxa"/>
            <w:vAlign w:val="center"/>
          </w:tcPr>
          <w:p w:rsidR="00DB2596" w:rsidRDefault="00842C79">
            <w:pPr>
              <w:jc w:val="left"/>
            </w:pPr>
            <w:r>
              <w:rPr>
                <w:rFonts w:eastAsiaTheme="minorEastAsia"/>
                <w:color w:val="000000" w:themeColor="text1"/>
                <w:szCs w:val="21"/>
              </w:rPr>
              <w:t>摩根基金管理（中国）有限公司</w:t>
            </w:r>
          </w:p>
        </w:tc>
        <w:tc>
          <w:tcPr>
            <w:tcW w:w="1861" w:type="dxa"/>
            <w:vAlign w:val="center"/>
          </w:tcPr>
          <w:p w:rsidR="00DB2596" w:rsidRDefault="00842C79">
            <w:pPr>
              <w:jc w:val="right"/>
            </w:pPr>
            <w:r>
              <w:rPr>
                <w:rFonts w:eastAsiaTheme="minorEastAsia"/>
                <w:color w:val="000000" w:themeColor="text1"/>
                <w:szCs w:val="21"/>
              </w:rPr>
              <w:t>-</w:t>
            </w:r>
          </w:p>
        </w:tc>
        <w:tc>
          <w:tcPr>
            <w:tcW w:w="2281" w:type="dxa"/>
            <w:vAlign w:val="center"/>
          </w:tcPr>
          <w:p w:rsidR="00DB2596" w:rsidRDefault="00842C79">
            <w:pPr>
              <w:jc w:val="right"/>
            </w:pPr>
            <w:r>
              <w:rPr>
                <w:rFonts w:eastAsiaTheme="minorEastAsia"/>
                <w:color w:val="000000" w:themeColor="text1"/>
                <w:szCs w:val="21"/>
              </w:rPr>
              <w:t>1,159.29</w:t>
            </w:r>
          </w:p>
        </w:tc>
        <w:tc>
          <w:tcPr>
            <w:tcW w:w="3245" w:type="dxa"/>
            <w:vAlign w:val="center"/>
          </w:tcPr>
          <w:p w:rsidR="00DB2596" w:rsidRDefault="00842C79">
            <w:pPr>
              <w:jc w:val="right"/>
            </w:pPr>
            <w:r>
              <w:rPr>
                <w:rFonts w:eastAsiaTheme="minorEastAsia"/>
                <w:color w:val="000000" w:themeColor="text1"/>
                <w:szCs w:val="21"/>
              </w:rPr>
              <w:t>1,159.29</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28,871.78</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28,871.78</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DB2596">
        <w:tc>
          <w:tcPr>
            <w:tcW w:w="2108" w:type="dxa"/>
            <w:vAlign w:val="center"/>
          </w:tcPr>
          <w:p w:rsidR="00DB2596" w:rsidRDefault="00842C79">
            <w:pPr>
              <w:jc w:val="left"/>
            </w:pPr>
            <w:r>
              <w:rPr>
                <w:rFonts w:eastAsiaTheme="minorEastAsia"/>
                <w:color w:val="000000" w:themeColor="text1"/>
                <w:szCs w:val="21"/>
              </w:rPr>
              <w:t>中国工商银行</w:t>
            </w:r>
          </w:p>
        </w:tc>
        <w:tc>
          <w:tcPr>
            <w:tcW w:w="1861" w:type="dxa"/>
            <w:vAlign w:val="center"/>
          </w:tcPr>
          <w:p w:rsidR="00DB2596" w:rsidRDefault="00842C79">
            <w:pPr>
              <w:jc w:val="right"/>
            </w:pPr>
            <w:r>
              <w:rPr>
                <w:rFonts w:eastAsiaTheme="minorEastAsia"/>
                <w:color w:val="000000" w:themeColor="text1"/>
                <w:szCs w:val="21"/>
              </w:rPr>
              <w:t>-</w:t>
            </w:r>
          </w:p>
        </w:tc>
        <w:tc>
          <w:tcPr>
            <w:tcW w:w="2281" w:type="dxa"/>
            <w:vAlign w:val="center"/>
          </w:tcPr>
          <w:p w:rsidR="00DB2596" w:rsidRDefault="00842C79">
            <w:pPr>
              <w:jc w:val="right"/>
            </w:pPr>
            <w:r>
              <w:rPr>
                <w:rFonts w:eastAsiaTheme="minorEastAsia"/>
                <w:color w:val="000000" w:themeColor="text1"/>
                <w:szCs w:val="21"/>
              </w:rPr>
              <w:t>32,012.32</w:t>
            </w:r>
          </w:p>
        </w:tc>
        <w:tc>
          <w:tcPr>
            <w:tcW w:w="3245" w:type="dxa"/>
            <w:vAlign w:val="center"/>
          </w:tcPr>
          <w:p w:rsidR="00DB2596" w:rsidRDefault="00842C79">
            <w:pPr>
              <w:jc w:val="right"/>
            </w:pPr>
            <w:r>
              <w:rPr>
                <w:rFonts w:eastAsiaTheme="minorEastAsia"/>
                <w:color w:val="000000" w:themeColor="text1"/>
                <w:szCs w:val="21"/>
              </w:rPr>
              <w:t>32,012.32</w:t>
            </w:r>
          </w:p>
        </w:tc>
      </w:tr>
      <w:tr w:rsidR="00DB2596">
        <w:tc>
          <w:tcPr>
            <w:tcW w:w="2108" w:type="dxa"/>
            <w:vAlign w:val="center"/>
          </w:tcPr>
          <w:p w:rsidR="00DB2596" w:rsidRDefault="00842C79">
            <w:pPr>
              <w:jc w:val="left"/>
            </w:pPr>
            <w:r>
              <w:rPr>
                <w:rFonts w:eastAsiaTheme="minorEastAsia"/>
                <w:color w:val="000000" w:themeColor="text1"/>
                <w:szCs w:val="21"/>
              </w:rPr>
              <w:t>上投摩根基金管理有限公司</w:t>
            </w:r>
          </w:p>
        </w:tc>
        <w:tc>
          <w:tcPr>
            <w:tcW w:w="1861" w:type="dxa"/>
            <w:vAlign w:val="center"/>
          </w:tcPr>
          <w:p w:rsidR="00DB2596" w:rsidRDefault="00842C79">
            <w:pPr>
              <w:jc w:val="right"/>
            </w:pPr>
            <w:r>
              <w:rPr>
                <w:rFonts w:eastAsiaTheme="minorEastAsia"/>
                <w:color w:val="000000" w:themeColor="text1"/>
                <w:szCs w:val="21"/>
              </w:rPr>
              <w:t>-</w:t>
            </w:r>
          </w:p>
        </w:tc>
        <w:tc>
          <w:tcPr>
            <w:tcW w:w="2281" w:type="dxa"/>
            <w:vAlign w:val="center"/>
          </w:tcPr>
          <w:p w:rsidR="00DB2596" w:rsidRDefault="00842C79">
            <w:pPr>
              <w:jc w:val="right"/>
            </w:pPr>
            <w:r>
              <w:rPr>
                <w:rFonts w:eastAsiaTheme="minorEastAsia"/>
                <w:color w:val="000000" w:themeColor="text1"/>
                <w:szCs w:val="21"/>
              </w:rPr>
              <w:t>852.97</w:t>
            </w:r>
          </w:p>
        </w:tc>
        <w:tc>
          <w:tcPr>
            <w:tcW w:w="3245" w:type="dxa"/>
            <w:vAlign w:val="center"/>
          </w:tcPr>
          <w:p w:rsidR="00DB2596" w:rsidRDefault="00842C79">
            <w:pPr>
              <w:jc w:val="right"/>
            </w:pPr>
            <w:r>
              <w:rPr>
                <w:rFonts w:eastAsiaTheme="minorEastAsia"/>
                <w:color w:val="000000" w:themeColor="text1"/>
                <w:szCs w:val="21"/>
              </w:rPr>
              <w:t>852.97</w:t>
            </w:r>
          </w:p>
        </w:tc>
      </w:tr>
      <w:tr w:rsidR="00DB2596">
        <w:tc>
          <w:tcPr>
            <w:tcW w:w="2108" w:type="dxa"/>
            <w:vAlign w:val="center"/>
          </w:tcPr>
          <w:p w:rsidR="00DB2596" w:rsidRDefault="00842C79">
            <w:pPr>
              <w:jc w:val="left"/>
            </w:pPr>
            <w:r>
              <w:rPr>
                <w:rFonts w:eastAsiaTheme="minorEastAsia"/>
                <w:color w:val="000000" w:themeColor="text1"/>
                <w:szCs w:val="21"/>
              </w:rPr>
              <w:t>浦发银行</w:t>
            </w:r>
          </w:p>
        </w:tc>
        <w:tc>
          <w:tcPr>
            <w:tcW w:w="1861" w:type="dxa"/>
            <w:vAlign w:val="center"/>
          </w:tcPr>
          <w:p w:rsidR="00DB2596" w:rsidRDefault="00842C79">
            <w:pPr>
              <w:jc w:val="right"/>
            </w:pPr>
            <w:r>
              <w:rPr>
                <w:rFonts w:eastAsiaTheme="minorEastAsia"/>
                <w:color w:val="000000" w:themeColor="text1"/>
                <w:szCs w:val="21"/>
              </w:rPr>
              <w:t>-</w:t>
            </w:r>
          </w:p>
        </w:tc>
        <w:tc>
          <w:tcPr>
            <w:tcW w:w="2281" w:type="dxa"/>
            <w:vAlign w:val="center"/>
          </w:tcPr>
          <w:p w:rsidR="00DB2596" w:rsidRDefault="00842C79">
            <w:pPr>
              <w:jc w:val="right"/>
            </w:pPr>
            <w:r>
              <w:rPr>
                <w:rFonts w:eastAsiaTheme="minorEastAsia"/>
                <w:color w:val="000000" w:themeColor="text1"/>
                <w:szCs w:val="21"/>
              </w:rPr>
              <w:t>915.92</w:t>
            </w:r>
          </w:p>
        </w:tc>
        <w:tc>
          <w:tcPr>
            <w:tcW w:w="3245" w:type="dxa"/>
            <w:vAlign w:val="center"/>
          </w:tcPr>
          <w:p w:rsidR="00DB2596" w:rsidRDefault="00842C79">
            <w:pPr>
              <w:jc w:val="right"/>
            </w:pPr>
            <w:r>
              <w:rPr>
                <w:rFonts w:eastAsiaTheme="minorEastAsia"/>
                <w:color w:val="000000" w:themeColor="text1"/>
                <w:szCs w:val="21"/>
              </w:rPr>
              <w:t>915.92</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33,781.21</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33,781.21</w:t>
            </w:r>
          </w:p>
        </w:tc>
      </w:tr>
    </w:tbl>
    <w:p w:rsidR="00DB2596" w:rsidRDefault="00842C7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类基金份额的基金资产净值</w:t>
      </w:r>
      <w:r>
        <w:rPr>
          <w:rFonts w:eastAsiaTheme="minorEastAsia"/>
          <w:color w:val="000000" w:themeColor="text1"/>
          <w:kern w:val="0"/>
          <w:szCs w:val="21"/>
        </w:rPr>
        <w:t>0.80%</w:t>
      </w:r>
      <w:r>
        <w:rPr>
          <w:rFonts w:eastAsiaTheme="minorEastAsia"/>
          <w:color w:val="000000" w:themeColor="text1"/>
          <w:kern w:val="0"/>
          <w:szCs w:val="21"/>
        </w:rPr>
        <w:t>的年费率计提，逐日累计至每月月底，按月支付给基金管理人，再由基金管理人计算并支付给各基金销售机构。</w:t>
      </w:r>
      <w:r>
        <w:rPr>
          <w:rFonts w:eastAsiaTheme="minorEastAsia"/>
          <w:color w:val="000000" w:themeColor="text1"/>
          <w:kern w:val="0"/>
          <w:szCs w:val="21"/>
        </w:rPr>
        <w:t xml:space="preserve">A </w:t>
      </w:r>
      <w:r>
        <w:rPr>
          <w:rFonts w:eastAsiaTheme="minorEastAsia"/>
          <w:color w:val="000000" w:themeColor="text1"/>
          <w:kern w:val="0"/>
          <w:szCs w:val="21"/>
        </w:rPr>
        <w:t>类基金份额不收取销售服务费。其计算公式为：</w:t>
      </w:r>
    </w:p>
    <w:p w:rsidR="00DB2596" w:rsidRDefault="00842C7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日销售服务费＝前一日</w:t>
      </w:r>
      <w:r>
        <w:rPr>
          <w:rFonts w:eastAsiaTheme="minorEastAsia"/>
          <w:color w:val="000000" w:themeColor="text1"/>
          <w:kern w:val="0"/>
          <w:szCs w:val="21"/>
        </w:rPr>
        <w:t>C</w:t>
      </w:r>
      <w:r>
        <w:rPr>
          <w:rFonts w:eastAsiaTheme="minorEastAsia"/>
          <w:color w:val="000000" w:themeColor="text1"/>
          <w:kern w:val="0"/>
          <w:szCs w:val="21"/>
        </w:rPr>
        <w:t>类的基金资产净值</w:t>
      </w:r>
      <w:r>
        <w:rPr>
          <w:rFonts w:eastAsiaTheme="minorEastAsia"/>
          <w:color w:val="000000" w:themeColor="text1"/>
          <w:kern w:val="0"/>
          <w:szCs w:val="21"/>
        </w:rPr>
        <w:t xml:space="preserve"> X 0.80%/ </w:t>
      </w:r>
      <w:r>
        <w:rPr>
          <w:rFonts w:eastAsiaTheme="minorEastAsia"/>
          <w:color w:val="000000" w:themeColor="text1"/>
          <w:kern w:val="0"/>
          <w:szCs w:val="21"/>
        </w:rPr>
        <w:t>当年天数</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日公司完成股权变更，浦发银行作为本期关联方的期间为：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23</w:t>
      </w:r>
      <w:r w:rsidRPr="00B079CA">
        <w:rPr>
          <w:rFonts w:eastAsiaTheme="minorEastAsia"/>
          <w:color w:val="000000" w:themeColor="text1"/>
          <w:kern w:val="0"/>
          <w:szCs w:val="21"/>
        </w:rPr>
        <w:t>日。</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6.4.10.4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6.4.10.4.1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907,935.36</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907,935.36</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1.55%</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6.4.10.4.2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DB2596">
        <w:tc>
          <w:tcPr>
            <w:tcW w:w="2694" w:type="dxa"/>
            <w:vAlign w:val="center"/>
          </w:tcPr>
          <w:p w:rsidR="00DB2596" w:rsidRDefault="00842C79">
            <w:pPr>
              <w:jc w:val="left"/>
            </w:pPr>
            <w:r>
              <w:rPr>
                <w:rFonts w:eastAsiaTheme="minorEastAsia"/>
                <w:color w:val="000000" w:themeColor="text1"/>
                <w:szCs w:val="21"/>
              </w:rPr>
              <w:t>中国工商银行</w:t>
            </w:r>
          </w:p>
        </w:tc>
        <w:tc>
          <w:tcPr>
            <w:tcW w:w="1417" w:type="dxa"/>
            <w:vAlign w:val="center"/>
          </w:tcPr>
          <w:p w:rsidR="00DB2596" w:rsidRDefault="00842C79">
            <w:pPr>
              <w:jc w:val="right"/>
            </w:pPr>
            <w:r>
              <w:rPr>
                <w:rFonts w:eastAsiaTheme="minorEastAsia"/>
                <w:color w:val="000000" w:themeColor="text1"/>
                <w:szCs w:val="21"/>
              </w:rPr>
              <w:t>4,119,950.53</w:t>
            </w:r>
          </w:p>
        </w:tc>
        <w:tc>
          <w:tcPr>
            <w:tcW w:w="1736" w:type="dxa"/>
            <w:vAlign w:val="center"/>
          </w:tcPr>
          <w:p w:rsidR="00DB2596" w:rsidRDefault="00842C79">
            <w:pPr>
              <w:jc w:val="right"/>
            </w:pPr>
            <w:r>
              <w:rPr>
                <w:rFonts w:eastAsiaTheme="minorEastAsia"/>
                <w:color w:val="000000" w:themeColor="text1"/>
                <w:szCs w:val="21"/>
              </w:rPr>
              <w:t>14,627.57</w:t>
            </w:r>
          </w:p>
        </w:tc>
        <w:tc>
          <w:tcPr>
            <w:tcW w:w="1383" w:type="dxa"/>
            <w:vAlign w:val="center"/>
          </w:tcPr>
          <w:p w:rsidR="00DB2596" w:rsidRDefault="00842C79">
            <w:pPr>
              <w:jc w:val="right"/>
            </w:pPr>
            <w:r>
              <w:rPr>
                <w:rFonts w:eastAsiaTheme="minorEastAsia"/>
                <w:color w:val="000000" w:themeColor="text1"/>
                <w:szCs w:val="21"/>
              </w:rPr>
              <w:t>8,937,458.41</w:t>
            </w:r>
          </w:p>
        </w:tc>
        <w:tc>
          <w:tcPr>
            <w:tcW w:w="1770" w:type="dxa"/>
            <w:vAlign w:val="center"/>
          </w:tcPr>
          <w:p w:rsidR="00DB2596" w:rsidRDefault="00842C79">
            <w:pPr>
              <w:jc w:val="right"/>
            </w:pPr>
            <w:r>
              <w:rPr>
                <w:rFonts w:eastAsiaTheme="minorEastAsia"/>
                <w:color w:val="000000" w:themeColor="text1"/>
                <w:szCs w:val="21"/>
              </w:rPr>
              <w:t>21,157.74</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注：本基金的银行存款由基金托管人中国工商银行保管，按银行同业利率计息。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6.4.10.7</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股票型基金产品，预期风险和收益水平高于混合型基金、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充分利用公司内部研究成果，通过深入的行业策略研究和公司基本面研究，在严格控制风险的前提下追求超越业绩比较基准的回报。</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kern w:val="0"/>
          <w:szCs w:val="21"/>
        </w:rPr>
        <w:t xml:space="preserve"> </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DB2596" w:rsidRDefault="00DB259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w:t>
      </w:r>
      <w:r w:rsidRPr="00B079CA">
        <w:rPr>
          <w:rFonts w:eastAsiaTheme="minorEastAsia"/>
          <w:color w:val="000000" w:themeColor="text1"/>
          <w:kern w:val="0"/>
          <w:szCs w:val="21"/>
        </w:rPr>
        <w:lastRenderedPageBreak/>
        <w:t>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DB2596" w:rsidRDefault="00DB259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B2596" w:rsidRDefault="00DB2596">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DB2596" w:rsidRDefault="00842C7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B2596" w:rsidRDefault="00DB2596">
      <w:pPr>
        <w:widowControl/>
        <w:spacing w:line="360" w:lineRule="auto"/>
        <w:ind w:firstLineChars="200" w:firstLine="420"/>
        <w:rPr>
          <w:rFonts w:eastAsiaTheme="minorEastAsia"/>
          <w:color w:val="000000" w:themeColor="text1"/>
          <w:kern w:val="0"/>
          <w:szCs w:val="21"/>
        </w:rPr>
      </w:pPr>
    </w:p>
    <w:p w:rsidR="00DB2596" w:rsidRDefault="00842C7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DB2596" w:rsidRDefault="00DB2596">
      <w:pPr>
        <w:widowControl/>
        <w:spacing w:line="360" w:lineRule="auto"/>
        <w:ind w:firstLineChars="200" w:firstLine="420"/>
        <w:rPr>
          <w:rFonts w:eastAsiaTheme="minorEastAsia"/>
          <w:color w:val="000000" w:themeColor="text1"/>
          <w:kern w:val="0"/>
          <w:szCs w:val="21"/>
        </w:rPr>
      </w:pPr>
    </w:p>
    <w:p w:rsidR="00DB2596" w:rsidRDefault="00842C7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DB2596" w:rsidRDefault="00DB2596">
      <w:pPr>
        <w:widowControl/>
        <w:spacing w:line="360" w:lineRule="auto"/>
        <w:ind w:firstLineChars="200" w:firstLine="420"/>
        <w:rPr>
          <w:rFonts w:eastAsiaTheme="minorEastAsia"/>
          <w:color w:val="000000" w:themeColor="text1"/>
          <w:kern w:val="0"/>
          <w:szCs w:val="21"/>
        </w:rPr>
      </w:pPr>
    </w:p>
    <w:p w:rsidR="00DB2596" w:rsidRDefault="00842C7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DB2596" w:rsidRDefault="00DB2596">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DB2596" w:rsidRDefault="00DB259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DB2596">
        <w:tc>
          <w:tcPr>
            <w:tcW w:w="1246" w:type="dxa"/>
            <w:vAlign w:val="center"/>
          </w:tcPr>
          <w:p w:rsidR="00DB2596" w:rsidRDefault="00842C79">
            <w:pPr>
              <w:jc w:val="center"/>
            </w:pPr>
            <w:r>
              <w:rPr>
                <w:rFonts w:eastAsiaTheme="minorEastAsia"/>
                <w:color w:val="000000" w:themeColor="text1"/>
                <w:szCs w:val="21"/>
              </w:rPr>
              <w:t>银行存款</w:t>
            </w:r>
          </w:p>
        </w:tc>
        <w:tc>
          <w:tcPr>
            <w:tcW w:w="1586" w:type="dxa"/>
            <w:vAlign w:val="center"/>
          </w:tcPr>
          <w:p w:rsidR="00DB2596" w:rsidRDefault="00842C79">
            <w:pPr>
              <w:jc w:val="right"/>
            </w:pPr>
            <w:r>
              <w:rPr>
                <w:rFonts w:eastAsiaTheme="minorEastAsia"/>
                <w:color w:val="000000" w:themeColor="text1"/>
                <w:szCs w:val="21"/>
              </w:rPr>
              <w:t>4,119,950.53</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4,119,950.53</w:t>
            </w:r>
          </w:p>
        </w:tc>
      </w:tr>
      <w:tr w:rsidR="00DB2596">
        <w:tc>
          <w:tcPr>
            <w:tcW w:w="1246" w:type="dxa"/>
            <w:vAlign w:val="center"/>
          </w:tcPr>
          <w:p w:rsidR="00DB2596" w:rsidRDefault="00842C79">
            <w:pPr>
              <w:jc w:val="center"/>
            </w:pPr>
            <w:r>
              <w:rPr>
                <w:rFonts w:eastAsiaTheme="minorEastAsia"/>
                <w:color w:val="000000" w:themeColor="text1"/>
                <w:szCs w:val="21"/>
              </w:rPr>
              <w:t>结算备付金</w:t>
            </w:r>
          </w:p>
        </w:tc>
        <w:tc>
          <w:tcPr>
            <w:tcW w:w="1586" w:type="dxa"/>
            <w:vAlign w:val="center"/>
          </w:tcPr>
          <w:p w:rsidR="00DB2596" w:rsidRDefault="00842C79">
            <w:pPr>
              <w:jc w:val="right"/>
            </w:pPr>
            <w:r>
              <w:rPr>
                <w:rFonts w:eastAsiaTheme="minorEastAsia"/>
                <w:color w:val="000000" w:themeColor="text1"/>
                <w:szCs w:val="21"/>
              </w:rPr>
              <w:t>235,402.66</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235,402.66</w:t>
            </w:r>
          </w:p>
        </w:tc>
      </w:tr>
      <w:tr w:rsidR="00DB2596">
        <w:tc>
          <w:tcPr>
            <w:tcW w:w="1246" w:type="dxa"/>
            <w:vAlign w:val="center"/>
          </w:tcPr>
          <w:p w:rsidR="00DB2596" w:rsidRDefault="00842C79">
            <w:pPr>
              <w:jc w:val="center"/>
            </w:pPr>
            <w:r>
              <w:rPr>
                <w:rFonts w:eastAsiaTheme="minorEastAsia"/>
                <w:color w:val="000000" w:themeColor="text1"/>
                <w:szCs w:val="21"/>
              </w:rPr>
              <w:t>存出保证金</w:t>
            </w:r>
          </w:p>
        </w:tc>
        <w:tc>
          <w:tcPr>
            <w:tcW w:w="1586" w:type="dxa"/>
            <w:vAlign w:val="center"/>
          </w:tcPr>
          <w:p w:rsidR="00DB2596" w:rsidRDefault="00842C79">
            <w:pPr>
              <w:jc w:val="right"/>
            </w:pPr>
            <w:r>
              <w:rPr>
                <w:rFonts w:eastAsiaTheme="minorEastAsia"/>
                <w:color w:val="000000" w:themeColor="text1"/>
                <w:szCs w:val="21"/>
              </w:rPr>
              <w:t>32,979.09</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32,979.09</w:t>
            </w:r>
          </w:p>
        </w:tc>
      </w:tr>
      <w:tr w:rsidR="00DB2596">
        <w:tc>
          <w:tcPr>
            <w:tcW w:w="1246" w:type="dxa"/>
            <w:vAlign w:val="center"/>
          </w:tcPr>
          <w:p w:rsidR="00DB2596" w:rsidRDefault="00842C79">
            <w:pPr>
              <w:jc w:val="center"/>
            </w:pPr>
            <w:r>
              <w:rPr>
                <w:rFonts w:eastAsiaTheme="minorEastAsia"/>
                <w:color w:val="000000" w:themeColor="text1"/>
                <w:szCs w:val="21"/>
              </w:rPr>
              <w:t>交易性金融资产</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55,559,798.23</w:t>
            </w:r>
          </w:p>
        </w:tc>
        <w:tc>
          <w:tcPr>
            <w:tcW w:w="1587" w:type="dxa"/>
            <w:vAlign w:val="center"/>
          </w:tcPr>
          <w:p w:rsidR="00DB2596" w:rsidRDefault="00842C79">
            <w:pPr>
              <w:jc w:val="right"/>
            </w:pPr>
            <w:r>
              <w:rPr>
                <w:rFonts w:eastAsiaTheme="minorEastAsia"/>
                <w:color w:val="000000" w:themeColor="text1"/>
                <w:szCs w:val="21"/>
              </w:rPr>
              <w:t>55,559,798.23</w:t>
            </w:r>
          </w:p>
        </w:tc>
      </w:tr>
      <w:tr w:rsidR="00DB2596">
        <w:tc>
          <w:tcPr>
            <w:tcW w:w="1246" w:type="dxa"/>
            <w:vAlign w:val="center"/>
          </w:tcPr>
          <w:p w:rsidR="00DB2596" w:rsidRDefault="00842C79">
            <w:pPr>
              <w:jc w:val="center"/>
            </w:pPr>
            <w:r>
              <w:rPr>
                <w:rFonts w:eastAsiaTheme="minorEastAsia"/>
                <w:color w:val="000000" w:themeColor="text1"/>
                <w:szCs w:val="21"/>
              </w:rPr>
              <w:t>买入返售金融资产</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应收清算款</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应收股利</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应收申购款</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2,875.04</w:t>
            </w:r>
          </w:p>
        </w:tc>
        <w:tc>
          <w:tcPr>
            <w:tcW w:w="1587" w:type="dxa"/>
            <w:vAlign w:val="center"/>
          </w:tcPr>
          <w:p w:rsidR="00DB2596" w:rsidRDefault="00842C79">
            <w:pPr>
              <w:jc w:val="right"/>
            </w:pPr>
            <w:r>
              <w:rPr>
                <w:rFonts w:eastAsiaTheme="minorEastAsia"/>
                <w:color w:val="000000" w:themeColor="text1"/>
                <w:szCs w:val="21"/>
              </w:rPr>
              <w:t>2,875.04</w:t>
            </w:r>
          </w:p>
        </w:tc>
      </w:tr>
      <w:tr w:rsidR="00DB2596">
        <w:tc>
          <w:tcPr>
            <w:tcW w:w="1246" w:type="dxa"/>
            <w:vAlign w:val="center"/>
          </w:tcPr>
          <w:p w:rsidR="00DB2596" w:rsidRDefault="00842C79">
            <w:pPr>
              <w:jc w:val="center"/>
            </w:pPr>
            <w:r>
              <w:rPr>
                <w:rFonts w:eastAsiaTheme="minorEastAsia"/>
                <w:color w:val="000000" w:themeColor="text1"/>
                <w:szCs w:val="21"/>
              </w:rPr>
              <w:t>其他资产</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4,388,332.28</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55,562,673.27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59,951,005.55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lastRenderedPageBreak/>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DB2596">
        <w:tc>
          <w:tcPr>
            <w:tcW w:w="1246" w:type="dxa"/>
            <w:vAlign w:val="center"/>
          </w:tcPr>
          <w:p w:rsidR="00DB2596" w:rsidRDefault="00842C79">
            <w:pPr>
              <w:jc w:val="center"/>
            </w:pPr>
            <w:r>
              <w:rPr>
                <w:rFonts w:eastAsiaTheme="minorEastAsia"/>
                <w:color w:val="000000" w:themeColor="text1"/>
                <w:szCs w:val="21"/>
              </w:rPr>
              <w:t>卖出回购金融资产款</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应付清算款</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应付赎回款</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应付管理人报酬</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74,274.89</w:t>
            </w:r>
          </w:p>
        </w:tc>
        <w:tc>
          <w:tcPr>
            <w:tcW w:w="1587" w:type="dxa"/>
            <w:vAlign w:val="center"/>
          </w:tcPr>
          <w:p w:rsidR="00DB2596" w:rsidRDefault="00842C79">
            <w:pPr>
              <w:jc w:val="right"/>
            </w:pPr>
            <w:r>
              <w:rPr>
                <w:rFonts w:eastAsiaTheme="minorEastAsia"/>
                <w:color w:val="000000" w:themeColor="text1"/>
                <w:szCs w:val="21"/>
              </w:rPr>
              <w:t>74,274.89</w:t>
            </w:r>
          </w:p>
        </w:tc>
      </w:tr>
      <w:tr w:rsidR="00DB2596">
        <w:tc>
          <w:tcPr>
            <w:tcW w:w="1246" w:type="dxa"/>
            <w:vAlign w:val="center"/>
          </w:tcPr>
          <w:p w:rsidR="00DB2596" w:rsidRDefault="00842C79">
            <w:pPr>
              <w:jc w:val="center"/>
            </w:pPr>
            <w:r>
              <w:rPr>
                <w:rFonts w:eastAsiaTheme="minorEastAsia"/>
                <w:color w:val="000000" w:themeColor="text1"/>
                <w:szCs w:val="21"/>
              </w:rPr>
              <w:t>应付托管费</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12,379.15</w:t>
            </w:r>
          </w:p>
        </w:tc>
        <w:tc>
          <w:tcPr>
            <w:tcW w:w="1587" w:type="dxa"/>
            <w:vAlign w:val="center"/>
          </w:tcPr>
          <w:p w:rsidR="00DB2596" w:rsidRDefault="00842C79">
            <w:pPr>
              <w:jc w:val="right"/>
            </w:pPr>
            <w:r>
              <w:rPr>
                <w:rFonts w:eastAsiaTheme="minorEastAsia"/>
                <w:color w:val="000000" w:themeColor="text1"/>
                <w:szCs w:val="21"/>
              </w:rPr>
              <w:t>12,379.15</w:t>
            </w:r>
          </w:p>
        </w:tc>
      </w:tr>
      <w:tr w:rsidR="00DB2596">
        <w:tc>
          <w:tcPr>
            <w:tcW w:w="1246" w:type="dxa"/>
            <w:vAlign w:val="center"/>
          </w:tcPr>
          <w:p w:rsidR="00DB2596" w:rsidRDefault="00842C79">
            <w:pPr>
              <w:jc w:val="center"/>
            </w:pPr>
            <w:r>
              <w:rPr>
                <w:rFonts w:eastAsiaTheme="minorEastAsia"/>
                <w:color w:val="000000" w:themeColor="text1"/>
                <w:szCs w:val="21"/>
              </w:rPr>
              <w:t>应付销售服务费</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7,748.85</w:t>
            </w:r>
          </w:p>
        </w:tc>
        <w:tc>
          <w:tcPr>
            <w:tcW w:w="1587" w:type="dxa"/>
            <w:vAlign w:val="center"/>
          </w:tcPr>
          <w:p w:rsidR="00DB2596" w:rsidRDefault="00842C79">
            <w:pPr>
              <w:jc w:val="right"/>
            </w:pPr>
            <w:r>
              <w:rPr>
                <w:rFonts w:eastAsiaTheme="minorEastAsia"/>
                <w:color w:val="000000" w:themeColor="text1"/>
                <w:szCs w:val="21"/>
              </w:rPr>
              <w:t>7,748.85</w:t>
            </w:r>
          </w:p>
        </w:tc>
      </w:tr>
      <w:tr w:rsidR="00DB2596">
        <w:tc>
          <w:tcPr>
            <w:tcW w:w="1246" w:type="dxa"/>
            <w:vAlign w:val="center"/>
          </w:tcPr>
          <w:p w:rsidR="00DB2596" w:rsidRDefault="00842C79">
            <w:pPr>
              <w:jc w:val="center"/>
            </w:pPr>
            <w:r>
              <w:rPr>
                <w:rFonts w:eastAsiaTheme="minorEastAsia"/>
                <w:color w:val="000000" w:themeColor="text1"/>
                <w:szCs w:val="21"/>
              </w:rPr>
              <w:t>应付交易费用</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应交税费</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应付利润</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r>
      <w:tr w:rsidR="00DB2596">
        <w:tc>
          <w:tcPr>
            <w:tcW w:w="1246" w:type="dxa"/>
            <w:vAlign w:val="center"/>
          </w:tcPr>
          <w:p w:rsidR="00DB2596" w:rsidRDefault="00842C79">
            <w:pPr>
              <w:jc w:val="center"/>
            </w:pPr>
            <w:r>
              <w:rPr>
                <w:rFonts w:eastAsiaTheme="minorEastAsia"/>
                <w:color w:val="000000" w:themeColor="text1"/>
                <w:szCs w:val="21"/>
              </w:rPr>
              <w:t>其他负债</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404,418.93</w:t>
            </w:r>
          </w:p>
        </w:tc>
        <w:tc>
          <w:tcPr>
            <w:tcW w:w="1587" w:type="dxa"/>
            <w:vAlign w:val="center"/>
          </w:tcPr>
          <w:p w:rsidR="00DB2596" w:rsidRDefault="00842C79">
            <w:pPr>
              <w:jc w:val="right"/>
            </w:pPr>
            <w:r>
              <w:rPr>
                <w:rFonts w:eastAsiaTheme="minorEastAsia"/>
                <w:color w:val="000000" w:themeColor="text1"/>
                <w:szCs w:val="21"/>
              </w:rPr>
              <w:t>404,418.93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498,821.82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498,821.82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4,388,332.28</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55,063,851.45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59,452,183.73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DB2596">
        <w:tc>
          <w:tcPr>
            <w:tcW w:w="1246" w:type="dxa"/>
            <w:vAlign w:val="center"/>
          </w:tcPr>
          <w:p w:rsidR="00DB2596" w:rsidRDefault="00842C79">
            <w:pPr>
              <w:jc w:val="center"/>
            </w:pPr>
            <w:r>
              <w:rPr>
                <w:rFonts w:eastAsiaTheme="minorEastAsia"/>
                <w:color w:val="000000" w:themeColor="text1"/>
                <w:szCs w:val="21"/>
              </w:rPr>
              <w:t>银行存款</w:t>
            </w:r>
          </w:p>
        </w:tc>
        <w:tc>
          <w:tcPr>
            <w:tcW w:w="1586" w:type="dxa"/>
            <w:vAlign w:val="center"/>
          </w:tcPr>
          <w:p w:rsidR="00DB2596" w:rsidRDefault="00842C79">
            <w:pPr>
              <w:jc w:val="right"/>
            </w:pPr>
            <w:r>
              <w:rPr>
                <w:rFonts w:eastAsiaTheme="minorEastAsia"/>
                <w:color w:val="000000" w:themeColor="text1"/>
                <w:szCs w:val="21"/>
              </w:rPr>
              <w:t>11,759,918.36</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11,759,918.36</w:t>
            </w:r>
          </w:p>
        </w:tc>
      </w:tr>
      <w:tr w:rsidR="00DB2596">
        <w:tc>
          <w:tcPr>
            <w:tcW w:w="1246" w:type="dxa"/>
            <w:vAlign w:val="center"/>
          </w:tcPr>
          <w:p w:rsidR="00DB2596" w:rsidRDefault="00842C79">
            <w:pPr>
              <w:jc w:val="center"/>
            </w:pPr>
            <w:r>
              <w:rPr>
                <w:rFonts w:eastAsiaTheme="minorEastAsia"/>
                <w:color w:val="000000" w:themeColor="text1"/>
                <w:szCs w:val="21"/>
              </w:rPr>
              <w:t>结算备付金</w:t>
            </w:r>
          </w:p>
        </w:tc>
        <w:tc>
          <w:tcPr>
            <w:tcW w:w="1586" w:type="dxa"/>
            <w:vAlign w:val="center"/>
          </w:tcPr>
          <w:p w:rsidR="00DB2596" w:rsidRDefault="00842C79">
            <w:pPr>
              <w:jc w:val="right"/>
            </w:pPr>
            <w:r>
              <w:rPr>
                <w:rFonts w:eastAsiaTheme="minorEastAsia"/>
                <w:color w:val="000000" w:themeColor="text1"/>
                <w:szCs w:val="21"/>
              </w:rPr>
              <w:t>213,473.90</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213,473.90</w:t>
            </w:r>
          </w:p>
        </w:tc>
      </w:tr>
      <w:tr w:rsidR="00DB2596">
        <w:tc>
          <w:tcPr>
            <w:tcW w:w="1246" w:type="dxa"/>
            <w:vAlign w:val="center"/>
          </w:tcPr>
          <w:p w:rsidR="00DB2596" w:rsidRDefault="00842C79">
            <w:pPr>
              <w:jc w:val="center"/>
            </w:pPr>
            <w:r>
              <w:rPr>
                <w:rFonts w:eastAsiaTheme="minorEastAsia"/>
                <w:color w:val="000000" w:themeColor="text1"/>
                <w:szCs w:val="21"/>
              </w:rPr>
              <w:t>存出保证金</w:t>
            </w:r>
          </w:p>
        </w:tc>
        <w:tc>
          <w:tcPr>
            <w:tcW w:w="1586" w:type="dxa"/>
            <w:vAlign w:val="center"/>
          </w:tcPr>
          <w:p w:rsidR="00DB2596" w:rsidRDefault="00842C79">
            <w:pPr>
              <w:jc w:val="right"/>
            </w:pPr>
            <w:r>
              <w:rPr>
                <w:rFonts w:eastAsiaTheme="minorEastAsia"/>
                <w:color w:val="000000" w:themeColor="text1"/>
                <w:szCs w:val="21"/>
              </w:rPr>
              <w:t>34,450.48</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34,450.48</w:t>
            </w:r>
          </w:p>
        </w:tc>
      </w:tr>
      <w:tr w:rsidR="00DB2596">
        <w:tc>
          <w:tcPr>
            <w:tcW w:w="1246" w:type="dxa"/>
            <w:vAlign w:val="center"/>
          </w:tcPr>
          <w:p w:rsidR="00DB2596" w:rsidRDefault="00842C79">
            <w:pPr>
              <w:jc w:val="center"/>
            </w:pPr>
            <w:r>
              <w:rPr>
                <w:rFonts w:eastAsiaTheme="minorEastAsia"/>
                <w:color w:val="000000" w:themeColor="text1"/>
                <w:szCs w:val="21"/>
              </w:rPr>
              <w:t>交易性金融资产</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48,718,953.78</w:t>
            </w:r>
          </w:p>
        </w:tc>
        <w:tc>
          <w:tcPr>
            <w:tcW w:w="1587" w:type="dxa"/>
            <w:vAlign w:val="center"/>
          </w:tcPr>
          <w:p w:rsidR="00DB2596" w:rsidRDefault="00842C79">
            <w:pPr>
              <w:jc w:val="right"/>
            </w:pPr>
            <w:r>
              <w:rPr>
                <w:rFonts w:eastAsiaTheme="minorEastAsia"/>
                <w:color w:val="000000" w:themeColor="text1"/>
                <w:szCs w:val="21"/>
              </w:rPr>
              <w:t>48,718,953.78</w:t>
            </w:r>
          </w:p>
        </w:tc>
      </w:tr>
      <w:tr w:rsidR="00DB2596">
        <w:tc>
          <w:tcPr>
            <w:tcW w:w="1246" w:type="dxa"/>
            <w:vAlign w:val="center"/>
          </w:tcPr>
          <w:p w:rsidR="00DB2596" w:rsidRDefault="00842C79">
            <w:pPr>
              <w:jc w:val="center"/>
            </w:pPr>
            <w:r>
              <w:rPr>
                <w:rFonts w:eastAsiaTheme="minorEastAsia"/>
                <w:color w:val="000000" w:themeColor="text1"/>
                <w:szCs w:val="21"/>
              </w:rPr>
              <w:t>应收申购款</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3,177.11</w:t>
            </w:r>
          </w:p>
        </w:tc>
        <w:tc>
          <w:tcPr>
            <w:tcW w:w="1587" w:type="dxa"/>
            <w:vAlign w:val="center"/>
          </w:tcPr>
          <w:p w:rsidR="00DB2596" w:rsidRDefault="00842C79">
            <w:pPr>
              <w:jc w:val="right"/>
            </w:pPr>
            <w:r>
              <w:rPr>
                <w:rFonts w:eastAsiaTheme="minorEastAsia"/>
                <w:color w:val="000000" w:themeColor="text1"/>
                <w:szCs w:val="21"/>
              </w:rPr>
              <w:t>3,177.11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12,007,842.74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48,722,130.89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60,729,973.63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DB2596">
        <w:tc>
          <w:tcPr>
            <w:tcW w:w="1246" w:type="dxa"/>
            <w:vAlign w:val="center"/>
          </w:tcPr>
          <w:p w:rsidR="00DB2596" w:rsidRDefault="00842C79">
            <w:pPr>
              <w:jc w:val="center"/>
            </w:pPr>
            <w:r>
              <w:rPr>
                <w:rFonts w:eastAsiaTheme="minorEastAsia"/>
                <w:color w:val="000000" w:themeColor="text1"/>
                <w:szCs w:val="21"/>
              </w:rPr>
              <w:t>应付赎回款</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11,927.76</w:t>
            </w:r>
          </w:p>
        </w:tc>
        <w:tc>
          <w:tcPr>
            <w:tcW w:w="1587" w:type="dxa"/>
            <w:vAlign w:val="center"/>
          </w:tcPr>
          <w:p w:rsidR="00DB2596" w:rsidRDefault="00842C79">
            <w:pPr>
              <w:jc w:val="right"/>
            </w:pPr>
            <w:r>
              <w:rPr>
                <w:rFonts w:eastAsiaTheme="minorEastAsia"/>
                <w:color w:val="000000" w:themeColor="text1"/>
                <w:szCs w:val="21"/>
              </w:rPr>
              <w:t>11,927.76</w:t>
            </w:r>
          </w:p>
        </w:tc>
      </w:tr>
      <w:tr w:rsidR="00DB2596">
        <w:tc>
          <w:tcPr>
            <w:tcW w:w="1246" w:type="dxa"/>
            <w:vAlign w:val="center"/>
          </w:tcPr>
          <w:p w:rsidR="00DB2596" w:rsidRDefault="00842C79">
            <w:pPr>
              <w:jc w:val="center"/>
            </w:pPr>
            <w:r>
              <w:rPr>
                <w:rFonts w:eastAsiaTheme="minorEastAsia"/>
                <w:color w:val="000000" w:themeColor="text1"/>
                <w:szCs w:val="21"/>
              </w:rPr>
              <w:t>应付管理人报酬</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78,246.74</w:t>
            </w:r>
          </w:p>
        </w:tc>
        <w:tc>
          <w:tcPr>
            <w:tcW w:w="1587" w:type="dxa"/>
            <w:vAlign w:val="center"/>
          </w:tcPr>
          <w:p w:rsidR="00DB2596" w:rsidRDefault="00842C79">
            <w:pPr>
              <w:jc w:val="right"/>
            </w:pPr>
            <w:r>
              <w:rPr>
                <w:rFonts w:eastAsiaTheme="minorEastAsia"/>
                <w:color w:val="000000" w:themeColor="text1"/>
                <w:szCs w:val="21"/>
              </w:rPr>
              <w:t>78,246.74</w:t>
            </w:r>
          </w:p>
        </w:tc>
      </w:tr>
      <w:tr w:rsidR="00DB2596">
        <w:tc>
          <w:tcPr>
            <w:tcW w:w="1246" w:type="dxa"/>
            <w:vAlign w:val="center"/>
          </w:tcPr>
          <w:p w:rsidR="00DB2596" w:rsidRDefault="00842C79">
            <w:pPr>
              <w:jc w:val="center"/>
            </w:pPr>
            <w:r>
              <w:rPr>
                <w:rFonts w:eastAsiaTheme="minorEastAsia"/>
                <w:color w:val="000000" w:themeColor="text1"/>
                <w:szCs w:val="21"/>
              </w:rPr>
              <w:t>应付托管费</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13,041.13</w:t>
            </w:r>
          </w:p>
        </w:tc>
        <w:tc>
          <w:tcPr>
            <w:tcW w:w="1587" w:type="dxa"/>
            <w:vAlign w:val="center"/>
          </w:tcPr>
          <w:p w:rsidR="00DB2596" w:rsidRDefault="00842C79">
            <w:pPr>
              <w:jc w:val="right"/>
            </w:pPr>
            <w:r>
              <w:rPr>
                <w:rFonts w:eastAsiaTheme="minorEastAsia"/>
                <w:color w:val="000000" w:themeColor="text1"/>
                <w:szCs w:val="21"/>
              </w:rPr>
              <w:t>13,041.13</w:t>
            </w:r>
          </w:p>
        </w:tc>
      </w:tr>
      <w:tr w:rsidR="00DB2596">
        <w:tc>
          <w:tcPr>
            <w:tcW w:w="1246" w:type="dxa"/>
            <w:vAlign w:val="center"/>
          </w:tcPr>
          <w:p w:rsidR="00DB2596" w:rsidRDefault="00842C79">
            <w:pPr>
              <w:jc w:val="center"/>
            </w:pPr>
            <w:r>
              <w:rPr>
                <w:rFonts w:eastAsiaTheme="minorEastAsia"/>
                <w:color w:val="000000" w:themeColor="text1"/>
                <w:szCs w:val="21"/>
              </w:rPr>
              <w:t>应付销售服务费</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8,219.09</w:t>
            </w:r>
          </w:p>
        </w:tc>
        <w:tc>
          <w:tcPr>
            <w:tcW w:w="1587" w:type="dxa"/>
            <w:vAlign w:val="center"/>
          </w:tcPr>
          <w:p w:rsidR="00DB2596" w:rsidRDefault="00842C79">
            <w:pPr>
              <w:jc w:val="right"/>
            </w:pPr>
            <w:r>
              <w:rPr>
                <w:rFonts w:eastAsiaTheme="minorEastAsia"/>
                <w:color w:val="000000" w:themeColor="text1"/>
                <w:szCs w:val="21"/>
              </w:rPr>
              <w:t>8,219.09</w:t>
            </w:r>
          </w:p>
        </w:tc>
      </w:tr>
      <w:tr w:rsidR="00DB2596">
        <w:tc>
          <w:tcPr>
            <w:tcW w:w="1246" w:type="dxa"/>
            <w:vAlign w:val="center"/>
          </w:tcPr>
          <w:p w:rsidR="00DB2596" w:rsidRDefault="00842C79">
            <w:pPr>
              <w:jc w:val="center"/>
            </w:pPr>
            <w:r>
              <w:rPr>
                <w:rFonts w:eastAsiaTheme="minorEastAsia"/>
                <w:color w:val="000000" w:themeColor="text1"/>
                <w:szCs w:val="21"/>
              </w:rPr>
              <w:lastRenderedPageBreak/>
              <w:t>其他负债</w:t>
            </w:r>
          </w:p>
        </w:tc>
        <w:tc>
          <w:tcPr>
            <w:tcW w:w="1586"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w:t>
            </w:r>
          </w:p>
        </w:tc>
        <w:tc>
          <w:tcPr>
            <w:tcW w:w="1587" w:type="dxa"/>
            <w:vAlign w:val="center"/>
          </w:tcPr>
          <w:p w:rsidR="00DB2596" w:rsidRDefault="00842C79">
            <w:pPr>
              <w:jc w:val="right"/>
            </w:pPr>
            <w:r>
              <w:rPr>
                <w:rFonts w:eastAsiaTheme="minorEastAsia"/>
                <w:color w:val="000000" w:themeColor="text1"/>
                <w:szCs w:val="21"/>
              </w:rPr>
              <w:t>302,295.49</w:t>
            </w:r>
          </w:p>
        </w:tc>
        <w:tc>
          <w:tcPr>
            <w:tcW w:w="1587" w:type="dxa"/>
            <w:vAlign w:val="center"/>
          </w:tcPr>
          <w:p w:rsidR="00DB2596" w:rsidRDefault="00842C79">
            <w:pPr>
              <w:jc w:val="right"/>
            </w:pPr>
            <w:r>
              <w:rPr>
                <w:rFonts w:eastAsiaTheme="minorEastAsia"/>
                <w:color w:val="000000" w:themeColor="text1"/>
                <w:szCs w:val="21"/>
              </w:rPr>
              <w:t>302,295.49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413,730.21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413,730.21</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12,007,842.74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48,308,400.68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60,316,243.42</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DB2596" w:rsidRDefault="00DB259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80%-95%</w:t>
      </w:r>
      <w:r w:rsidRPr="00B079CA">
        <w:rPr>
          <w:rFonts w:eastAsiaTheme="minorEastAsia"/>
          <w:color w:val="000000" w:themeColor="text1"/>
          <w:kern w:val="0"/>
          <w:szCs w:val="21"/>
        </w:rPr>
        <w:t>；每个交易日日终在扣除股指期货及股票期权保证金后，现金或到期日在一年期以内的政府债券不低于基金资产净值的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55,559,798.23</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93.45</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48,718,953.78</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80.77</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55,559,798.23</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93.45</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48,718,953.78</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80.77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DB2596">
        <w:tc>
          <w:tcPr>
            <w:tcW w:w="993" w:type="dxa"/>
            <w:vAlign w:val="center"/>
          </w:tcPr>
          <w:p w:rsidR="00DB2596" w:rsidRDefault="00842C79">
            <w:pPr>
              <w:jc w:val="left"/>
            </w:pPr>
            <w:r>
              <w:rPr>
                <w:rFonts w:eastAsiaTheme="minorEastAsia"/>
                <w:color w:val="000000" w:themeColor="text1"/>
                <w:szCs w:val="21"/>
              </w:rPr>
              <w:t>假设</w:t>
            </w:r>
          </w:p>
        </w:tc>
        <w:tc>
          <w:tcPr>
            <w:tcW w:w="8079" w:type="dxa"/>
            <w:gridSpan w:val="3"/>
            <w:vAlign w:val="center"/>
          </w:tcPr>
          <w:p w:rsidR="00DB2596" w:rsidRDefault="00842C79">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DB2596">
        <w:tc>
          <w:tcPr>
            <w:tcW w:w="993" w:type="dxa"/>
            <w:vMerge/>
          </w:tcPr>
          <w:p w:rsidR="00DB2596" w:rsidRDefault="00DB2596"/>
        </w:tc>
        <w:tc>
          <w:tcPr>
            <w:tcW w:w="2448" w:type="dxa"/>
            <w:vAlign w:val="center"/>
          </w:tcPr>
          <w:p w:rsidR="00DB2596" w:rsidRDefault="00842C79">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DB2596" w:rsidRDefault="00842C79">
            <w:pPr>
              <w:jc w:val="right"/>
            </w:pPr>
            <w:r>
              <w:rPr>
                <w:rFonts w:eastAsiaTheme="minorEastAsia"/>
                <w:color w:val="000000" w:themeColor="text1"/>
                <w:szCs w:val="21"/>
              </w:rPr>
              <w:t>增加约</w:t>
            </w:r>
            <w:r>
              <w:rPr>
                <w:rFonts w:eastAsiaTheme="minorEastAsia"/>
                <w:color w:val="000000" w:themeColor="text1"/>
                <w:szCs w:val="21"/>
              </w:rPr>
              <w:t>297</w:t>
            </w:r>
          </w:p>
        </w:tc>
        <w:tc>
          <w:tcPr>
            <w:tcW w:w="2751" w:type="dxa"/>
            <w:vAlign w:val="center"/>
          </w:tcPr>
          <w:p w:rsidR="00DB2596" w:rsidRDefault="00842C79">
            <w:pPr>
              <w:jc w:val="right"/>
            </w:pPr>
            <w:r>
              <w:rPr>
                <w:rFonts w:eastAsiaTheme="minorEastAsia"/>
                <w:color w:val="000000" w:themeColor="text1"/>
                <w:szCs w:val="21"/>
              </w:rPr>
              <w:t>增加约</w:t>
            </w:r>
            <w:r>
              <w:rPr>
                <w:rFonts w:eastAsiaTheme="minorEastAsia"/>
                <w:color w:val="000000" w:themeColor="text1"/>
                <w:szCs w:val="21"/>
              </w:rPr>
              <w:t>258</w:t>
            </w:r>
          </w:p>
        </w:tc>
      </w:tr>
      <w:tr w:rsidR="00DB2596">
        <w:tc>
          <w:tcPr>
            <w:tcW w:w="993" w:type="dxa"/>
            <w:vMerge/>
          </w:tcPr>
          <w:p w:rsidR="00DB2596" w:rsidRDefault="00DB2596"/>
        </w:tc>
        <w:tc>
          <w:tcPr>
            <w:tcW w:w="2448" w:type="dxa"/>
            <w:vAlign w:val="center"/>
          </w:tcPr>
          <w:p w:rsidR="00DB2596" w:rsidRDefault="00842C79">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DB2596" w:rsidRDefault="00842C79">
            <w:pPr>
              <w:jc w:val="right"/>
            </w:pPr>
            <w:r>
              <w:rPr>
                <w:rFonts w:eastAsiaTheme="minorEastAsia"/>
                <w:color w:val="000000" w:themeColor="text1"/>
                <w:szCs w:val="21"/>
              </w:rPr>
              <w:t>减少约</w:t>
            </w:r>
            <w:r>
              <w:rPr>
                <w:rFonts w:eastAsiaTheme="minorEastAsia"/>
                <w:color w:val="000000" w:themeColor="text1"/>
                <w:szCs w:val="21"/>
              </w:rPr>
              <w:t>297</w:t>
            </w:r>
          </w:p>
        </w:tc>
        <w:tc>
          <w:tcPr>
            <w:tcW w:w="2751" w:type="dxa"/>
            <w:vAlign w:val="center"/>
          </w:tcPr>
          <w:p w:rsidR="00DB2596" w:rsidRDefault="00842C79">
            <w:pPr>
              <w:jc w:val="right"/>
            </w:pPr>
            <w:r>
              <w:rPr>
                <w:rFonts w:eastAsiaTheme="minorEastAsia"/>
                <w:color w:val="000000" w:themeColor="text1"/>
                <w:szCs w:val="21"/>
              </w:rPr>
              <w:t>减少约</w:t>
            </w:r>
            <w:r>
              <w:rPr>
                <w:rFonts w:eastAsiaTheme="minorEastAsia"/>
                <w:color w:val="000000" w:themeColor="text1"/>
                <w:szCs w:val="21"/>
              </w:rPr>
              <w:t>258</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8"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8"/>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DB2596" w:rsidRDefault="00DB2596">
      <w:pPr>
        <w:spacing w:line="360" w:lineRule="auto"/>
        <w:ind w:firstLineChars="200" w:firstLine="420"/>
        <w:rPr>
          <w:rFonts w:eastAsiaTheme="minorEastAsia"/>
          <w:color w:val="000000" w:themeColor="text1"/>
          <w:kern w:val="0"/>
          <w:szCs w:val="21"/>
        </w:rPr>
      </w:pP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55,559,798.23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47,711,856.78</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1,007,097.00</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55,559,798.23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48,718,953.78</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DB2596" w:rsidRDefault="00DB2596">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0" w:name="_Toc225498272"/>
      <w:bookmarkStart w:id="61" w:name="_Toc143614593"/>
      <w:r w:rsidRPr="00B079CA">
        <w:rPr>
          <w:rFonts w:eastAsiaTheme="minorEastAsia"/>
          <w:b/>
          <w:bCs/>
          <w:color w:val="000000" w:themeColor="text1"/>
          <w:sz w:val="21"/>
          <w:szCs w:val="21"/>
          <w:lang w:val="en-US"/>
        </w:rPr>
        <w:lastRenderedPageBreak/>
        <w:t xml:space="preserve">7  </w:t>
      </w:r>
      <w:r w:rsidRPr="00B079CA">
        <w:rPr>
          <w:rFonts w:eastAsiaTheme="minorEastAsia"/>
          <w:b/>
          <w:bCs/>
          <w:color w:val="000000" w:themeColor="text1"/>
          <w:sz w:val="21"/>
          <w:szCs w:val="21"/>
          <w:lang w:val="en-US"/>
        </w:rPr>
        <w:t>投资组合报告</w:t>
      </w:r>
      <w:bookmarkEnd w:id="60"/>
      <w:bookmarkEnd w:id="61"/>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2" w:name="_Toc225498273"/>
      <w:bookmarkStart w:id="63" w:name="_Toc361324878"/>
      <w:bookmarkStart w:id="64" w:name="_Toc374374955"/>
      <w:bookmarkStart w:id="65" w:name="_Toc143614594"/>
      <w:bookmarkStart w:id="66"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2"/>
      <w:bookmarkEnd w:id="63"/>
      <w:bookmarkEnd w:id="64"/>
      <w:bookmarkEnd w:id="65"/>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55,559,798.23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92.68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55,559,798.23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92.68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4,355,353.19</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7.26</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35,854.13</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0.06</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59,951,005.55</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7" w:name="_Toc143614595"/>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6"/>
      <w:bookmarkEnd w:id="67"/>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1,556,553.00</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2.62</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32,316,693.83</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54.36</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1,189,100.00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2.00</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1,679,175.00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2.82</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3,674,005.00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6.18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7,369,145.40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12.40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7,775,126.00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13.08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lastRenderedPageBreak/>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55,559,798.23</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93.45</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596"/>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8"/>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DB2596">
        <w:tc>
          <w:tcPr>
            <w:tcW w:w="817" w:type="dxa"/>
            <w:vAlign w:val="center"/>
          </w:tcPr>
          <w:p w:rsidR="00DB2596" w:rsidRDefault="00842C79">
            <w:pPr>
              <w:jc w:val="center"/>
            </w:pPr>
            <w:r>
              <w:rPr>
                <w:rFonts w:eastAsiaTheme="minorEastAsia"/>
                <w:color w:val="000000" w:themeColor="text1"/>
                <w:szCs w:val="21"/>
              </w:rPr>
              <w:t>1</w:t>
            </w:r>
          </w:p>
        </w:tc>
        <w:tc>
          <w:tcPr>
            <w:tcW w:w="1276" w:type="dxa"/>
            <w:vAlign w:val="center"/>
          </w:tcPr>
          <w:p w:rsidR="00DB2596" w:rsidRDefault="00842C79">
            <w:pPr>
              <w:jc w:val="center"/>
            </w:pPr>
            <w:r>
              <w:rPr>
                <w:rFonts w:eastAsiaTheme="minorEastAsia"/>
                <w:color w:val="000000" w:themeColor="text1"/>
                <w:szCs w:val="21"/>
              </w:rPr>
              <w:t>600150</w:t>
            </w:r>
          </w:p>
        </w:tc>
        <w:tc>
          <w:tcPr>
            <w:tcW w:w="1701" w:type="dxa"/>
            <w:vAlign w:val="center"/>
          </w:tcPr>
          <w:p w:rsidR="00DB2596" w:rsidRDefault="00842C79">
            <w:pPr>
              <w:jc w:val="center"/>
            </w:pPr>
            <w:r>
              <w:rPr>
                <w:rFonts w:eastAsiaTheme="minorEastAsia"/>
                <w:color w:val="000000" w:themeColor="text1"/>
                <w:szCs w:val="21"/>
              </w:rPr>
              <w:t>中国船舶</w:t>
            </w:r>
          </w:p>
        </w:tc>
        <w:tc>
          <w:tcPr>
            <w:tcW w:w="1276" w:type="dxa"/>
            <w:vAlign w:val="center"/>
          </w:tcPr>
          <w:p w:rsidR="00DB2596" w:rsidRDefault="00842C79">
            <w:pPr>
              <w:jc w:val="right"/>
            </w:pPr>
            <w:r>
              <w:rPr>
                <w:rFonts w:eastAsiaTheme="minorEastAsia"/>
                <w:color w:val="000000" w:themeColor="text1"/>
                <w:szCs w:val="21"/>
              </w:rPr>
              <w:t>73,800.00</w:t>
            </w:r>
          </w:p>
        </w:tc>
        <w:tc>
          <w:tcPr>
            <w:tcW w:w="1842" w:type="dxa"/>
            <w:vAlign w:val="center"/>
          </w:tcPr>
          <w:p w:rsidR="00DB2596" w:rsidRDefault="00842C79">
            <w:pPr>
              <w:jc w:val="right"/>
            </w:pPr>
            <w:r>
              <w:rPr>
                <w:rFonts w:eastAsiaTheme="minorEastAsia"/>
                <w:color w:val="000000" w:themeColor="text1"/>
                <w:szCs w:val="21"/>
              </w:rPr>
              <w:t>2,428,758.00</w:t>
            </w:r>
          </w:p>
        </w:tc>
        <w:tc>
          <w:tcPr>
            <w:tcW w:w="1616" w:type="dxa"/>
            <w:vAlign w:val="center"/>
          </w:tcPr>
          <w:p w:rsidR="00DB2596" w:rsidRDefault="00842C79">
            <w:pPr>
              <w:jc w:val="right"/>
            </w:pPr>
            <w:r>
              <w:rPr>
                <w:rFonts w:eastAsiaTheme="minorEastAsia"/>
                <w:color w:val="000000" w:themeColor="text1"/>
                <w:szCs w:val="21"/>
              </w:rPr>
              <w:t>4.09</w:t>
            </w:r>
          </w:p>
        </w:tc>
      </w:tr>
      <w:tr w:rsidR="00DB2596">
        <w:tc>
          <w:tcPr>
            <w:tcW w:w="817" w:type="dxa"/>
            <w:vAlign w:val="center"/>
          </w:tcPr>
          <w:p w:rsidR="00DB2596" w:rsidRDefault="00842C79">
            <w:pPr>
              <w:jc w:val="center"/>
            </w:pPr>
            <w:r>
              <w:rPr>
                <w:rFonts w:eastAsiaTheme="minorEastAsia"/>
                <w:color w:val="000000" w:themeColor="text1"/>
                <w:szCs w:val="21"/>
              </w:rPr>
              <w:t>2</w:t>
            </w:r>
          </w:p>
        </w:tc>
        <w:tc>
          <w:tcPr>
            <w:tcW w:w="1276" w:type="dxa"/>
            <w:vAlign w:val="center"/>
          </w:tcPr>
          <w:p w:rsidR="00DB2596" w:rsidRDefault="00842C79">
            <w:pPr>
              <w:jc w:val="center"/>
            </w:pPr>
            <w:r>
              <w:rPr>
                <w:rFonts w:eastAsiaTheme="minorEastAsia"/>
                <w:color w:val="000000" w:themeColor="text1"/>
                <w:szCs w:val="21"/>
              </w:rPr>
              <w:t>688072</w:t>
            </w:r>
          </w:p>
        </w:tc>
        <w:tc>
          <w:tcPr>
            <w:tcW w:w="1701" w:type="dxa"/>
            <w:vAlign w:val="center"/>
          </w:tcPr>
          <w:p w:rsidR="00DB2596" w:rsidRDefault="00842C79">
            <w:pPr>
              <w:jc w:val="center"/>
            </w:pPr>
            <w:r>
              <w:rPr>
                <w:rFonts w:eastAsiaTheme="minorEastAsia"/>
                <w:color w:val="000000" w:themeColor="text1"/>
                <w:szCs w:val="21"/>
              </w:rPr>
              <w:t>拓荆科技</w:t>
            </w:r>
          </w:p>
        </w:tc>
        <w:tc>
          <w:tcPr>
            <w:tcW w:w="1276" w:type="dxa"/>
            <w:vAlign w:val="center"/>
          </w:tcPr>
          <w:p w:rsidR="00DB2596" w:rsidRDefault="00842C79">
            <w:pPr>
              <w:jc w:val="right"/>
            </w:pPr>
            <w:r>
              <w:rPr>
                <w:rFonts w:eastAsiaTheme="minorEastAsia"/>
                <w:color w:val="000000" w:themeColor="text1"/>
                <w:szCs w:val="21"/>
              </w:rPr>
              <w:t>4,716.00</w:t>
            </w:r>
          </w:p>
        </w:tc>
        <w:tc>
          <w:tcPr>
            <w:tcW w:w="1842" w:type="dxa"/>
            <w:vAlign w:val="center"/>
          </w:tcPr>
          <w:p w:rsidR="00DB2596" w:rsidRDefault="00842C79">
            <w:pPr>
              <w:jc w:val="right"/>
            </w:pPr>
            <w:r>
              <w:rPr>
                <w:rFonts w:eastAsiaTheme="minorEastAsia"/>
                <w:color w:val="000000" w:themeColor="text1"/>
                <w:szCs w:val="21"/>
              </w:rPr>
              <w:t>2,008,874.52</w:t>
            </w:r>
          </w:p>
        </w:tc>
        <w:tc>
          <w:tcPr>
            <w:tcW w:w="1616" w:type="dxa"/>
            <w:vAlign w:val="center"/>
          </w:tcPr>
          <w:p w:rsidR="00DB2596" w:rsidRDefault="00842C79">
            <w:pPr>
              <w:jc w:val="right"/>
            </w:pPr>
            <w:r>
              <w:rPr>
                <w:rFonts w:eastAsiaTheme="minorEastAsia"/>
                <w:color w:val="000000" w:themeColor="text1"/>
                <w:szCs w:val="21"/>
              </w:rPr>
              <w:t>3.38</w:t>
            </w:r>
          </w:p>
        </w:tc>
      </w:tr>
      <w:tr w:rsidR="00DB2596">
        <w:tc>
          <w:tcPr>
            <w:tcW w:w="817" w:type="dxa"/>
            <w:vAlign w:val="center"/>
          </w:tcPr>
          <w:p w:rsidR="00DB2596" w:rsidRDefault="00842C79">
            <w:pPr>
              <w:jc w:val="center"/>
            </w:pPr>
            <w:r>
              <w:rPr>
                <w:rFonts w:eastAsiaTheme="minorEastAsia"/>
                <w:color w:val="000000" w:themeColor="text1"/>
                <w:szCs w:val="21"/>
              </w:rPr>
              <w:t>3</w:t>
            </w:r>
          </w:p>
        </w:tc>
        <w:tc>
          <w:tcPr>
            <w:tcW w:w="1276" w:type="dxa"/>
            <w:vAlign w:val="center"/>
          </w:tcPr>
          <w:p w:rsidR="00DB2596" w:rsidRDefault="00842C79">
            <w:pPr>
              <w:jc w:val="center"/>
            </w:pPr>
            <w:r>
              <w:rPr>
                <w:rFonts w:eastAsiaTheme="minorEastAsia"/>
                <w:color w:val="000000" w:themeColor="text1"/>
                <w:szCs w:val="21"/>
              </w:rPr>
              <w:t>300502</w:t>
            </w:r>
          </w:p>
        </w:tc>
        <w:tc>
          <w:tcPr>
            <w:tcW w:w="1701" w:type="dxa"/>
            <w:vAlign w:val="center"/>
          </w:tcPr>
          <w:p w:rsidR="00DB2596" w:rsidRDefault="00842C79">
            <w:pPr>
              <w:jc w:val="center"/>
            </w:pPr>
            <w:r>
              <w:rPr>
                <w:rFonts w:eastAsiaTheme="minorEastAsia"/>
                <w:color w:val="000000" w:themeColor="text1"/>
                <w:szCs w:val="21"/>
              </w:rPr>
              <w:t>新易盛</w:t>
            </w:r>
          </w:p>
        </w:tc>
        <w:tc>
          <w:tcPr>
            <w:tcW w:w="1276" w:type="dxa"/>
            <w:vAlign w:val="center"/>
          </w:tcPr>
          <w:p w:rsidR="00DB2596" w:rsidRDefault="00842C79">
            <w:pPr>
              <w:jc w:val="right"/>
            </w:pPr>
            <w:r>
              <w:rPr>
                <w:rFonts w:eastAsiaTheme="minorEastAsia"/>
                <w:color w:val="000000" w:themeColor="text1"/>
                <w:szCs w:val="21"/>
              </w:rPr>
              <w:t>28,200.00</w:t>
            </w:r>
          </w:p>
        </w:tc>
        <w:tc>
          <w:tcPr>
            <w:tcW w:w="1842" w:type="dxa"/>
            <w:vAlign w:val="center"/>
          </w:tcPr>
          <w:p w:rsidR="00DB2596" w:rsidRDefault="00842C79">
            <w:pPr>
              <w:jc w:val="right"/>
            </w:pPr>
            <w:r>
              <w:rPr>
                <w:rFonts w:eastAsiaTheme="minorEastAsia"/>
                <w:color w:val="000000" w:themeColor="text1"/>
                <w:szCs w:val="21"/>
              </w:rPr>
              <w:t>1,916,754.00</w:t>
            </w:r>
          </w:p>
        </w:tc>
        <w:tc>
          <w:tcPr>
            <w:tcW w:w="1616" w:type="dxa"/>
            <w:vAlign w:val="center"/>
          </w:tcPr>
          <w:p w:rsidR="00DB2596" w:rsidRDefault="00842C79">
            <w:pPr>
              <w:jc w:val="right"/>
            </w:pPr>
            <w:r>
              <w:rPr>
                <w:rFonts w:eastAsiaTheme="minorEastAsia"/>
                <w:color w:val="000000" w:themeColor="text1"/>
                <w:szCs w:val="21"/>
              </w:rPr>
              <w:t>3.22</w:t>
            </w:r>
          </w:p>
        </w:tc>
      </w:tr>
      <w:tr w:rsidR="00DB2596">
        <w:tc>
          <w:tcPr>
            <w:tcW w:w="817" w:type="dxa"/>
            <w:vAlign w:val="center"/>
          </w:tcPr>
          <w:p w:rsidR="00DB2596" w:rsidRDefault="00842C79">
            <w:pPr>
              <w:jc w:val="center"/>
            </w:pPr>
            <w:r>
              <w:rPr>
                <w:rFonts w:eastAsiaTheme="minorEastAsia"/>
                <w:color w:val="000000" w:themeColor="text1"/>
                <w:szCs w:val="21"/>
              </w:rPr>
              <w:t>4</w:t>
            </w:r>
          </w:p>
        </w:tc>
        <w:tc>
          <w:tcPr>
            <w:tcW w:w="1276" w:type="dxa"/>
            <w:vAlign w:val="center"/>
          </w:tcPr>
          <w:p w:rsidR="00DB2596" w:rsidRDefault="00842C79">
            <w:pPr>
              <w:jc w:val="center"/>
            </w:pPr>
            <w:r>
              <w:rPr>
                <w:rFonts w:eastAsiaTheme="minorEastAsia"/>
                <w:color w:val="000000" w:themeColor="text1"/>
                <w:szCs w:val="21"/>
              </w:rPr>
              <w:t>000951</w:t>
            </w:r>
          </w:p>
        </w:tc>
        <w:tc>
          <w:tcPr>
            <w:tcW w:w="1701" w:type="dxa"/>
            <w:vAlign w:val="center"/>
          </w:tcPr>
          <w:p w:rsidR="00DB2596" w:rsidRDefault="00842C79">
            <w:pPr>
              <w:jc w:val="center"/>
            </w:pPr>
            <w:r>
              <w:rPr>
                <w:rFonts w:eastAsiaTheme="minorEastAsia"/>
                <w:color w:val="000000" w:themeColor="text1"/>
                <w:szCs w:val="21"/>
              </w:rPr>
              <w:t>中国重汽</w:t>
            </w:r>
          </w:p>
        </w:tc>
        <w:tc>
          <w:tcPr>
            <w:tcW w:w="1276" w:type="dxa"/>
            <w:vAlign w:val="center"/>
          </w:tcPr>
          <w:p w:rsidR="00DB2596" w:rsidRDefault="00842C79">
            <w:pPr>
              <w:jc w:val="right"/>
            </w:pPr>
            <w:r>
              <w:rPr>
                <w:rFonts w:eastAsiaTheme="minorEastAsia"/>
                <w:color w:val="000000" w:themeColor="text1"/>
                <w:szCs w:val="21"/>
              </w:rPr>
              <w:t>110,433.00</w:t>
            </w:r>
          </w:p>
        </w:tc>
        <w:tc>
          <w:tcPr>
            <w:tcW w:w="1842" w:type="dxa"/>
            <w:vAlign w:val="center"/>
          </w:tcPr>
          <w:p w:rsidR="00DB2596" w:rsidRDefault="00842C79">
            <w:pPr>
              <w:jc w:val="right"/>
            </w:pPr>
            <w:r>
              <w:rPr>
                <w:rFonts w:eastAsiaTheme="minorEastAsia"/>
                <w:color w:val="000000" w:themeColor="text1"/>
                <w:szCs w:val="21"/>
              </w:rPr>
              <w:t>1,860,796.05</w:t>
            </w:r>
          </w:p>
        </w:tc>
        <w:tc>
          <w:tcPr>
            <w:tcW w:w="1616" w:type="dxa"/>
            <w:vAlign w:val="center"/>
          </w:tcPr>
          <w:p w:rsidR="00DB2596" w:rsidRDefault="00842C79">
            <w:pPr>
              <w:jc w:val="right"/>
            </w:pPr>
            <w:r>
              <w:rPr>
                <w:rFonts w:eastAsiaTheme="minorEastAsia"/>
                <w:color w:val="000000" w:themeColor="text1"/>
                <w:szCs w:val="21"/>
              </w:rPr>
              <w:t>3.13</w:t>
            </w:r>
          </w:p>
        </w:tc>
      </w:tr>
      <w:tr w:rsidR="00DB2596">
        <w:tc>
          <w:tcPr>
            <w:tcW w:w="817" w:type="dxa"/>
            <w:vAlign w:val="center"/>
          </w:tcPr>
          <w:p w:rsidR="00DB2596" w:rsidRDefault="00842C79">
            <w:pPr>
              <w:jc w:val="center"/>
            </w:pPr>
            <w:r>
              <w:rPr>
                <w:rFonts w:eastAsiaTheme="minorEastAsia"/>
                <w:color w:val="000000" w:themeColor="text1"/>
                <w:szCs w:val="21"/>
              </w:rPr>
              <w:t>5</w:t>
            </w:r>
          </w:p>
        </w:tc>
        <w:tc>
          <w:tcPr>
            <w:tcW w:w="1276" w:type="dxa"/>
            <w:vAlign w:val="center"/>
          </w:tcPr>
          <w:p w:rsidR="00DB2596" w:rsidRDefault="00842C79">
            <w:pPr>
              <w:jc w:val="center"/>
            </w:pPr>
            <w:r>
              <w:rPr>
                <w:rFonts w:eastAsiaTheme="minorEastAsia"/>
                <w:color w:val="000000" w:themeColor="text1"/>
                <w:szCs w:val="21"/>
              </w:rPr>
              <w:t>600919</w:t>
            </w:r>
          </w:p>
        </w:tc>
        <w:tc>
          <w:tcPr>
            <w:tcW w:w="1701" w:type="dxa"/>
            <w:vAlign w:val="center"/>
          </w:tcPr>
          <w:p w:rsidR="00DB2596" w:rsidRDefault="00842C79">
            <w:pPr>
              <w:jc w:val="center"/>
            </w:pPr>
            <w:r>
              <w:rPr>
                <w:rFonts w:eastAsiaTheme="minorEastAsia"/>
                <w:color w:val="000000" w:themeColor="text1"/>
                <w:szCs w:val="21"/>
              </w:rPr>
              <w:t>江苏银行</w:t>
            </w:r>
          </w:p>
        </w:tc>
        <w:tc>
          <w:tcPr>
            <w:tcW w:w="1276" w:type="dxa"/>
            <w:vAlign w:val="center"/>
          </w:tcPr>
          <w:p w:rsidR="00DB2596" w:rsidRDefault="00842C79">
            <w:pPr>
              <w:jc w:val="right"/>
            </w:pPr>
            <w:r>
              <w:rPr>
                <w:rFonts w:eastAsiaTheme="minorEastAsia"/>
                <w:color w:val="000000" w:themeColor="text1"/>
                <w:szCs w:val="21"/>
              </w:rPr>
              <w:t>250,900.00</w:t>
            </w:r>
          </w:p>
        </w:tc>
        <w:tc>
          <w:tcPr>
            <w:tcW w:w="1842" w:type="dxa"/>
            <w:vAlign w:val="center"/>
          </w:tcPr>
          <w:p w:rsidR="00DB2596" w:rsidRDefault="00842C79">
            <w:pPr>
              <w:jc w:val="right"/>
            </w:pPr>
            <w:r>
              <w:rPr>
                <w:rFonts w:eastAsiaTheme="minorEastAsia"/>
                <w:color w:val="000000" w:themeColor="text1"/>
                <w:szCs w:val="21"/>
              </w:rPr>
              <w:t>1,844,115.00</w:t>
            </w:r>
          </w:p>
        </w:tc>
        <w:tc>
          <w:tcPr>
            <w:tcW w:w="1616" w:type="dxa"/>
            <w:vAlign w:val="center"/>
          </w:tcPr>
          <w:p w:rsidR="00DB2596" w:rsidRDefault="00842C79">
            <w:pPr>
              <w:jc w:val="right"/>
            </w:pPr>
            <w:r>
              <w:rPr>
                <w:rFonts w:eastAsiaTheme="minorEastAsia"/>
                <w:color w:val="000000" w:themeColor="text1"/>
                <w:szCs w:val="21"/>
              </w:rPr>
              <w:t>3.10</w:t>
            </w:r>
          </w:p>
        </w:tc>
      </w:tr>
      <w:tr w:rsidR="00DB2596">
        <w:tc>
          <w:tcPr>
            <w:tcW w:w="817" w:type="dxa"/>
            <w:vAlign w:val="center"/>
          </w:tcPr>
          <w:p w:rsidR="00DB2596" w:rsidRDefault="00842C79">
            <w:pPr>
              <w:jc w:val="center"/>
            </w:pPr>
            <w:r>
              <w:rPr>
                <w:rFonts w:eastAsiaTheme="minorEastAsia"/>
                <w:color w:val="000000" w:themeColor="text1"/>
                <w:szCs w:val="21"/>
              </w:rPr>
              <w:t>6</w:t>
            </w:r>
          </w:p>
        </w:tc>
        <w:tc>
          <w:tcPr>
            <w:tcW w:w="1276" w:type="dxa"/>
            <w:vAlign w:val="center"/>
          </w:tcPr>
          <w:p w:rsidR="00DB2596" w:rsidRDefault="00842C79">
            <w:pPr>
              <w:jc w:val="center"/>
            </w:pPr>
            <w:r>
              <w:rPr>
                <w:rFonts w:eastAsiaTheme="minorEastAsia"/>
                <w:color w:val="000000" w:themeColor="text1"/>
                <w:szCs w:val="21"/>
              </w:rPr>
              <w:t>688301</w:t>
            </w:r>
          </w:p>
        </w:tc>
        <w:tc>
          <w:tcPr>
            <w:tcW w:w="1701" w:type="dxa"/>
            <w:vAlign w:val="center"/>
          </w:tcPr>
          <w:p w:rsidR="00DB2596" w:rsidRDefault="00842C79">
            <w:pPr>
              <w:jc w:val="center"/>
            </w:pPr>
            <w:r>
              <w:rPr>
                <w:rFonts w:eastAsiaTheme="minorEastAsia"/>
                <w:color w:val="000000" w:themeColor="text1"/>
                <w:szCs w:val="21"/>
              </w:rPr>
              <w:t>奕瑞科技</w:t>
            </w:r>
          </w:p>
        </w:tc>
        <w:tc>
          <w:tcPr>
            <w:tcW w:w="1276" w:type="dxa"/>
            <w:vAlign w:val="center"/>
          </w:tcPr>
          <w:p w:rsidR="00DB2596" w:rsidRDefault="00842C79">
            <w:pPr>
              <w:jc w:val="right"/>
            </w:pPr>
            <w:r>
              <w:rPr>
                <w:rFonts w:eastAsiaTheme="minorEastAsia"/>
                <w:color w:val="000000" w:themeColor="text1"/>
                <w:szCs w:val="21"/>
              </w:rPr>
              <w:t>6,472.00</w:t>
            </w:r>
          </w:p>
        </w:tc>
        <w:tc>
          <w:tcPr>
            <w:tcW w:w="1842" w:type="dxa"/>
            <w:vAlign w:val="center"/>
          </w:tcPr>
          <w:p w:rsidR="00DB2596" w:rsidRDefault="00842C79">
            <w:pPr>
              <w:jc w:val="right"/>
            </w:pPr>
            <w:r>
              <w:rPr>
                <w:rFonts w:eastAsiaTheme="minorEastAsia"/>
                <w:color w:val="000000" w:themeColor="text1"/>
                <w:szCs w:val="21"/>
              </w:rPr>
              <w:t>1,827,886.96</w:t>
            </w:r>
          </w:p>
        </w:tc>
        <w:tc>
          <w:tcPr>
            <w:tcW w:w="1616" w:type="dxa"/>
            <w:vAlign w:val="center"/>
          </w:tcPr>
          <w:p w:rsidR="00DB2596" w:rsidRDefault="00842C79">
            <w:pPr>
              <w:jc w:val="right"/>
            </w:pPr>
            <w:r>
              <w:rPr>
                <w:rFonts w:eastAsiaTheme="minorEastAsia"/>
                <w:color w:val="000000" w:themeColor="text1"/>
                <w:szCs w:val="21"/>
              </w:rPr>
              <w:t>3.07</w:t>
            </w:r>
          </w:p>
        </w:tc>
      </w:tr>
      <w:tr w:rsidR="00DB2596">
        <w:tc>
          <w:tcPr>
            <w:tcW w:w="817" w:type="dxa"/>
            <w:vAlign w:val="center"/>
          </w:tcPr>
          <w:p w:rsidR="00DB2596" w:rsidRDefault="00842C79">
            <w:pPr>
              <w:jc w:val="center"/>
            </w:pPr>
            <w:r>
              <w:rPr>
                <w:rFonts w:eastAsiaTheme="minorEastAsia"/>
                <w:color w:val="000000" w:themeColor="text1"/>
                <w:szCs w:val="21"/>
              </w:rPr>
              <w:t>7</w:t>
            </w:r>
          </w:p>
        </w:tc>
        <w:tc>
          <w:tcPr>
            <w:tcW w:w="1276" w:type="dxa"/>
            <w:vAlign w:val="center"/>
          </w:tcPr>
          <w:p w:rsidR="00DB2596" w:rsidRDefault="00842C79">
            <w:pPr>
              <w:jc w:val="center"/>
            </w:pPr>
            <w:r>
              <w:rPr>
                <w:rFonts w:eastAsiaTheme="minorEastAsia"/>
                <w:color w:val="000000" w:themeColor="text1"/>
                <w:szCs w:val="21"/>
              </w:rPr>
              <w:t>300747</w:t>
            </w:r>
          </w:p>
        </w:tc>
        <w:tc>
          <w:tcPr>
            <w:tcW w:w="1701" w:type="dxa"/>
            <w:vAlign w:val="center"/>
          </w:tcPr>
          <w:p w:rsidR="00DB2596" w:rsidRDefault="00842C79">
            <w:pPr>
              <w:jc w:val="center"/>
            </w:pPr>
            <w:r>
              <w:rPr>
                <w:rFonts w:eastAsiaTheme="minorEastAsia"/>
                <w:color w:val="000000" w:themeColor="text1"/>
                <w:szCs w:val="21"/>
              </w:rPr>
              <w:t>锐科激光</w:t>
            </w:r>
          </w:p>
        </w:tc>
        <w:tc>
          <w:tcPr>
            <w:tcW w:w="1276" w:type="dxa"/>
            <w:vAlign w:val="center"/>
          </w:tcPr>
          <w:p w:rsidR="00DB2596" w:rsidRDefault="00842C79">
            <w:pPr>
              <w:jc w:val="right"/>
            </w:pPr>
            <w:r>
              <w:rPr>
                <w:rFonts w:eastAsiaTheme="minorEastAsia"/>
                <w:color w:val="000000" w:themeColor="text1"/>
                <w:szCs w:val="21"/>
              </w:rPr>
              <w:t>59,500.00</w:t>
            </w:r>
          </w:p>
        </w:tc>
        <w:tc>
          <w:tcPr>
            <w:tcW w:w="1842" w:type="dxa"/>
            <w:vAlign w:val="center"/>
          </w:tcPr>
          <w:p w:rsidR="00DB2596" w:rsidRDefault="00842C79">
            <w:pPr>
              <w:jc w:val="right"/>
            </w:pPr>
            <w:r>
              <w:rPr>
                <w:rFonts w:eastAsiaTheme="minorEastAsia"/>
                <w:color w:val="000000" w:themeColor="text1"/>
                <w:szCs w:val="21"/>
              </w:rPr>
              <w:t>1,813,560.00</w:t>
            </w:r>
          </w:p>
        </w:tc>
        <w:tc>
          <w:tcPr>
            <w:tcW w:w="1616" w:type="dxa"/>
            <w:vAlign w:val="center"/>
          </w:tcPr>
          <w:p w:rsidR="00DB2596" w:rsidRDefault="00842C79">
            <w:pPr>
              <w:jc w:val="right"/>
            </w:pPr>
            <w:r>
              <w:rPr>
                <w:rFonts w:eastAsiaTheme="minorEastAsia"/>
                <w:color w:val="000000" w:themeColor="text1"/>
                <w:szCs w:val="21"/>
              </w:rPr>
              <w:t>3.05</w:t>
            </w:r>
          </w:p>
        </w:tc>
      </w:tr>
      <w:tr w:rsidR="00DB2596">
        <w:tc>
          <w:tcPr>
            <w:tcW w:w="817" w:type="dxa"/>
            <w:vAlign w:val="center"/>
          </w:tcPr>
          <w:p w:rsidR="00DB2596" w:rsidRDefault="00842C79">
            <w:pPr>
              <w:jc w:val="center"/>
            </w:pPr>
            <w:r>
              <w:rPr>
                <w:rFonts w:eastAsiaTheme="minorEastAsia"/>
                <w:color w:val="000000" w:themeColor="text1"/>
                <w:szCs w:val="21"/>
              </w:rPr>
              <w:t>8</w:t>
            </w:r>
          </w:p>
        </w:tc>
        <w:tc>
          <w:tcPr>
            <w:tcW w:w="1276" w:type="dxa"/>
            <w:vAlign w:val="center"/>
          </w:tcPr>
          <w:p w:rsidR="00DB2596" w:rsidRDefault="00842C79">
            <w:pPr>
              <w:jc w:val="center"/>
            </w:pPr>
            <w:r>
              <w:rPr>
                <w:rFonts w:eastAsiaTheme="minorEastAsia"/>
                <w:color w:val="000000" w:themeColor="text1"/>
                <w:szCs w:val="21"/>
              </w:rPr>
              <w:t>601319</w:t>
            </w:r>
          </w:p>
        </w:tc>
        <w:tc>
          <w:tcPr>
            <w:tcW w:w="1701" w:type="dxa"/>
            <w:vAlign w:val="center"/>
          </w:tcPr>
          <w:p w:rsidR="00DB2596" w:rsidRDefault="00842C79">
            <w:pPr>
              <w:jc w:val="center"/>
            </w:pPr>
            <w:r>
              <w:rPr>
                <w:rFonts w:eastAsiaTheme="minorEastAsia"/>
                <w:color w:val="000000" w:themeColor="text1"/>
                <w:szCs w:val="21"/>
              </w:rPr>
              <w:t>中国人保</w:t>
            </w:r>
          </w:p>
        </w:tc>
        <w:tc>
          <w:tcPr>
            <w:tcW w:w="1276" w:type="dxa"/>
            <w:vAlign w:val="center"/>
          </w:tcPr>
          <w:p w:rsidR="00DB2596" w:rsidRDefault="00842C79">
            <w:pPr>
              <w:jc w:val="right"/>
            </w:pPr>
            <w:r>
              <w:rPr>
                <w:rFonts w:eastAsiaTheme="minorEastAsia"/>
                <w:color w:val="000000" w:themeColor="text1"/>
                <w:szCs w:val="21"/>
              </w:rPr>
              <w:t>310,000.00</w:t>
            </w:r>
          </w:p>
        </w:tc>
        <w:tc>
          <w:tcPr>
            <w:tcW w:w="1842" w:type="dxa"/>
            <w:vAlign w:val="center"/>
          </w:tcPr>
          <w:p w:rsidR="00DB2596" w:rsidRDefault="00842C79">
            <w:pPr>
              <w:jc w:val="right"/>
            </w:pPr>
            <w:r>
              <w:rPr>
                <w:rFonts w:eastAsiaTheme="minorEastAsia"/>
                <w:color w:val="000000" w:themeColor="text1"/>
                <w:szCs w:val="21"/>
              </w:rPr>
              <w:t>1,810,400.00</w:t>
            </w:r>
          </w:p>
        </w:tc>
        <w:tc>
          <w:tcPr>
            <w:tcW w:w="1616" w:type="dxa"/>
            <w:vAlign w:val="center"/>
          </w:tcPr>
          <w:p w:rsidR="00DB2596" w:rsidRDefault="00842C79">
            <w:pPr>
              <w:jc w:val="right"/>
            </w:pPr>
            <w:r>
              <w:rPr>
                <w:rFonts w:eastAsiaTheme="minorEastAsia"/>
                <w:color w:val="000000" w:themeColor="text1"/>
                <w:szCs w:val="21"/>
              </w:rPr>
              <w:t>3.05</w:t>
            </w:r>
          </w:p>
        </w:tc>
      </w:tr>
      <w:tr w:rsidR="00DB2596">
        <w:tc>
          <w:tcPr>
            <w:tcW w:w="817" w:type="dxa"/>
            <w:vAlign w:val="center"/>
          </w:tcPr>
          <w:p w:rsidR="00DB2596" w:rsidRDefault="00842C79">
            <w:pPr>
              <w:jc w:val="center"/>
            </w:pPr>
            <w:r>
              <w:rPr>
                <w:rFonts w:eastAsiaTheme="minorEastAsia"/>
                <w:color w:val="000000" w:themeColor="text1"/>
                <w:szCs w:val="21"/>
              </w:rPr>
              <w:t>9</w:t>
            </w:r>
          </w:p>
        </w:tc>
        <w:tc>
          <w:tcPr>
            <w:tcW w:w="1276" w:type="dxa"/>
            <w:vAlign w:val="center"/>
          </w:tcPr>
          <w:p w:rsidR="00DB2596" w:rsidRDefault="00842C79">
            <w:pPr>
              <w:jc w:val="center"/>
            </w:pPr>
            <w:r>
              <w:rPr>
                <w:rFonts w:eastAsiaTheme="minorEastAsia"/>
                <w:color w:val="000000" w:themeColor="text1"/>
                <w:szCs w:val="21"/>
              </w:rPr>
              <w:t>002050</w:t>
            </w:r>
          </w:p>
        </w:tc>
        <w:tc>
          <w:tcPr>
            <w:tcW w:w="1701" w:type="dxa"/>
            <w:vAlign w:val="center"/>
          </w:tcPr>
          <w:p w:rsidR="00DB2596" w:rsidRDefault="00842C79">
            <w:pPr>
              <w:jc w:val="center"/>
            </w:pPr>
            <w:r>
              <w:rPr>
                <w:rFonts w:eastAsiaTheme="minorEastAsia"/>
                <w:color w:val="000000" w:themeColor="text1"/>
                <w:szCs w:val="21"/>
              </w:rPr>
              <w:t>三花智控</w:t>
            </w:r>
          </w:p>
        </w:tc>
        <w:tc>
          <w:tcPr>
            <w:tcW w:w="1276" w:type="dxa"/>
            <w:vAlign w:val="center"/>
          </w:tcPr>
          <w:p w:rsidR="00DB2596" w:rsidRDefault="00842C79">
            <w:pPr>
              <w:jc w:val="right"/>
            </w:pPr>
            <w:r>
              <w:rPr>
                <w:rFonts w:eastAsiaTheme="minorEastAsia"/>
                <w:color w:val="000000" w:themeColor="text1"/>
                <w:szCs w:val="21"/>
              </w:rPr>
              <w:t>57,200.00</w:t>
            </w:r>
          </w:p>
        </w:tc>
        <w:tc>
          <w:tcPr>
            <w:tcW w:w="1842" w:type="dxa"/>
            <w:vAlign w:val="center"/>
          </w:tcPr>
          <w:p w:rsidR="00DB2596" w:rsidRDefault="00842C79">
            <w:pPr>
              <w:jc w:val="right"/>
            </w:pPr>
            <w:r>
              <w:rPr>
                <w:rFonts w:eastAsiaTheme="minorEastAsia"/>
                <w:color w:val="000000" w:themeColor="text1"/>
                <w:szCs w:val="21"/>
              </w:rPr>
              <w:t>1,730,872.00</w:t>
            </w:r>
          </w:p>
        </w:tc>
        <w:tc>
          <w:tcPr>
            <w:tcW w:w="1616" w:type="dxa"/>
            <w:vAlign w:val="center"/>
          </w:tcPr>
          <w:p w:rsidR="00DB2596" w:rsidRDefault="00842C79">
            <w:pPr>
              <w:jc w:val="right"/>
            </w:pPr>
            <w:r>
              <w:rPr>
                <w:rFonts w:eastAsiaTheme="minorEastAsia"/>
                <w:color w:val="000000" w:themeColor="text1"/>
                <w:szCs w:val="21"/>
              </w:rPr>
              <w:t>2.91</w:t>
            </w:r>
          </w:p>
        </w:tc>
      </w:tr>
      <w:tr w:rsidR="00DB2596">
        <w:tc>
          <w:tcPr>
            <w:tcW w:w="817" w:type="dxa"/>
            <w:vAlign w:val="center"/>
          </w:tcPr>
          <w:p w:rsidR="00DB2596" w:rsidRDefault="00842C79">
            <w:pPr>
              <w:jc w:val="center"/>
            </w:pPr>
            <w:r>
              <w:rPr>
                <w:rFonts w:eastAsiaTheme="minorEastAsia"/>
                <w:color w:val="000000" w:themeColor="text1"/>
                <w:szCs w:val="21"/>
              </w:rPr>
              <w:t>10</w:t>
            </w:r>
          </w:p>
        </w:tc>
        <w:tc>
          <w:tcPr>
            <w:tcW w:w="1276" w:type="dxa"/>
            <w:vAlign w:val="center"/>
          </w:tcPr>
          <w:p w:rsidR="00DB2596" w:rsidRDefault="00842C79">
            <w:pPr>
              <w:jc w:val="center"/>
            </w:pPr>
            <w:r>
              <w:rPr>
                <w:rFonts w:eastAsiaTheme="minorEastAsia"/>
                <w:color w:val="000000" w:themeColor="text1"/>
                <w:szCs w:val="21"/>
              </w:rPr>
              <w:t>002555</w:t>
            </w:r>
          </w:p>
        </w:tc>
        <w:tc>
          <w:tcPr>
            <w:tcW w:w="1701" w:type="dxa"/>
            <w:vAlign w:val="center"/>
          </w:tcPr>
          <w:p w:rsidR="00DB2596" w:rsidRDefault="00842C79">
            <w:pPr>
              <w:jc w:val="center"/>
            </w:pPr>
            <w:r>
              <w:rPr>
                <w:rFonts w:eastAsiaTheme="minorEastAsia"/>
                <w:color w:val="000000" w:themeColor="text1"/>
                <w:szCs w:val="21"/>
              </w:rPr>
              <w:t>三七互娱</w:t>
            </w:r>
          </w:p>
        </w:tc>
        <w:tc>
          <w:tcPr>
            <w:tcW w:w="1276" w:type="dxa"/>
            <w:vAlign w:val="center"/>
          </w:tcPr>
          <w:p w:rsidR="00DB2596" w:rsidRDefault="00842C79">
            <w:pPr>
              <w:jc w:val="right"/>
            </w:pPr>
            <w:r>
              <w:rPr>
                <w:rFonts w:eastAsiaTheme="minorEastAsia"/>
                <w:color w:val="000000" w:themeColor="text1"/>
                <w:szCs w:val="21"/>
              </w:rPr>
              <w:t>48,800.00</w:t>
            </w:r>
          </w:p>
        </w:tc>
        <w:tc>
          <w:tcPr>
            <w:tcW w:w="1842" w:type="dxa"/>
            <w:vAlign w:val="center"/>
          </w:tcPr>
          <w:p w:rsidR="00DB2596" w:rsidRDefault="00842C79">
            <w:pPr>
              <w:jc w:val="right"/>
            </w:pPr>
            <w:r>
              <w:rPr>
                <w:rFonts w:eastAsiaTheme="minorEastAsia"/>
                <w:color w:val="000000" w:themeColor="text1"/>
                <w:szCs w:val="21"/>
              </w:rPr>
              <w:t>1,702,144.00</w:t>
            </w:r>
          </w:p>
        </w:tc>
        <w:tc>
          <w:tcPr>
            <w:tcW w:w="1616" w:type="dxa"/>
            <w:vAlign w:val="center"/>
          </w:tcPr>
          <w:p w:rsidR="00DB2596" w:rsidRDefault="00842C79">
            <w:pPr>
              <w:jc w:val="right"/>
            </w:pPr>
            <w:r>
              <w:rPr>
                <w:rFonts w:eastAsiaTheme="minorEastAsia"/>
                <w:color w:val="000000" w:themeColor="text1"/>
                <w:szCs w:val="21"/>
              </w:rPr>
              <w:t>2.86</w:t>
            </w:r>
          </w:p>
        </w:tc>
      </w:tr>
      <w:tr w:rsidR="00DB2596">
        <w:tc>
          <w:tcPr>
            <w:tcW w:w="817" w:type="dxa"/>
            <w:vAlign w:val="center"/>
          </w:tcPr>
          <w:p w:rsidR="00DB2596" w:rsidRDefault="00842C79">
            <w:pPr>
              <w:jc w:val="center"/>
            </w:pPr>
            <w:r>
              <w:rPr>
                <w:rFonts w:eastAsiaTheme="minorEastAsia"/>
                <w:color w:val="000000" w:themeColor="text1"/>
                <w:szCs w:val="21"/>
              </w:rPr>
              <w:t>11</w:t>
            </w:r>
          </w:p>
        </w:tc>
        <w:tc>
          <w:tcPr>
            <w:tcW w:w="1276" w:type="dxa"/>
            <w:vAlign w:val="center"/>
          </w:tcPr>
          <w:p w:rsidR="00DB2596" w:rsidRDefault="00842C79">
            <w:pPr>
              <w:jc w:val="center"/>
            </w:pPr>
            <w:r>
              <w:rPr>
                <w:rFonts w:eastAsiaTheme="minorEastAsia"/>
                <w:color w:val="000000" w:themeColor="text1"/>
                <w:szCs w:val="21"/>
              </w:rPr>
              <w:t>601577</w:t>
            </w:r>
          </w:p>
        </w:tc>
        <w:tc>
          <w:tcPr>
            <w:tcW w:w="1701" w:type="dxa"/>
            <w:vAlign w:val="center"/>
          </w:tcPr>
          <w:p w:rsidR="00DB2596" w:rsidRDefault="00842C79">
            <w:pPr>
              <w:jc w:val="center"/>
            </w:pPr>
            <w:r>
              <w:rPr>
                <w:rFonts w:eastAsiaTheme="minorEastAsia"/>
                <w:color w:val="000000" w:themeColor="text1"/>
                <w:szCs w:val="21"/>
              </w:rPr>
              <w:t>长沙银行</w:t>
            </w:r>
          </w:p>
        </w:tc>
        <w:tc>
          <w:tcPr>
            <w:tcW w:w="1276" w:type="dxa"/>
            <w:vAlign w:val="center"/>
          </w:tcPr>
          <w:p w:rsidR="00DB2596" w:rsidRDefault="00842C79">
            <w:pPr>
              <w:jc w:val="right"/>
            </w:pPr>
            <w:r>
              <w:rPr>
                <w:rFonts w:eastAsiaTheme="minorEastAsia"/>
                <w:color w:val="000000" w:themeColor="text1"/>
                <w:szCs w:val="21"/>
              </w:rPr>
              <w:t>217,700.00</w:t>
            </w:r>
          </w:p>
        </w:tc>
        <w:tc>
          <w:tcPr>
            <w:tcW w:w="1842" w:type="dxa"/>
            <w:vAlign w:val="center"/>
          </w:tcPr>
          <w:p w:rsidR="00DB2596" w:rsidRDefault="00842C79">
            <w:pPr>
              <w:jc w:val="right"/>
            </w:pPr>
            <w:r>
              <w:rPr>
                <w:rFonts w:eastAsiaTheme="minorEastAsia"/>
                <w:color w:val="000000" w:themeColor="text1"/>
                <w:szCs w:val="21"/>
              </w:rPr>
              <w:t>1,689,352.00</w:t>
            </w:r>
          </w:p>
        </w:tc>
        <w:tc>
          <w:tcPr>
            <w:tcW w:w="1616" w:type="dxa"/>
            <w:vAlign w:val="center"/>
          </w:tcPr>
          <w:p w:rsidR="00DB2596" w:rsidRDefault="00842C79">
            <w:pPr>
              <w:jc w:val="right"/>
            </w:pPr>
            <w:r>
              <w:rPr>
                <w:rFonts w:eastAsiaTheme="minorEastAsia"/>
                <w:color w:val="000000" w:themeColor="text1"/>
                <w:szCs w:val="21"/>
              </w:rPr>
              <w:t>2.84</w:t>
            </w:r>
          </w:p>
        </w:tc>
      </w:tr>
      <w:tr w:rsidR="00DB2596">
        <w:tc>
          <w:tcPr>
            <w:tcW w:w="817" w:type="dxa"/>
            <w:vAlign w:val="center"/>
          </w:tcPr>
          <w:p w:rsidR="00DB2596" w:rsidRDefault="00842C79">
            <w:pPr>
              <w:jc w:val="center"/>
            </w:pPr>
            <w:r>
              <w:rPr>
                <w:rFonts w:eastAsiaTheme="minorEastAsia"/>
                <w:color w:val="000000" w:themeColor="text1"/>
                <w:szCs w:val="21"/>
              </w:rPr>
              <w:t>12</w:t>
            </w:r>
          </w:p>
        </w:tc>
        <w:tc>
          <w:tcPr>
            <w:tcW w:w="1276" w:type="dxa"/>
            <w:vAlign w:val="center"/>
          </w:tcPr>
          <w:p w:rsidR="00DB2596" w:rsidRDefault="00842C79">
            <w:pPr>
              <w:jc w:val="center"/>
            </w:pPr>
            <w:r>
              <w:rPr>
                <w:rFonts w:eastAsiaTheme="minorEastAsia"/>
                <w:color w:val="000000" w:themeColor="text1"/>
                <w:szCs w:val="21"/>
              </w:rPr>
              <w:t>600970</w:t>
            </w:r>
          </w:p>
        </w:tc>
        <w:tc>
          <w:tcPr>
            <w:tcW w:w="1701" w:type="dxa"/>
            <w:vAlign w:val="center"/>
          </w:tcPr>
          <w:p w:rsidR="00DB2596" w:rsidRDefault="00842C79">
            <w:pPr>
              <w:jc w:val="center"/>
            </w:pPr>
            <w:r>
              <w:rPr>
                <w:rFonts w:eastAsiaTheme="minorEastAsia"/>
                <w:color w:val="000000" w:themeColor="text1"/>
                <w:szCs w:val="21"/>
              </w:rPr>
              <w:t>中材国际</w:t>
            </w:r>
          </w:p>
        </w:tc>
        <w:tc>
          <w:tcPr>
            <w:tcW w:w="1276" w:type="dxa"/>
            <w:vAlign w:val="center"/>
          </w:tcPr>
          <w:p w:rsidR="00DB2596" w:rsidRDefault="00842C79">
            <w:pPr>
              <w:jc w:val="right"/>
            </w:pPr>
            <w:r>
              <w:rPr>
                <w:rFonts w:eastAsiaTheme="minorEastAsia"/>
                <w:color w:val="000000" w:themeColor="text1"/>
                <w:szCs w:val="21"/>
              </w:rPr>
              <w:t>131,700.00</w:t>
            </w:r>
          </w:p>
        </w:tc>
        <w:tc>
          <w:tcPr>
            <w:tcW w:w="1842" w:type="dxa"/>
            <w:vAlign w:val="center"/>
          </w:tcPr>
          <w:p w:rsidR="00DB2596" w:rsidRDefault="00842C79">
            <w:pPr>
              <w:jc w:val="right"/>
            </w:pPr>
            <w:r>
              <w:rPr>
                <w:rFonts w:eastAsiaTheme="minorEastAsia"/>
                <w:color w:val="000000" w:themeColor="text1"/>
                <w:szCs w:val="21"/>
              </w:rPr>
              <w:t>1,679,175.00</w:t>
            </w:r>
          </w:p>
        </w:tc>
        <w:tc>
          <w:tcPr>
            <w:tcW w:w="1616" w:type="dxa"/>
            <w:vAlign w:val="center"/>
          </w:tcPr>
          <w:p w:rsidR="00DB2596" w:rsidRDefault="00842C79">
            <w:pPr>
              <w:jc w:val="right"/>
            </w:pPr>
            <w:r>
              <w:rPr>
                <w:rFonts w:eastAsiaTheme="minorEastAsia"/>
                <w:color w:val="000000" w:themeColor="text1"/>
                <w:szCs w:val="21"/>
              </w:rPr>
              <w:t>2.82</w:t>
            </w:r>
          </w:p>
        </w:tc>
      </w:tr>
      <w:tr w:rsidR="00DB2596">
        <w:tc>
          <w:tcPr>
            <w:tcW w:w="817" w:type="dxa"/>
            <w:vAlign w:val="center"/>
          </w:tcPr>
          <w:p w:rsidR="00DB2596" w:rsidRDefault="00842C79">
            <w:pPr>
              <w:jc w:val="center"/>
            </w:pPr>
            <w:r>
              <w:rPr>
                <w:rFonts w:eastAsiaTheme="minorEastAsia"/>
                <w:color w:val="000000" w:themeColor="text1"/>
                <w:szCs w:val="21"/>
              </w:rPr>
              <w:t>13</w:t>
            </w:r>
          </w:p>
        </w:tc>
        <w:tc>
          <w:tcPr>
            <w:tcW w:w="1276" w:type="dxa"/>
            <w:vAlign w:val="center"/>
          </w:tcPr>
          <w:p w:rsidR="00DB2596" w:rsidRDefault="00842C79">
            <w:pPr>
              <w:jc w:val="center"/>
            </w:pPr>
            <w:r>
              <w:rPr>
                <w:rFonts w:eastAsiaTheme="minorEastAsia"/>
                <w:color w:val="000000" w:themeColor="text1"/>
                <w:szCs w:val="21"/>
              </w:rPr>
              <w:t>688188</w:t>
            </w:r>
          </w:p>
        </w:tc>
        <w:tc>
          <w:tcPr>
            <w:tcW w:w="1701" w:type="dxa"/>
            <w:vAlign w:val="center"/>
          </w:tcPr>
          <w:p w:rsidR="00DB2596" w:rsidRDefault="00842C79">
            <w:pPr>
              <w:jc w:val="center"/>
            </w:pPr>
            <w:r>
              <w:rPr>
                <w:rFonts w:eastAsiaTheme="minorEastAsia"/>
                <w:color w:val="000000" w:themeColor="text1"/>
                <w:szCs w:val="21"/>
              </w:rPr>
              <w:t>柏楚电子</w:t>
            </w:r>
          </w:p>
        </w:tc>
        <w:tc>
          <w:tcPr>
            <w:tcW w:w="1276" w:type="dxa"/>
            <w:vAlign w:val="center"/>
          </w:tcPr>
          <w:p w:rsidR="00DB2596" w:rsidRDefault="00842C79">
            <w:pPr>
              <w:jc w:val="right"/>
            </w:pPr>
            <w:r>
              <w:rPr>
                <w:rFonts w:eastAsiaTheme="minorEastAsia"/>
                <w:color w:val="000000" w:themeColor="text1"/>
                <w:szCs w:val="21"/>
              </w:rPr>
              <w:t>8,790.00</w:t>
            </w:r>
          </w:p>
        </w:tc>
        <w:tc>
          <w:tcPr>
            <w:tcW w:w="1842" w:type="dxa"/>
            <w:vAlign w:val="center"/>
          </w:tcPr>
          <w:p w:rsidR="00DB2596" w:rsidRDefault="00842C79">
            <w:pPr>
              <w:jc w:val="right"/>
            </w:pPr>
            <w:r>
              <w:rPr>
                <w:rFonts w:eastAsiaTheme="minorEastAsia"/>
                <w:color w:val="000000" w:themeColor="text1"/>
                <w:szCs w:val="21"/>
              </w:rPr>
              <w:t>1,657,442.40</w:t>
            </w:r>
          </w:p>
        </w:tc>
        <w:tc>
          <w:tcPr>
            <w:tcW w:w="1616" w:type="dxa"/>
            <w:vAlign w:val="center"/>
          </w:tcPr>
          <w:p w:rsidR="00DB2596" w:rsidRDefault="00842C79">
            <w:pPr>
              <w:jc w:val="right"/>
            </w:pPr>
            <w:r>
              <w:rPr>
                <w:rFonts w:eastAsiaTheme="minorEastAsia"/>
                <w:color w:val="000000" w:themeColor="text1"/>
                <w:szCs w:val="21"/>
              </w:rPr>
              <w:t>2.79</w:t>
            </w:r>
          </w:p>
        </w:tc>
      </w:tr>
      <w:tr w:rsidR="00DB2596">
        <w:tc>
          <w:tcPr>
            <w:tcW w:w="817" w:type="dxa"/>
            <w:vAlign w:val="center"/>
          </w:tcPr>
          <w:p w:rsidR="00DB2596" w:rsidRDefault="00842C79">
            <w:pPr>
              <w:jc w:val="center"/>
            </w:pPr>
            <w:r>
              <w:rPr>
                <w:rFonts w:eastAsiaTheme="minorEastAsia"/>
                <w:color w:val="000000" w:themeColor="text1"/>
                <w:szCs w:val="21"/>
              </w:rPr>
              <w:t>14</w:t>
            </w:r>
          </w:p>
        </w:tc>
        <w:tc>
          <w:tcPr>
            <w:tcW w:w="1276" w:type="dxa"/>
            <w:vAlign w:val="center"/>
          </w:tcPr>
          <w:p w:rsidR="00DB2596" w:rsidRDefault="00842C79">
            <w:pPr>
              <w:jc w:val="center"/>
            </w:pPr>
            <w:r>
              <w:rPr>
                <w:rFonts w:eastAsiaTheme="minorEastAsia"/>
                <w:color w:val="000000" w:themeColor="text1"/>
                <w:szCs w:val="21"/>
              </w:rPr>
              <w:t>600750</w:t>
            </w:r>
          </w:p>
        </w:tc>
        <w:tc>
          <w:tcPr>
            <w:tcW w:w="1701" w:type="dxa"/>
            <w:vAlign w:val="center"/>
          </w:tcPr>
          <w:p w:rsidR="00DB2596" w:rsidRDefault="00842C79">
            <w:pPr>
              <w:jc w:val="center"/>
            </w:pPr>
            <w:r>
              <w:rPr>
                <w:rFonts w:eastAsiaTheme="minorEastAsia"/>
                <w:color w:val="000000" w:themeColor="text1"/>
                <w:szCs w:val="21"/>
              </w:rPr>
              <w:t>江中药业</w:t>
            </w:r>
          </w:p>
        </w:tc>
        <w:tc>
          <w:tcPr>
            <w:tcW w:w="1276" w:type="dxa"/>
            <w:vAlign w:val="center"/>
          </w:tcPr>
          <w:p w:rsidR="00DB2596" w:rsidRDefault="00842C79">
            <w:pPr>
              <w:jc w:val="right"/>
            </w:pPr>
            <w:r>
              <w:rPr>
                <w:rFonts w:eastAsiaTheme="minorEastAsia"/>
                <w:color w:val="000000" w:themeColor="text1"/>
                <w:szCs w:val="21"/>
              </w:rPr>
              <w:t>75,400.00</w:t>
            </w:r>
          </w:p>
        </w:tc>
        <w:tc>
          <w:tcPr>
            <w:tcW w:w="1842" w:type="dxa"/>
            <w:vAlign w:val="center"/>
          </w:tcPr>
          <w:p w:rsidR="00DB2596" w:rsidRDefault="00842C79">
            <w:pPr>
              <w:jc w:val="right"/>
            </w:pPr>
            <w:r>
              <w:rPr>
                <w:rFonts w:eastAsiaTheme="minorEastAsia"/>
                <w:color w:val="000000" w:themeColor="text1"/>
                <w:szCs w:val="21"/>
              </w:rPr>
              <w:t>1,653,522.00</w:t>
            </w:r>
          </w:p>
        </w:tc>
        <w:tc>
          <w:tcPr>
            <w:tcW w:w="1616" w:type="dxa"/>
            <w:vAlign w:val="center"/>
          </w:tcPr>
          <w:p w:rsidR="00DB2596" w:rsidRDefault="00842C79">
            <w:pPr>
              <w:jc w:val="right"/>
            </w:pPr>
            <w:r>
              <w:rPr>
                <w:rFonts w:eastAsiaTheme="minorEastAsia"/>
                <w:color w:val="000000" w:themeColor="text1"/>
                <w:szCs w:val="21"/>
              </w:rPr>
              <w:t>2.78</w:t>
            </w:r>
          </w:p>
        </w:tc>
      </w:tr>
      <w:tr w:rsidR="00DB2596">
        <w:tc>
          <w:tcPr>
            <w:tcW w:w="817" w:type="dxa"/>
            <w:vAlign w:val="center"/>
          </w:tcPr>
          <w:p w:rsidR="00DB2596" w:rsidRDefault="00842C79">
            <w:pPr>
              <w:jc w:val="center"/>
            </w:pPr>
            <w:r>
              <w:rPr>
                <w:rFonts w:eastAsiaTheme="minorEastAsia"/>
                <w:color w:val="000000" w:themeColor="text1"/>
                <w:szCs w:val="21"/>
              </w:rPr>
              <w:t>15</w:t>
            </w:r>
          </w:p>
        </w:tc>
        <w:tc>
          <w:tcPr>
            <w:tcW w:w="1276" w:type="dxa"/>
            <w:vAlign w:val="center"/>
          </w:tcPr>
          <w:p w:rsidR="00DB2596" w:rsidRDefault="00842C79">
            <w:pPr>
              <w:jc w:val="center"/>
            </w:pPr>
            <w:r>
              <w:rPr>
                <w:rFonts w:eastAsiaTheme="minorEastAsia"/>
                <w:color w:val="000000" w:themeColor="text1"/>
                <w:szCs w:val="21"/>
              </w:rPr>
              <w:t>688037</w:t>
            </w:r>
          </w:p>
        </w:tc>
        <w:tc>
          <w:tcPr>
            <w:tcW w:w="1701" w:type="dxa"/>
            <w:vAlign w:val="center"/>
          </w:tcPr>
          <w:p w:rsidR="00DB2596" w:rsidRDefault="00842C79">
            <w:pPr>
              <w:jc w:val="center"/>
            </w:pPr>
            <w:r>
              <w:rPr>
                <w:rFonts w:eastAsiaTheme="minorEastAsia"/>
                <w:color w:val="000000" w:themeColor="text1"/>
                <w:szCs w:val="21"/>
              </w:rPr>
              <w:t>芯源微</w:t>
            </w:r>
          </w:p>
        </w:tc>
        <w:tc>
          <w:tcPr>
            <w:tcW w:w="1276" w:type="dxa"/>
            <w:vAlign w:val="center"/>
          </w:tcPr>
          <w:p w:rsidR="00DB2596" w:rsidRDefault="00842C79">
            <w:pPr>
              <w:jc w:val="right"/>
            </w:pPr>
            <w:r>
              <w:rPr>
                <w:rFonts w:eastAsiaTheme="minorEastAsia"/>
                <w:color w:val="000000" w:themeColor="text1"/>
                <w:szCs w:val="21"/>
              </w:rPr>
              <w:t>9,206.00</w:t>
            </w:r>
          </w:p>
        </w:tc>
        <w:tc>
          <w:tcPr>
            <w:tcW w:w="1842" w:type="dxa"/>
            <w:vAlign w:val="center"/>
          </w:tcPr>
          <w:p w:rsidR="00DB2596" w:rsidRDefault="00842C79">
            <w:pPr>
              <w:jc w:val="right"/>
            </w:pPr>
            <w:r>
              <w:rPr>
                <w:rFonts w:eastAsiaTheme="minorEastAsia"/>
                <w:color w:val="000000" w:themeColor="text1"/>
                <w:szCs w:val="21"/>
              </w:rPr>
              <w:t>1,573,765.70</w:t>
            </w:r>
          </w:p>
        </w:tc>
        <w:tc>
          <w:tcPr>
            <w:tcW w:w="1616" w:type="dxa"/>
            <w:vAlign w:val="center"/>
          </w:tcPr>
          <w:p w:rsidR="00DB2596" w:rsidRDefault="00842C79">
            <w:pPr>
              <w:jc w:val="right"/>
            </w:pPr>
            <w:r>
              <w:rPr>
                <w:rFonts w:eastAsiaTheme="minorEastAsia"/>
                <w:color w:val="000000" w:themeColor="text1"/>
                <w:szCs w:val="21"/>
              </w:rPr>
              <w:t>2.65</w:t>
            </w:r>
          </w:p>
        </w:tc>
      </w:tr>
      <w:tr w:rsidR="00DB2596">
        <w:tc>
          <w:tcPr>
            <w:tcW w:w="817" w:type="dxa"/>
            <w:vAlign w:val="center"/>
          </w:tcPr>
          <w:p w:rsidR="00DB2596" w:rsidRDefault="00842C79">
            <w:pPr>
              <w:jc w:val="center"/>
            </w:pPr>
            <w:r>
              <w:rPr>
                <w:rFonts w:eastAsiaTheme="minorEastAsia"/>
                <w:color w:val="000000" w:themeColor="text1"/>
                <w:szCs w:val="21"/>
              </w:rPr>
              <w:t>16</w:t>
            </w:r>
          </w:p>
        </w:tc>
        <w:tc>
          <w:tcPr>
            <w:tcW w:w="1276" w:type="dxa"/>
            <w:vAlign w:val="center"/>
          </w:tcPr>
          <w:p w:rsidR="00DB2596" w:rsidRDefault="00842C79">
            <w:pPr>
              <w:jc w:val="center"/>
            </w:pPr>
            <w:r>
              <w:rPr>
                <w:rFonts w:eastAsiaTheme="minorEastAsia"/>
                <w:color w:val="000000" w:themeColor="text1"/>
                <w:szCs w:val="21"/>
              </w:rPr>
              <w:t>688017</w:t>
            </w:r>
          </w:p>
        </w:tc>
        <w:tc>
          <w:tcPr>
            <w:tcW w:w="1701" w:type="dxa"/>
            <w:vAlign w:val="center"/>
          </w:tcPr>
          <w:p w:rsidR="00DB2596" w:rsidRDefault="00842C79">
            <w:pPr>
              <w:jc w:val="center"/>
            </w:pPr>
            <w:r>
              <w:rPr>
                <w:rFonts w:eastAsiaTheme="minorEastAsia"/>
                <w:color w:val="000000" w:themeColor="text1"/>
                <w:szCs w:val="21"/>
              </w:rPr>
              <w:t>绿的谐波</w:t>
            </w:r>
          </w:p>
        </w:tc>
        <w:tc>
          <w:tcPr>
            <w:tcW w:w="1276" w:type="dxa"/>
            <w:vAlign w:val="center"/>
          </w:tcPr>
          <w:p w:rsidR="00DB2596" w:rsidRDefault="00842C79">
            <w:pPr>
              <w:jc w:val="right"/>
            </w:pPr>
            <w:r>
              <w:rPr>
                <w:rFonts w:eastAsiaTheme="minorEastAsia"/>
                <w:color w:val="000000" w:themeColor="text1"/>
                <w:szCs w:val="21"/>
              </w:rPr>
              <w:t>9,595.00</w:t>
            </w:r>
          </w:p>
        </w:tc>
        <w:tc>
          <w:tcPr>
            <w:tcW w:w="1842" w:type="dxa"/>
            <w:vAlign w:val="center"/>
          </w:tcPr>
          <w:p w:rsidR="00DB2596" w:rsidRDefault="00842C79">
            <w:pPr>
              <w:jc w:val="right"/>
            </w:pPr>
            <w:r>
              <w:rPr>
                <w:rFonts w:eastAsiaTheme="minorEastAsia"/>
                <w:color w:val="000000" w:themeColor="text1"/>
                <w:szCs w:val="21"/>
              </w:rPr>
              <w:t>1,558,228.00</w:t>
            </w:r>
          </w:p>
        </w:tc>
        <w:tc>
          <w:tcPr>
            <w:tcW w:w="1616" w:type="dxa"/>
            <w:vAlign w:val="center"/>
          </w:tcPr>
          <w:p w:rsidR="00DB2596" w:rsidRDefault="00842C79">
            <w:pPr>
              <w:jc w:val="right"/>
            </w:pPr>
            <w:r>
              <w:rPr>
                <w:rFonts w:eastAsiaTheme="minorEastAsia"/>
                <w:color w:val="000000" w:themeColor="text1"/>
                <w:szCs w:val="21"/>
              </w:rPr>
              <w:t>2.62</w:t>
            </w:r>
          </w:p>
        </w:tc>
      </w:tr>
      <w:tr w:rsidR="00DB2596">
        <w:tc>
          <w:tcPr>
            <w:tcW w:w="817" w:type="dxa"/>
            <w:vAlign w:val="center"/>
          </w:tcPr>
          <w:p w:rsidR="00DB2596" w:rsidRDefault="00842C79">
            <w:pPr>
              <w:jc w:val="center"/>
            </w:pPr>
            <w:r>
              <w:rPr>
                <w:rFonts w:eastAsiaTheme="minorEastAsia"/>
                <w:color w:val="000000" w:themeColor="text1"/>
                <w:szCs w:val="21"/>
              </w:rPr>
              <w:t>17</w:t>
            </w:r>
          </w:p>
        </w:tc>
        <w:tc>
          <w:tcPr>
            <w:tcW w:w="1276" w:type="dxa"/>
            <w:vAlign w:val="center"/>
          </w:tcPr>
          <w:p w:rsidR="00DB2596" w:rsidRDefault="00842C79">
            <w:pPr>
              <w:jc w:val="center"/>
            </w:pPr>
            <w:r>
              <w:rPr>
                <w:rFonts w:eastAsiaTheme="minorEastAsia"/>
                <w:color w:val="000000" w:themeColor="text1"/>
                <w:szCs w:val="21"/>
              </w:rPr>
              <w:t>601899</w:t>
            </w:r>
          </w:p>
        </w:tc>
        <w:tc>
          <w:tcPr>
            <w:tcW w:w="1701" w:type="dxa"/>
            <w:vAlign w:val="center"/>
          </w:tcPr>
          <w:p w:rsidR="00DB2596" w:rsidRDefault="00842C79">
            <w:pPr>
              <w:jc w:val="center"/>
            </w:pPr>
            <w:r>
              <w:rPr>
                <w:rFonts w:eastAsiaTheme="minorEastAsia"/>
                <w:color w:val="000000" w:themeColor="text1"/>
                <w:szCs w:val="21"/>
              </w:rPr>
              <w:t>紫金矿业</w:t>
            </w:r>
          </w:p>
        </w:tc>
        <w:tc>
          <w:tcPr>
            <w:tcW w:w="1276" w:type="dxa"/>
            <w:vAlign w:val="center"/>
          </w:tcPr>
          <w:p w:rsidR="00DB2596" w:rsidRDefault="00842C79">
            <w:pPr>
              <w:jc w:val="right"/>
            </w:pPr>
            <w:r>
              <w:rPr>
                <w:rFonts w:eastAsiaTheme="minorEastAsia"/>
                <w:color w:val="000000" w:themeColor="text1"/>
                <w:szCs w:val="21"/>
              </w:rPr>
              <w:t>136,900.00</w:t>
            </w:r>
          </w:p>
        </w:tc>
        <w:tc>
          <w:tcPr>
            <w:tcW w:w="1842" w:type="dxa"/>
            <w:vAlign w:val="center"/>
          </w:tcPr>
          <w:p w:rsidR="00DB2596" w:rsidRDefault="00842C79">
            <w:pPr>
              <w:jc w:val="right"/>
            </w:pPr>
            <w:r>
              <w:rPr>
                <w:rFonts w:eastAsiaTheme="minorEastAsia"/>
                <w:color w:val="000000" w:themeColor="text1"/>
                <w:szCs w:val="21"/>
              </w:rPr>
              <w:t>1,556,553.00</w:t>
            </w:r>
          </w:p>
        </w:tc>
        <w:tc>
          <w:tcPr>
            <w:tcW w:w="1616" w:type="dxa"/>
            <w:vAlign w:val="center"/>
          </w:tcPr>
          <w:p w:rsidR="00DB2596" w:rsidRDefault="00842C79">
            <w:pPr>
              <w:jc w:val="right"/>
            </w:pPr>
            <w:r>
              <w:rPr>
                <w:rFonts w:eastAsiaTheme="minorEastAsia"/>
                <w:color w:val="000000" w:themeColor="text1"/>
                <w:szCs w:val="21"/>
              </w:rPr>
              <w:t>2.62</w:t>
            </w:r>
          </w:p>
        </w:tc>
      </w:tr>
      <w:tr w:rsidR="00DB2596">
        <w:tc>
          <w:tcPr>
            <w:tcW w:w="817" w:type="dxa"/>
            <w:vAlign w:val="center"/>
          </w:tcPr>
          <w:p w:rsidR="00DB2596" w:rsidRDefault="00842C79">
            <w:pPr>
              <w:jc w:val="center"/>
            </w:pPr>
            <w:r>
              <w:rPr>
                <w:rFonts w:eastAsiaTheme="minorEastAsia"/>
                <w:color w:val="000000" w:themeColor="text1"/>
                <w:szCs w:val="21"/>
              </w:rPr>
              <w:t>18</w:t>
            </w:r>
          </w:p>
        </w:tc>
        <w:tc>
          <w:tcPr>
            <w:tcW w:w="1276" w:type="dxa"/>
            <w:vAlign w:val="center"/>
          </w:tcPr>
          <w:p w:rsidR="00DB2596" w:rsidRDefault="00842C79">
            <w:pPr>
              <w:jc w:val="center"/>
            </w:pPr>
            <w:r>
              <w:rPr>
                <w:rFonts w:eastAsiaTheme="minorEastAsia"/>
                <w:color w:val="000000" w:themeColor="text1"/>
                <w:szCs w:val="21"/>
              </w:rPr>
              <w:t>002230</w:t>
            </w:r>
          </w:p>
        </w:tc>
        <w:tc>
          <w:tcPr>
            <w:tcW w:w="1701" w:type="dxa"/>
            <w:vAlign w:val="center"/>
          </w:tcPr>
          <w:p w:rsidR="00DB2596" w:rsidRDefault="00842C79">
            <w:pPr>
              <w:jc w:val="center"/>
            </w:pPr>
            <w:r>
              <w:rPr>
                <w:rFonts w:eastAsiaTheme="minorEastAsia"/>
                <w:color w:val="000000" w:themeColor="text1"/>
                <w:szCs w:val="21"/>
              </w:rPr>
              <w:t>科大讯飞</w:t>
            </w:r>
          </w:p>
        </w:tc>
        <w:tc>
          <w:tcPr>
            <w:tcW w:w="1276" w:type="dxa"/>
            <w:vAlign w:val="center"/>
          </w:tcPr>
          <w:p w:rsidR="00DB2596" w:rsidRDefault="00842C79">
            <w:pPr>
              <w:jc w:val="right"/>
            </w:pPr>
            <w:r>
              <w:rPr>
                <w:rFonts w:eastAsiaTheme="minorEastAsia"/>
                <w:color w:val="000000" w:themeColor="text1"/>
                <w:szCs w:val="21"/>
              </w:rPr>
              <w:t>22,900.00</w:t>
            </w:r>
          </w:p>
        </w:tc>
        <w:tc>
          <w:tcPr>
            <w:tcW w:w="1842" w:type="dxa"/>
            <w:vAlign w:val="center"/>
          </w:tcPr>
          <w:p w:rsidR="00DB2596" w:rsidRDefault="00842C79">
            <w:pPr>
              <w:jc w:val="right"/>
            </w:pPr>
            <w:r>
              <w:rPr>
                <w:rFonts w:eastAsiaTheme="minorEastAsia"/>
                <w:color w:val="000000" w:themeColor="text1"/>
                <w:szCs w:val="21"/>
              </w:rPr>
              <w:t>1,556,284.00</w:t>
            </w:r>
          </w:p>
        </w:tc>
        <w:tc>
          <w:tcPr>
            <w:tcW w:w="1616" w:type="dxa"/>
            <w:vAlign w:val="center"/>
          </w:tcPr>
          <w:p w:rsidR="00DB2596" w:rsidRDefault="00842C79">
            <w:pPr>
              <w:jc w:val="right"/>
            </w:pPr>
            <w:r>
              <w:rPr>
                <w:rFonts w:eastAsiaTheme="minorEastAsia"/>
                <w:color w:val="000000" w:themeColor="text1"/>
                <w:szCs w:val="21"/>
              </w:rPr>
              <w:t>2.62</w:t>
            </w:r>
          </w:p>
        </w:tc>
      </w:tr>
      <w:tr w:rsidR="00DB2596">
        <w:tc>
          <w:tcPr>
            <w:tcW w:w="817" w:type="dxa"/>
            <w:vAlign w:val="center"/>
          </w:tcPr>
          <w:p w:rsidR="00DB2596" w:rsidRDefault="00842C79">
            <w:pPr>
              <w:jc w:val="center"/>
            </w:pPr>
            <w:r>
              <w:rPr>
                <w:rFonts w:eastAsiaTheme="minorEastAsia"/>
                <w:color w:val="000000" w:themeColor="text1"/>
                <w:szCs w:val="21"/>
              </w:rPr>
              <w:t>19</w:t>
            </w:r>
          </w:p>
        </w:tc>
        <w:tc>
          <w:tcPr>
            <w:tcW w:w="1276" w:type="dxa"/>
            <w:vAlign w:val="center"/>
          </w:tcPr>
          <w:p w:rsidR="00DB2596" w:rsidRDefault="00842C79">
            <w:pPr>
              <w:jc w:val="center"/>
            </w:pPr>
            <w:r>
              <w:rPr>
                <w:rFonts w:eastAsiaTheme="minorEastAsia"/>
                <w:color w:val="000000" w:themeColor="text1"/>
                <w:szCs w:val="21"/>
              </w:rPr>
              <w:t>600933</w:t>
            </w:r>
          </w:p>
        </w:tc>
        <w:tc>
          <w:tcPr>
            <w:tcW w:w="1701" w:type="dxa"/>
            <w:vAlign w:val="center"/>
          </w:tcPr>
          <w:p w:rsidR="00DB2596" w:rsidRDefault="00842C79">
            <w:pPr>
              <w:jc w:val="center"/>
            </w:pPr>
            <w:r>
              <w:rPr>
                <w:rFonts w:eastAsiaTheme="minorEastAsia"/>
                <w:color w:val="000000" w:themeColor="text1"/>
                <w:szCs w:val="21"/>
              </w:rPr>
              <w:t>爱柯迪</w:t>
            </w:r>
          </w:p>
        </w:tc>
        <w:tc>
          <w:tcPr>
            <w:tcW w:w="1276" w:type="dxa"/>
            <w:vAlign w:val="center"/>
          </w:tcPr>
          <w:p w:rsidR="00DB2596" w:rsidRDefault="00842C79">
            <w:pPr>
              <w:jc w:val="right"/>
            </w:pPr>
            <w:r>
              <w:rPr>
                <w:rFonts w:eastAsiaTheme="minorEastAsia"/>
                <w:color w:val="000000" w:themeColor="text1"/>
                <w:szCs w:val="21"/>
              </w:rPr>
              <w:t>66,300.00</w:t>
            </w:r>
          </w:p>
        </w:tc>
        <w:tc>
          <w:tcPr>
            <w:tcW w:w="1842" w:type="dxa"/>
            <w:vAlign w:val="center"/>
          </w:tcPr>
          <w:p w:rsidR="00DB2596" w:rsidRDefault="00842C79">
            <w:pPr>
              <w:jc w:val="right"/>
            </w:pPr>
            <w:r>
              <w:rPr>
                <w:rFonts w:eastAsiaTheme="minorEastAsia"/>
                <w:color w:val="000000" w:themeColor="text1"/>
                <w:szCs w:val="21"/>
              </w:rPr>
              <w:t>1,544,127.00</w:t>
            </w:r>
          </w:p>
        </w:tc>
        <w:tc>
          <w:tcPr>
            <w:tcW w:w="1616" w:type="dxa"/>
            <w:vAlign w:val="center"/>
          </w:tcPr>
          <w:p w:rsidR="00DB2596" w:rsidRDefault="00842C79">
            <w:pPr>
              <w:jc w:val="right"/>
            </w:pPr>
            <w:r>
              <w:rPr>
                <w:rFonts w:eastAsiaTheme="minorEastAsia"/>
                <w:color w:val="000000" w:themeColor="text1"/>
                <w:szCs w:val="21"/>
              </w:rPr>
              <w:t>2.60</w:t>
            </w:r>
          </w:p>
        </w:tc>
      </w:tr>
      <w:tr w:rsidR="00DB2596">
        <w:tc>
          <w:tcPr>
            <w:tcW w:w="817" w:type="dxa"/>
            <w:vAlign w:val="center"/>
          </w:tcPr>
          <w:p w:rsidR="00DB2596" w:rsidRDefault="00842C79">
            <w:pPr>
              <w:jc w:val="center"/>
            </w:pPr>
            <w:r>
              <w:rPr>
                <w:rFonts w:eastAsiaTheme="minorEastAsia"/>
                <w:color w:val="000000" w:themeColor="text1"/>
                <w:szCs w:val="21"/>
              </w:rPr>
              <w:t>20</w:t>
            </w:r>
          </w:p>
        </w:tc>
        <w:tc>
          <w:tcPr>
            <w:tcW w:w="1276" w:type="dxa"/>
            <w:vAlign w:val="center"/>
          </w:tcPr>
          <w:p w:rsidR="00DB2596" w:rsidRDefault="00842C79">
            <w:pPr>
              <w:jc w:val="center"/>
            </w:pPr>
            <w:r>
              <w:rPr>
                <w:rFonts w:eastAsiaTheme="minorEastAsia"/>
                <w:color w:val="000000" w:themeColor="text1"/>
                <w:szCs w:val="21"/>
              </w:rPr>
              <w:t>605133</w:t>
            </w:r>
          </w:p>
        </w:tc>
        <w:tc>
          <w:tcPr>
            <w:tcW w:w="1701" w:type="dxa"/>
            <w:vAlign w:val="center"/>
          </w:tcPr>
          <w:p w:rsidR="00DB2596" w:rsidRDefault="00842C79">
            <w:pPr>
              <w:jc w:val="center"/>
            </w:pPr>
            <w:r>
              <w:rPr>
                <w:rFonts w:eastAsiaTheme="minorEastAsia"/>
                <w:color w:val="000000" w:themeColor="text1"/>
                <w:szCs w:val="21"/>
              </w:rPr>
              <w:t>嵘泰股份</w:t>
            </w:r>
          </w:p>
        </w:tc>
        <w:tc>
          <w:tcPr>
            <w:tcW w:w="1276" w:type="dxa"/>
            <w:vAlign w:val="center"/>
          </w:tcPr>
          <w:p w:rsidR="00DB2596" w:rsidRDefault="00842C79">
            <w:pPr>
              <w:jc w:val="right"/>
            </w:pPr>
            <w:r>
              <w:rPr>
                <w:rFonts w:eastAsiaTheme="minorEastAsia"/>
                <w:color w:val="000000" w:themeColor="text1"/>
                <w:szCs w:val="21"/>
              </w:rPr>
              <w:t>43,100.00</w:t>
            </w:r>
          </w:p>
        </w:tc>
        <w:tc>
          <w:tcPr>
            <w:tcW w:w="1842" w:type="dxa"/>
            <w:vAlign w:val="center"/>
          </w:tcPr>
          <w:p w:rsidR="00DB2596" w:rsidRDefault="00842C79">
            <w:pPr>
              <w:jc w:val="right"/>
            </w:pPr>
            <w:r>
              <w:rPr>
                <w:rFonts w:eastAsiaTheme="minorEastAsia"/>
                <w:color w:val="000000" w:themeColor="text1"/>
                <w:szCs w:val="21"/>
              </w:rPr>
              <w:t>1,498,156.00</w:t>
            </w:r>
          </w:p>
        </w:tc>
        <w:tc>
          <w:tcPr>
            <w:tcW w:w="1616" w:type="dxa"/>
            <w:vAlign w:val="center"/>
          </w:tcPr>
          <w:p w:rsidR="00DB2596" w:rsidRDefault="00842C79">
            <w:pPr>
              <w:jc w:val="right"/>
            </w:pPr>
            <w:r>
              <w:rPr>
                <w:rFonts w:eastAsiaTheme="minorEastAsia"/>
                <w:color w:val="000000" w:themeColor="text1"/>
                <w:szCs w:val="21"/>
              </w:rPr>
              <w:t>2.52</w:t>
            </w:r>
          </w:p>
        </w:tc>
      </w:tr>
      <w:tr w:rsidR="00DB2596">
        <w:tc>
          <w:tcPr>
            <w:tcW w:w="817" w:type="dxa"/>
            <w:vAlign w:val="center"/>
          </w:tcPr>
          <w:p w:rsidR="00DB2596" w:rsidRDefault="00842C79">
            <w:pPr>
              <w:jc w:val="center"/>
            </w:pPr>
            <w:r>
              <w:rPr>
                <w:rFonts w:eastAsiaTheme="minorEastAsia"/>
                <w:color w:val="000000" w:themeColor="text1"/>
                <w:szCs w:val="21"/>
              </w:rPr>
              <w:t>21</w:t>
            </w:r>
          </w:p>
        </w:tc>
        <w:tc>
          <w:tcPr>
            <w:tcW w:w="1276" w:type="dxa"/>
            <w:vAlign w:val="center"/>
          </w:tcPr>
          <w:p w:rsidR="00DB2596" w:rsidRDefault="00842C79">
            <w:pPr>
              <w:jc w:val="center"/>
            </w:pPr>
            <w:r>
              <w:rPr>
                <w:rFonts w:eastAsiaTheme="minorEastAsia"/>
                <w:color w:val="000000" w:themeColor="text1"/>
                <w:szCs w:val="21"/>
              </w:rPr>
              <w:t>002558</w:t>
            </w:r>
          </w:p>
        </w:tc>
        <w:tc>
          <w:tcPr>
            <w:tcW w:w="1701" w:type="dxa"/>
            <w:vAlign w:val="center"/>
          </w:tcPr>
          <w:p w:rsidR="00DB2596" w:rsidRDefault="00842C79">
            <w:pPr>
              <w:jc w:val="center"/>
            </w:pPr>
            <w:r>
              <w:rPr>
                <w:rFonts w:eastAsiaTheme="minorEastAsia"/>
                <w:color w:val="000000" w:themeColor="text1"/>
                <w:szCs w:val="21"/>
              </w:rPr>
              <w:t>巨人网络</w:t>
            </w:r>
          </w:p>
        </w:tc>
        <w:tc>
          <w:tcPr>
            <w:tcW w:w="1276" w:type="dxa"/>
            <w:vAlign w:val="center"/>
          </w:tcPr>
          <w:p w:rsidR="00DB2596" w:rsidRDefault="00842C79">
            <w:pPr>
              <w:jc w:val="right"/>
            </w:pPr>
            <w:r>
              <w:rPr>
                <w:rFonts w:eastAsiaTheme="minorEastAsia"/>
                <w:color w:val="000000" w:themeColor="text1"/>
                <w:szCs w:val="21"/>
              </w:rPr>
              <w:t>79,700.00</w:t>
            </w:r>
          </w:p>
        </w:tc>
        <w:tc>
          <w:tcPr>
            <w:tcW w:w="1842" w:type="dxa"/>
            <w:vAlign w:val="center"/>
          </w:tcPr>
          <w:p w:rsidR="00DB2596" w:rsidRDefault="00842C79">
            <w:pPr>
              <w:jc w:val="right"/>
            </w:pPr>
            <w:r>
              <w:rPr>
                <w:rFonts w:eastAsiaTheme="minorEastAsia"/>
                <w:color w:val="000000" w:themeColor="text1"/>
                <w:szCs w:val="21"/>
              </w:rPr>
              <w:t>1,429,021.00</w:t>
            </w:r>
          </w:p>
        </w:tc>
        <w:tc>
          <w:tcPr>
            <w:tcW w:w="1616" w:type="dxa"/>
            <w:vAlign w:val="center"/>
          </w:tcPr>
          <w:p w:rsidR="00DB2596" w:rsidRDefault="00842C79">
            <w:pPr>
              <w:jc w:val="right"/>
            </w:pPr>
            <w:r>
              <w:rPr>
                <w:rFonts w:eastAsiaTheme="minorEastAsia"/>
                <w:color w:val="000000" w:themeColor="text1"/>
                <w:szCs w:val="21"/>
              </w:rPr>
              <w:t>2.40</w:t>
            </w:r>
          </w:p>
        </w:tc>
      </w:tr>
      <w:tr w:rsidR="00DB2596">
        <w:tc>
          <w:tcPr>
            <w:tcW w:w="817" w:type="dxa"/>
            <w:vAlign w:val="center"/>
          </w:tcPr>
          <w:p w:rsidR="00DB2596" w:rsidRDefault="00842C79">
            <w:pPr>
              <w:jc w:val="center"/>
            </w:pPr>
            <w:r>
              <w:rPr>
                <w:rFonts w:eastAsiaTheme="minorEastAsia"/>
                <w:color w:val="000000" w:themeColor="text1"/>
                <w:szCs w:val="21"/>
              </w:rPr>
              <w:t>22</w:t>
            </w:r>
          </w:p>
        </w:tc>
        <w:tc>
          <w:tcPr>
            <w:tcW w:w="1276" w:type="dxa"/>
            <w:vAlign w:val="center"/>
          </w:tcPr>
          <w:p w:rsidR="00DB2596" w:rsidRDefault="00842C79">
            <w:pPr>
              <w:jc w:val="center"/>
            </w:pPr>
            <w:r>
              <w:rPr>
                <w:rFonts w:eastAsiaTheme="minorEastAsia"/>
                <w:color w:val="000000" w:themeColor="text1"/>
                <w:szCs w:val="21"/>
              </w:rPr>
              <w:t>002833</w:t>
            </w:r>
          </w:p>
        </w:tc>
        <w:tc>
          <w:tcPr>
            <w:tcW w:w="1701" w:type="dxa"/>
            <w:vAlign w:val="center"/>
          </w:tcPr>
          <w:p w:rsidR="00DB2596" w:rsidRDefault="00842C79">
            <w:pPr>
              <w:jc w:val="center"/>
            </w:pPr>
            <w:r>
              <w:rPr>
                <w:rFonts w:eastAsiaTheme="minorEastAsia"/>
                <w:color w:val="000000" w:themeColor="text1"/>
                <w:szCs w:val="21"/>
              </w:rPr>
              <w:t>弘亚数控</w:t>
            </w:r>
          </w:p>
        </w:tc>
        <w:tc>
          <w:tcPr>
            <w:tcW w:w="1276" w:type="dxa"/>
            <w:vAlign w:val="center"/>
          </w:tcPr>
          <w:p w:rsidR="00DB2596" w:rsidRDefault="00842C79">
            <w:pPr>
              <w:jc w:val="right"/>
            </w:pPr>
            <w:r>
              <w:rPr>
                <w:rFonts w:eastAsiaTheme="minorEastAsia"/>
                <w:color w:val="000000" w:themeColor="text1"/>
                <w:szCs w:val="21"/>
              </w:rPr>
              <w:t>69,300.00</w:t>
            </w:r>
          </w:p>
        </w:tc>
        <w:tc>
          <w:tcPr>
            <w:tcW w:w="1842" w:type="dxa"/>
            <w:vAlign w:val="center"/>
          </w:tcPr>
          <w:p w:rsidR="00DB2596" w:rsidRDefault="00842C79">
            <w:pPr>
              <w:jc w:val="right"/>
            </w:pPr>
            <w:r>
              <w:rPr>
                <w:rFonts w:eastAsiaTheme="minorEastAsia"/>
                <w:color w:val="000000" w:themeColor="text1"/>
                <w:szCs w:val="21"/>
              </w:rPr>
              <w:t>1,362,438.00</w:t>
            </w:r>
          </w:p>
        </w:tc>
        <w:tc>
          <w:tcPr>
            <w:tcW w:w="1616" w:type="dxa"/>
            <w:vAlign w:val="center"/>
          </w:tcPr>
          <w:p w:rsidR="00DB2596" w:rsidRDefault="00842C79">
            <w:pPr>
              <w:jc w:val="right"/>
            </w:pPr>
            <w:r>
              <w:rPr>
                <w:rFonts w:eastAsiaTheme="minorEastAsia"/>
                <w:color w:val="000000" w:themeColor="text1"/>
                <w:szCs w:val="21"/>
              </w:rPr>
              <w:t>2.29</w:t>
            </w:r>
          </w:p>
        </w:tc>
      </w:tr>
      <w:tr w:rsidR="00DB2596">
        <w:tc>
          <w:tcPr>
            <w:tcW w:w="817" w:type="dxa"/>
            <w:vAlign w:val="center"/>
          </w:tcPr>
          <w:p w:rsidR="00DB2596" w:rsidRDefault="00842C79">
            <w:pPr>
              <w:jc w:val="center"/>
            </w:pPr>
            <w:r>
              <w:rPr>
                <w:rFonts w:eastAsiaTheme="minorEastAsia"/>
                <w:color w:val="000000" w:themeColor="text1"/>
                <w:szCs w:val="21"/>
              </w:rPr>
              <w:t>23</w:t>
            </w:r>
          </w:p>
        </w:tc>
        <w:tc>
          <w:tcPr>
            <w:tcW w:w="1276" w:type="dxa"/>
            <w:vAlign w:val="center"/>
          </w:tcPr>
          <w:p w:rsidR="00DB2596" w:rsidRDefault="00842C79">
            <w:pPr>
              <w:jc w:val="center"/>
            </w:pPr>
            <w:r>
              <w:rPr>
                <w:rFonts w:eastAsiaTheme="minorEastAsia"/>
                <w:color w:val="000000" w:themeColor="text1"/>
                <w:szCs w:val="21"/>
              </w:rPr>
              <w:t>000333</w:t>
            </w:r>
          </w:p>
        </w:tc>
        <w:tc>
          <w:tcPr>
            <w:tcW w:w="1701" w:type="dxa"/>
            <w:vAlign w:val="center"/>
          </w:tcPr>
          <w:p w:rsidR="00DB2596" w:rsidRDefault="00842C79">
            <w:pPr>
              <w:jc w:val="center"/>
            </w:pPr>
            <w:r>
              <w:rPr>
                <w:rFonts w:eastAsiaTheme="minorEastAsia"/>
                <w:color w:val="000000" w:themeColor="text1"/>
                <w:szCs w:val="21"/>
              </w:rPr>
              <w:t>美的集团</w:t>
            </w:r>
          </w:p>
        </w:tc>
        <w:tc>
          <w:tcPr>
            <w:tcW w:w="1276" w:type="dxa"/>
            <w:vAlign w:val="center"/>
          </w:tcPr>
          <w:p w:rsidR="00DB2596" w:rsidRDefault="00842C79">
            <w:pPr>
              <w:jc w:val="right"/>
            </w:pPr>
            <w:r>
              <w:rPr>
                <w:rFonts w:eastAsiaTheme="minorEastAsia"/>
                <w:color w:val="000000" w:themeColor="text1"/>
                <w:szCs w:val="21"/>
              </w:rPr>
              <w:t>20,700.00</w:t>
            </w:r>
          </w:p>
        </w:tc>
        <w:tc>
          <w:tcPr>
            <w:tcW w:w="1842" w:type="dxa"/>
            <w:vAlign w:val="center"/>
          </w:tcPr>
          <w:p w:rsidR="00DB2596" w:rsidRDefault="00842C79">
            <w:pPr>
              <w:jc w:val="right"/>
            </w:pPr>
            <w:r>
              <w:rPr>
                <w:rFonts w:eastAsiaTheme="minorEastAsia"/>
                <w:color w:val="000000" w:themeColor="text1"/>
                <w:szCs w:val="21"/>
              </w:rPr>
              <w:t>1,219,644.00</w:t>
            </w:r>
          </w:p>
        </w:tc>
        <w:tc>
          <w:tcPr>
            <w:tcW w:w="1616" w:type="dxa"/>
            <w:vAlign w:val="center"/>
          </w:tcPr>
          <w:p w:rsidR="00DB2596" w:rsidRDefault="00842C79">
            <w:pPr>
              <w:jc w:val="right"/>
            </w:pPr>
            <w:r>
              <w:rPr>
                <w:rFonts w:eastAsiaTheme="minorEastAsia"/>
                <w:color w:val="000000" w:themeColor="text1"/>
                <w:szCs w:val="21"/>
              </w:rPr>
              <w:t>2.05</w:t>
            </w:r>
          </w:p>
        </w:tc>
      </w:tr>
      <w:tr w:rsidR="00DB2596">
        <w:tc>
          <w:tcPr>
            <w:tcW w:w="817" w:type="dxa"/>
            <w:vAlign w:val="center"/>
          </w:tcPr>
          <w:p w:rsidR="00DB2596" w:rsidRDefault="00842C79">
            <w:pPr>
              <w:jc w:val="center"/>
            </w:pPr>
            <w:r>
              <w:rPr>
                <w:rFonts w:eastAsiaTheme="minorEastAsia"/>
                <w:color w:val="000000" w:themeColor="text1"/>
                <w:szCs w:val="21"/>
              </w:rPr>
              <w:t>24</w:t>
            </w:r>
          </w:p>
        </w:tc>
        <w:tc>
          <w:tcPr>
            <w:tcW w:w="1276" w:type="dxa"/>
            <w:vAlign w:val="center"/>
          </w:tcPr>
          <w:p w:rsidR="00DB2596" w:rsidRDefault="00842C79">
            <w:pPr>
              <w:jc w:val="center"/>
            </w:pPr>
            <w:r>
              <w:rPr>
                <w:rFonts w:eastAsiaTheme="minorEastAsia"/>
                <w:color w:val="000000" w:themeColor="text1"/>
                <w:szCs w:val="21"/>
              </w:rPr>
              <w:t>600886</w:t>
            </w:r>
          </w:p>
        </w:tc>
        <w:tc>
          <w:tcPr>
            <w:tcW w:w="1701" w:type="dxa"/>
            <w:vAlign w:val="center"/>
          </w:tcPr>
          <w:p w:rsidR="00DB2596" w:rsidRDefault="00842C79">
            <w:pPr>
              <w:jc w:val="center"/>
            </w:pPr>
            <w:r>
              <w:rPr>
                <w:rFonts w:eastAsiaTheme="minorEastAsia"/>
                <w:color w:val="000000" w:themeColor="text1"/>
                <w:szCs w:val="21"/>
              </w:rPr>
              <w:t>国投电力</w:t>
            </w:r>
          </w:p>
        </w:tc>
        <w:tc>
          <w:tcPr>
            <w:tcW w:w="1276" w:type="dxa"/>
            <w:vAlign w:val="center"/>
          </w:tcPr>
          <w:p w:rsidR="00DB2596" w:rsidRDefault="00842C79">
            <w:pPr>
              <w:jc w:val="right"/>
            </w:pPr>
            <w:r>
              <w:rPr>
                <w:rFonts w:eastAsiaTheme="minorEastAsia"/>
                <w:color w:val="000000" w:themeColor="text1"/>
                <w:szCs w:val="21"/>
              </w:rPr>
              <w:t>94,000.00</w:t>
            </w:r>
          </w:p>
        </w:tc>
        <w:tc>
          <w:tcPr>
            <w:tcW w:w="1842" w:type="dxa"/>
            <w:vAlign w:val="center"/>
          </w:tcPr>
          <w:p w:rsidR="00DB2596" w:rsidRDefault="00842C79">
            <w:pPr>
              <w:jc w:val="right"/>
            </w:pPr>
            <w:r>
              <w:rPr>
                <w:rFonts w:eastAsiaTheme="minorEastAsia"/>
                <w:color w:val="000000" w:themeColor="text1"/>
                <w:szCs w:val="21"/>
              </w:rPr>
              <w:t>1,189,100.00</w:t>
            </w:r>
          </w:p>
        </w:tc>
        <w:tc>
          <w:tcPr>
            <w:tcW w:w="1616" w:type="dxa"/>
            <w:vAlign w:val="center"/>
          </w:tcPr>
          <w:p w:rsidR="00DB2596" w:rsidRDefault="00842C79">
            <w:pPr>
              <w:jc w:val="right"/>
            </w:pPr>
            <w:r>
              <w:rPr>
                <w:rFonts w:eastAsiaTheme="minorEastAsia"/>
                <w:color w:val="000000" w:themeColor="text1"/>
                <w:szCs w:val="21"/>
              </w:rPr>
              <w:t>2.00</w:t>
            </w:r>
          </w:p>
        </w:tc>
      </w:tr>
      <w:tr w:rsidR="00DB2596">
        <w:tc>
          <w:tcPr>
            <w:tcW w:w="817" w:type="dxa"/>
            <w:vAlign w:val="center"/>
          </w:tcPr>
          <w:p w:rsidR="00DB2596" w:rsidRDefault="00842C79">
            <w:pPr>
              <w:jc w:val="center"/>
            </w:pPr>
            <w:r>
              <w:rPr>
                <w:rFonts w:eastAsiaTheme="minorEastAsia"/>
                <w:color w:val="000000" w:themeColor="text1"/>
                <w:szCs w:val="21"/>
              </w:rPr>
              <w:lastRenderedPageBreak/>
              <w:t>25</w:t>
            </w:r>
          </w:p>
        </w:tc>
        <w:tc>
          <w:tcPr>
            <w:tcW w:w="1276" w:type="dxa"/>
            <w:vAlign w:val="center"/>
          </w:tcPr>
          <w:p w:rsidR="00DB2596" w:rsidRDefault="00842C79">
            <w:pPr>
              <w:jc w:val="center"/>
            </w:pPr>
            <w:r>
              <w:rPr>
                <w:rFonts w:eastAsiaTheme="minorEastAsia"/>
                <w:color w:val="000000" w:themeColor="text1"/>
                <w:szCs w:val="21"/>
              </w:rPr>
              <w:t>600690</w:t>
            </w:r>
          </w:p>
        </w:tc>
        <w:tc>
          <w:tcPr>
            <w:tcW w:w="1701" w:type="dxa"/>
            <w:vAlign w:val="center"/>
          </w:tcPr>
          <w:p w:rsidR="00DB2596" w:rsidRDefault="00842C79">
            <w:pPr>
              <w:jc w:val="center"/>
            </w:pPr>
            <w:r>
              <w:rPr>
                <w:rFonts w:eastAsiaTheme="minorEastAsia"/>
                <w:color w:val="000000" w:themeColor="text1"/>
                <w:szCs w:val="21"/>
              </w:rPr>
              <w:t>海尔智家</w:t>
            </w:r>
          </w:p>
        </w:tc>
        <w:tc>
          <w:tcPr>
            <w:tcW w:w="1276" w:type="dxa"/>
            <w:vAlign w:val="center"/>
          </w:tcPr>
          <w:p w:rsidR="00DB2596" w:rsidRDefault="00842C79">
            <w:pPr>
              <w:jc w:val="right"/>
            </w:pPr>
            <w:r>
              <w:rPr>
                <w:rFonts w:eastAsiaTheme="minorEastAsia"/>
                <w:color w:val="000000" w:themeColor="text1"/>
                <w:szCs w:val="21"/>
              </w:rPr>
              <w:t>50,500.00</w:t>
            </w:r>
          </w:p>
        </w:tc>
        <w:tc>
          <w:tcPr>
            <w:tcW w:w="1842" w:type="dxa"/>
            <w:vAlign w:val="center"/>
          </w:tcPr>
          <w:p w:rsidR="00DB2596" w:rsidRDefault="00842C79">
            <w:pPr>
              <w:jc w:val="right"/>
            </w:pPr>
            <w:r>
              <w:rPr>
                <w:rFonts w:eastAsiaTheme="minorEastAsia"/>
                <w:color w:val="000000" w:themeColor="text1"/>
                <w:szCs w:val="21"/>
              </w:rPr>
              <w:t>1,185,740.00</w:t>
            </w:r>
          </w:p>
        </w:tc>
        <w:tc>
          <w:tcPr>
            <w:tcW w:w="1616" w:type="dxa"/>
            <w:vAlign w:val="center"/>
          </w:tcPr>
          <w:p w:rsidR="00DB2596" w:rsidRDefault="00842C79">
            <w:pPr>
              <w:jc w:val="right"/>
            </w:pPr>
            <w:r>
              <w:rPr>
                <w:rFonts w:eastAsiaTheme="minorEastAsia"/>
                <w:color w:val="000000" w:themeColor="text1"/>
                <w:szCs w:val="21"/>
              </w:rPr>
              <w:t>1.99</w:t>
            </w:r>
          </w:p>
        </w:tc>
      </w:tr>
      <w:tr w:rsidR="00DB2596">
        <w:tc>
          <w:tcPr>
            <w:tcW w:w="817" w:type="dxa"/>
            <w:vAlign w:val="center"/>
          </w:tcPr>
          <w:p w:rsidR="00DB2596" w:rsidRDefault="00842C79">
            <w:pPr>
              <w:jc w:val="center"/>
            </w:pPr>
            <w:r>
              <w:rPr>
                <w:rFonts w:eastAsiaTheme="minorEastAsia"/>
                <w:color w:val="000000" w:themeColor="text1"/>
                <w:szCs w:val="21"/>
              </w:rPr>
              <w:t>26</w:t>
            </w:r>
          </w:p>
        </w:tc>
        <w:tc>
          <w:tcPr>
            <w:tcW w:w="1276" w:type="dxa"/>
            <w:vAlign w:val="center"/>
          </w:tcPr>
          <w:p w:rsidR="00DB2596" w:rsidRDefault="00842C79">
            <w:pPr>
              <w:jc w:val="center"/>
            </w:pPr>
            <w:r>
              <w:rPr>
                <w:rFonts w:eastAsiaTheme="minorEastAsia"/>
                <w:color w:val="000000" w:themeColor="text1"/>
                <w:szCs w:val="21"/>
              </w:rPr>
              <w:t>601000</w:t>
            </w:r>
          </w:p>
        </w:tc>
        <w:tc>
          <w:tcPr>
            <w:tcW w:w="1701" w:type="dxa"/>
            <w:vAlign w:val="center"/>
          </w:tcPr>
          <w:p w:rsidR="00DB2596" w:rsidRDefault="00842C79">
            <w:pPr>
              <w:jc w:val="center"/>
            </w:pPr>
            <w:r>
              <w:rPr>
                <w:rFonts w:eastAsiaTheme="minorEastAsia"/>
                <w:color w:val="000000" w:themeColor="text1"/>
                <w:szCs w:val="21"/>
              </w:rPr>
              <w:t>唐山港</w:t>
            </w:r>
          </w:p>
        </w:tc>
        <w:tc>
          <w:tcPr>
            <w:tcW w:w="1276" w:type="dxa"/>
            <w:vAlign w:val="center"/>
          </w:tcPr>
          <w:p w:rsidR="00DB2596" w:rsidRDefault="00842C79">
            <w:pPr>
              <w:jc w:val="right"/>
            </w:pPr>
            <w:r>
              <w:rPr>
                <w:rFonts w:eastAsiaTheme="minorEastAsia"/>
                <w:color w:val="000000" w:themeColor="text1"/>
                <w:szCs w:val="21"/>
              </w:rPr>
              <w:t>334,600.00</w:t>
            </w:r>
          </w:p>
        </w:tc>
        <w:tc>
          <w:tcPr>
            <w:tcW w:w="1842" w:type="dxa"/>
            <w:vAlign w:val="center"/>
          </w:tcPr>
          <w:p w:rsidR="00DB2596" w:rsidRDefault="00842C79">
            <w:pPr>
              <w:jc w:val="right"/>
            </w:pPr>
            <w:r>
              <w:rPr>
                <w:rFonts w:eastAsiaTheme="minorEastAsia"/>
                <w:color w:val="000000" w:themeColor="text1"/>
                <w:szCs w:val="21"/>
              </w:rPr>
              <w:t>1,181,138.00</w:t>
            </w:r>
          </w:p>
        </w:tc>
        <w:tc>
          <w:tcPr>
            <w:tcW w:w="1616" w:type="dxa"/>
            <w:vAlign w:val="center"/>
          </w:tcPr>
          <w:p w:rsidR="00DB2596" w:rsidRDefault="00842C79">
            <w:pPr>
              <w:jc w:val="right"/>
            </w:pPr>
            <w:r>
              <w:rPr>
                <w:rFonts w:eastAsiaTheme="minorEastAsia"/>
                <w:color w:val="000000" w:themeColor="text1"/>
                <w:szCs w:val="21"/>
              </w:rPr>
              <w:t>1.99</w:t>
            </w:r>
          </w:p>
        </w:tc>
      </w:tr>
      <w:tr w:rsidR="00DB2596">
        <w:tc>
          <w:tcPr>
            <w:tcW w:w="817" w:type="dxa"/>
            <w:vAlign w:val="center"/>
          </w:tcPr>
          <w:p w:rsidR="00DB2596" w:rsidRDefault="00842C79">
            <w:pPr>
              <w:jc w:val="center"/>
            </w:pPr>
            <w:r>
              <w:rPr>
                <w:rFonts w:eastAsiaTheme="minorEastAsia"/>
                <w:color w:val="000000" w:themeColor="text1"/>
                <w:szCs w:val="21"/>
              </w:rPr>
              <w:t>27</w:t>
            </w:r>
          </w:p>
        </w:tc>
        <w:tc>
          <w:tcPr>
            <w:tcW w:w="1276" w:type="dxa"/>
            <w:vAlign w:val="center"/>
          </w:tcPr>
          <w:p w:rsidR="00DB2596" w:rsidRDefault="00842C79">
            <w:pPr>
              <w:jc w:val="center"/>
            </w:pPr>
            <w:r>
              <w:rPr>
                <w:rFonts w:eastAsiaTheme="minorEastAsia"/>
                <w:color w:val="000000" w:themeColor="text1"/>
                <w:szCs w:val="21"/>
              </w:rPr>
              <w:t>300130</w:t>
            </w:r>
          </w:p>
        </w:tc>
        <w:tc>
          <w:tcPr>
            <w:tcW w:w="1701" w:type="dxa"/>
            <w:vAlign w:val="center"/>
          </w:tcPr>
          <w:p w:rsidR="00DB2596" w:rsidRDefault="00842C79">
            <w:pPr>
              <w:jc w:val="center"/>
            </w:pPr>
            <w:r>
              <w:rPr>
                <w:rFonts w:eastAsiaTheme="minorEastAsia"/>
                <w:color w:val="000000" w:themeColor="text1"/>
                <w:szCs w:val="21"/>
              </w:rPr>
              <w:t>新国都</w:t>
            </w:r>
          </w:p>
        </w:tc>
        <w:tc>
          <w:tcPr>
            <w:tcW w:w="1276" w:type="dxa"/>
            <w:vAlign w:val="center"/>
          </w:tcPr>
          <w:p w:rsidR="00DB2596" w:rsidRDefault="00842C79">
            <w:pPr>
              <w:jc w:val="right"/>
            </w:pPr>
            <w:r>
              <w:rPr>
                <w:rFonts w:eastAsiaTheme="minorEastAsia"/>
                <w:color w:val="000000" w:themeColor="text1"/>
                <w:szCs w:val="21"/>
              </w:rPr>
              <w:t>40,400.00</w:t>
            </w:r>
          </w:p>
        </w:tc>
        <w:tc>
          <w:tcPr>
            <w:tcW w:w="1842" w:type="dxa"/>
            <w:vAlign w:val="center"/>
          </w:tcPr>
          <w:p w:rsidR="00DB2596" w:rsidRDefault="00842C79">
            <w:pPr>
              <w:jc w:val="right"/>
            </w:pPr>
            <w:r>
              <w:rPr>
                <w:rFonts w:eastAsiaTheme="minorEastAsia"/>
                <w:color w:val="000000" w:themeColor="text1"/>
                <w:szCs w:val="21"/>
              </w:rPr>
              <w:t>1,144,532.00</w:t>
            </w:r>
          </w:p>
        </w:tc>
        <w:tc>
          <w:tcPr>
            <w:tcW w:w="1616" w:type="dxa"/>
            <w:vAlign w:val="center"/>
          </w:tcPr>
          <w:p w:rsidR="00DB2596" w:rsidRDefault="00842C79">
            <w:pPr>
              <w:jc w:val="right"/>
            </w:pPr>
            <w:r>
              <w:rPr>
                <w:rFonts w:eastAsiaTheme="minorEastAsia"/>
                <w:color w:val="000000" w:themeColor="text1"/>
                <w:szCs w:val="21"/>
              </w:rPr>
              <w:t>1.93</w:t>
            </w:r>
          </w:p>
        </w:tc>
      </w:tr>
      <w:tr w:rsidR="00DB2596">
        <w:tc>
          <w:tcPr>
            <w:tcW w:w="817" w:type="dxa"/>
            <w:vAlign w:val="center"/>
          </w:tcPr>
          <w:p w:rsidR="00DB2596" w:rsidRDefault="00842C79">
            <w:pPr>
              <w:jc w:val="center"/>
            </w:pPr>
            <w:r>
              <w:rPr>
                <w:rFonts w:eastAsiaTheme="minorEastAsia"/>
                <w:color w:val="000000" w:themeColor="text1"/>
                <w:szCs w:val="21"/>
              </w:rPr>
              <w:t>28</w:t>
            </w:r>
          </w:p>
        </w:tc>
        <w:tc>
          <w:tcPr>
            <w:tcW w:w="1276" w:type="dxa"/>
            <w:vAlign w:val="center"/>
          </w:tcPr>
          <w:p w:rsidR="00DB2596" w:rsidRDefault="00842C79">
            <w:pPr>
              <w:jc w:val="center"/>
            </w:pPr>
            <w:r>
              <w:rPr>
                <w:rFonts w:eastAsiaTheme="minorEastAsia"/>
                <w:color w:val="000000" w:themeColor="text1"/>
                <w:szCs w:val="21"/>
              </w:rPr>
              <w:t>300308</w:t>
            </w:r>
          </w:p>
        </w:tc>
        <w:tc>
          <w:tcPr>
            <w:tcW w:w="1701" w:type="dxa"/>
            <w:vAlign w:val="center"/>
          </w:tcPr>
          <w:p w:rsidR="00DB2596" w:rsidRDefault="00842C79">
            <w:pPr>
              <w:jc w:val="center"/>
            </w:pPr>
            <w:r>
              <w:rPr>
                <w:rFonts w:eastAsiaTheme="minorEastAsia"/>
                <w:color w:val="000000" w:themeColor="text1"/>
                <w:szCs w:val="21"/>
              </w:rPr>
              <w:t>中际旭创</w:t>
            </w:r>
          </w:p>
        </w:tc>
        <w:tc>
          <w:tcPr>
            <w:tcW w:w="1276" w:type="dxa"/>
            <w:vAlign w:val="center"/>
          </w:tcPr>
          <w:p w:rsidR="00DB2596" w:rsidRDefault="00842C79">
            <w:pPr>
              <w:jc w:val="right"/>
            </w:pPr>
            <w:r>
              <w:rPr>
                <w:rFonts w:eastAsiaTheme="minorEastAsia"/>
                <w:color w:val="000000" w:themeColor="text1"/>
                <w:szCs w:val="21"/>
              </w:rPr>
              <w:t>7,200.00</w:t>
            </w:r>
          </w:p>
        </w:tc>
        <w:tc>
          <w:tcPr>
            <w:tcW w:w="1842" w:type="dxa"/>
            <w:vAlign w:val="center"/>
          </w:tcPr>
          <w:p w:rsidR="00DB2596" w:rsidRDefault="00842C79">
            <w:pPr>
              <w:jc w:val="right"/>
            </w:pPr>
            <w:r>
              <w:rPr>
                <w:rFonts w:eastAsiaTheme="minorEastAsia"/>
                <w:color w:val="000000" w:themeColor="text1"/>
                <w:szCs w:val="21"/>
              </w:rPr>
              <w:t>1,061,640.00</w:t>
            </w:r>
          </w:p>
        </w:tc>
        <w:tc>
          <w:tcPr>
            <w:tcW w:w="1616" w:type="dxa"/>
            <w:vAlign w:val="center"/>
          </w:tcPr>
          <w:p w:rsidR="00DB2596" w:rsidRDefault="00842C79">
            <w:pPr>
              <w:jc w:val="right"/>
            </w:pPr>
            <w:r>
              <w:rPr>
                <w:rFonts w:eastAsiaTheme="minorEastAsia"/>
                <w:color w:val="000000" w:themeColor="text1"/>
                <w:szCs w:val="21"/>
              </w:rPr>
              <w:t>1.79</w:t>
            </w:r>
          </w:p>
        </w:tc>
      </w:tr>
      <w:tr w:rsidR="00DB2596">
        <w:tc>
          <w:tcPr>
            <w:tcW w:w="817" w:type="dxa"/>
            <w:vAlign w:val="center"/>
          </w:tcPr>
          <w:p w:rsidR="00DB2596" w:rsidRDefault="00842C79">
            <w:pPr>
              <w:jc w:val="center"/>
            </w:pPr>
            <w:r>
              <w:rPr>
                <w:rFonts w:eastAsiaTheme="minorEastAsia"/>
                <w:color w:val="000000" w:themeColor="text1"/>
                <w:szCs w:val="21"/>
              </w:rPr>
              <w:t>29</w:t>
            </w:r>
          </w:p>
        </w:tc>
        <w:tc>
          <w:tcPr>
            <w:tcW w:w="1276" w:type="dxa"/>
            <w:vAlign w:val="center"/>
          </w:tcPr>
          <w:p w:rsidR="00DB2596" w:rsidRDefault="00842C79">
            <w:pPr>
              <w:jc w:val="center"/>
            </w:pPr>
            <w:r>
              <w:rPr>
                <w:rFonts w:eastAsiaTheme="minorEastAsia"/>
                <w:color w:val="000000" w:themeColor="text1"/>
                <w:szCs w:val="21"/>
              </w:rPr>
              <w:t>600377</w:t>
            </w:r>
          </w:p>
        </w:tc>
        <w:tc>
          <w:tcPr>
            <w:tcW w:w="1701" w:type="dxa"/>
            <w:vAlign w:val="center"/>
          </w:tcPr>
          <w:p w:rsidR="00DB2596" w:rsidRDefault="00842C79">
            <w:pPr>
              <w:jc w:val="center"/>
            </w:pPr>
            <w:r>
              <w:rPr>
                <w:rFonts w:eastAsiaTheme="minorEastAsia"/>
                <w:color w:val="000000" w:themeColor="text1"/>
                <w:szCs w:val="21"/>
              </w:rPr>
              <w:t>宁沪高速</w:t>
            </w:r>
          </w:p>
        </w:tc>
        <w:tc>
          <w:tcPr>
            <w:tcW w:w="1276" w:type="dxa"/>
            <w:vAlign w:val="center"/>
          </w:tcPr>
          <w:p w:rsidR="00DB2596" w:rsidRDefault="00842C79">
            <w:pPr>
              <w:jc w:val="right"/>
            </w:pPr>
            <w:r>
              <w:rPr>
                <w:rFonts w:eastAsiaTheme="minorEastAsia"/>
                <w:color w:val="000000" w:themeColor="text1"/>
                <w:szCs w:val="21"/>
              </w:rPr>
              <w:t>99,800.00</w:t>
            </w:r>
          </w:p>
        </w:tc>
        <w:tc>
          <w:tcPr>
            <w:tcW w:w="1842" w:type="dxa"/>
            <w:vAlign w:val="center"/>
          </w:tcPr>
          <w:p w:rsidR="00DB2596" w:rsidRDefault="00842C79">
            <w:pPr>
              <w:jc w:val="right"/>
            </w:pPr>
            <w:r>
              <w:rPr>
                <w:rFonts w:eastAsiaTheme="minorEastAsia"/>
                <w:color w:val="000000" w:themeColor="text1"/>
                <w:szCs w:val="21"/>
              </w:rPr>
              <w:t>981,034.00</w:t>
            </w:r>
          </w:p>
        </w:tc>
        <w:tc>
          <w:tcPr>
            <w:tcW w:w="1616" w:type="dxa"/>
            <w:vAlign w:val="center"/>
          </w:tcPr>
          <w:p w:rsidR="00DB2596" w:rsidRDefault="00842C79">
            <w:pPr>
              <w:jc w:val="right"/>
            </w:pPr>
            <w:r>
              <w:rPr>
                <w:rFonts w:eastAsiaTheme="minorEastAsia"/>
                <w:color w:val="000000" w:themeColor="text1"/>
                <w:szCs w:val="21"/>
              </w:rPr>
              <w:t>1.65</w:t>
            </w:r>
          </w:p>
        </w:tc>
      </w:tr>
      <w:tr w:rsidR="00DB2596">
        <w:tc>
          <w:tcPr>
            <w:tcW w:w="817" w:type="dxa"/>
            <w:vAlign w:val="center"/>
          </w:tcPr>
          <w:p w:rsidR="00DB2596" w:rsidRDefault="00842C79">
            <w:pPr>
              <w:jc w:val="center"/>
            </w:pPr>
            <w:r>
              <w:rPr>
                <w:rFonts w:eastAsiaTheme="minorEastAsia"/>
                <w:color w:val="000000" w:themeColor="text1"/>
                <w:szCs w:val="21"/>
              </w:rPr>
              <w:t>30</w:t>
            </w:r>
          </w:p>
        </w:tc>
        <w:tc>
          <w:tcPr>
            <w:tcW w:w="1276" w:type="dxa"/>
            <w:vAlign w:val="center"/>
          </w:tcPr>
          <w:p w:rsidR="00DB2596" w:rsidRDefault="00842C79">
            <w:pPr>
              <w:jc w:val="center"/>
            </w:pPr>
            <w:r>
              <w:rPr>
                <w:rFonts w:eastAsiaTheme="minorEastAsia"/>
                <w:color w:val="000000" w:themeColor="text1"/>
                <w:szCs w:val="21"/>
              </w:rPr>
              <w:t>600363</w:t>
            </w:r>
          </w:p>
        </w:tc>
        <w:tc>
          <w:tcPr>
            <w:tcW w:w="1701" w:type="dxa"/>
            <w:vAlign w:val="center"/>
          </w:tcPr>
          <w:p w:rsidR="00DB2596" w:rsidRDefault="00842C79">
            <w:pPr>
              <w:jc w:val="center"/>
            </w:pPr>
            <w:r>
              <w:rPr>
                <w:rFonts w:eastAsiaTheme="minorEastAsia"/>
                <w:color w:val="000000" w:themeColor="text1"/>
                <w:szCs w:val="21"/>
              </w:rPr>
              <w:t>联创光电</w:t>
            </w:r>
          </w:p>
        </w:tc>
        <w:tc>
          <w:tcPr>
            <w:tcW w:w="1276" w:type="dxa"/>
            <w:vAlign w:val="center"/>
          </w:tcPr>
          <w:p w:rsidR="00DB2596" w:rsidRDefault="00842C79">
            <w:pPr>
              <w:jc w:val="right"/>
            </w:pPr>
            <w:r>
              <w:rPr>
                <w:rFonts w:eastAsiaTheme="minorEastAsia"/>
                <w:color w:val="000000" w:themeColor="text1"/>
                <w:szCs w:val="21"/>
              </w:rPr>
              <w:t>26,300.00</w:t>
            </w:r>
          </w:p>
        </w:tc>
        <w:tc>
          <w:tcPr>
            <w:tcW w:w="1842" w:type="dxa"/>
            <w:vAlign w:val="center"/>
          </w:tcPr>
          <w:p w:rsidR="00DB2596" w:rsidRDefault="00842C79">
            <w:pPr>
              <w:jc w:val="right"/>
            </w:pPr>
            <w:r>
              <w:rPr>
                <w:rFonts w:eastAsiaTheme="minorEastAsia"/>
                <w:color w:val="000000" w:themeColor="text1"/>
                <w:szCs w:val="21"/>
              </w:rPr>
              <w:t>975,730.00</w:t>
            </w:r>
          </w:p>
        </w:tc>
        <w:tc>
          <w:tcPr>
            <w:tcW w:w="1616" w:type="dxa"/>
            <w:vAlign w:val="center"/>
          </w:tcPr>
          <w:p w:rsidR="00DB2596" w:rsidRDefault="00842C79">
            <w:pPr>
              <w:jc w:val="right"/>
            </w:pPr>
            <w:r>
              <w:rPr>
                <w:rFonts w:eastAsiaTheme="minorEastAsia"/>
                <w:color w:val="000000" w:themeColor="text1"/>
                <w:szCs w:val="21"/>
              </w:rPr>
              <w:t>1.64</w:t>
            </w:r>
          </w:p>
        </w:tc>
      </w:tr>
      <w:tr w:rsidR="00DB2596">
        <w:tc>
          <w:tcPr>
            <w:tcW w:w="817" w:type="dxa"/>
            <w:vAlign w:val="center"/>
          </w:tcPr>
          <w:p w:rsidR="00DB2596" w:rsidRDefault="00842C79">
            <w:pPr>
              <w:jc w:val="center"/>
            </w:pPr>
            <w:r>
              <w:rPr>
                <w:rFonts w:eastAsiaTheme="minorEastAsia"/>
                <w:color w:val="000000" w:themeColor="text1"/>
                <w:szCs w:val="21"/>
              </w:rPr>
              <w:t>31</w:t>
            </w:r>
          </w:p>
        </w:tc>
        <w:tc>
          <w:tcPr>
            <w:tcW w:w="1276" w:type="dxa"/>
            <w:vAlign w:val="center"/>
          </w:tcPr>
          <w:p w:rsidR="00DB2596" w:rsidRDefault="00842C79">
            <w:pPr>
              <w:jc w:val="center"/>
            </w:pPr>
            <w:r>
              <w:rPr>
                <w:rFonts w:eastAsiaTheme="minorEastAsia"/>
                <w:color w:val="000000" w:themeColor="text1"/>
                <w:szCs w:val="21"/>
              </w:rPr>
              <w:t>601882</w:t>
            </w:r>
          </w:p>
        </w:tc>
        <w:tc>
          <w:tcPr>
            <w:tcW w:w="1701" w:type="dxa"/>
            <w:vAlign w:val="center"/>
          </w:tcPr>
          <w:p w:rsidR="00DB2596" w:rsidRDefault="00842C79">
            <w:pPr>
              <w:jc w:val="center"/>
            </w:pPr>
            <w:r>
              <w:rPr>
                <w:rFonts w:eastAsiaTheme="minorEastAsia"/>
                <w:color w:val="000000" w:themeColor="text1"/>
                <w:szCs w:val="21"/>
              </w:rPr>
              <w:t>海天精工</w:t>
            </w:r>
          </w:p>
        </w:tc>
        <w:tc>
          <w:tcPr>
            <w:tcW w:w="1276" w:type="dxa"/>
            <w:vAlign w:val="center"/>
          </w:tcPr>
          <w:p w:rsidR="00DB2596" w:rsidRDefault="00842C79">
            <w:pPr>
              <w:jc w:val="right"/>
            </w:pPr>
            <w:r>
              <w:rPr>
                <w:rFonts w:eastAsiaTheme="minorEastAsia"/>
                <w:color w:val="000000" w:themeColor="text1"/>
                <w:szCs w:val="21"/>
              </w:rPr>
              <w:t>27,400.00</w:t>
            </w:r>
          </w:p>
        </w:tc>
        <w:tc>
          <w:tcPr>
            <w:tcW w:w="1842" w:type="dxa"/>
            <w:vAlign w:val="center"/>
          </w:tcPr>
          <w:p w:rsidR="00DB2596" w:rsidRDefault="00842C79">
            <w:pPr>
              <w:jc w:val="right"/>
            </w:pPr>
            <w:r>
              <w:rPr>
                <w:rFonts w:eastAsiaTheme="minorEastAsia"/>
                <w:color w:val="000000" w:themeColor="text1"/>
                <w:szCs w:val="21"/>
              </w:rPr>
              <w:t>912,420.00</w:t>
            </w:r>
          </w:p>
        </w:tc>
        <w:tc>
          <w:tcPr>
            <w:tcW w:w="1616" w:type="dxa"/>
            <w:vAlign w:val="center"/>
          </w:tcPr>
          <w:p w:rsidR="00DB2596" w:rsidRDefault="00842C79">
            <w:pPr>
              <w:jc w:val="right"/>
            </w:pPr>
            <w:r>
              <w:rPr>
                <w:rFonts w:eastAsiaTheme="minorEastAsia"/>
                <w:color w:val="000000" w:themeColor="text1"/>
                <w:szCs w:val="21"/>
              </w:rPr>
              <w:t>1.53</w:t>
            </w:r>
          </w:p>
        </w:tc>
      </w:tr>
      <w:tr w:rsidR="00DB2596">
        <w:tc>
          <w:tcPr>
            <w:tcW w:w="817" w:type="dxa"/>
            <w:vAlign w:val="center"/>
          </w:tcPr>
          <w:p w:rsidR="00DB2596" w:rsidRDefault="00842C79">
            <w:pPr>
              <w:jc w:val="center"/>
            </w:pPr>
            <w:r>
              <w:rPr>
                <w:rFonts w:eastAsiaTheme="minorEastAsia"/>
                <w:color w:val="000000" w:themeColor="text1"/>
                <w:szCs w:val="21"/>
              </w:rPr>
              <w:t>32</w:t>
            </w:r>
          </w:p>
        </w:tc>
        <w:tc>
          <w:tcPr>
            <w:tcW w:w="1276" w:type="dxa"/>
            <w:vAlign w:val="center"/>
          </w:tcPr>
          <w:p w:rsidR="00DB2596" w:rsidRDefault="00842C79">
            <w:pPr>
              <w:jc w:val="center"/>
            </w:pPr>
            <w:r>
              <w:rPr>
                <w:rFonts w:eastAsiaTheme="minorEastAsia"/>
                <w:color w:val="000000" w:themeColor="text1"/>
                <w:szCs w:val="21"/>
              </w:rPr>
              <w:t>600350</w:t>
            </w:r>
          </w:p>
        </w:tc>
        <w:tc>
          <w:tcPr>
            <w:tcW w:w="1701" w:type="dxa"/>
            <w:vAlign w:val="center"/>
          </w:tcPr>
          <w:p w:rsidR="00DB2596" w:rsidRDefault="00842C79">
            <w:pPr>
              <w:jc w:val="center"/>
            </w:pPr>
            <w:r>
              <w:rPr>
                <w:rFonts w:eastAsiaTheme="minorEastAsia"/>
                <w:color w:val="000000" w:themeColor="text1"/>
                <w:szCs w:val="21"/>
              </w:rPr>
              <w:t>山东高速</w:t>
            </w:r>
          </w:p>
        </w:tc>
        <w:tc>
          <w:tcPr>
            <w:tcW w:w="1276" w:type="dxa"/>
            <w:vAlign w:val="center"/>
          </w:tcPr>
          <w:p w:rsidR="00DB2596" w:rsidRDefault="00842C79">
            <w:pPr>
              <w:jc w:val="right"/>
            </w:pPr>
            <w:r>
              <w:rPr>
                <w:rFonts w:eastAsiaTheme="minorEastAsia"/>
                <w:color w:val="000000" w:themeColor="text1"/>
                <w:szCs w:val="21"/>
              </w:rPr>
              <w:t>139,300.00</w:t>
            </w:r>
          </w:p>
        </w:tc>
        <w:tc>
          <w:tcPr>
            <w:tcW w:w="1842" w:type="dxa"/>
            <w:vAlign w:val="center"/>
          </w:tcPr>
          <w:p w:rsidR="00DB2596" w:rsidRDefault="00842C79">
            <w:pPr>
              <w:jc w:val="right"/>
            </w:pPr>
            <w:r>
              <w:rPr>
                <w:rFonts w:eastAsiaTheme="minorEastAsia"/>
                <w:color w:val="000000" w:themeColor="text1"/>
                <w:szCs w:val="21"/>
              </w:rPr>
              <w:t>887,341.00</w:t>
            </w:r>
          </w:p>
        </w:tc>
        <w:tc>
          <w:tcPr>
            <w:tcW w:w="1616" w:type="dxa"/>
            <w:vAlign w:val="center"/>
          </w:tcPr>
          <w:p w:rsidR="00DB2596" w:rsidRDefault="00842C79">
            <w:pPr>
              <w:jc w:val="right"/>
            </w:pPr>
            <w:r>
              <w:rPr>
                <w:rFonts w:eastAsiaTheme="minorEastAsia"/>
                <w:color w:val="000000" w:themeColor="text1"/>
                <w:szCs w:val="21"/>
              </w:rPr>
              <w:t>1.49</w:t>
            </w:r>
          </w:p>
        </w:tc>
      </w:tr>
      <w:tr w:rsidR="00DB2596">
        <w:tc>
          <w:tcPr>
            <w:tcW w:w="817" w:type="dxa"/>
            <w:vAlign w:val="center"/>
          </w:tcPr>
          <w:p w:rsidR="00DB2596" w:rsidRDefault="00842C79">
            <w:pPr>
              <w:jc w:val="center"/>
            </w:pPr>
            <w:r>
              <w:rPr>
                <w:rFonts w:eastAsiaTheme="minorEastAsia"/>
                <w:color w:val="000000" w:themeColor="text1"/>
                <w:szCs w:val="21"/>
              </w:rPr>
              <w:t>33</w:t>
            </w:r>
          </w:p>
        </w:tc>
        <w:tc>
          <w:tcPr>
            <w:tcW w:w="1276" w:type="dxa"/>
            <w:vAlign w:val="center"/>
          </w:tcPr>
          <w:p w:rsidR="00DB2596" w:rsidRDefault="00842C79">
            <w:pPr>
              <w:jc w:val="center"/>
            </w:pPr>
            <w:r>
              <w:rPr>
                <w:rFonts w:eastAsiaTheme="minorEastAsia"/>
                <w:color w:val="000000" w:themeColor="text1"/>
                <w:szCs w:val="21"/>
              </w:rPr>
              <w:t>601318</w:t>
            </w:r>
          </w:p>
        </w:tc>
        <w:tc>
          <w:tcPr>
            <w:tcW w:w="1701" w:type="dxa"/>
            <w:vAlign w:val="center"/>
          </w:tcPr>
          <w:p w:rsidR="00DB2596" w:rsidRDefault="00842C79">
            <w:pPr>
              <w:jc w:val="center"/>
            </w:pPr>
            <w:r>
              <w:rPr>
                <w:rFonts w:eastAsiaTheme="minorEastAsia"/>
                <w:color w:val="000000" w:themeColor="text1"/>
                <w:szCs w:val="21"/>
              </w:rPr>
              <w:t>中国平安</w:t>
            </w:r>
          </w:p>
        </w:tc>
        <w:tc>
          <w:tcPr>
            <w:tcW w:w="1276" w:type="dxa"/>
            <w:vAlign w:val="center"/>
          </w:tcPr>
          <w:p w:rsidR="00DB2596" w:rsidRDefault="00842C79">
            <w:pPr>
              <w:jc w:val="right"/>
            </w:pPr>
            <w:r>
              <w:rPr>
                <w:rFonts w:eastAsiaTheme="minorEastAsia"/>
                <w:color w:val="000000" w:themeColor="text1"/>
                <w:szCs w:val="21"/>
              </w:rPr>
              <w:t>18,950.00</w:t>
            </w:r>
          </w:p>
        </w:tc>
        <w:tc>
          <w:tcPr>
            <w:tcW w:w="1842" w:type="dxa"/>
            <w:vAlign w:val="center"/>
          </w:tcPr>
          <w:p w:rsidR="00DB2596" w:rsidRDefault="00842C79">
            <w:pPr>
              <w:jc w:val="right"/>
            </w:pPr>
            <w:r>
              <w:rPr>
                <w:rFonts w:eastAsiaTheme="minorEastAsia"/>
                <w:color w:val="000000" w:themeColor="text1"/>
                <w:szCs w:val="21"/>
              </w:rPr>
              <w:t>879,280.00</w:t>
            </w:r>
          </w:p>
        </w:tc>
        <w:tc>
          <w:tcPr>
            <w:tcW w:w="1616" w:type="dxa"/>
            <w:vAlign w:val="center"/>
          </w:tcPr>
          <w:p w:rsidR="00DB2596" w:rsidRDefault="00842C79">
            <w:pPr>
              <w:jc w:val="right"/>
            </w:pPr>
            <w:r>
              <w:rPr>
                <w:rFonts w:eastAsiaTheme="minorEastAsia"/>
                <w:color w:val="000000" w:themeColor="text1"/>
                <w:szCs w:val="21"/>
              </w:rPr>
              <w:t>1.48</w:t>
            </w:r>
          </w:p>
        </w:tc>
      </w:tr>
      <w:tr w:rsidR="00DB2596">
        <w:tc>
          <w:tcPr>
            <w:tcW w:w="817" w:type="dxa"/>
            <w:vAlign w:val="center"/>
          </w:tcPr>
          <w:p w:rsidR="00DB2596" w:rsidRDefault="00842C79">
            <w:pPr>
              <w:jc w:val="center"/>
            </w:pPr>
            <w:r>
              <w:rPr>
                <w:rFonts w:eastAsiaTheme="minorEastAsia"/>
                <w:color w:val="000000" w:themeColor="text1"/>
                <w:szCs w:val="21"/>
              </w:rPr>
              <w:t>34</w:t>
            </w:r>
          </w:p>
        </w:tc>
        <w:tc>
          <w:tcPr>
            <w:tcW w:w="1276" w:type="dxa"/>
            <w:vAlign w:val="center"/>
          </w:tcPr>
          <w:p w:rsidR="00DB2596" w:rsidRDefault="00842C79">
            <w:pPr>
              <w:jc w:val="center"/>
            </w:pPr>
            <w:r>
              <w:rPr>
                <w:rFonts w:eastAsiaTheme="minorEastAsia"/>
                <w:color w:val="000000" w:themeColor="text1"/>
                <w:szCs w:val="21"/>
              </w:rPr>
              <w:t>601288</w:t>
            </w:r>
          </w:p>
        </w:tc>
        <w:tc>
          <w:tcPr>
            <w:tcW w:w="1701" w:type="dxa"/>
            <w:vAlign w:val="center"/>
          </w:tcPr>
          <w:p w:rsidR="00DB2596" w:rsidRDefault="00842C79">
            <w:pPr>
              <w:jc w:val="center"/>
            </w:pPr>
            <w:r>
              <w:rPr>
                <w:rFonts w:eastAsiaTheme="minorEastAsia"/>
                <w:color w:val="000000" w:themeColor="text1"/>
                <w:szCs w:val="21"/>
              </w:rPr>
              <w:t>农业银行</w:t>
            </w:r>
          </w:p>
        </w:tc>
        <w:tc>
          <w:tcPr>
            <w:tcW w:w="1276" w:type="dxa"/>
            <w:vAlign w:val="center"/>
          </w:tcPr>
          <w:p w:rsidR="00DB2596" w:rsidRDefault="00842C79">
            <w:pPr>
              <w:jc w:val="right"/>
            </w:pPr>
            <w:r>
              <w:rPr>
                <w:rFonts w:eastAsiaTheme="minorEastAsia"/>
                <w:color w:val="000000" w:themeColor="text1"/>
                <w:szCs w:val="21"/>
              </w:rPr>
              <w:t>243,500.00</w:t>
            </w:r>
          </w:p>
        </w:tc>
        <w:tc>
          <w:tcPr>
            <w:tcW w:w="1842" w:type="dxa"/>
            <w:vAlign w:val="center"/>
          </w:tcPr>
          <w:p w:rsidR="00DB2596" w:rsidRDefault="00842C79">
            <w:pPr>
              <w:jc w:val="right"/>
            </w:pPr>
            <w:r>
              <w:rPr>
                <w:rFonts w:eastAsiaTheme="minorEastAsia"/>
                <w:color w:val="000000" w:themeColor="text1"/>
                <w:szCs w:val="21"/>
              </w:rPr>
              <w:t>859,555.00</w:t>
            </w:r>
          </w:p>
        </w:tc>
        <w:tc>
          <w:tcPr>
            <w:tcW w:w="1616" w:type="dxa"/>
            <w:vAlign w:val="center"/>
          </w:tcPr>
          <w:p w:rsidR="00DB2596" w:rsidRDefault="00842C79">
            <w:pPr>
              <w:jc w:val="right"/>
            </w:pPr>
            <w:r>
              <w:rPr>
                <w:rFonts w:eastAsiaTheme="minorEastAsia"/>
                <w:color w:val="000000" w:themeColor="text1"/>
                <w:szCs w:val="21"/>
              </w:rPr>
              <w:t>1.45</w:t>
            </w:r>
          </w:p>
        </w:tc>
      </w:tr>
      <w:tr w:rsidR="00DB2596">
        <w:tc>
          <w:tcPr>
            <w:tcW w:w="817" w:type="dxa"/>
            <w:vAlign w:val="center"/>
          </w:tcPr>
          <w:p w:rsidR="00DB2596" w:rsidRDefault="00842C79">
            <w:pPr>
              <w:jc w:val="center"/>
            </w:pPr>
            <w:r>
              <w:rPr>
                <w:rFonts w:eastAsiaTheme="minorEastAsia"/>
                <w:color w:val="000000" w:themeColor="text1"/>
                <w:szCs w:val="21"/>
              </w:rPr>
              <w:t>35</w:t>
            </w:r>
          </w:p>
        </w:tc>
        <w:tc>
          <w:tcPr>
            <w:tcW w:w="1276" w:type="dxa"/>
            <w:vAlign w:val="center"/>
          </w:tcPr>
          <w:p w:rsidR="00DB2596" w:rsidRDefault="00842C79">
            <w:pPr>
              <w:jc w:val="center"/>
            </w:pPr>
            <w:r>
              <w:rPr>
                <w:rFonts w:eastAsiaTheme="minorEastAsia"/>
                <w:color w:val="000000" w:themeColor="text1"/>
                <w:szCs w:val="21"/>
              </w:rPr>
              <w:t>688012</w:t>
            </w:r>
          </w:p>
        </w:tc>
        <w:tc>
          <w:tcPr>
            <w:tcW w:w="1701" w:type="dxa"/>
            <w:vAlign w:val="center"/>
          </w:tcPr>
          <w:p w:rsidR="00DB2596" w:rsidRDefault="00842C79">
            <w:pPr>
              <w:jc w:val="center"/>
            </w:pPr>
            <w:r>
              <w:rPr>
                <w:rFonts w:eastAsiaTheme="minorEastAsia"/>
                <w:color w:val="000000" w:themeColor="text1"/>
                <w:szCs w:val="21"/>
              </w:rPr>
              <w:t>中微公司</w:t>
            </w:r>
          </w:p>
        </w:tc>
        <w:tc>
          <w:tcPr>
            <w:tcW w:w="1276" w:type="dxa"/>
            <w:vAlign w:val="center"/>
          </w:tcPr>
          <w:p w:rsidR="00DB2596" w:rsidRDefault="00842C79">
            <w:pPr>
              <w:jc w:val="right"/>
            </w:pPr>
            <w:r>
              <w:rPr>
                <w:rFonts w:eastAsiaTheme="minorEastAsia"/>
                <w:color w:val="000000" w:themeColor="text1"/>
                <w:szCs w:val="21"/>
              </w:rPr>
              <w:t>5,468.00</w:t>
            </w:r>
          </w:p>
        </w:tc>
        <w:tc>
          <w:tcPr>
            <w:tcW w:w="1842" w:type="dxa"/>
            <w:vAlign w:val="center"/>
          </w:tcPr>
          <w:p w:rsidR="00DB2596" w:rsidRDefault="00842C79">
            <w:pPr>
              <w:jc w:val="right"/>
            </w:pPr>
            <w:r>
              <w:rPr>
                <w:rFonts w:eastAsiaTheme="minorEastAsia"/>
                <w:color w:val="000000" w:themeColor="text1"/>
                <w:szCs w:val="21"/>
              </w:rPr>
              <w:t>855,468.60</w:t>
            </w:r>
          </w:p>
        </w:tc>
        <w:tc>
          <w:tcPr>
            <w:tcW w:w="1616" w:type="dxa"/>
            <w:vAlign w:val="center"/>
          </w:tcPr>
          <w:p w:rsidR="00DB2596" w:rsidRDefault="00842C79">
            <w:pPr>
              <w:jc w:val="right"/>
            </w:pPr>
            <w:r>
              <w:rPr>
                <w:rFonts w:eastAsiaTheme="minorEastAsia"/>
                <w:color w:val="000000" w:themeColor="text1"/>
                <w:szCs w:val="21"/>
              </w:rPr>
              <w:t>1.44</w:t>
            </w:r>
          </w:p>
        </w:tc>
      </w:tr>
      <w:tr w:rsidR="00DB2596">
        <w:tc>
          <w:tcPr>
            <w:tcW w:w="817" w:type="dxa"/>
            <w:vAlign w:val="center"/>
          </w:tcPr>
          <w:p w:rsidR="00DB2596" w:rsidRDefault="00842C79">
            <w:pPr>
              <w:jc w:val="center"/>
            </w:pPr>
            <w:r>
              <w:rPr>
                <w:rFonts w:eastAsiaTheme="minorEastAsia"/>
                <w:color w:val="000000" w:themeColor="text1"/>
                <w:szCs w:val="21"/>
              </w:rPr>
              <w:t>36</w:t>
            </w:r>
          </w:p>
        </w:tc>
        <w:tc>
          <w:tcPr>
            <w:tcW w:w="1276" w:type="dxa"/>
            <w:vAlign w:val="center"/>
          </w:tcPr>
          <w:p w:rsidR="00DB2596" w:rsidRDefault="00842C79">
            <w:pPr>
              <w:jc w:val="center"/>
            </w:pPr>
            <w:r>
              <w:rPr>
                <w:rFonts w:eastAsiaTheme="minorEastAsia"/>
                <w:color w:val="000000" w:themeColor="text1"/>
                <w:szCs w:val="21"/>
              </w:rPr>
              <w:t>605186</w:t>
            </w:r>
          </w:p>
        </w:tc>
        <w:tc>
          <w:tcPr>
            <w:tcW w:w="1701" w:type="dxa"/>
            <w:vAlign w:val="center"/>
          </w:tcPr>
          <w:p w:rsidR="00DB2596" w:rsidRDefault="00842C79">
            <w:pPr>
              <w:jc w:val="center"/>
            </w:pPr>
            <w:r>
              <w:rPr>
                <w:rFonts w:eastAsiaTheme="minorEastAsia"/>
                <w:color w:val="000000" w:themeColor="text1"/>
                <w:szCs w:val="21"/>
              </w:rPr>
              <w:t>健麾信息</w:t>
            </w:r>
          </w:p>
        </w:tc>
        <w:tc>
          <w:tcPr>
            <w:tcW w:w="1276" w:type="dxa"/>
            <w:vAlign w:val="center"/>
          </w:tcPr>
          <w:p w:rsidR="00DB2596" w:rsidRDefault="00842C79">
            <w:pPr>
              <w:jc w:val="right"/>
            </w:pPr>
            <w:r>
              <w:rPr>
                <w:rFonts w:eastAsiaTheme="minorEastAsia"/>
                <w:color w:val="000000" w:themeColor="text1"/>
                <w:szCs w:val="21"/>
              </w:rPr>
              <w:t>14,200.00</w:t>
            </w:r>
          </w:p>
        </w:tc>
        <w:tc>
          <w:tcPr>
            <w:tcW w:w="1842" w:type="dxa"/>
            <w:vAlign w:val="center"/>
          </w:tcPr>
          <w:p w:rsidR="00DB2596" w:rsidRDefault="00842C79">
            <w:pPr>
              <w:jc w:val="right"/>
            </w:pPr>
            <w:r>
              <w:rPr>
                <w:rFonts w:eastAsiaTheme="minorEastAsia"/>
                <w:color w:val="000000" w:themeColor="text1"/>
                <w:szCs w:val="21"/>
              </w:rPr>
              <w:t>702,900.00</w:t>
            </w:r>
          </w:p>
        </w:tc>
        <w:tc>
          <w:tcPr>
            <w:tcW w:w="1616" w:type="dxa"/>
            <w:vAlign w:val="center"/>
          </w:tcPr>
          <w:p w:rsidR="00DB2596" w:rsidRDefault="00842C79">
            <w:pPr>
              <w:jc w:val="right"/>
            </w:pPr>
            <w:r>
              <w:rPr>
                <w:rFonts w:eastAsiaTheme="minorEastAsia"/>
                <w:color w:val="000000" w:themeColor="text1"/>
                <w:szCs w:val="21"/>
              </w:rPr>
              <w:t>1.18</w:t>
            </w:r>
          </w:p>
        </w:tc>
      </w:tr>
      <w:tr w:rsidR="00DB2596">
        <w:tc>
          <w:tcPr>
            <w:tcW w:w="817" w:type="dxa"/>
            <w:vAlign w:val="center"/>
          </w:tcPr>
          <w:p w:rsidR="00DB2596" w:rsidRDefault="00842C79">
            <w:pPr>
              <w:jc w:val="center"/>
            </w:pPr>
            <w:r>
              <w:rPr>
                <w:rFonts w:eastAsiaTheme="minorEastAsia"/>
                <w:color w:val="000000" w:themeColor="text1"/>
                <w:szCs w:val="21"/>
              </w:rPr>
              <w:t>37</w:t>
            </w:r>
          </w:p>
        </w:tc>
        <w:tc>
          <w:tcPr>
            <w:tcW w:w="1276" w:type="dxa"/>
            <w:vAlign w:val="center"/>
          </w:tcPr>
          <w:p w:rsidR="00DB2596" w:rsidRDefault="00842C79">
            <w:pPr>
              <w:jc w:val="center"/>
            </w:pPr>
            <w:r>
              <w:rPr>
                <w:rFonts w:eastAsiaTheme="minorEastAsia"/>
                <w:color w:val="000000" w:themeColor="text1"/>
                <w:szCs w:val="21"/>
              </w:rPr>
              <w:t>601658</w:t>
            </w:r>
          </w:p>
        </w:tc>
        <w:tc>
          <w:tcPr>
            <w:tcW w:w="1701" w:type="dxa"/>
            <w:vAlign w:val="center"/>
          </w:tcPr>
          <w:p w:rsidR="00DB2596" w:rsidRDefault="00842C79">
            <w:pPr>
              <w:jc w:val="center"/>
            </w:pPr>
            <w:r>
              <w:rPr>
                <w:rFonts w:eastAsiaTheme="minorEastAsia"/>
                <w:color w:val="000000" w:themeColor="text1"/>
                <w:szCs w:val="21"/>
              </w:rPr>
              <w:t>邮储银行</w:t>
            </w:r>
          </w:p>
        </w:tc>
        <w:tc>
          <w:tcPr>
            <w:tcW w:w="1276" w:type="dxa"/>
            <w:vAlign w:val="center"/>
          </w:tcPr>
          <w:p w:rsidR="00DB2596" w:rsidRDefault="00842C79">
            <w:pPr>
              <w:jc w:val="right"/>
            </w:pPr>
            <w:r>
              <w:rPr>
                <w:rFonts w:eastAsiaTheme="minorEastAsia"/>
                <w:color w:val="000000" w:themeColor="text1"/>
                <w:szCs w:val="21"/>
              </w:rPr>
              <w:t>141,600.00</w:t>
            </w:r>
          </w:p>
        </w:tc>
        <w:tc>
          <w:tcPr>
            <w:tcW w:w="1842" w:type="dxa"/>
            <w:vAlign w:val="center"/>
          </w:tcPr>
          <w:p w:rsidR="00DB2596" w:rsidRDefault="00842C79">
            <w:pPr>
              <w:jc w:val="right"/>
            </w:pPr>
            <w:r>
              <w:rPr>
                <w:rFonts w:eastAsiaTheme="minorEastAsia"/>
                <w:color w:val="000000" w:themeColor="text1"/>
                <w:szCs w:val="21"/>
              </w:rPr>
              <w:t>692,424.00</w:t>
            </w:r>
          </w:p>
        </w:tc>
        <w:tc>
          <w:tcPr>
            <w:tcW w:w="1616" w:type="dxa"/>
            <w:vAlign w:val="center"/>
          </w:tcPr>
          <w:p w:rsidR="00DB2596" w:rsidRDefault="00842C79">
            <w:pPr>
              <w:jc w:val="right"/>
            </w:pPr>
            <w:r>
              <w:rPr>
                <w:rFonts w:eastAsiaTheme="minorEastAsia"/>
                <w:color w:val="000000" w:themeColor="text1"/>
                <w:szCs w:val="21"/>
              </w:rPr>
              <w:t>1.16</w:t>
            </w:r>
          </w:p>
        </w:tc>
      </w:tr>
      <w:tr w:rsidR="00DB2596">
        <w:tc>
          <w:tcPr>
            <w:tcW w:w="817" w:type="dxa"/>
            <w:vAlign w:val="center"/>
          </w:tcPr>
          <w:p w:rsidR="00DB2596" w:rsidRDefault="00842C79">
            <w:pPr>
              <w:jc w:val="center"/>
            </w:pPr>
            <w:r>
              <w:rPr>
                <w:rFonts w:eastAsiaTheme="minorEastAsia"/>
                <w:color w:val="000000" w:themeColor="text1"/>
                <w:szCs w:val="21"/>
              </w:rPr>
              <w:t>38</w:t>
            </w:r>
          </w:p>
        </w:tc>
        <w:tc>
          <w:tcPr>
            <w:tcW w:w="1276" w:type="dxa"/>
            <w:vAlign w:val="center"/>
          </w:tcPr>
          <w:p w:rsidR="00DB2596" w:rsidRDefault="00842C79">
            <w:pPr>
              <w:jc w:val="center"/>
            </w:pPr>
            <w:r>
              <w:rPr>
                <w:rFonts w:eastAsiaTheme="minorEastAsia"/>
                <w:color w:val="000000" w:themeColor="text1"/>
                <w:szCs w:val="21"/>
              </w:rPr>
              <w:t>601333</w:t>
            </w:r>
          </w:p>
        </w:tc>
        <w:tc>
          <w:tcPr>
            <w:tcW w:w="1701" w:type="dxa"/>
            <w:vAlign w:val="center"/>
          </w:tcPr>
          <w:p w:rsidR="00DB2596" w:rsidRDefault="00842C79">
            <w:pPr>
              <w:jc w:val="center"/>
            </w:pPr>
            <w:r>
              <w:rPr>
                <w:rFonts w:eastAsiaTheme="minorEastAsia"/>
                <w:color w:val="000000" w:themeColor="text1"/>
                <w:szCs w:val="21"/>
              </w:rPr>
              <w:t>广深铁路</w:t>
            </w:r>
          </w:p>
        </w:tc>
        <w:tc>
          <w:tcPr>
            <w:tcW w:w="1276" w:type="dxa"/>
            <w:vAlign w:val="center"/>
          </w:tcPr>
          <w:p w:rsidR="00DB2596" w:rsidRDefault="00842C79">
            <w:pPr>
              <w:jc w:val="right"/>
            </w:pPr>
            <w:r>
              <w:rPr>
                <w:rFonts w:eastAsiaTheme="minorEastAsia"/>
                <w:color w:val="000000" w:themeColor="text1"/>
                <w:szCs w:val="21"/>
              </w:rPr>
              <w:t>157,700.00</w:t>
            </w:r>
          </w:p>
        </w:tc>
        <w:tc>
          <w:tcPr>
            <w:tcW w:w="1842" w:type="dxa"/>
            <w:vAlign w:val="center"/>
          </w:tcPr>
          <w:p w:rsidR="00DB2596" w:rsidRDefault="00842C79">
            <w:pPr>
              <w:jc w:val="right"/>
            </w:pPr>
            <w:r>
              <w:rPr>
                <w:rFonts w:eastAsiaTheme="minorEastAsia"/>
                <w:color w:val="000000" w:themeColor="text1"/>
                <w:szCs w:val="21"/>
              </w:rPr>
              <w:t>624,492.00</w:t>
            </w:r>
          </w:p>
        </w:tc>
        <w:tc>
          <w:tcPr>
            <w:tcW w:w="1616" w:type="dxa"/>
            <w:vAlign w:val="center"/>
          </w:tcPr>
          <w:p w:rsidR="00DB2596" w:rsidRDefault="00842C79">
            <w:pPr>
              <w:jc w:val="right"/>
            </w:pPr>
            <w:r>
              <w:rPr>
                <w:rFonts w:eastAsiaTheme="minorEastAsia"/>
                <w:color w:val="000000" w:themeColor="text1"/>
                <w:szCs w:val="21"/>
              </w:rPr>
              <w:t>1.05</w:t>
            </w:r>
          </w:p>
        </w:tc>
      </w:tr>
      <w:tr w:rsidR="00DB2596">
        <w:tc>
          <w:tcPr>
            <w:tcW w:w="817" w:type="dxa"/>
            <w:vAlign w:val="center"/>
          </w:tcPr>
          <w:p w:rsidR="00DB2596" w:rsidRDefault="00842C79">
            <w:pPr>
              <w:jc w:val="center"/>
            </w:pPr>
            <w:r>
              <w:rPr>
                <w:rFonts w:eastAsiaTheme="minorEastAsia"/>
                <w:color w:val="000000" w:themeColor="text1"/>
                <w:szCs w:val="21"/>
              </w:rPr>
              <w:t>39</w:t>
            </w:r>
          </w:p>
        </w:tc>
        <w:tc>
          <w:tcPr>
            <w:tcW w:w="1276" w:type="dxa"/>
            <w:vAlign w:val="center"/>
          </w:tcPr>
          <w:p w:rsidR="00DB2596" w:rsidRDefault="00842C79">
            <w:pPr>
              <w:jc w:val="center"/>
            </w:pPr>
            <w:r>
              <w:rPr>
                <w:rFonts w:eastAsiaTheme="minorEastAsia"/>
                <w:color w:val="000000" w:themeColor="text1"/>
                <w:szCs w:val="21"/>
              </w:rPr>
              <w:t>300161</w:t>
            </w:r>
          </w:p>
        </w:tc>
        <w:tc>
          <w:tcPr>
            <w:tcW w:w="1701" w:type="dxa"/>
            <w:vAlign w:val="center"/>
          </w:tcPr>
          <w:p w:rsidR="00DB2596" w:rsidRDefault="00842C79">
            <w:pPr>
              <w:jc w:val="center"/>
            </w:pPr>
            <w:r>
              <w:rPr>
                <w:rFonts w:eastAsiaTheme="minorEastAsia"/>
                <w:color w:val="000000" w:themeColor="text1"/>
                <w:szCs w:val="21"/>
              </w:rPr>
              <w:t>华中数控</w:t>
            </w:r>
          </w:p>
        </w:tc>
        <w:tc>
          <w:tcPr>
            <w:tcW w:w="1276" w:type="dxa"/>
            <w:vAlign w:val="center"/>
          </w:tcPr>
          <w:p w:rsidR="00DB2596" w:rsidRDefault="00842C79">
            <w:pPr>
              <w:jc w:val="right"/>
            </w:pPr>
            <w:r>
              <w:rPr>
                <w:rFonts w:eastAsiaTheme="minorEastAsia"/>
                <w:color w:val="000000" w:themeColor="text1"/>
                <w:szCs w:val="21"/>
              </w:rPr>
              <w:t>11,000.00</w:t>
            </w:r>
          </w:p>
        </w:tc>
        <w:tc>
          <w:tcPr>
            <w:tcW w:w="1842" w:type="dxa"/>
            <w:vAlign w:val="center"/>
          </w:tcPr>
          <w:p w:rsidR="00DB2596" w:rsidRDefault="00842C79">
            <w:pPr>
              <w:jc w:val="right"/>
            </w:pPr>
            <w:r>
              <w:rPr>
                <w:rFonts w:eastAsiaTheme="minorEastAsia"/>
                <w:color w:val="000000" w:themeColor="text1"/>
                <w:szCs w:val="21"/>
              </w:rPr>
              <w:t>588,720.00</w:t>
            </w:r>
          </w:p>
        </w:tc>
        <w:tc>
          <w:tcPr>
            <w:tcW w:w="1616" w:type="dxa"/>
            <w:vAlign w:val="center"/>
          </w:tcPr>
          <w:p w:rsidR="00DB2596" w:rsidRDefault="00842C79">
            <w:pPr>
              <w:jc w:val="right"/>
            </w:pPr>
            <w:r>
              <w:rPr>
                <w:rFonts w:eastAsiaTheme="minorEastAsia"/>
                <w:color w:val="000000" w:themeColor="text1"/>
                <w:szCs w:val="21"/>
              </w:rPr>
              <w:t>0.99</w:t>
            </w:r>
          </w:p>
        </w:tc>
      </w:tr>
      <w:tr w:rsidR="00DB2596">
        <w:tc>
          <w:tcPr>
            <w:tcW w:w="817" w:type="dxa"/>
            <w:vAlign w:val="center"/>
          </w:tcPr>
          <w:p w:rsidR="00DB2596" w:rsidRDefault="00842C79">
            <w:pPr>
              <w:jc w:val="center"/>
            </w:pPr>
            <w:r>
              <w:rPr>
                <w:rFonts w:eastAsiaTheme="minorEastAsia"/>
                <w:color w:val="000000" w:themeColor="text1"/>
                <w:szCs w:val="21"/>
              </w:rPr>
              <w:t>40</w:t>
            </w:r>
          </w:p>
        </w:tc>
        <w:tc>
          <w:tcPr>
            <w:tcW w:w="1276" w:type="dxa"/>
            <w:vAlign w:val="center"/>
          </w:tcPr>
          <w:p w:rsidR="00DB2596" w:rsidRDefault="00842C79">
            <w:pPr>
              <w:jc w:val="center"/>
            </w:pPr>
            <w:r>
              <w:rPr>
                <w:rFonts w:eastAsiaTheme="minorEastAsia"/>
                <w:color w:val="000000" w:themeColor="text1"/>
                <w:szCs w:val="21"/>
              </w:rPr>
              <w:t>002595</w:t>
            </w:r>
          </w:p>
        </w:tc>
        <w:tc>
          <w:tcPr>
            <w:tcW w:w="1701" w:type="dxa"/>
            <w:vAlign w:val="center"/>
          </w:tcPr>
          <w:p w:rsidR="00DB2596" w:rsidRDefault="00842C79">
            <w:pPr>
              <w:jc w:val="center"/>
            </w:pPr>
            <w:r>
              <w:rPr>
                <w:rFonts w:eastAsiaTheme="minorEastAsia"/>
                <w:color w:val="000000" w:themeColor="text1"/>
                <w:szCs w:val="21"/>
              </w:rPr>
              <w:t>豪迈科技</w:t>
            </w:r>
          </w:p>
        </w:tc>
        <w:tc>
          <w:tcPr>
            <w:tcW w:w="1276" w:type="dxa"/>
            <w:vAlign w:val="center"/>
          </w:tcPr>
          <w:p w:rsidR="00DB2596" w:rsidRDefault="00842C79">
            <w:pPr>
              <w:jc w:val="right"/>
            </w:pPr>
            <w:r>
              <w:rPr>
                <w:rFonts w:eastAsiaTheme="minorEastAsia"/>
                <w:color w:val="000000" w:themeColor="text1"/>
                <w:szCs w:val="21"/>
              </w:rPr>
              <w:t>16,700.00</w:t>
            </w:r>
          </w:p>
        </w:tc>
        <w:tc>
          <w:tcPr>
            <w:tcW w:w="1842" w:type="dxa"/>
            <w:vAlign w:val="center"/>
          </w:tcPr>
          <w:p w:rsidR="00DB2596" w:rsidRDefault="00842C79">
            <w:pPr>
              <w:jc w:val="right"/>
            </w:pPr>
            <w:r>
              <w:rPr>
                <w:rFonts w:eastAsiaTheme="minorEastAsia"/>
                <w:color w:val="000000" w:themeColor="text1"/>
                <w:szCs w:val="21"/>
              </w:rPr>
              <w:t>586,671.00</w:t>
            </w:r>
          </w:p>
        </w:tc>
        <w:tc>
          <w:tcPr>
            <w:tcW w:w="1616" w:type="dxa"/>
            <w:vAlign w:val="center"/>
          </w:tcPr>
          <w:p w:rsidR="00DB2596" w:rsidRDefault="00842C79">
            <w:pPr>
              <w:jc w:val="right"/>
            </w:pPr>
            <w:r>
              <w:rPr>
                <w:rFonts w:eastAsiaTheme="minorEastAsia"/>
                <w:color w:val="000000" w:themeColor="text1"/>
                <w:szCs w:val="21"/>
              </w:rPr>
              <w:t>0.99</w:t>
            </w:r>
          </w:p>
        </w:tc>
      </w:tr>
      <w:tr w:rsidR="00DB2596">
        <w:tc>
          <w:tcPr>
            <w:tcW w:w="817" w:type="dxa"/>
            <w:vAlign w:val="center"/>
          </w:tcPr>
          <w:p w:rsidR="00DB2596" w:rsidRDefault="00842C79">
            <w:pPr>
              <w:jc w:val="center"/>
            </w:pPr>
            <w:r>
              <w:rPr>
                <w:rFonts w:eastAsiaTheme="minorEastAsia"/>
                <w:color w:val="000000" w:themeColor="text1"/>
                <w:szCs w:val="21"/>
              </w:rPr>
              <w:t>41</w:t>
            </w:r>
          </w:p>
        </w:tc>
        <w:tc>
          <w:tcPr>
            <w:tcW w:w="1276" w:type="dxa"/>
            <w:vAlign w:val="center"/>
          </w:tcPr>
          <w:p w:rsidR="00DB2596" w:rsidRDefault="00842C79">
            <w:pPr>
              <w:jc w:val="center"/>
            </w:pPr>
            <w:r>
              <w:rPr>
                <w:rFonts w:eastAsiaTheme="minorEastAsia"/>
                <w:color w:val="000000" w:themeColor="text1"/>
                <w:szCs w:val="21"/>
              </w:rPr>
              <w:t>300002</w:t>
            </w:r>
          </w:p>
        </w:tc>
        <w:tc>
          <w:tcPr>
            <w:tcW w:w="1701" w:type="dxa"/>
            <w:vAlign w:val="center"/>
          </w:tcPr>
          <w:p w:rsidR="00DB2596" w:rsidRDefault="00842C79">
            <w:pPr>
              <w:jc w:val="center"/>
            </w:pPr>
            <w:r>
              <w:rPr>
                <w:rFonts w:eastAsiaTheme="minorEastAsia"/>
                <w:color w:val="000000" w:themeColor="text1"/>
                <w:szCs w:val="21"/>
              </w:rPr>
              <w:t>神州泰岳</w:t>
            </w:r>
          </w:p>
        </w:tc>
        <w:tc>
          <w:tcPr>
            <w:tcW w:w="1276" w:type="dxa"/>
            <w:vAlign w:val="center"/>
          </w:tcPr>
          <w:p w:rsidR="00DB2596" w:rsidRDefault="00842C79">
            <w:pPr>
              <w:jc w:val="right"/>
            </w:pPr>
            <w:r>
              <w:rPr>
                <w:rFonts w:eastAsiaTheme="minorEastAsia"/>
                <w:color w:val="000000" w:themeColor="text1"/>
                <w:szCs w:val="21"/>
              </w:rPr>
              <w:t>39,400.00</w:t>
            </w:r>
          </w:p>
        </w:tc>
        <w:tc>
          <w:tcPr>
            <w:tcW w:w="1842" w:type="dxa"/>
            <w:vAlign w:val="center"/>
          </w:tcPr>
          <w:p w:rsidR="00DB2596" w:rsidRDefault="00842C79">
            <w:pPr>
              <w:jc w:val="right"/>
            </w:pPr>
            <w:r>
              <w:rPr>
                <w:rFonts w:eastAsiaTheme="minorEastAsia"/>
                <w:color w:val="000000" w:themeColor="text1"/>
                <w:szCs w:val="21"/>
              </w:rPr>
              <w:t>551,600.00</w:t>
            </w:r>
          </w:p>
        </w:tc>
        <w:tc>
          <w:tcPr>
            <w:tcW w:w="1616" w:type="dxa"/>
            <w:vAlign w:val="center"/>
          </w:tcPr>
          <w:p w:rsidR="00DB2596" w:rsidRDefault="00842C79">
            <w:pPr>
              <w:jc w:val="right"/>
            </w:pPr>
            <w:r>
              <w:rPr>
                <w:rFonts w:eastAsiaTheme="minorEastAsia"/>
                <w:color w:val="000000" w:themeColor="text1"/>
                <w:szCs w:val="21"/>
              </w:rPr>
              <w:t>0.93</w:t>
            </w:r>
          </w:p>
        </w:tc>
      </w:tr>
      <w:tr w:rsidR="00DB2596">
        <w:tc>
          <w:tcPr>
            <w:tcW w:w="817" w:type="dxa"/>
            <w:vAlign w:val="center"/>
          </w:tcPr>
          <w:p w:rsidR="00DB2596" w:rsidRDefault="00842C79">
            <w:pPr>
              <w:jc w:val="center"/>
            </w:pPr>
            <w:r>
              <w:rPr>
                <w:rFonts w:eastAsiaTheme="minorEastAsia"/>
                <w:color w:val="000000" w:themeColor="text1"/>
                <w:szCs w:val="21"/>
              </w:rPr>
              <w:t>42</w:t>
            </w:r>
          </w:p>
        </w:tc>
        <w:tc>
          <w:tcPr>
            <w:tcW w:w="1276" w:type="dxa"/>
            <w:vAlign w:val="center"/>
          </w:tcPr>
          <w:p w:rsidR="00DB2596" w:rsidRDefault="00842C79">
            <w:pPr>
              <w:jc w:val="center"/>
            </w:pPr>
            <w:r>
              <w:rPr>
                <w:rFonts w:eastAsiaTheme="minorEastAsia"/>
                <w:color w:val="000000" w:themeColor="text1"/>
                <w:szCs w:val="21"/>
              </w:rPr>
              <w:t>300229</w:t>
            </w:r>
          </w:p>
        </w:tc>
        <w:tc>
          <w:tcPr>
            <w:tcW w:w="1701" w:type="dxa"/>
            <w:vAlign w:val="center"/>
          </w:tcPr>
          <w:p w:rsidR="00DB2596" w:rsidRDefault="00842C79">
            <w:pPr>
              <w:jc w:val="center"/>
            </w:pPr>
            <w:r>
              <w:rPr>
                <w:rFonts w:eastAsiaTheme="minorEastAsia"/>
                <w:color w:val="000000" w:themeColor="text1"/>
                <w:szCs w:val="21"/>
              </w:rPr>
              <w:t>拓尔思</w:t>
            </w:r>
          </w:p>
        </w:tc>
        <w:tc>
          <w:tcPr>
            <w:tcW w:w="1276" w:type="dxa"/>
            <w:vAlign w:val="center"/>
          </w:tcPr>
          <w:p w:rsidR="00DB2596" w:rsidRDefault="00842C79">
            <w:pPr>
              <w:jc w:val="right"/>
            </w:pPr>
            <w:r>
              <w:rPr>
                <w:rFonts w:eastAsiaTheme="minorEastAsia"/>
                <w:color w:val="000000" w:themeColor="text1"/>
                <w:szCs w:val="21"/>
              </w:rPr>
              <w:t>18,200.00</w:t>
            </w:r>
          </w:p>
        </w:tc>
        <w:tc>
          <w:tcPr>
            <w:tcW w:w="1842" w:type="dxa"/>
            <w:vAlign w:val="center"/>
          </w:tcPr>
          <w:p w:rsidR="00DB2596" w:rsidRDefault="00842C79">
            <w:pPr>
              <w:jc w:val="right"/>
            </w:pPr>
            <w:r>
              <w:rPr>
                <w:rFonts w:eastAsiaTheme="minorEastAsia"/>
                <w:color w:val="000000" w:themeColor="text1"/>
                <w:szCs w:val="21"/>
              </w:rPr>
              <w:t>472,654.00</w:t>
            </w:r>
          </w:p>
        </w:tc>
        <w:tc>
          <w:tcPr>
            <w:tcW w:w="1616" w:type="dxa"/>
            <w:vAlign w:val="center"/>
          </w:tcPr>
          <w:p w:rsidR="00DB2596" w:rsidRDefault="00842C79">
            <w:pPr>
              <w:jc w:val="right"/>
            </w:pPr>
            <w:r>
              <w:rPr>
                <w:rFonts w:eastAsiaTheme="minorEastAsia"/>
                <w:color w:val="000000" w:themeColor="text1"/>
                <w:szCs w:val="21"/>
              </w:rPr>
              <w:t>0.80</w:t>
            </w:r>
          </w:p>
        </w:tc>
      </w:tr>
      <w:tr w:rsidR="00DB2596">
        <w:tc>
          <w:tcPr>
            <w:tcW w:w="817" w:type="dxa"/>
            <w:vAlign w:val="center"/>
          </w:tcPr>
          <w:p w:rsidR="00DB2596" w:rsidRDefault="00842C79">
            <w:pPr>
              <w:jc w:val="center"/>
            </w:pPr>
            <w:r>
              <w:rPr>
                <w:rFonts w:eastAsiaTheme="minorEastAsia"/>
                <w:color w:val="000000" w:themeColor="text1"/>
                <w:szCs w:val="21"/>
              </w:rPr>
              <w:t>43</w:t>
            </w:r>
          </w:p>
        </w:tc>
        <w:tc>
          <w:tcPr>
            <w:tcW w:w="1276" w:type="dxa"/>
            <w:vAlign w:val="center"/>
          </w:tcPr>
          <w:p w:rsidR="00DB2596" w:rsidRDefault="00842C79">
            <w:pPr>
              <w:jc w:val="center"/>
            </w:pPr>
            <w:r>
              <w:rPr>
                <w:rFonts w:eastAsiaTheme="minorEastAsia"/>
                <w:color w:val="000000" w:themeColor="text1"/>
                <w:szCs w:val="21"/>
              </w:rPr>
              <w:t>600685</w:t>
            </w:r>
          </w:p>
        </w:tc>
        <w:tc>
          <w:tcPr>
            <w:tcW w:w="1701" w:type="dxa"/>
            <w:vAlign w:val="center"/>
          </w:tcPr>
          <w:p w:rsidR="00DB2596" w:rsidRDefault="00842C79">
            <w:pPr>
              <w:jc w:val="center"/>
            </w:pPr>
            <w:r>
              <w:rPr>
                <w:rFonts w:eastAsiaTheme="minorEastAsia"/>
                <w:color w:val="000000" w:themeColor="text1"/>
                <w:szCs w:val="21"/>
              </w:rPr>
              <w:t>中船防务</w:t>
            </w:r>
          </w:p>
        </w:tc>
        <w:tc>
          <w:tcPr>
            <w:tcW w:w="1276" w:type="dxa"/>
            <w:vAlign w:val="center"/>
          </w:tcPr>
          <w:p w:rsidR="00DB2596" w:rsidRDefault="00842C79">
            <w:pPr>
              <w:jc w:val="right"/>
            </w:pPr>
            <w:r>
              <w:rPr>
                <w:rFonts w:eastAsiaTheme="minorEastAsia"/>
                <w:color w:val="000000" w:themeColor="text1"/>
                <w:szCs w:val="21"/>
              </w:rPr>
              <w:t>10,200.00</w:t>
            </w:r>
          </w:p>
        </w:tc>
        <w:tc>
          <w:tcPr>
            <w:tcW w:w="1842" w:type="dxa"/>
            <w:vAlign w:val="center"/>
          </w:tcPr>
          <w:p w:rsidR="00DB2596" w:rsidRDefault="00842C79">
            <w:pPr>
              <w:jc w:val="right"/>
            </w:pPr>
            <w:r>
              <w:rPr>
                <w:rFonts w:eastAsiaTheme="minorEastAsia"/>
                <w:color w:val="000000" w:themeColor="text1"/>
                <w:szCs w:val="21"/>
              </w:rPr>
              <w:t>305,490.00</w:t>
            </w:r>
          </w:p>
        </w:tc>
        <w:tc>
          <w:tcPr>
            <w:tcW w:w="1616" w:type="dxa"/>
            <w:vAlign w:val="center"/>
          </w:tcPr>
          <w:p w:rsidR="00DB2596" w:rsidRDefault="00842C79">
            <w:pPr>
              <w:jc w:val="right"/>
            </w:pPr>
            <w:r>
              <w:rPr>
                <w:rFonts w:eastAsiaTheme="minorEastAsia"/>
                <w:color w:val="000000" w:themeColor="text1"/>
                <w:szCs w:val="21"/>
              </w:rPr>
              <w:t>0.51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597"/>
      <w:r w:rsidRPr="00B079CA">
        <w:rPr>
          <w:rFonts w:ascii="Times New Roman" w:eastAsiaTheme="minorEastAsia" w:hAnsi="Times New Roman"/>
          <w:color w:val="000000" w:themeColor="text1"/>
          <w:kern w:val="0"/>
          <w:sz w:val="21"/>
          <w:szCs w:val="21"/>
        </w:rPr>
        <w:t>7.4</w:t>
      </w:r>
      <w:bookmarkStart w:id="70"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0"/>
      <w:bookmarkEnd w:id="69"/>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DB2596">
        <w:tc>
          <w:tcPr>
            <w:tcW w:w="870" w:type="dxa"/>
            <w:vAlign w:val="center"/>
          </w:tcPr>
          <w:p w:rsidR="00DB2596" w:rsidRDefault="00842C79">
            <w:pPr>
              <w:jc w:val="center"/>
            </w:pPr>
            <w:r>
              <w:rPr>
                <w:rFonts w:eastAsiaTheme="minorEastAsia"/>
                <w:color w:val="000000" w:themeColor="text1"/>
                <w:szCs w:val="21"/>
              </w:rPr>
              <w:t>1</w:t>
            </w:r>
          </w:p>
        </w:tc>
        <w:tc>
          <w:tcPr>
            <w:tcW w:w="1650" w:type="dxa"/>
            <w:vAlign w:val="center"/>
          </w:tcPr>
          <w:p w:rsidR="00DB2596" w:rsidRDefault="00842C79">
            <w:pPr>
              <w:jc w:val="center"/>
            </w:pPr>
            <w:r>
              <w:rPr>
                <w:rFonts w:eastAsiaTheme="minorEastAsia"/>
                <w:color w:val="000000" w:themeColor="text1"/>
                <w:szCs w:val="21"/>
              </w:rPr>
              <w:t>002558</w:t>
            </w:r>
          </w:p>
        </w:tc>
        <w:tc>
          <w:tcPr>
            <w:tcW w:w="1980" w:type="dxa"/>
            <w:vAlign w:val="center"/>
          </w:tcPr>
          <w:p w:rsidR="00DB2596" w:rsidRDefault="00842C79">
            <w:pPr>
              <w:jc w:val="center"/>
            </w:pPr>
            <w:r>
              <w:rPr>
                <w:rFonts w:eastAsiaTheme="minorEastAsia"/>
                <w:color w:val="000000" w:themeColor="text1"/>
                <w:szCs w:val="21"/>
              </w:rPr>
              <w:t>巨人网络</w:t>
            </w:r>
          </w:p>
        </w:tc>
        <w:tc>
          <w:tcPr>
            <w:tcW w:w="2880" w:type="dxa"/>
            <w:vAlign w:val="center"/>
          </w:tcPr>
          <w:p w:rsidR="00DB2596" w:rsidRDefault="00842C79">
            <w:pPr>
              <w:jc w:val="right"/>
            </w:pPr>
            <w:r>
              <w:rPr>
                <w:rFonts w:eastAsiaTheme="minorEastAsia"/>
                <w:color w:val="000000" w:themeColor="text1"/>
                <w:szCs w:val="21"/>
              </w:rPr>
              <w:t>3,587,526.00</w:t>
            </w:r>
          </w:p>
        </w:tc>
        <w:tc>
          <w:tcPr>
            <w:tcW w:w="1620" w:type="dxa"/>
            <w:vAlign w:val="center"/>
          </w:tcPr>
          <w:p w:rsidR="00DB2596" w:rsidRDefault="00842C79">
            <w:pPr>
              <w:jc w:val="right"/>
            </w:pPr>
            <w:r>
              <w:rPr>
                <w:rFonts w:eastAsiaTheme="minorEastAsia"/>
                <w:color w:val="000000" w:themeColor="text1"/>
                <w:szCs w:val="21"/>
              </w:rPr>
              <w:t>5.95</w:t>
            </w:r>
          </w:p>
        </w:tc>
      </w:tr>
      <w:tr w:rsidR="00DB2596">
        <w:tc>
          <w:tcPr>
            <w:tcW w:w="870" w:type="dxa"/>
            <w:vAlign w:val="center"/>
          </w:tcPr>
          <w:p w:rsidR="00DB2596" w:rsidRDefault="00842C79">
            <w:pPr>
              <w:jc w:val="center"/>
            </w:pPr>
            <w:r>
              <w:rPr>
                <w:rFonts w:eastAsiaTheme="minorEastAsia"/>
                <w:color w:val="000000" w:themeColor="text1"/>
                <w:szCs w:val="21"/>
              </w:rPr>
              <w:t>2</w:t>
            </w:r>
          </w:p>
        </w:tc>
        <w:tc>
          <w:tcPr>
            <w:tcW w:w="1650" w:type="dxa"/>
            <w:vAlign w:val="center"/>
          </w:tcPr>
          <w:p w:rsidR="00DB2596" w:rsidRDefault="00842C79">
            <w:pPr>
              <w:jc w:val="center"/>
            </w:pPr>
            <w:r>
              <w:rPr>
                <w:rFonts w:eastAsiaTheme="minorEastAsia"/>
                <w:color w:val="000000" w:themeColor="text1"/>
                <w:szCs w:val="21"/>
              </w:rPr>
              <w:t>688072</w:t>
            </w:r>
          </w:p>
        </w:tc>
        <w:tc>
          <w:tcPr>
            <w:tcW w:w="1980" w:type="dxa"/>
            <w:vAlign w:val="center"/>
          </w:tcPr>
          <w:p w:rsidR="00DB2596" w:rsidRDefault="00842C79">
            <w:pPr>
              <w:jc w:val="center"/>
            </w:pPr>
            <w:r>
              <w:rPr>
                <w:rFonts w:eastAsiaTheme="minorEastAsia"/>
                <w:color w:val="000000" w:themeColor="text1"/>
                <w:szCs w:val="21"/>
              </w:rPr>
              <w:t>拓荆科技</w:t>
            </w:r>
          </w:p>
        </w:tc>
        <w:tc>
          <w:tcPr>
            <w:tcW w:w="2880" w:type="dxa"/>
            <w:vAlign w:val="center"/>
          </w:tcPr>
          <w:p w:rsidR="00DB2596" w:rsidRDefault="00842C79">
            <w:pPr>
              <w:jc w:val="right"/>
            </w:pPr>
            <w:r>
              <w:rPr>
                <w:rFonts w:eastAsiaTheme="minorEastAsia"/>
                <w:color w:val="000000" w:themeColor="text1"/>
                <w:szCs w:val="21"/>
              </w:rPr>
              <w:t>3,432,822.56</w:t>
            </w:r>
          </w:p>
        </w:tc>
        <w:tc>
          <w:tcPr>
            <w:tcW w:w="1620" w:type="dxa"/>
            <w:vAlign w:val="center"/>
          </w:tcPr>
          <w:p w:rsidR="00DB2596" w:rsidRDefault="00842C79">
            <w:pPr>
              <w:jc w:val="right"/>
            </w:pPr>
            <w:r>
              <w:rPr>
                <w:rFonts w:eastAsiaTheme="minorEastAsia"/>
                <w:color w:val="000000" w:themeColor="text1"/>
                <w:szCs w:val="21"/>
              </w:rPr>
              <w:t>5.69</w:t>
            </w:r>
          </w:p>
        </w:tc>
      </w:tr>
      <w:tr w:rsidR="00DB2596">
        <w:tc>
          <w:tcPr>
            <w:tcW w:w="870" w:type="dxa"/>
            <w:vAlign w:val="center"/>
          </w:tcPr>
          <w:p w:rsidR="00DB2596" w:rsidRDefault="00842C79">
            <w:pPr>
              <w:jc w:val="center"/>
            </w:pPr>
            <w:r>
              <w:rPr>
                <w:rFonts w:eastAsiaTheme="minorEastAsia"/>
                <w:color w:val="000000" w:themeColor="text1"/>
                <w:szCs w:val="21"/>
              </w:rPr>
              <w:t>3</w:t>
            </w:r>
          </w:p>
        </w:tc>
        <w:tc>
          <w:tcPr>
            <w:tcW w:w="1650" w:type="dxa"/>
            <w:vAlign w:val="center"/>
          </w:tcPr>
          <w:p w:rsidR="00DB2596" w:rsidRDefault="00842C79">
            <w:pPr>
              <w:jc w:val="center"/>
            </w:pPr>
            <w:r>
              <w:rPr>
                <w:rFonts w:eastAsiaTheme="minorEastAsia"/>
                <w:color w:val="000000" w:themeColor="text1"/>
                <w:szCs w:val="21"/>
              </w:rPr>
              <w:t>601668</w:t>
            </w:r>
          </w:p>
        </w:tc>
        <w:tc>
          <w:tcPr>
            <w:tcW w:w="1980" w:type="dxa"/>
            <w:vAlign w:val="center"/>
          </w:tcPr>
          <w:p w:rsidR="00DB2596" w:rsidRDefault="00842C79">
            <w:pPr>
              <w:jc w:val="center"/>
            </w:pPr>
            <w:r>
              <w:rPr>
                <w:rFonts w:eastAsiaTheme="minorEastAsia"/>
                <w:color w:val="000000" w:themeColor="text1"/>
                <w:szCs w:val="21"/>
              </w:rPr>
              <w:t>中国建筑</w:t>
            </w:r>
          </w:p>
        </w:tc>
        <w:tc>
          <w:tcPr>
            <w:tcW w:w="2880" w:type="dxa"/>
            <w:vAlign w:val="center"/>
          </w:tcPr>
          <w:p w:rsidR="00DB2596" w:rsidRDefault="00842C79">
            <w:pPr>
              <w:jc w:val="right"/>
            </w:pPr>
            <w:r>
              <w:rPr>
                <w:rFonts w:eastAsiaTheme="minorEastAsia"/>
                <w:color w:val="000000" w:themeColor="text1"/>
                <w:szCs w:val="21"/>
              </w:rPr>
              <w:t>3,130,015.00</w:t>
            </w:r>
          </w:p>
        </w:tc>
        <w:tc>
          <w:tcPr>
            <w:tcW w:w="1620" w:type="dxa"/>
            <w:vAlign w:val="center"/>
          </w:tcPr>
          <w:p w:rsidR="00DB2596" w:rsidRDefault="00842C79">
            <w:pPr>
              <w:jc w:val="right"/>
            </w:pPr>
            <w:r>
              <w:rPr>
                <w:rFonts w:eastAsiaTheme="minorEastAsia"/>
                <w:color w:val="000000" w:themeColor="text1"/>
                <w:szCs w:val="21"/>
              </w:rPr>
              <w:t>5.19</w:t>
            </w:r>
          </w:p>
        </w:tc>
      </w:tr>
      <w:tr w:rsidR="00DB2596">
        <w:tc>
          <w:tcPr>
            <w:tcW w:w="870" w:type="dxa"/>
            <w:vAlign w:val="center"/>
          </w:tcPr>
          <w:p w:rsidR="00DB2596" w:rsidRDefault="00842C79">
            <w:pPr>
              <w:jc w:val="center"/>
            </w:pPr>
            <w:r>
              <w:rPr>
                <w:rFonts w:eastAsiaTheme="minorEastAsia"/>
                <w:color w:val="000000" w:themeColor="text1"/>
                <w:szCs w:val="21"/>
              </w:rPr>
              <w:t>4</w:t>
            </w:r>
          </w:p>
        </w:tc>
        <w:tc>
          <w:tcPr>
            <w:tcW w:w="1650" w:type="dxa"/>
            <w:vAlign w:val="center"/>
          </w:tcPr>
          <w:p w:rsidR="00DB2596" w:rsidRDefault="00842C79">
            <w:pPr>
              <w:jc w:val="center"/>
            </w:pPr>
            <w:r>
              <w:rPr>
                <w:rFonts w:eastAsiaTheme="minorEastAsia"/>
                <w:color w:val="000000" w:themeColor="text1"/>
                <w:szCs w:val="21"/>
              </w:rPr>
              <w:t>601336</w:t>
            </w:r>
          </w:p>
        </w:tc>
        <w:tc>
          <w:tcPr>
            <w:tcW w:w="1980" w:type="dxa"/>
            <w:vAlign w:val="center"/>
          </w:tcPr>
          <w:p w:rsidR="00DB2596" w:rsidRDefault="00842C79">
            <w:pPr>
              <w:jc w:val="center"/>
            </w:pPr>
            <w:r>
              <w:rPr>
                <w:rFonts w:eastAsiaTheme="minorEastAsia"/>
                <w:color w:val="000000" w:themeColor="text1"/>
                <w:szCs w:val="21"/>
              </w:rPr>
              <w:t>新华保险</w:t>
            </w:r>
          </w:p>
        </w:tc>
        <w:tc>
          <w:tcPr>
            <w:tcW w:w="2880" w:type="dxa"/>
            <w:vAlign w:val="center"/>
          </w:tcPr>
          <w:p w:rsidR="00DB2596" w:rsidRDefault="00842C79">
            <w:pPr>
              <w:jc w:val="right"/>
            </w:pPr>
            <w:r>
              <w:rPr>
                <w:rFonts w:eastAsiaTheme="minorEastAsia"/>
                <w:color w:val="000000" w:themeColor="text1"/>
                <w:szCs w:val="21"/>
              </w:rPr>
              <w:t>2,773,130.00</w:t>
            </w:r>
          </w:p>
        </w:tc>
        <w:tc>
          <w:tcPr>
            <w:tcW w:w="1620" w:type="dxa"/>
            <w:vAlign w:val="center"/>
          </w:tcPr>
          <w:p w:rsidR="00DB2596" w:rsidRDefault="00842C79">
            <w:pPr>
              <w:jc w:val="right"/>
            </w:pPr>
            <w:r>
              <w:rPr>
                <w:rFonts w:eastAsiaTheme="minorEastAsia"/>
                <w:color w:val="000000" w:themeColor="text1"/>
                <w:szCs w:val="21"/>
              </w:rPr>
              <w:t>4.60</w:t>
            </w:r>
          </w:p>
        </w:tc>
      </w:tr>
      <w:tr w:rsidR="00DB2596">
        <w:tc>
          <w:tcPr>
            <w:tcW w:w="870" w:type="dxa"/>
            <w:vAlign w:val="center"/>
          </w:tcPr>
          <w:p w:rsidR="00DB2596" w:rsidRDefault="00842C79">
            <w:pPr>
              <w:jc w:val="center"/>
            </w:pPr>
            <w:r>
              <w:rPr>
                <w:rFonts w:eastAsiaTheme="minorEastAsia"/>
                <w:color w:val="000000" w:themeColor="text1"/>
                <w:szCs w:val="21"/>
              </w:rPr>
              <w:t>5</w:t>
            </w:r>
          </w:p>
        </w:tc>
        <w:tc>
          <w:tcPr>
            <w:tcW w:w="1650" w:type="dxa"/>
            <w:vAlign w:val="center"/>
          </w:tcPr>
          <w:p w:rsidR="00DB2596" w:rsidRDefault="00842C79">
            <w:pPr>
              <w:jc w:val="center"/>
            </w:pPr>
            <w:r>
              <w:rPr>
                <w:rFonts w:eastAsiaTheme="minorEastAsia"/>
                <w:color w:val="000000" w:themeColor="text1"/>
                <w:szCs w:val="21"/>
              </w:rPr>
              <w:t>601628</w:t>
            </w:r>
          </w:p>
        </w:tc>
        <w:tc>
          <w:tcPr>
            <w:tcW w:w="1980" w:type="dxa"/>
            <w:vAlign w:val="center"/>
          </w:tcPr>
          <w:p w:rsidR="00DB2596" w:rsidRDefault="00842C79">
            <w:pPr>
              <w:jc w:val="center"/>
            </w:pPr>
            <w:r>
              <w:rPr>
                <w:rFonts w:eastAsiaTheme="minorEastAsia"/>
                <w:color w:val="000000" w:themeColor="text1"/>
                <w:szCs w:val="21"/>
              </w:rPr>
              <w:t>中国人寿</w:t>
            </w:r>
          </w:p>
        </w:tc>
        <w:tc>
          <w:tcPr>
            <w:tcW w:w="2880" w:type="dxa"/>
            <w:vAlign w:val="center"/>
          </w:tcPr>
          <w:p w:rsidR="00DB2596" w:rsidRDefault="00842C79">
            <w:pPr>
              <w:jc w:val="right"/>
            </w:pPr>
            <w:r>
              <w:rPr>
                <w:rFonts w:eastAsiaTheme="minorEastAsia"/>
                <w:color w:val="000000" w:themeColor="text1"/>
                <w:szCs w:val="21"/>
              </w:rPr>
              <w:t>2,742,252.00</w:t>
            </w:r>
          </w:p>
        </w:tc>
        <w:tc>
          <w:tcPr>
            <w:tcW w:w="1620" w:type="dxa"/>
            <w:vAlign w:val="center"/>
          </w:tcPr>
          <w:p w:rsidR="00DB2596" w:rsidRDefault="00842C79">
            <w:pPr>
              <w:jc w:val="right"/>
            </w:pPr>
            <w:r>
              <w:rPr>
                <w:rFonts w:eastAsiaTheme="minorEastAsia"/>
                <w:color w:val="000000" w:themeColor="text1"/>
                <w:szCs w:val="21"/>
              </w:rPr>
              <w:t>4.55</w:t>
            </w:r>
          </w:p>
        </w:tc>
      </w:tr>
      <w:tr w:rsidR="00DB2596">
        <w:tc>
          <w:tcPr>
            <w:tcW w:w="870" w:type="dxa"/>
            <w:vAlign w:val="center"/>
          </w:tcPr>
          <w:p w:rsidR="00DB2596" w:rsidRDefault="00842C79">
            <w:pPr>
              <w:jc w:val="center"/>
            </w:pPr>
            <w:r>
              <w:rPr>
                <w:rFonts w:eastAsiaTheme="minorEastAsia"/>
                <w:color w:val="000000" w:themeColor="text1"/>
                <w:szCs w:val="21"/>
              </w:rPr>
              <w:t>6</w:t>
            </w:r>
          </w:p>
        </w:tc>
        <w:tc>
          <w:tcPr>
            <w:tcW w:w="1650" w:type="dxa"/>
            <w:vAlign w:val="center"/>
          </w:tcPr>
          <w:p w:rsidR="00DB2596" w:rsidRDefault="00842C79">
            <w:pPr>
              <w:jc w:val="center"/>
            </w:pPr>
            <w:r>
              <w:rPr>
                <w:rFonts w:eastAsiaTheme="minorEastAsia"/>
                <w:color w:val="000000" w:themeColor="text1"/>
                <w:szCs w:val="21"/>
              </w:rPr>
              <w:t>601377</w:t>
            </w:r>
          </w:p>
        </w:tc>
        <w:tc>
          <w:tcPr>
            <w:tcW w:w="1980" w:type="dxa"/>
            <w:vAlign w:val="center"/>
          </w:tcPr>
          <w:p w:rsidR="00DB2596" w:rsidRDefault="00842C79">
            <w:pPr>
              <w:jc w:val="center"/>
            </w:pPr>
            <w:r>
              <w:rPr>
                <w:rFonts w:eastAsiaTheme="minorEastAsia"/>
                <w:color w:val="000000" w:themeColor="text1"/>
                <w:szCs w:val="21"/>
              </w:rPr>
              <w:t>兴业证券</w:t>
            </w:r>
          </w:p>
        </w:tc>
        <w:tc>
          <w:tcPr>
            <w:tcW w:w="2880" w:type="dxa"/>
            <w:vAlign w:val="center"/>
          </w:tcPr>
          <w:p w:rsidR="00DB2596" w:rsidRDefault="00842C79">
            <w:pPr>
              <w:jc w:val="right"/>
            </w:pPr>
            <w:r>
              <w:rPr>
                <w:rFonts w:eastAsiaTheme="minorEastAsia"/>
                <w:color w:val="000000" w:themeColor="text1"/>
                <w:szCs w:val="21"/>
              </w:rPr>
              <w:t>1,930,336.00</w:t>
            </w:r>
          </w:p>
        </w:tc>
        <w:tc>
          <w:tcPr>
            <w:tcW w:w="1620" w:type="dxa"/>
            <w:vAlign w:val="center"/>
          </w:tcPr>
          <w:p w:rsidR="00DB2596" w:rsidRDefault="00842C79">
            <w:pPr>
              <w:jc w:val="right"/>
            </w:pPr>
            <w:r>
              <w:rPr>
                <w:rFonts w:eastAsiaTheme="minorEastAsia"/>
                <w:color w:val="000000" w:themeColor="text1"/>
                <w:szCs w:val="21"/>
              </w:rPr>
              <w:t>3.20</w:t>
            </w:r>
          </w:p>
        </w:tc>
      </w:tr>
      <w:tr w:rsidR="00DB2596">
        <w:tc>
          <w:tcPr>
            <w:tcW w:w="870" w:type="dxa"/>
            <w:vAlign w:val="center"/>
          </w:tcPr>
          <w:p w:rsidR="00DB2596" w:rsidRDefault="00842C79">
            <w:pPr>
              <w:jc w:val="center"/>
            </w:pPr>
            <w:r>
              <w:rPr>
                <w:rFonts w:eastAsiaTheme="minorEastAsia"/>
                <w:color w:val="000000" w:themeColor="text1"/>
                <w:szCs w:val="21"/>
              </w:rPr>
              <w:t>7</w:t>
            </w:r>
          </w:p>
        </w:tc>
        <w:tc>
          <w:tcPr>
            <w:tcW w:w="1650" w:type="dxa"/>
            <w:vAlign w:val="center"/>
          </w:tcPr>
          <w:p w:rsidR="00DB2596" w:rsidRDefault="00842C79">
            <w:pPr>
              <w:jc w:val="center"/>
            </w:pPr>
            <w:r>
              <w:rPr>
                <w:rFonts w:eastAsiaTheme="minorEastAsia"/>
                <w:color w:val="000000" w:themeColor="text1"/>
                <w:szCs w:val="21"/>
              </w:rPr>
              <w:t>000938</w:t>
            </w:r>
          </w:p>
        </w:tc>
        <w:tc>
          <w:tcPr>
            <w:tcW w:w="1980" w:type="dxa"/>
            <w:vAlign w:val="center"/>
          </w:tcPr>
          <w:p w:rsidR="00DB2596" w:rsidRDefault="00842C79">
            <w:pPr>
              <w:jc w:val="center"/>
            </w:pPr>
            <w:r>
              <w:rPr>
                <w:rFonts w:eastAsiaTheme="minorEastAsia"/>
                <w:color w:val="000000" w:themeColor="text1"/>
                <w:szCs w:val="21"/>
              </w:rPr>
              <w:t>紫光股份</w:t>
            </w:r>
          </w:p>
        </w:tc>
        <w:tc>
          <w:tcPr>
            <w:tcW w:w="2880" w:type="dxa"/>
            <w:vAlign w:val="center"/>
          </w:tcPr>
          <w:p w:rsidR="00DB2596" w:rsidRDefault="00842C79">
            <w:pPr>
              <w:jc w:val="right"/>
            </w:pPr>
            <w:r>
              <w:rPr>
                <w:rFonts w:eastAsiaTheme="minorEastAsia"/>
                <w:color w:val="000000" w:themeColor="text1"/>
                <w:szCs w:val="21"/>
              </w:rPr>
              <w:t>1,885,017.00</w:t>
            </w:r>
          </w:p>
        </w:tc>
        <w:tc>
          <w:tcPr>
            <w:tcW w:w="1620" w:type="dxa"/>
            <w:vAlign w:val="center"/>
          </w:tcPr>
          <w:p w:rsidR="00DB2596" w:rsidRDefault="00842C79">
            <w:pPr>
              <w:jc w:val="right"/>
            </w:pPr>
            <w:r>
              <w:rPr>
                <w:rFonts w:eastAsiaTheme="minorEastAsia"/>
                <w:color w:val="000000" w:themeColor="text1"/>
                <w:szCs w:val="21"/>
              </w:rPr>
              <w:t>3.13</w:t>
            </w:r>
          </w:p>
        </w:tc>
      </w:tr>
      <w:tr w:rsidR="00DB2596">
        <w:tc>
          <w:tcPr>
            <w:tcW w:w="870" w:type="dxa"/>
            <w:vAlign w:val="center"/>
          </w:tcPr>
          <w:p w:rsidR="00DB2596" w:rsidRDefault="00842C79">
            <w:pPr>
              <w:jc w:val="center"/>
            </w:pPr>
            <w:r>
              <w:rPr>
                <w:rFonts w:eastAsiaTheme="minorEastAsia"/>
                <w:color w:val="000000" w:themeColor="text1"/>
                <w:szCs w:val="21"/>
              </w:rPr>
              <w:t>8</w:t>
            </w:r>
          </w:p>
        </w:tc>
        <w:tc>
          <w:tcPr>
            <w:tcW w:w="1650" w:type="dxa"/>
            <w:vAlign w:val="center"/>
          </w:tcPr>
          <w:p w:rsidR="00DB2596" w:rsidRDefault="00842C79">
            <w:pPr>
              <w:jc w:val="center"/>
            </w:pPr>
            <w:r>
              <w:rPr>
                <w:rFonts w:eastAsiaTheme="minorEastAsia"/>
                <w:color w:val="000000" w:themeColor="text1"/>
                <w:szCs w:val="21"/>
              </w:rPr>
              <w:t>600422</w:t>
            </w:r>
          </w:p>
        </w:tc>
        <w:tc>
          <w:tcPr>
            <w:tcW w:w="1980" w:type="dxa"/>
            <w:vAlign w:val="center"/>
          </w:tcPr>
          <w:p w:rsidR="00DB2596" w:rsidRDefault="00842C79">
            <w:pPr>
              <w:jc w:val="center"/>
            </w:pPr>
            <w:r>
              <w:rPr>
                <w:rFonts w:eastAsiaTheme="minorEastAsia"/>
                <w:color w:val="000000" w:themeColor="text1"/>
                <w:szCs w:val="21"/>
              </w:rPr>
              <w:t>昆药集团</w:t>
            </w:r>
          </w:p>
        </w:tc>
        <w:tc>
          <w:tcPr>
            <w:tcW w:w="2880" w:type="dxa"/>
            <w:vAlign w:val="center"/>
          </w:tcPr>
          <w:p w:rsidR="00DB2596" w:rsidRDefault="00842C79">
            <w:pPr>
              <w:jc w:val="right"/>
            </w:pPr>
            <w:r>
              <w:rPr>
                <w:rFonts w:eastAsiaTheme="minorEastAsia"/>
                <w:color w:val="000000" w:themeColor="text1"/>
                <w:szCs w:val="21"/>
              </w:rPr>
              <w:t>1,874,151.00</w:t>
            </w:r>
          </w:p>
        </w:tc>
        <w:tc>
          <w:tcPr>
            <w:tcW w:w="1620" w:type="dxa"/>
            <w:vAlign w:val="center"/>
          </w:tcPr>
          <w:p w:rsidR="00DB2596" w:rsidRDefault="00842C79">
            <w:pPr>
              <w:jc w:val="right"/>
            </w:pPr>
            <w:r>
              <w:rPr>
                <w:rFonts w:eastAsiaTheme="minorEastAsia"/>
                <w:color w:val="000000" w:themeColor="text1"/>
                <w:szCs w:val="21"/>
              </w:rPr>
              <w:t>3.11</w:t>
            </w:r>
          </w:p>
        </w:tc>
      </w:tr>
      <w:tr w:rsidR="00DB2596">
        <w:tc>
          <w:tcPr>
            <w:tcW w:w="870" w:type="dxa"/>
            <w:vAlign w:val="center"/>
          </w:tcPr>
          <w:p w:rsidR="00DB2596" w:rsidRDefault="00842C79">
            <w:pPr>
              <w:jc w:val="center"/>
            </w:pPr>
            <w:r>
              <w:rPr>
                <w:rFonts w:eastAsiaTheme="minorEastAsia"/>
                <w:color w:val="000000" w:themeColor="text1"/>
                <w:szCs w:val="21"/>
              </w:rPr>
              <w:t>9</w:t>
            </w:r>
          </w:p>
        </w:tc>
        <w:tc>
          <w:tcPr>
            <w:tcW w:w="1650" w:type="dxa"/>
            <w:vAlign w:val="center"/>
          </w:tcPr>
          <w:p w:rsidR="00DB2596" w:rsidRDefault="00842C79">
            <w:pPr>
              <w:jc w:val="center"/>
            </w:pPr>
            <w:r>
              <w:rPr>
                <w:rFonts w:eastAsiaTheme="minorEastAsia"/>
                <w:color w:val="000000" w:themeColor="text1"/>
                <w:szCs w:val="21"/>
              </w:rPr>
              <w:t>603896</w:t>
            </w:r>
          </w:p>
        </w:tc>
        <w:tc>
          <w:tcPr>
            <w:tcW w:w="1980" w:type="dxa"/>
            <w:vAlign w:val="center"/>
          </w:tcPr>
          <w:p w:rsidR="00DB2596" w:rsidRDefault="00842C79">
            <w:pPr>
              <w:jc w:val="center"/>
            </w:pPr>
            <w:r>
              <w:rPr>
                <w:rFonts w:eastAsiaTheme="minorEastAsia"/>
                <w:color w:val="000000" w:themeColor="text1"/>
                <w:szCs w:val="21"/>
              </w:rPr>
              <w:t>寿仙谷</w:t>
            </w:r>
          </w:p>
        </w:tc>
        <w:tc>
          <w:tcPr>
            <w:tcW w:w="2880" w:type="dxa"/>
            <w:vAlign w:val="center"/>
          </w:tcPr>
          <w:p w:rsidR="00DB2596" w:rsidRDefault="00842C79">
            <w:pPr>
              <w:jc w:val="right"/>
            </w:pPr>
            <w:r>
              <w:rPr>
                <w:rFonts w:eastAsiaTheme="minorEastAsia"/>
                <w:color w:val="000000" w:themeColor="text1"/>
                <w:szCs w:val="21"/>
              </w:rPr>
              <w:t>1,866,326.00</w:t>
            </w:r>
          </w:p>
        </w:tc>
        <w:tc>
          <w:tcPr>
            <w:tcW w:w="1620" w:type="dxa"/>
            <w:vAlign w:val="center"/>
          </w:tcPr>
          <w:p w:rsidR="00DB2596" w:rsidRDefault="00842C79">
            <w:pPr>
              <w:jc w:val="right"/>
            </w:pPr>
            <w:r>
              <w:rPr>
                <w:rFonts w:eastAsiaTheme="minorEastAsia"/>
                <w:color w:val="000000" w:themeColor="text1"/>
                <w:szCs w:val="21"/>
              </w:rPr>
              <w:t>3.09</w:t>
            </w:r>
          </w:p>
        </w:tc>
      </w:tr>
      <w:tr w:rsidR="00DB2596">
        <w:tc>
          <w:tcPr>
            <w:tcW w:w="870" w:type="dxa"/>
            <w:vAlign w:val="center"/>
          </w:tcPr>
          <w:p w:rsidR="00DB2596" w:rsidRDefault="00842C79">
            <w:pPr>
              <w:jc w:val="center"/>
            </w:pPr>
            <w:r>
              <w:rPr>
                <w:rFonts w:eastAsiaTheme="minorEastAsia"/>
                <w:color w:val="000000" w:themeColor="text1"/>
                <w:szCs w:val="21"/>
              </w:rPr>
              <w:t>10</w:t>
            </w:r>
          </w:p>
        </w:tc>
        <w:tc>
          <w:tcPr>
            <w:tcW w:w="1650" w:type="dxa"/>
            <w:vAlign w:val="center"/>
          </w:tcPr>
          <w:p w:rsidR="00DB2596" w:rsidRDefault="00842C79">
            <w:pPr>
              <w:jc w:val="center"/>
            </w:pPr>
            <w:r>
              <w:rPr>
                <w:rFonts w:eastAsiaTheme="minorEastAsia"/>
                <w:color w:val="000000" w:themeColor="text1"/>
                <w:szCs w:val="21"/>
              </w:rPr>
              <w:t>002517</w:t>
            </w:r>
          </w:p>
        </w:tc>
        <w:tc>
          <w:tcPr>
            <w:tcW w:w="1980" w:type="dxa"/>
            <w:vAlign w:val="center"/>
          </w:tcPr>
          <w:p w:rsidR="00DB2596" w:rsidRDefault="00842C79">
            <w:pPr>
              <w:jc w:val="center"/>
            </w:pPr>
            <w:r>
              <w:rPr>
                <w:rFonts w:eastAsiaTheme="minorEastAsia"/>
                <w:color w:val="000000" w:themeColor="text1"/>
                <w:szCs w:val="21"/>
              </w:rPr>
              <w:t>恺英网络</w:t>
            </w:r>
          </w:p>
        </w:tc>
        <w:tc>
          <w:tcPr>
            <w:tcW w:w="2880" w:type="dxa"/>
            <w:vAlign w:val="center"/>
          </w:tcPr>
          <w:p w:rsidR="00DB2596" w:rsidRDefault="00842C79">
            <w:pPr>
              <w:jc w:val="right"/>
            </w:pPr>
            <w:r>
              <w:rPr>
                <w:rFonts w:eastAsiaTheme="minorEastAsia"/>
                <w:color w:val="000000" w:themeColor="text1"/>
                <w:szCs w:val="21"/>
              </w:rPr>
              <w:t>1,865,095.00</w:t>
            </w:r>
          </w:p>
        </w:tc>
        <w:tc>
          <w:tcPr>
            <w:tcW w:w="1620" w:type="dxa"/>
            <w:vAlign w:val="center"/>
          </w:tcPr>
          <w:p w:rsidR="00DB2596" w:rsidRDefault="00842C79">
            <w:pPr>
              <w:jc w:val="right"/>
            </w:pPr>
            <w:r>
              <w:rPr>
                <w:rFonts w:eastAsiaTheme="minorEastAsia"/>
                <w:color w:val="000000" w:themeColor="text1"/>
                <w:szCs w:val="21"/>
              </w:rPr>
              <w:t>3.09</w:t>
            </w:r>
          </w:p>
        </w:tc>
      </w:tr>
      <w:tr w:rsidR="00DB2596">
        <w:tc>
          <w:tcPr>
            <w:tcW w:w="870" w:type="dxa"/>
            <w:vAlign w:val="center"/>
          </w:tcPr>
          <w:p w:rsidR="00DB2596" w:rsidRDefault="00842C79">
            <w:pPr>
              <w:jc w:val="center"/>
            </w:pPr>
            <w:r>
              <w:rPr>
                <w:rFonts w:eastAsiaTheme="minorEastAsia"/>
                <w:color w:val="000000" w:themeColor="text1"/>
                <w:szCs w:val="21"/>
              </w:rPr>
              <w:t>11</w:t>
            </w:r>
          </w:p>
        </w:tc>
        <w:tc>
          <w:tcPr>
            <w:tcW w:w="1650" w:type="dxa"/>
            <w:vAlign w:val="center"/>
          </w:tcPr>
          <w:p w:rsidR="00DB2596" w:rsidRDefault="00842C79">
            <w:pPr>
              <w:jc w:val="center"/>
            </w:pPr>
            <w:r>
              <w:rPr>
                <w:rFonts w:eastAsiaTheme="minorEastAsia"/>
                <w:color w:val="000000" w:themeColor="text1"/>
                <w:szCs w:val="21"/>
              </w:rPr>
              <w:t>600919</w:t>
            </w:r>
          </w:p>
        </w:tc>
        <w:tc>
          <w:tcPr>
            <w:tcW w:w="1980" w:type="dxa"/>
            <w:vAlign w:val="center"/>
          </w:tcPr>
          <w:p w:rsidR="00DB2596" w:rsidRDefault="00842C79">
            <w:pPr>
              <w:jc w:val="center"/>
            </w:pPr>
            <w:r>
              <w:rPr>
                <w:rFonts w:eastAsiaTheme="minorEastAsia"/>
                <w:color w:val="000000" w:themeColor="text1"/>
                <w:szCs w:val="21"/>
              </w:rPr>
              <w:t>江苏银行</w:t>
            </w:r>
          </w:p>
        </w:tc>
        <w:tc>
          <w:tcPr>
            <w:tcW w:w="2880" w:type="dxa"/>
            <w:vAlign w:val="center"/>
          </w:tcPr>
          <w:p w:rsidR="00DB2596" w:rsidRDefault="00842C79">
            <w:pPr>
              <w:jc w:val="right"/>
            </w:pPr>
            <w:r>
              <w:rPr>
                <w:rFonts w:eastAsiaTheme="minorEastAsia"/>
                <w:color w:val="000000" w:themeColor="text1"/>
                <w:szCs w:val="21"/>
              </w:rPr>
              <w:t>1,858,259.00</w:t>
            </w:r>
          </w:p>
        </w:tc>
        <w:tc>
          <w:tcPr>
            <w:tcW w:w="1620" w:type="dxa"/>
            <w:vAlign w:val="center"/>
          </w:tcPr>
          <w:p w:rsidR="00DB2596" w:rsidRDefault="00842C79">
            <w:pPr>
              <w:jc w:val="right"/>
            </w:pPr>
            <w:r>
              <w:rPr>
                <w:rFonts w:eastAsiaTheme="minorEastAsia"/>
                <w:color w:val="000000" w:themeColor="text1"/>
                <w:szCs w:val="21"/>
              </w:rPr>
              <w:t>3.08</w:t>
            </w:r>
          </w:p>
        </w:tc>
      </w:tr>
      <w:tr w:rsidR="00DB2596">
        <w:tc>
          <w:tcPr>
            <w:tcW w:w="870" w:type="dxa"/>
            <w:vAlign w:val="center"/>
          </w:tcPr>
          <w:p w:rsidR="00DB2596" w:rsidRDefault="00842C79">
            <w:pPr>
              <w:jc w:val="center"/>
            </w:pPr>
            <w:r>
              <w:rPr>
                <w:rFonts w:eastAsiaTheme="minorEastAsia"/>
                <w:color w:val="000000" w:themeColor="text1"/>
                <w:szCs w:val="21"/>
              </w:rPr>
              <w:t>12</w:t>
            </w:r>
          </w:p>
        </w:tc>
        <w:tc>
          <w:tcPr>
            <w:tcW w:w="1650" w:type="dxa"/>
            <w:vAlign w:val="center"/>
          </w:tcPr>
          <w:p w:rsidR="00DB2596" w:rsidRDefault="00842C79">
            <w:pPr>
              <w:jc w:val="center"/>
            </w:pPr>
            <w:r>
              <w:rPr>
                <w:rFonts w:eastAsiaTheme="minorEastAsia"/>
                <w:color w:val="000000" w:themeColor="text1"/>
                <w:szCs w:val="21"/>
              </w:rPr>
              <w:t>300604</w:t>
            </w:r>
          </w:p>
        </w:tc>
        <w:tc>
          <w:tcPr>
            <w:tcW w:w="1980" w:type="dxa"/>
            <w:vAlign w:val="center"/>
          </w:tcPr>
          <w:p w:rsidR="00DB2596" w:rsidRDefault="00842C79">
            <w:pPr>
              <w:jc w:val="center"/>
            </w:pPr>
            <w:r>
              <w:rPr>
                <w:rFonts w:eastAsiaTheme="minorEastAsia"/>
                <w:color w:val="000000" w:themeColor="text1"/>
                <w:szCs w:val="21"/>
              </w:rPr>
              <w:t>长川科技</w:t>
            </w:r>
          </w:p>
        </w:tc>
        <w:tc>
          <w:tcPr>
            <w:tcW w:w="2880" w:type="dxa"/>
            <w:vAlign w:val="center"/>
          </w:tcPr>
          <w:p w:rsidR="00DB2596" w:rsidRDefault="00842C79">
            <w:pPr>
              <w:jc w:val="right"/>
            </w:pPr>
            <w:r>
              <w:rPr>
                <w:rFonts w:eastAsiaTheme="minorEastAsia"/>
                <w:color w:val="000000" w:themeColor="text1"/>
                <w:szCs w:val="21"/>
              </w:rPr>
              <w:t>1,854,262.00</w:t>
            </w:r>
          </w:p>
        </w:tc>
        <w:tc>
          <w:tcPr>
            <w:tcW w:w="1620" w:type="dxa"/>
            <w:vAlign w:val="center"/>
          </w:tcPr>
          <w:p w:rsidR="00DB2596" w:rsidRDefault="00842C79">
            <w:pPr>
              <w:jc w:val="right"/>
            </w:pPr>
            <w:r>
              <w:rPr>
                <w:rFonts w:eastAsiaTheme="minorEastAsia"/>
                <w:color w:val="000000" w:themeColor="text1"/>
                <w:szCs w:val="21"/>
              </w:rPr>
              <w:t>3.07</w:t>
            </w:r>
          </w:p>
        </w:tc>
      </w:tr>
      <w:tr w:rsidR="00DB2596">
        <w:tc>
          <w:tcPr>
            <w:tcW w:w="870" w:type="dxa"/>
            <w:vAlign w:val="center"/>
          </w:tcPr>
          <w:p w:rsidR="00DB2596" w:rsidRDefault="00842C79">
            <w:pPr>
              <w:jc w:val="center"/>
            </w:pPr>
            <w:r>
              <w:rPr>
                <w:rFonts w:eastAsiaTheme="minorEastAsia"/>
                <w:color w:val="000000" w:themeColor="text1"/>
                <w:szCs w:val="21"/>
              </w:rPr>
              <w:t>13</w:t>
            </w:r>
          </w:p>
        </w:tc>
        <w:tc>
          <w:tcPr>
            <w:tcW w:w="1650" w:type="dxa"/>
            <w:vAlign w:val="center"/>
          </w:tcPr>
          <w:p w:rsidR="00DB2596" w:rsidRDefault="00842C79">
            <w:pPr>
              <w:jc w:val="center"/>
            </w:pPr>
            <w:r>
              <w:rPr>
                <w:rFonts w:eastAsiaTheme="minorEastAsia"/>
                <w:color w:val="000000" w:themeColor="text1"/>
                <w:szCs w:val="21"/>
              </w:rPr>
              <w:t>601899</w:t>
            </w:r>
          </w:p>
        </w:tc>
        <w:tc>
          <w:tcPr>
            <w:tcW w:w="1980" w:type="dxa"/>
            <w:vAlign w:val="center"/>
          </w:tcPr>
          <w:p w:rsidR="00DB2596" w:rsidRDefault="00842C79">
            <w:pPr>
              <w:jc w:val="center"/>
            </w:pPr>
            <w:r>
              <w:rPr>
                <w:rFonts w:eastAsiaTheme="minorEastAsia"/>
                <w:color w:val="000000" w:themeColor="text1"/>
                <w:szCs w:val="21"/>
              </w:rPr>
              <w:t>紫金矿业</w:t>
            </w:r>
          </w:p>
        </w:tc>
        <w:tc>
          <w:tcPr>
            <w:tcW w:w="2880" w:type="dxa"/>
            <w:vAlign w:val="center"/>
          </w:tcPr>
          <w:p w:rsidR="00DB2596" w:rsidRDefault="00842C79">
            <w:pPr>
              <w:jc w:val="right"/>
            </w:pPr>
            <w:r>
              <w:rPr>
                <w:rFonts w:eastAsiaTheme="minorEastAsia"/>
                <w:color w:val="000000" w:themeColor="text1"/>
                <w:szCs w:val="21"/>
              </w:rPr>
              <w:t>1,854,037.00</w:t>
            </w:r>
          </w:p>
        </w:tc>
        <w:tc>
          <w:tcPr>
            <w:tcW w:w="1620" w:type="dxa"/>
            <w:vAlign w:val="center"/>
          </w:tcPr>
          <w:p w:rsidR="00DB2596" w:rsidRDefault="00842C79">
            <w:pPr>
              <w:jc w:val="right"/>
            </w:pPr>
            <w:r>
              <w:rPr>
                <w:rFonts w:eastAsiaTheme="minorEastAsia"/>
                <w:color w:val="000000" w:themeColor="text1"/>
                <w:szCs w:val="21"/>
              </w:rPr>
              <w:t>3.07</w:t>
            </w:r>
          </w:p>
        </w:tc>
      </w:tr>
      <w:tr w:rsidR="00DB2596">
        <w:tc>
          <w:tcPr>
            <w:tcW w:w="870" w:type="dxa"/>
            <w:vAlign w:val="center"/>
          </w:tcPr>
          <w:p w:rsidR="00DB2596" w:rsidRDefault="00842C79">
            <w:pPr>
              <w:jc w:val="center"/>
            </w:pPr>
            <w:r>
              <w:rPr>
                <w:rFonts w:eastAsiaTheme="minorEastAsia"/>
                <w:color w:val="000000" w:themeColor="text1"/>
                <w:szCs w:val="21"/>
              </w:rPr>
              <w:t>14</w:t>
            </w:r>
          </w:p>
        </w:tc>
        <w:tc>
          <w:tcPr>
            <w:tcW w:w="1650" w:type="dxa"/>
            <w:vAlign w:val="center"/>
          </w:tcPr>
          <w:p w:rsidR="00DB2596" w:rsidRDefault="00842C79">
            <w:pPr>
              <w:jc w:val="center"/>
            </w:pPr>
            <w:r>
              <w:rPr>
                <w:rFonts w:eastAsiaTheme="minorEastAsia"/>
                <w:color w:val="000000" w:themeColor="text1"/>
                <w:szCs w:val="21"/>
              </w:rPr>
              <w:t>601577</w:t>
            </w:r>
          </w:p>
        </w:tc>
        <w:tc>
          <w:tcPr>
            <w:tcW w:w="1980" w:type="dxa"/>
            <w:vAlign w:val="center"/>
          </w:tcPr>
          <w:p w:rsidR="00DB2596" w:rsidRDefault="00842C79">
            <w:pPr>
              <w:jc w:val="center"/>
            </w:pPr>
            <w:r>
              <w:rPr>
                <w:rFonts w:eastAsiaTheme="minorEastAsia"/>
                <w:color w:val="000000" w:themeColor="text1"/>
                <w:szCs w:val="21"/>
              </w:rPr>
              <w:t>长沙银行</w:t>
            </w:r>
          </w:p>
        </w:tc>
        <w:tc>
          <w:tcPr>
            <w:tcW w:w="2880" w:type="dxa"/>
            <w:vAlign w:val="center"/>
          </w:tcPr>
          <w:p w:rsidR="00DB2596" w:rsidRDefault="00842C79">
            <w:pPr>
              <w:jc w:val="right"/>
            </w:pPr>
            <w:r>
              <w:rPr>
                <w:rFonts w:eastAsiaTheme="minorEastAsia"/>
                <w:color w:val="000000" w:themeColor="text1"/>
                <w:szCs w:val="21"/>
              </w:rPr>
              <w:t>1,848,375.00</w:t>
            </w:r>
          </w:p>
        </w:tc>
        <w:tc>
          <w:tcPr>
            <w:tcW w:w="1620" w:type="dxa"/>
            <w:vAlign w:val="center"/>
          </w:tcPr>
          <w:p w:rsidR="00DB2596" w:rsidRDefault="00842C79">
            <w:pPr>
              <w:jc w:val="right"/>
            </w:pPr>
            <w:r>
              <w:rPr>
                <w:rFonts w:eastAsiaTheme="minorEastAsia"/>
                <w:color w:val="000000" w:themeColor="text1"/>
                <w:szCs w:val="21"/>
              </w:rPr>
              <w:t>3.06</w:t>
            </w:r>
          </w:p>
        </w:tc>
      </w:tr>
      <w:tr w:rsidR="00DB2596">
        <w:tc>
          <w:tcPr>
            <w:tcW w:w="870" w:type="dxa"/>
            <w:vAlign w:val="center"/>
          </w:tcPr>
          <w:p w:rsidR="00DB2596" w:rsidRDefault="00842C79">
            <w:pPr>
              <w:jc w:val="center"/>
            </w:pPr>
            <w:r>
              <w:rPr>
                <w:rFonts w:eastAsiaTheme="minorEastAsia"/>
                <w:color w:val="000000" w:themeColor="text1"/>
                <w:szCs w:val="21"/>
              </w:rPr>
              <w:t>15</w:t>
            </w:r>
          </w:p>
        </w:tc>
        <w:tc>
          <w:tcPr>
            <w:tcW w:w="1650" w:type="dxa"/>
            <w:vAlign w:val="center"/>
          </w:tcPr>
          <w:p w:rsidR="00DB2596" w:rsidRDefault="00842C79">
            <w:pPr>
              <w:jc w:val="center"/>
            </w:pPr>
            <w:r>
              <w:rPr>
                <w:rFonts w:eastAsiaTheme="minorEastAsia"/>
                <w:color w:val="000000" w:themeColor="text1"/>
                <w:szCs w:val="21"/>
              </w:rPr>
              <w:t>000568</w:t>
            </w:r>
          </w:p>
        </w:tc>
        <w:tc>
          <w:tcPr>
            <w:tcW w:w="1980" w:type="dxa"/>
            <w:vAlign w:val="center"/>
          </w:tcPr>
          <w:p w:rsidR="00DB2596" w:rsidRDefault="00842C79">
            <w:pPr>
              <w:jc w:val="center"/>
            </w:pPr>
            <w:r>
              <w:rPr>
                <w:rFonts w:eastAsiaTheme="minorEastAsia"/>
                <w:color w:val="000000" w:themeColor="text1"/>
                <w:szCs w:val="21"/>
              </w:rPr>
              <w:t>泸州老窖</w:t>
            </w:r>
          </w:p>
        </w:tc>
        <w:tc>
          <w:tcPr>
            <w:tcW w:w="2880" w:type="dxa"/>
            <w:vAlign w:val="center"/>
          </w:tcPr>
          <w:p w:rsidR="00DB2596" w:rsidRDefault="00842C79">
            <w:pPr>
              <w:jc w:val="right"/>
            </w:pPr>
            <w:r>
              <w:rPr>
                <w:rFonts w:eastAsiaTheme="minorEastAsia"/>
                <w:color w:val="000000" w:themeColor="text1"/>
                <w:szCs w:val="21"/>
              </w:rPr>
              <w:t>1,846,457.00</w:t>
            </w:r>
          </w:p>
        </w:tc>
        <w:tc>
          <w:tcPr>
            <w:tcW w:w="1620" w:type="dxa"/>
            <w:vAlign w:val="center"/>
          </w:tcPr>
          <w:p w:rsidR="00DB2596" w:rsidRDefault="00842C79">
            <w:pPr>
              <w:jc w:val="right"/>
            </w:pPr>
            <w:r>
              <w:rPr>
                <w:rFonts w:eastAsiaTheme="minorEastAsia"/>
                <w:color w:val="000000" w:themeColor="text1"/>
                <w:szCs w:val="21"/>
              </w:rPr>
              <w:t>3.06</w:t>
            </w:r>
          </w:p>
        </w:tc>
      </w:tr>
      <w:tr w:rsidR="00DB2596">
        <w:tc>
          <w:tcPr>
            <w:tcW w:w="870" w:type="dxa"/>
            <w:vAlign w:val="center"/>
          </w:tcPr>
          <w:p w:rsidR="00DB2596" w:rsidRDefault="00842C79">
            <w:pPr>
              <w:jc w:val="center"/>
            </w:pPr>
            <w:r>
              <w:rPr>
                <w:rFonts w:eastAsiaTheme="minorEastAsia"/>
                <w:color w:val="000000" w:themeColor="text1"/>
                <w:szCs w:val="21"/>
              </w:rPr>
              <w:t>16</w:t>
            </w:r>
          </w:p>
        </w:tc>
        <w:tc>
          <w:tcPr>
            <w:tcW w:w="1650" w:type="dxa"/>
            <w:vAlign w:val="center"/>
          </w:tcPr>
          <w:p w:rsidR="00DB2596" w:rsidRDefault="00842C79">
            <w:pPr>
              <w:jc w:val="center"/>
            </w:pPr>
            <w:r>
              <w:rPr>
                <w:rFonts w:eastAsiaTheme="minorEastAsia"/>
                <w:color w:val="000000" w:themeColor="text1"/>
                <w:szCs w:val="21"/>
              </w:rPr>
              <w:t>600023</w:t>
            </w:r>
          </w:p>
        </w:tc>
        <w:tc>
          <w:tcPr>
            <w:tcW w:w="1980" w:type="dxa"/>
            <w:vAlign w:val="center"/>
          </w:tcPr>
          <w:p w:rsidR="00DB2596" w:rsidRDefault="00842C79">
            <w:pPr>
              <w:jc w:val="center"/>
            </w:pPr>
            <w:r>
              <w:rPr>
                <w:rFonts w:eastAsiaTheme="minorEastAsia"/>
                <w:color w:val="000000" w:themeColor="text1"/>
                <w:szCs w:val="21"/>
              </w:rPr>
              <w:t>浙能电力</w:t>
            </w:r>
          </w:p>
        </w:tc>
        <w:tc>
          <w:tcPr>
            <w:tcW w:w="2880" w:type="dxa"/>
            <w:vAlign w:val="center"/>
          </w:tcPr>
          <w:p w:rsidR="00DB2596" w:rsidRDefault="00842C79">
            <w:pPr>
              <w:jc w:val="right"/>
            </w:pPr>
            <w:r>
              <w:rPr>
                <w:rFonts w:eastAsiaTheme="minorEastAsia"/>
                <w:color w:val="000000" w:themeColor="text1"/>
                <w:szCs w:val="21"/>
              </w:rPr>
              <w:t>1,842,230.00</w:t>
            </w:r>
          </w:p>
        </w:tc>
        <w:tc>
          <w:tcPr>
            <w:tcW w:w="1620" w:type="dxa"/>
            <w:vAlign w:val="center"/>
          </w:tcPr>
          <w:p w:rsidR="00DB2596" w:rsidRDefault="00842C79">
            <w:pPr>
              <w:jc w:val="right"/>
            </w:pPr>
            <w:r>
              <w:rPr>
                <w:rFonts w:eastAsiaTheme="minorEastAsia"/>
                <w:color w:val="000000" w:themeColor="text1"/>
                <w:szCs w:val="21"/>
              </w:rPr>
              <w:t>3.05</w:t>
            </w:r>
          </w:p>
        </w:tc>
      </w:tr>
      <w:tr w:rsidR="00DB2596">
        <w:tc>
          <w:tcPr>
            <w:tcW w:w="870" w:type="dxa"/>
            <w:vAlign w:val="center"/>
          </w:tcPr>
          <w:p w:rsidR="00DB2596" w:rsidRDefault="00842C79">
            <w:pPr>
              <w:jc w:val="center"/>
            </w:pPr>
            <w:r>
              <w:rPr>
                <w:rFonts w:eastAsiaTheme="minorEastAsia"/>
                <w:color w:val="000000" w:themeColor="text1"/>
                <w:szCs w:val="21"/>
              </w:rPr>
              <w:lastRenderedPageBreak/>
              <w:t>17</w:t>
            </w:r>
          </w:p>
        </w:tc>
        <w:tc>
          <w:tcPr>
            <w:tcW w:w="1650" w:type="dxa"/>
            <w:vAlign w:val="center"/>
          </w:tcPr>
          <w:p w:rsidR="00DB2596" w:rsidRDefault="00842C79">
            <w:pPr>
              <w:jc w:val="center"/>
            </w:pPr>
            <w:r>
              <w:rPr>
                <w:rFonts w:eastAsiaTheme="minorEastAsia"/>
                <w:color w:val="000000" w:themeColor="text1"/>
                <w:szCs w:val="21"/>
              </w:rPr>
              <w:t>600557</w:t>
            </w:r>
          </w:p>
        </w:tc>
        <w:tc>
          <w:tcPr>
            <w:tcW w:w="1980" w:type="dxa"/>
            <w:vAlign w:val="center"/>
          </w:tcPr>
          <w:p w:rsidR="00DB2596" w:rsidRDefault="00842C79">
            <w:pPr>
              <w:jc w:val="center"/>
            </w:pPr>
            <w:r>
              <w:rPr>
                <w:rFonts w:eastAsiaTheme="minorEastAsia"/>
                <w:color w:val="000000" w:themeColor="text1"/>
                <w:szCs w:val="21"/>
              </w:rPr>
              <w:t>康缘药业</w:t>
            </w:r>
          </w:p>
        </w:tc>
        <w:tc>
          <w:tcPr>
            <w:tcW w:w="2880" w:type="dxa"/>
            <w:vAlign w:val="center"/>
          </w:tcPr>
          <w:p w:rsidR="00DB2596" w:rsidRDefault="00842C79">
            <w:pPr>
              <w:jc w:val="right"/>
            </w:pPr>
            <w:r>
              <w:rPr>
                <w:rFonts w:eastAsiaTheme="minorEastAsia"/>
                <w:color w:val="000000" w:themeColor="text1"/>
                <w:szCs w:val="21"/>
              </w:rPr>
              <w:t>1,839,069.00</w:t>
            </w:r>
          </w:p>
        </w:tc>
        <w:tc>
          <w:tcPr>
            <w:tcW w:w="1620" w:type="dxa"/>
            <w:vAlign w:val="center"/>
          </w:tcPr>
          <w:p w:rsidR="00DB2596" w:rsidRDefault="00842C79">
            <w:pPr>
              <w:jc w:val="right"/>
            </w:pPr>
            <w:r>
              <w:rPr>
                <w:rFonts w:eastAsiaTheme="minorEastAsia"/>
                <w:color w:val="000000" w:themeColor="text1"/>
                <w:szCs w:val="21"/>
              </w:rPr>
              <w:t>3.05</w:t>
            </w:r>
          </w:p>
        </w:tc>
      </w:tr>
      <w:tr w:rsidR="00DB2596">
        <w:tc>
          <w:tcPr>
            <w:tcW w:w="870" w:type="dxa"/>
            <w:vAlign w:val="center"/>
          </w:tcPr>
          <w:p w:rsidR="00DB2596" w:rsidRDefault="00842C79">
            <w:pPr>
              <w:jc w:val="center"/>
            </w:pPr>
            <w:r>
              <w:rPr>
                <w:rFonts w:eastAsiaTheme="minorEastAsia"/>
                <w:color w:val="000000" w:themeColor="text1"/>
                <w:szCs w:val="21"/>
              </w:rPr>
              <w:t>18</w:t>
            </w:r>
          </w:p>
        </w:tc>
        <w:tc>
          <w:tcPr>
            <w:tcW w:w="1650" w:type="dxa"/>
            <w:vAlign w:val="center"/>
          </w:tcPr>
          <w:p w:rsidR="00DB2596" w:rsidRDefault="00842C79">
            <w:pPr>
              <w:jc w:val="center"/>
            </w:pPr>
            <w:r>
              <w:rPr>
                <w:rFonts w:eastAsiaTheme="minorEastAsia"/>
                <w:color w:val="000000" w:themeColor="text1"/>
                <w:szCs w:val="21"/>
              </w:rPr>
              <w:t>601318</w:t>
            </w:r>
          </w:p>
        </w:tc>
        <w:tc>
          <w:tcPr>
            <w:tcW w:w="1980" w:type="dxa"/>
            <w:vAlign w:val="center"/>
          </w:tcPr>
          <w:p w:rsidR="00DB2596" w:rsidRDefault="00842C79">
            <w:pPr>
              <w:jc w:val="center"/>
            </w:pPr>
            <w:r>
              <w:rPr>
                <w:rFonts w:eastAsiaTheme="minorEastAsia"/>
                <w:color w:val="000000" w:themeColor="text1"/>
                <w:szCs w:val="21"/>
              </w:rPr>
              <w:t>中国平安</w:t>
            </w:r>
          </w:p>
        </w:tc>
        <w:tc>
          <w:tcPr>
            <w:tcW w:w="2880" w:type="dxa"/>
            <w:vAlign w:val="center"/>
          </w:tcPr>
          <w:p w:rsidR="00DB2596" w:rsidRDefault="00842C79">
            <w:pPr>
              <w:jc w:val="right"/>
            </w:pPr>
            <w:r>
              <w:rPr>
                <w:rFonts w:eastAsiaTheme="minorEastAsia"/>
                <w:color w:val="000000" w:themeColor="text1"/>
                <w:szCs w:val="21"/>
              </w:rPr>
              <w:t>1,828,049.00</w:t>
            </w:r>
          </w:p>
        </w:tc>
        <w:tc>
          <w:tcPr>
            <w:tcW w:w="1620" w:type="dxa"/>
            <w:vAlign w:val="center"/>
          </w:tcPr>
          <w:p w:rsidR="00DB2596" w:rsidRDefault="00842C79">
            <w:pPr>
              <w:jc w:val="right"/>
            </w:pPr>
            <w:r>
              <w:rPr>
                <w:rFonts w:eastAsiaTheme="minorEastAsia"/>
                <w:color w:val="000000" w:themeColor="text1"/>
                <w:szCs w:val="21"/>
              </w:rPr>
              <w:t>3.03</w:t>
            </w:r>
          </w:p>
        </w:tc>
      </w:tr>
      <w:tr w:rsidR="00DB2596">
        <w:tc>
          <w:tcPr>
            <w:tcW w:w="870" w:type="dxa"/>
            <w:vAlign w:val="center"/>
          </w:tcPr>
          <w:p w:rsidR="00DB2596" w:rsidRDefault="00842C79">
            <w:pPr>
              <w:jc w:val="center"/>
            </w:pPr>
            <w:r>
              <w:rPr>
                <w:rFonts w:eastAsiaTheme="minorEastAsia"/>
                <w:color w:val="000000" w:themeColor="text1"/>
                <w:szCs w:val="21"/>
              </w:rPr>
              <w:t>19</w:t>
            </w:r>
          </w:p>
        </w:tc>
        <w:tc>
          <w:tcPr>
            <w:tcW w:w="1650" w:type="dxa"/>
            <w:vAlign w:val="center"/>
          </w:tcPr>
          <w:p w:rsidR="00DB2596" w:rsidRDefault="00842C79">
            <w:pPr>
              <w:jc w:val="center"/>
            </w:pPr>
            <w:r>
              <w:rPr>
                <w:rFonts w:eastAsiaTheme="minorEastAsia"/>
                <w:color w:val="000000" w:themeColor="text1"/>
                <w:szCs w:val="21"/>
              </w:rPr>
              <w:t>603477</w:t>
            </w:r>
          </w:p>
        </w:tc>
        <w:tc>
          <w:tcPr>
            <w:tcW w:w="1980" w:type="dxa"/>
            <w:vAlign w:val="center"/>
          </w:tcPr>
          <w:p w:rsidR="00DB2596" w:rsidRDefault="00842C79">
            <w:pPr>
              <w:jc w:val="center"/>
            </w:pPr>
            <w:r>
              <w:rPr>
                <w:rFonts w:eastAsiaTheme="minorEastAsia"/>
                <w:color w:val="000000" w:themeColor="text1"/>
                <w:szCs w:val="21"/>
              </w:rPr>
              <w:t>巨星农牧</w:t>
            </w:r>
          </w:p>
        </w:tc>
        <w:tc>
          <w:tcPr>
            <w:tcW w:w="2880" w:type="dxa"/>
            <w:vAlign w:val="center"/>
          </w:tcPr>
          <w:p w:rsidR="00DB2596" w:rsidRDefault="00842C79">
            <w:pPr>
              <w:jc w:val="right"/>
            </w:pPr>
            <w:r>
              <w:rPr>
                <w:rFonts w:eastAsiaTheme="minorEastAsia"/>
                <w:color w:val="000000" w:themeColor="text1"/>
                <w:szCs w:val="21"/>
              </w:rPr>
              <w:t>1,827,247.00</w:t>
            </w:r>
          </w:p>
        </w:tc>
        <w:tc>
          <w:tcPr>
            <w:tcW w:w="1620" w:type="dxa"/>
            <w:vAlign w:val="center"/>
          </w:tcPr>
          <w:p w:rsidR="00DB2596" w:rsidRDefault="00842C79">
            <w:pPr>
              <w:jc w:val="right"/>
            </w:pPr>
            <w:r>
              <w:rPr>
                <w:rFonts w:eastAsiaTheme="minorEastAsia"/>
                <w:color w:val="000000" w:themeColor="text1"/>
                <w:szCs w:val="21"/>
              </w:rPr>
              <w:t>3.03</w:t>
            </w:r>
          </w:p>
        </w:tc>
      </w:tr>
      <w:tr w:rsidR="00DB2596">
        <w:tc>
          <w:tcPr>
            <w:tcW w:w="870" w:type="dxa"/>
            <w:vAlign w:val="center"/>
          </w:tcPr>
          <w:p w:rsidR="00DB2596" w:rsidRDefault="00842C79">
            <w:pPr>
              <w:jc w:val="center"/>
            </w:pPr>
            <w:r>
              <w:rPr>
                <w:rFonts w:eastAsiaTheme="minorEastAsia"/>
                <w:color w:val="000000" w:themeColor="text1"/>
                <w:szCs w:val="21"/>
              </w:rPr>
              <w:t>20</w:t>
            </w:r>
          </w:p>
        </w:tc>
        <w:tc>
          <w:tcPr>
            <w:tcW w:w="1650" w:type="dxa"/>
            <w:vAlign w:val="center"/>
          </w:tcPr>
          <w:p w:rsidR="00DB2596" w:rsidRDefault="00842C79">
            <w:pPr>
              <w:jc w:val="center"/>
            </w:pPr>
            <w:r>
              <w:rPr>
                <w:rFonts w:eastAsiaTheme="minorEastAsia"/>
                <w:color w:val="000000" w:themeColor="text1"/>
                <w:szCs w:val="21"/>
              </w:rPr>
              <w:t>600702</w:t>
            </w:r>
          </w:p>
        </w:tc>
        <w:tc>
          <w:tcPr>
            <w:tcW w:w="1980" w:type="dxa"/>
            <w:vAlign w:val="center"/>
          </w:tcPr>
          <w:p w:rsidR="00DB2596" w:rsidRDefault="00842C79">
            <w:pPr>
              <w:jc w:val="center"/>
            </w:pPr>
            <w:r>
              <w:rPr>
                <w:rFonts w:eastAsiaTheme="minorEastAsia"/>
                <w:color w:val="000000" w:themeColor="text1"/>
                <w:szCs w:val="21"/>
              </w:rPr>
              <w:t>舍得酒业</w:t>
            </w:r>
          </w:p>
        </w:tc>
        <w:tc>
          <w:tcPr>
            <w:tcW w:w="2880" w:type="dxa"/>
            <w:vAlign w:val="center"/>
          </w:tcPr>
          <w:p w:rsidR="00DB2596" w:rsidRDefault="00842C79">
            <w:pPr>
              <w:jc w:val="right"/>
            </w:pPr>
            <w:r>
              <w:rPr>
                <w:rFonts w:eastAsiaTheme="minorEastAsia"/>
                <w:color w:val="000000" w:themeColor="text1"/>
                <w:szCs w:val="21"/>
              </w:rPr>
              <w:t>1,823,017.00</w:t>
            </w:r>
          </w:p>
        </w:tc>
        <w:tc>
          <w:tcPr>
            <w:tcW w:w="1620" w:type="dxa"/>
            <w:vAlign w:val="center"/>
          </w:tcPr>
          <w:p w:rsidR="00DB2596" w:rsidRDefault="00842C79">
            <w:pPr>
              <w:jc w:val="right"/>
            </w:pPr>
            <w:r>
              <w:rPr>
                <w:rFonts w:eastAsiaTheme="minorEastAsia"/>
                <w:color w:val="000000" w:themeColor="text1"/>
                <w:szCs w:val="21"/>
              </w:rPr>
              <w:t>3.02</w:t>
            </w:r>
          </w:p>
        </w:tc>
      </w:tr>
      <w:tr w:rsidR="00DB2596">
        <w:tc>
          <w:tcPr>
            <w:tcW w:w="870" w:type="dxa"/>
            <w:vAlign w:val="center"/>
          </w:tcPr>
          <w:p w:rsidR="00DB2596" w:rsidRDefault="00842C79">
            <w:pPr>
              <w:jc w:val="center"/>
            </w:pPr>
            <w:r>
              <w:rPr>
                <w:rFonts w:eastAsiaTheme="minorEastAsia"/>
                <w:color w:val="000000" w:themeColor="text1"/>
                <w:szCs w:val="21"/>
              </w:rPr>
              <w:t>21</w:t>
            </w:r>
          </w:p>
        </w:tc>
        <w:tc>
          <w:tcPr>
            <w:tcW w:w="1650" w:type="dxa"/>
            <w:vAlign w:val="center"/>
          </w:tcPr>
          <w:p w:rsidR="00DB2596" w:rsidRDefault="00842C79">
            <w:pPr>
              <w:jc w:val="center"/>
            </w:pPr>
            <w:r>
              <w:rPr>
                <w:rFonts w:eastAsiaTheme="minorEastAsia"/>
                <w:color w:val="000000" w:themeColor="text1"/>
                <w:szCs w:val="21"/>
              </w:rPr>
              <w:t>601319</w:t>
            </w:r>
          </w:p>
        </w:tc>
        <w:tc>
          <w:tcPr>
            <w:tcW w:w="1980" w:type="dxa"/>
            <w:vAlign w:val="center"/>
          </w:tcPr>
          <w:p w:rsidR="00DB2596" w:rsidRDefault="00842C79">
            <w:pPr>
              <w:jc w:val="center"/>
            </w:pPr>
            <w:r>
              <w:rPr>
                <w:rFonts w:eastAsiaTheme="minorEastAsia"/>
                <w:color w:val="000000" w:themeColor="text1"/>
                <w:szCs w:val="21"/>
              </w:rPr>
              <w:t>中国人保</w:t>
            </w:r>
          </w:p>
        </w:tc>
        <w:tc>
          <w:tcPr>
            <w:tcW w:w="2880" w:type="dxa"/>
            <w:vAlign w:val="center"/>
          </w:tcPr>
          <w:p w:rsidR="00DB2596" w:rsidRDefault="00842C79">
            <w:pPr>
              <w:jc w:val="right"/>
            </w:pPr>
            <w:r>
              <w:rPr>
                <w:rFonts w:eastAsiaTheme="minorEastAsia"/>
                <w:color w:val="000000" w:themeColor="text1"/>
                <w:szCs w:val="21"/>
              </w:rPr>
              <w:t>1,818,382.00</w:t>
            </w:r>
          </w:p>
        </w:tc>
        <w:tc>
          <w:tcPr>
            <w:tcW w:w="1620" w:type="dxa"/>
            <w:vAlign w:val="center"/>
          </w:tcPr>
          <w:p w:rsidR="00DB2596" w:rsidRDefault="00842C79">
            <w:pPr>
              <w:jc w:val="right"/>
            </w:pPr>
            <w:r>
              <w:rPr>
                <w:rFonts w:eastAsiaTheme="minorEastAsia"/>
                <w:color w:val="000000" w:themeColor="text1"/>
                <w:szCs w:val="21"/>
              </w:rPr>
              <w:t>3.01</w:t>
            </w:r>
          </w:p>
        </w:tc>
      </w:tr>
      <w:tr w:rsidR="00DB2596">
        <w:tc>
          <w:tcPr>
            <w:tcW w:w="870" w:type="dxa"/>
            <w:vAlign w:val="center"/>
          </w:tcPr>
          <w:p w:rsidR="00DB2596" w:rsidRDefault="00842C79">
            <w:pPr>
              <w:jc w:val="center"/>
            </w:pPr>
            <w:r>
              <w:rPr>
                <w:rFonts w:eastAsiaTheme="minorEastAsia"/>
                <w:color w:val="000000" w:themeColor="text1"/>
                <w:szCs w:val="21"/>
              </w:rPr>
              <w:t>22</w:t>
            </w:r>
          </w:p>
        </w:tc>
        <w:tc>
          <w:tcPr>
            <w:tcW w:w="1650" w:type="dxa"/>
            <w:vAlign w:val="center"/>
          </w:tcPr>
          <w:p w:rsidR="00DB2596" w:rsidRDefault="00842C79">
            <w:pPr>
              <w:jc w:val="center"/>
            </w:pPr>
            <w:r>
              <w:rPr>
                <w:rFonts w:eastAsiaTheme="minorEastAsia"/>
                <w:color w:val="000000" w:themeColor="text1"/>
                <w:szCs w:val="21"/>
              </w:rPr>
              <w:t>603298</w:t>
            </w:r>
          </w:p>
        </w:tc>
        <w:tc>
          <w:tcPr>
            <w:tcW w:w="1980" w:type="dxa"/>
            <w:vAlign w:val="center"/>
          </w:tcPr>
          <w:p w:rsidR="00DB2596" w:rsidRDefault="00842C79">
            <w:pPr>
              <w:jc w:val="center"/>
            </w:pPr>
            <w:r>
              <w:rPr>
                <w:rFonts w:eastAsiaTheme="minorEastAsia"/>
                <w:color w:val="000000" w:themeColor="text1"/>
                <w:szCs w:val="21"/>
              </w:rPr>
              <w:t>杭叉集团</w:t>
            </w:r>
          </w:p>
        </w:tc>
        <w:tc>
          <w:tcPr>
            <w:tcW w:w="2880" w:type="dxa"/>
            <w:vAlign w:val="center"/>
          </w:tcPr>
          <w:p w:rsidR="00DB2596" w:rsidRDefault="00842C79">
            <w:pPr>
              <w:jc w:val="right"/>
            </w:pPr>
            <w:r>
              <w:rPr>
                <w:rFonts w:eastAsiaTheme="minorEastAsia"/>
                <w:color w:val="000000" w:themeColor="text1"/>
                <w:szCs w:val="21"/>
              </w:rPr>
              <w:t>1,814,514.20</w:t>
            </w:r>
          </w:p>
        </w:tc>
        <w:tc>
          <w:tcPr>
            <w:tcW w:w="1620" w:type="dxa"/>
            <w:vAlign w:val="center"/>
          </w:tcPr>
          <w:p w:rsidR="00DB2596" w:rsidRDefault="00842C79">
            <w:pPr>
              <w:jc w:val="right"/>
            </w:pPr>
            <w:r>
              <w:rPr>
                <w:rFonts w:eastAsiaTheme="minorEastAsia"/>
                <w:color w:val="000000" w:themeColor="text1"/>
                <w:szCs w:val="21"/>
              </w:rPr>
              <w:t>3.01</w:t>
            </w:r>
          </w:p>
        </w:tc>
      </w:tr>
      <w:tr w:rsidR="00DB2596">
        <w:tc>
          <w:tcPr>
            <w:tcW w:w="870" w:type="dxa"/>
            <w:vAlign w:val="center"/>
          </w:tcPr>
          <w:p w:rsidR="00DB2596" w:rsidRDefault="00842C79">
            <w:pPr>
              <w:jc w:val="center"/>
            </w:pPr>
            <w:r>
              <w:rPr>
                <w:rFonts w:eastAsiaTheme="minorEastAsia"/>
                <w:color w:val="000000" w:themeColor="text1"/>
                <w:szCs w:val="21"/>
              </w:rPr>
              <w:t>23</w:t>
            </w:r>
          </w:p>
        </w:tc>
        <w:tc>
          <w:tcPr>
            <w:tcW w:w="1650" w:type="dxa"/>
            <w:vAlign w:val="center"/>
          </w:tcPr>
          <w:p w:rsidR="00DB2596" w:rsidRDefault="00842C79">
            <w:pPr>
              <w:jc w:val="center"/>
            </w:pPr>
            <w:r>
              <w:rPr>
                <w:rFonts w:eastAsiaTheme="minorEastAsia"/>
                <w:color w:val="000000" w:themeColor="text1"/>
                <w:szCs w:val="21"/>
              </w:rPr>
              <w:t>600420</w:t>
            </w:r>
          </w:p>
        </w:tc>
        <w:tc>
          <w:tcPr>
            <w:tcW w:w="1980" w:type="dxa"/>
            <w:vAlign w:val="center"/>
          </w:tcPr>
          <w:p w:rsidR="00DB2596" w:rsidRDefault="00842C79">
            <w:pPr>
              <w:jc w:val="center"/>
            </w:pPr>
            <w:r>
              <w:rPr>
                <w:rFonts w:eastAsiaTheme="minorEastAsia"/>
                <w:color w:val="000000" w:themeColor="text1"/>
                <w:szCs w:val="21"/>
              </w:rPr>
              <w:t>国药现代</w:t>
            </w:r>
          </w:p>
        </w:tc>
        <w:tc>
          <w:tcPr>
            <w:tcW w:w="2880" w:type="dxa"/>
            <w:vAlign w:val="center"/>
          </w:tcPr>
          <w:p w:rsidR="00DB2596" w:rsidRDefault="00842C79">
            <w:pPr>
              <w:jc w:val="right"/>
            </w:pPr>
            <w:r>
              <w:rPr>
                <w:rFonts w:eastAsiaTheme="minorEastAsia"/>
                <w:color w:val="000000" w:themeColor="text1"/>
                <w:szCs w:val="21"/>
              </w:rPr>
              <w:t>1,808,523.46</w:t>
            </w:r>
          </w:p>
        </w:tc>
        <w:tc>
          <w:tcPr>
            <w:tcW w:w="1620" w:type="dxa"/>
            <w:vAlign w:val="center"/>
          </w:tcPr>
          <w:p w:rsidR="00DB2596" w:rsidRDefault="00842C79">
            <w:pPr>
              <w:jc w:val="right"/>
            </w:pPr>
            <w:r>
              <w:rPr>
                <w:rFonts w:eastAsiaTheme="minorEastAsia"/>
                <w:color w:val="000000" w:themeColor="text1"/>
                <w:szCs w:val="21"/>
              </w:rPr>
              <w:t>3.00</w:t>
            </w:r>
          </w:p>
        </w:tc>
      </w:tr>
      <w:tr w:rsidR="00DB2596">
        <w:tc>
          <w:tcPr>
            <w:tcW w:w="870" w:type="dxa"/>
            <w:vAlign w:val="center"/>
          </w:tcPr>
          <w:p w:rsidR="00DB2596" w:rsidRDefault="00842C79">
            <w:pPr>
              <w:jc w:val="center"/>
            </w:pPr>
            <w:r>
              <w:rPr>
                <w:rFonts w:eastAsiaTheme="minorEastAsia"/>
                <w:color w:val="000000" w:themeColor="text1"/>
                <w:szCs w:val="21"/>
              </w:rPr>
              <w:t>24</w:t>
            </w:r>
          </w:p>
        </w:tc>
        <w:tc>
          <w:tcPr>
            <w:tcW w:w="1650" w:type="dxa"/>
            <w:vAlign w:val="center"/>
          </w:tcPr>
          <w:p w:rsidR="00DB2596" w:rsidRDefault="00842C79">
            <w:pPr>
              <w:jc w:val="center"/>
            </w:pPr>
            <w:r>
              <w:rPr>
                <w:rFonts w:eastAsiaTheme="minorEastAsia"/>
                <w:color w:val="000000" w:themeColor="text1"/>
                <w:szCs w:val="21"/>
              </w:rPr>
              <w:t>600761</w:t>
            </w:r>
          </w:p>
        </w:tc>
        <w:tc>
          <w:tcPr>
            <w:tcW w:w="1980" w:type="dxa"/>
            <w:vAlign w:val="center"/>
          </w:tcPr>
          <w:p w:rsidR="00DB2596" w:rsidRDefault="00842C79">
            <w:pPr>
              <w:jc w:val="center"/>
            </w:pPr>
            <w:r>
              <w:rPr>
                <w:rFonts w:eastAsiaTheme="minorEastAsia"/>
                <w:color w:val="000000" w:themeColor="text1"/>
                <w:szCs w:val="21"/>
              </w:rPr>
              <w:t>安徽合力</w:t>
            </w:r>
          </w:p>
        </w:tc>
        <w:tc>
          <w:tcPr>
            <w:tcW w:w="2880" w:type="dxa"/>
            <w:vAlign w:val="center"/>
          </w:tcPr>
          <w:p w:rsidR="00DB2596" w:rsidRDefault="00842C79">
            <w:pPr>
              <w:jc w:val="right"/>
            </w:pPr>
            <w:r>
              <w:rPr>
                <w:rFonts w:eastAsiaTheme="minorEastAsia"/>
                <w:color w:val="000000" w:themeColor="text1"/>
                <w:szCs w:val="21"/>
              </w:rPr>
              <w:t>1,808,291.80</w:t>
            </w:r>
          </w:p>
        </w:tc>
        <w:tc>
          <w:tcPr>
            <w:tcW w:w="1620" w:type="dxa"/>
            <w:vAlign w:val="center"/>
          </w:tcPr>
          <w:p w:rsidR="00DB2596" w:rsidRDefault="00842C79">
            <w:pPr>
              <w:jc w:val="right"/>
            </w:pPr>
            <w:r>
              <w:rPr>
                <w:rFonts w:eastAsiaTheme="minorEastAsia"/>
                <w:color w:val="000000" w:themeColor="text1"/>
                <w:szCs w:val="21"/>
              </w:rPr>
              <w:t>3.00</w:t>
            </w:r>
          </w:p>
        </w:tc>
      </w:tr>
      <w:tr w:rsidR="00DB2596">
        <w:tc>
          <w:tcPr>
            <w:tcW w:w="870" w:type="dxa"/>
            <w:vAlign w:val="center"/>
          </w:tcPr>
          <w:p w:rsidR="00DB2596" w:rsidRDefault="00842C79">
            <w:pPr>
              <w:jc w:val="center"/>
            </w:pPr>
            <w:r>
              <w:rPr>
                <w:rFonts w:eastAsiaTheme="minorEastAsia"/>
                <w:color w:val="000000" w:themeColor="text1"/>
                <w:szCs w:val="21"/>
              </w:rPr>
              <w:t>25</w:t>
            </w:r>
          </w:p>
        </w:tc>
        <w:tc>
          <w:tcPr>
            <w:tcW w:w="1650" w:type="dxa"/>
            <w:vAlign w:val="center"/>
          </w:tcPr>
          <w:p w:rsidR="00DB2596" w:rsidRDefault="00842C79">
            <w:pPr>
              <w:jc w:val="center"/>
            </w:pPr>
            <w:r>
              <w:rPr>
                <w:rFonts w:eastAsiaTheme="minorEastAsia"/>
                <w:color w:val="000000" w:themeColor="text1"/>
                <w:szCs w:val="21"/>
              </w:rPr>
              <w:t>600011</w:t>
            </w:r>
          </w:p>
        </w:tc>
        <w:tc>
          <w:tcPr>
            <w:tcW w:w="1980" w:type="dxa"/>
            <w:vAlign w:val="center"/>
          </w:tcPr>
          <w:p w:rsidR="00DB2596" w:rsidRDefault="00842C79">
            <w:pPr>
              <w:jc w:val="center"/>
            </w:pPr>
            <w:r>
              <w:rPr>
                <w:rFonts w:eastAsiaTheme="minorEastAsia"/>
                <w:color w:val="000000" w:themeColor="text1"/>
                <w:szCs w:val="21"/>
              </w:rPr>
              <w:t>华能国际</w:t>
            </w:r>
          </w:p>
        </w:tc>
        <w:tc>
          <w:tcPr>
            <w:tcW w:w="2880" w:type="dxa"/>
            <w:vAlign w:val="center"/>
          </w:tcPr>
          <w:p w:rsidR="00DB2596" w:rsidRDefault="00842C79">
            <w:pPr>
              <w:jc w:val="right"/>
            </w:pPr>
            <w:r>
              <w:rPr>
                <w:rFonts w:eastAsiaTheme="minorEastAsia"/>
                <w:color w:val="000000" w:themeColor="text1"/>
                <w:szCs w:val="21"/>
              </w:rPr>
              <w:t>1,807,417.00</w:t>
            </w:r>
          </w:p>
        </w:tc>
        <w:tc>
          <w:tcPr>
            <w:tcW w:w="1620" w:type="dxa"/>
            <w:vAlign w:val="center"/>
          </w:tcPr>
          <w:p w:rsidR="00DB2596" w:rsidRDefault="00842C79">
            <w:pPr>
              <w:jc w:val="right"/>
            </w:pPr>
            <w:r>
              <w:rPr>
                <w:rFonts w:eastAsiaTheme="minorEastAsia"/>
                <w:color w:val="000000" w:themeColor="text1"/>
                <w:szCs w:val="21"/>
              </w:rPr>
              <w:t>3.00</w:t>
            </w:r>
          </w:p>
        </w:tc>
      </w:tr>
      <w:tr w:rsidR="00DB2596">
        <w:tc>
          <w:tcPr>
            <w:tcW w:w="870" w:type="dxa"/>
            <w:vAlign w:val="center"/>
          </w:tcPr>
          <w:p w:rsidR="00DB2596" w:rsidRDefault="00842C79">
            <w:pPr>
              <w:jc w:val="center"/>
            </w:pPr>
            <w:r>
              <w:rPr>
                <w:rFonts w:eastAsiaTheme="minorEastAsia"/>
                <w:color w:val="000000" w:themeColor="text1"/>
                <w:szCs w:val="21"/>
              </w:rPr>
              <w:t>26</w:t>
            </w:r>
          </w:p>
        </w:tc>
        <w:tc>
          <w:tcPr>
            <w:tcW w:w="1650" w:type="dxa"/>
            <w:vAlign w:val="center"/>
          </w:tcPr>
          <w:p w:rsidR="00DB2596" w:rsidRDefault="00842C79">
            <w:pPr>
              <w:jc w:val="center"/>
            </w:pPr>
            <w:r>
              <w:rPr>
                <w:rFonts w:eastAsiaTheme="minorEastAsia"/>
                <w:color w:val="000000" w:themeColor="text1"/>
                <w:szCs w:val="21"/>
              </w:rPr>
              <w:t>601800</w:t>
            </w:r>
          </w:p>
        </w:tc>
        <w:tc>
          <w:tcPr>
            <w:tcW w:w="1980" w:type="dxa"/>
            <w:vAlign w:val="center"/>
          </w:tcPr>
          <w:p w:rsidR="00DB2596" w:rsidRDefault="00842C79">
            <w:pPr>
              <w:jc w:val="center"/>
            </w:pPr>
            <w:r>
              <w:rPr>
                <w:rFonts w:eastAsiaTheme="minorEastAsia"/>
                <w:color w:val="000000" w:themeColor="text1"/>
                <w:szCs w:val="21"/>
              </w:rPr>
              <w:t>中国交建</w:t>
            </w:r>
          </w:p>
        </w:tc>
        <w:tc>
          <w:tcPr>
            <w:tcW w:w="2880" w:type="dxa"/>
            <w:vAlign w:val="center"/>
          </w:tcPr>
          <w:p w:rsidR="00DB2596" w:rsidRDefault="00842C79">
            <w:pPr>
              <w:jc w:val="right"/>
            </w:pPr>
            <w:r>
              <w:rPr>
                <w:rFonts w:eastAsiaTheme="minorEastAsia"/>
                <w:color w:val="000000" w:themeColor="text1"/>
                <w:szCs w:val="21"/>
              </w:rPr>
              <w:t>1,806,067.00</w:t>
            </w:r>
          </w:p>
        </w:tc>
        <w:tc>
          <w:tcPr>
            <w:tcW w:w="1620" w:type="dxa"/>
            <w:vAlign w:val="center"/>
          </w:tcPr>
          <w:p w:rsidR="00DB2596" w:rsidRDefault="00842C79">
            <w:pPr>
              <w:jc w:val="right"/>
            </w:pPr>
            <w:r>
              <w:rPr>
                <w:rFonts w:eastAsiaTheme="minorEastAsia"/>
                <w:color w:val="000000" w:themeColor="text1"/>
                <w:szCs w:val="21"/>
              </w:rPr>
              <w:t>2.99</w:t>
            </w:r>
          </w:p>
        </w:tc>
      </w:tr>
      <w:tr w:rsidR="00DB2596">
        <w:tc>
          <w:tcPr>
            <w:tcW w:w="870" w:type="dxa"/>
            <w:vAlign w:val="center"/>
          </w:tcPr>
          <w:p w:rsidR="00DB2596" w:rsidRDefault="00842C79">
            <w:pPr>
              <w:jc w:val="center"/>
            </w:pPr>
            <w:r>
              <w:rPr>
                <w:rFonts w:eastAsiaTheme="minorEastAsia"/>
                <w:color w:val="000000" w:themeColor="text1"/>
                <w:szCs w:val="21"/>
              </w:rPr>
              <w:t>27</w:t>
            </w:r>
          </w:p>
        </w:tc>
        <w:tc>
          <w:tcPr>
            <w:tcW w:w="1650" w:type="dxa"/>
            <w:vAlign w:val="center"/>
          </w:tcPr>
          <w:p w:rsidR="00DB2596" w:rsidRDefault="00842C79">
            <w:pPr>
              <w:jc w:val="center"/>
            </w:pPr>
            <w:r>
              <w:rPr>
                <w:rFonts w:eastAsiaTheme="minorEastAsia"/>
                <w:color w:val="000000" w:themeColor="text1"/>
                <w:szCs w:val="21"/>
              </w:rPr>
              <w:t>601390</w:t>
            </w:r>
          </w:p>
        </w:tc>
        <w:tc>
          <w:tcPr>
            <w:tcW w:w="1980" w:type="dxa"/>
            <w:vAlign w:val="center"/>
          </w:tcPr>
          <w:p w:rsidR="00DB2596" w:rsidRDefault="00842C79">
            <w:pPr>
              <w:jc w:val="center"/>
            </w:pPr>
            <w:r>
              <w:rPr>
                <w:rFonts w:eastAsiaTheme="minorEastAsia"/>
                <w:color w:val="000000" w:themeColor="text1"/>
                <w:szCs w:val="21"/>
              </w:rPr>
              <w:t>中国中铁</w:t>
            </w:r>
          </w:p>
        </w:tc>
        <w:tc>
          <w:tcPr>
            <w:tcW w:w="2880" w:type="dxa"/>
            <w:vAlign w:val="center"/>
          </w:tcPr>
          <w:p w:rsidR="00DB2596" w:rsidRDefault="00842C79">
            <w:pPr>
              <w:jc w:val="right"/>
            </w:pPr>
            <w:r>
              <w:rPr>
                <w:rFonts w:eastAsiaTheme="minorEastAsia"/>
                <w:color w:val="000000" w:themeColor="text1"/>
                <w:szCs w:val="21"/>
              </w:rPr>
              <w:t>1,804,932.00</w:t>
            </w:r>
          </w:p>
        </w:tc>
        <w:tc>
          <w:tcPr>
            <w:tcW w:w="1620" w:type="dxa"/>
            <w:vAlign w:val="center"/>
          </w:tcPr>
          <w:p w:rsidR="00DB2596" w:rsidRDefault="00842C79">
            <w:pPr>
              <w:jc w:val="right"/>
            </w:pPr>
            <w:r>
              <w:rPr>
                <w:rFonts w:eastAsiaTheme="minorEastAsia"/>
                <w:color w:val="000000" w:themeColor="text1"/>
                <w:szCs w:val="21"/>
              </w:rPr>
              <w:t>2.99</w:t>
            </w:r>
          </w:p>
        </w:tc>
      </w:tr>
      <w:tr w:rsidR="00DB2596">
        <w:tc>
          <w:tcPr>
            <w:tcW w:w="870" w:type="dxa"/>
            <w:vAlign w:val="center"/>
          </w:tcPr>
          <w:p w:rsidR="00DB2596" w:rsidRDefault="00842C79">
            <w:pPr>
              <w:jc w:val="center"/>
            </w:pPr>
            <w:r>
              <w:rPr>
                <w:rFonts w:eastAsiaTheme="minorEastAsia"/>
                <w:color w:val="000000" w:themeColor="text1"/>
                <w:szCs w:val="21"/>
              </w:rPr>
              <w:t>28</w:t>
            </w:r>
          </w:p>
        </w:tc>
        <w:tc>
          <w:tcPr>
            <w:tcW w:w="1650" w:type="dxa"/>
            <w:vAlign w:val="center"/>
          </w:tcPr>
          <w:p w:rsidR="00DB2596" w:rsidRDefault="00842C79">
            <w:pPr>
              <w:jc w:val="center"/>
            </w:pPr>
            <w:r>
              <w:rPr>
                <w:rFonts w:eastAsiaTheme="minorEastAsia"/>
                <w:color w:val="000000" w:themeColor="text1"/>
                <w:szCs w:val="21"/>
              </w:rPr>
              <w:t>688297</w:t>
            </w:r>
          </w:p>
        </w:tc>
        <w:tc>
          <w:tcPr>
            <w:tcW w:w="1980" w:type="dxa"/>
            <w:vAlign w:val="center"/>
          </w:tcPr>
          <w:p w:rsidR="00DB2596" w:rsidRDefault="00842C79">
            <w:pPr>
              <w:jc w:val="center"/>
            </w:pPr>
            <w:r>
              <w:rPr>
                <w:rFonts w:eastAsiaTheme="minorEastAsia"/>
                <w:color w:val="000000" w:themeColor="text1"/>
                <w:szCs w:val="21"/>
              </w:rPr>
              <w:t>中无人机</w:t>
            </w:r>
          </w:p>
        </w:tc>
        <w:tc>
          <w:tcPr>
            <w:tcW w:w="2880" w:type="dxa"/>
            <w:vAlign w:val="center"/>
          </w:tcPr>
          <w:p w:rsidR="00DB2596" w:rsidRDefault="00842C79">
            <w:pPr>
              <w:jc w:val="right"/>
            </w:pPr>
            <w:r>
              <w:rPr>
                <w:rFonts w:eastAsiaTheme="minorEastAsia"/>
                <w:color w:val="000000" w:themeColor="text1"/>
                <w:szCs w:val="21"/>
              </w:rPr>
              <w:t>1,803,491.04</w:t>
            </w:r>
          </w:p>
        </w:tc>
        <w:tc>
          <w:tcPr>
            <w:tcW w:w="1620" w:type="dxa"/>
            <w:vAlign w:val="center"/>
          </w:tcPr>
          <w:p w:rsidR="00DB2596" w:rsidRDefault="00842C79">
            <w:pPr>
              <w:jc w:val="right"/>
            </w:pPr>
            <w:r>
              <w:rPr>
                <w:rFonts w:eastAsiaTheme="minorEastAsia"/>
                <w:color w:val="000000" w:themeColor="text1"/>
                <w:szCs w:val="21"/>
              </w:rPr>
              <w:t>2.99</w:t>
            </w:r>
          </w:p>
        </w:tc>
      </w:tr>
      <w:tr w:rsidR="00DB2596">
        <w:tc>
          <w:tcPr>
            <w:tcW w:w="870" w:type="dxa"/>
            <w:vAlign w:val="center"/>
          </w:tcPr>
          <w:p w:rsidR="00DB2596" w:rsidRDefault="00842C79">
            <w:pPr>
              <w:jc w:val="center"/>
            </w:pPr>
            <w:r>
              <w:rPr>
                <w:rFonts w:eastAsiaTheme="minorEastAsia"/>
                <w:color w:val="000000" w:themeColor="text1"/>
                <w:szCs w:val="21"/>
              </w:rPr>
              <w:t>29</w:t>
            </w:r>
          </w:p>
        </w:tc>
        <w:tc>
          <w:tcPr>
            <w:tcW w:w="1650" w:type="dxa"/>
            <w:vAlign w:val="center"/>
          </w:tcPr>
          <w:p w:rsidR="00DB2596" w:rsidRDefault="00842C79">
            <w:pPr>
              <w:jc w:val="center"/>
            </w:pPr>
            <w:r>
              <w:rPr>
                <w:rFonts w:eastAsiaTheme="minorEastAsia"/>
                <w:color w:val="000000" w:themeColor="text1"/>
                <w:szCs w:val="21"/>
              </w:rPr>
              <w:t>688188</w:t>
            </w:r>
          </w:p>
        </w:tc>
        <w:tc>
          <w:tcPr>
            <w:tcW w:w="1980" w:type="dxa"/>
            <w:vAlign w:val="center"/>
          </w:tcPr>
          <w:p w:rsidR="00DB2596" w:rsidRDefault="00842C79">
            <w:pPr>
              <w:jc w:val="center"/>
            </w:pPr>
            <w:r>
              <w:rPr>
                <w:rFonts w:eastAsiaTheme="minorEastAsia"/>
                <w:color w:val="000000" w:themeColor="text1"/>
                <w:szCs w:val="21"/>
              </w:rPr>
              <w:t>柏楚电子</w:t>
            </w:r>
          </w:p>
        </w:tc>
        <w:tc>
          <w:tcPr>
            <w:tcW w:w="2880" w:type="dxa"/>
            <w:vAlign w:val="center"/>
          </w:tcPr>
          <w:p w:rsidR="00DB2596" w:rsidRDefault="00842C79">
            <w:pPr>
              <w:jc w:val="right"/>
            </w:pPr>
            <w:r>
              <w:rPr>
                <w:rFonts w:eastAsiaTheme="minorEastAsia"/>
                <w:color w:val="000000" w:themeColor="text1"/>
                <w:szCs w:val="21"/>
              </w:rPr>
              <w:t>1,800,510.22</w:t>
            </w:r>
          </w:p>
        </w:tc>
        <w:tc>
          <w:tcPr>
            <w:tcW w:w="1620" w:type="dxa"/>
            <w:vAlign w:val="center"/>
          </w:tcPr>
          <w:p w:rsidR="00DB2596" w:rsidRDefault="00842C79">
            <w:pPr>
              <w:jc w:val="right"/>
            </w:pPr>
            <w:r>
              <w:rPr>
                <w:rFonts w:eastAsiaTheme="minorEastAsia"/>
                <w:color w:val="000000" w:themeColor="text1"/>
                <w:szCs w:val="21"/>
              </w:rPr>
              <w:t>2.99</w:t>
            </w:r>
          </w:p>
        </w:tc>
      </w:tr>
      <w:tr w:rsidR="00DB2596">
        <w:tc>
          <w:tcPr>
            <w:tcW w:w="870" w:type="dxa"/>
            <w:vAlign w:val="center"/>
          </w:tcPr>
          <w:p w:rsidR="00DB2596" w:rsidRDefault="00842C79">
            <w:pPr>
              <w:jc w:val="center"/>
            </w:pPr>
            <w:r>
              <w:rPr>
                <w:rFonts w:eastAsiaTheme="minorEastAsia"/>
                <w:color w:val="000000" w:themeColor="text1"/>
                <w:szCs w:val="21"/>
              </w:rPr>
              <w:t>30</w:t>
            </w:r>
          </w:p>
        </w:tc>
        <w:tc>
          <w:tcPr>
            <w:tcW w:w="1650" w:type="dxa"/>
            <w:vAlign w:val="center"/>
          </w:tcPr>
          <w:p w:rsidR="00DB2596" w:rsidRDefault="00842C79">
            <w:pPr>
              <w:jc w:val="center"/>
            </w:pPr>
            <w:r>
              <w:rPr>
                <w:rFonts w:eastAsiaTheme="minorEastAsia"/>
                <w:color w:val="000000" w:themeColor="text1"/>
                <w:szCs w:val="21"/>
              </w:rPr>
              <w:t>002605</w:t>
            </w:r>
          </w:p>
        </w:tc>
        <w:tc>
          <w:tcPr>
            <w:tcW w:w="1980" w:type="dxa"/>
            <w:vAlign w:val="center"/>
          </w:tcPr>
          <w:p w:rsidR="00DB2596" w:rsidRDefault="00842C79">
            <w:pPr>
              <w:jc w:val="center"/>
            </w:pPr>
            <w:r>
              <w:rPr>
                <w:rFonts w:eastAsiaTheme="minorEastAsia"/>
                <w:color w:val="000000" w:themeColor="text1"/>
                <w:szCs w:val="21"/>
              </w:rPr>
              <w:t>姚记科技</w:t>
            </w:r>
          </w:p>
        </w:tc>
        <w:tc>
          <w:tcPr>
            <w:tcW w:w="2880" w:type="dxa"/>
            <w:vAlign w:val="center"/>
          </w:tcPr>
          <w:p w:rsidR="00DB2596" w:rsidRDefault="00842C79">
            <w:pPr>
              <w:jc w:val="right"/>
            </w:pPr>
            <w:r>
              <w:rPr>
                <w:rFonts w:eastAsiaTheme="minorEastAsia"/>
                <w:color w:val="000000" w:themeColor="text1"/>
                <w:szCs w:val="21"/>
              </w:rPr>
              <w:t>1,799,003.00</w:t>
            </w:r>
          </w:p>
        </w:tc>
        <w:tc>
          <w:tcPr>
            <w:tcW w:w="1620" w:type="dxa"/>
            <w:vAlign w:val="center"/>
          </w:tcPr>
          <w:p w:rsidR="00DB2596" w:rsidRDefault="00842C79">
            <w:pPr>
              <w:jc w:val="right"/>
            </w:pPr>
            <w:r>
              <w:rPr>
                <w:rFonts w:eastAsiaTheme="minorEastAsia"/>
                <w:color w:val="000000" w:themeColor="text1"/>
                <w:szCs w:val="21"/>
              </w:rPr>
              <w:t>2.98</w:t>
            </w:r>
          </w:p>
        </w:tc>
      </w:tr>
      <w:tr w:rsidR="00DB2596">
        <w:tc>
          <w:tcPr>
            <w:tcW w:w="870" w:type="dxa"/>
            <w:vAlign w:val="center"/>
          </w:tcPr>
          <w:p w:rsidR="00DB2596" w:rsidRDefault="00842C79">
            <w:pPr>
              <w:jc w:val="center"/>
            </w:pPr>
            <w:r>
              <w:rPr>
                <w:rFonts w:eastAsiaTheme="minorEastAsia"/>
                <w:color w:val="000000" w:themeColor="text1"/>
                <w:szCs w:val="21"/>
              </w:rPr>
              <w:t>31</w:t>
            </w:r>
          </w:p>
        </w:tc>
        <w:tc>
          <w:tcPr>
            <w:tcW w:w="1650" w:type="dxa"/>
            <w:vAlign w:val="center"/>
          </w:tcPr>
          <w:p w:rsidR="00DB2596" w:rsidRDefault="00842C79">
            <w:pPr>
              <w:jc w:val="center"/>
            </w:pPr>
            <w:r>
              <w:rPr>
                <w:rFonts w:eastAsiaTheme="minorEastAsia"/>
                <w:color w:val="000000" w:themeColor="text1"/>
                <w:szCs w:val="21"/>
              </w:rPr>
              <w:t>000032</w:t>
            </w:r>
          </w:p>
        </w:tc>
        <w:tc>
          <w:tcPr>
            <w:tcW w:w="1980" w:type="dxa"/>
            <w:vAlign w:val="center"/>
          </w:tcPr>
          <w:p w:rsidR="00DB2596" w:rsidRDefault="00842C79">
            <w:pPr>
              <w:jc w:val="center"/>
            </w:pPr>
            <w:r>
              <w:rPr>
                <w:rFonts w:eastAsiaTheme="minorEastAsia"/>
                <w:color w:val="000000" w:themeColor="text1"/>
                <w:szCs w:val="21"/>
              </w:rPr>
              <w:t>深桑达Ａ</w:t>
            </w:r>
          </w:p>
        </w:tc>
        <w:tc>
          <w:tcPr>
            <w:tcW w:w="2880" w:type="dxa"/>
            <w:vAlign w:val="center"/>
          </w:tcPr>
          <w:p w:rsidR="00DB2596" w:rsidRDefault="00842C79">
            <w:pPr>
              <w:jc w:val="right"/>
            </w:pPr>
            <w:r>
              <w:rPr>
                <w:rFonts w:eastAsiaTheme="minorEastAsia"/>
                <w:color w:val="000000" w:themeColor="text1"/>
                <w:szCs w:val="21"/>
              </w:rPr>
              <w:t>1,796,292.00</w:t>
            </w:r>
          </w:p>
        </w:tc>
        <w:tc>
          <w:tcPr>
            <w:tcW w:w="1620" w:type="dxa"/>
            <w:vAlign w:val="center"/>
          </w:tcPr>
          <w:p w:rsidR="00DB2596" w:rsidRDefault="00842C79">
            <w:pPr>
              <w:jc w:val="right"/>
            </w:pPr>
            <w:r>
              <w:rPr>
                <w:rFonts w:eastAsiaTheme="minorEastAsia"/>
                <w:color w:val="000000" w:themeColor="text1"/>
                <w:szCs w:val="21"/>
              </w:rPr>
              <w:t>2.98</w:t>
            </w:r>
          </w:p>
        </w:tc>
      </w:tr>
      <w:tr w:rsidR="00DB2596">
        <w:tc>
          <w:tcPr>
            <w:tcW w:w="870" w:type="dxa"/>
            <w:vAlign w:val="center"/>
          </w:tcPr>
          <w:p w:rsidR="00DB2596" w:rsidRDefault="00842C79">
            <w:pPr>
              <w:jc w:val="center"/>
            </w:pPr>
            <w:r>
              <w:rPr>
                <w:rFonts w:eastAsiaTheme="minorEastAsia"/>
                <w:color w:val="000000" w:themeColor="text1"/>
                <w:szCs w:val="21"/>
              </w:rPr>
              <w:t>32</w:t>
            </w:r>
          </w:p>
        </w:tc>
        <w:tc>
          <w:tcPr>
            <w:tcW w:w="1650" w:type="dxa"/>
            <w:vAlign w:val="center"/>
          </w:tcPr>
          <w:p w:rsidR="00DB2596" w:rsidRDefault="00842C79">
            <w:pPr>
              <w:jc w:val="center"/>
            </w:pPr>
            <w:r>
              <w:rPr>
                <w:rFonts w:eastAsiaTheme="minorEastAsia"/>
                <w:color w:val="000000" w:themeColor="text1"/>
                <w:szCs w:val="21"/>
              </w:rPr>
              <w:t>603986</w:t>
            </w:r>
          </w:p>
        </w:tc>
        <w:tc>
          <w:tcPr>
            <w:tcW w:w="1980" w:type="dxa"/>
            <w:vAlign w:val="center"/>
          </w:tcPr>
          <w:p w:rsidR="00DB2596" w:rsidRDefault="00842C79">
            <w:pPr>
              <w:jc w:val="center"/>
            </w:pPr>
            <w:r>
              <w:rPr>
                <w:rFonts w:eastAsiaTheme="minorEastAsia"/>
                <w:color w:val="000000" w:themeColor="text1"/>
                <w:szCs w:val="21"/>
              </w:rPr>
              <w:t>兆易创新</w:t>
            </w:r>
          </w:p>
        </w:tc>
        <w:tc>
          <w:tcPr>
            <w:tcW w:w="2880" w:type="dxa"/>
            <w:vAlign w:val="center"/>
          </w:tcPr>
          <w:p w:rsidR="00DB2596" w:rsidRDefault="00842C79">
            <w:pPr>
              <w:jc w:val="right"/>
            </w:pPr>
            <w:r>
              <w:rPr>
                <w:rFonts w:eastAsiaTheme="minorEastAsia"/>
                <w:color w:val="000000" w:themeColor="text1"/>
                <w:szCs w:val="21"/>
              </w:rPr>
              <w:t>1,781,511.00</w:t>
            </w:r>
          </w:p>
        </w:tc>
        <w:tc>
          <w:tcPr>
            <w:tcW w:w="1620" w:type="dxa"/>
            <w:vAlign w:val="center"/>
          </w:tcPr>
          <w:p w:rsidR="00DB2596" w:rsidRDefault="00842C79">
            <w:pPr>
              <w:jc w:val="right"/>
            </w:pPr>
            <w:r>
              <w:rPr>
                <w:rFonts w:eastAsiaTheme="minorEastAsia"/>
                <w:color w:val="000000" w:themeColor="text1"/>
                <w:szCs w:val="21"/>
              </w:rPr>
              <w:t>2.95</w:t>
            </w:r>
          </w:p>
        </w:tc>
      </w:tr>
      <w:tr w:rsidR="00DB2596">
        <w:tc>
          <w:tcPr>
            <w:tcW w:w="870" w:type="dxa"/>
            <w:vAlign w:val="center"/>
          </w:tcPr>
          <w:p w:rsidR="00DB2596" w:rsidRDefault="00842C79">
            <w:pPr>
              <w:jc w:val="center"/>
            </w:pPr>
            <w:r>
              <w:rPr>
                <w:rFonts w:eastAsiaTheme="minorEastAsia"/>
                <w:color w:val="000000" w:themeColor="text1"/>
                <w:szCs w:val="21"/>
              </w:rPr>
              <w:t>33</w:t>
            </w:r>
          </w:p>
        </w:tc>
        <w:tc>
          <w:tcPr>
            <w:tcW w:w="1650" w:type="dxa"/>
            <w:vAlign w:val="center"/>
          </w:tcPr>
          <w:p w:rsidR="00DB2596" w:rsidRDefault="00842C79">
            <w:pPr>
              <w:jc w:val="center"/>
            </w:pPr>
            <w:r>
              <w:rPr>
                <w:rFonts w:eastAsiaTheme="minorEastAsia"/>
                <w:color w:val="000000" w:themeColor="text1"/>
                <w:szCs w:val="21"/>
              </w:rPr>
              <w:t>603893</w:t>
            </w:r>
          </w:p>
        </w:tc>
        <w:tc>
          <w:tcPr>
            <w:tcW w:w="1980" w:type="dxa"/>
            <w:vAlign w:val="center"/>
          </w:tcPr>
          <w:p w:rsidR="00DB2596" w:rsidRDefault="00842C79">
            <w:pPr>
              <w:jc w:val="center"/>
            </w:pPr>
            <w:r>
              <w:rPr>
                <w:rFonts w:eastAsiaTheme="minorEastAsia"/>
                <w:color w:val="000000" w:themeColor="text1"/>
                <w:szCs w:val="21"/>
              </w:rPr>
              <w:t>瑞芯微</w:t>
            </w:r>
          </w:p>
        </w:tc>
        <w:tc>
          <w:tcPr>
            <w:tcW w:w="2880" w:type="dxa"/>
            <w:vAlign w:val="center"/>
          </w:tcPr>
          <w:p w:rsidR="00DB2596" w:rsidRDefault="00842C79">
            <w:pPr>
              <w:jc w:val="right"/>
            </w:pPr>
            <w:r>
              <w:rPr>
                <w:rFonts w:eastAsiaTheme="minorEastAsia"/>
                <w:color w:val="000000" w:themeColor="text1"/>
                <w:szCs w:val="21"/>
              </w:rPr>
              <w:t>1,779,081.38</w:t>
            </w:r>
          </w:p>
        </w:tc>
        <w:tc>
          <w:tcPr>
            <w:tcW w:w="1620" w:type="dxa"/>
            <w:vAlign w:val="center"/>
          </w:tcPr>
          <w:p w:rsidR="00DB2596" w:rsidRDefault="00842C79">
            <w:pPr>
              <w:jc w:val="right"/>
            </w:pPr>
            <w:r>
              <w:rPr>
                <w:rFonts w:eastAsiaTheme="minorEastAsia"/>
                <w:color w:val="000000" w:themeColor="text1"/>
                <w:szCs w:val="21"/>
              </w:rPr>
              <w:t>2.95</w:t>
            </w:r>
          </w:p>
        </w:tc>
      </w:tr>
      <w:tr w:rsidR="00DB2596">
        <w:tc>
          <w:tcPr>
            <w:tcW w:w="870" w:type="dxa"/>
            <w:vAlign w:val="center"/>
          </w:tcPr>
          <w:p w:rsidR="00DB2596" w:rsidRDefault="00842C79">
            <w:pPr>
              <w:jc w:val="center"/>
            </w:pPr>
            <w:r>
              <w:rPr>
                <w:rFonts w:eastAsiaTheme="minorEastAsia"/>
                <w:color w:val="000000" w:themeColor="text1"/>
                <w:szCs w:val="21"/>
              </w:rPr>
              <w:t>34</w:t>
            </w:r>
          </w:p>
        </w:tc>
        <w:tc>
          <w:tcPr>
            <w:tcW w:w="1650" w:type="dxa"/>
            <w:vAlign w:val="center"/>
          </w:tcPr>
          <w:p w:rsidR="00DB2596" w:rsidRDefault="00842C79">
            <w:pPr>
              <w:jc w:val="center"/>
            </w:pPr>
            <w:r>
              <w:rPr>
                <w:rFonts w:eastAsiaTheme="minorEastAsia"/>
                <w:color w:val="000000" w:themeColor="text1"/>
                <w:szCs w:val="21"/>
              </w:rPr>
              <w:t>002841</w:t>
            </w:r>
          </w:p>
        </w:tc>
        <w:tc>
          <w:tcPr>
            <w:tcW w:w="1980" w:type="dxa"/>
            <w:vAlign w:val="center"/>
          </w:tcPr>
          <w:p w:rsidR="00DB2596" w:rsidRDefault="00842C79">
            <w:pPr>
              <w:jc w:val="center"/>
            </w:pPr>
            <w:r>
              <w:rPr>
                <w:rFonts w:eastAsiaTheme="minorEastAsia"/>
                <w:color w:val="000000" w:themeColor="text1"/>
                <w:szCs w:val="21"/>
              </w:rPr>
              <w:t>视源股份</w:t>
            </w:r>
          </w:p>
        </w:tc>
        <w:tc>
          <w:tcPr>
            <w:tcW w:w="2880" w:type="dxa"/>
            <w:vAlign w:val="center"/>
          </w:tcPr>
          <w:p w:rsidR="00DB2596" w:rsidRDefault="00842C79">
            <w:pPr>
              <w:jc w:val="right"/>
            </w:pPr>
            <w:r>
              <w:rPr>
                <w:rFonts w:eastAsiaTheme="minorEastAsia"/>
                <w:color w:val="000000" w:themeColor="text1"/>
                <w:szCs w:val="21"/>
              </w:rPr>
              <w:t>1,777,929.00</w:t>
            </w:r>
          </w:p>
        </w:tc>
        <w:tc>
          <w:tcPr>
            <w:tcW w:w="1620" w:type="dxa"/>
            <w:vAlign w:val="center"/>
          </w:tcPr>
          <w:p w:rsidR="00DB2596" w:rsidRDefault="00842C79">
            <w:pPr>
              <w:jc w:val="right"/>
            </w:pPr>
            <w:r>
              <w:rPr>
                <w:rFonts w:eastAsiaTheme="minorEastAsia"/>
                <w:color w:val="000000" w:themeColor="text1"/>
                <w:szCs w:val="21"/>
              </w:rPr>
              <w:t>2.95</w:t>
            </w:r>
          </w:p>
        </w:tc>
      </w:tr>
      <w:tr w:rsidR="00DB2596">
        <w:tc>
          <w:tcPr>
            <w:tcW w:w="870" w:type="dxa"/>
            <w:vAlign w:val="center"/>
          </w:tcPr>
          <w:p w:rsidR="00DB2596" w:rsidRDefault="00842C79">
            <w:pPr>
              <w:jc w:val="center"/>
            </w:pPr>
            <w:r>
              <w:rPr>
                <w:rFonts w:eastAsiaTheme="minorEastAsia"/>
                <w:color w:val="000000" w:themeColor="text1"/>
                <w:szCs w:val="21"/>
              </w:rPr>
              <w:t>35</w:t>
            </w:r>
          </w:p>
        </w:tc>
        <w:tc>
          <w:tcPr>
            <w:tcW w:w="1650" w:type="dxa"/>
            <w:vAlign w:val="center"/>
          </w:tcPr>
          <w:p w:rsidR="00DB2596" w:rsidRDefault="00842C79">
            <w:pPr>
              <w:jc w:val="center"/>
            </w:pPr>
            <w:r>
              <w:rPr>
                <w:rFonts w:eastAsiaTheme="minorEastAsia"/>
                <w:color w:val="000000" w:themeColor="text1"/>
                <w:szCs w:val="21"/>
              </w:rPr>
              <w:t>300502</w:t>
            </w:r>
          </w:p>
        </w:tc>
        <w:tc>
          <w:tcPr>
            <w:tcW w:w="1980" w:type="dxa"/>
            <w:vAlign w:val="center"/>
          </w:tcPr>
          <w:p w:rsidR="00DB2596" w:rsidRDefault="00842C79">
            <w:pPr>
              <w:jc w:val="center"/>
            </w:pPr>
            <w:r>
              <w:rPr>
                <w:rFonts w:eastAsiaTheme="minorEastAsia"/>
                <w:color w:val="000000" w:themeColor="text1"/>
                <w:szCs w:val="21"/>
              </w:rPr>
              <w:t>新易盛</w:t>
            </w:r>
          </w:p>
        </w:tc>
        <w:tc>
          <w:tcPr>
            <w:tcW w:w="2880" w:type="dxa"/>
            <w:vAlign w:val="center"/>
          </w:tcPr>
          <w:p w:rsidR="00DB2596" w:rsidRDefault="00842C79">
            <w:pPr>
              <w:jc w:val="right"/>
            </w:pPr>
            <w:r>
              <w:rPr>
                <w:rFonts w:eastAsiaTheme="minorEastAsia"/>
                <w:color w:val="000000" w:themeColor="text1"/>
                <w:szCs w:val="21"/>
              </w:rPr>
              <w:t>1,775,561.60</w:t>
            </w:r>
          </w:p>
        </w:tc>
        <w:tc>
          <w:tcPr>
            <w:tcW w:w="1620" w:type="dxa"/>
            <w:vAlign w:val="center"/>
          </w:tcPr>
          <w:p w:rsidR="00DB2596" w:rsidRDefault="00842C79">
            <w:pPr>
              <w:jc w:val="right"/>
            </w:pPr>
            <w:r>
              <w:rPr>
                <w:rFonts w:eastAsiaTheme="minorEastAsia"/>
                <w:color w:val="000000" w:themeColor="text1"/>
                <w:szCs w:val="21"/>
              </w:rPr>
              <w:t>2.94</w:t>
            </w:r>
          </w:p>
        </w:tc>
      </w:tr>
      <w:tr w:rsidR="00DB2596">
        <w:tc>
          <w:tcPr>
            <w:tcW w:w="870" w:type="dxa"/>
            <w:vAlign w:val="center"/>
          </w:tcPr>
          <w:p w:rsidR="00DB2596" w:rsidRDefault="00842C79">
            <w:pPr>
              <w:jc w:val="center"/>
            </w:pPr>
            <w:r>
              <w:rPr>
                <w:rFonts w:eastAsiaTheme="minorEastAsia"/>
                <w:color w:val="000000" w:themeColor="text1"/>
                <w:szCs w:val="21"/>
              </w:rPr>
              <w:t>36</w:t>
            </w:r>
          </w:p>
        </w:tc>
        <w:tc>
          <w:tcPr>
            <w:tcW w:w="1650" w:type="dxa"/>
            <w:vAlign w:val="center"/>
          </w:tcPr>
          <w:p w:rsidR="00DB2596" w:rsidRDefault="00842C79">
            <w:pPr>
              <w:jc w:val="center"/>
            </w:pPr>
            <w:r>
              <w:rPr>
                <w:rFonts w:eastAsiaTheme="minorEastAsia"/>
                <w:color w:val="000000" w:themeColor="text1"/>
                <w:szCs w:val="21"/>
              </w:rPr>
              <w:t>600970</w:t>
            </w:r>
          </w:p>
        </w:tc>
        <w:tc>
          <w:tcPr>
            <w:tcW w:w="1980" w:type="dxa"/>
            <w:vAlign w:val="center"/>
          </w:tcPr>
          <w:p w:rsidR="00DB2596" w:rsidRDefault="00842C79">
            <w:pPr>
              <w:jc w:val="center"/>
            </w:pPr>
            <w:r>
              <w:rPr>
                <w:rFonts w:eastAsiaTheme="minorEastAsia"/>
                <w:color w:val="000000" w:themeColor="text1"/>
                <w:szCs w:val="21"/>
              </w:rPr>
              <w:t>中材国际</w:t>
            </w:r>
          </w:p>
        </w:tc>
        <w:tc>
          <w:tcPr>
            <w:tcW w:w="2880" w:type="dxa"/>
            <w:vAlign w:val="center"/>
          </w:tcPr>
          <w:p w:rsidR="00DB2596" w:rsidRDefault="00842C79">
            <w:pPr>
              <w:jc w:val="right"/>
            </w:pPr>
            <w:r>
              <w:rPr>
                <w:rFonts w:eastAsiaTheme="minorEastAsia"/>
                <w:color w:val="000000" w:themeColor="text1"/>
                <w:szCs w:val="21"/>
              </w:rPr>
              <w:t>1,766,418.00</w:t>
            </w:r>
          </w:p>
        </w:tc>
        <w:tc>
          <w:tcPr>
            <w:tcW w:w="1620" w:type="dxa"/>
            <w:vAlign w:val="center"/>
          </w:tcPr>
          <w:p w:rsidR="00DB2596" w:rsidRDefault="00842C79">
            <w:pPr>
              <w:jc w:val="right"/>
            </w:pPr>
            <w:r>
              <w:rPr>
                <w:rFonts w:eastAsiaTheme="minorEastAsia"/>
                <w:color w:val="000000" w:themeColor="text1"/>
                <w:szCs w:val="21"/>
              </w:rPr>
              <w:t>2.93</w:t>
            </w:r>
          </w:p>
        </w:tc>
      </w:tr>
      <w:tr w:rsidR="00DB2596">
        <w:tc>
          <w:tcPr>
            <w:tcW w:w="870" w:type="dxa"/>
            <w:vAlign w:val="center"/>
          </w:tcPr>
          <w:p w:rsidR="00DB2596" w:rsidRDefault="00842C79">
            <w:pPr>
              <w:jc w:val="center"/>
            </w:pPr>
            <w:r>
              <w:rPr>
                <w:rFonts w:eastAsiaTheme="minorEastAsia"/>
                <w:color w:val="000000" w:themeColor="text1"/>
                <w:szCs w:val="21"/>
              </w:rPr>
              <w:t>37</w:t>
            </w:r>
          </w:p>
        </w:tc>
        <w:tc>
          <w:tcPr>
            <w:tcW w:w="1650" w:type="dxa"/>
            <w:vAlign w:val="center"/>
          </w:tcPr>
          <w:p w:rsidR="00DB2596" w:rsidRDefault="00842C79">
            <w:pPr>
              <w:jc w:val="center"/>
            </w:pPr>
            <w:r>
              <w:rPr>
                <w:rFonts w:eastAsiaTheme="minorEastAsia"/>
                <w:color w:val="000000" w:themeColor="text1"/>
                <w:szCs w:val="21"/>
              </w:rPr>
              <w:t>002050</w:t>
            </w:r>
          </w:p>
        </w:tc>
        <w:tc>
          <w:tcPr>
            <w:tcW w:w="1980" w:type="dxa"/>
            <w:vAlign w:val="center"/>
          </w:tcPr>
          <w:p w:rsidR="00DB2596" w:rsidRDefault="00842C79">
            <w:pPr>
              <w:jc w:val="center"/>
            </w:pPr>
            <w:r>
              <w:rPr>
                <w:rFonts w:eastAsiaTheme="minorEastAsia"/>
                <w:color w:val="000000" w:themeColor="text1"/>
                <w:szCs w:val="21"/>
              </w:rPr>
              <w:t>三花智控</w:t>
            </w:r>
          </w:p>
        </w:tc>
        <w:tc>
          <w:tcPr>
            <w:tcW w:w="2880" w:type="dxa"/>
            <w:vAlign w:val="center"/>
          </w:tcPr>
          <w:p w:rsidR="00DB2596" w:rsidRDefault="00842C79">
            <w:pPr>
              <w:jc w:val="right"/>
            </w:pPr>
            <w:r>
              <w:rPr>
                <w:rFonts w:eastAsiaTheme="minorEastAsia"/>
                <w:color w:val="000000" w:themeColor="text1"/>
                <w:szCs w:val="21"/>
              </w:rPr>
              <w:t>1,764,901.00</w:t>
            </w:r>
          </w:p>
        </w:tc>
        <w:tc>
          <w:tcPr>
            <w:tcW w:w="1620" w:type="dxa"/>
            <w:vAlign w:val="center"/>
          </w:tcPr>
          <w:p w:rsidR="00DB2596" w:rsidRDefault="00842C79">
            <w:pPr>
              <w:jc w:val="right"/>
            </w:pPr>
            <w:r>
              <w:rPr>
                <w:rFonts w:eastAsiaTheme="minorEastAsia"/>
                <w:color w:val="000000" w:themeColor="text1"/>
                <w:szCs w:val="21"/>
              </w:rPr>
              <w:t>2.93</w:t>
            </w:r>
          </w:p>
        </w:tc>
      </w:tr>
      <w:tr w:rsidR="00DB2596">
        <w:tc>
          <w:tcPr>
            <w:tcW w:w="870" w:type="dxa"/>
            <w:vAlign w:val="center"/>
          </w:tcPr>
          <w:p w:rsidR="00DB2596" w:rsidRDefault="00842C79">
            <w:pPr>
              <w:jc w:val="center"/>
            </w:pPr>
            <w:r>
              <w:rPr>
                <w:rFonts w:eastAsiaTheme="minorEastAsia"/>
                <w:color w:val="000000" w:themeColor="text1"/>
                <w:szCs w:val="21"/>
              </w:rPr>
              <w:t>38</w:t>
            </w:r>
          </w:p>
        </w:tc>
        <w:tc>
          <w:tcPr>
            <w:tcW w:w="1650" w:type="dxa"/>
            <w:vAlign w:val="center"/>
          </w:tcPr>
          <w:p w:rsidR="00DB2596" w:rsidRDefault="00842C79">
            <w:pPr>
              <w:jc w:val="center"/>
            </w:pPr>
            <w:r>
              <w:rPr>
                <w:rFonts w:eastAsiaTheme="minorEastAsia"/>
                <w:color w:val="000000" w:themeColor="text1"/>
                <w:szCs w:val="21"/>
              </w:rPr>
              <w:t>002555</w:t>
            </w:r>
          </w:p>
        </w:tc>
        <w:tc>
          <w:tcPr>
            <w:tcW w:w="1980" w:type="dxa"/>
            <w:vAlign w:val="center"/>
          </w:tcPr>
          <w:p w:rsidR="00DB2596" w:rsidRDefault="00842C79">
            <w:pPr>
              <w:jc w:val="center"/>
            </w:pPr>
            <w:r>
              <w:rPr>
                <w:rFonts w:eastAsiaTheme="minorEastAsia"/>
                <w:color w:val="000000" w:themeColor="text1"/>
                <w:szCs w:val="21"/>
              </w:rPr>
              <w:t>三七互娱</w:t>
            </w:r>
          </w:p>
        </w:tc>
        <w:tc>
          <w:tcPr>
            <w:tcW w:w="2880" w:type="dxa"/>
            <w:vAlign w:val="center"/>
          </w:tcPr>
          <w:p w:rsidR="00DB2596" w:rsidRDefault="00842C79">
            <w:pPr>
              <w:jc w:val="right"/>
            </w:pPr>
            <w:r>
              <w:rPr>
                <w:rFonts w:eastAsiaTheme="minorEastAsia"/>
                <w:color w:val="000000" w:themeColor="text1"/>
                <w:szCs w:val="21"/>
              </w:rPr>
              <w:t>1,754,670.00</w:t>
            </w:r>
          </w:p>
        </w:tc>
        <w:tc>
          <w:tcPr>
            <w:tcW w:w="1620" w:type="dxa"/>
            <w:vAlign w:val="center"/>
          </w:tcPr>
          <w:p w:rsidR="00DB2596" w:rsidRDefault="00842C79">
            <w:pPr>
              <w:jc w:val="right"/>
            </w:pPr>
            <w:r>
              <w:rPr>
                <w:rFonts w:eastAsiaTheme="minorEastAsia"/>
                <w:color w:val="000000" w:themeColor="text1"/>
                <w:szCs w:val="21"/>
              </w:rPr>
              <w:t>2.91</w:t>
            </w:r>
          </w:p>
        </w:tc>
      </w:tr>
      <w:tr w:rsidR="00DB2596">
        <w:tc>
          <w:tcPr>
            <w:tcW w:w="870" w:type="dxa"/>
            <w:vAlign w:val="center"/>
          </w:tcPr>
          <w:p w:rsidR="00DB2596" w:rsidRDefault="00842C79">
            <w:pPr>
              <w:jc w:val="center"/>
            </w:pPr>
            <w:r>
              <w:rPr>
                <w:rFonts w:eastAsiaTheme="minorEastAsia"/>
                <w:color w:val="000000" w:themeColor="text1"/>
                <w:szCs w:val="21"/>
              </w:rPr>
              <w:t>39</w:t>
            </w:r>
          </w:p>
        </w:tc>
        <w:tc>
          <w:tcPr>
            <w:tcW w:w="1650" w:type="dxa"/>
            <w:vAlign w:val="center"/>
          </w:tcPr>
          <w:p w:rsidR="00DB2596" w:rsidRDefault="00842C79">
            <w:pPr>
              <w:jc w:val="center"/>
            </w:pPr>
            <w:r>
              <w:rPr>
                <w:rFonts w:eastAsiaTheme="minorEastAsia"/>
                <w:color w:val="000000" w:themeColor="text1"/>
                <w:szCs w:val="21"/>
              </w:rPr>
              <w:t>688301</w:t>
            </w:r>
          </w:p>
        </w:tc>
        <w:tc>
          <w:tcPr>
            <w:tcW w:w="1980" w:type="dxa"/>
            <w:vAlign w:val="center"/>
          </w:tcPr>
          <w:p w:rsidR="00DB2596" w:rsidRDefault="00842C79">
            <w:pPr>
              <w:jc w:val="center"/>
            </w:pPr>
            <w:r>
              <w:rPr>
                <w:rFonts w:eastAsiaTheme="minorEastAsia"/>
                <w:color w:val="000000" w:themeColor="text1"/>
                <w:szCs w:val="21"/>
              </w:rPr>
              <w:t>奕瑞科技</w:t>
            </w:r>
          </w:p>
        </w:tc>
        <w:tc>
          <w:tcPr>
            <w:tcW w:w="2880" w:type="dxa"/>
            <w:vAlign w:val="center"/>
          </w:tcPr>
          <w:p w:rsidR="00DB2596" w:rsidRDefault="00842C79">
            <w:pPr>
              <w:jc w:val="right"/>
            </w:pPr>
            <w:r>
              <w:rPr>
                <w:rFonts w:eastAsiaTheme="minorEastAsia"/>
                <w:color w:val="000000" w:themeColor="text1"/>
                <w:szCs w:val="21"/>
              </w:rPr>
              <w:t>1,748,894.13</w:t>
            </w:r>
          </w:p>
        </w:tc>
        <w:tc>
          <w:tcPr>
            <w:tcW w:w="1620" w:type="dxa"/>
            <w:vAlign w:val="center"/>
          </w:tcPr>
          <w:p w:rsidR="00DB2596" w:rsidRDefault="00842C79">
            <w:pPr>
              <w:jc w:val="right"/>
            </w:pPr>
            <w:r>
              <w:rPr>
                <w:rFonts w:eastAsiaTheme="minorEastAsia"/>
                <w:color w:val="000000" w:themeColor="text1"/>
                <w:szCs w:val="21"/>
              </w:rPr>
              <w:t>2.90</w:t>
            </w:r>
          </w:p>
        </w:tc>
      </w:tr>
      <w:tr w:rsidR="00DB2596">
        <w:tc>
          <w:tcPr>
            <w:tcW w:w="870" w:type="dxa"/>
            <w:vAlign w:val="center"/>
          </w:tcPr>
          <w:p w:rsidR="00DB2596" w:rsidRDefault="00842C79">
            <w:pPr>
              <w:jc w:val="center"/>
            </w:pPr>
            <w:r>
              <w:rPr>
                <w:rFonts w:eastAsiaTheme="minorEastAsia"/>
                <w:color w:val="000000" w:themeColor="text1"/>
                <w:szCs w:val="21"/>
              </w:rPr>
              <w:t>40</w:t>
            </w:r>
          </w:p>
        </w:tc>
        <w:tc>
          <w:tcPr>
            <w:tcW w:w="1650" w:type="dxa"/>
            <w:vAlign w:val="center"/>
          </w:tcPr>
          <w:p w:rsidR="00DB2596" w:rsidRDefault="00842C79">
            <w:pPr>
              <w:jc w:val="center"/>
            </w:pPr>
            <w:r>
              <w:rPr>
                <w:rFonts w:eastAsiaTheme="minorEastAsia"/>
                <w:color w:val="000000" w:themeColor="text1"/>
                <w:szCs w:val="21"/>
              </w:rPr>
              <w:t>002230</w:t>
            </w:r>
          </w:p>
        </w:tc>
        <w:tc>
          <w:tcPr>
            <w:tcW w:w="1980" w:type="dxa"/>
            <w:vAlign w:val="center"/>
          </w:tcPr>
          <w:p w:rsidR="00DB2596" w:rsidRDefault="00842C79">
            <w:pPr>
              <w:jc w:val="center"/>
            </w:pPr>
            <w:r>
              <w:rPr>
                <w:rFonts w:eastAsiaTheme="minorEastAsia"/>
                <w:color w:val="000000" w:themeColor="text1"/>
                <w:szCs w:val="21"/>
              </w:rPr>
              <w:t>科大讯飞</w:t>
            </w:r>
          </w:p>
        </w:tc>
        <w:tc>
          <w:tcPr>
            <w:tcW w:w="2880" w:type="dxa"/>
            <w:vAlign w:val="center"/>
          </w:tcPr>
          <w:p w:rsidR="00DB2596" w:rsidRDefault="00842C79">
            <w:pPr>
              <w:jc w:val="right"/>
            </w:pPr>
            <w:r>
              <w:rPr>
                <w:rFonts w:eastAsiaTheme="minorEastAsia"/>
                <w:color w:val="000000" w:themeColor="text1"/>
                <w:szCs w:val="21"/>
              </w:rPr>
              <w:t>1,747,417.00</w:t>
            </w:r>
          </w:p>
        </w:tc>
        <w:tc>
          <w:tcPr>
            <w:tcW w:w="1620" w:type="dxa"/>
            <w:vAlign w:val="center"/>
          </w:tcPr>
          <w:p w:rsidR="00DB2596" w:rsidRDefault="00842C79">
            <w:pPr>
              <w:jc w:val="right"/>
            </w:pPr>
            <w:r>
              <w:rPr>
                <w:rFonts w:eastAsiaTheme="minorEastAsia"/>
                <w:color w:val="000000" w:themeColor="text1"/>
                <w:szCs w:val="21"/>
              </w:rPr>
              <w:t>2.90</w:t>
            </w:r>
          </w:p>
        </w:tc>
      </w:tr>
      <w:tr w:rsidR="00DB2596">
        <w:tc>
          <w:tcPr>
            <w:tcW w:w="870" w:type="dxa"/>
            <w:vAlign w:val="center"/>
          </w:tcPr>
          <w:p w:rsidR="00DB2596" w:rsidRDefault="00842C79">
            <w:pPr>
              <w:jc w:val="center"/>
            </w:pPr>
            <w:r>
              <w:rPr>
                <w:rFonts w:eastAsiaTheme="minorEastAsia"/>
                <w:color w:val="000000" w:themeColor="text1"/>
                <w:szCs w:val="21"/>
              </w:rPr>
              <w:t>41</w:t>
            </w:r>
          </w:p>
        </w:tc>
        <w:tc>
          <w:tcPr>
            <w:tcW w:w="1650" w:type="dxa"/>
            <w:vAlign w:val="center"/>
          </w:tcPr>
          <w:p w:rsidR="00DB2596" w:rsidRDefault="00842C79">
            <w:pPr>
              <w:jc w:val="center"/>
            </w:pPr>
            <w:r>
              <w:rPr>
                <w:rFonts w:eastAsiaTheme="minorEastAsia"/>
                <w:color w:val="000000" w:themeColor="text1"/>
                <w:szCs w:val="21"/>
              </w:rPr>
              <w:t>600976</w:t>
            </w:r>
          </w:p>
        </w:tc>
        <w:tc>
          <w:tcPr>
            <w:tcW w:w="1980" w:type="dxa"/>
            <w:vAlign w:val="center"/>
          </w:tcPr>
          <w:p w:rsidR="00DB2596" w:rsidRDefault="00842C79">
            <w:pPr>
              <w:jc w:val="center"/>
            </w:pPr>
            <w:r>
              <w:rPr>
                <w:rFonts w:eastAsiaTheme="minorEastAsia"/>
                <w:color w:val="000000" w:themeColor="text1"/>
                <w:szCs w:val="21"/>
              </w:rPr>
              <w:t>健民集团</w:t>
            </w:r>
          </w:p>
        </w:tc>
        <w:tc>
          <w:tcPr>
            <w:tcW w:w="2880" w:type="dxa"/>
            <w:vAlign w:val="center"/>
          </w:tcPr>
          <w:p w:rsidR="00DB2596" w:rsidRDefault="00842C79">
            <w:pPr>
              <w:jc w:val="right"/>
            </w:pPr>
            <w:r>
              <w:rPr>
                <w:rFonts w:eastAsiaTheme="minorEastAsia"/>
                <w:color w:val="000000" w:themeColor="text1"/>
                <w:szCs w:val="21"/>
              </w:rPr>
              <w:t>1,744,764.00</w:t>
            </w:r>
          </w:p>
        </w:tc>
        <w:tc>
          <w:tcPr>
            <w:tcW w:w="1620" w:type="dxa"/>
            <w:vAlign w:val="center"/>
          </w:tcPr>
          <w:p w:rsidR="00DB2596" w:rsidRDefault="00842C79">
            <w:pPr>
              <w:jc w:val="right"/>
            </w:pPr>
            <w:r>
              <w:rPr>
                <w:rFonts w:eastAsiaTheme="minorEastAsia"/>
                <w:color w:val="000000" w:themeColor="text1"/>
                <w:szCs w:val="21"/>
              </w:rPr>
              <w:t>2.89</w:t>
            </w:r>
          </w:p>
        </w:tc>
      </w:tr>
      <w:tr w:rsidR="00DB2596">
        <w:tc>
          <w:tcPr>
            <w:tcW w:w="870" w:type="dxa"/>
            <w:vAlign w:val="center"/>
          </w:tcPr>
          <w:p w:rsidR="00DB2596" w:rsidRDefault="00842C79">
            <w:pPr>
              <w:jc w:val="center"/>
            </w:pPr>
            <w:r>
              <w:rPr>
                <w:rFonts w:eastAsiaTheme="minorEastAsia"/>
                <w:color w:val="000000" w:themeColor="text1"/>
                <w:szCs w:val="21"/>
              </w:rPr>
              <w:t>42</w:t>
            </w:r>
          </w:p>
        </w:tc>
        <w:tc>
          <w:tcPr>
            <w:tcW w:w="1650" w:type="dxa"/>
            <w:vAlign w:val="center"/>
          </w:tcPr>
          <w:p w:rsidR="00DB2596" w:rsidRDefault="00842C79">
            <w:pPr>
              <w:jc w:val="center"/>
            </w:pPr>
            <w:r>
              <w:rPr>
                <w:rFonts w:eastAsiaTheme="minorEastAsia"/>
                <w:color w:val="000000" w:themeColor="text1"/>
                <w:szCs w:val="21"/>
              </w:rPr>
              <w:t>300747</w:t>
            </w:r>
          </w:p>
        </w:tc>
        <w:tc>
          <w:tcPr>
            <w:tcW w:w="1980" w:type="dxa"/>
            <w:vAlign w:val="center"/>
          </w:tcPr>
          <w:p w:rsidR="00DB2596" w:rsidRDefault="00842C79">
            <w:pPr>
              <w:jc w:val="center"/>
            </w:pPr>
            <w:r>
              <w:rPr>
                <w:rFonts w:eastAsiaTheme="minorEastAsia"/>
                <w:color w:val="000000" w:themeColor="text1"/>
                <w:szCs w:val="21"/>
              </w:rPr>
              <w:t>锐科激光</w:t>
            </w:r>
          </w:p>
        </w:tc>
        <w:tc>
          <w:tcPr>
            <w:tcW w:w="2880" w:type="dxa"/>
            <w:vAlign w:val="center"/>
          </w:tcPr>
          <w:p w:rsidR="00DB2596" w:rsidRDefault="00842C79">
            <w:pPr>
              <w:jc w:val="right"/>
            </w:pPr>
            <w:r>
              <w:rPr>
                <w:rFonts w:eastAsiaTheme="minorEastAsia"/>
                <w:color w:val="000000" w:themeColor="text1"/>
                <w:szCs w:val="21"/>
              </w:rPr>
              <w:t>1,741,904.30</w:t>
            </w:r>
          </w:p>
        </w:tc>
        <w:tc>
          <w:tcPr>
            <w:tcW w:w="1620" w:type="dxa"/>
            <w:vAlign w:val="center"/>
          </w:tcPr>
          <w:p w:rsidR="00DB2596" w:rsidRDefault="00842C79">
            <w:pPr>
              <w:jc w:val="right"/>
            </w:pPr>
            <w:r>
              <w:rPr>
                <w:rFonts w:eastAsiaTheme="minorEastAsia"/>
                <w:color w:val="000000" w:themeColor="text1"/>
                <w:szCs w:val="21"/>
              </w:rPr>
              <w:t>2.89</w:t>
            </w:r>
          </w:p>
        </w:tc>
      </w:tr>
      <w:tr w:rsidR="00DB2596">
        <w:tc>
          <w:tcPr>
            <w:tcW w:w="870" w:type="dxa"/>
            <w:vAlign w:val="center"/>
          </w:tcPr>
          <w:p w:rsidR="00DB2596" w:rsidRDefault="00842C79">
            <w:pPr>
              <w:jc w:val="center"/>
            </w:pPr>
            <w:r>
              <w:rPr>
                <w:rFonts w:eastAsiaTheme="minorEastAsia"/>
                <w:color w:val="000000" w:themeColor="text1"/>
                <w:szCs w:val="21"/>
              </w:rPr>
              <w:t>43</w:t>
            </w:r>
          </w:p>
        </w:tc>
        <w:tc>
          <w:tcPr>
            <w:tcW w:w="1650" w:type="dxa"/>
            <w:vAlign w:val="center"/>
          </w:tcPr>
          <w:p w:rsidR="00DB2596" w:rsidRDefault="00842C79">
            <w:pPr>
              <w:jc w:val="center"/>
            </w:pPr>
            <w:r>
              <w:rPr>
                <w:rFonts w:eastAsiaTheme="minorEastAsia"/>
                <w:color w:val="000000" w:themeColor="text1"/>
                <w:szCs w:val="21"/>
              </w:rPr>
              <w:t>600150</w:t>
            </w:r>
          </w:p>
        </w:tc>
        <w:tc>
          <w:tcPr>
            <w:tcW w:w="1980" w:type="dxa"/>
            <w:vAlign w:val="center"/>
          </w:tcPr>
          <w:p w:rsidR="00DB2596" w:rsidRDefault="00842C79">
            <w:pPr>
              <w:jc w:val="center"/>
            </w:pPr>
            <w:r>
              <w:rPr>
                <w:rFonts w:eastAsiaTheme="minorEastAsia"/>
                <w:color w:val="000000" w:themeColor="text1"/>
                <w:szCs w:val="21"/>
              </w:rPr>
              <w:t>中国船舶</w:t>
            </w:r>
          </w:p>
        </w:tc>
        <w:tc>
          <w:tcPr>
            <w:tcW w:w="2880" w:type="dxa"/>
            <w:vAlign w:val="center"/>
          </w:tcPr>
          <w:p w:rsidR="00DB2596" w:rsidRDefault="00842C79">
            <w:pPr>
              <w:jc w:val="right"/>
            </w:pPr>
            <w:r>
              <w:rPr>
                <w:rFonts w:eastAsiaTheme="minorEastAsia"/>
                <w:color w:val="000000" w:themeColor="text1"/>
                <w:szCs w:val="21"/>
              </w:rPr>
              <w:t>1,716,790.28</w:t>
            </w:r>
          </w:p>
        </w:tc>
        <w:tc>
          <w:tcPr>
            <w:tcW w:w="1620" w:type="dxa"/>
            <w:vAlign w:val="center"/>
          </w:tcPr>
          <w:p w:rsidR="00DB2596" w:rsidRDefault="00842C79">
            <w:pPr>
              <w:jc w:val="right"/>
            </w:pPr>
            <w:r>
              <w:rPr>
                <w:rFonts w:eastAsiaTheme="minorEastAsia"/>
                <w:color w:val="000000" w:themeColor="text1"/>
                <w:szCs w:val="21"/>
              </w:rPr>
              <w:t>2.85</w:t>
            </w:r>
          </w:p>
        </w:tc>
      </w:tr>
      <w:tr w:rsidR="00DB2596">
        <w:tc>
          <w:tcPr>
            <w:tcW w:w="870" w:type="dxa"/>
            <w:vAlign w:val="center"/>
          </w:tcPr>
          <w:p w:rsidR="00DB2596" w:rsidRDefault="00842C79">
            <w:pPr>
              <w:jc w:val="center"/>
            </w:pPr>
            <w:r>
              <w:rPr>
                <w:rFonts w:eastAsiaTheme="minorEastAsia"/>
                <w:color w:val="000000" w:themeColor="text1"/>
                <w:szCs w:val="21"/>
              </w:rPr>
              <w:t>44</w:t>
            </w:r>
          </w:p>
        </w:tc>
        <w:tc>
          <w:tcPr>
            <w:tcW w:w="1650" w:type="dxa"/>
            <w:vAlign w:val="center"/>
          </w:tcPr>
          <w:p w:rsidR="00DB2596" w:rsidRDefault="00842C79">
            <w:pPr>
              <w:jc w:val="center"/>
            </w:pPr>
            <w:r>
              <w:rPr>
                <w:rFonts w:eastAsiaTheme="minorEastAsia"/>
                <w:color w:val="000000" w:themeColor="text1"/>
                <w:szCs w:val="21"/>
              </w:rPr>
              <w:t>300571</w:t>
            </w:r>
          </w:p>
        </w:tc>
        <w:tc>
          <w:tcPr>
            <w:tcW w:w="1980" w:type="dxa"/>
            <w:vAlign w:val="center"/>
          </w:tcPr>
          <w:p w:rsidR="00DB2596" w:rsidRDefault="00842C79">
            <w:pPr>
              <w:jc w:val="center"/>
            </w:pPr>
            <w:r>
              <w:rPr>
                <w:rFonts w:eastAsiaTheme="minorEastAsia"/>
                <w:color w:val="000000" w:themeColor="text1"/>
                <w:szCs w:val="21"/>
              </w:rPr>
              <w:t>平治信息</w:t>
            </w:r>
          </w:p>
        </w:tc>
        <w:tc>
          <w:tcPr>
            <w:tcW w:w="2880" w:type="dxa"/>
            <w:vAlign w:val="center"/>
          </w:tcPr>
          <w:p w:rsidR="00DB2596" w:rsidRDefault="00842C79">
            <w:pPr>
              <w:jc w:val="right"/>
            </w:pPr>
            <w:r>
              <w:rPr>
                <w:rFonts w:eastAsiaTheme="minorEastAsia"/>
                <w:color w:val="000000" w:themeColor="text1"/>
                <w:szCs w:val="21"/>
              </w:rPr>
              <w:t>1,714,323.00</w:t>
            </w:r>
          </w:p>
        </w:tc>
        <w:tc>
          <w:tcPr>
            <w:tcW w:w="1620" w:type="dxa"/>
            <w:vAlign w:val="center"/>
          </w:tcPr>
          <w:p w:rsidR="00DB2596" w:rsidRDefault="00842C79">
            <w:pPr>
              <w:jc w:val="right"/>
            </w:pPr>
            <w:r>
              <w:rPr>
                <w:rFonts w:eastAsiaTheme="minorEastAsia"/>
                <w:color w:val="000000" w:themeColor="text1"/>
                <w:szCs w:val="21"/>
              </w:rPr>
              <w:t>2.84</w:t>
            </w:r>
          </w:p>
        </w:tc>
      </w:tr>
      <w:tr w:rsidR="00DB2596">
        <w:tc>
          <w:tcPr>
            <w:tcW w:w="870" w:type="dxa"/>
            <w:vAlign w:val="center"/>
          </w:tcPr>
          <w:p w:rsidR="00DB2596" w:rsidRDefault="00842C79">
            <w:pPr>
              <w:jc w:val="center"/>
            </w:pPr>
            <w:r>
              <w:rPr>
                <w:rFonts w:eastAsiaTheme="minorEastAsia"/>
                <w:color w:val="000000" w:themeColor="text1"/>
                <w:szCs w:val="21"/>
              </w:rPr>
              <w:t>45</w:t>
            </w:r>
          </w:p>
        </w:tc>
        <w:tc>
          <w:tcPr>
            <w:tcW w:w="1650" w:type="dxa"/>
            <w:vAlign w:val="center"/>
          </w:tcPr>
          <w:p w:rsidR="00DB2596" w:rsidRDefault="00842C79">
            <w:pPr>
              <w:jc w:val="center"/>
            </w:pPr>
            <w:r>
              <w:rPr>
                <w:rFonts w:eastAsiaTheme="minorEastAsia"/>
                <w:color w:val="000000" w:themeColor="text1"/>
                <w:szCs w:val="21"/>
              </w:rPr>
              <w:t>002777</w:t>
            </w:r>
          </w:p>
        </w:tc>
        <w:tc>
          <w:tcPr>
            <w:tcW w:w="1980" w:type="dxa"/>
            <w:vAlign w:val="center"/>
          </w:tcPr>
          <w:p w:rsidR="00DB2596" w:rsidRDefault="00842C79">
            <w:pPr>
              <w:jc w:val="center"/>
            </w:pPr>
            <w:r>
              <w:rPr>
                <w:rFonts w:eastAsiaTheme="minorEastAsia"/>
                <w:color w:val="000000" w:themeColor="text1"/>
                <w:szCs w:val="21"/>
              </w:rPr>
              <w:t>久远银海</w:t>
            </w:r>
          </w:p>
        </w:tc>
        <w:tc>
          <w:tcPr>
            <w:tcW w:w="2880" w:type="dxa"/>
            <w:vAlign w:val="center"/>
          </w:tcPr>
          <w:p w:rsidR="00DB2596" w:rsidRDefault="00842C79">
            <w:pPr>
              <w:jc w:val="right"/>
            </w:pPr>
            <w:r>
              <w:rPr>
                <w:rFonts w:eastAsiaTheme="minorEastAsia"/>
                <w:color w:val="000000" w:themeColor="text1"/>
                <w:szCs w:val="21"/>
              </w:rPr>
              <w:t>1,713,604.00</w:t>
            </w:r>
          </w:p>
        </w:tc>
        <w:tc>
          <w:tcPr>
            <w:tcW w:w="1620" w:type="dxa"/>
            <w:vAlign w:val="center"/>
          </w:tcPr>
          <w:p w:rsidR="00DB2596" w:rsidRDefault="00842C79">
            <w:pPr>
              <w:jc w:val="right"/>
            </w:pPr>
            <w:r>
              <w:rPr>
                <w:rFonts w:eastAsiaTheme="minorEastAsia"/>
                <w:color w:val="000000" w:themeColor="text1"/>
                <w:szCs w:val="21"/>
              </w:rPr>
              <w:t>2.84</w:t>
            </w:r>
          </w:p>
        </w:tc>
      </w:tr>
      <w:tr w:rsidR="00DB2596">
        <w:tc>
          <w:tcPr>
            <w:tcW w:w="870" w:type="dxa"/>
            <w:vAlign w:val="center"/>
          </w:tcPr>
          <w:p w:rsidR="00DB2596" w:rsidRDefault="00842C79">
            <w:pPr>
              <w:jc w:val="center"/>
            </w:pPr>
            <w:r>
              <w:rPr>
                <w:rFonts w:eastAsiaTheme="minorEastAsia"/>
                <w:color w:val="000000" w:themeColor="text1"/>
                <w:szCs w:val="21"/>
              </w:rPr>
              <w:t>46</w:t>
            </w:r>
          </w:p>
        </w:tc>
        <w:tc>
          <w:tcPr>
            <w:tcW w:w="1650" w:type="dxa"/>
            <w:vAlign w:val="center"/>
          </w:tcPr>
          <w:p w:rsidR="00DB2596" w:rsidRDefault="00842C79">
            <w:pPr>
              <w:jc w:val="center"/>
            </w:pPr>
            <w:r>
              <w:rPr>
                <w:rFonts w:eastAsiaTheme="minorEastAsia"/>
                <w:color w:val="000000" w:themeColor="text1"/>
                <w:szCs w:val="21"/>
              </w:rPr>
              <w:t>600027</w:t>
            </w:r>
          </w:p>
        </w:tc>
        <w:tc>
          <w:tcPr>
            <w:tcW w:w="1980" w:type="dxa"/>
            <w:vAlign w:val="center"/>
          </w:tcPr>
          <w:p w:rsidR="00DB2596" w:rsidRDefault="00842C79">
            <w:pPr>
              <w:jc w:val="center"/>
            </w:pPr>
            <w:r>
              <w:rPr>
                <w:rFonts w:eastAsiaTheme="minorEastAsia"/>
                <w:color w:val="000000" w:themeColor="text1"/>
                <w:szCs w:val="21"/>
              </w:rPr>
              <w:t>华电国际</w:t>
            </w:r>
          </w:p>
        </w:tc>
        <w:tc>
          <w:tcPr>
            <w:tcW w:w="2880" w:type="dxa"/>
            <w:vAlign w:val="center"/>
          </w:tcPr>
          <w:p w:rsidR="00DB2596" w:rsidRDefault="00842C79">
            <w:pPr>
              <w:jc w:val="right"/>
            </w:pPr>
            <w:r>
              <w:rPr>
                <w:rFonts w:eastAsiaTheme="minorEastAsia"/>
                <w:color w:val="000000" w:themeColor="text1"/>
                <w:szCs w:val="21"/>
              </w:rPr>
              <w:t>1,602,938.00</w:t>
            </w:r>
          </w:p>
        </w:tc>
        <w:tc>
          <w:tcPr>
            <w:tcW w:w="1620" w:type="dxa"/>
            <w:vAlign w:val="center"/>
          </w:tcPr>
          <w:p w:rsidR="00DB2596" w:rsidRDefault="00842C79">
            <w:pPr>
              <w:jc w:val="right"/>
            </w:pPr>
            <w:r>
              <w:rPr>
                <w:rFonts w:eastAsiaTheme="minorEastAsia"/>
                <w:color w:val="000000" w:themeColor="text1"/>
                <w:szCs w:val="21"/>
              </w:rPr>
              <w:t>2.66</w:t>
            </w:r>
          </w:p>
        </w:tc>
      </w:tr>
      <w:tr w:rsidR="00DB2596">
        <w:tc>
          <w:tcPr>
            <w:tcW w:w="870" w:type="dxa"/>
            <w:vAlign w:val="center"/>
          </w:tcPr>
          <w:p w:rsidR="00DB2596" w:rsidRDefault="00842C79">
            <w:pPr>
              <w:jc w:val="center"/>
            </w:pPr>
            <w:r>
              <w:rPr>
                <w:rFonts w:eastAsiaTheme="minorEastAsia"/>
                <w:color w:val="000000" w:themeColor="text1"/>
                <w:szCs w:val="21"/>
              </w:rPr>
              <w:t>47</w:t>
            </w:r>
          </w:p>
        </w:tc>
        <w:tc>
          <w:tcPr>
            <w:tcW w:w="1650" w:type="dxa"/>
            <w:vAlign w:val="center"/>
          </w:tcPr>
          <w:p w:rsidR="00DB2596" w:rsidRDefault="00842C79">
            <w:pPr>
              <w:jc w:val="center"/>
            </w:pPr>
            <w:r>
              <w:rPr>
                <w:rFonts w:eastAsiaTheme="minorEastAsia"/>
                <w:color w:val="000000" w:themeColor="text1"/>
                <w:szCs w:val="21"/>
              </w:rPr>
              <w:t>601658</w:t>
            </w:r>
          </w:p>
        </w:tc>
        <w:tc>
          <w:tcPr>
            <w:tcW w:w="1980" w:type="dxa"/>
            <w:vAlign w:val="center"/>
          </w:tcPr>
          <w:p w:rsidR="00DB2596" w:rsidRDefault="00842C79">
            <w:pPr>
              <w:jc w:val="center"/>
            </w:pPr>
            <w:r>
              <w:rPr>
                <w:rFonts w:eastAsiaTheme="minorEastAsia"/>
                <w:color w:val="000000" w:themeColor="text1"/>
                <w:szCs w:val="21"/>
              </w:rPr>
              <w:t>邮储银行</w:t>
            </w:r>
          </w:p>
        </w:tc>
        <w:tc>
          <w:tcPr>
            <w:tcW w:w="2880" w:type="dxa"/>
            <w:vAlign w:val="center"/>
          </w:tcPr>
          <w:p w:rsidR="00DB2596" w:rsidRDefault="00842C79">
            <w:pPr>
              <w:jc w:val="right"/>
            </w:pPr>
            <w:r>
              <w:rPr>
                <w:rFonts w:eastAsiaTheme="minorEastAsia"/>
                <w:color w:val="000000" w:themeColor="text1"/>
                <w:szCs w:val="21"/>
              </w:rPr>
              <w:t>1,580,403.00</w:t>
            </w:r>
          </w:p>
        </w:tc>
        <w:tc>
          <w:tcPr>
            <w:tcW w:w="1620" w:type="dxa"/>
            <w:vAlign w:val="center"/>
          </w:tcPr>
          <w:p w:rsidR="00DB2596" w:rsidRDefault="00842C79">
            <w:pPr>
              <w:jc w:val="right"/>
            </w:pPr>
            <w:r>
              <w:rPr>
                <w:rFonts w:eastAsiaTheme="minorEastAsia"/>
                <w:color w:val="000000" w:themeColor="text1"/>
                <w:szCs w:val="21"/>
              </w:rPr>
              <w:t>2.62</w:t>
            </w:r>
          </w:p>
        </w:tc>
      </w:tr>
      <w:tr w:rsidR="00DB2596">
        <w:tc>
          <w:tcPr>
            <w:tcW w:w="870" w:type="dxa"/>
            <w:vAlign w:val="center"/>
          </w:tcPr>
          <w:p w:rsidR="00DB2596" w:rsidRDefault="00842C79">
            <w:pPr>
              <w:jc w:val="center"/>
            </w:pPr>
            <w:r>
              <w:rPr>
                <w:rFonts w:eastAsiaTheme="minorEastAsia"/>
                <w:color w:val="000000" w:themeColor="text1"/>
                <w:szCs w:val="21"/>
              </w:rPr>
              <w:t>48</w:t>
            </w:r>
          </w:p>
        </w:tc>
        <w:tc>
          <w:tcPr>
            <w:tcW w:w="1650" w:type="dxa"/>
            <w:vAlign w:val="center"/>
          </w:tcPr>
          <w:p w:rsidR="00DB2596" w:rsidRDefault="00842C79">
            <w:pPr>
              <w:jc w:val="center"/>
            </w:pPr>
            <w:r>
              <w:rPr>
                <w:rFonts w:eastAsiaTheme="minorEastAsia"/>
                <w:color w:val="000000" w:themeColor="text1"/>
                <w:szCs w:val="21"/>
              </w:rPr>
              <w:t>600750</w:t>
            </w:r>
          </w:p>
        </w:tc>
        <w:tc>
          <w:tcPr>
            <w:tcW w:w="1980" w:type="dxa"/>
            <w:vAlign w:val="center"/>
          </w:tcPr>
          <w:p w:rsidR="00DB2596" w:rsidRDefault="00842C79">
            <w:pPr>
              <w:jc w:val="center"/>
            </w:pPr>
            <w:r>
              <w:rPr>
                <w:rFonts w:eastAsiaTheme="minorEastAsia"/>
                <w:color w:val="000000" w:themeColor="text1"/>
                <w:szCs w:val="21"/>
              </w:rPr>
              <w:t>江中药业</w:t>
            </w:r>
          </w:p>
        </w:tc>
        <w:tc>
          <w:tcPr>
            <w:tcW w:w="2880" w:type="dxa"/>
            <w:vAlign w:val="center"/>
          </w:tcPr>
          <w:p w:rsidR="00DB2596" w:rsidRDefault="00842C79">
            <w:pPr>
              <w:jc w:val="right"/>
            </w:pPr>
            <w:r>
              <w:rPr>
                <w:rFonts w:eastAsiaTheme="minorEastAsia"/>
                <w:color w:val="000000" w:themeColor="text1"/>
                <w:szCs w:val="21"/>
              </w:rPr>
              <w:t>1,574,647.00</w:t>
            </w:r>
          </w:p>
        </w:tc>
        <w:tc>
          <w:tcPr>
            <w:tcW w:w="1620" w:type="dxa"/>
            <w:vAlign w:val="center"/>
          </w:tcPr>
          <w:p w:rsidR="00DB2596" w:rsidRDefault="00842C79">
            <w:pPr>
              <w:jc w:val="right"/>
            </w:pPr>
            <w:r>
              <w:rPr>
                <w:rFonts w:eastAsiaTheme="minorEastAsia"/>
                <w:color w:val="000000" w:themeColor="text1"/>
                <w:szCs w:val="21"/>
              </w:rPr>
              <w:t>2.61</w:t>
            </w:r>
          </w:p>
        </w:tc>
      </w:tr>
      <w:tr w:rsidR="00DB2596">
        <w:tc>
          <w:tcPr>
            <w:tcW w:w="870" w:type="dxa"/>
            <w:vAlign w:val="center"/>
          </w:tcPr>
          <w:p w:rsidR="00DB2596" w:rsidRDefault="00842C79">
            <w:pPr>
              <w:jc w:val="center"/>
            </w:pPr>
            <w:r>
              <w:rPr>
                <w:rFonts w:eastAsiaTheme="minorEastAsia"/>
                <w:color w:val="000000" w:themeColor="text1"/>
                <w:szCs w:val="21"/>
              </w:rPr>
              <w:t>49</w:t>
            </w:r>
          </w:p>
        </w:tc>
        <w:tc>
          <w:tcPr>
            <w:tcW w:w="1650" w:type="dxa"/>
            <w:vAlign w:val="center"/>
          </w:tcPr>
          <w:p w:rsidR="00DB2596" w:rsidRDefault="00842C79">
            <w:pPr>
              <w:jc w:val="center"/>
            </w:pPr>
            <w:r>
              <w:rPr>
                <w:rFonts w:eastAsiaTheme="minorEastAsia"/>
                <w:color w:val="000000" w:themeColor="text1"/>
                <w:szCs w:val="21"/>
              </w:rPr>
              <w:t>688037</w:t>
            </w:r>
          </w:p>
        </w:tc>
        <w:tc>
          <w:tcPr>
            <w:tcW w:w="1980" w:type="dxa"/>
            <w:vAlign w:val="center"/>
          </w:tcPr>
          <w:p w:rsidR="00DB2596" w:rsidRDefault="00842C79">
            <w:pPr>
              <w:jc w:val="center"/>
            </w:pPr>
            <w:r>
              <w:rPr>
                <w:rFonts w:eastAsiaTheme="minorEastAsia"/>
                <w:color w:val="000000" w:themeColor="text1"/>
                <w:szCs w:val="21"/>
              </w:rPr>
              <w:t>芯源微</w:t>
            </w:r>
          </w:p>
        </w:tc>
        <w:tc>
          <w:tcPr>
            <w:tcW w:w="2880" w:type="dxa"/>
            <w:vAlign w:val="center"/>
          </w:tcPr>
          <w:p w:rsidR="00DB2596" w:rsidRDefault="00842C79">
            <w:pPr>
              <w:jc w:val="right"/>
            </w:pPr>
            <w:r>
              <w:rPr>
                <w:rFonts w:eastAsiaTheme="minorEastAsia"/>
                <w:color w:val="000000" w:themeColor="text1"/>
                <w:szCs w:val="21"/>
              </w:rPr>
              <w:t>1,573,756.54</w:t>
            </w:r>
          </w:p>
        </w:tc>
        <w:tc>
          <w:tcPr>
            <w:tcW w:w="1620" w:type="dxa"/>
            <w:vAlign w:val="center"/>
          </w:tcPr>
          <w:p w:rsidR="00DB2596" w:rsidRDefault="00842C79">
            <w:pPr>
              <w:jc w:val="right"/>
            </w:pPr>
            <w:r>
              <w:rPr>
                <w:rFonts w:eastAsiaTheme="minorEastAsia"/>
                <w:color w:val="000000" w:themeColor="text1"/>
                <w:szCs w:val="21"/>
              </w:rPr>
              <w:t>2.61</w:t>
            </w:r>
          </w:p>
        </w:tc>
      </w:tr>
      <w:tr w:rsidR="00DB2596">
        <w:tc>
          <w:tcPr>
            <w:tcW w:w="870" w:type="dxa"/>
            <w:vAlign w:val="center"/>
          </w:tcPr>
          <w:p w:rsidR="00DB2596" w:rsidRDefault="00842C79">
            <w:pPr>
              <w:jc w:val="center"/>
            </w:pPr>
            <w:r>
              <w:rPr>
                <w:rFonts w:eastAsiaTheme="minorEastAsia"/>
                <w:color w:val="000000" w:themeColor="text1"/>
                <w:szCs w:val="21"/>
              </w:rPr>
              <w:t>50</w:t>
            </w:r>
          </w:p>
        </w:tc>
        <w:tc>
          <w:tcPr>
            <w:tcW w:w="1650" w:type="dxa"/>
            <w:vAlign w:val="center"/>
          </w:tcPr>
          <w:p w:rsidR="00DB2596" w:rsidRDefault="00842C79">
            <w:pPr>
              <w:jc w:val="center"/>
            </w:pPr>
            <w:r>
              <w:rPr>
                <w:rFonts w:eastAsiaTheme="minorEastAsia"/>
                <w:color w:val="000000" w:themeColor="text1"/>
                <w:szCs w:val="21"/>
              </w:rPr>
              <w:t>601601</w:t>
            </w:r>
          </w:p>
        </w:tc>
        <w:tc>
          <w:tcPr>
            <w:tcW w:w="1980" w:type="dxa"/>
            <w:vAlign w:val="center"/>
          </w:tcPr>
          <w:p w:rsidR="00DB2596" w:rsidRDefault="00842C79">
            <w:pPr>
              <w:jc w:val="center"/>
            </w:pPr>
            <w:r>
              <w:rPr>
                <w:rFonts w:eastAsiaTheme="minorEastAsia"/>
                <w:color w:val="000000" w:themeColor="text1"/>
                <w:szCs w:val="21"/>
              </w:rPr>
              <w:t>中国太保</w:t>
            </w:r>
          </w:p>
        </w:tc>
        <w:tc>
          <w:tcPr>
            <w:tcW w:w="2880" w:type="dxa"/>
            <w:vAlign w:val="center"/>
          </w:tcPr>
          <w:p w:rsidR="00DB2596" w:rsidRDefault="00842C79">
            <w:pPr>
              <w:jc w:val="right"/>
            </w:pPr>
            <w:r>
              <w:rPr>
                <w:rFonts w:eastAsiaTheme="minorEastAsia"/>
                <w:color w:val="000000" w:themeColor="text1"/>
                <w:szCs w:val="21"/>
              </w:rPr>
              <w:t>1,568,848.00</w:t>
            </w:r>
          </w:p>
        </w:tc>
        <w:tc>
          <w:tcPr>
            <w:tcW w:w="1620" w:type="dxa"/>
            <w:vAlign w:val="center"/>
          </w:tcPr>
          <w:p w:rsidR="00DB2596" w:rsidRDefault="00842C79">
            <w:pPr>
              <w:jc w:val="right"/>
            </w:pPr>
            <w:r>
              <w:rPr>
                <w:rFonts w:eastAsiaTheme="minorEastAsia"/>
                <w:color w:val="000000" w:themeColor="text1"/>
                <w:szCs w:val="21"/>
              </w:rPr>
              <w:t>2.60</w:t>
            </w:r>
          </w:p>
        </w:tc>
      </w:tr>
      <w:tr w:rsidR="00DB2596">
        <w:tc>
          <w:tcPr>
            <w:tcW w:w="870" w:type="dxa"/>
            <w:vAlign w:val="center"/>
          </w:tcPr>
          <w:p w:rsidR="00DB2596" w:rsidRDefault="00842C79">
            <w:pPr>
              <w:jc w:val="center"/>
            </w:pPr>
            <w:r>
              <w:rPr>
                <w:rFonts w:eastAsiaTheme="minorEastAsia"/>
                <w:color w:val="000000" w:themeColor="text1"/>
                <w:szCs w:val="21"/>
              </w:rPr>
              <w:t>51</w:t>
            </w:r>
          </w:p>
        </w:tc>
        <w:tc>
          <w:tcPr>
            <w:tcW w:w="1650" w:type="dxa"/>
            <w:vAlign w:val="center"/>
          </w:tcPr>
          <w:p w:rsidR="00DB2596" w:rsidRDefault="00842C79">
            <w:pPr>
              <w:jc w:val="center"/>
            </w:pPr>
            <w:r>
              <w:rPr>
                <w:rFonts w:eastAsiaTheme="minorEastAsia"/>
                <w:color w:val="000000" w:themeColor="text1"/>
                <w:szCs w:val="21"/>
              </w:rPr>
              <w:t>002271</w:t>
            </w:r>
          </w:p>
        </w:tc>
        <w:tc>
          <w:tcPr>
            <w:tcW w:w="1980" w:type="dxa"/>
            <w:vAlign w:val="center"/>
          </w:tcPr>
          <w:p w:rsidR="00DB2596" w:rsidRDefault="00842C79">
            <w:pPr>
              <w:jc w:val="center"/>
            </w:pPr>
            <w:r>
              <w:rPr>
                <w:rFonts w:eastAsiaTheme="minorEastAsia"/>
                <w:color w:val="000000" w:themeColor="text1"/>
                <w:szCs w:val="21"/>
              </w:rPr>
              <w:t>东方雨虹</w:t>
            </w:r>
          </w:p>
        </w:tc>
        <w:tc>
          <w:tcPr>
            <w:tcW w:w="2880" w:type="dxa"/>
            <w:vAlign w:val="center"/>
          </w:tcPr>
          <w:p w:rsidR="00DB2596" w:rsidRDefault="00842C79">
            <w:pPr>
              <w:jc w:val="right"/>
            </w:pPr>
            <w:r>
              <w:rPr>
                <w:rFonts w:eastAsiaTheme="minorEastAsia"/>
                <w:color w:val="000000" w:themeColor="text1"/>
                <w:szCs w:val="21"/>
              </w:rPr>
              <w:t>1,562,619.00</w:t>
            </w:r>
          </w:p>
        </w:tc>
        <w:tc>
          <w:tcPr>
            <w:tcW w:w="1620" w:type="dxa"/>
            <w:vAlign w:val="center"/>
          </w:tcPr>
          <w:p w:rsidR="00DB2596" w:rsidRDefault="00842C79">
            <w:pPr>
              <w:jc w:val="right"/>
            </w:pPr>
            <w:r>
              <w:rPr>
                <w:rFonts w:eastAsiaTheme="minorEastAsia"/>
                <w:color w:val="000000" w:themeColor="text1"/>
                <w:szCs w:val="21"/>
              </w:rPr>
              <w:t>2.59</w:t>
            </w:r>
          </w:p>
        </w:tc>
      </w:tr>
      <w:tr w:rsidR="00DB2596">
        <w:tc>
          <w:tcPr>
            <w:tcW w:w="870" w:type="dxa"/>
            <w:vAlign w:val="center"/>
          </w:tcPr>
          <w:p w:rsidR="00DB2596" w:rsidRDefault="00842C79">
            <w:pPr>
              <w:jc w:val="center"/>
            </w:pPr>
            <w:r>
              <w:rPr>
                <w:rFonts w:eastAsiaTheme="minorEastAsia"/>
                <w:color w:val="000000" w:themeColor="text1"/>
                <w:szCs w:val="21"/>
              </w:rPr>
              <w:t>52</w:t>
            </w:r>
          </w:p>
        </w:tc>
        <w:tc>
          <w:tcPr>
            <w:tcW w:w="1650" w:type="dxa"/>
            <w:vAlign w:val="center"/>
          </w:tcPr>
          <w:p w:rsidR="00DB2596" w:rsidRDefault="00842C79">
            <w:pPr>
              <w:jc w:val="center"/>
            </w:pPr>
            <w:r>
              <w:rPr>
                <w:rFonts w:eastAsiaTheme="minorEastAsia"/>
                <w:color w:val="000000" w:themeColor="text1"/>
                <w:szCs w:val="21"/>
              </w:rPr>
              <w:t>300498</w:t>
            </w:r>
          </w:p>
        </w:tc>
        <w:tc>
          <w:tcPr>
            <w:tcW w:w="1980" w:type="dxa"/>
            <w:vAlign w:val="center"/>
          </w:tcPr>
          <w:p w:rsidR="00DB2596" w:rsidRDefault="00842C79">
            <w:pPr>
              <w:jc w:val="center"/>
            </w:pPr>
            <w:r>
              <w:rPr>
                <w:rFonts w:eastAsiaTheme="minorEastAsia"/>
                <w:color w:val="000000" w:themeColor="text1"/>
                <w:szCs w:val="21"/>
              </w:rPr>
              <w:t>温氏股份</w:t>
            </w:r>
          </w:p>
        </w:tc>
        <w:tc>
          <w:tcPr>
            <w:tcW w:w="2880" w:type="dxa"/>
            <w:vAlign w:val="center"/>
          </w:tcPr>
          <w:p w:rsidR="00DB2596" w:rsidRDefault="00842C79">
            <w:pPr>
              <w:jc w:val="right"/>
            </w:pPr>
            <w:r>
              <w:rPr>
                <w:rFonts w:eastAsiaTheme="minorEastAsia"/>
                <w:color w:val="000000" w:themeColor="text1"/>
                <w:szCs w:val="21"/>
              </w:rPr>
              <w:t>1,562,611.18</w:t>
            </w:r>
          </w:p>
        </w:tc>
        <w:tc>
          <w:tcPr>
            <w:tcW w:w="1620" w:type="dxa"/>
            <w:vAlign w:val="center"/>
          </w:tcPr>
          <w:p w:rsidR="00DB2596" w:rsidRDefault="00842C79">
            <w:pPr>
              <w:jc w:val="right"/>
            </w:pPr>
            <w:r>
              <w:rPr>
                <w:rFonts w:eastAsiaTheme="minorEastAsia"/>
                <w:color w:val="000000" w:themeColor="text1"/>
                <w:szCs w:val="21"/>
              </w:rPr>
              <w:t>2.59</w:t>
            </w:r>
          </w:p>
        </w:tc>
      </w:tr>
      <w:tr w:rsidR="00DB2596">
        <w:tc>
          <w:tcPr>
            <w:tcW w:w="870" w:type="dxa"/>
            <w:vAlign w:val="center"/>
          </w:tcPr>
          <w:p w:rsidR="00DB2596" w:rsidRDefault="00842C79">
            <w:pPr>
              <w:jc w:val="center"/>
            </w:pPr>
            <w:r>
              <w:rPr>
                <w:rFonts w:eastAsiaTheme="minorEastAsia"/>
                <w:color w:val="000000" w:themeColor="text1"/>
                <w:szCs w:val="21"/>
              </w:rPr>
              <w:t>53</w:t>
            </w:r>
          </w:p>
        </w:tc>
        <w:tc>
          <w:tcPr>
            <w:tcW w:w="1650" w:type="dxa"/>
            <w:vAlign w:val="center"/>
          </w:tcPr>
          <w:p w:rsidR="00DB2596" w:rsidRDefault="00842C79">
            <w:pPr>
              <w:jc w:val="center"/>
            </w:pPr>
            <w:r>
              <w:rPr>
                <w:rFonts w:eastAsiaTheme="minorEastAsia"/>
                <w:color w:val="000000" w:themeColor="text1"/>
                <w:szCs w:val="21"/>
              </w:rPr>
              <w:t>300827</w:t>
            </w:r>
          </w:p>
        </w:tc>
        <w:tc>
          <w:tcPr>
            <w:tcW w:w="1980" w:type="dxa"/>
            <w:vAlign w:val="center"/>
          </w:tcPr>
          <w:p w:rsidR="00DB2596" w:rsidRDefault="00842C79">
            <w:pPr>
              <w:jc w:val="center"/>
            </w:pPr>
            <w:r>
              <w:rPr>
                <w:rFonts w:eastAsiaTheme="minorEastAsia"/>
                <w:color w:val="000000" w:themeColor="text1"/>
                <w:szCs w:val="21"/>
              </w:rPr>
              <w:t>上能电气</w:t>
            </w:r>
          </w:p>
        </w:tc>
        <w:tc>
          <w:tcPr>
            <w:tcW w:w="2880" w:type="dxa"/>
            <w:vAlign w:val="center"/>
          </w:tcPr>
          <w:p w:rsidR="00DB2596" w:rsidRDefault="00842C79">
            <w:pPr>
              <w:jc w:val="right"/>
            </w:pPr>
            <w:r>
              <w:rPr>
                <w:rFonts w:eastAsiaTheme="minorEastAsia"/>
                <w:color w:val="000000" w:themeColor="text1"/>
                <w:szCs w:val="21"/>
              </w:rPr>
              <w:t>1,554,867.80</w:t>
            </w:r>
          </w:p>
        </w:tc>
        <w:tc>
          <w:tcPr>
            <w:tcW w:w="1620" w:type="dxa"/>
            <w:vAlign w:val="center"/>
          </w:tcPr>
          <w:p w:rsidR="00DB2596" w:rsidRDefault="00842C79">
            <w:pPr>
              <w:jc w:val="right"/>
            </w:pPr>
            <w:r>
              <w:rPr>
                <w:rFonts w:eastAsiaTheme="minorEastAsia"/>
                <w:color w:val="000000" w:themeColor="text1"/>
                <w:szCs w:val="21"/>
              </w:rPr>
              <w:t>2.58</w:t>
            </w:r>
          </w:p>
        </w:tc>
      </w:tr>
      <w:tr w:rsidR="00DB2596">
        <w:tc>
          <w:tcPr>
            <w:tcW w:w="870" w:type="dxa"/>
            <w:vAlign w:val="center"/>
          </w:tcPr>
          <w:p w:rsidR="00DB2596" w:rsidRDefault="00842C79">
            <w:pPr>
              <w:jc w:val="center"/>
            </w:pPr>
            <w:r>
              <w:rPr>
                <w:rFonts w:eastAsiaTheme="minorEastAsia"/>
                <w:color w:val="000000" w:themeColor="text1"/>
                <w:szCs w:val="21"/>
              </w:rPr>
              <w:t>54</w:t>
            </w:r>
          </w:p>
        </w:tc>
        <w:tc>
          <w:tcPr>
            <w:tcW w:w="1650" w:type="dxa"/>
            <w:vAlign w:val="center"/>
          </w:tcPr>
          <w:p w:rsidR="00DB2596" w:rsidRDefault="00842C79">
            <w:pPr>
              <w:jc w:val="center"/>
            </w:pPr>
            <w:r>
              <w:rPr>
                <w:rFonts w:eastAsiaTheme="minorEastAsia"/>
                <w:color w:val="000000" w:themeColor="text1"/>
                <w:szCs w:val="21"/>
              </w:rPr>
              <w:t>688522</w:t>
            </w:r>
          </w:p>
        </w:tc>
        <w:tc>
          <w:tcPr>
            <w:tcW w:w="1980" w:type="dxa"/>
            <w:vAlign w:val="center"/>
          </w:tcPr>
          <w:p w:rsidR="00DB2596" w:rsidRDefault="00842C79">
            <w:pPr>
              <w:jc w:val="center"/>
            </w:pPr>
            <w:r>
              <w:rPr>
                <w:rFonts w:eastAsiaTheme="minorEastAsia"/>
                <w:color w:val="000000" w:themeColor="text1"/>
                <w:szCs w:val="21"/>
              </w:rPr>
              <w:t>纳睿雷达</w:t>
            </w:r>
          </w:p>
        </w:tc>
        <w:tc>
          <w:tcPr>
            <w:tcW w:w="2880" w:type="dxa"/>
            <w:vAlign w:val="center"/>
          </w:tcPr>
          <w:p w:rsidR="00DB2596" w:rsidRDefault="00842C79">
            <w:pPr>
              <w:jc w:val="right"/>
            </w:pPr>
            <w:r>
              <w:rPr>
                <w:rFonts w:eastAsiaTheme="minorEastAsia"/>
                <w:color w:val="000000" w:themeColor="text1"/>
                <w:szCs w:val="21"/>
              </w:rPr>
              <w:t>1,546,476.70</w:t>
            </w:r>
          </w:p>
        </w:tc>
        <w:tc>
          <w:tcPr>
            <w:tcW w:w="1620" w:type="dxa"/>
            <w:vAlign w:val="center"/>
          </w:tcPr>
          <w:p w:rsidR="00DB2596" w:rsidRDefault="00842C79">
            <w:pPr>
              <w:jc w:val="right"/>
            </w:pPr>
            <w:r>
              <w:rPr>
                <w:rFonts w:eastAsiaTheme="minorEastAsia"/>
                <w:color w:val="000000" w:themeColor="text1"/>
                <w:szCs w:val="21"/>
              </w:rPr>
              <w:t>2.56</w:t>
            </w:r>
          </w:p>
        </w:tc>
      </w:tr>
      <w:tr w:rsidR="00DB2596">
        <w:tc>
          <w:tcPr>
            <w:tcW w:w="870" w:type="dxa"/>
            <w:vAlign w:val="center"/>
          </w:tcPr>
          <w:p w:rsidR="00DB2596" w:rsidRDefault="00842C79">
            <w:pPr>
              <w:jc w:val="center"/>
            </w:pPr>
            <w:r>
              <w:rPr>
                <w:rFonts w:eastAsiaTheme="minorEastAsia"/>
                <w:color w:val="000000" w:themeColor="text1"/>
                <w:szCs w:val="21"/>
              </w:rPr>
              <w:t>55</w:t>
            </w:r>
          </w:p>
        </w:tc>
        <w:tc>
          <w:tcPr>
            <w:tcW w:w="1650" w:type="dxa"/>
            <w:vAlign w:val="center"/>
          </w:tcPr>
          <w:p w:rsidR="00DB2596" w:rsidRDefault="00842C79">
            <w:pPr>
              <w:jc w:val="center"/>
            </w:pPr>
            <w:r>
              <w:rPr>
                <w:rFonts w:eastAsiaTheme="minorEastAsia"/>
                <w:color w:val="000000" w:themeColor="text1"/>
                <w:szCs w:val="21"/>
              </w:rPr>
              <w:t>002384</w:t>
            </w:r>
          </w:p>
        </w:tc>
        <w:tc>
          <w:tcPr>
            <w:tcW w:w="1980" w:type="dxa"/>
            <w:vAlign w:val="center"/>
          </w:tcPr>
          <w:p w:rsidR="00DB2596" w:rsidRDefault="00842C79">
            <w:pPr>
              <w:jc w:val="center"/>
            </w:pPr>
            <w:r>
              <w:rPr>
                <w:rFonts w:eastAsiaTheme="minorEastAsia"/>
                <w:color w:val="000000" w:themeColor="text1"/>
                <w:szCs w:val="21"/>
              </w:rPr>
              <w:t>东山精密</w:t>
            </w:r>
          </w:p>
        </w:tc>
        <w:tc>
          <w:tcPr>
            <w:tcW w:w="2880" w:type="dxa"/>
            <w:vAlign w:val="center"/>
          </w:tcPr>
          <w:p w:rsidR="00DB2596" w:rsidRDefault="00842C79">
            <w:pPr>
              <w:jc w:val="right"/>
            </w:pPr>
            <w:r>
              <w:rPr>
                <w:rFonts w:eastAsiaTheme="minorEastAsia"/>
                <w:color w:val="000000" w:themeColor="text1"/>
                <w:szCs w:val="21"/>
              </w:rPr>
              <w:t>1,541,677.00</w:t>
            </w:r>
          </w:p>
        </w:tc>
        <w:tc>
          <w:tcPr>
            <w:tcW w:w="1620" w:type="dxa"/>
            <w:vAlign w:val="center"/>
          </w:tcPr>
          <w:p w:rsidR="00DB2596" w:rsidRDefault="00842C79">
            <w:pPr>
              <w:jc w:val="right"/>
            </w:pPr>
            <w:r>
              <w:rPr>
                <w:rFonts w:eastAsiaTheme="minorEastAsia"/>
                <w:color w:val="000000" w:themeColor="text1"/>
                <w:szCs w:val="21"/>
              </w:rPr>
              <w:t>2.56</w:t>
            </w:r>
          </w:p>
        </w:tc>
      </w:tr>
      <w:tr w:rsidR="00DB2596">
        <w:tc>
          <w:tcPr>
            <w:tcW w:w="870" w:type="dxa"/>
            <w:vAlign w:val="center"/>
          </w:tcPr>
          <w:p w:rsidR="00DB2596" w:rsidRDefault="00842C79">
            <w:pPr>
              <w:jc w:val="center"/>
            </w:pPr>
            <w:r>
              <w:rPr>
                <w:rFonts w:eastAsiaTheme="minorEastAsia"/>
                <w:color w:val="000000" w:themeColor="text1"/>
                <w:szCs w:val="21"/>
              </w:rPr>
              <w:t>56</w:t>
            </w:r>
          </w:p>
        </w:tc>
        <w:tc>
          <w:tcPr>
            <w:tcW w:w="1650" w:type="dxa"/>
            <w:vAlign w:val="center"/>
          </w:tcPr>
          <w:p w:rsidR="00DB2596" w:rsidRDefault="00842C79">
            <w:pPr>
              <w:jc w:val="center"/>
            </w:pPr>
            <w:r>
              <w:rPr>
                <w:rFonts w:eastAsiaTheme="minorEastAsia"/>
                <w:color w:val="000000" w:themeColor="text1"/>
                <w:szCs w:val="21"/>
              </w:rPr>
              <w:t>688017</w:t>
            </w:r>
          </w:p>
        </w:tc>
        <w:tc>
          <w:tcPr>
            <w:tcW w:w="1980" w:type="dxa"/>
            <w:vAlign w:val="center"/>
          </w:tcPr>
          <w:p w:rsidR="00DB2596" w:rsidRDefault="00842C79">
            <w:pPr>
              <w:jc w:val="center"/>
            </w:pPr>
            <w:r>
              <w:rPr>
                <w:rFonts w:eastAsiaTheme="minorEastAsia"/>
                <w:color w:val="000000" w:themeColor="text1"/>
                <w:szCs w:val="21"/>
              </w:rPr>
              <w:t>绿的谐波</w:t>
            </w:r>
          </w:p>
        </w:tc>
        <w:tc>
          <w:tcPr>
            <w:tcW w:w="2880" w:type="dxa"/>
            <w:vAlign w:val="center"/>
          </w:tcPr>
          <w:p w:rsidR="00DB2596" w:rsidRDefault="00842C79">
            <w:pPr>
              <w:jc w:val="right"/>
            </w:pPr>
            <w:r>
              <w:rPr>
                <w:rFonts w:eastAsiaTheme="minorEastAsia"/>
                <w:color w:val="000000" w:themeColor="text1"/>
                <w:szCs w:val="21"/>
              </w:rPr>
              <w:t>1,510,735.41</w:t>
            </w:r>
          </w:p>
        </w:tc>
        <w:tc>
          <w:tcPr>
            <w:tcW w:w="1620" w:type="dxa"/>
            <w:vAlign w:val="center"/>
          </w:tcPr>
          <w:p w:rsidR="00DB2596" w:rsidRDefault="00842C79">
            <w:pPr>
              <w:jc w:val="right"/>
            </w:pPr>
            <w:r>
              <w:rPr>
                <w:rFonts w:eastAsiaTheme="minorEastAsia"/>
                <w:color w:val="000000" w:themeColor="text1"/>
                <w:szCs w:val="21"/>
              </w:rPr>
              <w:t>2.50</w:t>
            </w:r>
          </w:p>
        </w:tc>
      </w:tr>
      <w:tr w:rsidR="00DB2596">
        <w:tc>
          <w:tcPr>
            <w:tcW w:w="870" w:type="dxa"/>
            <w:vAlign w:val="center"/>
          </w:tcPr>
          <w:p w:rsidR="00DB2596" w:rsidRDefault="00842C79">
            <w:pPr>
              <w:jc w:val="center"/>
            </w:pPr>
            <w:r>
              <w:rPr>
                <w:rFonts w:eastAsiaTheme="minorEastAsia"/>
                <w:color w:val="000000" w:themeColor="text1"/>
                <w:szCs w:val="21"/>
              </w:rPr>
              <w:t>57</w:t>
            </w:r>
          </w:p>
        </w:tc>
        <w:tc>
          <w:tcPr>
            <w:tcW w:w="1650" w:type="dxa"/>
            <w:vAlign w:val="center"/>
          </w:tcPr>
          <w:p w:rsidR="00DB2596" w:rsidRDefault="00842C79">
            <w:pPr>
              <w:jc w:val="center"/>
            </w:pPr>
            <w:r>
              <w:rPr>
                <w:rFonts w:eastAsiaTheme="minorEastAsia"/>
                <w:color w:val="000000" w:themeColor="text1"/>
                <w:szCs w:val="21"/>
              </w:rPr>
              <w:t>600933</w:t>
            </w:r>
          </w:p>
        </w:tc>
        <w:tc>
          <w:tcPr>
            <w:tcW w:w="1980" w:type="dxa"/>
            <w:vAlign w:val="center"/>
          </w:tcPr>
          <w:p w:rsidR="00DB2596" w:rsidRDefault="00842C79">
            <w:pPr>
              <w:jc w:val="center"/>
            </w:pPr>
            <w:r>
              <w:rPr>
                <w:rFonts w:eastAsiaTheme="minorEastAsia"/>
                <w:color w:val="000000" w:themeColor="text1"/>
                <w:szCs w:val="21"/>
              </w:rPr>
              <w:t>爱柯迪</w:t>
            </w:r>
          </w:p>
        </w:tc>
        <w:tc>
          <w:tcPr>
            <w:tcW w:w="2880" w:type="dxa"/>
            <w:vAlign w:val="center"/>
          </w:tcPr>
          <w:p w:rsidR="00DB2596" w:rsidRDefault="00842C79">
            <w:pPr>
              <w:jc w:val="right"/>
            </w:pPr>
            <w:r>
              <w:rPr>
                <w:rFonts w:eastAsiaTheme="minorEastAsia"/>
                <w:color w:val="000000" w:themeColor="text1"/>
                <w:szCs w:val="21"/>
              </w:rPr>
              <w:t>1,503,345.00</w:t>
            </w:r>
          </w:p>
        </w:tc>
        <w:tc>
          <w:tcPr>
            <w:tcW w:w="1620" w:type="dxa"/>
            <w:vAlign w:val="center"/>
          </w:tcPr>
          <w:p w:rsidR="00DB2596" w:rsidRDefault="00842C79">
            <w:pPr>
              <w:jc w:val="right"/>
            </w:pPr>
            <w:r>
              <w:rPr>
                <w:rFonts w:eastAsiaTheme="minorEastAsia"/>
                <w:color w:val="000000" w:themeColor="text1"/>
                <w:szCs w:val="21"/>
              </w:rPr>
              <w:t>2.49</w:t>
            </w:r>
          </w:p>
        </w:tc>
      </w:tr>
      <w:tr w:rsidR="00DB2596">
        <w:tc>
          <w:tcPr>
            <w:tcW w:w="870" w:type="dxa"/>
            <w:vAlign w:val="center"/>
          </w:tcPr>
          <w:p w:rsidR="00DB2596" w:rsidRDefault="00842C79">
            <w:pPr>
              <w:jc w:val="center"/>
            </w:pPr>
            <w:r>
              <w:rPr>
                <w:rFonts w:eastAsiaTheme="minorEastAsia"/>
                <w:color w:val="000000" w:themeColor="text1"/>
                <w:szCs w:val="21"/>
              </w:rPr>
              <w:t>58</w:t>
            </w:r>
          </w:p>
        </w:tc>
        <w:tc>
          <w:tcPr>
            <w:tcW w:w="1650" w:type="dxa"/>
            <w:vAlign w:val="center"/>
          </w:tcPr>
          <w:p w:rsidR="00DB2596" w:rsidRDefault="00842C79">
            <w:pPr>
              <w:jc w:val="center"/>
            </w:pPr>
            <w:r>
              <w:rPr>
                <w:rFonts w:eastAsiaTheme="minorEastAsia"/>
                <w:color w:val="000000" w:themeColor="text1"/>
                <w:szCs w:val="21"/>
              </w:rPr>
              <w:t>605133</w:t>
            </w:r>
          </w:p>
        </w:tc>
        <w:tc>
          <w:tcPr>
            <w:tcW w:w="1980" w:type="dxa"/>
            <w:vAlign w:val="center"/>
          </w:tcPr>
          <w:p w:rsidR="00DB2596" w:rsidRDefault="00842C79">
            <w:pPr>
              <w:jc w:val="center"/>
            </w:pPr>
            <w:r>
              <w:rPr>
                <w:rFonts w:eastAsiaTheme="minorEastAsia"/>
                <w:color w:val="000000" w:themeColor="text1"/>
                <w:szCs w:val="21"/>
              </w:rPr>
              <w:t>嵘泰股份</w:t>
            </w:r>
          </w:p>
        </w:tc>
        <w:tc>
          <w:tcPr>
            <w:tcW w:w="2880" w:type="dxa"/>
            <w:vAlign w:val="center"/>
          </w:tcPr>
          <w:p w:rsidR="00DB2596" w:rsidRDefault="00842C79">
            <w:pPr>
              <w:jc w:val="right"/>
            </w:pPr>
            <w:r>
              <w:rPr>
                <w:rFonts w:eastAsiaTheme="minorEastAsia"/>
                <w:color w:val="000000" w:themeColor="text1"/>
                <w:szCs w:val="21"/>
              </w:rPr>
              <w:t>1,383,913.34</w:t>
            </w:r>
          </w:p>
        </w:tc>
        <w:tc>
          <w:tcPr>
            <w:tcW w:w="1620" w:type="dxa"/>
            <w:vAlign w:val="center"/>
          </w:tcPr>
          <w:p w:rsidR="00DB2596" w:rsidRDefault="00842C79">
            <w:pPr>
              <w:jc w:val="right"/>
            </w:pPr>
            <w:r>
              <w:rPr>
                <w:rFonts w:eastAsiaTheme="minorEastAsia"/>
                <w:color w:val="000000" w:themeColor="text1"/>
                <w:szCs w:val="21"/>
              </w:rPr>
              <w:t>2.29</w:t>
            </w:r>
          </w:p>
        </w:tc>
      </w:tr>
      <w:tr w:rsidR="00DB2596">
        <w:tc>
          <w:tcPr>
            <w:tcW w:w="870" w:type="dxa"/>
            <w:vAlign w:val="center"/>
          </w:tcPr>
          <w:p w:rsidR="00DB2596" w:rsidRDefault="00842C79">
            <w:pPr>
              <w:jc w:val="center"/>
            </w:pPr>
            <w:r>
              <w:rPr>
                <w:rFonts w:eastAsiaTheme="minorEastAsia"/>
                <w:color w:val="000000" w:themeColor="text1"/>
                <w:szCs w:val="21"/>
              </w:rPr>
              <w:t>59</w:t>
            </w:r>
          </w:p>
        </w:tc>
        <w:tc>
          <w:tcPr>
            <w:tcW w:w="1650" w:type="dxa"/>
            <w:vAlign w:val="center"/>
          </w:tcPr>
          <w:p w:rsidR="00DB2596" w:rsidRDefault="00842C79">
            <w:pPr>
              <w:jc w:val="center"/>
            </w:pPr>
            <w:r>
              <w:rPr>
                <w:rFonts w:eastAsiaTheme="minorEastAsia"/>
                <w:color w:val="000000" w:themeColor="text1"/>
                <w:szCs w:val="21"/>
              </w:rPr>
              <w:t>000063</w:t>
            </w:r>
          </w:p>
        </w:tc>
        <w:tc>
          <w:tcPr>
            <w:tcW w:w="1980" w:type="dxa"/>
            <w:vAlign w:val="center"/>
          </w:tcPr>
          <w:p w:rsidR="00DB2596" w:rsidRDefault="00842C79">
            <w:pPr>
              <w:jc w:val="center"/>
            </w:pPr>
            <w:r>
              <w:rPr>
                <w:rFonts w:eastAsiaTheme="minorEastAsia"/>
                <w:color w:val="000000" w:themeColor="text1"/>
                <w:szCs w:val="21"/>
              </w:rPr>
              <w:t>中兴通讯</w:t>
            </w:r>
          </w:p>
        </w:tc>
        <w:tc>
          <w:tcPr>
            <w:tcW w:w="2880" w:type="dxa"/>
            <w:vAlign w:val="center"/>
          </w:tcPr>
          <w:p w:rsidR="00DB2596" w:rsidRDefault="00842C79">
            <w:pPr>
              <w:jc w:val="right"/>
            </w:pPr>
            <w:r>
              <w:rPr>
                <w:rFonts w:eastAsiaTheme="minorEastAsia"/>
                <w:color w:val="000000" w:themeColor="text1"/>
                <w:szCs w:val="21"/>
              </w:rPr>
              <w:t>1,270,215.00</w:t>
            </w:r>
          </w:p>
        </w:tc>
        <w:tc>
          <w:tcPr>
            <w:tcW w:w="1620" w:type="dxa"/>
            <w:vAlign w:val="center"/>
          </w:tcPr>
          <w:p w:rsidR="00DB2596" w:rsidRDefault="00842C79">
            <w:pPr>
              <w:jc w:val="right"/>
            </w:pPr>
            <w:r>
              <w:rPr>
                <w:rFonts w:eastAsiaTheme="minorEastAsia"/>
                <w:color w:val="000000" w:themeColor="text1"/>
                <w:szCs w:val="21"/>
              </w:rPr>
              <w:t>2.11</w:t>
            </w:r>
          </w:p>
        </w:tc>
      </w:tr>
      <w:tr w:rsidR="00DB2596">
        <w:tc>
          <w:tcPr>
            <w:tcW w:w="870" w:type="dxa"/>
            <w:vAlign w:val="center"/>
          </w:tcPr>
          <w:p w:rsidR="00DB2596" w:rsidRDefault="00842C79">
            <w:pPr>
              <w:jc w:val="center"/>
            </w:pPr>
            <w:r>
              <w:rPr>
                <w:rFonts w:eastAsiaTheme="minorEastAsia"/>
                <w:color w:val="000000" w:themeColor="text1"/>
                <w:szCs w:val="21"/>
              </w:rPr>
              <w:t>60</w:t>
            </w:r>
          </w:p>
        </w:tc>
        <w:tc>
          <w:tcPr>
            <w:tcW w:w="1650" w:type="dxa"/>
            <w:vAlign w:val="center"/>
          </w:tcPr>
          <w:p w:rsidR="00DB2596" w:rsidRDefault="00842C79">
            <w:pPr>
              <w:jc w:val="center"/>
            </w:pPr>
            <w:r>
              <w:rPr>
                <w:rFonts w:eastAsiaTheme="minorEastAsia"/>
                <w:color w:val="000000" w:themeColor="text1"/>
                <w:szCs w:val="21"/>
              </w:rPr>
              <w:t>600629</w:t>
            </w:r>
          </w:p>
        </w:tc>
        <w:tc>
          <w:tcPr>
            <w:tcW w:w="1980" w:type="dxa"/>
            <w:vAlign w:val="center"/>
          </w:tcPr>
          <w:p w:rsidR="00DB2596" w:rsidRDefault="00842C79">
            <w:pPr>
              <w:jc w:val="center"/>
            </w:pPr>
            <w:r>
              <w:rPr>
                <w:rFonts w:eastAsiaTheme="minorEastAsia"/>
                <w:color w:val="000000" w:themeColor="text1"/>
                <w:szCs w:val="21"/>
              </w:rPr>
              <w:t>华建集团</w:t>
            </w:r>
          </w:p>
        </w:tc>
        <w:tc>
          <w:tcPr>
            <w:tcW w:w="2880" w:type="dxa"/>
            <w:vAlign w:val="center"/>
          </w:tcPr>
          <w:p w:rsidR="00DB2596" w:rsidRDefault="00842C79">
            <w:pPr>
              <w:jc w:val="right"/>
            </w:pPr>
            <w:r>
              <w:rPr>
                <w:rFonts w:eastAsiaTheme="minorEastAsia"/>
                <w:color w:val="000000" w:themeColor="text1"/>
                <w:szCs w:val="21"/>
              </w:rPr>
              <w:t>1,266,483.64</w:t>
            </w:r>
          </w:p>
        </w:tc>
        <w:tc>
          <w:tcPr>
            <w:tcW w:w="1620" w:type="dxa"/>
            <w:vAlign w:val="center"/>
          </w:tcPr>
          <w:p w:rsidR="00DB2596" w:rsidRDefault="00842C79">
            <w:pPr>
              <w:jc w:val="right"/>
            </w:pPr>
            <w:r>
              <w:rPr>
                <w:rFonts w:eastAsiaTheme="minorEastAsia"/>
                <w:color w:val="000000" w:themeColor="text1"/>
                <w:szCs w:val="21"/>
              </w:rPr>
              <w:t>2.10</w:t>
            </w:r>
          </w:p>
        </w:tc>
      </w:tr>
      <w:tr w:rsidR="00DB2596">
        <w:tc>
          <w:tcPr>
            <w:tcW w:w="870" w:type="dxa"/>
            <w:vAlign w:val="center"/>
          </w:tcPr>
          <w:p w:rsidR="00DB2596" w:rsidRDefault="00842C79">
            <w:pPr>
              <w:jc w:val="center"/>
            </w:pPr>
            <w:r>
              <w:rPr>
                <w:rFonts w:eastAsiaTheme="minorEastAsia"/>
                <w:color w:val="000000" w:themeColor="text1"/>
                <w:szCs w:val="21"/>
              </w:rPr>
              <w:lastRenderedPageBreak/>
              <w:t>61</w:t>
            </w:r>
          </w:p>
        </w:tc>
        <w:tc>
          <w:tcPr>
            <w:tcW w:w="1650" w:type="dxa"/>
            <w:vAlign w:val="center"/>
          </w:tcPr>
          <w:p w:rsidR="00DB2596" w:rsidRDefault="00842C79">
            <w:pPr>
              <w:jc w:val="center"/>
            </w:pPr>
            <w:r>
              <w:rPr>
                <w:rFonts w:eastAsiaTheme="minorEastAsia"/>
                <w:color w:val="000000" w:themeColor="text1"/>
                <w:szCs w:val="21"/>
              </w:rPr>
              <w:t>600489</w:t>
            </w:r>
          </w:p>
        </w:tc>
        <w:tc>
          <w:tcPr>
            <w:tcW w:w="1980" w:type="dxa"/>
            <w:vAlign w:val="center"/>
          </w:tcPr>
          <w:p w:rsidR="00DB2596" w:rsidRDefault="00842C79">
            <w:pPr>
              <w:jc w:val="center"/>
            </w:pPr>
            <w:r>
              <w:rPr>
                <w:rFonts w:eastAsiaTheme="minorEastAsia"/>
                <w:color w:val="000000" w:themeColor="text1"/>
                <w:szCs w:val="21"/>
              </w:rPr>
              <w:t>中金黄金</w:t>
            </w:r>
          </w:p>
        </w:tc>
        <w:tc>
          <w:tcPr>
            <w:tcW w:w="2880" w:type="dxa"/>
            <w:vAlign w:val="center"/>
          </w:tcPr>
          <w:p w:rsidR="00DB2596" w:rsidRDefault="00842C79">
            <w:pPr>
              <w:jc w:val="right"/>
            </w:pPr>
            <w:r>
              <w:rPr>
                <w:rFonts w:eastAsiaTheme="minorEastAsia"/>
                <w:color w:val="000000" w:themeColor="text1"/>
                <w:szCs w:val="21"/>
              </w:rPr>
              <w:t>1,262,949.05</w:t>
            </w:r>
          </w:p>
        </w:tc>
        <w:tc>
          <w:tcPr>
            <w:tcW w:w="1620" w:type="dxa"/>
            <w:vAlign w:val="center"/>
          </w:tcPr>
          <w:p w:rsidR="00DB2596" w:rsidRDefault="00842C79">
            <w:pPr>
              <w:jc w:val="right"/>
            </w:pPr>
            <w:r>
              <w:rPr>
                <w:rFonts w:eastAsiaTheme="minorEastAsia"/>
                <w:color w:val="000000" w:themeColor="text1"/>
                <w:szCs w:val="21"/>
              </w:rPr>
              <w:t>2.09</w:t>
            </w:r>
          </w:p>
        </w:tc>
      </w:tr>
      <w:tr w:rsidR="00DB2596">
        <w:tc>
          <w:tcPr>
            <w:tcW w:w="870" w:type="dxa"/>
            <w:vAlign w:val="center"/>
          </w:tcPr>
          <w:p w:rsidR="00DB2596" w:rsidRDefault="00842C79">
            <w:pPr>
              <w:jc w:val="center"/>
            </w:pPr>
            <w:r>
              <w:rPr>
                <w:rFonts w:eastAsiaTheme="minorEastAsia"/>
                <w:color w:val="000000" w:themeColor="text1"/>
                <w:szCs w:val="21"/>
              </w:rPr>
              <w:t>62</w:t>
            </w:r>
          </w:p>
        </w:tc>
        <w:tc>
          <w:tcPr>
            <w:tcW w:w="1650" w:type="dxa"/>
            <w:vAlign w:val="center"/>
          </w:tcPr>
          <w:p w:rsidR="00DB2596" w:rsidRDefault="00842C79">
            <w:pPr>
              <w:jc w:val="center"/>
            </w:pPr>
            <w:r>
              <w:rPr>
                <w:rFonts w:eastAsiaTheme="minorEastAsia"/>
                <w:color w:val="000000" w:themeColor="text1"/>
                <w:szCs w:val="21"/>
              </w:rPr>
              <w:t>600285</w:t>
            </w:r>
          </w:p>
        </w:tc>
        <w:tc>
          <w:tcPr>
            <w:tcW w:w="1980" w:type="dxa"/>
            <w:vAlign w:val="center"/>
          </w:tcPr>
          <w:p w:rsidR="00DB2596" w:rsidRDefault="00842C79">
            <w:pPr>
              <w:jc w:val="center"/>
            </w:pPr>
            <w:r>
              <w:rPr>
                <w:rFonts w:eastAsiaTheme="minorEastAsia"/>
                <w:color w:val="000000" w:themeColor="text1"/>
                <w:szCs w:val="21"/>
              </w:rPr>
              <w:t>羚锐制药</w:t>
            </w:r>
          </w:p>
        </w:tc>
        <w:tc>
          <w:tcPr>
            <w:tcW w:w="2880" w:type="dxa"/>
            <w:vAlign w:val="center"/>
          </w:tcPr>
          <w:p w:rsidR="00DB2596" w:rsidRDefault="00842C79">
            <w:pPr>
              <w:jc w:val="right"/>
            </w:pPr>
            <w:r>
              <w:rPr>
                <w:rFonts w:eastAsiaTheme="minorEastAsia"/>
                <w:color w:val="000000" w:themeColor="text1"/>
                <w:szCs w:val="21"/>
              </w:rPr>
              <w:t>1,260,316.00</w:t>
            </w:r>
          </w:p>
        </w:tc>
        <w:tc>
          <w:tcPr>
            <w:tcW w:w="1620" w:type="dxa"/>
            <w:vAlign w:val="center"/>
          </w:tcPr>
          <w:p w:rsidR="00DB2596" w:rsidRDefault="00842C79">
            <w:pPr>
              <w:jc w:val="right"/>
            </w:pPr>
            <w:r>
              <w:rPr>
                <w:rFonts w:eastAsiaTheme="minorEastAsia"/>
                <w:color w:val="000000" w:themeColor="text1"/>
                <w:szCs w:val="21"/>
              </w:rPr>
              <w:t>2.09</w:t>
            </w:r>
          </w:p>
        </w:tc>
      </w:tr>
      <w:tr w:rsidR="00DB2596">
        <w:tc>
          <w:tcPr>
            <w:tcW w:w="870" w:type="dxa"/>
            <w:vAlign w:val="center"/>
          </w:tcPr>
          <w:p w:rsidR="00DB2596" w:rsidRDefault="00842C79">
            <w:pPr>
              <w:jc w:val="center"/>
            </w:pPr>
            <w:r>
              <w:rPr>
                <w:rFonts w:eastAsiaTheme="minorEastAsia"/>
                <w:color w:val="000000" w:themeColor="text1"/>
                <w:szCs w:val="21"/>
              </w:rPr>
              <w:t>63</w:t>
            </w:r>
          </w:p>
        </w:tc>
        <w:tc>
          <w:tcPr>
            <w:tcW w:w="1650" w:type="dxa"/>
            <w:vAlign w:val="center"/>
          </w:tcPr>
          <w:p w:rsidR="00DB2596" w:rsidRDefault="00842C79">
            <w:pPr>
              <w:jc w:val="center"/>
            </w:pPr>
            <w:r>
              <w:rPr>
                <w:rFonts w:eastAsiaTheme="minorEastAsia"/>
                <w:color w:val="000000" w:themeColor="text1"/>
                <w:szCs w:val="21"/>
              </w:rPr>
              <w:t>603195</w:t>
            </w:r>
          </w:p>
        </w:tc>
        <w:tc>
          <w:tcPr>
            <w:tcW w:w="1980" w:type="dxa"/>
            <w:vAlign w:val="center"/>
          </w:tcPr>
          <w:p w:rsidR="00DB2596" w:rsidRDefault="00842C79">
            <w:pPr>
              <w:jc w:val="center"/>
            </w:pPr>
            <w:r>
              <w:rPr>
                <w:rFonts w:eastAsiaTheme="minorEastAsia"/>
                <w:color w:val="000000" w:themeColor="text1"/>
                <w:szCs w:val="21"/>
              </w:rPr>
              <w:t>公牛集团</w:t>
            </w:r>
          </w:p>
        </w:tc>
        <w:tc>
          <w:tcPr>
            <w:tcW w:w="2880" w:type="dxa"/>
            <w:vAlign w:val="center"/>
          </w:tcPr>
          <w:p w:rsidR="00DB2596" w:rsidRDefault="00842C79">
            <w:pPr>
              <w:jc w:val="right"/>
            </w:pPr>
            <w:r>
              <w:rPr>
                <w:rFonts w:eastAsiaTheme="minorEastAsia"/>
                <w:color w:val="000000" w:themeColor="text1"/>
                <w:szCs w:val="21"/>
              </w:rPr>
              <w:t>1,248,370.00</w:t>
            </w:r>
          </w:p>
        </w:tc>
        <w:tc>
          <w:tcPr>
            <w:tcW w:w="1620" w:type="dxa"/>
            <w:vAlign w:val="center"/>
          </w:tcPr>
          <w:p w:rsidR="00DB2596" w:rsidRDefault="00842C79">
            <w:pPr>
              <w:jc w:val="right"/>
            </w:pPr>
            <w:r>
              <w:rPr>
                <w:rFonts w:eastAsiaTheme="minorEastAsia"/>
                <w:color w:val="000000" w:themeColor="text1"/>
                <w:szCs w:val="21"/>
              </w:rPr>
              <w:t>2.07</w:t>
            </w:r>
          </w:p>
        </w:tc>
      </w:tr>
      <w:tr w:rsidR="00DB2596">
        <w:tc>
          <w:tcPr>
            <w:tcW w:w="870" w:type="dxa"/>
            <w:vAlign w:val="center"/>
          </w:tcPr>
          <w:p w:rsidR="00DB2596" w:rsidRDefault="00842C79">
            <w:pPr>
              <w:jc w:val="center"/>
            </w:pPr>
            <w:r>
              <w:rPr>
                <w:rFonts w:eastAsiaTheme="minorEastAsia"/>
                <w:color w:val="000000" w:themeColor="text1"/>
                <w:szCs w:val="21"/>
              </w:rPr>
              <w:t>64</w:t>
            </w:r>
          </w:p>
        </w:tc>
        <w:tc>
          <w:tcPr>
            <w:tcW w:w="1650" w:type="dxa"/>
            <w:vAlign w:val="center"/>
          </w:tcPr>
          <w:p w:rsidR="00DB2596" w:rsidRDefault="00842C79">
            <w:pPr>
              <w:jc w:val="center"/>
            </w:pPr>
            <w:r>
              <w:rPr>
                <w:rFonts w:eastAsiaTheme="minorEastAsia"/>
                <w:color w:val="000000" w:themeColor="text1"/>
                <w:szCs w:val="21"/>
              </w:rPr>
              <w:t>600309</w:t>
            </w:r>
          </w:p>
        </w:tc>
        <w:tc>
          <w:tcPr>
            <w:tcW w:w="1980" w:type="dxa"/>
            <w:vAlign w:val="center"/>
          </w:tcPr>
          <w:p w:rsidR="00DB2596" w:rsidRDefault="00842C79">
            <w:pPr>
              <w:jc w:val="center"/>
            </w:pPr>
            <w:r>
              <w:rPr>
                <w:rFonts w:eastAsiaTheme="minorEastAsia"/>
                <w:color w:val="000000" w:themeColor="text1"/>
                <w:szCs w:val="21"/>
              </w:rPr>
              <w:t>万华化学</w:t>
            </w:r>
          </w:p>
        </w:tc>
        <w:tc>
          <w:tcPr>
            <w:tcW w:w="2880" w:type="dxa"/>
            <w:vAlign w:val="center"/>
          </w:tcPr>
          <w:p w:rsidR="00DB2596" w:rsidRDefault="00842C79">
            <w:pPr>
              <w:jc w:val="right"/>
            </w:pPr>
            <w:r>
              <w:rPr>
                <w:rFonts w:eastAsiaTheme="minorEastAsia"/>
                <w:color w:val="000000" w:themeColor="text1"/>
                <w:szCs w:val="21"/>
              </w:rPr>
              <w:t>1,243,940.00</w:t>
            </w:r>
          </w:p>
        </w:tc>
        <w:tc>
          <w:tcPr>
            <w:tcW w:w="1620" w:type="dxa"/>
            <w:vAlign w:val="center"/>
          </w:tcPr>
          <w:p w:rsidR="00DB2596" w:rsidRDefault="00842C79">
            <w:pPr>
              <w:jc w:val="right"/>
            </w:pPr>
            <w:r>
              <w:rPr>
                <w:rFonts w:eastAsiaTheme="minorEastAsia"/>
                <w:color w:val="000000" w:themeColor="text1"/>
                <w:szCs w:val="21"/>
              </w:rPr>
              <w:t>2.06</w:t>
            </w:r>
          </w:p>
        </w:tc>
      </w:tr>
      <w:tr w:rsidR="00DB2596">
        <w:tc>
          <w:tcPr>
            <w:tcW w:w="870" w:type="dxa"/>
            <w:vAlign w:val="center"/>
          </w:tcPr>
          <w:p w:rsidR="00DB2596" w:rsidRDefault="00842C79">
            <w:pPr>
              <w:jc w:val="center"/>
            </w:pPr>
            <w:r>
              <w:rPr>
                <w:rFonts w:eastAsiaTheme="minorEastAsia"/>
                <w:color w:val="000000" w:themeColor="text1"/>
                <w:szCs w:val="21"/>
              </w:rPr>
              <w:t>65</w:t>
            </w:r>
          </w:p>
        </w:tc>
        <w:tc>
          <w:tcPr>
            <w:tcW w:w="1650" w:type="dxa"/>
            <w:vAlign w:val="center"/>
          </w:tcPr>
          <w:p w:rsidR="00DB2596" w:rsidRDefault="00842C79">
            <w:pPr>
              <w:jc w:val="center"/>
            </w:pPr>
            <w:r>
              <w:rPr>
                <w:rFonts w:eastAsiaTheme="minorEastAsia"/>
                <w:color w:val="000000" w:themeColor="text1"/>
                <w:szCs w:val="21"/>
              </w:rPr>
              <w:t>601000</w:t>
            </w:r>
          </w:p>
        </w:tc>
        <w:tc>
          <w:tcPr>
            <w:tcW w:w="1980" w:type="dxa"/>
            <w:vAlign w:val="center"/>
          </w:tcPr>
          <w:p w:rsidR="00DB2596" w:rsidRDefault="00842C79">
            <w:pPr>
              <w:jc w:val="center"/>
            </w:pPr>
            <w:r>
              <w:rPr>
                <w:rFonts w:eastAsiaTheme="minorEastAsia"/>
                <w:color w:val="000000" w:themeColor="text1"/>
                <w:szCs w:val="21"/>
              </w:rPr>
              <w:t>唐山港</w:t>
            </w:r>
          </w:p>
        </w:tc>
        <w:tc>
          <w:tcPr>
            <w:tcW w:w="2880" w:type="dxa"/>
            <w:vAlign w:val="center"/>
          </w:tcPr>
          <w:p w:rsidR="00DB2596" w:rsidRDefault="00842C79">
            <w:pPr>
              <w:jc w:val="right"/>
            </w:pPr>
            <w:r>
              <w:rPr>
                <w:rFonts w:eastAsiaTheme="minorEastAsia"/>
                <w:color w:val="000000" w:themeColor="text1"/>
                <w:szCs w:val="21"/>
              </w:rPr>
              <w:t>1,241,307.00</w:t>
            </w:r>
          </w:p>
        </w:tc>
        <w:tc>
          <w:tcPr>
            <w:tcW w:w="1620" w:type="dxa"/>
            <w:vAlign w:val="center"/>
          </w:tcPr>
          <w:p w:rsidR="00DB2596" w:rsidRDefault="00842C79">
            <w:pPr>
              <w:jc w:val="right"/>
            </w:pPr>
            <w:r>
              <w:rPr>
                <w:rFonts w:eastAsiaTheme="minorEastAsia"/>
                <w:color w:val="000000" w:themeColor="text1"/>
                <w:szCs w:val="21"/>
              </w:rPr>
              <w:t>2.06</w:t>
            </w:r>
          </w:p>
        </w:tc>
      </w:tr>
      <w:tr w:rsidR="00DB2596">
        <w:tc>
          <w:tcPr>
            <w:tcW w:w="870" w:type="dxa"/>
            <w:vAlign w:val="center"/>
          </w:tcPr>
          <w:p w:rsidR="00DB2596" w:rsidRDefault="00842C79">
            <w:pPr>
              <w:jc w:val="center"/>
            </w:pPr>
            <w:r>
              <w:rPr>
                <w:rFonts w:eastAsiaTheme="minorEastAsia"/>
                <w:color w:val="000000" w:themeColor="text1"/>
                <w:szCs w:val="21"/>
              </w:rPr>
              <w:t>66</w:t>
            </w:r>
          </w:p>
        </w:tc>
        <w:tc>
          <w:tcPr>
            <w:tcW w:w="1650" w:type="dxa"/>
            <w:vAlign w:val="center"/>
          </w:tcPr>
          <w:p w:rsidR="00DB2596" w:rsidRDefault="00842C79">
            <w:pPr>
              <w:jc w:val="center"/>
            </w:pPr>
            <w:r>
              <w:rPr>
                <w:rFonts w:eastAsiaTheme="minorEastAsia"/>
                <w:color w:val="000000" w:themeColor="text1"/>
                <w:szCs w:val="21"/>
              </w:rPr>
              <w:t>688008</w:t>
            </w:r>
          </w:p>
        </w:tc>
        <w:tc>
          <w:tcPr>
            <w:tcW w:w="1980" w:type="dxa"/>
            <w:vAlign w:val="center"/>
          </w:tcPr>
          <w:p w:rsidR="00DB2596" w:rsidRDefault="00842C79">
            <w:pPr>
              <w:jc w:val="center"/>
            </w:pPr>
            <w:r>
              <w:rPr>
                <w:rFonts w:eastAsiaTheme="minorEastAsia"/>
                <w:color w:val="000000" w:themeColor="text1"/>
                <w:szCs w:val="21"/>
              </w:rPr>
              <w:t>澜起科技</w:t>
            </w:r>
          </w:p>
        </w:tc>
        <w:tc>
          <w:tcPr>
            <w:tcW w:w="2880" w:type="dxa"/>
            <w:vAlign w:val="center"/>
          </w:tcPr>
          <w:p w:rsidR="00DB2596" w:rsidRDefault="00842C79">
            <w:pPr>
              <w:jc w:val="right"/>
            </w:pPr>
            <w:r>
              <w:rPr>
                <w:rFonts w:eastAsiaTheme="minorEastAsia"/>
                <w:color w:val="000000" w:themeColor="text1"/>
                <w:szCs w:val="21"/>
              </w:rPr>
              <w:t>1,239,402.44</w:t>
            </w:r>
          </w:p>
        </w:tc>
        <w:tc>
          <w:tcPr>
            <w:tcW w:w="1620" w:type="dxa"/>
            <w:vAlign w:val="center"/>
          </w:tcPr>
          <w:p w:rsidR="00DB2596" w:rsidRDefault="00842C79">
            <w:pPr>
              <w:jc w:val="right"/>
            </w:pPr>
            <w:r>
              <w:rPr>
                <w:rFonts w:eastAsiaTheme="minorEastAsia"/>
                <w:color w:val="000000" w:themeColor="text1"/>
                <w:szCs w:val="21"/>
              </w:rPr>
              <w:t>2.05</w:t>
            </w:r>
          </w:p>
        </w:tc>
      </w:tr>
      <w:tr w:rsidR="00DB2596">
        <w:tc>
          <w:tcPr>
            <w:tcW w:w="870" w:type="dxa"/>
            <w:vAlign w:val="center"/>
          </w:tcPr>
          <w:p w:rsidR="00DB2596" w:rsidRDefault="00842C79">
            <w:pPr>
              <w:jc w:val="center"/>
            </w:pPr>
            <w:r>
              <w:rPr>
                <w:rFonts w:eastAsiaTheme="minorEastAsia"/>
                <w:color w:val="000000" w:themeColor="text1"/>
                <w:szCs w:val="21"/>
              </w:rPr>
              <w:t>67</w:t>
            </w:r>
          </w:p>
        </w:tc>
        <w:tc>
          <w:tcPr>
            <w:tcW w:w="1650" w:type="dxa"/>
            <w:vAlign w:val="center"/>
          </w:tcPr>
          <w:p w:rsidR="00DB2596" w:rsidRDefault="00842C79">
            <w:pPr>
              <w:jc w:val="center"/>
            </w:pPr>
            <w:r>
              <w:rPr>
                <w:rFonts w:eastAsiaTheme="minorEastAsia"/>
                <w:color w:val="000000" w:themeColor="text1"/>
                <w:szCs w:val="21"/>
              </w:rPr>
              <w:t>002833</w:t>
            </w:r>
          </w:p>
        </w:tc>
        <w:tc>
          <w:tcPr>
            <w:tcW w:w="1980" w:type="dxa"/>
            <w:vAlign w:val="center"/>
          </w:tcPr>
          <w:p w:rsidR="00DB2596" w:rsidRDefault="00842C79">
            <w:pPr>
              <w:jc w:val="center"/>
            </w:pPr>
            <w:r>
              <w:rPr>
                <w:rFonts w:eastAsiaTheme="minorEastAsia"/>
                <w:color w:val="000000" w:themeColor="text1"/>
                <w:szCs w:val="21"/>
              </w:rPr>
              <w:t>弘亚数控</w:t>
            </w:r>
          </w:p>
        </w:tc>
        <w:tc>
          <w:tcPr>
            <w:tcW w:w="2880" w:type="dxa"/>
            <w:vAlign w:val="center"/>
          </w:tcPr>
          <w:p w:rsidR="00DB2596" w:rsidRDefault="00842C79">
            <w:pPr>
              <w:jc w:val="right"/>
            </w:pPr>
            <w:r>
              <w:rPr>
                <w:rFonts w:eastAsiaTheme="minorEastAsia"/>
                <w:color w:val="000000" w:themeColor="text1"/>
                <w:szCs w:val="21"/>
              </w:rPr>
              <w:t>1,238,972.29</w:t>
            </w:r>
          </w:p>
        </w:tc>
        <w:tc>
          <w:tcPr>
            <w:tcW w:w="1620" w:type="dxa"/>
            <w:vAlign w:val="center"/>
          </w:tcPr>
          <w:p w:rsidR="00DB2596" w:rsidRDefault="00842C79">
            <w:pPr>
              <w:jc w:val="right"/>
            </w:pPr>
            <w:r>
              <w:rPr>
                <w:rFonts w:eastAsiaTheme="minorEastAsia"/>
                <w:color w:val="000000" w:themeColor="text1"/>
                <w:szCs w:val="21"/>
              </w:rPr>
              <w:t>2.05</w:t>
            </w:r>
          </w:p>
        </w:tc>
      </w:tr>
      <w:tr w:rsidR="00DB2596">
        <w:tc>
          <w:tcPr>
            <w:tcW w:w="870" w:type="dxa"/>
            <w:vAlign w:val="center"/>
          </w:tcPr>
          <w:p w:rsidR="00DB2596" w:rsidRDefault="00842C79">
            <w:pPr>
              <w:jc w:val="center"/>
            </w:pPr>
            <w:r>
              <w:rPr>
                <w:rFonts w:eastAsiaTheme="minorEastAsia"/>
                <w:color w:val="000000" w:themeColor="text1"/>
                <w:szCs w:val="21"/>
              </w:rPr>
              <w:t>68</w:t>
            </w:r>
          </w:p>
        </w:tc>
        <w:tc>
          <w:tcPr>
            <w:tcW w:w="1650" w:type="dxa"/>
            <w:vAlign w:val="center"/>
          </w:tcPr>
          <w:p w:rsidR="00DB2596" w:rsidRDefault="00842C79">
            <w:pPr>
              <w:jc w:val="center"/>
            </w:pPr>
            <w:r>
              <w:rPr>
                <w:rFonts w:eastAsiaTheme="minorEastAsia"/>
                <w:color w:val="000000" w:themeColor="text1"/>
                <w:szCs w:val="21"/>
              </w:rPr>
              <w:t>603529</w:t>
            </w:r>
          </w:p>
        </w:tc>
        <w:tc>
          <w:tcPr>
            <w:tcW w:w="1980" w:type="dxa"/>
            <w:vAlign w:val="center"/>
          </w:tcPr>
          <w:p w:rsidR="00DB2596" w:rsidRDefault="00842C79">
            <w:pPr>
              <w:jc w:val="center"/>
            </w:pPr>
            <w:r>
              <w:rPr>
                <w:rFonts w:eastAsiaTheme="minorEastAsia"/>
                <w:color w:val="000000" w:themeColor="text1"/>
                <w:szCs w:val="21"/>
              </w:rPr>
              <w:t>爱玛科技</w:t>
            </w:r>
          </w:p>
        </w:tc>
        <w:tc>
          <w:tcPr>
            <w:tcW w:w="2880" w:type="dxa"/>
            <w:vAlign w:val="center"/>
          </w:tcPr>
          <w:p w:rsidR="00DB2596" w:rsidRDefault="00842C79">
            <w:pPr>
              <w:jc w:val="right"/>
            </w:pPr>
            <w:r>
              <w:rPr>
                <w:rFonts w:eastAsiaTheme="minorEastAsia"/>
                <w:color w:val="000000" w:themeColor="text1"/>
                <w:szCs w:val="21"/>
              </w:rPr>
              <w:t>1,237,583.00</w:t>
            </w:r>
          </w:p>
        </w:tc>
        <w:tc>
          <w:tcPr>
            <w:tcW w:w="1620" w:type="dxa"/>
            <w:vAlign w:val="center"/>
          </w:tcPr>
          <w:p w:rsidR="00DB2596" w:rsidRDefault="00842C79">
            <w:pPr>
              <w:jc w:val="right"/>
            </w:pPr>
            <w:r>
              <w:rPr>
                <w:rFonts w:eastAsiaTheme="minorEastAsia"/>
                <w:color w:val="000000" w:themeColor="text1"/>
                <w:szCs w:val="21"/>
              </w:rPr>
              <w:t>2.05</w:t>
            </w:r>
          </w:p>
        </w:tc>
      </w:tr>
      <w:tr w:rsidR="00DB2596">
        <w:tc>
          <w:tcPr>
            <w:tcW w:w="870" w:type="dxa"/>
            <w:vAlign w:val="center"/>
          </w:tcPr>
          <w:p w:rsidR="00DB2596" w:rsidRDefault="00842C79">
            <w:pPr>
              <w:jc w:val="center"/>
            </w:pPr>
            <w:r>
              <w:rPr>
                <w:rFonts w:eastAsiaTheme="minorEastAsia"/>
                <w:color w:val="000000" w:themeColor="text1"/>
                <w:szCs w:val="21"/>
              </w:rPr>
              <w:t>69</w:t>
            </w:r>
          </w:p>
        </w:tc>
        <w:tc>
          <w:tcPr>
            <w:tcW w:w="1650" w:type="dxa"/>
            <w:vAlign w:val="center"/>
          </w:tcPr>
          <w:p w:rsidR="00DB2596" w:rsidRDefault="00842C79">
            <w:pPr>
              <w:jc w:val="center"/>
            </w:pPr>
            <w:r>
              <w:rPr>
                <w:rFonts w:eastAsiaTheme="minorEastAsia"/>
                <w:color w:val="000000" w:themeColor="text1"/>
                <w:szCs w:val="21"/>
              </w:rPr>
              <w:t>600886</w:t>
            </w:r>
          </w:p>
        </w:tc>
        <w:tc>
          <w:tcPr>
            <w:tcW w:w="1980" w:type="dxa"/>
            <w:vAlign w:val="center"/>
          </w:tcPr>
          <w:p w:rsidR="00DB2596" w:rsidRDefault="00842C79">
            <w:pPr>
              <w:jc w:val="center"/>
            </w:pPr>
            <w:r>
              <w:rPr>
                <w:rFonts w:eastAsiaTheme="minorEastAsia"/>
                <w:color w:val="000000" w:themeColor="text1"/>
                <w:szCs w:val="21"/>
              </w:rPr>
              <w:t>国投电力</w:t>
            </w:r>
          </w:p>
        </w:tc>
        <w:tc>
          <w:tcPr>
            <w:tcW w:w="2880" w:type="dxa"/>
            <w:vAlign w:val="center"/>
          </w:tcPr>
          <w:p w:rsidR="00DB2596" w:rsidRDefault="00842C79">
            <w:pPr>
              <w:jc w:val="right"/>
            </w:pPr>
            <w:r>
              <w:rPr>
                <w:rFonts w:eastAsiaTheme="minorEastAsia"/>
                <w:color w:val="000000" w:themeColor="text1"/>
                <w:szCs w:val="21"/>
              </w:rPr>
              <w:t>1,231,981.00</w:t>
            </w:r>
          </w:p>
        </w:tc>
        <w:tc>
          <w:tcPr>
            <w:tcW w:w="1620" w:type="dxa"/>
            <w:vAlign w:val="center"/>
          </w:tcPr>
          <w:p w:rsidR="00DB2596" w:rsidRDefault="00842C79">
            <w:pPr>
              <w:jc w:val="right"/>
            </w:pPr>
            <w:r>
              <w:rPr>
                <w:rFonts w:eastAsiaTheme="minorEastAsia"/>
                <w:color w:val="000000" w:themeColor="text1"/>
                <w:szCs w:val="21"/>
              </w:rPr>
              <w:t>2.04</w:t>
            </w:r>
          </w:p>
        </w:tc>
      </w:tr>
      <w:tr w:rsidR="00DB2596">
        <w:tc>
          <w:tcPr>
            <w:tcW w:w="870" w:type="dxa"/>
            <w:vAlign w:val="center"/>
          </w:tcPr>
          <w:p w:rsidR="00DB2596" w:rsidRDefault="00842C79">
            <w:pPr>
              <w:jc w:val="center"/>
            </w:pPr>
            <w:r>
              <w:rPr>
                <w:rFonts w:eastAsiaTheme="minorEastAsia"/>
                <w:color w:val="000000" w:themeColor="text1"/>
                <w:szCs w:val="21"/>
              </w:rPr>
              <w:t>70</w:t>
            </w:r>
          </w:p>
        </w:tc>
        <w:tc>
          <w:tcPr>
            <w:tcW w:w="1650" w:type="dxa"/>
            <w:vAlign w:val="center"/>
          </w:tcPr>
          <w:p w:rsidR="00DB2596" w:rsidRDefault="00842C79">
            <w:pPr>
              <w:jc w:val="center"/>
            </w:pPr>
            <w:r>
              <w:rPr>
                <w:rFonts w:eastAsiaTheme="minorEastAsia"/>
                <w:color w:val="000000" w:themeColor="text1"/>
                <w:szCs w:val="21"/>
              </w:rPr>
              <w:t>000810</w:t>
            </w:r>
          </w:p>
        </w:tc>
        <w:tc>
          <w:tcPr>
            <w:tcW w:w="1980" w:type="dxa"/>
            <w:vAlign w:val="center"/>
          </w:tcPr>
          <w:p w:rsidR="00DB2596" w:rsidRDefault="00842C79">
            <w:pPr>
              <w:jc w:val="center"/>
            </w:pPr>
            <w:r>
              <w:rPr>
                <w:rFonts w:eastAsiaTheme="minorEastAsia"/>
                <w:color w:val="000000" w:themeColor="text1"/>
                <w:szCs w:val="21"/>
              </w:rPr>
              <w:t>创维数字</w:t>
            </w:r>
          </w:p>
        </w:tc>
        <w:tc>
          <w:tcPr>
            <w:tcW w:w="2880" w:type="dxa"/>
            <w:vAlign w:val="center"/>
          </w:tcPr>
          <w:p w:rsidR="00DB2596" w:rsidRDefault="00842C79">
            <w:pPr>
              <w:jc w:val="right"/>
            </w:pPr>
            <w:r>
              <w:rPr>
                <w:rFonts w:eastAsiaTheme="minorEastAsia"/>
                <w:color w:val="000000" w:themeColor="text1"/>
                <w:szCs w:val="21"/>
              </w:rPr>
              <w:t>1,223,720.00</w:t>
            </w:r>
          </w:p>
        </w:tc>
        <w:tc>
          <w:tcPr>
            <w:tcW w:w="1620" w:type="dxa"/>
            <w:vAlign w:val="center"/>
          </w:tcPr>
          <w:p w:rsidR="00DB2596" w:rsidRDefault="00842C79">
            <w:pPr>
              <w:jc w:val="right"/>
            </w:pPr>
            <w:r>
              <w:rPr>
                <w:rFonts w:eastAsiaTheme="minorEastAsia"/>
                <w:color w:val="000000" w:themeColor="text1"/>
                <w:szCs w:val="21"/>
              </w:rPr>
              <w:t>2.03</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DB2596">
        <w:tc>
          <w:tcPr>
            <w:tcW w:w="870" w:type="dxa"/>
            <w:vAlign w:val="center"/>
          </w:tcPr>
          <w:p w:rsidR="00DB2596" w:rsidRDefault="00842C79">
            <w:pPr>
              <w:jc w:val="center"/>
            </w:pPr>
            <w:r>
              <w:rPr>
                <w:rFonts w:eastAsiaTheme="minorEastAsia"/>
                <w:color w:val="000000" w:themeColor="text1"/>
                <w:szCs w:val="21"/>
              </w:rPr>
              <w:t>1</w:t>
            </w:r>
          </w:p>
        </w:tc>
        <w:tc>
          <w:tcPr>
            <w:tcW w:w="1650" w:type="dxa"/>
            <w:vAlign w:val="center"/>
          </w:tcPr>
          <w:p w:rsidR="00DB2596" w:rsidRDefault="00842C79">
            <w:pPr>
              <w:jc w:val="center"/>
            </w:pPr>
            <w:r>
              <w:rPr>
                <w:rFonts w:eastAsiaTheme="minorEastAsia"/>
                <w:color w:val="000000" w:themeColor="text1"/>
                <w:szCs w:val="21"/>
              </w:rPr>
              <w:t>002271</w:t>
            </w:r>
          </w:p>
        </w:tc>
        <w:tc>
          <w:tcPr>
            <w:tcW w:w="1980" w:type="dxa"/>
            <w:vAlign w:val="center"/>
          </w:tcPr>
          <w:p w:rsidR="00DB2596" w:rsidRDefault="00842C79">
            <w:pPr>
              <w:jc w:val="center"/>
            </w:pPr>
            <w:r>
              <w:rPr>
                <w:rFonts w:eastAsiaTheme="minorEastAsia"/>
                <w:color w:val="000000" w:themeColor="text1"/>
                <w:szCs w:val="21"/>
              </w:rPr>
              <w:t>东方雨虹</w:t>
            </w:r>
          </w:p>
        </w:tc>
        <w:tc>
          <w:tcPr>
            <w:tcW w:w="2880" w:type="dxa"/>
            <w:vAlign w:val="center"/>
          </w:tcPr>
          <w:p w:rsidR="00DB2596" w:rsidRDefault="00842C79">
            <w:pPr>
              <w:jc w:val="right"/>
            </w:pPr>
            <w:r>
              <w:rPr>
                <w:rFonts w:eastAsiaTheme="minorEastAsia"/>
                <w:color w:val="000000" w:themeColor="text1"/>
                <w:szCs w:val="21"/>
              </w:rPr>
              <w:t>3,662,862.10</w:t>
            </w:r>
          </w:p>
        </w:tc>
        <w:tc>
          <w:tcPr>
            <w:tcW w:w="1620" w:type="dxa"/>
            <w:vAlign w:val="center"/>
          </w:tcPr>
          <w:p w:rsidR="00DB2596" w:rsidRDefault="00842C79">
            <w:pPr>
              <w:jc w:val="right"/>
            </w:pPr>
            <w:r>
              <w:rPr>
                <w:rFonts w:eastAsiaTheme="minorEastAsia"/>
                <w:color w:val="000000" w:themeColor="text1"/>
                <w:szCs w:val="21"/>
              </w:rPr>
              <w:t>6.07</w:t>
            </w:r>
          </w:p>
        </w:tc>
      </w:tr>
      <w:tr w:rsidR="00DB2596">
        <w:tc>
          <w:tcPr>
            <w:tcW w:w="870" w:type="dxa"/>
            <w:vAlign w:val="center"/>
          </w:tcPr>
          <w:p w:rsidR="00DB2596" w:rsidRDefault="00842C79">
            <w:pPr>
              <w:jc w:val="center"/>
            </w:pPr>
            <w:r>
              <w:rPr>
                <w:rFonts w:eastAsiaTheme="minorEastAsia"/>
                <w:color w:val="000000" w:themeColor="text1"/>
                <w:szCs w:val="21"/>
              </w:rPr>
              <w:t>2</w:t>
            </w:r>
          </w:p>
        </w:tc>
        <w:tc>
          <w:tcPr>
            <w:tcW w:w="1650" w:type="dxa"/>
            <w:vAlign w:val="center"/>
          </w:tcPr>
          <w:p w:rsidR="00DB2596" w:rsidRDefault="00842C79">
            <w:pPr>
              <w:jc w:val="center"/>
            </w:pPr>
            <w:r>
              <w:rPr>
                <w:rFonts w:eastAsiaTheme="minorEastAsia"/>
                <w:color w:val="000000" w:themeColor="text1"/>
                <w:szCs w:val="21"/>
              </w:rPr>
              <w:t>002605</w:t>
            </w:r>
          </w:p>
        </w:tc>
        <w:tc>
          <w:tcPr>
            <w:tcW w:w="1980" w:type="dxa"/>
            <w:vAlign w:val="center"/>
          </w:tcPr>
          <w:p w:rsidR="00DB2596" w:rsidRDefault="00842C79">
            <w:pPr>
              <w:jc w:val="center"/>
            </w:pPr>
            <w:r>
              <w:rPr>
                <w:rFonts w:eastAsiaTheme="minorEastAsia"/>
                <w:color w:val="000000" w:themeColor="text1"/>
                <w:szCs w:val="21"/>
              </w:rPr>
              <w:t>姚记科技</w:t>
            </w:r>
          </w:p>
        </w:tc>
        <w:tc>
          <w:tcPr>
            <w:tcW w:w="2880" w:type="dxa"/>
            <w:vAlign w:val="center"/>
          </w:tcPr>
          <w:p w:rsidR="00DB2596" w:rsidRDefault="00842C79">
            <w:pPr>
              <w:jc w:val="right"/>
            </w:pPr>
            <w:r>
              <w:rPr>
                <w:rFonts w:eastAsiaTheme="minorEastAsia"/>
                <w:color w:val="000000" w:themeColor="text1"/>
                <w:szCs w:val="21"/>
              </w:rPr>
              <w:t>3,107,073.21</w:t>
            </w:r>
          </w:p>
        </w:tc>
        <w:tc>
          <w:tcPr>
            <w:tcW w:w="1620" w:type="dxa"/>
            <w:vAlign w:val="center"/>
          </w:tcPr>
          <w:p w:rsidR="00DB2596" w:rsidRDefault="00842C79">
            <w:pPr>
              <w:jc w:val="right"/>
            </w:pPr>
            <w:r>
              <w:rPr>
                <w:rFonts w:eastAsiaTheme="minorEastAsia"/>
                <w:color w:val="000000" w:themeColor="text1"/>
                <w:szCs w:val="21"/>
              </w:rPr>
              <w:t>5.15</w:t>
            </w:r>
          </w:p>
        </w:tc>
      </w:tr>
      <w:tr w:rsidR="00DB2596">
        <w:tc>
          <w:tcPr>
            <w:tcW w:w="870" w:type="dxa"/>
            <w:vAlign w:val="center"/>
          </w:tcPr>
          <w:p w:rsidR="00DB2596" w:rsidRDefault="00842C79">
            <w:pPr>
              <w:jc w:val="center"/>
            </w:pPr>
            <w:r>
              <w:rPr>
                <w:rFonts w:eastAsiaTheme="minorEastAsia"/>
                <w:color w:val="000000" w:themeColor="text1"/>
                <w:szCs w:val="21"/>
              </w:rPr>
              <w:t>3</w:t>
            </w:r>
          </w:p>
        </w:tc>
        <w:tc>
          <w:tcPr>
            <w:tcW w:w="1650" w:type="dxa"/>
            <w:vAlign w:val="center"/>
          </w:tcPr>
          <w:p w:rsidR="00DB2596" w:rsidRDefault="00842C79">
            <w:pPr>
              <w:jc w:val="center"/>
            </w:pPr>
            <w:r>
              <w:rPr>
                <w:rFonts w:eastAsiaTheme="minorEastAsia"/>
                <w:color w:val="000000" w:themeColor="text1"/>
                <w:szCs w:val="21"/>
              </w:rPr>
              <w:t>601668</w:t>
            </w:r>
          </w:p>
        </w:tc>
        <w:tc>
          <w:tcPr>
            <w:tcW w:w="1980" w:type="dxa"/>
            <w:vAlign w:val="center"/>
          </w:tcPr>
          <w:p w:rsidR="00DB2596" w:rsidRDefault="00842C79">
            <w:pPr>
              <w:jc w:val="center"/>
            </w:pPr>
            <w:r>
              <w:rPr>
                <w:rFonts w:eastAsiaTheme="minorEastAsia"/>
                <w:color w:val="000000" w:themeColor="text1"/>
                <w:szCs w:val="21"/>
              </w:rPr>
              <w:t>中国建筑</w:t>
            </w:r>
          </w:p>
        </w:tc>
        <w:tc>
          <w:tcPr>
            <w:tcW w:w="2880" w:type="dxa"/>
            <w:vAlign w:val="center"/>
          </w:tcPr>
          <w:p w:rsidR="00DB2596" w:rsidRDefault="00842C79">
            <w:pPr>
              <w:jc w:val="right"/>
            </w:pPr>
            <w:r>
              <w:rPr>
                <w:rFonts w:eastAsiaTheme="minorEastAsia"/>
                <w:color w:val="000000" w:themeColor="text1"/>
                <w:szCs w:val="21"/>
              </w:rPr>
              <w:t>2,786,255.00</w:t>
            </w:r>
          </w:p>
        </w:tc>
        <w:tc>
          <w:tcPr>
            <w:tcW w:w="1620" w:type="dxa"/>
            <w:vAlign w:val="center"/>
          </w:tcPr>
          <w:p w:rsidR="00DB2596" w:rsidRDefault="00842C79">
            <w:pPr>
              <w:jc w:val="right"/>
            </w:pPr>
            <w:r>
              <w:rPr>
                <w:rFonts w:eastAsiaTheme="minorEastAsia"/>
                <w:color w:val="000000" w:themeColor="text1"/>
                <w:szCs w:val="21"/>
              </w:rPr>
              <w:t>4.62</w:t>
            </w:r>
          </w:p>
        </w:tc>
      </w:tr>
      <w:tr w:rsidR="00DB2596">
        <w:tc>
          <w:tcPr>
            <w:tcW w:w="870" w:type="dxa"/>
            <w:vAlign w:val="center"/>
          </w:tcPr>
          <w:p w:rsidR="00DB2596" w:rsidRDefault="00842C79">
            <w:pPr>
              <w:jc w:val="center"/>
            </w:pPr>
            <w:r>
              <w:rPr>
                <w:rFonts w:eastAsiaTheme="minorEastAsia"/>
                <w:color w:val="000000" w:themeColor="text1"/>
                <w:szCs w:val="21"/>
              </w:rPr>
              <w:t>4</w:t>
            </w:r>
          </w:p>
        </w:tc>
        <w:tc>
          <w:tcPr>
            <w:tcW w:w="1650" w:type="dxa"/>
            <w:vAlign w:val="center"/>
          </w:tcPr>
          <w:p w:rsidR="00DB2596" w:rsidRDefault="00842C79">
            <w:pPr>
              <w:jc w:val="center"/>
            </w:pPr>
            <w:r>
              <w:rPr>
                <w:rFonts w:eastAsiaTheme="minorEastAsia"/>
                <w:color w:val="000000" w:themeColor="text1"/>
                <w:szCs w:val="21"/>
              </w:rPr>
              <w:t>002777</w:t>
            </w:r>
          </w:p>
        </w:tc>
        <w:tc>
          <w:tcPr>
            <w:tcW w:w="1980" w:type="dxa"/>
            <w:vAlign w:val="center"/>
          </w:tcPr>
          <w:p w:rsidR="00DB2596" w:rsidRDefault="00842C79">
            <w:pPr>
              <w:jc w:val="center"/>
            </w:pPr>
            <w:r>
              <w:rPr>
                <w:rFonts w:eastAsiaTheme="minorEastAsia"/>
                <w:color w:val="000000" w:themeColor="text1"/>
                <w:szCs w:val="21"/>
              </w:rPr>
              <w:t>久远银海</w:t>
            </w:r>
          </w:p>
        </w:tc>
        <w:tc>
          <w:tcPr>
            <w:tcW w:w="2880" w:type="dxa"/>
            <w:vAlign w:val="center"/>
          </w:tcPr>
          <w:p w:rsidR="00DB2596" w:rsidRDefault="00842C79">
            <w:pPr>
              <w:jc w:val="right"/>
            </w:pPr>
            <w:r>
              <w:rPr>
                <w:rFonts w:eastAsiaTheme="minorEastAsia"/>
                <w:color w:val="000000" w:themeColor="text1"/>
                <w:szCs w:val="21"/>
              </w:rPr>
              <w:t>2,761,835.13</w:t>
            </w:r>
          </w:p>
        </w:tc>
        <w:tc>
          <w:tcPr>
            <w:tcW w:w="1620" w:type="dxa"/>
            <w:vAlign w:val="center"/>
          </w:tcPr>
          <w:p w:rsidR="00DB2596" w:rsidRDefault="00842C79">
            <w:pPr>
              <w:jc w:val="right"/>
            </w:pPr>
            <w:r>
              <w:rPr>
                <w:rFonts w:eastAsiaTheme="minorEastAsia"/>
                <w:color w:val="000000" w:themeColor="text1"/>
                <w:szCs w:val="21"/>
              </w:rPr>
              <w:t>4.58</w:t>
            </w:r>
          </w:p>
        </w:tc>
      </w:tr>
      <w:tr w:rsidR="00DB2596">
        <w:tc>
          <w:tcPr>
            <w:tcW w:w="870" w:type="dxa"/>
            <w:vAlign w:val="center"/>
          </w:tcPr>
          <w:p w:rsidR="00DB2596" w:rsidRDefault="00842C79">
            <w:pPr>
              <w:jc w:val="center"/>
            </w:pPr>
            <w:r>
              <w:rPr>
                <w:rFonts w:eastAsiaTheme="minorEastAsia"/>
                <w:color w:val="000000" w:themeColor="text1"/>
                <w:szCs w:val="21"/>
              </w:rPr>
              <w:t>5</w:t>
            </w:r>
          </w:p>
        </w:tc>
        <w:tc>
          <w:tcPr>
            <w:tcW w:w="1650" w:type="dxa"/>
            <w:vAlign w:val="center"/>
          </w:tcPr>
          <w:p w:rsidR="00DB2596" w:rsidRDefault="00842C79">
            <w:pPr>
              <w:jc w:val="center"/>
            </w:pPr>
            <w:r>
              <w:rPr>
                <w:rFonts w:eastAsiaTheme="minorEastAsia"/>
                <w:color w:val="000000" w:themeColor="text1"/>
                <w:szCs w:val="21"/>
              </w:rPr>
              <w:t>601336</w:t>
            </w:r>
          </w:p>
        </w:tc>
        <w:tc>
          <w:tcPr>
            <w:tcW w:w="1980" w:type="dxa"/>
            <w:vAlign w:val="center"/>
          </w:tcPr>
          <w:p w:rsidR="00DB2596" w:rsidRDefault="00842C79">
            <w:pPr>
              <w:jc w:val="center"/>
            </w:pPr>
            <w:r>
              <w:rPr>
                <w:rFonts w:eastAsiaTheme="minorEastAsia"/>
                <w:color w:val="000000" w:themeColor="text1"/>
                <w:szCs w:val="21"/>
              </w:rPr>
              <w:t>新华保险</w:t>
            </w:r>
          </w:p>
        </w:tc>
        <w:tc>
          <w:tcPr>
            <w:tcW w:w="2880" w:type="dxa"/>
            <w:vAlign w:val="center"/>
          </w:tcPr>
          <w:p w:rsidR="00DB2596" w:rsidRDefault="00842C79">
            <w:pPr>
              <w:jc w:val="right"/>
            </w:pPr>
            <w:r>
              <w:rPr>
                <w:rFonts w:eastAsiaTheme="minorEastAsia"/>
                <w:color w:val="000000" w:themeColor="text1"/>
                <w:szCs w:val="21"/>
              </w:rPr>
              <w:t>2,584,795.22</w:t>
            </w:r>
          </w:p>
        </w:tc>
        <w:tc>
          <w:tcPr>
            <w:tcW w:w="1620" w:type="dxa"/>
            <w:vAlign w:val="center"/>
          </w:tcPr>
          <w:p w:rsidR="00DB2596" w:rsidRDefault="00842C79">
            <w:pPr>
              <w:jc w:val="right"/>
            </w:pPr>
            <w:r>
              <w:rPr>
                <w:rFonts w:eastAsiaTheme="minorEastAsia"/>
                <w:color w:val="000000" w:themeColor="text1"/>
                <w:szCs w:val="21"/>
              </w:rPr>
              <w:t>4.29</w:t>
            </w:r>
          </w:p>
        </w:tc>
      </w:tr>
      <w:tr w:rsidR="00DB2596">
        <w:tc>
          <w:tcPr>
            <w:tcW w:w="870" w:type="dxa"/>
            <w:vAlign w:val="center"/>
          </w:tcPr>
          <w:p w:rsidR="00DB2596" w:rsidRDefault="00842C79">
            <w:pPr>
              <w:jc w:val="center"/>
            </w:pPr>
            <w:r>
              <w:rPr>
                <w:rFonts w:eastAsiaTheme="minorEastAsia"/>
                <w:color w:val="000000" w:themeColor="text1"/>
                <w:szCs w:val="21"/>
              </w:rPr>
              <w:t>6</w:t>
            </w:r>
          </w:p>
        </w:tc>
        <w:tc>
          <w:tcPr>
            <w:tcW w:w="1650" w:type="dxa"/>
            <w:vAlign w:val="center"/>
          </w:tcPr>
          <w:p w:rsidR="00DB2596" w:rsidRDefault="00842C79">
            <w:pPr>
              <w:jc w:val="center"/>
            </w:pPr>
            <w:r>
              <w:rPr>
                <w:rFonts w:eastAsiaTheme="minorEastAsia"/>
                <w:color w:val="000000" w:themeColor="text1"/>
                <w:szCs w:val="21"/>
              </w:rPr>
              <w:t>601628</w:t>
            </w:r>
          </w:p>
        </w:tc>
        <w:tc>
          <w:tcPr>
            <w:tcW w:w="1980" w:type="dxa"/>
            <w:vAlign w:val="center"/>
          </w:tcPr>
          <w:p w:rsidR="00DB2596" w:rsidRDefault="00842C79">
            <w:pPr>
              <w:jc w:val="center"/>
            </w:pPr>
            <w:r>
              <w:rPr>
                <w:rFonts w:eastAsiaTheme="minorEastAsia"/>
                <w:color w:val="000000" w:themeColor="text1"/>
                <w:szCs w:val="21"/>
              </w:rPr>
              <w:t>中国人寿</w:t>
            </w:r>
          </w:p>
        </w:tc>
        <w:tc>
          <w:tcPr>
            <w:tcW w:w="2880" w:type="dxa"/>
            <w:vAlign w:val="center"/>
          </w:tcPr>
          <w:p w:rsidR="00DB2596" w:rsidRDefault="00842C79">
            <w:pPr>
              <w:jc w:val="right"/>
            </w:pPr>
            <w:r>
              <w:rPr>
                <w:rFonts w:eastAsiaTheme="minorEastAsia"/>
                <w:color w:val="000000" w:themeColor="text1"/>
                <w:szCs w:val="21"/>
              </w:rPr>
              <w:t>2,546,002.59</w:t>
            </w:r>
          </w:p>
        </w:tc>
        <w:tc>
          <w:tcPr>
            <w:tcW w:w="1620" w:type="dxa"/>
            <w:vAlign w:val="center"/>
          </w:tcPr>
          <w:p w:rsidR="00DB2596" w:rsidRDefault="00842C79">
            <w:pPr>
              <w:jc w:val="right"/>
            </w:pPr>
            <w:r>
              <w:rPr>
                <w:rFonts w:eastAsiaTheme="minorEastAsia"/>
                <w:color w:val="000000" w:themeColor="text1"/>
                <w:szCs w:val="21"/>
              </w:rPr>
              <w:t>4.22</w:t>
            </w:r>
          </w:p>
        </w:tc>
      </w:tr>
      <w:tr w:rsidR="00DB2596">
        <w:tc>
          <w:tcPr>
            <w:tcW w:w="870" w:type="dxa"/>
            <w:vAlign w:val="center"/>
          </w:tcPr>
          <w:p w:rsidR="00DB2596" w:rsidRDefault="00842C79">
            <w:pPr>
              <w:jc w:val="center"/>
            </w:pPr>
            <w:r>
              <w:rPr>
                <w:rFonts w:eastAsiaTheme="minorEastAsia"/>
                <w:color w:val="000000" w:themeColor="text1"/>
                <w:szCs w:val="21"/>
              </w:rPr>
              <w:t>7</w:t>
            </w:r>
          </w:p>
        </w:tc>
        <w:tc>
          <w:tcPr>
            <w:tcW w:w="1650" w:type="dxa"/>
            <w:vAlign w:val="center"/>
          </w:tcPr>
          <w:p w:rsidR="00DB2596" w:rsidRDefault="00842C79">
            <w:pPr>
              <w:jc w:val="center"/>
            </w:pPr>
            <w:r>
              <w:rPr>
                <w:rFonts w:eastAsiaTheme="minorEastAsia"/>
                <w:color w:val="000000" w:themeColor="text1"/>
                <w:szCs w:val="21"/>
              </w:rPr>
              <w:t>002180</w:t>
            </w:r>
          </w:p>
        </w:tc>
        <w:tc>
          <w:tcPr>
            <w:tcW w:w="1980" w:type="dxa"/>
            <w:vAlign w:val="center"/>
          </w:tcPr>
          <w:p w:rsidR="00DB2596" w:rsidRDefault="00842C79">
            <w:pPr>
              <w:jc w:val="center"/>
            </w:pPr>
            <w:r>
              <w:rPr>
                <w:rFonts w:eastAsiaTheme="minorEastAsia"/>
                <w:color w:val="000000" w:themeColor="text1"/>
                <w:szCs w:val="21"/>
              </w:rPr>
              <w:t>纳思达</w:t>
            </w:r>
          </w:p>
        </w:tc>
        <w:tc>
          <w:tcPr>
            <w:tcW w:w="2880" w:type="dxa"/>
            <w:vAlign w:val="center"/>
          </w:tcPr>
          <w:p w:rsidR="00DB2596" w:rsidRDefault="00842C79">
            <w:pPr>
              <w:jc w:val="right"/>
            </w:pPr>
            <w:r>
              <w:rPr>
                <w:rFonts w:eastAsiaTheme="minorEastAsia"/>
                <w:color w:val="000000" w:themeColor="text1"/>
                <w:szCs w:val="21"/>
              </w:rPr>
              <w:t>2,521,762.10</w:t>
            </w:r>
          </w:p>
        </w:tc>
        <w:tc>
          <w:tcPr>
            <w:tcW w:w="1620" w:type="dxa"/>
            <w:vAlign w:val="center"/>
          </w:tcPr>
          <w:p w:rsidR="00DB2596" w:rsidRDefault="00842C79">
            <w:pPr>
              <w:jc w:val="right"/>
            </w:pPr>
            <w:r>
              <w:rPr>
                <w:rFonts w:eastAsiaTheme="minorEastAsia"/>
                <w:color w:val="000000" w:themeColor="text1"/>
                <w:szCs w:val="21"/>
              </w:rPr>
              <w:t>4.18</w:t>
            </w:r>
          </w:p>
        </w:tc>
      </w:tr>
      <w:tr w:rsidR="00DB2596">
        <w:tc>
          <w:tcPr>
            <w:tcW w:w="870" w:type="dxa"/>
            <w:vAlign w:val="center"/>
          </w:tcPr>
          <w:p w:rsidR="00DB2596" w:rsidRDefault="00842C79">
            <w:pPr>
              <w:jc w:val="center"/>
            </w:pPr>
            <w:r>
              <w:rPr>
                <w:rFonts w:eastAsiaTheme="minorEastAsia"/>
                <w:color w:val="000000" w:themeColor="text1"/>
                <w:szCs w:val="21"/>
              </w:rPr>
              <w:t>8</w:t>
            </w:r>
          </w:p>
        </w:tc>
        <w:tc>
          <w:tcPr>
            <w:tcW w:w="1650" w:type="dxa"/>
            <w:vAlign w:val="center"/>
          </w:tcPr>
          <w:p w:rsidR="00DB2596" w:rsidRDefault="00842C79">
            <w:pPr>
              <w:jc w:val="center"/>
            </w:pPr>
            <w:r>
              <w:rPr>
                <w:rFonts w:eastAsiaTheme="minorEastAsia"/>
                <w:color w:val="000000" w:themeColor="text1"/>
                <w:szCs w:val="21"/>
              </w:rPr>
              <w:t>600941</w:t>
            </w:r>
          </w:p>
        </w:tc>
        <w:tc>
          <w:tcPr>
            <w:tcW w:w="1980" w:type="dxa"/>
            <w:vAlign w:val="center"/>
          </w:tcPr>
          <w:p w:rsidR="00DB2596" w:rsidRDefault="00842C79">
            <w:pPr>
              <w:jc w:val="center"/>
            </w:pPr>
            <w:r>
              <w:rPr>
                <w:rFonts w:eastAsiaTheme="minorEastAsia"/>
                <w:color w:val="000000" w:themeColor="text1"/>
                <w:szCs w:val="21"/>
              </w:rPr>
              <w:t>中国移动</w:t>
            </w:r>
          </w:p>
        </w:tc>
        <w:tc>
          <w:tcPr>
            <w:tcW w:w="2880" w:type="dxa"/>
            <w:vAlign w:val="center"/>
          </w:tcPr>
          <w:p w:rsidR="00DB2596" w:rsidRDefault="00842C79">
            <w:pPr>
              <w:jc w:val="right"/>
            </w:pPr>
            <w:r>
              <w:rPr>
                <w:rFonts w:eastAsiaTheme="minorEastAsia"/>
                <w:color w:val="000000" w:themeColor="text1"/>
                <w:szCs w:val="21"/>
              </w:rPr>
              <w:t>2,500,347.50</w:t>
            </w:r>
          </w:p>
        </w:tc>
        <w:tc>
          <w:tcPr>
            <w:tcW w:w="1620" w:type="dxa"/>
            <w:vAlign w:val="center"/>
          </w:tcPr>
          <w:p w:rsidR="00DB2596" w:rsidRDefault="00842C79">
            <w:pPr>
              <w:jc w:val="right"/>
            </w:pPr>
            <w:r>
              <w:rPr>
                <w:rFonts w:eastAsiaTheme="minorEastAsia"/>
                <w:color w:val="000000" w:themeColor="text1"/>
                <w:szCs w:val="21"/>
              </w:rPr>
              <w:t>4.15</w:t>
            </w:r>
          </w:p>
        </w:tc>
      </w:tr>
      <w:tr w:rsidR="00DB2596">
        <w:tc>
          <w:tcPr>
            <w:tcW w:w="870" w:type="dxa"/>
            <w:vAlign w:val="center"/>
          </w:tcPr>
          <w:p w:rsidR="00DB2596" w:rsidRDefault="00842C79">
            <w:pPr>
              <w:jc w:val="center"/>
            </w:pPr>
            <w:r>
              <w:rPr>
                <w:rFonts w:eastAsiaTheme="minorEastAsia"/>
                <w:color w:val="000000" w:themeColor="text1"/>
                <w:szCs w:val="21"/>
              </w:rPr>
              <w:t>9</w:t>
            </w:r>
          </w:p>
        </w:tc>
        <w:tc>
          <w:tcPr>
            <w:tcW w:w="1650" w:type="dxa"/>
            <w:vAlign w:val="center"/>
          </w:tcPr>
          <w:p w:rsidR="00DB2596" w:rsidRDefault="00842C79">
            <w:pPr>
              <w:jc w:val="center"/>
            </w:pPr>
            <w:r>
              <w:rPr>
                <w:rFonts w:eastAsiaTheme="minorEastAsia"/>
                <w:color w:val="000000" w:themeColor="text1"/>
                <w:szCs w:val="21"/>
              </w:rPr>
              <w:t>002558</w:t>
            </w:r>
          </w:p>
        </w:tc>
        <w:tc>
          <w:tcPr>
            <w:tcW w:w="1980" w:type="dxa"/>
            <w:vAlign w:val="center"/>
          </w:tcPr>
          <w:p w:rsidR="00DB2596" w:rsidRDefault="00842C79">
            <w:pPr>
              <w:jc w:val="center"/>
            </w:pPr>
            <w:r>
              <w:rPr>
                <w:rFonts w:eastAsiaTheme="minorEastAsia"/>
                <w:color w:val="000000" w:themeColor="text1"/>
                <w:szCs w:val="21"/>
              </w:rPr>
              <w:t>巨人网络</w:t>
            </w:r>
          </w:p>
        </w:tc>
        <w:tc>
          <w:tcPr>
            <w:tcW w:w="2880" w:type="dxa"/>
            <w:vAlign w:val="center"/>
          </w:tcPr>
          <w:p w:rsidR="00DB2596" w:rsidRDefault="00842C79">
            <w:pPr>
              <w:jc w:val="right"/>
            </w:pPr>
            <w:r>
              <w:rPr>
                <w:rFonts w:eastAsiaTheme="minorEastAsia"/>
                <w:color w:val="000000" w:themeColor="text1"/>
                <w:szCs w:val="21"/>
              </w:rPr>
              <w:t>2,487,496.81</w:t>
            </w:r>
          </w:p>
        </w:tc>
        <w:tc>
          <w:tcPr>
            <w:tcW w:w="1620" w:type="dxa"/>
            <w:vAlign w:val="center"/>
          </w:tcPr>
          <w:p w:rsidR="00DB2596" w:rsidRDefault="00842C79">
            <w:pPr>
              <w:jc w:val="right"/>
            </w:pPr>
            <w:r>
              <w:rPr>
                <w:rFonts w:eastAsiaTheme="minorEastAsia"/>
                <w:color w:val="000000" w:themeColor="text1"/>
                <w:szCs w:val="21"/>
              </w:rPr>
              <w:t>4.12</w:t>
            </w:r>
          </w:p>
        </w:tc>
      </w:tr>
      <w:tr w:rsidR="00DB2596">
        <w:tc>
          <w:tcPr>
            <w:tcW w:w="870" w:type="dxa"/>
            <w:vAlign w:val="center"/>
          </w:tcPr>
          <w:p w:rsidR="00DB2596" w:rsidRDefault="00842C79">
            <w:pPr>
              <w:jc w:val="center"/>
            </w:pPr>
            <w:r>
              <w:rPr>
                <w:rFonts w:eastAsiaTheme="minorEastAsia"/>
                <w:color w:val="000000" w:themeColor="text1"/>
                <w:szCs w:val="21"/>
              </w:rPr>
              <w:t>10</w:t>
            </w:r>
          </w:p>
        </w:tc>
        <w:tc>
          <w:tcPr>
            <w:tcW w:w="1650" w:type="dxa"/>
            <w:vAlign w:val="center"/>
          </w:tcPr>
          <w:p w:rsidR="00DB2596" w:rsidRDefault="00842C79">
            <w:pPr>
              <w:jc w:val="center"/>
            </w:pPr>
            <w:r>
              <w:rPr>
                <w:rFonts w:eastAsiaTheme="minorEastAsia"/>
                <w:color w:val="000000" w:themeColor="text1"/>
                <w:szCs w:val="21"/>
              </w:rPr>
              <w:t>600557</w:t>
            </w:r>
          </w:p>
        </w:tc>
        <w:tc>
          <w:tcPr>
            <w:tcW w:w="1980" w:type="dxa"/>
            <w:vAlign w:val="center"/>
          </w:tcPr>
          <w:p w:rsidR="00DB2596" w:rsidRDefault="00842C79">
            <w:pPr>
              <w:jc w:val="center"/>
            </w:pPr>
            <w:r>
              <w:rPr>
                <w:rFonts w:eastAsiaTheme="minorEastAsia"/>
                <w:color w:val="000000" w:themeColor="text1"/>
                <w:szCs w:val="21"/>
              </w:rPr>
              <w:t>康缘药业</w:t>
            </w:r>
          </w:p>
        </w:tc>
        <w:tc>
          <w:tcPr>
            <w:tcW w:w="2880" w:type="dxa"/>
            <w:vAlign w:val="center"/>
          </w:tcPr>
          <w:p w:rsidR="00DB2596" w:rsidRDefault="00842C79">
            <w:pPr>
              <w:jc w:val="right"/>
            </w:pPr>
            <w:r>
              <w:rPr>
                <w:rFonts w:eastAsiaTheme="minorEastAsia"/>
                <w:color w:val="000000" w:themeColor="text1"/>
                <w:szCs w:val="21"/>
              </w:rPr>
              <w:t>2,086,712.64</w:t>
            </w:r>
          </w:p>
        </w:tc>
        <w:tc>
          <w:tcPr>
            <w:tcW w:w="1620" w:type="dxa"/>
            <w:vAlign w:val="center"/>
          </w:tcPr>
          <w:p w:rsidR="00DB2596" w:rsidRDefault="00842C79">
            <w:pPr>
              <w:jc w:val="right"/>
            </w:pPr>
            <w:r>
              <w:rPr>
                <w:rFonts w:eastAsiaTheme="minorEastAsia"/>
                <w:color w:val="000000" w:themeColor="text1"/>
                <w:szCs w:val="21"/>
              </w:rPr>
              <w:t>3.46</w:t>
            </w:r>
          </w:p>
        </w:tc>
      </w:tr>
      <w:tr w:rsidR="00DB2596">
        <w:tc>
          <w:tcPr>
            <w:tcW w:w="870" w:type="dxa"/>
            <w:vAlign w:val="center"/>
          </w:tcPr>
          <w:p w:rsidR="00DB2596" w:rsidRDefault="00842C79">
            <w:pPr>
              <w:jc w:val="center"/>
            </w:pPr>
            <w:r>
              <w:rPr>
                <w:rFonts w:eastAsiaTheme="minorEastAsia"/>
                <w:color w:val="000000" w:themeColor="text1"/>
                <w:szCs w:val="21"/>
              </w:rPr>
              <w:t>11</w:t>
            </w:r>
          </w:p>
        </w:tc>
        <w:tc>
          <w:tcPr>
            <w:tcW w:w="1650" w:type="dxa"/>
            <w:vAlign w:val="center"/>
          </w:tcPr>
          <w:p w:rsidR="00DB2596" w:rsidRDefault="00842C79">
            <w:pPr>
              <w:jc w:val="center"/>
            </w:pPr>
            <w:r>
              <w:rPr>
                <w:rFonts w:eastAsiaTheme="minorEastAsia"/>
                <w:color w:val="000000" w:themeColor="text1"/>
                <w:szCs w:val="21"/>
              </w:rPr>
              <w:t>002517</w:t>
            </w:r>
          </w:p>
        </w:tc>
        <w:tc>
          <w:tcPr>
            <w:tcW w:w="1980" w:type="dxa"/>
            <w:vAlign w:val="center"/>
          </w:tcPr>
          <w:p w:rsidR="00DB2596" w:rsidRDefault="00842C79">
            <w:pPr>
              <w:jc w:val="center"/>
            </w:pPr>
            <w:r>
              <w:rPr>
                <w:rFonts w:eastAsiaTheme="minorEastAsia"/>
                <w:color w:val="000000" w:themeColor="text1"/>
                <w:szCs w:val="21"/>
              </w:rPr>
              <w:t>恺英网络</w:t>
            </w:r>
          </w:p>
        </w:tc>
        <w:tc>
          <w:tcPr>
            <w:tcW w:w="2880" w:type="dxa"/>
            <w:vAlign w:val="center"/>
          </w:tcPr>
          <w:p w:rsidR="00DB2596" w:rsidRDefault="00842C79">
            <w:pPr>
              <w:jc w:val="right"/>
            </w:pPr>
            <w:r>
              <w:rPr>
                <w:rFonts w:eastAsiaTheme="minorEastAsia"/>
                <w:color w:val="000000" w:themeColor="text1"/>
                <w:szCs w:val="21"/>
              </w:rPr>
              <w:t>2,086,058.05</w:t>
            </w:r>
          </w:p>
        </w:tc>
        <w:tc>
          <w:tcPr>
            <w:tcW w:w="1620" w:type="dxa"/>
            <w:vAlign w:val="center"/>
          </w:tcPr>
          <w:p w:rsidR="00DB2596" w:rsidRDefault="00842C79">
            <w:pPr>
              <w:jc w:val="right"/>
            </w:pPr>
            <w:r>
              <w:rPr>
                <w:rFonts w:eastAsiaTheme="minorEastAsia"/>
                <w:color w:val="000000" w:themeColor="text1"/>
                <w:szCs w:val="21"/>
              </w:rPr>
              <w:t>3.46</w:t>
            </w:r>
          </w:p>
        </w:tc>
      </w:tr>
      <w:tr w:rsidR="00DB2596">
        <w:tc>
          <w:tcPr>
            <w:tcW w:w="870" w:type="dxa"/>
            <w:vAlign w:val="center"/>
          </w:tcPr>
          <w:p w:rsidR="00DB2596" w:rsidRDefault="00842C79">
            <w:pPr>
              <w:jc w:val="center"/>
            </w:pPr>
            <w:r>
              <w:rPr>
                <w:rFonts w:eastAsiaTheme="minorEastAsia"/>
                <w:color w:val="000000" w:themeColor="text1"/>
                <w:szCs w:val="21"/>
              </w:rPr>
              <w:t>12</w:t>
            </w:r>
          </w:p>
        </w:tc>
        <w:tc>
          <w:tcPr>
            <w:tcW w:w="1650" w:type="dxa"/>
            <w:vAlign w:val="center"/>
          </w:tcPr>
          <w:p w:rsidR="00DB2596" w:rsidRDefault="00842C79">
            <w:pPr>
              <w:jc w:val="center"/>
            </w:pPr>
            <w:r>
              <w:rPr>
                <w:rFonts w:eastAsiaTheme="minorEastAsia"/>
                <w:color w:val="000000" w:themeColor="text1"/>
                <w:szCs w:val="21"/>
              </w:rPr>
              <w:t>603896</w:t>
            </w:r>
          </w:p>
        </w:tc>
        <w:tc>
          <w:tcPr>
            <w:tcW w:w="1980" w:type="dxa"/>
            <w:vAlign w:val="center"/>
          </w:tcPr>
          <w:p w:rsidR="00DB2596" w:rsidRDefault="00842C79">
            <w:pPr>
              <w:jc w:val="center"/>
            </w:pPr>
            <w:r>
              <w:rPr>
                <w:rFonts w:eastAsiaTheme="minorEastAsia"/>
                <w:color w:val="000000" w:themeColor="text1"/>
                <w:szCs w:val="21"/>
              </w:rPr>
              <w:t>寿仙谷</w:t>
            </w:r>
          </w:p>
        </w:tc>
        <w:tc>
          <w:tcPr>
            <w:tcW w:w="2880" w:type="dxa"/>
            <w:vAlign w:val="center"/>
          </w:tcPr>
          <w:p w:rsidR="00DB2596" w:rsidRDefault="00842C79">
            <w:pPr>
              <w:jc w:val="right"/>
            </w:pPr>
            <w:r>
              <w:rPr>
                <w:rFonts w:eastAsiaTheme="minorEastAsia"/>
                <w:color w:val="000000" w:themeColor="text1"/>
                <w:szCs w:val="21"/>
              </w:rPr>
              <w:t>2,071,285.62</w:t>
            </w:r>
          </w:p>
        </w:tc>
        <w:tc>
          <w:tcPr>
            <w:tcW w:w="1620" w:type="dxa"/>
            <w:vAlign w:val="center"/>
          </w:tcPr>
          <w:p w:rsidR="00DB2596" w:rsidRDefault="00842C79">
            <w:pPr>
              <w:jc w:val="right"/>
            </w:pPr>
            <w:r>
              <w:rPr>
                <w:rFonts w:eastAsiaTheme="minorEastAsia"/>
                <w:color w:val="000000" w:themeColor="text1"/>
                <w:szCs w:val="21"/>
              </w:rPr>
              <w:t>3.43</w:t>
            </w:r>
          </w:p>
        </w:tc>
      </w:tr>
      <w:tr w:rsidR="00DB2596">
        <w:tc>
          <w:tcPr>
            <w:tcW w:w="870" w:type="dxa"/>
            <w:vAlign w:val="center"/>
          </w:tcPr>
          <w:p w:rsidR="00DB2596" w:rsidRDefault="00842C79">
            <w:pPr>
              <w:jc w:val="center"/>
            </w:pPr>
            <w:r>
              <w:rPr>
                <w:rFonts w:eastAsiaTheme="minorEastAsia"/>
                <w:color w:val="000000" w:themeColor="text1"/>
                <w:szCs w:val="21"/>
              </w:rPr>
              <w:t>13</w:t>
            </w:r>
          </w:p>
        </w:tc>
        <w:tc>
          <w:tcPr>
            <w:tcW w:w="1650" w:type="dxa"/>
            <w:vAlign w:val="center"/>
          </w:tcPr>
          <w:p w:rsidR="00DB2596" w:rsidRDefault="00842C79">
            <w:pPr>
              <w:jc w:val="center"/>
            </w:pPr>
            <w:r>
              <w:rPr>
                <w:rFonts w:eastAsiaTheme="minorEastAsia"/>
                <w:color w:val="000000" w:themeColor="text1"/>
                <w:szCs w:val="21"/>
              </w:rPr>
              <w:t>000338</w:t>
            </w:r>
          </w:p>
        </w:tc>
        <w:tc>
          <w:tcPr>
            <w:tcW w:w="1980" w:type="dxa"/>
            <w:vAlign w:val="center"/>
          </w:tcPr>
          <w:p w:rsidR="00DB2596" w:rsidRDefault="00842C79">
            <w:pPr>
              <w:jc w:val="center"/>
            </w:pPr>
            <w:r>
              <w:rPr>
                <w:rFonts w:eastAsiaTheme="minorEastAsia"/>
                <w:color w:val="000000" w:themeColor="text1"/>
                <w:szCs w:val="21"/>
              </w:rPr>
              <w:t>潍柴动力</w:t>
            </w:r>
          </w:p>
        </w:tc>
        <w:tc>
          <w:tcPr>
            <w:tcW w:w="2880" w:type="dxa"/>
            <w:vAlign w:val="center"/>
          </w:tcPr>
          <w:p w:rsidR="00DB2596" w:rsidRDefault="00842C79">
            <w:pPr>
              <w:jc w:val="right"/>
            </w:pPr>
            <w:r>
              <w:rPr>
                <w:rFonts w:eastAsiaTheme="minorEastAsia"/>
                <w:color w:val="000000" w:themeColor="text1"/>
                <w:szCs w:val="21"/>
              </w:rPr>
              <w:t>2,060,614.00</w:t>
            </w:r>
          </w:p>
        </w:tc>
        <w:tc>
          <w:tcPr>
            <w:tcW w:w="1620" w:type="dxa"/>
            <w:vAlign w:val="center"/>
          </w:tcPr>
          <w:p w:rsidR="00DB2596" w:rsidRDefault="00842C79">
            <w:pPr>
              <w:jc w:val="right"/>
            </w:pPr>
            <w:r>
              <w:rPr>
                <w:rFonts w:eastAsiaTheme="minorEastAsia"/>
                <w:color w:val="000000" w:themeColor="text1"/>
                <w:szCs w:val="21"/>
              </w:rPr>
              <w:t>3.42</w:t>
            </w:r>
          </w:p>
        </w:tc>
      </w:tr>
      <w:tr w:rsidR="00DB2596">
        <w:tc>
          <w:tcPr>
            <w:tcW w:w="870" w:type="dxa"/>
            <w:vAlign w:val="center"/>
          </w:tcPr>
          <w:p w:rsidR="00DB2596" w:rsidRDefault="00842C79">
            <w:pPr>
              <w:jc w:val="center"/>
            </w:pPr>
            <w:r>
              <w:rPr>
                <w:rFonts w:eastAsiaTheme="minorEastAsia"/>
                <w:color w:val="000000" w:themeColor="text1"/>
                <w:szCs w:val="21"/>
              </w:rPr>
              <w:t>14</w:t>
            </w:r>
          </w:p>
        </w:tc>
        <w:tc>
          <w:tcPr>
            <w:tcW w:w="1650" w:type="dxa"/>
            <w:vAlign w:val="center"/>
          </w:tcPr>
          <w:p w:rsidR="00DB2596" w:rsidRDefault="00842C79">
            <w:pPr>
              <w:jc w:val="center"/>
            </w:pPr>
            <w:r>
              <w:rPr>
                <w:rFonts w:eastAsiaTheme="minorEastAsia"/>
                <w:color w:val="000000" w:themeColor="text1"/>
                <w:szCs w:val="21"/>
              </w:rPr>
              <w:t>002063</w:t>
            </w:r>
          </w:p>
        </w:tc>
        <w:tc>
          <w:tcPr>
            <w:tcW w:w="1980" w:type="dxa"/>
            <w:vAlign w:val="center"/>
          </w:tcPr>
          <w:p w:rsidR="00DB2596" w:rsidRDefault="00842C79">
            <w:pPr>
              <w:jc w:val="center"/>
            </w:pPr>
            <w:r>
              <w:rPr>
                <w:rFonts w:eastAsiaTheme="minorEastAsia"/>
                <w:color w:val="000000" w:themeColor="text1"/>
                <w:szCs w:val="21"/>
              </w:rPr>
              <w:t>远光软件</w:t>
            </w:r>
          </w:p>
        </w:tc>
        <w:tc>
          <w:tcPr>
            <w:tcW w:w="2880" w:type="dxa"/>
            <w:vAlign w:val="center"/>
          </w:tcPr>
          <w:p w:rsidR="00DB2596" w:rsidRDefault="00842C79">
            <w:pPr>
              <w:jc w:val="right"/>
            </w:pPr>
            <w:r>
              <w:rPr>
                <w:rFonts w:eastAsiaTheme="minorEastAsia"/>
                <w:color w:val="000000" w:themeColor="text1"/>
                <w:szCs w:val="21"/>
              </w:rPr>
              <w:t>2,033,533.30</w:t>
            </w:r>
          </w:p>
        </w:tc>
        <w:tc>
          <w:tcPr>
            <w:tcW w:w="1620" w:type="dxa"/>
            <w:vAlign w:val="center"/>
          </w:tcPr>
          <w:p w:rsidR="00DB2596" w:rsidRDefault="00842C79">
            <w:pPr>
              <w:jc w:val="right"/>
            </w:pPr>
            <w:r>
              <w:rPr>
                <w:rFonts w:eastAsiaTheme="minorEastAsia"/>
                <w:color w:val="000000" w:themeColor="text1"/>
                <w:szCs w:val="21"/>
              </w:rPr>
              <w:t>3.37</w:t>
            </w:r>
          </w:p>
        </w:tc>
      </w:tr>
      <w:tr w:rsidR="00DB2596">
        <w:tc>
          <w:tcPr>
            <w:tcW w:w="870" w:type="dxa"/>
            <w:vAlign w:val="center"/>
          </w:tcPr>
          <w:p w:rsidR="00DB2596" w:rsidRDefault="00842C79">
            <w:pPr>
              <w:jc w:val="center"/>
            </w:pPr>
            <w:r>
              <w:rPr>
                <w:rFonts w:eastAsiaTheme="minorEastAsia"/>
                <w:color w:val="000000" w:themeColor="text1"/>
                <w:szCs w:val="21"/>
              </w:rPr>
              <w:t>15</w:t>
            </w:r>
          </w:p>
        </w:tc>
        <w:tc>
          <w:tcPr>
            <w:tcW w:w="1650" w:type="dxa"/>
            <w:vAlign w:val="center"/>
          </w:tcPr>
          <w:p w:rsidR="00DB2596" w:rsidRDefault="00842C79">
            <w:pPr>
              <w:jc w:val="center"/>
            </w:pPr>
            <w:r>
              <w:rPr>
                <w:rFonts w:eastAsiaTheme="minorEastAsia"/>
                <w:color w:val="000000" w:themeColor="text1"/>
                <w:szCs w:val="21"/>
              </w:rPr>
              <w:t>603345</w:t>
            </w:r>
          </w:p>
        </w:tc>
        <w:tc>
          <w:tcPr>
            <w:tcW w:w="1980" w:type="dxa"/>
            <w:vAlign w:val="center"/>
          </w:tcPr>
          <w:p w:rsidR="00DB2596" w:rsidRDefault="00842C79">
            <w:pPr>
              <w:jc w:val="center"/>
            </w:pPr>
            <w:r>
              <w:rPr>
                <w:rFonts w:eastAsiaTheme="minorEastAsia"/>
                <w:color w:val="000000" w:themeColor="text1"/>
                <w:szCs w:val="21"/>
              </w:rPr>
              <w:t>安井食品</w:t>
            </w:r>
          </w:p>
        </w:tc>
        <w:tc>
          <w:tcPr>
            <w:tcW w:w="2880" w:type="dxa"/>
            <w:vAlign w:val="center"/>
          </w:tcPr>
          <w:p w:rsidR="00DB2596" w:rsidRDefault="00842C79">
            <w:pPr>
              <w:jc w:val="right"/>
            </w:pPr>
            <w:r>
              <w:rPr>
                <w:rFonts w:eastAsiaTheme="minorEastAsia"/>
                <w:color w:val="000000" w:themeColor="text1"/>
                <w:szCs w:val="21"/>
              </w:rPr>
              <w:t>1,970,660.65</w:t>
            </w:r>
          </w:p>
        </w:tc>
        <w:tc>
          <w:tcPr>
            <w:tcW w:w="1620" w:type="dxa"/>
            <w:vAlign w:val="center"/>
          </w:tcPr>
          <w:p w:rsidR="00DB2596" w:rsidRDefault="00842C79">
            <w:pPr>
              <w:jc w:val="right"/>
            </w:pPr>
            <w:r>
              <w:rPr>
                <w:rFonts w:eastAsiaTheme="minorEastAsia"/>
                <w:color w:val="000000" w:themeColor="text1"/>
                <w:szCs w:val="21"/>
              </w:rPr>
              <w:t>3.27</w:t>
            </w:r>
          </w:p>
        </w:tc>
      </w:tr>
      <w:tr w:rsidR="00DB2596">
        <w:tc>
          <w:tcPr>
            <w:tcW w:w="870" w:type="dxa"/>
            <w:vAlign w:val="center"/>
          </w:tcPr>
          <w:p w:rsidR="00DB2596" w:rsidRDefault="00842C79">
            <w:pPr>
              <w:jc w:val="center"/>
            </w:pPr>
            <w:r>
              <w:rPr>
                <w:rFonts w:eastAsiaTheme="minorEastAsia"/>
                <w:color w:val="000000" w:themeColor="text1"/>
                <w:szCs w:val="21"/>
              </w:rPr>
              <w:t>16</w:t>
            </w:r>
          </w:p>
        </w:tc>
        <w:tc>
          <w:tcPr>
            <w:tcW w:w="1650" w:type="dxa"/>
            <w:vAlign w:val="center"/>
          </w:tcPr>
          <w:p w:rsidR="00DB2596" w:rsidRDefault="00842C79">
            <w:pPr>
              <w:jc w:val="center"/>
            </w:pPr>
            <w:r>
              <w:rPr>
                <w:rFonts w:eastAsiaTheme="minorEastAsia"/>
                <w:color w:val="000000" w:themeColor="text1"/>
                <w:szCs w:val="21"/>
              </w:rPr>
              <w:t>600422</w:t>
            </w:r>
          </w:p>
        </w:tc>
        <w:tc>
          <w:tcPr>
            <w:tcW w:w="1980" w:type="dxa"/>
            <w:vAlign w:val="center"/>
          </w:tcPr>
          <w:p w:rsidR="00DB2596" w:rsidRDefault="00842C79">
            <w:pPr>
              <w:jc w:val="center"/>
            </w:pPr>
            <w:r>
              <w:rPr>
                <w:rFonts w:eastAsiaTheme="minorEastAsia"/>
                <w:color w:val="000000" w:themeColor="text1"/>
                <w:szCs w:val="21"/>
              </w:rPr>
              <w:t>昆药集团</w:t>
            </w:r>
          </w:p>
        </w:tc>
        <w:tc>
          <w:tcPr>
            <w:tcW w:w="2880" w:type="dxa"/>
            <w:vAlign w:val="center"/>
          </w:tcPr>
          <w:p w:rsidR="00DB2596" w:rsidRDefault="00842C79">
            <w:pPr>
              <w:jc w:val="right"/>
            </w:pPr>
            <w:r>
              <w:rPr>
                <w:rFonts w:eastAsiaTheme="minorEastAsia"/>
                <w:color w:val="000000" w:themeColor="text1"/>
                <w:szCs w:val="21"/>
              </w:rPr>
              <w:t>1,949,826.44</w:t>
            </w:r>
          </w:p>
        </w:tc>
        <w:tc>
          <w:tcPr>
            <w:tcW w:w="1620" w:type="dxa"/>
            <w:vAlign w:val="center"/>
          </w:tcPr>
          <w:p w:rsidR="00DB2596" w:rsidRDefault="00842C79">
            <w:pPr>
              <w:jc w:val="right"/>
            </w:pPr>
            <w:r>
              <w:rPr>
                <w:rFonts w:eastAsiaTheme="minorEastAsia"/>
                <w:color w:val="000000" w:themeColor="text1"/>
                <w:szCs w:val="21"/>
              </w:rPr>
              <w:t>3.23</w:t>
            </w:r>
          </w:p>
        </w:tc>
      </w:tr>
      <w:tr w:rsidR="00DB2596">
        <w:tc>
          <w:tcPr>
            <w:tcW w:w="870" w:type="dxa"/>
            <w:vAlign w:val="center"/>
          </w:tcPr>
          <w:p w:rsidR="00DB2596" w:rsidRDefault="00842C79">
            <w:pPr>
              <w:jc w:val="center"/>
            </w:pPr>
            <w:r>
              <w:rPr>
                <w:rFonts w:eastAsiaTheme="minorEastAsia"/>
                <w:color w:val="000000" w:themeColor="text1"/>
                <w:szCs w:val="21"/>
              </w:rPr>
              <w:t>17</w:t>
            </w:r>
          </w:p>
        </w:tc>
        <w:tc>
          <w:tcPr>
            <w:tcW w:w="1650" w:type="dxa"/>
            <w:vAlign w:val="center"/>
          </w:tcPr>
          <w:p w:rsidR="00DB2596" w:rsidRDefault="00842C79">
            <w:pPr>
              <w:jc w:val="center"/>
            </w:pPr>
            <w:r>
              <w:rPr>
                <w:rFonts w:eastAsiaTheme="minorEastAsia"/>
                <w:color w:val="000000" w:themeColor="text1"/>
                <w:szCs w:val="21"/>
              </w:rPr>
              <w:t>300571</w:t>
            </w:r>
          </w:p>
        </w:tc>
        <w:tc>
          <w:tcPr>
            <w:tcW w:w="1980" w:type="dxa"/>
            <w:vAlign w:val="center"/>
          </w:tcPr>
          <w:p w:rsidR="00DB2596" w:rsidRDefault="00842C79">
            <w:pPr>
              <w:jc w:val="center"/>
            </w:pPr>
            <w:r>
              <w:rPr>
                <w:rFonts w:eastAsiaTheme="minorEastAsia"/>
                <w:color w:val="000000" w:themeColor="text1"/>
                <w:szCs w:val="21"/>
              </w:rPr>
              <w:t>平治信息</w:t>
            </w:r>
          </w:p>
        </w:tc>
        <w:tc>
          <w:tcPr>
            <w:tcW w:w="2880" w:type="dxa"/>
            <w:vAlign w:val="center"/>
          </w:tcPr>
          <w:p w:rsidR="00DB2596" w:rsidRDefault="00842C79">
            <w:pPr>
              <w:jc w:val="right"/>
            </w:pPr>
            <w:r>
              <w:rPr>
                <w:rFonts w:eastAsiaTheme="minorEastAsia"/>
                <w:color w:val="000000" w:themeColor="text1"/>
                <w:szCs w:val="21"/>
              </w:rPr>
              <w:t>1,930,785.00</w:t>
            </w:r>
          </w:p>
        </w:tc>
        <w:tc>
          <w:tcPr>
            <w:tcW w:w="1620" w:type="dxa"/>
            <w:vAlign w:val="center"/>
          </w:tcPr>
          <w:p w:rsidR="00DB2596" w:rsidRDefault="00842C79">
            <w:pPr>
              <w:jc w:val="right"/>
            </w:pPr>
            <w:r>
              <w:rPr>
                <w:rFonts w:eastAsiaTheme="minorEastAsia"/>
                <w:color w:val="000000" w:themeColor="text1"/>
                <w:szCs w:val="21"/>
              </w:rPr>
              <w:t>3.20</w:t>
            </w:r>
          </w:p>
        </w:tc>
      </w:tr>
      <w:tr w:rsidR="00DB2596">
        <w:tc>
          <w:tcPr>
            <w:tcW w:w="870" w:type="dxa"/>
            <w:vAlign w:val="center"/>
          </w:tcPr>
          <w:p w:rsidR="00DB2596" w:rsidRDefault="00842C79">
            <w:pPr>
              <w:jc w:val="center"/>
            </w:pPr>
            <w:r>
              <w:rPr>
                <w:rFonts w:eastAsiaTheme="minorEastAsia"/>
                <w:color w:val="000000" w:themeColor="text1"/>
                <w:szCs w:val="21"/>
              </w:rPr>
              <w:t>18</w:t>
            </w:r>
          </w:p>
        </w:tc>
        <w:tc>
          <w:tcPr>
            <w:tcW w:w="1650" w:type="dxa"/>
            <w:vAlign w:val="center"/>
          </w:tcPr>
          <w:p w:rsidR="00DB2596" w:rsidRDefault="00842C79">
            <w:pPr>
              <w:jc w:val="center"/>
            </w:pPr>
            <w:r>
              <w:rPr>
                <w:rFonts w:eastAsiaTheme="minorEastAsia"/>
                <w:color w:val="000000" w:themeColor="text1"/>
                <w:szCs w:val="21"/>
              </w:rPr>
              <w:t>600761</w:t>
            </w:r>
          </w:p>
        </w:tc>
        <w:tc>
          <w:tcPr>
            <w:tcW w:w="1980" w:type="dxa"/>
            <w:vAlign w:val="center"/>
          </w:tcPr>
          <w:p w:rsidR="00DB2596" w:rsidRDefault="00842C79">
            <w:pPr>
              <w:jc w:val="center"/>
            </w:pPr>
            <w:r>
              <w:rPr>
                <w:rFonts w:eastAsiaTheme="minorEastAsia"/>
                <w:color w:val="000000" w:themeColor="text1"/>
                <w:szCs w:val="21"/>
              </w:rPr>
              <w:t>安徽合力</w:t>
            </w:r>
          </w:p>
        </w:tc>
        <w:tc>
          <w:tcPr>
            <w:tcW w:w="2880" w:type="dxa"/>
            <w:vAlign w:val="center"/>
          </w:tcPr>
          <w:p w:rsidR="00DB2596" w:rsidRDefault="00842C79">
            <w:pPr>
              <w:jc w:val="right"/>
            </w:pPr>
            <w:r>
              <w:rPr>
                <w:rFonts w:eastAsiaTheme="minorEastAsia"/>
                <w:color w:val="000000" w:themeColor="text1"/>
                <w:szCs w:val="21"/>
              </w:rPr>
              <w:t>1,922,877.95</w:t>
            </w:r>
          </w:p>
        </w:tc>
        <w:tc>
          <w:tcPr>
            <w:tcW w:w="1620" w:type="dxa"/>
            <w:vAlign w:val="center"/>
          </w:tcPr>
          <w:p w:rsidR="00DB2596" w:rsidRDefault="00842C79">
            <w:pPr>
              <w:jc w:val="right"/>
            </w:pPr>
            <w:r>
              <w:rPr>
                <w:rFonts w:eastAsiaTheme="minorEastAsia"/>
                <w:color w:val="000000" w:themeColor="text1"/>
                <w:szCs w:val="21"/>
              </w:rPr>
              <w:t>3.19</w:t>
            </w:r>
          </w:p>
        </w:tc>
      </w:tr>
      <w:tr w:rsidR="00DB2596">
        <w:tc>
          <w:tcPr>
            <w:tcW w:w="870" w:type="dxa"/>
            <w:vAlign w:val="center"/>
          </w:tcPr>
          <w:p w:rsidR="00DB2596" w:rsidRDefault="00842C79">
            <w:pPr>
              <w:jc w:val="center"/>
            </w:pPr>
            <w:r>
              <w:rPr>
                <w:rFonts w:eastAsiaTheme="minorEastAsia"/>
                <w:color w:val="000000" w:themeColor="text1"/>
                <w:szCs w:val="21"/>
              </w:rPr>
              <w:t>19</w:t>
            </w:r>
          </w:p>
        </w:tc>
        <w:tc>
          <w:tcPr>
            <w:tcW w:w="1650" w:type="dxa"/>
            <w:vAlign w:val="center"/>
          </w:tcPr>
          <w:p w:rsidR="00DB2596" w:rsidRDefault="00842C79">
            <w:pPr>
              <w:jc w:val="center"/>
            </w:pPr>
            <w:r>
              <w:rPr>
                <w:rFonts w:eastAsiaTheme="minorEastAsia"/>
                <w:color w:val="000000" w:themeColor="text1"/>
                <w:szCs w:val="21"/>
              </w:rPr>
              <w:t>000425</w:t>
            </w:r>
          </w:p>
        </w:tc>
        <w:tc>
          <w:tcPr>
            <w:tcW w:w="1980" w:type="dxa"/>
            <w:vAlign w:val="center"/>
          </w:tcPr>
          <w:p w:rsidR="00DB2596" w:rsidRDefault="00842C79">
            <w:pPr>
              <w:jc w:val="center"/>
            </w:pPr>
            <w:r>
              <w:rPr>
                <w:rFonts w:eastAsiaTheme="minorEastAsia"/>
                <w:color w:val="000000" w:themeColor="text1"/>
                <w:szCs w:val="21"/>
              </w:rPr>
              <w:t>徐工机械</w:t>
            </w:r>
          </w:p>
        </w:tc>
        <w:tc>
          <w:tcPr>
            <w:tcW w:w="2880" w:type="dxa"/>
            <w:vAlign w:val="center"/>
          </w:tcPr>
          <w:p w:rsidR="00DB2596" w:rsidRDefault="00842C79">
            <w:pPr>
              <w:jc w:val="right"/>
            </w:pPr>
            <w:r>
              <w:rPr>
                <w:rFonts w:eastAsiaTheme="minorEastAsia"/>
                <w:color w:val="000000" w:themeColor="text1"/>
                <w:szCs w:val="21"/>
              </w:rPr>
              <w:t>1,912,442.94</w:t>
            </w:r>
          </w:p>
        </w:tc>
        <w:tc>
          <w:tcPr>
            <w:tcW w:w="1620" w:type="dxa"/>
            <w:vAlign w:val="center"/>
          </w:tcPr>
          <w:p w:rsidR="00DB2596" w:rsidRDefault="00842C79">
            <w:pPr>
              <w:jc w:val="right"/>
            </w:pPr>
            <w:r>
              <w:rPr>
                <w:rFonts w:eastAsiaTheme="minorEastAsia"/>
                <w:color w:val="000000" w:themeColor="text1"/>
                <w:szCs w:val="21"/>
              </w:rPr>
              <w:t>3.17</w:t>
            </w:r>
          </w:p>
        </w:tc>
      </w:tr>
      <w:tr w:rsidR="00DB2596">
        <w:tc>
          <w:tcPr>
            <w:tcW w:w="870" w:type="dxa"/>
            <w:vAlign w:val="center"/>
          </w:tcPr>
          <w:p w:rsidR="00DB2596" w:rsidRDefault="00842C79">
            <w:pPr>
              <w:jc w:val="center"/>
            </w:pPr>
            <w:r>
              <w:rPr>
                <w:rFonts w:eastAsiaTheme="minorEastAsia"/>
                <w:color w:val="000000" w:themeColor="text1"/>
                <w:szCs w:val="21"/>
              </w:rPr>
              <w:t>20</w:t>
            </w:r>
          </w:p>
        </w:tc>
        <w:tc>
          <w:tcPr>
            <w:tcW w:w="1650" w:type="dxa"/>
            <w:vAlign w:val="center"/>
          </w:tcPr>
          <w:p w:rsidR="00DB2596" w:rsidRDefault="00842C79">
            <w:pPr>
              <w:jc w:val="center"/>
            </w:pPr>
            <w:r>
              <w:rPr>
                <w:rFonts w:eastAsiaTheme="minorEastAsia"/>
                <w:color w:val="000000" w:themeColor="text1"/>
                <w:szCs w:val="21"/>
              </w:rPr>
              <w:t>600519</w:t>
            </w:r>
          </w:p>
        </w:tc>
        <w:tc>
          <w:tcPr>
            <w:tcW w:w="1980" w:type="dxa"/>
            <w:vAlign w:val="center"/>
          </w:tcPr>
          <w:p w:rsidR="00DB2596" w:rsidRDefault="00842C79">
            <w:pPr>
              <w:jc w:val="center"/>
            </w:pPr>
            <w:r>
              <w:rPr>
                <w:rFonts w:eastAsiaTheme="minorEastAsia"/>
                <w:color w:val="000000" w:themeColor="text1"/>
                <w:szCs w:val="21"/>
              </w:rPr>
              <w:t>贵州茅台</w:t>
            </w:r>
          </w:p>
        </w:tc>
        <w:tc>
          <w:tcPr>
            <w:tcW w:w="2880" w:type="dxa"/>
            <w:vAlign w:val="center"/>
          </w:tcPr>
          <w:p w:rsidR="00DB2596" w:rsidRDefault="00842C79">
            <w:pPr>
              <w:jc w:val="right"/>
            </w:pPr>
            <w:r>
              <w:rPr>
                <w:rFonts w:eastAsiaTheme="minorEastAsia"/>
                <w:color w:val="000000" w:themeColor="text1"/>
                <w:szCs w:val="21"/>
              </w:rPr>
              <w:t>1,896,215.01</w:t>
            </w:r>
          </w:p>
        </w:tc>
        <w:tc>
          <w:tcPr>
            <w:tcW w:w="1620" w:type="dxa"/>
            <w:vAlign w:val="center"/>
          </w:tcPr>
          <w:p w:rsidR="00DB2596" w:rsidRDefault="00842C79">
            <w:pPr>
              <w:jc w:val="right"/>
            </w:pPr>
            <w:r>
              <w:rPr>
                <w:rFonts w:eastAsiaTheme="minorEastAsia"/>
                <w:color w:val="000000" w:themeColor="text1"/>
                <w:szCs w:val="21"/>
              </w:rPr>
              <w:t>3.14</w:t>
            </w:r>
          </w:p>
        </w:tc>
      </w:tr>
      <w:tr w:rsidR="00DB2596">
        <w:tc>
          <w:tcPr>
            <w:tcW w:w="870" w:type="dxa"/>
            <w:vAlign w:val="center"/>
          </w:tcPr>
          <w:p w:rsidR="00DB2596" w:rsidRDefault="00842C79">
            <w:pPr>
              <w:jc w:val="center"/>
            </w:pPr>
            <w:r>
              <w:rPr>
                <w:rFonts w:eastAsiaTheme="minorEastAsia"/>
                <w:color w:val="000000" w:themeColor="text1"/>
                <w:szCs w:val="21"/>
              </w:rPr>
              <w:t>21</w:t>
            </w:r>
          </w:p>
        </w:tc>
        <w:tc>
          <w:tcPr>
            <w:tcW w:w="1650" w:type="dxa"/>
            <w:vAlign w:val="center"/>
          </w:tcPr>
          <w:p w:rsidR="00DB2596" w:rsidRDefault="00842C79">
            <w:pPr>
              <w:jc w:val="center"/>
            </w:pPr>
            <w:r>
              <w:rPr>
                <w:rFonts w:eastAsiaTheme="minorEastAsia"/>
                <w:color w:val="000000" w:themeColor="text1"/>
                <w:szCs w:val="21"/>
              </w:rPr>
              <w:t>601958</w:t>
            </w:r>
          </w:p>
        </w:tc>
        <w:tc>
          <w:tcPr>
            <w:tcW w:w="1980" w:type="dxa"/>
            <w:vAlign w:val="center"/>
          </w:tcPr>
          <w:p w:rsidR="00DB2596" w:rsidRDefault="00842C79">
            <w:pPr>
              <w:jc w:val="center"/>
            </w:pPr>
            <w:r>
              <w:rPr>
                <w:rFonts w:eastAsiaTheme="minorEastAsia"/>
                <w:color w:val="000000" w:themeColor="text1"/>
                <w:szCs w:val="21"/>
              </w:rPr>
              <w:t>金钼股份</w:t>
            </w:r>
          </w:p>
        </w:tc>
        <w:tc>
          <w:tcPr>
            <w:tcW w:w="2880" w:type="dxa"/>
            <w:vAlign w:val="center"/>
          </w:tcPr>
          <w:p w:rsidR="00DB2596" w:rsidRDefault="00842C79">
            <w:pPr>
              <w:jc w:val="right"/>
            </w:pPr>
            <w:r>
              <w:rPr>
                <w:rFonts w:eastAsiaTheme="minorEastAsia"/>
                <w:color w:val="000000" w:themeColor="text1"/>
                <w:szCs w:val="21"/>
              </w:rPr>
              <w:t>1,894,073.06</w:t>
            </w:r>
          </w:p>
        </w:tc>
        <w:tc>
          <w:tcPr>
            <w:tcW w:w="1620" w:type="dxa"/>
            <w:vAlign w:val="center"/>
          </w:tcPr>
          <w:p w:rsidR="00DB2596" w:rsidRDefault="00842C79">
            <w:pPr>
              <w:jc w:val="right"/>
            </w:pPr>
            <w:r>
              <w:rPr>
                <w:rFonts w:eastAsiaTheme="minorEastAsia"/>
                <w:color w:val="000000" w:themeColor="text1"/>
                <w:szCs w:val="21"/>
              </w:rPr>
              <w:t>3.14</w:t>
            </w:r>
          </w:p>
        </w:tc>
      </w:tr>
      <w:tr w:rsidR="00DB2596">
        <w:tc>
          <w:tcPr>
            <w:tcW w:w="870" w:type="dxa"/>
            <w:vAlign w:val="center"/>
          </w:tcPr>
          <w:p w:rsidR="00DB2596" w:rsidRDefault="00842C79">
            <w:pPr>
              <w:jc w:val="center"/>
            </w:pPr>
            <w:r>
              <w:rPr>
                <w:rFonts w:eastAsiaTheme="minorEastAsia"/>
                <w:color w:val="000000" w:themeColor="text1"/>
                <w:szCs w:val="21"/>
              </w:rPr>
              <w:t>22</w:t>
            </w:r>
          </w:p>
        </w:tc>
        <w:tc>
          <w:tcPr>
            <w:tcW w:w="1650" w:type="dxa"/>
            <w:vAlign w:val="center"/>
          </w:tcPr>
          <w:p w:rsidR="00DB2596" w:rsidRDefault="00842C79">
            <w:pPr>
              <w:jc w:val="center"/>
            </w:pPr>
            <w:r>
              <w:rPr>
                <w:rFonts w:eastAsiaTheme="minorEastAsia"/>
                <w:color w:val="000000" w:themeColor="text1"/>
                <w:szCs w:val="21"/>
              </w:rPr>
              <w:t>000915</w:t>
            </w:r>
          </w:p>
        </w:tc>
        <w:tc>
          <w:tcPr>
            <w:tcW w:w="1980" w:type="dxa"/>
            <w:vAlign w:val="center"/>
          </w:tcPr>
          <w:p w:rsidR="00DB2596" w:rsidRDefault="00842C79">
            <w:pPr>
              <w:jc w:val="center"/>
            </w:pPr>
            <w:r>
              <w:rPr>
                <w:rFonts w:eastAsiaTheme="minorEastAsia"/>
                <w:color w:val="000000" w:themeColor="text1"/>
                <w:szCs w:val="21"/>
              </w:rPr>
              <w:t>华特达因</w:t>
            </w:r>
          </w:p>
        </w:tc>
        <w:tc>
          <w:tcPr>
            <w:tcW w:w="2880" w:type="dxa"/>
            <w:vAlign w:val="center"/>
          </w:tcPr>
          <w:p w:rsidR="00DB2596" w:rsidRDefault="00842C79">
            <w:pPr>
              <w:jc w:val="right"/>
            </w:pPr>
            <w:r>
              <w:rPr>
                <w:rFonts w:eastAsiaTheme="minorEastAsia"/>
                <w:color w:val="000000" w:themeColor="text1"/>
                <w:szCs w:val="21"/>
              </w:rPr>
              <w:t>1,866,342.16</w:t>
            </w:r>
          </w:p>
        </w:tc>
        <w:tc>
          <w:tcPr>
            <w:tcW w:w="1620" w:type="dxa"/>
            <w:vAlign w:val="center"/>
          </w:tcPr>
          <w:p w:rsidR="00DB2596" w:rsidRDefault="00842C79">
            <w:pPr>
              <w:jc w:val="right"/>
            </w:pPr>
            <w:r>
              <w:rPr>
                <w:rFonts w:eastAsiaTheme="minorEastAsia"/>
                <w:color w:val="000000" w:themeColor="text1"/>
                <w:szCs w:val="21"/>
              </w:rPr>
              <w:t>3.09</w:t>
            </w:r>
          </w:p>
        </w:tc>
      </w:tr>
      <w:tr w:rsidR="00DB2596">
        <w:tc>
          <w:tcPr>
            <w:tcW w:w="870" w:type="dxa"/>
            <w:vAlign w:val="center"/>
          </w:tcPr>
          <w:p w:rsidR="00DB2596" w:rsidRDefault="00842C79">
            <w:pPr>
              <w:jc w:val="center"/>
            </w:pPr>
            <w:r>
              <w:rPr>
                <w:rFonts w:eastAsiaTheme="minorEastAsia"/>
                <w:color w:val="000000" w:themeColor="text1"/>
                <w:szCs w:val="21"/>
              </w:rPr>
              <w:t>23</w:t>
            </w:r>
          </w:p>
        </w:tc>
        <w:tc>
          <w:tcPr>
            <w:tcW w:w="1650" w:type="dxa"/>
            <w:vAlign w:val="center"/>
          </w:tcPr>
          <w:p w:rsidR="00DB2596" w:rsidRDefault="00842C79">
            <w:pPr>
              <w:jc w:val="center"/>
            </w:pPr>
            <w:r>
              <w:rPr>
                <w:rFonts w:eastAsiaTheme="minorEastAsia"/>
                <w:color w:val="000000" w:themeColor="text1"/>
                <w:szCs w:val="21"/>
              </w:rPr>
              <w:t>600976</w:t>
            </w:r>
          </w:p>
        </w:tc>
        <w:tc>
          <w:tcPr>
            <w:tcW w:w="1980" w:type="dxa"/>
            <w:vAlign w:val="center"/>
          </w:tcPr>
          <w:p w:rsidR="00DB2596" w:rsidRDefault="00842C79">
            <w:pPr>
              <w:jc w:val="center"/>
            </w:pPr>
            <w:r>
              <w:rPr>
                <w:rFonts w:eastAsiaTheme="minorEastAsia"/>
                <w:color w:val="000000" w:themeColor="text1"/>
                <w:szCs w:val="21"/>
              </w:rPr>
              <w:t>健民集团</w:t>
            </w:r>
          </w:p>
        </w:tc>
        <w:tc>
          <w:tcPr>
            <w:tcW w:w="2880" w:type="dxa"/>
            <w:vAlign w:val="center"/>
          </w:tcPr>
          <w:p w:rsidR="00DB2596" w:rsidRDefault="00842C79">
            <w:pPr>
              <w:jc w:val="right"/>
            </w:pPr>
            <w:r>
              <w:rPr>
                <w:rFonts w:eastAsiaTheme="minorEastAsia"/>
                <w:color w:val="000000" w:themeColor="text1"/>
                <w:szCs w:val="21"/>
              </w:rPr>
              <w:t>1,854,788.50</w:t>
            </w:r>
          </w:p>
        </w:tc>
        <w:tc>
          <w:tcPr>
            <w:tcW w:w="1620" w:type="dxa"/>
            <w:vAlign w:val="center"/>
          </w:tcPr>
          <w:p w:rsidR="00DB2596" w:rsidRDefault="00842C79">
            <w:pPr>
              <w:jc w:val="right"/>
            </w:pPr>
            <w:r>
              <w:rPr>
                <w:rFonts w:eastAsiaTheme="minorEastAsia"/>
                <w:color w:val="000000" w:themeColor="text1"/>
                <w:szCs w:val="21"/>
              </w:rPr>
              <w:t>3.08</w:t>
            </w:r>
          </w:p>
        </w:tc>
      </w:tr>
      <w:tr w:rsidR="00DB2596">
        <w:tc>
          <w:tcPr>
            <w:tcW w:w="870" w:type="dxa"/>
            <w:vAlign w:val="center"/>
          </w:tcPr>
          <w:p w:rsidR="00DB2596" w:rsidRDefault="00842C79">
            <w:pPr>
              <w:jc w:val="center"/>
            </w:pPr>
            <w:r>
              <w:rPr>
                <w:rFonts w:eastAsiaTheme="minorEastAsia"/>
                <w:color w:val="000000" w:themeColor="text1"/>
                <w:szCs w:val="21"/>
              </w:rPr>
              <w:t>24</w:t>
            </w:r>
          </w:p>
        </w:tc>
        <w:tc>
          <w:tcPr>
            <w:tcW w:w="1650" w:type="dxa"/>
            <w:vAlign w:val="center"/>
          </w:tcPr>
          <w:p w:rsidR="00DB2596" w:rsidRDefault="00842C79">
            <w:pPr>
              <w:jc w:val="center"/>
            </w:pPr>
            <w:r>
              <w:rPr>
                <w:rFonts w:eastAsiaTheme="minorEastAsia"/>
                <w:color w:val="000000" w:themeColor="text1"/>
                <w:szCs w:val="21"/>
              </w:rPr>
              <w:t>600584</w:t>
            </w:r>
          </w:p>
        </w:tc>
        <w:tc>
          <w:tcPr>
            <w:tcW w:w="1980" w:type="dxa"/>
            <w:vAlign w:val="center"/>
          </w:tcPr>
          <w:p w:rsidR="00DB2596" w:rsidRDefault="00842C79">
            <w:pPr>
              <w:jc w:val="center"/>
            </w:pPr>
            <w:r>
              <w:rPr>
                <w:rFonts w:eastAsiaTheme="minorEastAsia"/>
                <w:color w:val="000000" w:themeColor="text1"/>
                <w:szCs w:val="21"/>
              </w:rPr>
              <w:t>长电科技</w:t>
            </w:r>
          </w:p>
        </w:tc>
        <w:tc>
          <w:tcPr>
            <w:tcW w:w="2880" w:type="dxa"/>
            <w:vAlign w:val="center"/>
          </w:tcPr>
          <w:p w:rsidR="00DB2596" w:rsidRDefault="00842C79">
            <w:pPr>
              <w:jc w:val="right"/>
            </w:pPr>
            <w:r>
              <w:rPr>
                <w:rFonts w:eastAsiaTheme="minorEastAsia"/>
                <w:color w:val="000000" w:themeColor="text1"/>
                <w:szCs w:val="21"/>
              </w:rPr>
              <w:t>1,853,382.50</w:t>
            </w:r>
          </w:p>
        </w:tc>
        <w:tc>
          <w:tcPr>
            <w:tcW w:w="1620" w:type="dxa"/>
            <w:vAlign w:val="center"/>
          </w:tcPr>
          <w:p w:rsidR="00DB2596" w:rsidRDefault="00842C79">
            <w:pPr>
              <w:jc w:val="right"/>
            </w:pPr>
            <w:r>
              <w:rPr>
                <w:rFonts w:eastAsiaTheme="minorEastAsia"/>
                <w:color w:val="000000" w:themeColor="text1"/>
                <w:szCs w:val="21"/>
              </w:rPr>
              <w:t>3.07</w:t>
            </w:r>
          </w:p>
        </w:tc>
      </w:tr>
      <w:tr w:rsidR="00DB2596">
        <w:tc>
          <w:tcPr>
            <w:tcW w:w="870" w:type="dxa"/>
            <w:vAlign w:val="center"/>
          </w:tcPr>
          <w:p w:rsidR="00DB2596" w:rsidRDefault="00842C79">
            <w:pPr>
              <w:jc w:val="center"/>
            </w:pPr>
            <w:r>
              <w:rPr>
                <w:rFonts w:eastAsiaTheme="minorEastAsia"/>
                <w:color w:val="000000" w:themeColor="text1"/>
                <w:szCs w:val="21"/>
              </w:rPr>
              <w:lastRenderedPageBreak/>
              <w:t>25</w:t>
            </w:r>
          </w:p>
        </w:tc>
        <w:tc>
          <w:tcPr>
            <w:tcW w:w="1650" w:type="dxa"/>
            <w:vAlign w:val="center"/>
          </w:tcPr>
          <w:p w:rsidR="00DB2596" w:rsidRDefault="00842C79">
            <w:pPr>
              <w:jc w:val="center"/>
            </w:pPr>
            <w:r>
              <w:rPr>
                <w:rFonts w:eastAsiaTheme="minorEastAsia"/>
                <w:color w:val="000000" w:themeColor="text1"/>
                <w:szCs w:val="21"/>
              </w:rPr>
              <w:t>002541</w:t>
            </w:r>
          </w:p>
        </w:tc>
        <w:tc>
          <w:tcPr>
            <w:tcW w:w="1980" w:type="dxa"/>
            <w:vAlign w:val="center"/>
          </w:tcPr>
          <w:p w:rsidR="00DB2596" w:rsidRDefault="00842C79">
            <w:pPr>
              <w:jc w:val="center"/>
            </w:pPr>
            <w:r>
              <w:rPr>
                <w:rFonts w:eastAsiaTheme="minorEastAsia"/>
                <w:color w:val="000000" w:themeColor="text1"/>
                <w:szCs w:val="21"/>
              </w:rPr>
              <w:t>鸿路钢构</w:t>
            </w:r>
          </w:p>
        </w:tc>
        <w:tc>
          <w:tcPr>
            <w:tcW w:w="2880" w:type="dxa"/>
            <w:vAlign w:val="center"/>
          </w:tcPr>
          <w:p w:rsidR="00DB2596" w:rsidRDefault="00842C79">
            <w:pPr>
              <w:jc w:val="right"/>
            </w:pPr>
            <w:r>
              <w:rPr>
                <w:rFonts w:eastAsiaTheme="minorEastAsia"/>
                <w:color w:val="000000" w:themeColor="text1"/>
                <w:szCs w:val="21"/>
              </w:rPr>
              <w:t>1,851,068.72</w:t>
            </w:r>
          </w:p>
        </w:tc>
        <w:tc>
          <w:tcPr>
            <w:tcW w:w="1620" w:type="dxa"/>
            <w:vAlign w:val="center"/>
          </w:tcPr>
          <w:p w:rsidR="00DB2596" w:rsidRDefault="00842C79">
            <w:pPr>
              <w:jc w:val="right"/>
            </w:pPr>
            <w:r>
              <w:rPr>
                <w:rFonts w:eastAsiaTheme="minorEastAsia"/>
                <w:color w:val="000000" w:themeColor="text1"/>
                <w:szCs w:val="21"/>
              </w:rPr>
              <w:t>3.07</w:t>
            </w:r>
          </w:p>
        </w:tc>
      </w:tr>
      <w:tr w:rsidR="00DB2596">
        <w:tc>
          <w:tcPr>
            <w:tcW w:w="870" w:type="dxa"/>
            <w:vAlign w:val="center"/>
          </w:tcPr>
          <w:p w:rsidR="00DB2596" w:rsidRDefault="00842C79">
            <w:pPr>
              <w:jc w:val="center"/>
            </w:pPr>
            <w:r>
              <w:rPr>
                <w:rFonts w:eastAsiaTheme="minorEastAsia"/>
                <w:color w:val="000000" w:themeColor="text1"/>
                <w:szCs w:val="21"/>
              </w:rPr>
              <w:t>26</w:t>
            </w:r>
          </w:p>
        </w:tc>
        <w:tc>
          <w:tcPr>
            <w:tcW w:w="1650" w:type="dxa"/>
            <w:vAlign w:val="center"/>
          </w:tcPr>
          <w:p w:rsidR="00DB2596" w:rsidRDefault="00842C79">
            <w:pPr>
              <w:jc w:val="center"/>
            </w:pPr>
            <w:r>
              <w:rPr>
                <w:rFonts w:eastAsiaTheme="minorEastAsia"/>
                <w:color w:val="000000" w:themeColor="text1"/>
                <w:szCs w:val="21"/>
              </w:rPr>
              <w:t>600023</w:t>
            </w:r>
          </w:p>
        </w:tc>
        <w:tc>
          <w:tcPr>
            <w:tcW w:w="1980" w:type="dxa"/>
            <w:vAlign w:val="center"/>
          </w:tcPr>
          <w:p w:rsidR="00DB2596" w:rsidRDefault="00842C79">
            <w:pPr>
              <w:jc w:val="center"/>
            </w:pPr>
            <w:r>
              <w:rPr>
                <w:rFonts w:eastAsiaTheme="minorEastAsia"/>
                <w:color w:val="000000" w:themeColor="text1"/>
                <w:szCs w:val="21"/>
              </w:rPr>
              <w:t>浙能电力</w:t>
            </w:r>
          </w:p>
        </w:tc>
        <w:tc>
          <w:tcPr>
            <w:tcW w:w="2880" w:type="dxa"/>
            <w:vAlign w:val="center"/>
          </w:tcPr>
          <w:p w:rsidR="00DB2596" w:rsidRDefault="00842C79">
            <w:pPr>
              <w:jc w:val="right"/>
            </w:pPr>
            <w:r>
              <w:rPr>
                <w:rFonts w:eastAsiaTheme="minorEastAsia"/>
                <w:color w:val="000000" w:themeColor="text1"/>
                <w:szCs w:val="21"/>
              </w:rPr>
              <w:t>1,833,996.74</w:t>
            </w:r>
          </w:p>
        </w:tc>
        <w:tc>
          <w:tcPr>
            <w:tcW w:w="1620" w:type="dxa"/>
            <w:vAlign w:val="center"/>
          </w:tcPr>
          <w:p w:rsidR="00DB2596" w:rsidRDefault="00842C79">
            <w:pPr>
              <w:jc w:val="right"/>
            </w:pPr>
            <w:r>
              <w:rPr>
                <w:rFonts w:eastAsiaTheme="minorEastAsia"/>
                <w:color w:val="000000" w:themeColor="text1"/>
                <w:szCs w:val="21"/>
              </w:rPr>
              <w:t>3.04</w:t>
            </w:r>
          </w:p>
        </w:tc>
      </w:tr>
      <w:tr w:rsidR="00DB2596">
        <w:tc>
          <w:tcPr>
            <w:tcW w:w="870" w:type="dxa"/>
            <w:vAlign w:val="center"/>
          </w:tcPr>
          <w:p w:rsidR="00DB2596" w:rsidRDefault="00842C79">
            <w:pPr>
              <w:jc w:val="center"/>
            </w:pPr>
            <w:r>
              <w:rPr>
                <w:rFonts w:eastAsiaTheme="minorEastAsia"/>
                <w:color w:val="000000" w:themeColor="text1"/>
                <w:szCs w:val="21"/>
              </w:rPr>
              <w:t>27</w:t>
            </w:r>
          </w:p>
        </w:tc>
        <w:tc>
          <w:tcPr>
            <w:tcW w:w="1650" w:type="dxa"/>
            <w:vAlign w:val="center"/>
          </w:tcPr>
          <w:p w:rsidR="00DB2596" w:rsidRDefault="00842C79">
            <w:pPr>
              <w:jc w:val="center"/>
            </w:pPr>
            <w:r>
              <w:rPr>
                <w:rFonts w:eastAsiaTheme="minorEastAsia"/>
                <w:color w:val="000000" w:themeColor="text1"/>
                <w:szCs w:val="21"/>
              </w:rPr>
              <w:t>601800</w:t>
            </w:r>
          </w:p>
        </w:tc>
        <w:tc>
          <w:tcPr>
            <w:tcW w:w="1980" w:type="dxa"/>
            <w:vAlign w:val="center"/>
          </w:tcPr>
          <w:p w:rsidR="00DB2596" w:rsidRDefault="00842C79">
            <w:pPr>
              <w:jc w:val="center"/>
            </w:pPr>
            <w:r>
              <w:rPr>
                <w:rFonts w:eastAsiaTheme="minorEastAsia"/>
                <w:color w:val="000000" w:themeColor="text1"/>
                <w:szCs w:val="21"/>
              </w:rPr>
              <w:t>中国交建</w:t>
            </w:r>
          </w:p>
        </w:tc>
        <w:tc>
          <w:tcPr>
            <w:tcW w:w="2880" w:type="dxa"/>
            <w:vAlign w:val="center"/>
          </w:tcPr>
          <w:p w:rsidR="00DB2596" w:rsidRDefault="00842C79">
            <w:pPr>
              <w:jc w:val="right"/>
            </w:pPr>
            <w:r>
              <w:rPr>
                <w:rFonts w:eastAsiaTheme="minorEastAsia"/>
                <w:color w:val="000000" w:themeColor="text1"/>
                <w:szCs w:val="21"/>
              </w:rPr>
              <w:t>1,786,385.00</w:t>
            </w:r>
          </w:p>
        </w:tc>
        <w:tc>
          <w:tcPr>
            <w:tcW w:w="1620" w:type="dxa"/>
            <w:vAlign w:val="center"/>
          </w:tcPr>
          <w:p w:rsidR="00DB2596" w:rsidRDefault="00842C79">
            <w:pPr>
              <w:jc w:val="right"/>
            </w:pPr>
            <w:r>
              <w:rPr>
                <w:rFonts w:eastAsiaTheme="minorEastAsia"/>
                <w:color w:val="000000" w:themeColor="text1"/>
                <w:szCs w:val="21"/>
              </w:rPr>
              <w:t>2.96</w:t>
            </w:r>
          </w:p>
        </w:tc>
      </w:tr>
      <w:tr w:rsidR="00DB2596">
        <w:tc>
          <w:tcPr>
            <w:tcW w:w="870" w:type="dxa"/>
            <w:vAlign w:val="center"/>
          </w:tcPr>
          <w:p w:rsidR="00DB2596" w:rsidRDefault="00842C79">
            <w:pPr>
              <w:jc w:val="center"/>
            </w:pPr>
            <w:r>
              <w:rPr>
                <w:rFonts w:eastAsiaTheme="minorEastAsia"/>
                <w:color w:val="000000" w:themeColor="text1"/>
                <w:szCs w:val="21"/>
              </w:rPr>
              <w:t>28</w:t>
            </w:r>
          </w:p>
        </w:tc>
        <w:tc>
          <w:tcPr>
            <w:tcW w:w="1650" w:type="dxa"/>
            <w:vAlign w:val="center"/>
          </w:tcPr>
          <w:p w:rsidR="00DB2596" w:rsidRDefault="00842C79">
            <w:pPr>
              <w:jc w:val="center"/>
            </w:pPr>
            <w:r>
              <w:rPr>
                <w:rFonts w:eastAsiaTheme="minorEastAsia"/>
                <w:color w:val="000000" w:themeColor="text1"/>
                <w:szCs w:val="21"/>
              </w:rPr>
              <w:t>000858</w:t>
            </w:r>
          </w:p>
        </w:tc>
        <w:tc>
          <w:tcPr>
            <w:tcW w:w="1980" w:type="dxa"/>
            <w:vAlign w:val="center"/>
          </w:tcPr>
          <w:p w:rsidR="00DB2596" w:rsidRDefault="00842C79">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DB2596" w:rsidRDefault="00842C79">
            <w:pPr>
              <w:jc w:val="right"/>
            </w:pPr>
            <w:r>
              <w:rPr>
                <w:rFonts w:eastAsiaTheme="minorEastAsia"/>
                <w:color w:val="000000" w:themeColor="text1"/>
                <w:szCs w:val="21"/>
              </w:rPr>
              <w:t>1,777,793.60</w:t>
            </w:r>
          </w:p>
        </w:tc>
        <w:tc>
          <w:tcPr>
            <w:tcW w:w="1620" w:type="dxa"/>
            <w:vAlign w:val="center"/>
          </w:tcPr>
          <w:p w:rsidR="00DB2596" w:rsidRDefault="00842C79">
            <w:pPr>
              <w:jc w:val="right"/>
            </w:pPr>
            <w:r>
              <w:rPr>
                <w:rFonts w:eastAsiaTheme="minorEastAsia"/>
                <w:color w:val="000000" w:themeColor="text1"/>
                <w:szCs w:val="21"/>
              </w:rPr>
              <w:t>2.95</w:t>
            </w:r>
          </w:p>
        </w:tc>
      </w:tr>
      <w:tr w:rsidR="00DB2596">
        <w:tc>
          <w:tcPr>
            <w:tcW w:w="870" w:type="dxa"/>
            <w:vAlign w:val="center"/>
          </w:tcPr>
          <w:p w:rsidR="00DB2596" w:rsidRDefault="00842C79">
            <w:pPr>
              <w:jc w:val="center"/>
            </w:pPr>
            <w:r>
              <w:rPr>
                <w:rFonts w:eastAsiaTheme="minorEastAsia"/>
                <w:color w:val="000000" w:themeColor="text1"/>
                <w:szCs w:val="21"/>
              </w:rPr>
              <w:t>29</w:t>
            </w:r>
          </w:p>
        </w:tc>
        <w:tc>
          <w:tcPr>
            <w:tcW w:w="1650" w:type="dxa"/>
            <w:vAlign w:val="center"/>
          </w:tcPr>
          <w:p w:rsidR="00DB2596" w:rsidRDefault="00842C79">
            <w:pPr>
              <w:jc w:val="center"/>
            </w:pPr>
            <w:r>
              <w:rPr>
                <w:rFonts w:eastAsiaTheme="minorEastAsia"/>
                <w:color w:val="000000" w:themeColor="text1"/>
                <w:szCs w:val="21"/>
              </w:rPr>
              <w:t>603986</w:t>
            </w:r>
          </w:p>
        </w:tc>
        <w:tc>
          <w:tcPr>
            <w:tcW w:w="1980" w:type="dxa"/>
            <w:vAlign w:val="center"/>
          </w:tcPr>
          <w:p w:rsidR="00DB2596" w:rsidRDefault="00842C79">
            <w:pPr>
              <w:jc w:val="center"/>
            </w:pPr>
            <w:r>
              <w:rPr>
                <w:rFonts w:eastAsiaTheme="minorEastAsia"/>
                <w:color w:val="000000" w:themeColor="text1"/>
                <w:szCs w:val="21"/>
              </w:rPr>
              <w:t>兆易创新</w:t>
            </w:r>
          </w:p>
        </w:tc>
        <w:tc>
          <w:tcPr>
            <w:tcW w:w="2880" w:type="dxa"/>
            <w:vAlign w:val="center"/>
          </w:tcPr>
          <w:p w:rsidR="00DB2596" w:rsidRDefault="00842C79">
            <w:pPr>
              <w:jc w:val="right"/>
            </w:pPr>
            <w:r>
              <w:rPr>
                <w:rFonts w:eastAsiaTheme="minorEastAsia"/>
                <w:color w:val="000000" w:themeColor="text1"/>
                <w:szCs w:val="21"/>
              </w:rPr>
              <w:t>1,771,819.41</w:t>
            </w:r>
          </w:p>
        </w:tc>
        <w:tc>
          <w:tcPr>
            <w:tcW w:w="1620" w:type="dxa"/>
            <w:vAlign w:val="center"/>
          </w:tcPr>
          <w:p w:rsidR="00DB2596" w:rsidRDefault="00842C79">
            <w:pPr>
              <w:jc w:val="right"/>
            </w:pPr>
            <w:r>
              <w:rPr>
                <w:rFonts w:eastAsiaTheme="minorEastAsia"/>
                <w:color w:val="000000" w:themeColor="text1"/>
                <w:szCs w:val="21"/>
              </w:rPr>
              <w:t>2.94</w:t>
            </w:r>
          </w:p>
        </w:tc>
      </w:tr>
      <w:tr w:rsidR="00DB2596">
        <w:tc>
          <w:tcPr>
            <w:tcW w:w="870" w:type="dxa"/>
            <w:vAlign w:val="center"/>
          </w:tcPr>
          <w:p w:rsidR="00DB2596" w:rsidRDefault="00842C79">
            <w:pPr>
              <w:jc w:val="center"/>
            </w:pPr>
            <w:r>
              <w:rPr>
                <w:rFonts w:eastAsiaTheme="minorEastAsia"/>
                <w:color w:val="000000" w:themeColor="text1"/>
                <w:szCs w:val="21"/>
              </w:rPr>
              <w:t>30</w:t>
            </w:r>
          </w:p>
        </w:tc>
        <w:tc>
          <w:tcPr>
            <w:tcW w:w="1650" w:type="dxa"/>
            <w:vAlign w:val="center"/>
          </w:tcPr>
          <w:p w:rsidR="00DB2596" w:rsidRDefault="00842C79">
            <w:pPr>
              <w:jc w:val="center"/>
            </w:pPr>
            <w:r>
              <w:rPr>
                <w:rFonts w:eastAsiaTheme="minorEastAsia"/>
                <w:color w:val="000000" w:themeColor="text1"/>
                <w:szCs w:val="21"/>
              </w:rPr>
              <w:t>600011</w:t>
            </w:r>
          </w:p>
        </w:tc>
        <w:tc>
          <w:tcPr>
            <w:tcW w:w="1980" w:type="dxa"/>
            <w:vAlign w:val="center"/>
          </w:tcPr>
          <w:p w:rsidR="00DB2596" w:rsidRDefault="00842C79">
            <w:pPr>
              <w:jc w:val="center"/>
            </w:pPr>
            <w:r>
              <w:rPr>
                <w:rFonts w:eastAsiaTheme="minorEastAsia"/>
                <w:color w:val="000000" w:themeColor="text1"/>
                <w:szCs w:val="21"/>
              </w:rPr>
              <w:t>华能国际</w:t>
            </w:r>
          </w:p>
        </w:tc>
        <w:tc>
          <w:tcPr>
            <w:tcW w:w="2880" w:type="dxa"/>
            <w:vAlign w:val="center"/>
          </w:tcPr>
          <w:p w:rsidR="00DB2596" w:rsidRDefault="00842C79">
            <w:pPr>
              <w:jc w:val="right"/>
            </w:pPr>
            <w:r>
              <w:rPr>
                <w:rFonts w:eastAsiaTheme="minorEastAsia"/>
                <w:color w:val="000000" w:themeColor="text1"/>
                <w:szCs w:val="21"/>
              </w:rPr>
              <w:t>1,761,013.75</w:t>
            </w:r>
          </w:p>
        </w:tc>
        <w:tc>
          <w:tcPr>
            <w:tcW w:w="1620" w:type="dxa"/>
            <w:vAlign w:val="center"/>
          </w:tcPr>
          <w:p w:rsidR="00DB2596" w:rsidRDefault="00842C79">
            <w:pPr>
              <w:jc w:val="right"/>
            </w:pPr>
            <w:r>
              <w:rPr>
                <w:rFonts w:eastAsiaTheme="minorEastAsia"/>
                <w:color w:val="000000" w:themeColor="text1"/>
                <w:szCs w:val="21"/>
              </w:rPr>
              <w:t>2.92</w:t>
            </w:r>
          </w:p>
        </w:tc>
      </w:tr>
      <w:tr w:rsidR="00DB2596">
        <w:tc>
          <w:tcPr>
            <w:tcW w:w="870" w:type="dxa"/>
            <w:vAlign w:val="center"/>
          </w:tcPr>
          <w:p w:rsidR="00DB2596" w:rsidRDefault="00842C79">
            <w:pPr>
              <w:jc w:val="center"/>
            </w:pPr>
            <w:r>
              <w:rPr>
                <w:rFonts w:eastAsiaTheme="minorEastAsia"/>
                <w:color w:val="000000" w:themeColor="text1"/>
                <w:szCs w:val="21"/>
              </w:rPr>
              <w:t>31</w:t>
            </w:r>
          </w:p>
        </w:tc>
        <w:tc>
          <w:tcPr>
            <w:tcW w:w="1650" w:type="dxa"/>
            <w:vAlign w:val="center"/>
          </w:tcPr>
          <w:p w:rsidR="00DB2596" w:rsidRDefault="00842C79">
            <w:pPr>
              <w:jc w:val="center"/>
            </w:pPr>
            <w:r>
              <w:rPr>
                <w:rFonts w:eastAsiaTheme="minorEastAsia"/>
                <w:color w:val="000000" w:themeColor="text1"/>
                <w:szCs w:val="21"/>
              </w:rPr>
              <w:t>002299</w:t>
            </w:r>
          </w:p>
        </w:tc>
        <w:tc>
          <w:tcPr>
            <w:tcW w:w="1980" w:type="dxa"/>
            <w:vAlign w:val="center"/>
          </w:tcPr>
          <w:p w:rsidR="00DB2596" w:rsidRDefault="00842C79">
            <w:pPr>
              <w:jc w:val="center"/>
            </w:pPr>
            <w:r>
              <w:rPr>
                <w:rFonts w:eastAsiaTheme="minorEastAsia"/>
                <w:color w:val="000000" w:themeColor="text1"/>
                <w:szCs w:val="21"/>
              </w:rPr>
              <w:t>圣农发展</w:t>
            </w:r>
          </w:p>
        </w:tc>
        <w:tc>
          <w:tcPr>
            <w:tcW w:w="2880" w:type="dxa"/>
            <w:vAlign w:val="center"/>
          </w:tcPr>
          <w:p w:rsidR="00DB2596" w:rsidRDefault="00842C79">
            <w:pPr>
              <w:jc w:val="right"/>
            </w:pPr>
            <w:r>
              <w:rPr>
                <w:rFonts w:eastAsiaTheme="minorEastAsia"/>
                <w:color w:val="000000" w:themeColor="text1"/>
                <w:szCs w:val="21"/>
              </w:rPr>
              <w:t>1,761,003.87</w:t>
            </w:r>
          </w:p>
        </w:tc>
        <w:tc>
          <w:tcPr>
            <w:tcW w:w="1620" w:type="dxa"/>
            <w:vAlign w:val="center"/>
          </w:tcPr>
          <w:p w:rsidR="00DB2596" w:rsidRDefault="00842C79">
            <w:pPr>
              <w:jc w:val="right"/>
            </w:pPr>
            <w:r>
              <w:rPr>
                <w:rFonts w:eastAsiaTheme="minorEastAsia"/>
                <w:color w:val="000000" w:themeColor="text1"/>
                <w:szCs w:val="21"/>
              </w:rPr>
              <w:t>2.92</w:t>
            </w:r>
          </w:p>
        </w:tc>
      </w:tr>
      <w:tr w:rsidR="00DB2596">
        <w:tc>
          <w:tcPr>
            <w:tcW w:w="870" w:type="dxa"/>
            <w:vAlign w:val="center"/>
          </w:tcPr>
          <w:p w:rsidR="00DB2596" w:rsidRDefault="00842C79">
            <w:pPr>
              <w:jc w:val="center"/>
            </w:pPr>
            <w:r>
              <w:rPr>
                <w:rFonts w:eastAsiaTheme="minorEastAsia"/>
                <w:color w:val="000000" w:themeColor="text1"/>
                <w:szCs w:val="21"/>
              </w:rPr>
              <w:t>32</w:t>
            </w:r>
          </w:p>
        </w:tc>
        <w:tc>
          <w:tcPr>
            <w:tcW w:w="1650" w:type="dxa"/>
            <w:vAlign w:val="center"/>
          </w:tcPr>
          <w:p w:rsidR="00DB2596" w:rsidRDefault="00842C79">
            <w:pPr>
              <w:jc w:val="center"/>
            </w:pPr>
            <w:r>
              <w:rPr>
                <w:rFonts w:eastAsiaTheme="minorEastAsia"/>
                <w:color w:val="000000" w:themeColor="text1"/>
                <w:szCs w:val="21"/>
              </w:rPr>
              <w:t>300604</w:t>
            </w:r>
          </w:p>
        </w:tc>
        <w:tc>
          <w:tcPr>
            <w:tcW w:w="1980" w:type="dxa"/>
            <w:vAlign w:val="center"/>
          </w:tcPr>
          <w:p w:rsidR="00DB2596" w:rsidRDefault="00842C79">
            <w:pPr>
              <w:jc w:val="center"/>
            </w:pPr>
            <w:r>
              <w:rPr>
                <w:rFonts w:eastAsiaTheme="minorEastAsia"/>
                <w:color w:val="000000" w:themeColor="text1"/>
                <w:szCs w:val="21"/>
              </w:rPr>
              <w:t>长川科技</w:t>
            </w:r>
          </w:p>
        </w:tc>
        <w:tc>
          <w:tcPr>
            <w:tcW w:w="2880" w:type="dxa"/>
            <w:vAlign w:val="center"/>
          </w:tcPr>
          <w:p w:rsidR="00DB2596" w:rsidRDefault="00842C79">
            <w:pPr>
              <w:jc w:val="right"/>
            </w:pPr>
            <w:r>
              <w:rPr>
                <w:rFonts w:eastAsiaTheme="minorEastAsia"/>
                <w:color w:val="000000" w:themeColor="text1"/>
                <w:szCs w:val="21"/>
              </w:rPr>
              <w:t>1,755,477.00</w:t>
            </w:r>
          </w:p>
        </w:tc>
        <w:tc>
          <w:tcPr>
            <w:tcW w:w="1620" w:type="dxa"/>
            <w:vAlign w:val="center"/>
          </w:tcPr>
          <w:p w:rsidR="00DB2596" w:rsidRDefault="00842C79">
            <w:pPr>
              <w:jc w:val="right"/>
            </w:pPr>
            <w:r>
              <w:rPr>
                <w:rFonts w:eastAsiaTheme="minorEastAsia"/>
                <w:color w:val="000000" w:themeColor="text1"/>
                <w:szCs w:val="21"/>
              </w:rPr>
              <w:t>2.91</w:t>
            </w:r>
          </w:p>
        </w:tc>
      </w:tr>
      <w:tr w:rsidR="00DB2596">
        <w:tc>
          <w:tcPr>
            <w:tcW w:w="870" w:type="dxa"/>
            <w:vAlign w:val="center"/>
          </w:tcPr>
          <w:p w:rsidR="00DB2596" w:rsidRDefault="00842C79">
            <w:pPr>
              <w:jc w:val="center"/>
            </w:pPr>
            <w:r>
              <w:rPr>
                <w:rFonts w:eastAsiaTheme="minorEastAsia"/>
                <w:color w:val="000000" w:themeColor="text1"/>
                <w:szCs w:val="21"/>
              </w:rPr>
              <w:t>33</w:t>
            </w:r>
          </w:p>
        </w:tc>
        <w:tc>
          <w:tcPr>
            <w:tcW w:w="1650" w:type="dxa"/>
            <w:vAlign w:val="center"/>
          </w:tcPr>
          <w:p w:rsidR="00DB2596" w:rsidRDefault="00842C79">
            <w:pPr>
              <w:jc w:val="center"/>
            </w:pPr>
            <w:r>
              <w:rPr>
                <w:rFonts w:eastAsiaTheme="minorEastAsia"/>
                <w:color w:val="000000" w:themeColor="text1"/>
                <w:szCs w:val="21"/>
              </w:rPr>
              <w:t>603456</w:t>
            </w:r>
          </w:p>
        </w:tc>
        <w:tc>
          <w:tcPr>
            <w:tcW w:w="1980" w:type="dxa"/>
            <w:vAlign w:val="center"/>
          </w:tcPr>
          <w:p w:rsidR="00DB2596" w:rsidRDefault="00842C79">
            <w:pPr>
              <w:jc w:val="center"/>
            </w:pPr>
            <w:r>
              <w:rPr>
                <w:rFonts w:eastAsiaTheme="minorEastAsia"/>
                <w:color w:val="000000" w:themeColor="text1"/>
                <w:szCs w:val="21"/>
              </w:rPr>
              <w:t>九洲药业</w:t>
            </w:r>
          </w:p>
        </w:tc>
        <w:tc>
          <w:tcPr>
            <w:tcW w:w="2880" w:type="dxa"/>
            <w:vAlign w:val="center"/>
          </w:tcPr>
          <w:p w:rsidR="00DB2596" w:rsidRDefault="00842C79">
            <w:pPr>
              <w:jc w:val="right"/>
            </w:pPr>
            <w:r>
              <w:rPr>
                <w:rFonts w:eastAsiaTheme="minorEastAsia"/>
                <w:color w:val="000000" w:themeColor="text1"/>
                <w:szCs w:val="21"/>
              </w:rPr>
              <w:t>1,735,698.03</w:t>
            </w:r>
          </w:p>
        </w:tc>
        <w:tc>
          <w:tcPr>
            <w:tcW w:w="1620" w:type="dxa"/>
            <w:vAlign w:val="center"/>
          </w:tcPr>
          <w:p w:rsidR="00DB2596" w:rsidRDefault="00842C79">
            <w:pPr>
              <w:jc w:val="right"/>
            </w:pPr>
            <w:r>
              <w:rPr>
                <w:rFonts w:eastAsiaTheme="minorEastAsia"/>
                <w:color w:val="000000" w:themeColor="text1"/>
                <w:szCs w:val="21"/>
              </w:rPr>
              <w:t>2.88</w:t>
            </w:r>
          </w:p>
        </w:tc>
      </w:tr>
      <w:tr w:rsidR="00DB2596">
        <w:tc>
          <w:tcPr>
            <w:tcW w:w="870" w:type="dxa"/>
            <w:vAlign w:val="center"/>
          </w:tcPr>
          <w:p w:rsidR="00DB2596" w:rsidRDefault="00842C79">
            <w:pPr>
              <w:jc w:val="center"/>
            </w:pPr>
            <w:r>
              <w:rPr>
                <w:rFonts w:eastAsiaTheme="minorEastAsia"/>
                <w:color w:val="000000" w:themeColor="text1"/>
                <w:szCs w:val="21"/>
              </w:rPr>
              <w:t>34</w:t>
            </w:r>
          </w:p>
        </w:tc>
        <w:tc>
          <w:tcPr>
            <w:tcW w:w="1650" w:type="dxa"/>
            <w:vAlign w:val="center"/>
          </w:tcPr>
          <w:p w:rsidR="00DB2596" w:rsidRDefault="00842C79">
            <w:pPr>
              <w:jc w:val="center"/>
            </w:pPr>
            <w:r>
              <w:rPr>
                <w:rFonts w:eastAsiaTheme="minorEastAsia"/>
                <w:color w:val="000000" w:themeColor="text1"/>
                <w:szCs w:val="21"/>
              </w:rPr>
              <w:t>601390</w:t>
            </w:r>
          </w:p>
        </w:tc>
        <w:tc>
          <w:tcPr>
            <w:tcW w:w="1980" w:type="dxa"/>
            <w:vAlign w:val="center"/>
          </w:tcPr>
          <w:p w:rsidR="00DB2596" w:rsidRDefault="00842C79">
            <w:pPr>
              <w:jc w:val="center"/>
            </w:pPr>
            <w:r>
              <w:rPr>
                <w:rFonts w:eastAsiaTheme="minorEastAsia"/>
                <w:color w:val="000000" w:themeColor="text1"/>
                <w:szCs w:val="21"/>
              </w:rPr>
              <w:t>中国中铁</w:t>
            </w:r>
          </w:p>
        </w:tc>
        <w:tc>
          <w:tcPr>
            <w:tcW w:w="2880" w:type="dxa"/>
            <w:vAlign w:val="center"/>
          </w:tcPr>
          <w:p w:rsidR="00DB2596" w:rsidRDefault="00842C79">
            <w:pPr>
              <w:jc w:val="right"/>
            </w:pPr>
            <w:r>
              <w:rPr>
                <w:rFonts w:eastAsiaTheme="minorEastAsia"/>
                <w:color w:val="000000" w:themeColor="text1"/>
                <w:szCs w:val="21"/>
              </w:rPr>
              <w:t>1,730,731.50</w:t>
            </w:r>
          </w:p>
        </w:tc>
        <w:tc>
          <w:tcPr>
            <w:tcW w:w="1620" w:type="dxa"/>
            <w:vAlign w:val="center"/>
          </w:tcPr>
          <w:p w:rsidR="00DB2596" w:rsidRDefault="00842C79">
            <w:pPr>
              <w:jc w:val="right"/>
            </w:pPr>
            <w:r>
              <w:rPr>
                <w:rFonts w:eastAsiaTheme="minorEastAsia"/>
                <w:color w:val="000000" w:themeColor="text1"/>
                <w:szCs w:val="21"/>
              </w:rPr>
              <w:t>2.87</w:t>
            </w:r>
          </w:p>
        </w:tc>
      </w:tr>
      <w:tr w:rsidR="00DB2596">
        <w:tc>
          <w:tcPr>
            <w:tcW w:w="870" w:type="dxa"/>
            <w:vAlign w:val="center"/>
          </w:tcPr>
          <w:p w:rsidR="00DB2596" w:rsidRDefault="00842C79">
            <w:pPr>
              <w:jc w:val="center"/>
            </w:pPr>
            <w:r>
              <w:rPr>
                <w:rFonts w:eastAsiaTheme="minorEastAsia"/>
                <w:color w:val="000000" w:themeColor="text1"/>
                <w:szCs w:val="21"/>
              </w:rPr>
              <w:t>35</w:t>
            </w:r>
          </w:p>
        </w:tc>
        <w:tc>
          <w:tcPr>
            <w:tcW w:w="1650" w:type="dxa"/>
            <w:vAlign w:val="center"/>
          </w:tcPr>
          <w:p w:rsidR="00DB2596" w:rsidRDefault="00842C79">
            <w:pPr>
              <w:jc w:val="center"/>
            </w:pPr>
            <w:r>
              <w:rPr>
                <w:rFonts w:eastAsiaTheme="minorEastAsia"/>
                <w:color w:val="000000" w:themeColor="text1"/>
                <w:szCs w:val="21"/>
              </w:rPr>
              <w:t>601601</w:t>
            </w:r>
          </w:p>
        </w:tc>
        <w:tc>
          <w:tcPr>
            <w:tcW w:w="1980" w:type="dxa"/>
            <w:vAlign w:val="center"/>
          </w:tcPr>
          <w:p w:rsidR="00DB2596" w:rsidRDefault="00842C79">
            <w:pPr>
              <w:jc w:val="center"/>
            </w:pPr>
            <w:r>
              <w:rPr>
                <w:rFonts w:eastAsiaTheme="minorEastAsia"/>
                <w:color w:val="000000" w:themeColor="text1"/>
                <w:szCs w:val="21"/>
              </w:rPr>
              <w:t>中国太保</w:t>
            </w:r>
          </w:p>
        </w:tc>
        <w:tc>
          <w:tcPr>
            <w:tcW w:w="2880" w:type="dxa"/>
            <w:vAlign w:val="center"/>
          </w:tcPr>
          <w:p w:rsidR="00DB2596" w:rsidRDefault="00842C79">
            <w:pPr>
              <w:jc w:val="right"/>
            </w:pPr>
            <w:r>
              <w:rPr>
                <w:rFonts w:eastAsiaTheme="minorEastAsia"/>
                <w:color w:val="000000" w:themeColor="text1"/>
                <w:szCs w:val="21"/>
              </w:rPr>
              <w:t>1,724,323.76</w:t>
            </w:r>
          </w:p>
        </w:tc>
        <w:tc>
          <w:tcPr>
            <w:tcW w:w="1620" w:type="dxa"/>
            <w:vAlign w:val="center"/>
          </w:tcPr>
          <w:p w:rsidR="00DB2596" w:rsidRDefault="00842C79">
            <w:pPr>
              <w:jc w:val="right"/>
            </w:pPr>
            <w:r>
              <w:rPr>
                <w:rFonts w:eastAsiaTheme="minorEastAsia"/>
                <w:color w:val="000000" w:themeColor="text1"/>
                <w:szCs w:val="21"/>
              </w:rPr>
              <w:t>2.86</w:t>
            </w:r>
          </w:p>
        </w:tc>
      </w:tr>
      <w:tr w:rsidR="00DB2596">
        <w:tc>
          <w:tcPr>
            <w:tcW w:w="870" w:type="dxa"/>
            <w:vAlign w:val="center"/>
          </w:tcPr>
          <w:p w:rsidR="00DB2596" w:rsidRDefault="00842C79">
            <w:pPr>
              <w:jc w:val="center"/>
            </w:pPr>
            <w:r>
              <w:rPr>
                <w:rFonts w:eastAsiaTheme="minorEastAsia"/>
                <w:color w:val="000000" w:themeColor="text1"/>
                <w:szCs w:val="21"/>
              </w:rPr>
              <w:t>36</w:t>
            </w:r>
          </w:p>
        </w:tc>
        <w:tc>
          <w:tcPr>
            <w:tcW w:w="1650" w:type="dxa"/>
            <w:vAlign w:val="center"/>
          </w:tcPr>
          <w:p w:rsidR="00DB2596" w:rsidRDefault="00842C79">
            <w:pPr>
              <w:jc w:val="center"/>
            </w:pPr>
            <w:r>
              <w:rPr>
                <w:rFonts w:eastAsiaTheme="minorEastAsia"/>
                <w:color w:val="000000" w:themeColor="text1"/>
                <w:szCs w:val="21"/>
              </w:rPr>
              <w:t>000568</w:t>
            </w:r>
          </w:p>
        </w:tc>
        <w:tc>
          <w:tcPr>
            <w:tcW w:w="1980" w:type="dxa"/>
            <w:vAlign w:val="center"/>
          </w:tcPr>
          <w:p w:rsidR="00DB2596" w:rsidRDefault="00842C79">
            <w:pPr>
              <w:jc w:val="center"/>
            </w:pPr>
            <w:r>
              <w:rPr>
                <w:rFonts w:eastAsiaTheme="minorEastAsia"/>
                <w:color w:val="000000" w:themeColor="text1"/>
                <w:szCs w:val="21"/>
              </w:rPr>
              <w:t>泸州老窖</w:t>
            </w:r>
          </w:p>
        </w:tc>
        <w:tc>
          <w:tcPr>
            <w:tcW w:w="2880" w:type="dxa"/>
            <w:vAlign w:val="center"/>
          </w:tcPr>
          <w:p w:rsidR="00DB2596" w:rsidRDefault="00842C79">
            <w:pPr>
              <w:jc w:val="right"/>
            </w:pPr>
            <w:r>
              <w:rPr>
                <w:rFonts w:eastAsiaTheme="minorEastAsia"/>
                <w:color w:val="000000" w:themeColor="text1"/>
                <w:szCs w:val="21"/>
              </w:rPr>
              <w:t>1,712,639.26</w:t>
            </w:r>
          </w:p>
        </w:tc>
        <w:tc>
          <w:tcPr>
            <w:tcW w:w="1620" w:type="dxa"/>
            <w:vAlign w:val="center"/>
          </w:tcPr>
          <w:p w:rsidR="00DB2596" w:rsidRDefault="00842C79">
            <w:pPr>
              <w:jc w:val="right"/>
            </w:pPr>
            <w:r>
              <w:rPr>
                <w:rFonts w:eastAsiaTheme="minorEastAsia"/>
                <w:color w:val="000000" w:themeColor="text1"/>
                <w:szCs w:val="21"/>
              </w:rPr>
              <w:t>2.84</w:t>
            </w:r>
          </w:p>
        </w:tc>
      </w:tr>
      <w:tr w:rsidR="00DB2596">
        <w:tc>
          <w:tcPr>
            <w:tcW w:w="870" w:type="dxa"/>
            <w:vAlign w:val="center"/>
          </w:tcPr>
          <w:p w:rsidR="00DB2596" w:rsidRDefault="00842C79">
            <w:pPr>
              <w:jc w:val="center"/>
            </w:pPr>
            <w:r>
              <w:rPr>
                <w:rFonts w:eastAsiaTheme="minorEastAsia"/>
                <w:color w:val="000000" w:themeColor="text1"/>
                <w:szCs w:val="21"/>
              </w:rPr>
              <w:t>37</w:t>
            </w:r>
          </w:p>
        </w:tc>
        <w:tc>
          <w:tcPr>
            <w:tcW w:w="1650" w:type="dxa"/>
            <w:vAlign w:val="center"/>
          </w:tcPr>
          <w:p w:rsidR="00DB2596" w:rsidRDefault="00842C79">
            <w:pPr>
              <w:jc w:val="center"/>
            </w:pPr>
            <w:r>
              <w:rPr>
                <w:rFonts w:eastAsiaTheme="minorEastAsia"/>
                <w:color w:val="000000" w:themeColor="text1"/>
                <w:szCs w:val="21"/>
              </w:rPr>
              <w:t>688297</w:t>
            </w:r>
          </w:p>
        </w:tc>
        <w:tc>
          <w:tcPr>
            <w:tcW w:w="1980" w:type="dxa"/>
            <w:vAlign w:val="center"/>
          </w:tcPr>
          <w:p w:rsidR="00DB2596" w:rsidRDefault="00842C79">
            <w:pPr>
              <w:jc w:val="center"/>
            </w:pPr>
            <w:r>
              <w:rPr>
                <w:rFonts w:eastAsiaTheme="minorEastAsia"/>
                <w:color w:val="000000" w:themeColor="text1"/>
                <w:szCs w:val="21"/>
              </w:rPr>
              <w:t>中无人机</w:t>
            </w:r>
          </w:p>
        </w:tc>
        <w:tc>
          <w:tcPr>
            <w:tcW w:w="2880" w:type="dxa"/>
            <w:vAlign w:val="center"/>
          </w:tcPr>
          <w:p w:rsidR="00DB2596" w:rsidRDefault="00842C79">
            <w:pPr>
              <w:jc w:val="right"/>
            </w:pPr>
            <w:r>
              <w:rPr>
                <w:rFonts w:eastAsiaTheme="minorEastAsia"/>
                <w:color w:val="000000" w:themeColor="text1"/>
                <w:szCs w:val="21"/>
              </w:rPr>
              <w:t>1,706,342.79</w:t>
            </w:r>
          </w:p>
        </w:tc>
        <w:tc>
          <w:tcPr>
            <w:tcW w:w="1620" w:type="dxa"/>
            <w:vAlign w:val="center"/>
          </w:tcPr>
          <w:p w:rsidR="00DB2596" w:rsidRDefault="00842C79">
            <w:pPr>
              <w:jc w:val="right"/>
            </w:pPr>
            <w:r>
              <w:rPr>
                <w:rFonts w:eastAsiaTheme="minorEastAsia"/>
                <w:color w:val="000000" w:themeColor="text1"/>
                <w:szCs w:val="21"/>
              </w:rPr>
              <w:t>2.83</w:t>
            </w:r>
          </w:p>
        </w:tc>
      </w:tr>
      <w:tr w:rsidR="00DB2596">
        <w:tc>
          <w:tcPr>
            <w:tcW w:w="870" w:type="dxa"/>
            <w:vAlign w:val="center"/>
          </w:tcPr>
          <w:p w:rsidR="00DB2596" w:rsidRDefault="00842C79">
            <w:pPr>
              <w:jc w:val="center"/>
            </w:pPr>
            <w:r>
              <w:rPr>
                <w:rFonts w:eastAsiaTheme="minorEastAsia"/>
                <w:color w:val="000000" w:themeColor="text1"/>
                <w:szCs w:val="21"/>
              </w:rPr>
              <w:t>38</w:t>
            </w:r>
          </w:p>
        </w:tc>
        <w:tc>
          <w:tcPr>
            <w:tcW w:w="1650" w:type="dxa"/>
            <w:vAlign w:val="center"/>
          </w:tcPr>
          <w:p w:rsidR="00DB2596" w:rsidRDefault="00842C79">
            <w:pPr>
              <w:jc w:val="center"/>
            </w:pPr>
            <w:r>
              <w:rPr>
                <w:rFonts w:eastAsiaTheme="minorEastAsia"/>
                <w:color w:val="000000" w:themeColor="text1"/>
                <w:szCs w:val="21"/>
              </w:rPr>
              <w:t>601377</w:t>
            </w:r>
          </w:p>
        </w:tc>
        <w:tc>
          <w:tcPr>
            <w:tcW w:w="1980" w:type="dxa"/>
            <w:vAlign w:val="center"/>
          </w:tcPr>
          <w:p w:rsidR="00DB2596" w:rsidRDefault="00842C79">
            <w:pPr>
              <w:jc w:val="center"/>
            </w:pPr>
            <w:r>
              <w:rPr>
                <w:rFonts w:eastAsiaTheme="minorEastAsia"/>
                <w:color w:val="000000" w:themeColor="text1"/>
                <w:szCs w:val="21"/>
              </w:rPr>
              <w:t>兴业证券</w:t>
            </w:r>
          </w:p>
        </w:tc>
        <w:tc>
          <w:tcPr>
            <w:tcW w:w="2880" w:type="dxa"/>
            <w:vAlign w:val="center"/>
          </w:tcPr>
          <w:p w:rsidR="00DB2596" w:rsidRDefault="00842C79">
            <w:pPr>
              <w:jc w:val="right"/>
            </w:pPr>
            <w:r>
              <w:rPr>
                <w:rFonts w:eastAsiaTheme="minorEastAsia"/>
                <w:color w:val="000000" w:themeColor="text1"/>
                <w:szCs w:val="21"/>
              </w:rPr>
              <w:t>1,676,739.50</w:t>
            </w:r>
          </w:p>
        </w:tc>
        <w:tc>
          <w:tcPr>
            <w:tcW w:w="1620" w:type="dxa"/>
            <w:vAlign w:val="center"/>
          </w:tcPr>
          <w:p w:rsidR="00DB2596" w:rsidRDefault="00842C79">
            <w:pPr>
              <w:jc w:val="right"/>
            </w:pPr>
            <w:r>
              <w:rPr>
                <w:rFonts w:eastAsiaTheme="minorEastAsia"/>
                <w:color w:val="000000" w:themeColor="text1"/>
                <w:szCs w:val="21"/>
              </w:rPr>
              <w:t>2.78</w:t>
            </w:r>
          </w:p>
        </w:tc>
      </w:tr>
      <w:tr w:rsidR="00DB2596">
        <w:tc>
          <w:tcPr>
            <w:tcW w:w="870" w:type="dxa"/>
            <w:vAlign w:val="center"/>
          </w:tcPr>
          <w:p w:rsidR="00DB2596" w:rsidRDefault="00842C79">
            <w:pPr>
              <w:jc w:val="center"/>
            </w:pPr>
            <w:r>
              <w:rPr>
                <w:rFonts w:eastAsiaTheme="minorEastAsia"/>
                <w:color w:val="000000" w:themeColor="text1"/>
                <w:szCs w:val="21"/>
              </w:rPr>
              <w:t>39</w:t>
            </w:r>
          </w:p>
        </w:tc>
        <w:tc>
          <w:tcPr>
            <w:tcW w:w="1650" w:type="dxa"/>
            <w:vAlign w:val="center"/>
          </w:tcPr>
          <w:p w:rsidR="00DB2596" w:rsidRDefault="00842C79">
            <w:pPr>
              <w:jc w:val="center"/>
            </w:pPr>
            <w:r>
              <w:rPr>
                <w:rFonts w:eastAsiaTheme="minorEastAsia"/>
                <w:color w:val="000000" w:themeColor="text1"/>
                <w:szCs w:val="21"/>
              </w:rPr>
              <w:t>603027</w:t>
            </w:r>
          </w:p>
        </w:tc>
        <w:tc>
          <w:tcPr>
            <w:tcW w:w="1980" w:type="dxa"/>
            <w:vAlign w:val="center"/>
          </w:tcPr>
          <w:p w:rsidR="00DB2596" w:rsidRDefault="00842C79">
            <w:pPr>
              <w:jc w:val="center"/>
            </w:pPr>
            <w:r>
              <w:rPr>
                <w:rFonts w:eastAsiaTheme="minorEastAsia"/>
                <w:color w:val="000000" w:themeColor="text1"/>
                <w:szCs w:val="21"/>
              </w:rPr>
              <w:t>千禾味业</w:t>
            </w:r>
          </w:p>
        </w:tc>
        <w:tc>
          <w:tcPr>
            <w:tcW w:w="2880" w:type="dxa"/>
            <w:vAlign w:val="center"/>
          </w:tcPr>
          <w:p w:rsidR="00DB2596" w:rsidRDefault="00842C79">
            <w:pPr>
              <w:jc w:val="right"/>
            </w:pPr>
            <w:r>
              <w:rPr>
                <w:rFonts w:eastAsiaTheme="minorEastAsia"/>
                <w:color w:val="000000" w:themeColor="text1"/>
                <w:szCs w:val="21"/>
              </w:rPr>
              <w:t>1,675,267.28</w:t>
            </w:r>
          </w:p>
        </w:tc>
        <w:tc>
          <w:tcPr>
            <w:tcW w:w="1620" w:type="dxa"/>
            <w:vAlign w:val="center"/>
          </w:tcPr>
          <w:p w:rsidR="00DB2596" w:rsidRDefault="00842C79">
            <w:pPr>
              <w:jc w:val="right"/>
            </w:pPr>
            <w:r>
              <w:rPr>
                <w:rFonts w:eastAsiaTheme="minorEastAsia"/>
                <w:color w:val="000000" w:themeColor="text1"/>
                <w:szCs w:val="21"/>
              </w:rPr>
              <w:t>2.78</w:t>
            </w:r>
          </w:p>
        </w:tc>
      </w:tr>
      <w:tr w:rsidR="00DB2596">
        <w:tc>
          <w:tcPr>
            <w:tcW w:w="870" w:type="dxa"/>
            <w:vAlign w:val="center"/>
          </w:tcPr>
          <w:p w:rsidR="00DB2596" w:rsidRDefault="00842C79">
            <w:pPr>
              <w:jc w:val="center"/>
            </w:pPr>
            <w:r>
              <w:rPr>
                <w:rFonts w:eastAsiaTheme="minorEastAsia"/>
                <w:color w:val="000000" w:themeColor="text1"/>
                <w:szCs w:val="21"/>
              </w:rPr>
              <w:t>40</w:t>
            </w:r>
          </w:p>
        </w:tc>
        <w:tc>
          <w:tcPr>
            <w:tcW w:w="1650" w:type="dxa"/>
            <w:vAlign w:val="center"/>
          </w:tcPr>
          <w:p w:rsidR="00DB2596" w:rsidRDefault="00842C79">
            <w:pPr>
              <w:jc w:val="center"/>
            </w:pPr>
            <w:r>
              <w:rPr>
                <w:rFonts w:eastAsiaTheme="minorEastAsia"/>
                <w:color w:val="000000" w:themeColor="text1"/>
                <w:szCs w:val="21"/>
              </w:rPr>
              <w:t>603893</w:t>
            </w:r>
          </w:p>
        </w:tc>
        <w:tc>
          <w:tcPr>
            <w:tcW w:w="1980" w:type="dxa"/>
            <w:vAlign w:val="center"/>
          </w:tcPr>
          <w:p w:rsidR="00DB2596" w:rsidRDefault="00842C79">
            <w:pPr>
              <w:jc w:val="center"/>
            </w:pPr>
            <w:r>
              <w:rPr>
                <w:rFonts w:eastAsiaTheme="minorEastAsia"/>
                <w:color w:val="000000" w:themeColor="text1"/>
                <w:szCs w:val="21"/>
              </w:rPr>
              <w:t>瑞芯微</w:t>
            </w:r>
          </w:p>
        </w:tc>
        <w:tc>
          <w:tcPr>
            <w:tcW w:w="2880" w:type="dxa"/>
            <w:vAlign w:val="center"/>
          </w:tcPr>
          <w:p w:rsidR="00DB2596" w:rsidRDefault="00842C79">
            <w:pPr>
              <w:jc w:val="right"/>
            </w:pPr>
            <w:r>
              <w:rPr>
                <w:rFonts w:eastAsiaTheme="minorEastAsia"/>
                <w:color w:val="000000" w:themeColor="text1"/>
                <w:szCs w:val="21"/>
              </w:rPr>
              <w:t>1,670,709.56</w:t>
            </w:r>
          </w:p>
        </w:tc>
        <w:tc>
          <w:tcPr>
            <w:tcW w:w="1620" w:type="dxa"/>
            <w:vAlign w:val="center"/>
          </w:tcPr>
          <w:p w:rsidR="00DB2596" w:rsidRDefault="00842C79">
            <w:pPr>
              <w:jc w:val="right"/>
            </w:pPr>
            <w:r>
              <w:rPr>
                <w:rFonts w:eastAsiaTheme="minorEastAsia"/>
                <w:color w:val="000000" w:themeColor="text1"/>
                <w:szCs w:val="21"/>
              </w:rPr>
              <w:t>2.77</w:t>
            </w:r>
          </w:p>
        </w:tc>
      </w:tr>
      <w:tr w:rsidR="00DB2596">
        <w:tc>
          <w:tcPr>
            <w:tcW w:w="870" w:type="dxa"/>
            <w:vAlign w:val="center"/>
          </w:tcPr>
          <w:p w:rsidR="00DB2596" w:rsidRDefault="00842C79">
            <w:pPr>
              <w:jc w:val="center"/>
            </w:pPr>
            <w:r>
              <w:rPr>
                <w:rFonts w:eastAsiaTheme="minorEastAsia"/>
                <w:color w:val="000000" w:themeColor="text1"/>
                <w:szCs w:val="21"/>
              </w:rPr>
              <w:t>41</w:t>
            </w:r>
          </w:p>
        </w:tc>
        <w:tc>
          <w:tcPr>
            <w:tcW w:w="1650" w:type="dxa"/>
            <w:vAlign w:val="center"/>
          </w:tcPr>
          <w:p w:rsidR="00DB2596" w:rsidRDefault="00842C79">
            <w:pPr>
              <w:jc w:val="center"/>
            </w:pPr>
            <w:r>
              <w:rPr>
                <w:rFonts w:eastAsiaTheme="minorEastAsia"/>
                <w:color w:val="000000" w:themeColor="text1"/>
                <w:szCs w:val="21"/>
              </w:rPr>
              <w:t>600629</w:t>
            </w:r>
          </w:p>
        </w:tc>
        <w:tc>
          <w:tcPr>
            <w:tcW w:w="1980" w:type="dxa"/>
            <w:vAlign w:val="center"/>
          </w:tcPr>
          <w:p w:rsidR="00DB2596" w:rsidRDefault="00842C79">
            <w:pPr>
              <w:jc w:val="center"/>
            </w:pPr>
            <w:r>
              <w:rPr>
                <w:rFonts w:eastAsiaTheme="minorEastAsia"/>
                <w:color w:val="000000" w:themeColor="text1"/>
                <w:szCs w:val="21"/>
              </w:rPr>
              <w:t>华建集团</w:t>
            </w:r>
          </w:p>
        </w:tc>
        <w:tc>
          <w:tcPr>
            <w:tcW w:w="2880" w:type="dxa"/>
            <w:vAlign w:val="center"/>
          </w:tcPr>
          <w:p w:rsidR="00DB2596" w:rsidRDefault="00842C79">
            <w:pPr>
              <w:jc w:val="right"/>
            </w:pPr>
            <w:r>
              <w:rPr>
                <w:rFonts w:eastAsiaTheme="minorEastAsia"/>
                <w:color w:val="000000" w:themeColor="text1"/>
                <w:szCs w:val="21"/>
              </w:rPr>
              <w:t>1,670,519.19</w:t>
            </w:r>
          </w:p>
        </w:tc>
        <w:tc>
          <w:tcPr>
            <w:tcW w:w="1620" w:type="dxa"/>
            <w:vAlign w:val="center"/>
          </w:tcPr>
          <w:p w:rsidR="00DB2596" w:rsidRDefault="00842C79">
            <w:pPr>
              <w:jc w:val="right"/>
            </w:pPr>
            <w:r>
              <w:rPr>
                <w:rFonts w:eastAsiaTheme="minorEastAsia"/>
                <w:color w:val="000000" w:themeColor="text1"/>
                <w:szCs w:val="21"/>
              </w:rPr>
              <w:t>2.77</w:t>
            </w:r>
          </w:p>
        </w:tc>
      </w:tr>
      <w:tr w:rsidR="00DB2596">
        <w:tc>
          <w:tcPr>
            <w:tcW w:w="870" w:type="dxa"/>
            <w:vAlign w:val="center"/>
          </w:tcPr>
          <w:p w:rsidR="00DB2596" w:rsidRDefault="00842C79">
            <w:pPr>
              <w:jc w:val="center"/>
            </w:pPr>
            <w:r>
              <w:rPr>
                <w:rFonts w:eastAsiaTheme="minorEastAsia"/>
                <w:color w:val="000000" w:themeColor="text1"/>
                <w:szCs w:val="21"/>
              </w:rPr>
              <w:t>42</w:t>
            </w:r>
          </w:p>
        </w:tc>
        <w:tc>
          <w:tcPr>
            <w:tcW w:w="1650" w:type="dxa"/>
            <w:vAlign w:val="center"/>
          </w:tcPr>
          <w:p w:rsidR="00DB2596" w:rsidRDefault="00842C79">
            <w:pPr>
              <w:jc w:val="center"/>
            </w:pPr>
            <w:r>
              <w:rPr>
                <w:rFonts w:eastAsiaTheme="minorEastAsia"/>
                <w:color w:val="000000" w:themeColor="text1"/>
                <w:szCs w:val="21"/>
              </w:rPr>
              <w:t>000032</w:t>
            </w:r>
          </w:p>
        </w:tc>
        <w:tc>
          <w:tcPr>
            <w:tcW w:w="1980" w:type="dxa"/>
            <w:vAlign w:val="center"/>
          </w:tcPr>
          <w:p w:rsidR="00DB2596" w:rsidRDefault="00842C79">
            <w:pPr>
              <w:jc w:val="center"/>
            </w:pPr>
            <w:r>
              <w:rPr>
                <w:rFonts w:eastAsiaTheme="minorEastAsia"/>
                <w:color w:val="000000" w:themeColor="text1"/>
                <w:szCs w:val="21"/>
              </w:rPr>
              <w:t>深桑达Ａ</w:t>
            </w:r>
          </w:p>
        </w:tc>
        <w:tc>
          <w:tcPr>
            <w:tcW w:w="2880" w:type="dxa"/>
            <w:vAlign w:val="center"/>
          </w:tcPr>
          <w:p w:rsidR="00DB2596" w:rsidRDefault="00842C79">
            <w:pPr>
              <w:jc w:val="right"/>
            </w:pPr>
            <w:r>
              <w:rPr>
                <w:rFonts w:eastAsiaTheme="minorEastAsia"/>
                <w:color w:val="000000" w:themeColor="text1"/>
                <w:szCs w:val="21"/>
              </w:rPr>
              <w:t>1,668,947.00</w:t>
            </w:r>
          </w:p>
        </w:tc>
        <w:tc>
          <w:tcPr>
            <w:tcW w:w="1620" w:type="dxa"/>
            <w:vAlign w:val="center"/>
          </w:tcPr>
          <w:p w:rsidR="00DB2596" w:rsidRDefault="00842C79">
            <w:pPr>
              <w:jc w:val="right"/>
            </w:pPr>
            <w:r>
              <w:rPr>
                <w:rFonts w:eastAsiaTheme="minorEastAsia"/>
                <w:color w:val="000000" w:themeColor="text1"/>
                <w:szCs w:val="21"/>
              </w:rPr>
              <w:t>2.77</w:t>
            </w:r>
          </w:p>
        </w:tc>
      </w:tr>
      <w:tr w:rsidR="00DB2596">
        <w:tc>
          <w:tcPr>
            <w:tcW w:w="870" w:type="dxa"/>
            <w:vAlign w:val="center"/>
          </w:tcPr>
          <w:p w:rsidR="00DB2596" w:rsidRDefault="00842C79">
            <w:pPr>
              <w:jc w:val="center"/>
            </w:pPr>
            <w:r>
              <w:rPr>
                <w:rFonts w:eastAsiaTheme="minorEastAsia"/>
                <w:color w:val="000000" w:themeColor="text1"/>
                <w:szCs w:val="21"/>
              </w:rPr>
              <w:t>43</w:t>
            </w:r>
          </w:p>
        </w:tc>
        <w:tc>
          <w:tcPr>
            <w:tcW w:w="1650" w:type="dxa"/>
            <w:vAlign w:val="center"/>
          </w:tcPr>
          <w:p w:rsidR="00DB2596" w:rsidRDefault="00842C79">
            <w:pPr>
              <w:jc w:val="center"/>
            </w:pPr>
            <w:r>
              <w:rPr>
                <w:rFonts w:eastAsiaTheme="minorEastAsia"/>
                <w:color w:val="000000" w:themeColor="text1"/>
                <w:szCs w:val="21"/>
              </w:rPr>
              <w:t>605060</w:t>
            </w:r>
          </w:p>
        </w:tc>
        <w:tc>
          <w:tcPr>
            <w:tcW w:w="1980" w:type="dxa"/>
            <w:vAlign w:val="center"/>
          </w:tcPr>
          <w:p w:rsidR="00DB2596" w:rsidRDefault="00842C79">
            <w:pPr>
              <w:jc w:val="center"/>
            </w:pPr>
            <w:r>
              <w:rPr>
                <w:rFonts w:eastAsiaTheme="minorEastAsia"/>
                <w:color w:val="000000" w:themeColor="text1"/>
                <w:szCs w:val="21"/>
              </w:rPr>
              <w:t>联德股份</w:t>
            </w:r>
          </w:p>
        </w:tc>
        <w:tc>
          <w:tcPr>
            <w:tcW w:w="2880" w:type="dxa"/>
            <w:vAlign w:val="center"/>
          </w:tcPr>
          <w:p w:rsidR="00DB2596" w:rsidRDefault="00842C79">
            <w:pPr>
              <w:jc w:val="right"/>
            </w:pPr>
            <w:r>
              <w:rPr>
                <w:rFonts w:eastAsiaTheme="minorEastAsia"/>
                <w:color w:val="000000" w:themeColor="text1"/>
                <w:szCs w:val="21"/>
              </w:rPr>
              <w:t>1,660,707.08</w:t>
            </w:r>
          </w:p>
        </w:tc>
        <w:tc>
          <w:tcPr>
            <w:tcW w:w="1620" w:type="dxa"/>
            <w:vAlign w:val="center"/>
          </w:tcPr>
          <w:p w:rsidR="00DB2596" w:rsidRDefault="00842C79">
            <w:pPr>
              <w:jc w:val="right"/>
            </w:pPr>
            <w:r>
              <w:rPr>
                <w:rFonts w:eastAsiaTheme="minorEastAsia"/>
                <w:color w:val="000000" w:themeColor="text1"/>
                <w:szCs w:val="21"/>
              </w:rPr>
              <w:t>2.75</w:t>
            </w:r>
          </w:p>
        </w:tc>
      </w:tr>
      <w:tr w:rsidR="00DB2596">
        <w:tc>
          <w:tcPr>
            <w:tcW w:w="870" w:type="dxa"/>
            <w:vAlign w:val="center"/>
          </w:tcPr>
          <w:p w:rsidR="00DB2596" w:rsidRDefault="00842C79">
            <w:pPr>
              <w:jc w:val="center"/>
            </w:pPr>
            <w:r>
              <w:rPr>
                <w:rFonts w:eastAsiaTheme="minorEastAsia"/>
                <w:color w:val="000000" w:themeColor="text1"/>
                <w:szCs w:val="21"/>
              </w:rPr>
              <w:t>44</w:t>
            </w:r>
          </w:p>
        </w:tc>
        <w:tc>
          <w:tcPr>
            <w:tcW w:w="1650" w:type="dxa"/>
            <w:vAlign w:val="center"/>
          </w:tcPr>
          <w:p w:rsidR="00DB2596" w:rsidRDefault="00842C79">
            <w:pPr>
              <w:jc w:val="center"/>
            </w:pPr>
            <w:r>
              <w:rPr>
                <w:rFonts w:eastAsiaTheme="minorEastAsia"/>
                <w:color w:val="000000" w:themeColor="text1"/>
                <w:szCs w:val="21"/>
              </w:rPr>
              <w:t>603477</w:t>
            </w:r>
          </w:p>
        </w:tc>
        <w:tc>
          <w:tcPr>
            <w:tcW w:w="1980" w:type="dxa"/>
            <w:vAlign w:val="center"/>
          </w:tcPr>
          <w:p w:rsidR="00DB2596" w:rsidRDefault="00842C79">
            <w:pPr>
              <w:jc w:val="center"/>
            </w:pPr>
            <w:r>
              <w:rPr>
                <w:rFonts w:eastAsiaTheme="minorEastAsia"/>
                <w:color w:val="000000" w:themeColor="text1"/>
                <w:szCs w:val="21"/>
              </w:rPr>
              <w:t>巨星农牧</w:t>
            </w:r>
          </w:p>
        </w:tc>
        <w:tc>
          <w:tcPr>
            <w:tcW w:w="2880" w:type="dxa"/>
            <w:vAlign w:val="center"/>
          </w:tcPr>
          <w:p w:rsidR="00DB2596" w:rsidRDefault="00842C79">
            <w:pPr>
              <w:jc w:val="right"/>
            </w:pPr>
            <w:r>
              <w:rPr>
                <w:rFonts w:eastAsiaTheme="minorEastAsia"/>
                <w:color w:val="000000" w:themeColor="text1"/>
                <w:szCs w:val="21"/>
              </w:rPr>
              <w:t>1,657,089.90</w:t>
            </w:r>
          </w:p>
        </w:tc>
        <w:tc>
          <w:tcPr>
            <w:tcW w:w="1620" w:type="dxa"/>
            <w:vAlign w:val="center"/>
          </w:tcPr>
          <w:p w:rsidR="00DB2596" w:rsidRDefault="00842C79">
            <w:pPr>
              <w:jc w:val="right"/>
            </w:pPr>
            <w:r>
              <w:rPr>
                <w:rFonts w:eastAsiaTheme="minorEastAsia"/>
                <w:color w:val="000000" w:themeColor="text1"/>
                <w:szCs w:val="21"/>
              </w:rPr>
              <w:t>2.75</w:t>
            </w:r>
          </w:p>
        </w:tc>
      </w:tr>
      <w:tr w:rsidR="00DB2596">
        <w:tc>
          <w:tcPr>
            <w:tcW w:w="870" w:type="dxa"/>
            <w:vAlign w:val="center"/>
          </w:tcPr>
          <w:p w:rsidR="00DB2596" w:rsidRDefault="00842C79">
            <w:pPr>
              <w:jc w:val="center"/>
            </w:pPr>
            <w:r>
              <w:rPr>
                <w:rFonts w:eastAsiaTheme="minorEastAsia"/>
                <w:color w:val="000000" w:themeColor="text1"/>
                <w:szCs w:val="21"/>
              </w:rPr>
              <w:t>45</w:t>
            </w:r>
          </w:p>
        </w:tc>
        <w:tc>
          <w:tcPr>
            <w:tcW w:w="1650" w:type="dxa"/>
            <w:vAlign w:val="center"/>
          </w:tcPr>
          <w:p w:rsidR="00DB2596" w:rsidRDefault="00842C79">
            <w:pPr>
              <w:jc w:val="center"/>
            </w:pPr>
            <w:r>
              <w:rPr>
                <w:rFonts w:eastAsiaTheme="minorEastAsia"/>
                <w:color w:val="000000" w:themeColor="text1"/>
                <w:szCs w:val="21"/>
              </w:rPr>
              <w:t>603127</w:t>
            </w:r>
          </w:p>
        </w:tc>
        <w:tc>
          <w:tcPr>
            <w:tcW w:w="1980" w:type="dxa"/>
            <w:vAlign w:val="center"/>
          </w:tcPr>
          <w:p w:rsidR="00DB2596" w:rsidRDefault="00842C79">
            <w:pPr>
              <w:jc w:val="center"/>
            </w:pPr>
            <w:r>
              <w:rPr>
                <w:rFonts w:eastAsiaTheme="minorEastAsia"/>
                <w:color w:val="000000" w:themeColor="text1"/>
                <w:szCs w:val="21"/>
              </w:rPr>
              <w:t>昭衍新药</w:t>
            </w:r>
          </w:p>
        </w:tc>
        <w:tc>
          <w:tcPr>
            <w:tcW w:w="2880" w:type="dxa"/>
            <w:vAlign w:val="center"/>
          </w:tcPr>
          <w:p w:rsidR="00DB2596" w:rsidRDefault="00842C79">
            <w:pPr>
              <w:jc w:val="right"/>
            </w:pPr>
            <w:r>
              <w:rPr>
                <w:rFonts w:eastAsiaTheme="minorEastAsia"/>
                <w:color w:val="000000" w:themeColor="text1"/>
                <w:szCs w:val="21"/>
              </w:rPr>
              <w:t>1,619,529.45</w:t>
            </w:r>
          </w:p>
        </w:tc>
        <w:tc>
          <w:tcPr>
            <w:tcW w:w="1620" w:type="dxa"/>
            <w:vAlign w:val="center"/>
          </w:tcPr>
          <w:p w:rsidR="00DB2596" w:rsidRDefault="00842C79">
            <w:pPr>
              <w:jc w:val="right"/>
            </w:pPr>
            <w:r>
              <w:rPr>
                <w:rFonts w:eastAsiaTheme="minorEastAsia"/>
                <w:color w:val="000000" w:themeColor="text1"/>
                <w:szCs w:val="21"/>
              </w:rPr>
              <w:t>2.69</w:t>
            </w:r>
          </w:p>
        </w:tc>
      </w:tr>
      <w:tr w:rsidR="00DB2596">
        <w:tc>
          <w:tcPr>
            <w:tcW w:w="870" w:type="dxa"/>
            <w:vAlign w:val="center"/>
          </w:tcPr>
          <w:p w:rsidR="00DB2596" w:rsidRDefault="00842C79">
            <w:pPr>
              <w:jc w:val="center"/>
            </w:pPr>
            <w:r>
              <w:rPr>
                <w:rFonts w:eastAsiaTheme="minorEastAsia"/>
                <w:color w:val="000000" w:themeColor="text1"/>
                <w:szCs w:val="21"/>
              </w:rPr>
              <w:t>46</w:t>
            </w:r>
          </w:p>
        </w:tc>
        <w:tc>
          <w:tcPr>
            <w:tcW w:w="1650" w:type="dxa"/>
            <w:vAlign w:val="center"/>
          </w:tcPr>
          <w:p w:rsidR="00DB2596" w:rsidRDefault="00842C79">
            <w:pPr>
              <w:jc w:val="center"/>
            </w:pPr>
            <w:r>
              <w:rPr>
                <w:rFonts w:eastAsiaTheme="minorEastAsia"/>
                <w:color w:val="000000" w:themeColor="text1"/>
                <w:szCs w:val="21"/>
              </w:rPr>
              <w:t>688072</w:t>
            </w:r>
          </w:p>
        </w:tc>
        <w:tc>
          <w:tcPr>
            <w:tcW w:w="1980" w:type="dxa"/>
            <w:vAlign w:val="center"/>
          </w:tcPr>
          <w:p w:rsidR="00DB2596" w:rsidRDefault="00842C79">
            <w:pPr>
              <w:jc w:val="center"/>
            </w:pPr>
            <w:r>
              <w:rPr>
                <w:rFonts w:eastAsiaTheme="minorEastAsia"/>
                <w:color w:val="000000" w:themeColor="text1"/>
                <w:szCs w:val="21"/>
              </w:rPr>
              <w:t>拓荆科技</w:t>
            </w:r>
          </w:p>
        </w:tc>
        <w:tc>
          <w:tcPr>
            <w:tcW w:w="2880" w:type="dxa"/>
            <w:vAlign w:val="center"/>
          </w:tcPr>
          <w:p w:rsidR="00DB2596" w:rsidRDefault="00842C79">
            <w:pPr>
              <w:jc w:val="right"/>
            </w:pPr>
            <w:r>
              <w:rPr>
                <w:rFonts w:eastAsiaTheme="minorEastAsia"/>
                <w:color w:val="000000" w:themeColor="text1"/>
                <w:szCs w:val="21"/>
              </w:rPr>
              <w:t>1,614,468.88</w:t>
            </w:r>
          </w:p>
        </w:tc>
        <w:tc>
          <w:tcPr>
            <w:tcW w:w="1620" w:type="dxa"/>
            <w:vAlign w:val="center"/>
          </w:tcPr>
          <w:p w:rsidR="00DB2596" w:rsidRDefault="00842C79">
            <w:pPr>
              <w:jc w:val="right"/>
            </w:pPr>
            <w:r>
              <w:rPr>
                <w:rFonts w:eastAsiaTheme="minorEastAsia"/>
                <w:color w:val="000000" w:themeColor="text1"/>
                <w:szCs w:val="21"/>
              </w:rPr>
              <w:t>2.68</w:t>
            </w:r>
          </w:p>
        </w:tc>
      </w:tr>
      <w:tr w:rsidR="00DB2596">
        <w:tc>
          <w:tcPr>
            <w:tcW w:w="870" w:type="dxa"/>
            <w:vAlign w:val="center"/>
          </w:tcPr>
          <w:p w:rsidR="00DB2596" w:rsidRDefault="00842C79">
            <w:pPr>
              <w:jc w:val="center"/>
            </w:pPr>
            <w:r>
              <w:rPr>
                <w:rFonts w:eastAsiaTheme="minorEastAsia"/>
                <w:color w:val="000000" w:themeColor="text1"/>
                <w:szCs w:val="21"/>
              </w:rPr>
              <w:t>47</w:t>
            </w:r>
          </w:p>
        </w:tc>
        <w:tc>
          <w:tcPr>
            <w:tcW w:w="1650" w:type="dxa"/>
            <w:vAlign w:val="center"/>
          </w:tcPr>
          <w:p w:rsidR="00DB2596" w:rsidRDefault="00842C79">
            <w:pPr>
              <w:jc w:val="center"/>
            </w:pPr>
            <w:r>
              <w:rPr>
                <w:rFonts w:eastAsiaTheme="minorEastAsia"/>
                <w:color w:val="000000" w:themeColor="text1"/>
                <w:szCs w:val="21"/>
              </w:rPr>
              <w:t>600702</w:t>
            </w:r>
          </w:p>
        </w:tc>
        <w:tc>
          <w:tcPr>
            <w:tcW w:w="1980" w:type="dxa"/>
            <w:vAlign w:val="center"/>
          </w:tcPr>
          <w:p w:rsidR="00DB2596" w:rsidRDefault="00842C79">
            <w:pPr>
              <w:jc w:val="center"/>
            </w:pPr>
            <w:r>
              <w:rPr>
                <w:rFonts w:eastAsiaTheme="minorEastAsia"/>
                <w:color w:val="000000" w:themeColor="text1"/>
                <w:szCs w:val="21"/>
              </w:rPr>
              <w:t>舍得酒业</w:t>
            </w:r>
          </w:p>
        </w:tc>
        <w:tc>
          <w:tcPr>
            <w:tcW w:w="2880" w:type="dxa"/>
            <w:vAlign w:val="center"/>
          </w:tcPr>
          <w:p w:rsidR="00DB2596" w:rsidRDefault="00842C79">
            <w:pPr>
              <w:jc w:val="right"/>
            </w:pPr>
            <w:r>
              <w:rPr>
                <w:rFonts w:eastAsiaTheme="minorEastAsia"/>
                <w:color w:val="000000" w:themeColor="text1"/>
                <w:szCs w:val="21"/>
              </w:rPr>
              <w:t>1,594,244.46</w:t>
            </w:r>
          </w:p>
        </w:tc>
        <w:tc>
          <w:tcPr>
            <w:tcW w:w="1620" w:type="dxa"/>
            <w:vAlign w:val="center"/>
          </w:tcPr>
          <w:p w:rsidR="00DB2596" w:rsidRDefault="00842C79">
            <w:pPr>
              <w:jc w:val="right"/>
            </w:pPr>
            <w:r>
              <w:rPr>
                <w:rFonts w:eastAsiaTheme="minorEastAsia"/>
                <w:color w:val="000000" w:themeColor="text1"/>
                <w:szCs w:val="21"/>
              </w:rPr>
              <w:t>2.64</w:t>
            </w:r>
          </w:p>
        </w:tc>
      </w:tr>
      <w:tr w:rsidR="00DB2596">
        <w:tc>
          <w:tcPr>
            <w:tcW w:w="870" w:type="dxa"/>
            <w:vAlign w:val="center"/>
          </w:tcPr>
          <w:p w:rsidR="00DB2596" w:rsidRDefault="00842C79">
            <w:pPr>
              <w:jc w:val="center"/>
            </w:pPr>
            <w:r>
              <w:rPr>
                <w:rFonts w:eastAsiaTheme="minorEastAsia"/>
                <w:color w:val="000000" w:themeColor="text1"/>
                <w:szCs w:val="21"/>
              </w:rPr>
              <w:t>48</w:t>
            </w:r>
          </w:p>
        </w:tc>
        <w:tc>
          <w:tcPr>
            <w:tcW w:w="1650" w:type="dxa"/>
            <w:vAlign w:val="center"/>
          </w:tcPr>
          <w:p w:rsidR="00DB2596" w:rsidRDefault="00842C79">
            <w:pPr>
              <w:jc w:val="center"/>
            </w:pPr>
            <w:r>
              <w:rPr>
                <w:rFonts w:eastAsiaTheme="minorEastAsia"/>
                <w:color w:val="000000" w:themeColor="text1"/>
                <w:szCs w:val="21"/>
              </w:rPr>
              <w:t>002372</w:t>
            </w:r>
          </w:p>
        </w:tc>
        <w:tc>
          <w:tcPr>
            <w:tcW w:w="1980" w:type="dxa"/>
            <w:vAlign w:val="center"/>
          </w:tcPr>
          <w:p w:rsidR="00DB2596" w:rsidRDefault="00842C79">
            <w:pPr>
              <w:jc w:val="center"/>
            </w:pPr>
            <w:r>
              <w:rPr>
                <w:rFonts w:eastAsiaTheme="minorEastAsia"/>
                <w:color w:val="000000" w:themeColor="text1"/>
                <w:szCs w:val="21"/>
              </w:rPr>
              <w:t>伟星新材</w:t>
            </w:r>
          </w:p>
        </w:tc>
        <w:tc>
          <w:tcPr>
            <w:tcW w:w="2880" w:type="dxa"/>
            <w:vAlign w:val="center"/>
          </w:tcPr>
          <w:p w:rsidR="00DB2596" w:rsidRDefault="00842C79">
            <w:pPr>
              <w:jc w:val="right"/>
            </w:pPr>
            <w:r>
              <w:rPr>
                <w:rFonts w:eastAsiaTheme="minorEastAsia"/>
                <w:color w:val="000000" w:themeColor="text1"/>
                <w:szCs w:val="21"/>
              </w:rPr>
              <w:t>1,594,162.56</w:t>
            </w:r>
          </w:p>
        </w:tc>
        <w:tc>
          <w:tcPr>
            <w:tcW w:w="1620" w:type="dxa"/>
            <w:vAlign w:val="center"/>
          </w:tcPr>
          <w:p w:rsidR="00DB2596" w:rsidRDefault="00842C79">
            <w:pPr>
              <w:jc w:val="right"/>
            </w:pPr>
            <w:r>
              <w:rPr>
                <w:rFonts w:eastAsiaTheme="minorEastAsia"/>
                <w:color w:val="000000" w:themeColor="text1"/>
                <w:szCs w:val="21"/>
              </w:rPr>
              <w:t>2.64</w:t>
            </w:r>
          </w:p>
        </w:tc>
      </w:tr>
      <w:tr w:rsidR="00DB2596">
        <w:tc>
          <w:tcPr>
            <w:tcW w:w="870" w:type="dxa"/>
            <w:vAlign w:val="center"/>
          </w:tcPr>
          <w:p w:rsidR="00DB2596" w:rsidRDefault="00842C79">
            <w:pPr>
              <w:jc w:val="center"/>
            </w:pPr>
            <w:r>
              <w:rPr>
                <w:rFonts w:eastAsiaTheme="minorEastAsia"/>
                <w:color w:val="000000" w:themeColor="text1"/>
                <w:szCs w:val="21"/>
              </w:rPr>
              <w:t>49</w:t>
            </w:r>
          </w:p>
        </w:tc>
        <w:tc>
          <w:tcPr>
            <w:tcW w:w="1650" w:type="dxa"/>
            <w:vAlign w:val="center"/>
          </w:tcPr>
          <w:p w:rsidR="00DB2596" w:rsidRDefault="00842C79">
            <w:pPr>
              <w:jc w:val="center"/>
            </w:pPr>
            <w:r>
              <w:rPr>
                <w:rFonts w:eastAsiaTheme="minorEastAsia"/>
                <w:color w:val="000000" w:themeColor="text1"/>
                <w:szCs w:val="21"/>
              </w:rPr>
              <w:t>688386</w:t>
            </w:r>
          </w:p>
        </w:tc>
        <w:tc>
          <w:tcPr>
            <w:tcW w:w="1980" w:type="dxa"/>
            <w:vAlign w:val="center"/>
          </w:tcPr>
          <w:p w:rsidR="00DB2596" w:rsidRDefault="00842C79">
            <w:pPr>
              <w:jc w:val="center"/>
            </w:pPr>
            <w:r>
              <w:rPr>
                <w:rFonts w:eastAsiaTheme="minorEastAsia"/>
                <w:color w:val="000000" w:themeColor="text1"/>
                <w:szCs w:val="21"/>
              </w:rPr>
              <w:t>泛亚微透</w:t>
            </w:r>
          </w:p>
        </w:tc>
        <w:tc>
          <w:tcPr>
            <w:tcW w:w="2880" w:type="dxa"/>
            <w:vAlign w:val="center"/>
          </w:tcPr>
          <w:p w:rsidR="00DB2596" w:rsidRDefault="00842C79">
            <w:pPr>
              <w:jc w:val="right"/>
            </w:pPr>
            <w:r>
              <w:rPr>
                <w:rFonts w:eastAsiaTheme="minorEastAsia"/>
                <w:color w:val="000000" w:themeColor="text1"/>
                <w:szCs w:val="21"/>
              </w:rPr>
              <w:t>1,589,108.76</w:t>
            </w:r>
          </w:p>
        </w:tc>
        <w:tc>
          <w:tcPr>
            <w:tcW w:w="1620" w:type="dxa"/>
            <w:vAlign w:val="center"/>
          </w:tcPr>
          <w:p w:rsidR="00DB2596" w:rsidRDefault="00842C79">
            <w:pPr>
              <w:jc w:val="right"/>
            </w:pPr>
            <w:r>
              <w:rPr>
                <w:rFonts w:eastAsiaTheme="minorEastAsia"/>
                <w:color w:val="000000" w:themeColor="text1"/>
                <w:szCs w:val="21"/>
              </w:rPr>
              <w:t>2.63</w:t>
            </w:r>
          </w:p>
        </w:tc>
      </w:tr>
      <w:tr w:rsidR="00DB2596">
        <w:tc>
          <w:tcPr>
            <w:tcW w:w="870" w:type="dxa"/>
            <w:vAlign w:val="center"/>
          </w:tcPr>
          <w:p w:rsidR="00DB2596" w:rsidRDefault="00842C79">
            <w:pPr>
              <w:jc w:val="center"/>
            </w:pPr>
            <w:r>
              <w:rPr>
                <w:rFonts w:eastAsiaTheme="minorEastAsia"/>
                <w:color w:val="000000" w:themeColor="text1"/>
                <w:szCs w:val="21"/>
              </w:rPr>
              <w:t>50</w:t>
            </w:r>
          </w:p>
        </w:tc>
        <w:tc>
          <w:tcPr>
            <w:tcW w:w="1650" w:type="dxa"/>
            <w:vAlign w:val="center"/>
          </w:tcPr>
          <w:p w:rsidR="00DB2596" w:rsidRDefault="00842C79">
            <w:pPr>
              <w:jc w:val="center"/>
            </w:pPr>
            <w:r>
              <w:rPr>
                <w:rFonts w:eastAsiaTheme="minorEastAsia"/>
                <w:color w:val="000000" w:themeColor="text1"/>
                <w:szCs w:val="21"/>
              </w:rPr>
              <w:t>002384</w:t>
            </w:r>
          </w:p>
        </w:tc>
        <w:tc>
          <w:tcPr>
            <w:tcW w:w="1980" w:type="dxa"/>
            <w:vAlign w:val="center"/>
          </w:tcPr>
          <w:p w:rsidR="00DB2596" w:rsidRDefault="00842C79">
            <w:pPr>
              <w:jc w:val="center"/>
            </w:pPr>
            <w:r>
              <w:rPr>
                <w:rFonts w:eastAsiaTheme="minorEastAsia"/>
                <w:color w:val="000000" w:themeColor="text1"/>
                <w:szCs w:val="21"/>
              </w:rPr>
              <w:t>东山精密</w:t>
            </w:r>
          </w:p>
        </w:tc>
        <w:tc>
          <w:tcPr>
            <w:tcW w:w="2880" w:type="dxa"/>
            <w:vAlign w:val="center"/>
          </w:tcPr>
          <w:p w:rsidR="00DB2596" w:rsidRDefault="00842C79">
            <w:pPr>
              <w:jc w:val="right"/>
            </w:pPr>
            <w:r>
              <w:rPr>
                <w:rFonts w:eastAsiaTheme="minorEastAsia"/>
                <w:color w:val="000000" w:themeColor="text1"/>
                <w:szCs w:val="21"/>
              </w:rPr>
              <w:t>1,587,559.75</w:t>
            </w:r>
          </w:p>
        </w:tc>
        <w:tc>
          <w:tcPr>
            <w:tcW w:w="1620" w:type="dxa"/>
            <w:vAlign w:val="center"/>
          </w:tcPr>
          <w:p w:rsidR="00DB2596" w:rsidRDefault="00842C79">
            <w:pPr>
              <w:jc w:val="right"/>
            </w:pPr>
            <w:r>
              <w:rPr>
                <w:rFonts w:eastAsiaTheme="minorEastAsia"/>
                <w:color w:val="000000" w:themeColor="text1"/>
                <w:szCs w:val="21"/>
              </w:rPr>
              <w:t>2.63</w:t>
            </w:r>
          </w:p>
        </w:tc>
      </w:tr>
      <w:tr w:rsidR="00DB2596">
        <w:tc>
          <w:tcPr>
            <w:tcW w:w="870" w:type="dxa"/>
            <w:vAlign w:val="center"/>
          </w:tcPr>
          <w:p w:rsidR="00DB2596" w:rsidRDefault="00842C79">
            <w:pPr>
              <w:jc w:val="center"/>
            </w:pPr>
            <w:r>
              <w:rPr>
                <w:rFonts w:eastAsiaTheme="minorEastAsia"/>
                <w:color w:val="000000" w:themeColor="text1"/>
                <w:szCs w:val="21"/>
              </w:rPr>
              <w:t>51</w:t>
            </w:r>
          </w:p>
        </w:tc>
        <w:tc>
          <w:tcPr>
            <w:tcW w:w="1650" w:type="dxa"/>
            <w:vAlign w:val="center"/>
          </w:tcPr>
          <w:p w:rsidR="00DB2596" w:rsidRDefault="00842C79">
            <w:pPr>
              <w:jc w:val="center"/>
            </w:pPr>
            <w:r>
              <w:rPr>
                <w:rFonts w:eastAsiaTheme="minorEastAsia"/>
                <w:color w:val="000000" w:themeColor="text1"/>
                <w:szCs w:val="21"/>
              </w:rPr>
              <w:t>000938</w:t>
            </w:r>
          </w:p>
        </w:tc>
        <w:tc>
          <w:tcPr>
            <w:tcW w:w="1980" w:type="dxa"/>
            <w:vAlign w:val="center"/>
          </w:tcPr>
          <w:p w:rsidR="00DB2596" w:rsidRDefault="00842C79">
            <w:pPr>
              <w:jc w:val="center"/>
            </w:pPr>
            <w:r>
              <w:rPr>
                <w:rFonts w:eastAsiaTheme="minorEastAsia"/>
                <w:color w:val="000000" w:themeColor="text1"/>
                <w:szCs w:val="21"/>
              </w:rPr>
              <w:t>紫光股份</w:t>
            </w:r>
          </w:p>
        </w:tc>
        <w:tc>
          <w:tcPr>
            <w:tcW w:w="2880" w:type="dxa"/>
            <w:vAlign w:val="center"/>
          </w:tcPr>
          <w:p w:rsidR="00DB2596" w:rsidRDefault="00842C79">
            <w:pPr>
              <w:jc w:val="right"/>
            </w:pPr>
            <w:r>
              <w:rPr>
                <w:rFonts w:eastAsiaTheme="minorEastAsia"/>
                <w:color w:val="000000" w:themeColor="text1"/>
                <w:szCs w:val="21"/>
              </w:rPr>
              <w:t>1,568,487.93</w:t>
            </w:r>
          </w:p>
        </w:tc>
        <w:tc>
          <w:tcPr>
            <w:tcW w:w="1620" w:type="dxa"/>
            <w:vAlign w:val="center"/>
          </w:tcPr>
          <w:p w:rsidR="00DB2596" w:rsidRDefault="00842C79">
            <w:pPr>
              <w:jc w:val="right"/>
            </w:pPr>
            <w:r>
              <w:rPr>
                <w:rFonts w:eastAsiaTheme="minorEastAsia"/>
                <w:color w:val="000000" w:themeColor="text1"/>
                <w:szCs w:val="21"/>
              </w:rPr>
              <w:t>2.60</w:t>
            </w:r>
          </w:p>
        </w:tc>
      </w:tr>
      <w:tr w:rsidR="00DB2596">
        <w:tc>
          <w:tcPr>
            <w:tcW w:w="870" w:type="dxa"/>
            <w:vAlign w:val="center"/>
          </w:tcPr>
          <w:p w:rsidR="00DB2596" w:rsidRDefault="00842C79">
            <w:pPr>
              <w:jc w:val="center"/>
            </w:pPr>
            <w:r>
              <w:rPr>
                <w:rFonts w:eastAsiaTheme="minorEastAsia"/>
                <w:color w:val="000000" w:themeColor="text1"/>
                <w:szCs w:val="21"/>
              </w:rPr>
              <w:t>52</w:t>
            </w:r>
          </w:p>
        </w:tc>
        <w:tc>
          <w:tcPr>
            <w:tcW w:w="1650" w:type="dxa"/>
            <w:vAlign w:val="center"/>
          </w:tcPr>
          <w:p w:rsidR="00DB2596" w:rsidRDefault="00842C79">
            <w:pPr>
              <w:jc w:val="center"/>
            </w:pPr>
            <w:r>
              <w:rPr>
                <w:rFonts w:eastAsiaTheme="minorEastAsia"/>
                <w:color w:val="000000" w:themeColor="text1"/>
                <w:szCs w:val="21"/>
              </w:rPr>
              <w:t>600027</w:t>
            </w:r>
          </w:p>
        </w:tc>
        <w:tc>
          <w:tcPr>
            <w:tcW w:w="1980" w:type="dxa"/>
            <w:vAlign w:val="center"/>
          </w:tcPr>
          <w:p w:rsidR="00DB2596" w:rsidRDefault="00842C79">
            <w:pPr>
              <w:jc w:val="center"/>
            </w:pPr>
            <w:r>
              <w:rPr>
                <w:rFonts w:eastAsiaTheme="minorEastAsia"/>
                <w:color w:val="000000" w:themeColor="text1"/>
                <w:szCs w:val="21"/>
              </w:rPr>
              <w:t>华电国际</w:t>
            </w:r>
          </w:p>
        </w:tc>
        <w:tc>
          <w:tcPr>
            <w:tcW w:w="2880" w:type="dxa"/>
            <w:vAlign w:val="center"/>
          </w:tcPr>
          <w:p w:rsidR="00DB2596" w:rsidRDefault="00842C79">
            <w:pPr>
              <w:jc w:val="right"/>
            </w:pPr>
            <w:r>
              <w:rPr>
                <w:rFonts w:eastAsiaTheme="minorEastAsia"/>
                <w:color w:val="000000" w:themeColor="text1"/>
                <w:szCs w:val="21"/>
              </w:rPr>
              <w:t>1,562,648.00</w:t>
            </w:r>
          </w:p>
        </w:tc>
        <w:tc>
          <w:tcPr>
            <w:tcW w:w="1620" w:type="dxa"/>
            <w:vAlign w:val="center"/>
          </w:tcPr>
          <w:p w:rsidR="00DB2596" w:rsidRDefault="00842C79">
            <w:pPr>
              <w:jc w:val="right"/>
            </w:pPr>
            <w:r>
              <w:rPr>
                <w:rFonts w:eastAsiaTheme="minorEastAsia"/>
                <w:color w:val="000000" w:themeColor="text1"/>
                <w:szCs w:val="21"/>
              </w:rPr>
              <w:t>2.59</w:t>
            </w:r>
          </w:p>
        </w:tc>
      </w:tr>
      <w:tr w:rsidR="00DB2596">
        <w:tc>
          <w:tcPr>
            <w:tcW w:w="870" w:type="dxa"/>
            <w:vAlign w:val="center"/>
          </w:tcPr>
          <w:p w:rsidR="00DB2596" w:rsidRDefault="00842C79">
            <w:pPr>
              <w:jc w:val="center"/>
            </w:pPr>
            <w:r>
              <w:rPr>
                <w:rFonts w:eastAsiaTheme="minorEastAsia"/>
                <w:color w:val="000000" w:themeColor="text1"/>
                <w:szCs w:val="21"/>
              </w:rPr>
              <w:t>53</w:t>
            </w:r>
          </w:p>
        </w:tc>
        <w:tc>
          <w:tcPr>
            <w:tcW w:w="1650" w:type="dxa"/>
            <w:vAlign w:val="center"/>
          </w:tcPr>
          <w:p w:rsidR="00DB2596" w:rsidRDefault="00842C79">
            <w:pPr>
              <w:jc w:val="center"/>
            </w:pPr>
            <w:r>
              <w:rPr>
                <w:rFonts w:eastAsiaTheme="minorEastAsia"/>
                <w:color w:val="000000" w:themeColor="text1"/>
                <w:szCs w:val="21"/>
              </w:rPr>
              <w:t>688372</w:t>
            </w:r>
          </w:p>
        </w:tc>
        <w:tc>
          <w:tcPr>
            <w:tcW w:w="1980" w:type="dxa"/>
            <w:vAlign w:val="center"/>
          </w:tcPr>
          <w:p w:rsidR="00DB2596" w:rsidRDefault="00842C79">
            <w:pPr>
              <w:jc w:val="center"/>
            </w:pPr>
            <w:r>
              <w:rPr>
                <w:rFonts w:eastAsiaTheme="minorEastAsia"/>
                <w:color w:val="000000" w:themeColor="text1"/>
                <w:szCs w:val="21"/>
              </w:rPr>
              <w:t>伟测科技</w:t>
            </w:r>
          </w:p>
        </w:tc>
        <w:tc>
          <w:tcPr>
            <w:tcW w:w="2880" w:type="dxa"/>
            <w:vAlign w:val="center"/>
          </w:tcPr>
          <w:p w:rsidR="00DB2596" w:rsidRDefault="00842C79">
            <w:pPr>
              <w:jc w:val="right"/>
            </w:pPr>
            <w:r>
              <w:rPr>
                <w:rFonts w:eastAsiaTheme="minorEastAsia"/>
                <w:color w:val="000000" w:themeColor="text1"/>
                <w:szCs w:val="21"/>
              </w:rPr>
              <w:t>1,546,002.03</w:t>
            </w:r>
          </w:p>
        </w:tc>
        <w:tc>
          <w:tcPr>
            <w:tcW w:w="1620" w:type="dxa"/>
            <w:vAlign w:val="center"/>
          </w:tcPr>
          <w:p w:rsidR="00DB2596" w:rsidRDefault="00842C79">
            <w:pPr>
              <w:jc w:val="right"/>
            </w:pPr>
            <w:r>
              <w:rPr>
                <w:rFonts w:eastAsiaTheme="minorEastAsia"/>
                <w:color w:val="000000" w:themeColor="text1"/>
                <w:szCs w:val="21"/>
              </w:rPr>
              <w:t>2.56</w:t>
            </w:r>
          </w:p>
        </w:tc>
      </w:tr>
      <w:tr w:rsidR="00DB2596">
        <w:tc>
          <w:tcPr>
            <w:tcW w:w="870" w:type="dxa"/>
            <w:vAlign w:val="center"/>
          </w:tcPr>
          <w:p w:rsidR="00DB2596" w:rsidRDefault="00842C79">
            <w:pPr>
              <w:jc w:val="center"/>
            </w:pPr>
            <w:r>
              <w:rPr>
                <w:rFonts w:eastAsiaTheme="minorEastAsia"/>
                <w:color w:val="000000" w:themeColor="text1"/>
                <w:szCs w:val="21"/>
              </w:rPr>
              <w:t>54</w:t>
            </w:r>
          </w:p>
        </w:tc>
        <w:tc>
          <w:tcPr>
            <w:tcW w:w="1650" w:type="dxa"/>
            <w:vAlign w:val="center"/>
          </w:tcPr>
          <w:p w:rsidR="00DB2596" w:rsidRDefault="00842C79">
            <w:pPr>
              <w:jc w:val="center"/>
            </w:pPr>
            <w:r>
              <w:rPr>
                <w:rFonts w:eastAsiaTheme="minorEastAsia"/>
                <w:color w:val="000000" w:themeColor="text1"/>
                <w:szCs w:val="21"/>
              </w:rPr>
              <w:t>600420</w:t>
            </w:r>
          </w:p>
        </w:tc>
        <w:tc>
          <w:tcPr>
            <w:tcW w:w="1980" w:type="dxa"/>
            <w:vAlign w:val="center"/>
          </w:tcPr>
          <w:p w:rsidR="00DB2596" w:rsidRDefault="00842C79">
            <w:pPr>
              <w:jc w:val="center"/>
            </w:pPr>
            <w:r>
              <w:rPr>
                <w:rFonts w:eastAsiaTheme="minorEastAsia"/>
                <w:color w:val="000000" w:themeColor="text1"/>
                <w:szCs w:val="21"/>
              </w:rPr>
              <w:t>国药现代</w:t>
            </w:r>
          </w:p>
        </w:tc>
        <w:tc>
          <w:tcPr>
            <w:tcW w:w="2880" w:type="dxa"/>
            <w:vAlign w:val="center"/>
          </w:tcPr>
          <w:p w:rsidR="00DB2596" w:rsidRDefault="00842C79">
            <w:pPr>
              <w:jc w:val="right"/>
            </w:pPr>
            <w:r>
              <w:rPr>
                <w:rFonts w:eastAsiaTheme="minorEastAsia"/>
                <w:color w:val="000000" w:themeColor="text1"/>
                <w:szCs w:val="21"/>
              </w:rPr>
              <w:t>1,531,628.89</w:t>
            </w:r>
          </w:p>
        </w:tc>
        <w:tc>
          <w:tcPr>
            <w:tcW w:w="1620" w:type="dxa"/>
            <w:vAlign w:val="center"/>
          </w:tcPr>
          <w:p w:rsidR="00DB2596" w:rsidRDefault="00842C79">
            <w:pPr>
              <w:jc w:val="right"/>
            </w:pPr>
            <w:r>
              <w:rPr>
                <w:rFonts w:eastAsiaTheme="minorEastAsia"/>
                <w:color w:val="000000" w:themeColor="text1"/>
                <w:szCs w:val="21"/>
              </w:rPr>
              <w:t>2.54</w:t>
            </w:r>
          </w:p>
        </w:tc>
      </w:tr>
      <w:tr w:rsidR="00DB2596">
        <w:tc>
          <w:tcPr>
            <w:tcW w:w="870" w:type="dxa"/>
            <w:vAlign w:val="center"/>
          </w:tcPr>
          <w:p w:rsidR="00DB2596" w:rsidRDefault="00842C79">
            <w:pPr>
              <w:jc w:val="center"/>
            </w:pPr>
            <w:r>
              <w:rPr>
                <w:rFonts w:eastAsiaTheme="minorEastAsia"/>
                <w:color w:val="000000" w:themeColor="text1"/>
                <w:szCs w:val="21"/>
              </w:rPr>
              <w:t>55</w:t>
            </w:r>
          </w:p>
        </w:tc>
        <w:tc>
          <w:tcPr>
            <w:tcW w:w="1650" w:type="dxa"/>
            <w:vAlign w:val="center"/>
          </w:tcPr>
          <w:p w:rsidR="00DB2596" w:rsidRDefault="00842C79">
            <w:pPr>
              <w:jc w:val="center"/>
            </w:pPr>
            <w:r>
              <w:rPr>
                <w:rFonts w:eastAsiaTheme="minorEastAsia"/>
                <w:color w:val="000000" w:themeColor="text1"/>
                <w:szCs w:val="21"/>
              </w:rPr>
              <w:t>603298</w:t>
            </w:r>
          </w:p>
        </w:tc>
        <w:tc>
          <w:tcPr>
            <w:tcW w:w="1980" w:type="dxa"/>
            <w:vAlign w:val="center"/>
          </w:tcPr>
          <w:p w:rsidR="00DB2596" w:rsidRDefault="00842C79">
            <w:pPr>
              <w:jc w:val="center"/>
            </w:pPr>
            <w:r>
              <w:rPr>
                <w:rFonts w:eastAsiaTheme="minorEastAsia"/>
                <w:color w:val="000000" w:themeColor="text1"/>
                <w:szCs w:val="21"/>
              </w:rPr>
              <w:t>杭叉集团</w:t>
            </w:r>
          </w:p>
        </w:tc>
        <w:tc>
          <w:tcPr>
            <w:tcW w:w="2880" w:type="dxa"/>
            <w:vAlign w:val="center"/>
          </w:tcPr>
          <w:p w:rsidR="00DB2596" w:rsidRDefault="00842C79">
            <w:pPr>
              <w:jc w:val="right"/>
            </w:pPr>
            <w:r>
              <w:rPr>
                <w:rFonts w:eastAsiaTheme="minorEastAsia"/>
                <w:color w:val="000000" w:themeColor="text1"/>
                <w:szCs w:val="21"/>
              </w:rPr>
              <w:t>1,531,316.08</w:t>
            </w:r>
          </w:p>
        </w:tc>
        <w:tc>
          <w:tcPr>
            <w:tcW w:w="1620" w:type="dxa"/>
            <w:vAlign w:val="center"/>
          </w:tcPr>
          <w:p w:rsidR="00DB2596" w:rsidRDefault="00842C79">
            <w:pPr>
              <w:jc w:val="right"/>
            </w:pPr>
            <w:r>
              <w:rPr>
                <w:rFonts w:eastAsiaTheme="minorEastAsia"/>
                <w:color w:val="000000" w:themeColor="text1"/>
                <w:szCs w:val="21"/>
              </w:rPr>
              <w:t>2.54</w:t>
            </w:r>
          </w:p>
        </w:tc>
      </w:tr>
      <w:tr w:rsidR="00DB2596">
        <w:tc>
          <w:tcPr>
            <w:tcW w:w="870" w:type="dxa"/>
            <w:vAlign w:val="center"/>
          </w:tcPr>
          <w:p w:rsidR="00DB2596" w:rsidRDefault="00842C79">
            <w:pPr>
              <w:jc w:val="center"/>
            </w:pPr>
            <w:r>
              <w:rPr>
                <w:rFonts w:eastAsiaTheme="minorEastAsia"/>
                <w:color w:val="000000" w:themeColor="text1"/>
                <w:szCs w:val="21"/>
              </w:rPr>
              <w:t>56</w:t>
            </w:r>
          </w:p>
        </w:tc>
        <w:tc>
          <w:tcPr>
            <w:tcW w:w="1650" w:type="dxa"/>
            <w:vAlign w:val="center"/>
          </w:tcPr>
          <w:p w:rsidR="00DB2596" w:rsidRDefault="00842C79">
            <w:pPr>
              <w:jc w:val="center"/>
            </w:pPr>
            <w:r>
              <w:rPr>
                <w:rFonts w:eastAsiaTheme="minorEastAsia"/>
                <w:color w:val="000000" w:themeColor="text1"/>
                <w:szCs w:val="21"/>
              </w:rPr>
              <w:t>300498</w:t>
            </w:r>
          </w:p>
        </w:tc>
        <w:tc>
          <w:tcPr>
            <w:tcW w:w="1980" w:type="dxa"/>
            <w:vAlign w:val="center"/>
          </w:tcPr>
          <w:p w:rsidR="00DB2596" w:rsidRDefault="00842C79">
            <w:pPr>
              <w:jc w:val="center"/>
            </w:pPr>
            <w:r>
              <w:rPr>
                <w:rFonts w:eastAsiaTheme="minorEastAsia"/>
                <w:color w:val="000000" w:themeColor="text1"/>
                <w:szCs w:val="21"/>
              </w:rPr>
              <w:t>温氏股份</w:t>
            </w:r>
          </w:p>
        </w:tc>
        <w:tc>
          <w:tcPr>
            <w:tcW w:w="2880" w:type="dxa"/>
            <w:vAlign w:val="center"/>
          </w:tcPr>
          <w:p w:rsidR="00DB2596" w:rsidRDefault="00842C79">
            <w:pPr>
              <w:jc w:val="right"/>
            </w:pPr>
            <w:r>
              <w:rPr>
                <w:rFonts w:eastAsiaTheme="minorEastAsia"/>
                <w:color w:val="000000" w:themeColor="text1"/>
                <w:szCs w:val="21"/>
              </w:rPr>
              <w:t>1,472,555.03</w:t>
            </w:r>
          </w:p>
        </w:tc>
        <w:tc>
          <w:tcPr>
            <w:tcW w:w="1620" w:type="dxa"/>
            <w:vAlign w:val="center"/>
          </w:tcPr>
          <w:p w:rsidR="00DB2596" w:rsidRDefault="00842C79">
            <w:pPr>
              <w:jc w:val="right"/>
            </w:pPr>
            <w:r>
              <w:rPr>
                <w:rFonts w:eastAsiaTheme="minorEastAsia"/>
                <w:color w:val="000000" w:themeColor="text1"/>
                <w:szCs w:val="21"/>
              </w:rPr>
              <w:t>2.44</w:t>
            </w:r>
          </w:p>
        </w:tc>
      </w:tr>
      <w:tr w:rsidR="00DB2596">
        <w:tc>
          <w:tcPr>
            <w:tcW w:w="870" w:type="dxa"/>
            <w:vAlign w:val="center"/>
          </w:tcPr>
          <w:p w:rsidR="00DB2596" w:rsidRDefault="00842C79">
            <w:pPr>
              <w:jc w:val="center"/>
            </w:pPr>
            <w:r>
              <w:rPr>
                <w:rFonts w:eastAsiaTheme="minorEastAsia"/>
                <w:color w:val="000000" w:themeColor="text1"/>
                <w:szCs w:val="21"/>
              </w:rPr>
              <w:t>57</w:t>
            </w:r>
          </w:p>
        </w:tc>
        <w:tc>
          <w:tcPr>
            <w:tcW w:w="1650" w:type="dxa"/>
            <w:vAlign w:val="center"/>
          </w:tcPr>
          <w:p w:rsidR="00DB2596" w:rsidRDefault="00842C79">
            <w:pPr>
              <w:jc w:val="center"/>
            </w:pPr>
            <w:r>
              <w:rPr>
                <w:rFonts w:eastAsiaTheme="minorEastAsia"/>
                <w:color w:val="000000" w:themeColor="text1"/>
                <w:szCs w:val="21"/>
              </w:rPr>
              <w:t>300910</w:t>
            </w:r>
          </w:p>
        </w:tc>
        <w:tc>
          <w:tcPr>
            <w:tcW w:w="1980" w:type="dxa"/>
            <w:vAlign w:val="center"/>
          </w:tcPr>
          <w:p w:rsidR="00DB2596" w:rsidRDefault="00842C79">
            <w:pPr>
              <w:jc w:val="center"/>
            </w:pPr>
            <w:r>
              <w:rPr>
                <w:rFonts w:eastAsiaTheme="minorEastAsia"/>
                <w:color w:val="000000" w:themeColor="text1"/>
                <w:szCs w:val="21"/>
              </w:rPr>
              <w:t>瑞丰新材</w:t>
            </w:r>
          </w:p>
        </w:tc>
        <w:tc>
          <w:tcPr>
            <w:tcW w:w="2880" w:type="dxa"/>
            <w:vAlign w:val="center"/>
          </w:tcPr>
          <w:p w:rsidR="00DB2596" w:rsidRDefault="00842C79">
            <w:pPr>
              <w:jc w:val="right"/>
            </w:pPr>
            <w:r>
              <w:rPr>
                <w:rFonts w:eastAsiaTheme="minorEastAsia"/>
                <w:color w:val="000000" w:themeColor="text1"/>
                <w:szCs w:val="21"/>
              </w:rPr>
              <w:t>1,438,479.75</w:t>
            </w:r>
          </w:p>
        </w:tc>
        <w:tc>
          <w:tcPr>
            <w:tcW w:w="1620" w:type="dxa"/>
            <w:vAlign w:val="center"/>
          </w:tcPr>
          <w:p w:rsidR="00DB2596" w:rsidRDefault="00842C79">
            <w:pPr>
              <w:jc w:val="right"/>
            </w:pPr>
            <w:r>
              <w:rPr>
                <w:rFonts w:eastAsiaTheme="minorEastAsia"/>
                <w:color w:val="000000" w:themeColor="text1"/>
                <w:szCs w:val="21"/>
              </w:rPr>
              <w:t>2.38</w:t>
            </w:r>
          </w:p>
        </w:tc>
      </w:tr>
      <w:tr w:rsidR="00DB2596">
        <w:tc>
          <w:tcPr>
            <w:tcW w:w="870" w:type="dxa"/>
            <w:vAlign w:val="center"/>
          </w:tcPr>
          <w:p w:rsidR="00DB2596" w:rsidRDefault="00842C79">
            <w:pPr>
              <w:jc w:val="center"/>
            </w:pPr>
            <w:r>
              <w:rPr>
                <w:rFonts w:eastAsiaTheme="minorEastAsia"/>
                <w:color w:val="000000" w:themeColor="text1"/>
                <w:szCs w:val="21"/>
              </w:rPr>
              <w:t>58</w:t>
            </w:r>
          </w:p>
        </w:tc>
        <w:tc>
          <w:tcPr>
            <w:tcW w:w="1650" w:type="dxa"/>
            <w:vAlign w:val="center"/>
          </w:tcPr>
          <w:p w:rsidR="00DB2596" w:rsidRDefault="00842C79">
            <w:pPr>
              <w:jc w:val="center"/>
            </w:pPr>
            <w:r>
              <w:rPr>
                <w:rFonts w:eastAsiaTheme="minorEastAsia"/>
                <w:color w:val="000000" w:themeColor="text1"/>
                <w:szCs w:val="21"/>
              </w:rPr>
              <w:t>300827</w:t>
            </w:r>
          </w:p>
        </w:tc>
        <w:tc>
          <w:tcPr>
            <w:tcW w:w="1980" w:type="dxa"/>
            <w:vAlign w:val="center"/>
          </w:tcPr>
          <w:p w:rsidR="00DB2596" w:rsidRDefault="00842C79">
            <w:pPr>
              <w:jc w:val="center"/>
            </w:pPr>
            <w:r>
              <w:rPr>
                <w:rFonts w:eastAsiaTheme="minorEastAsia"/>
                <w:color w:val="000000" w:themeColor="text1"/>
                <w:szCs w:val="21"/>
              </w:rPr>
              <w:t>上能电气</w:t>
            </w:r>
          </w:p>
        </w:tc>
        <w:tc>
          <w:tcPr>
            <w:tcW w:w="2880" w:type="dxa"/>
            <w:vAlign w:val="center"/>
          </w:tcPr>
          <w:p w:rsidR="00DB2596" w:rsidRDefault="00842C79">
            <w:pPr>
              <w:jc w:val="right"/>
            </w:pPr>
            <w:r>
              <w:rPr>
                <w:rFonts w:eastAsiaTheme="minorEastAsia"/>
                <w:color w:val="000000" w:themeColor="text1"/>
                <w:szCs w:val="21"/>
              </w:rPr>
              <w:t>1,422,261.69</w:t>
            </w:r>
          </w:p>
        </w:tc>
        <w:tc>
          <w:tcPr>
            <w:tcW w:w="1620" w:type="dxa"/>
            <w:vAlign w:val="center"/>
          </w:tcPr>
          <w:p w:rsidR="00DB2596" w:rsidRDefault="00842C79">
            <w:pPr>
              <w:jc w:val="right"/>
            </w:pPr>
            <w:r>
              <w:rPr>
                <w:rFonts w:eastAsiaTheme="minorEastAsia"/>
                <w:color w:val="000000" w:themeColor="text1"/>
                <w:szCs w:val="21"/>
              </w:rPr>
              <w:t>2.36</w:t>
            </w:r>
          </w:p>
        </w:tc>
      </w:tr>
      <w:tr w:rsidR="00DB2596">
        <w:tc>
          <w:tcPr>
            <w:tcW w:w="870" w:type="dxa"/>
            <w:vAlign w:val="center"/>
          </w:tcPr>
          <w:p w:rsidR="00DB2596" w:rsidRDefault="00842C79">
            <w:pPr>
              <w:jc w:val="center"/>
            </w:pPr>
            <w:r>
              <w:rPr>
                <w:rFonts w:eastAsiaTheme="minorEastAsia"/>
                <w:color w:val="000000" w:themeColor="text1"/>
                <w:szCs w:val="21"/>
              </w:rPr>
              <w:t>59</w:t>
            </w:r>
          </w:p>
        </w:tc>
        <w:tc>
          <w:tcPr>
            <w:tcW w:w="1650" w:type="dxa"/>
            <w:vAlign w:val="center"/>
          </w:tcPr>
          <w:p w:rsidR="00DB2596" w:rsidRDefault="00842C79">
            <w:pPr>
              <w:jc w:val="center"/>
            </w:pPr>
            <w:r>
              <w:rPr>
                <w:rFonts w:eastAsiaTheme="minorEastAsia"/>
                <w:color w:val="000000" w:themeColor="text1"/>
                <w:szCs w:val="21"/>
              </w:rPr>
              <w:t>002446</w:t>
            </w:r>
          </w:p>
        </w:tc>
        <w:tc>
          <w:tcPr>
            <w:tcW w:w="1980" w:type="dxa"/>
            <w:vAlign w:val="center"/>
          </w:tcPr>
          <w:p w:rsidR="00DB2596" w:rsidRDefault="00842C79">
            <w:pPr>
              <w:jc w:val="center"/>
            </w:pPr>
            <w:r>
              <w:rPr>
                <w:rFonts w:eastAsiaTheme="minorEastAsia"/>
                <w:color w:val="000000" w:themeColor="text1"/>
                <w:szCs w:val="21"/>
              </w:rPr>
              <w:t>盛路通信</w:t>
            </w:r>
          </w:p>
        </w:tc>
        <w:tc>
          <w:tcPr>
            <w:tcW w:w="2880" w:type="dxa"/>
            <w:vAlign w:val="center"/>
          </w:tcPr>
          <w:p w:rsidR="00DB2596" w:rsidRDefault="00842C79">
            <w:pPr>
              <w:jc w:val="right"/>
            </w:pPr>
            <w:r>
              <w:rPr>
                <w:rFonts w:eastAsiaTheme="minorEastAsia"/>
                <w:color w:val="000000" w:themeColor="text1"/>
                <w:szCs w:val="21"/>
              </w:rPr>
              <w:t>1,411,599.87</w:t>
            </w:r>
          </w:p>
        </w:tc>
        <w:tc>
          <w:tcPr>
            <w:tcW w:w="1620" w:type="dxa"/>
            <w:vAlign w:val="center"/>
          </w:tcPr>
          <w:p w:rsidR="00DB2596" w:rsidRDefault="00842C79">
            <w:pPr>
              <w:jc w:val="right"/>
            </w:pPr>
            <w:r>
              <w:rPr>
                <w:rFonts w:eastAsiaTheme="minorEastAsia"/>
                <w:color w:val="000000" w:themeColor="text1"/>
                <w:szCs w:val="21"/>
              </w:rPr>
              <w:t>2.34</w:t>
            </w:r>
          </w:p>
        </w:tc>
      </w:tr>
      <w:tr w:rsidR="00DB2596">
        <w:tc>
          <w:tcPr>
            <w:tcW w:w="870" w:type="dxa"/>
            <w:vAlign w:val="center"/>
          </w:tcPr>
          <w:p w:rsidR="00DB2596" w:rsidRDefault="00842C79">
            <w:pPr>
              <w:jc w:val="center"/>
            </w:pPr>
            <w:r>
              <w:rPr>
                <w:rFonts w:eastAsiaTheme="minorEastAsia"/>
                <w:color w:val="000000" w:themeColor="text1"/>
                <w:szCs w:val="21"/>
              </w:rPr>
              <w:t>60</w:t>
            </w:r>
          </w:p>
        </w:tc>
        <w:tc>
          <w:tcPr>
            <w:tcW w:w="1650" w:type="dxa"/>
            <w:vAlign w:val="center"/>
          </w:tcPr>
          <w:p w:rsidR="00DB2596" w:rsidRDefault="00842C79">
            <w:pPr>
              <w:jc w:val="center"/>
            </w:pPr>
            <w:r>
              <w:rPr>
                <w:rFonts w:eastAsiaTheme="minorEastAsia"/>
                <w:color w:val="000000" w:themeColor="text1"/>
                <w:szCs w:val="21"/>
              </w:rPr>
              <w:t>301153</w:t>
            </w:r>
          </w:p>
        </w:tc>
        <w:tc>
          <w:tcPr>
            <w:tcW w:w="1980" w:type="dxa"/>
            <w:vAlign w:val="center"/>
          </w:tcPr>
          <w:p w:rsidR="00DB2596" w:rsidRDefault="00842C79">
            <w:pPr>
              <w:jc w:val="center"/>
            </w:pPr>
            <w:r>
              <w:rPr>
                <w:rFonts w:eastAsiaTheme="minorEastAsia"/>
                <w:color w:val="000000" w:themeColor="text1"/>
                <w:szCs w:val="21"/>
              </w:rPr>
              <w:t>中科江南</w:t>
            </w:r>
          </w:p>
        </w:tc>
        <w:tc>
          <w:tcPr>
            <w:tcW w:w="2880" w:type="dxa"/>
            <w:vAlign w:val="center"/>
          </w:tcPr>
          <w:p w:rsidR="00DB2596" w:rsidRDefault="00842C79">
            <w:pPr>
              <w:jc w:val="right"/>
            </w:pPr>
            <w:r>
              <w:rPr>
                <w:rFonts w:eastAsiaTheme="minorEastAsia"/>
                <w:color w:val="000000" w:themeColor="text1"/>
                <w:szCs w:val="21"/>
              </w:rPr>
              <w:t>1,407,361.00</w:t>
            </w:r>
          </w:p>
        </w:tc>
        <w:tc>
          <w:tcPr>
            <w:tcW w:w="1620" w:type="dxa"/>
            <w:vAlign w:val="center"/>
          </w:tcPr>
          <w:p w:rsidR="00DB2596" w:rsidRDefault="00842C79">
            <w:pPr>
              <w:jc w:val="right"/>
            </w:pPr>
            <w:r>
              <w:rPr>
                <w:rFonts w:eastAsiaTheme="minorEastAsia"/>
                <w:color w:val="000000" w:themeColor="text1"/>
                <w:szCs w:val="21"/>
              </w:rPr>
              <w:t>2.33</w:t>
            </w:r>
          </w:p>
        </w:tc>
      </w:tr>
      <w:tr w:rsidR="00DB2596">
        <w:tc>
          <w:tcPr>
            <w:tcW w:w="870" w:type="dxa"/>
            <w:vAlign w:val="center"/>
          </w:tcPr>
          <w:p w:rsidR="00DB2596" w:rsidRDefault="00842C79">
            <w:pPr>
              <w:jc w:val="center"/>
            </w:pPr>
            <w:r>
              <w:rPr>
                <w:rFonts w:eastAsiaTheme="minorEastAsia"/>
                <w:color w:val="000000" w:themeColor="text1"/>
                <w:szCs w:val="21"/>
              </w:rPr>
              <w:t>61</w:t>
            </w:r>
          </w:p>
        </w:tc>
        <w:tc>
          <w:tcPr>
            <w:tcW w:w="1650" w:type="dxa"/>
            <w:vAlign w:val="center"/>
          </w:tcPr>
          <w:p w:rsidR="00DB2596" w:rsidRDefault="00842C79">
            <w:pPr>
              <w:jc w:val="center"/>
            </w:pPr>
            <w:r>
              <w:rPr>
                <w:rFonts w:eastAsiaTheme="minorEastAsia"/>
                <w:color w:val="000000" w:themeColor="text1"/>
                <w:szCs w:val="21"/>
              </w:rPr>
              <w:t>002841</w:t>
            </w:r>
          </w:p>
        </w:tc>
        <w:tc>
          <w:tcPr>
            <w:tcW w:w="1980" w:type="dxa"/>
            <w:vAlign w:val="center"/>
          </w:tcPr>
          <w:p w:rsidR="00DB2596" w:rsidRDefault="00842C79">
            <w:pPr>
              <w:jc w:val="center"/>
            </w:pPr>
            <w:r>
              <w:rPr>
                <w:rFonts w:eastAsiaTheme="minorEastAsia"/>
                <w:color w:val="000000" w:themeColor="text1"/>
                <w:szCs w:val="21"/>
              </w:rPr>
              <w:t>视源股份</w:t>
            </w:r>
          </w:p>
        </w:tc>
        <w:tc>
          <w:tcPr>
            <w:tcW w:w="2880" w:type="dxa"/>
            <w:vAlign w:val="center"/>
          </w:tcPr>
          <w:p w:rsidR="00DB2596" w:rsidRDefault="00842C79">
            <w:pPr>
              <w:jc w:val="right"/>
            </w:pPr>
            <w:r>
              <w:rPr>
                <w:rFonts w:eastAsiaTheme="minorEastAsia"/>
                <w:color w:val="000000" w:themeColor="text1"/>
                <w:szCs w:val="21"/>
              </w:rPr>
              <w:t>1,365,712.64</w:t>
            </w:r>
          </w:p>
        </w:tc>
        <w:tc>
          <w:tcPr>
            <w:tcW w:w="1620" w:type="dxa"/>
            <w:vAlign w:val="center"/>
          </w:tcPr>
          <w:p w:rsidR="00DB2596" w:rsidRDefault="00842C79">
            <w:pPr>
              <w:jc w:val="right"/>
            </w:pPr>
            <w:r>
              <w:rPr>
                <w:rFonts w:eastAsiaTheme="minorEastAsia"/>
                <w:color w:val="000000" w:themeColor="text1"/>
                <w:szCs w:val="21"/>
              </w:rPr>
              <w:t>2.26</w:t>
            </w:r>
          </w:p>
        </w:tc>
      </w:tr>
      <w:tr w:rsidR="00DB2596">
        <w:tc>
          <w:tcPr>
            <w:tcW w:w="870" w:type="dxa"/>
            <w:vAlign w:val="center"/>
          </w:tcPr>
          <w:p w:rsidR="00DB2596" w:rsidRDefault="00842C79">
            <w:pPr>
              <w:jc w:val="center"/>
            </w:pPr>
            <w:r>
              <w:rPr>
                <w:rFonts w:eastAsiaTheme="minorEastAsia"/>
                <w:color w:val="000000" w:themeColor="text1"/>
                <w:szCs w:val="21"/>
              </w:rPr>
              <w:t>62</w:t>
            </w:r>
          </w:p>
        </w:tc>
        <w:tc>
          <w:tcPr>
            <w:tcW w:w="1650" w:type="dxa"/>
            <w:vAlign w:val="center"/>
          </w:tcPr>
          <w:p w:rsidR="00DB2596" w:rsidRDefault="00842C79">
            <w:pPr>
              <w:jc w:val="center"/>
            </w:pPr>
            <w:r>
              <w:rPr>
                <w:rFonts w:eastAsiaTheme="minorEastAsia"/>
                <w:color w:val="000000" w:themeColor="text1"/>
                <w:szCs w:val="21"/>
              </w:rPr>
              <w:t>600285</w:t>
            </w:r>
          </w:p>
        </w:tc>
        <w:tc>
          <w:tcPr>
            <w:tcW w:w="1980" w:type="dxa"/>
            <w:vAlign w:val="center"/>
          </w:tcPr>
          <w:p w:rsidR="00DB2596" w:rsidRDefault="00842C79">
            <w:pPr>
              <w:jc w:val="center"/>
            </w:pPr>
            <w:r>
              <w:rPr>
                <w:rFonts w:eastAsiaTheme="minorEastAsia"/>
                <w:color w:val="000000" w:themeColor="text1"/>
                <w:szCs w:val="21"/>
              </w:rPr>
              <w:t>羚锐制药</w:t>
            </w:r>
          </w:p>
        </w:tc>
        <w:tc>
          <w:tcPr>
            <w:tcW w:w="2880" w:type="dxa"/>
            <w:vAlign w:val="center"/>
          </w:tcPr>
          <w:p w:rsidR="00DB2596" w:rsidRDefault="00842C79">
            <w:pPr>
              <w:jc w:val="right"/>
            </w:pPr>
            <w:r>
              <w:rPr>
                <w:rFonts w:eastAsiaTheme="minorEastAsia"/>
                <w:color w:val="000000" w:themeColor="text1"/>
                <w:szCs w:val="21"/>
              </w:rPr>
              <w:t>1,351,362.00</w:t>
            </w:r>
          </w:p>
        </w:tc>
        <w:tc>
          <w:tcPr>
            <w:tcW w:w="1620" w:type="dxa"/>
            <w:vAlign w:val="center"/>
          </w:tcPr>
          <w:p w:rsidR="00DB2596" w:rsidRDefault="00842C79">
            <w:pPr>
              <w:jc w:val="right"/>
            </w:pPr>
            <w:r>
              <w:rPr>
                <w:rFonts w:eastAsiaTheme="minorEastAsia"/>
                <w:color w:val="000000" w:themeColor="text1"/>
                <w:szCs w:val="21"/>
              </w:rPr>
              <w:t>2.24</w:t>
            </w:r>
          </w:p>
        </w:tc>
      </w:tr>
      <w:tr w:rsidR="00DB2596">
        <w:tc>
          <w:tcPr>
            <w:tcW w:w="870" w:type="dxa"/>
            <w:vAlign w:val="center"/>
          </w:tcPr>
          <w:p w:rsidR="00DB2596" w:rsidRDefault="00842C79">
            <w:pPr>
              <w:jc w:val="center"/>
            </w:pPr>
            <w:r>
              <w:rPr>
                <w:rFonts w:eastAsiaTheme="minorEastAsia"/>
                <w:color w:val="000000" w:themeColor="text1"/>
                <w:szCs w:val="21"/>
              </w:rPr>
              <w:t>63</w:t>
            </w:r>
          </w:p>
        </w:tc>
        <w:tc>
          <w:tcPr>
            <w:tcW w:w="1650" w:type="dxa"/>
            <w:vAlign w:val="center"/>
          </w:tcPr>
          <w:p w:rsidR="00DB2596" w:rsidRDefault="00842C79">
            <w:pPr>
              <w:jc w:val="center"/>
            </w:pPr>
            <w:r>
              <w:rPr>
                <w:rFonts w:eastAsiaTheme="minorEastAsia"/>
                <w:color w:val="000000" w:themeColor="text1"/>
                <w:szCs w:val="21"/>
              </w:rPr>
              <w:t>688522</w:t>
            </w:r>
          </w:p>
        </w:tc>
        <w:tc>
          <w:tcPr>
            <w:tcW w:w="1980" w:type="dxa"/>
            <w:vAlign w:val="center"/>
          </w:tcPr>
          <w:p w:rsidR="00DB2596" w:rsidRDefault="00842C79">
            <w:pPr>
              <w:jc w:val="center"/>
            </w:pPr>
            <w:r>
              <w:rPr>
                <w:rFonts w:eastAsiaTheme="minorEastAsia"/>
                <w:color w:val="000000" w:themeColor="text1"/>
                <w:szCs w:val="21"/>
              </w:rPr>
              <w:t>纳睿雷达</w:t>
            </w:r>
          </w:p>
        </w:tc>
        <w:tc>
          <w:tcPr>
            <w:tcW w:w="2880" w:type="dxa"/>
            <w:vAlign w:val="center"/>
          </w:tcPr>
          <w:p w:rsidR="00DB2596" w:rsidRDefault="00842C79">
            <w:pPr>
              <w:jc w:val="right"/>
            </w:pPr>
            <w:r>
              <w:rPr>
                <w:rFonts w:eastAsiaTheme="minorEastAsia"/>
                <w:color w:val="000000" w:themeColor="text1"/>
                <w:szCs w:val="21"/>
              </w:rPr>
              <w:t>1,321,041.56</w:t>
            </w:r>
          </w:p>
        </w:tc>
        <w:tc>
          <w:tcPr>
            <w:tcW w:w="1620" w:type="dxa"/>
            <w:vAlign w:val="center"/>
          </w:tcPr>
          <w:p w:rsidR="00DB2596" w:rsidRDefault="00842C79">
            <w:pPr>
              <w:jc w:val="right"/>
            </w:pPr>
            <w:r>
              <w:rPr>
                <w:rFonts w:eastAsiaTheme="minorEastAsia"/>
                <w:color w:val="000000" w:themeColor="text1"/>
                <w:szCs w:val="21"/>
              </w:rPr>
              <w:t>2.19</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164,704,684.32</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159,752,465.01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234814104"/>
      <w:bookmarkStart w:id="72" w:name="_Toc143614598"/>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1"/>
      <w:bookmarkEnd w:id="72"/>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3" w:name="_Toc143614599"/>
      <w:r w:rsidRPr="00B079CA">
        <w:rPr>
          <w:rFonts w:ascii="Times New Roman" w:eastAsiaTheme="minorEastAsia" w:hAnsi="Times New Roman"/>
          <w:color w:val="000000" w:themeColor="text1"/>
          <w:kern w:val="0"/>
          <w:sz w:val="21"/>
          <w:szCs w:val="21"/>
        </w:rPr>
        <w:t>7.6</w:t>
      </w:r>
      <w:bookmarkStart w:id="74"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4"/>
      <w:bookmarkEnd w:id="73"/>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5" w:name="_Toc143614600"/>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5"/>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601"/>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6"/>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602"/>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7"/>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8" w:name="_Toc105503258"/>
      <w:bookmarkStart w:id="79" w:name="_Toc143614603"/>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8"/>
      <w:bookmarkEnd w:id="7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604"/>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0"/>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605"/>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1"/>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606"/>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2"/>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本基金投资的前十名证券的发行主体中，三七互娱网络科技集团股份有限公司（股票代码</w:t>
      </w:r>
      <w:r w:rsidRPr="00B079CA">
        <w:rPr>
          <w:rFonts w:eastAsiaTheme="minorEastAsia"/>
          <w:color w:val="000000" w:themeColor="text1"/>
          <w:kern w:val="0"/>
          <w:szCs w:val="21"/>
        </w:rPr>
        <w:t>002555</w:t>
      </w:r>
      <w:r w:rsidRPr="00B079CA">
        <w:rPr>
          <w:rFonts w:eastAsiaTheme="minorEastAsia"/>
          <w:color w:val="000000" w:themeColor="text1"/>
          <w:kern w:val="0"/>
          <w:szCs w:val="21"/>
        </w:rPr>
        <w:t>）在报告编制日前一年内曾受到中国证监会的立案调查。</w:t>
      </w:r>
    </w:p>
    <w:p w:rsidR="00DB2596" w:rsidRDefault="00842C79">
      <w:pPr>
        <w:spacing w:line="360" w:lineRule="auto"/>
        <w:rPr>
          <w:rFonts w:eastAsiaTheme="minorEastAsia"/>
          <w:color w:val="000000" w:themeColor="text1"/>
          <w:kern w:val="0"/>
          <w:szCs w:val="21"/>
        </w:rPr>
      </w:pPr>
      <w:r>
        <w:rPr>
          <w:rFonts w:eastAsiaTheme="minorEastAsia"/>
          <w:color w:val="000000" w:themeColor="text1"/>
          <w:kern w:val="0"/>
          <w:szCs w:val="21"/>
        </w:rPr>
        <w:lastRenderedPageBreak/>
        <w:t>本基金对上述主体所发行证券的投资决策程序符合相关法律法规、基金合同及公司投资制度的要求。</w:t>
      </w:r>
    </w:p>
    <w:p w:rsidR="00DB2596" w:rsidRDefault="00842C79">
      <w:pPr>
        <w:spacing w:line="360" w:lineRule="auto"/>
        <w:rPr>
          <w:rFonts w:eastAsiaTheme="minorEastAsia"/>
          <w:color w:val="000000" w:themeColor="text1"/>
          <w:kern w:val="0"/>
          <w:szCs w:val="21"/>
        </w:rPr>
      </w:pPr>
      <w:r>
        <w:rPr>
          <w:rFonts w:eastAsiaTheme="minorEastAsia"/>
          <w:color w:val="000000" w:themeColor="text1"/>
          <w:kern w:val="0"/>
          <w:szCs w:val="21"/>
        </w:rPr>
        <w:t>除上述股票外，本基金投资的其余前十名证券的发行主体本期未出现被监管部门立案调查，或在报告编制日前一年内受到公开谴责、处罚的情形。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32,979.09</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2,875.04</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35,854.13</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3" w:name="_Toc225500050"/>
      <w:bookmarkStart w:id="84" w:name="_Toc143614607"/>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3"/>
      <w:bookmarkEnd w:id="84"/>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5" w:name="_Toc225500051"/>
      <w:bookmarkStart w:id="86" w:name="_Toc143614608"/>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5"/>
      <w:bookmarkEnd w:id="86"/>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lastRenderedPageBreak/>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摩根研究驱动股票</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1,413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33,067.89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907,935.36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1.94%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45,816,989.92</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98.06%</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摩根研究驱动股票</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800</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14,599.44</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11,679,553.20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2,213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26,391.54</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907,935.36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1.55%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57,496,543.12</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98.45%</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7" w:name="_Toc143614609"/>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7"/>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252,218.16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0.5398%</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46.94</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0.0004%</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252,265.10</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0.4319%</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8" w:name="_Toc143614610"/>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摩根研究驱动股票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摩根研究驱动股票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摩根研究驱动股票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摩根研究驱动股票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9" w:name="_Toc225500053"/>
      <w:bookmarkStart w:id="90" w:name="_Toc143614611"/>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89"/>
      <w:bookmarkEnd w:id="90"/>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摩根研究驱动股票</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2020</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12</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334,680,494.96</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24,587,790.24</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48,155,663.50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12,167,195.75</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1,675,420.46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1,035,567.58</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3,106,158.68</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1,523,210.13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46,724,925.28</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11,679,553.20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1" w:name="_Toc225500054"/>
      <w:bookmarkStart w:id="92" w:name="_Toc143614612"/>
      <w:r w:rsidRPr="00B079CA">
        <w:rPr>
          <w:rFonts w:eastAsiaTheme="minorEastAsia"/>
          <w:b/>
          <w:bCs/>
          <w:color w:val="000000" w:themeColor="text1"/>
          <w:sz w:val="21"/>
          <w:szCs w:val="21"/>
          <w:lang w:val="en-US"/>
        </w:rPr>
        <w:lastRenderedPageBreak/>
        <w:t xml:space="preserve">10  </w:t>
      </w:r>
      <w:r w:rsidRPr="00B079CA">
        <w:rPr>
          <w:rFonts w:eastAsiaTheme="minorEastAsia"/>
          <w:b/>
          <w:bCs/>
          <w:color w:val="000000" w:themeColor="text1"/>
          <w:sz w:val="21"/>
          <w:szCs w:val="21"/>
          <w:lang w:val="en-US"/>
        </w:rPr>
        <w:t>重大事件揭示</w:t>
      </w:r>
      <w:bookmarkEnd w:id="91"/>
      <w:bookmarkEnd w:id="92"/>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3" w:name="_Toc374438161"/>
      <w:bookmarkStart w:id="94" w:name="_Toc361324894"/>
      <w:bookmarkStart w:id="95" w:name="_Toc143614613"/>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3"/>
      <w:bookmarkEnd w:id="94"/>
      <w:bookmarkEnd w:id="9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6" w:name="_Toc374438162"/>
      <w:bookmarkStart w:id="97" w:name="_Toc361324895"/>
      <w:bookmarkStart w:id="98" w:name="_Toc143614614"/>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6"/>
      <w:bookmarkEnd w:id="97"/>
      <w:bookmarkEnd w:id="98"/>
    </w:p>
    <w:p w:rsidR="00DB2596" w:rsidRDefault="00842C79">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DB2596" w:rsidRDefault="00842C79">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DB2596" w:rsidRDefault="00842C79">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DB2596" w:rsidRDefault="00842C79">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DB2596" w:rsidRDefault="00842C79">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DB2596" w:rsidRDefault="00842C79">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DB2596" w:rsidRDefault="00DB2596">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9" w:name="_Toc374438163"/>
      <w:bookmarkStart w:id="100" w:name="_Toc361324896"/>
      <w:bookmarkStart w:id="101" w:name="_Toc143614615"/>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99"/>
      <w:bookmarkEnd w:id="100"/>
      <w:bookmarkEnd w:id="101"/>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4"/>
      <w:bookmarkStart w:id="103" w:name="_Toc361324897"/>
      <w:bookmarkStart w:id="104" w:name="_Toc143614616"/>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409100103"/>
      <w:bookmarkStart w:id="106" w:name="_Toc409100466"/>
      <w:bookmarkStart w:id="107" w:name="_Toc143614617"/>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8" w:name="_Toc409100104"/>
      <w:bookmarkStart w:id="109" w:name="_Toc64625426"/>
      <w:bookmarkStart w:id="110" w:name="_Toc361324899"/>
      <w:bookmarkStart w:id="111" w:name="_Toc409100467"/>
      <w:bookmarkStart w:id="112" w:name="_Toc143614618"/>
      <w:bookmarkStart w:id="113" w:name="_Toc409100105"/>
      <w:bookmarkStart w:id="114" w:name="_Toc409100468"/>
      <w:bookmarkStart w:id="115"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8"/>
      <w:bookmarkEnd w:id="109"/>
      <w:bookmarkEnd w:id="110"/>
      <w:bookmarkEnd w:id="111"/>
      <w:bookmarkEnd w:id="112"/>
    </w:p>
    <w:p w:rsidR="00173D03" w:rsidRPr="006D6271" w:rsidRDefault="00173D03" w:rsidP="00173D03">
      <w:pPr>
        <w:pStyle w:val="20"/>
        <w:spacing w:before="0" w:after="0"/>
        <w:rPr>
          <w:rFonts w:ascii="Times New Roman" w:eastAsiaTheme="minorEastAsia" w:hAnsi="Times New Roman"/>
          <w:kern w:val="0"/>
          <w:sz w:val="21"/>
          <w:szCs w:val="21"/>
        </w:rPr>
      </w:pPr>
      <w:bookmarkStart w:id="116" w:name="_Toc143614619"/>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6"/>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620"/>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8" w:name="_Toc143614621"/>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3"/>
      <w:bookmarkEnd w:id="114"/>
      <w:bookmarkEnd w:id="115"/>
      <w:bookmarkEnd w:id="118"/>
    </w:p>
    <w:p w:rsidR="006A45AE" w:rsidRPr="00B079CA" w:rsidRDefault="006A45AE" w:rsidP="006A45AE">
      <w:pPr>
        <w:tabs>
          <w:tab w:val="left" w:pos="426"/>
        </w:tabs>
        <w:spacing w:before="29" w:line="288" w:lineRule="auto"/>
        <w:jc w:val="left"/>
        <w:rPr>
          <w:b/>
          <w:color w:val="000000" w:themeColor="text1"/>
          <w:kern w:val="0"/>
          <w:szCs w:val="21"/>
        </w:rPr>
      </w:pPr>
      <w:bookmarkStart w:id="119"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19"/>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0"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w:t>
            </w:r>
            <w:r w:rsidRPr="00B079CA">
              <w:rPr>
                <w:rFonts w:eastAsiaTheme="minorEastAsia"/>
                <w:color w:val="000000" w:themeColor="text1"/>
                <w:szCs w:val="21"/>
              </w:rPr>
              <w:lastRenderedPageBreak/>
              <w:t>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lastRenderedPageBreak/>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w:t>
            </w:r>
            <w:r w:rsidRPr="00B079CA">
              <w:rPr>
                <w:rFonts w:eastAsiaTheme="minorEastAsia"/>
                <w:color w:val="000000" w:themeColor="text1"/>
                <w:szCs w:val="21"/>
              </w:rPr>
              <w:lastRenderedPageBreak/>
              <w:t>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DB2596">
        <w:tc>
          <w:tcPr>
            <w:tcW w:w="1560" w:type="dxa"/>
            <w:vAlign w:val="center"/>
          </w:tcPr>
          <w:p w:rsidR="00DB2596" w:rsidRDefault="00842C79">
            <w:pPr>
              <w:jc w:val="left"/>
            </w:pPr>
            <w:r>
              <w:rPr>
                <w:rFonts w:eastAsiaTheme="minorEastAsia"/>
                <w:color w:val="000000" w:themeColor="text1"/>
                <w:szCs w:val="21"/>
              </w:rPr>
              <w:t>上海证券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6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国元证券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6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国信证券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6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西南证券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6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中银国际证券股份有限公司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6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东方证券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6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华福证券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6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申港证券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6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西藏东方财富证券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53,062,694.07</w:t>
            </w:r>
          </w:p>
        </w:tc>
        <w:tc>
          <w:tcPr>
            <w:tcW w:w="1080" w:type="dxa"/>
            <w:vAlign w:val="center"/>
          </w:tcPr>
          <w:p w:rsidR="00DB2596" w:rsidRDefault="00842C79">
            <w:pPr>
              <w:jc w:val="right"/>
            </w:pPr>
            <w:r>
              <w:rPr>
                <w:rFonts w:eastAsiaTheme="minorEastAsia"/>
                <w:color w:val="000000" w:themeColor="text1"/>
                <w:szCs w:val="21"/>
              </w:rPr>
              <w:t>16.37%</w:t>
            </w:r>
          </w:p>
        </w:tc>
        <w:tc>
          <w:tcPr>
            <w:tcW w:w="1620" w:type="dxa"/>
            <w:vAlign w:val="center"/>
          </w:tcPr>
          <w:p w:rsidR="00DB2596" w:rsidRDefault="00842C79">
            <w:pPr>
              <w:jc w:val="right"/>
            </w:pPr>
            <w:r>
              <w:rPr>
                <w:rFonts w:eastAsiaTheme="minorEastAsia"/>
                <w:color w:val="000000" w:themeColor="text1"/>
                <w:szCs w:val="21"/>
              </w:rPr>
              <w:t>49,419.82</w:t>
            </w:r>
          </w:p>
        </w:tc>
        <w:tc>
          <w:tcPr>
            <w:tcW w:w="1080" w:type="dxa"/>
            <w:vAlign w:val="center"/>
          </w:tcPr>
          <w:p w:rsidR="00DB2596" w:rsidRDefault="00842C79">
            <w:pPr>
              <w:jc w:val="right"/>
            </w:pPr>
            <w:r>
              <w:rPr>
                <w:rFonts w:eastAsiaTheme="minorEastAsia"/>
                <w:color w:val="000000" w:themeColor="text1"/>
                <w:szCs w:val="21"/>
              </w:rPr>
              <w:t>16.37%</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申万宏源证券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51,810,000.04</w:t>
            </w:r>
          </w:p>
        </w:tc>
        <w:tc>
          <w:tcPr>
            <w:tcW w:w="1080" w:type="dxa"/>
            <w:vAlign w:val="center"/>
          </w:tcPr>
          <w:p w:rsidR="00DB2596" w:rsidRDefault="00842C79">
            <w:pPr>
              <w:jc w:val="right"/>
            </w:pPr>
            <w:r>
              <w:rPr>
                <w:rFonts w:eastAsiaTheme="minorEastAsia"/>
                <w:color w:val="000000" w:themeColor="text1"/>
                <w:szCs w:val="21"/>
              </w:rPr>
              <w:t>15.98%</w:t>
            </w:r>
          </w:p>
        </w:tc>
        <w:tc>
          <w:tcPr>
            <w:tcW w:w="1620" w:type="dxa"/>
            <w:vAlign w:val="center"/>
          </w:tcPr>
          <w:p w:rsidR="00DB2596" w:rsidRDefault="00842C79">
            <w:pPr>
              <w:jc w:val="right"/>
            </w:pPr>
            <w:r>
              <w:rPr>
                <w:rFonts w:eastAsiaTheme="minorEastAsia"/>
                <w:color w:val="000000" w:themeColor="text1"/>
                <w:szCs w:val="21"/>
              </w:rPr>
              <w:t>48,249.85</w:t>
            </w:r>
          </w:p>
        </w:tc>
        <w:tc>
          <w:tcPr>
            <w:tcW w:w="1080" w:type="dxa"/>
            <w:vAlign w:val="center"/>
          </w:tcPr>
          <w:p w:rsidR="00DB2596" w:rsidRDefault="00842C79">
            <w:pPr>
              <w:jc w:val="right"/>
            </w:pPr>
            <w:r>
              <w:rPr>
                <w:rFonts w:eastAsiaTheme="minorEastAsia"/>
                <w:color w:val="000000" w:themeColor="text1"/>
                <w:szCs w:val="21"/>
              </w:rPr>
              <w:t>15.98%</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中信证券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41,711,413.87</w:t>
            </w:r>
          </w:p>
        </w:tc>
        <w:tc>
          <w:tcPr>
            <w:tcW w:w="1080" w:type="dxa"/>
            <w:vAlign w:val="center"/>
          </w:tcPr>
          <w:p w:rsidR="00DB2596" w:rsidRDefault="00842C79">
            <w:pPr>
              <w:jc w:val="right"/>
            </w:pPr>
            <w:r>
              <w:rPr>
                <w:rFonts w:eastAsiaTheme="minorEastAsia"/>
                <w:color w:val="000000" w:themeColor="text1"/>
                <w:szCs w:val="21"/>
              </w:rPr>
              <w:t>12.87%</w:t>
            </w:r>
          </w:p>
        </w:tc>
        <w:tc>
          <w:tcPr>
            <w:tcW w:w="1620" w:type="dxa"/>
            <w:vAlign w:val="center"/>
          </w:tcPr>
          <w:p w:rsidR="00DB2596" w:rsidRDefault="00842C79">
            <w:pPr>
              <w:jc w:val="right"/>
            </w:pPr>
            <w:r>
              <w:rPr>
                <w:rFonts w:eastAsiaTheme="minorEastAsia"/>
                <w:color w:val="000000" w:themeColor="text1"/>
                <w:szCs w:val="21"/>
              </w:rPr>
              <w:t>38,847.65</w:t>
            </w:r>
          </w:p>
        </w:tc>
        <w:tc>
          <w:tcPr>
            <w:tcW w:w="1080" w:type="dxa"/>
            <w:vAlign w:val="center"/>
          </w:tcPr>
          <w:p w:rsidR="00DB2596" w:rsidRDefault="00842C79">
            <w:pPr>
              <w:jc w:val="right"/>
            </w:pPr>
            <w:r>
              <w:rPr>
                <w:rFonts w:eastAsiaTheme="minorEastAsia"/>
                <w:color w:val="000000" w:themeColor="text1"/>
                <w:szCs w:val="21"/>
              </w:rPr>
              <w:t>12.87%</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民生证券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37,539,740.41</w:t>
            </w:r>
          </w:p>
        </w:tc>
        <w:tc>
          <w:tcPr>
            <w:tcW w:w="1080" w:type="dxa"/>
            <w:vAlign w:val="center"/>
          </w:tcPr>
          <w:p w:rsidR="00DB2596" w:rsidRDefault="00842C79">
            <w:pPr>
              <w:jc w:val="right"/>
            </w:pPr>
            <w:r>
              <w:rPr>
                <w:rFonts w:eastAsiaTheme="minorEastAsia"/>
                <w:color w:val="000000" w:themeColor="text1"/>
                <w:szCs w:val="21"/>
              </w:rPr>
              <w:t>11.58%</w:t>
            </w:r>
          </w:p>
        </w:tc>
        <w:tc>
          <w:tcPr>
            <w:tcW w:w="1620" w:type="dxa"/>
            <w:vAlign w:val="center"/>
          </w:tcPr>
          <w:p w:rsidR="00DB2596" w:rsidRDefault="00842C79">
            <w:pPr>
              <w:jc w:val="right"/>
            </w:pPr>
            <w:r>
              <w:rPr>
                <w:rFonts w:eastAsiaTheme="minorEastAsia"/>
                <w:color w:val="000000" w:themeColor="text1"/>
                <w:szCs w:val="21"/>
              </w:rPr>
              <w:t>34,961.15</w:t>
            </w:r>
          </w:p>
        </w:tc>
        <w:tc>
          <w:tcPr>
            <w:tcW w:w="1080" w:type="dxa"/>
            <w:vAlign w:val="center"/>
          </w:tcPr>
          <w:p w:rsidR="00DB2596" w:rsidRDefault="00842C79">
            <w:pPr>
              <w:jc w:val="right"/>
            </w:pPr>
            <w:r>
              <w:rPr>
                <w:rFonts w:eastAsiaTheme="minorEastAsia"/>
                <w:color w:val="000000" w:themeColor="text1"/>
                <w:szCs w:val="21"/>
              </w:rPr>
              <w:t>11.58%</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中金证券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32,821,320.47</w:t>
            </w:r>
          </w:p>
        </w:tc>
        <w:tc>
          <w:tcPr>
            <w:tcW w:w="1080" w:type="dxa"/>
            <w:vAlign w:val="center"/>
          </w:tcPr>
          <w:p w:rsidR="00DB2596" w:rsidRDefault="00842C79">
            <w:pPr>
              <w:jc w:val="right"/>
            </w:pPr>
            <w:r>
              <w:rPr>
                <w:rFonts w:eastAsiaTheme="minorEastAsia"/>
                <w:color w:val="000000" w:themeColor="text1"/>
                <w:szCs w:val="21"/>
              </w:rPr>
              <w:t>10.12%</w:t>
            </w:r>
          </w:p>
        </w:tc>
        <w:tc>
          <w:tcPr>
            <w:tcW w:w="1620" w:type="dxa"/>
            <w:vAlign w:val="center"/>
          </w:tcPr>
          <w:p w:rsidR="00DB2596" w:rsidRDefault="00842C79">
            <w:pPr>
              <w:jc w:val="right"/>
            </w:pPr>
            <w:r>
              <w:rPr>
                <w:rFonts w:eastAsiaTheme="minorEastAsia"/>
                <w:color w:val="000000" w:themeColor="text1"/>
                <w:szCs w:val="21"/>
              </w:rPr>
              <w:t>30,566.76</w:t>
            </w:r>
          </w:p>
        </w:tc>
        <w:tc>
          <w:tcPr>
            <w:tcW w:w="1080" w:type="dxa"/>
            <w:vAlign w:val="center"/>
          </w:tcPr>
          <w:p w:rsidR="00DB2596" w:rsidRDefault="00842C79">
            <w:pPr>
              <w:jc w:val="right"/>
            </w:pPr>
            <w:r>
              <w:rPr>
                <w:rFonts w:eastAsiaTheme="minorEastAsia"/>
                <w:color w:val="000000" w:themeColor="text1"/>
                <w:szCs w:val="21"/>
              </w:rPr>
              <w:t>10.12%</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瑞银证券</w:t>
            </w:r>
          </w:p>
        </w:tc>
        <w:tc>
          <w:tcPr>
            <w:tcW w:w="780" w:type="dxa"/>
            <w:vAlign w:val="center"/>
          </w:tcPr>
          <w:p w:rsidR="00DB2596" w:rsidRDefault="00842C79">
            <w:pPr>
              <w:jc w:val="right"/>
            </w:pPr>
            <w:r>
              <w:rPr>
                <w:rFonts w:eastAsiaTheme="minorEastAsia"/>
                <w:color w:val="000000" w:themeColor="text1"/>
                <w:szCs w:val="21"/>
              </w:rPr>
              <w:t>2</w:t>
            </w:r>
          </w:p>
        </w:tc>
        <w:tc>
          <w:tcPr>
            <w:tcW w:w="1800" w:type="dxa"/>
            <w:vAlign w:val="center"/>
          </w:tcPr>
          <w:p w:rsidR="00DB2596" w:rsidRDefault="00842C79">
            <w:pPr>
              <w:jc w:val="right"/>
            </w:pPr>
            <w:r>
              <w:rPr>
                <w:rFonts w:eastAsiaTheme="minorEastAsia"/>
                <w:color w:val="000000" w:themeColor="text1"/>
                <w:szCs w:val="21"/>
              </w:rPr>
              <w:t>29,833,149.31</w:t>
            </w:r>
          </w:p>
        </w:tc>
        <w:tc>
          <w:tcPr>
            <w:tcW w:w="1080" w:type="dxa"/>
            <w:vAlign w:val="center"/>
          </w:tcPr>
          <w:p w:rsidR="00DB2596" w:rsidRDefault="00842C79">
            <w:pPr>
              <w:jc w:val="right"/>
            </w:pPr>
            <w:r>
              <w:rPr>
                <w:rFonts w:eastAsiaTheme="minorEastAsia"/>
                <w:color w:val="000000" w:themeColor="text1"/>
                <w:szCs w:val="21"/>
              </w:rPr>
              <w:t>9.20%</w:t>
            </w:r>
          </w:p>
        </w:tc>
        <w:tc>
          <w:tcPr>
            <w:tcW w:w="1620" w:type="dxa"/>
            <w:vAlign w:val="center"/>
          </w:tcPr>
          <w:p w:rsidR="00DB2596" w:rsidRDefault="00842C79">
            <w:pPr>
              <w:jc w:val="right"/>
            </w:pPr>
            <w:r>
              <w:rPr>
                <w:rFonts w:eastAsiaTheme="minorEastAsia"/>
                <w:color w:val="000000" w:themeColor="text1"/>
                <w:szCs w:val="21"/>
              </w:rPr>
              <w:t>27,783.06</w:t>
            </w:r>
          </w:p>
        </w:tc>
        <w:tc>
          <w:tcPr>
            <w:tcW w:w="1080" w:type="dxa"/>
            <w:vAlign w:val="center"/>
          </w:tcPr>
          <w:p w:rsidR="00DB2596" w:rsidRDefault="00842C79">
            <w:pPr>
              <w:jc w:val="right"/>
            </w:pPr>
            <w:r>
              <w:rPr>
                <w:rFonts w:eastAsiaTheme="minorEastAsia"/>
                <w:color w:val="000000" w:themeColor="text1"/>
                <w:szCs w:val="21"/>
              </w:rPr>
              <w:t>9.20%</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安信证券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27,989,375.23</w:t>
            </w:r>
          </w:p>
        </w:tc>
        <w:tc>
          <w:tcPr>
            <w:tcW w:w="1080" w:type="dxa"/>
            <w:vAlign w:val="center"/>
          </w:tcPr>
          <w:p w:rsidR="00DB2596" w:rsidRDefault="00842C79">
            <w:pPr>
              <w:jc w:val="right"/>
            </w:pPr>
            <w:r>
              <w:rPr>
                <w:rFonts w:eastAsiaTheme="minorEastAsia"/>
                <w:color w:val="000000" w:themeColor="text1"/>
                <w:szCs w:val="21"/>
              </w:rPr>
              <w:t>8.63%</w:t>
            </w:r>
          </w:p>
        </w:tc>
        <w:tc>
          <w:tcPr>
            <w:tcW w:w="1620" w:type="dxa"/>
            <w:vAlign w:val="center"/>
          </w:tcPr>
          <w:p w:rsidR="00DB2596" w:rsidRDefault="00842C79">
            <w:pPr>
              <w:jc w:val="right"/>
            </w:pPr>
            <w:r>
              <w:rPr>
                <w:rFonts w:eastAsiaTheme="minorEastAsia"/>
                <w:color w:val="000000" w:themeColor="text1"/>
                <w:szCs w:val="21"/>
              </w:rPr>
              <w:t>26,068.25</w:t>
            </w:r>
          </w:p>
        </w:tc>
        <w:tc>
          <w:tcPr>
            <w:tcW w:w="1080" w:type="dxa"/>
            <w:vAlign w:val="center"/>
          </w:tcPr>
          <w:p w:rsidR="00DB2596" w:rsidRDefault="00842C79">
            <w:pPr>
              <w:jc w:val="right"/>
            </w:pPr>
            <w:r>
              <w:rPr>
                <w:rFonts w:eastAsiaTheme="minorEastAsia"/>
                <w:color w:val="000000" w:themeColor="text1"/>
                <w:szCs w:val="21"/>
              </w:rPr>
              <w:t>8.63%</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国金证券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18,333,146.85</w:t>
            </w:r>
          </w:p>
        </w:tc>
        <w:tc>
          <w:tcPr>
            <w:tcW w:w="1080" w:type="dxa"/>
            <w:vAlign w:val="center"/>
          </w:tcPr>
          <w:p w:rsidR="00DB2596" w:rsidRDefault="00842C79">
            <w:pPr>
              <w:jc w:val="right"/>
            </w:pPr>
            <w:r>
              <w:rPr>
                <w:rFonts w:eastAsiaTheme="minorEastAsia"/>
                <w:color w:val="000000" w:themeColor="text1"/>
                <w:szCs w:val="21"/>
              </w:rPr>
              <w:t>5.65%</w:t>
            </w:r>
          </w:p>
        </w:tc>
        <w:tc>
          <w:tcPr>
            <w:tcW w:w="1620" w:type="dxa"/>
            <w:vAlign w:val="center"/>
          </w:tcPr>
          <w:p w:rsidR="00DB2596" w:rsidRDefault="00842C79">
            <w:pPr>
              <w:jc w:val="right"/>
            </w:pPr>
            <w:r>
              <w:rPr>
                <w:rFonts w:eastAsiaTheme="minorEastAsia"/>
                <w:color w:val="000000" w:themeColor="text1"/>
                <w:szCs w:val="21"/>
              </w:rPr>
              <w:t>17,073.80</w:t>
            </w:r>
          </w:p>
        </w:tc>
        <w:tc>
          <w:tcPr>
            <w:tcW w:w="1080" w:type="dxa"/>
            <w:vAlign w:val="center"/>
          </w:tcPr>
          <w:p w:rsidR="00DB2596" w:rsidRDefault="00842C79">
            <w:pPr>
              <w:jc w:val="right"/>
            </w:pPr>
            <w:r>
              <w:rPr>
                <w:rFonts w:eastAsiaTheme="minorEastAsia"/>
                <w:color w:val="000000" w:themeColor="text1"/>
                <w:szCs w:val="21"/>
              </w:rPr>
              <w:t>5.65%</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长江证券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11,728,459.81</w:t>
            </w:r>
          </w:p>
        </w:tc>
        <w:tc>
          <w:tcPr>
            <w:tcW w:w="1080" w:type="dxa"/>
            <w:vAlign w:val="center"/>
          </w:tcPr>
          <w:p w:rsidR="00DB2596" w:rsidRDefault="00842C79">
            <w:pPr>
              <w:jc w:val="right"/>
            </w:pPr>
            <w:r>
              <w:rPr>
                <w:rFonts w:eastAsiaTheme="minorEastAsia"/>
                <w:color w:val="000000" w:themeColor="text1"/>
                <w:szCs w:val="21"/>
              </w:rPr>
              <w:t>3.62%</w:t>
            </w:r>
          </w:p>
        </w:tc>
        <w:tc>
          <w:tcPr>
            <w:tcW w:w="1620" w:type="dxa"/>
            <w:vAlign w:val="center"/>
          </w:tcPr>
          <w:p w:rsidR="00DB2596" w:rsidRDefault="00842C79">
            <w:pPr>
              <w:jc w:val="right"/>
            </w:pPr>
            <w:r>
              <w:rPr>
                <w:rFonts w:eastAsiaTheme="minorEastAsia"/>
                <w:color w:val="000000" w:themeColor="text1"/>
                <w:szCs w:val="21"/>
              </w:rPr>
              <w:t>10,922.49</w:t>
            </w:r>
          </w:p>
        </w:tc>
        <w:tc>
          <w:tcPr>
            <w:tcW w:w="1080" w:type="dxa"/>
            <w:vAlign w:val="center"/>
          </w:tcPr>
          <w:p w:rsidR="00DB2596" w:rsidRDefault="00842C79">
            <w:pPr>
              <w:jc w:val="right"/>
            </w:pPr>
            <w:r>
              <w:rPr>
                <w:rFonts w:eastAsiaTheme="minorEastAsia"/>
                <w:color w:val="000000" w:themeColor="text1"/>
                <w:szCs w:val="21"/>
              </w:rPr>
              <w:t>3.62%</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华泰证券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7,367,629.06</w:t>
            </w:r>
          </w:p>
        </w:tc>
        <w:tc>
          <w:tcPr>
            <w:tcW w:w="1080" w:type="dxa"/>
            <w:vAlign w:val="center"/>
          </w:tcPr>
          <w:p w:rsidR="00DB2596" w:rsidRDefault="00842C79">
            <w:pPr>
              <w:jc w:val="right"/>
            </w:pPr>
            <w:r>
              <w:rPr>
                <w:rFonts w:eastAsiaTheme="minorEastAsia"/>
                <w:color w:val="000000" w:themeColor="text1"/>
                <w:szCs w:val="21"/>
              </w:rPr>
              <w:t>2.27%</w:t>
            </w:r>
          </w:p>
        </w:tc>
        <w:tc>
          <w:tcPr>
            <w:tcW w:w="1620" w:type="dxa"/>
            <w:vAlign w:val="center"/>
          </w:tcPr>
          <w:p w:rsidR="00DB2596" w:rsidRDefault="00842C79">
            <w:pPr>
              <w:jc w:val="right"/>
            </w:pPr>
            <w:r>
              <w:rPr>
                <w:rFonts w:eastAsiaTheme="minorEastAsia"/>
                <w:color w:val="000000" w:themeColor="text1"/>
                <w:szCs w:val="21"/>
              </w:rPr>
              <w:t>6,861.79</w:t>
            </w:r>
          </w:p>
        </w:tc>
        <w:tc>
          <w:tcPr>
            <w:tcW w:w="1080" w:type="dxa"/>
            <w:vAlign w:val="center"/>
          </w:tcPr>
          <w:p w:rsidR="00DB2596" w:rsidRDefault="00842C79">
            <w:pPr>
              <w:jc w:val="right"/>
            </w:pPr>
            <w:r>
              <w:rPr>
                <w:rFonts w:eastAsiaTheme="minorEastAsia"/>
                <w:color w:val="000000" w:themeColor="text1"/>
                <w:szCs w:val="21"/>
              </w:rPr>
              <w:t>2.27%</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海通证券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7,058,837.65</w:t>
            </w:r>
          </w:p>
        </w:tc>
        <w:tc>
          <w:tcPr>
            <w:tcW w:w="1080" w:type="dxa"/>
            <w:vAlign w:val="center"/>
          </w:tcPr>
          <w:p w:rsidR="00DB2596" w:rsidRDefault="00842C79">
            <w:pPr>
              <w:jc w:val="right"/>
            </w:pPr>
            <w:r>
              <w:rPr>
                <w:rFonts w:eastAsiaTheme="minorEastAsia"/>
                <w:color w:val="000000" w:themeColor="text1"/>
                <w:szCs w:val="21"/>
              </w:rPr>
              <w:t>2.18%</w:t>
            </w:r>
          </w:p>
        </w:tc>
        <w:tc>
          <w:tcPr>
            <w:tcW w:w="1620" w:type="dxa"/>
            <w:vAlign w:val="center"/>
          </w:tcPr>
          <w:p w:rsidR="00DB2596" w:rsidRDefault="00842C79">
            <w:pPr>
              <w:jc w:val="right"/>
            </w:pPr>
            <w:r>
              <w:rPr>
                <w:rFonts w:eastAsiaTheme="minorEastAsia"/>
                <w:color w:val="000000" w:themeColor="text1"/>
                <w:szCs w:val="21"/>
              </w:rPr>
              <w:t>6,573.91</w:t>
            </w:r>
          </w:p>
        </w:tc>
        <w:tc>
          <w:tcPr>
            <w:tcW w:w="1080" w:type="dxa"/>
            <w:vAlign w:val="center"/>
          </w:tcPr>
          <w:p w:rsidR="00DB2596" w:rsidRDefault="00842C79">
            <w:pPr>
              <w:jc w:val="right"/>
            </w:pPr>
            <w:r>
              <w:rPr>
                <w:rFonts w:eastAsiaTheme="minorEastAsia"/>
                <w:color w:val="000000" w:themeColor="text1"/>
                <w:szCs w:val="21"/>
              </w:rPr>
              <w:t>2.18%</w:t>
            </w:r>
          </w:p>
        </w:tc>
        <w:tc>
          <w:tcPr>
            <w:tcW w:w="1080" w:type="dxa"/>
            <w:vAlign w:val="center"/>
          </w:tcPr>
          <w:p w:rsidR="00DB2596" w:rsidRDefault="00842C79">
            <w:pPr>
              <w:jc w:val="lef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东北证券</w:t>
            </w:r>
          </w:p>
        </w:tc>
        <w:tc>
          <w:tcPr>
            <w:tcW w:w="780" w:type="dxa"/>
            <w:vAlign w:val="center"/>
          </w:tcPr>
          <w:p w:rsidR="00DB2596" w:rsidRDefault="00842C79">
            <w:pPr>
              <w:jc w:val="right"/>
            </w:pPr>
            <w:r>
              <w:rPr>
                <w:rFonts w:eastAsiaTheme="minorEastAsia"/>
                <w:color w:val="000000" w:themeColor="text1"/>
                <w:szCs w:val="21"/>
              </w:rPr>
              <w:t>1</w:t>
            </w:r>
          </w:p>
        </w:tc>
        <w:tc>
          <w:tcPr>
            <w:tcW w:w="1800" w:type="dxa"/>
            <w:vAlign w:val="center"/>
          </w:tcPr>
          <w:p w:rsidR="00DB2596" w:rsidRDefault="00842C79">
            <w:pPr>
              <w:jc w:val="right"/>
            </w:pPr>
            <w:r>
              <w:rPr>
                <w:rFonts w:eastAsiaTheme="minorEastAsia"/>
                <w:color w:val="000000" w:themeColor="text1"/>
                <w:szCs w:val="21"/>
              </w:rPr>
              <w:t>4,964,955.47</w:t>
            </w:r>
          </w:p>
        </w:tc>
        <w:tc>
          <w:tcPr>
            <w:tcW w:w="1080" w:type="dxa"/>
            <w:vAlign w:val="center"/>
          </w:tcPr>
          <w:p w:rsidR="00DB2596" w:rsidRDefault="00842C79">
            <w:pPr>
              <w:jc w:val="right"/>
            </w:pPr>
            <w:r>
              <w:rPr>
                <w:rFonts w:eastAsiaTheme="minorEastAsia"/>
                <w:color w:val="000000" w:themeColor="text1"/>
                <w:szCs w:val="21"/>
              </w:rPr>
              <w:t>1.53%</w:t>
            </w:r>
          </w:p>
        </w:tc>
        <w:tc>
          <w:tcPr>
            <w:tcW w:w="1620" w:type="dxa"/>
            <w:vAlign w:val="center"/>
          </w:tcPr>
          <w:p w:rsidR="00DB2596" w:rsidRDefault="00842C79">
            <w:pPr>
              <w:jc w:val="right"/>
            </w:pPr>
            <w:r>
              <w:rPr>
                <w:rFonts w:eastAsiaTheme="minorEastAsia"/>
                <w:color w:val="000000" w:themeColor="text1"/>
                <w:szCs w:val="21"/>
              </w:rPr>
              <w:t>4,624.02</w:t>
            </w:r>
          </w:p>
        </w:tc>
        <w:tc>
          <w:tcPr>
            <w:tcW w:w="1080" w:type="dxa"/>
            <w:vAlign w:val="center"/>
          </w:tcPr>
          <w:p w:rsidR="00DB2596" w:rsidRDefault="00842C79">
            <w:pPr>
              <w:jc w:val="right"/>
            </w:pPr>
            <w:r>
              <w:rPr>
                <w:rFonts w:eastAsiaTheme="minorEastAsia"/>
                <w:color w:val="000000" w:themeColor="text1"/>
                <w:szCs w:val="21"/>
              </w:rPr>
              <w:t>1.53%</w:t>
            </w:r>
          </w:p>
        </w:tc>
        <w:tc>
          <w:tcPr>
            <w:tcW w:w="1080" w:type="dxa"/>
            <w:vAlign w:val="center"/>
          </w:tcPr>
          <w:p w:rsidR="00DB2596" w:rsidRDefault="00842C79">
            <w:pPr>
              <w:jc w:val="left"/>
            </w:pPr>
            <w:r>
              <w:rPr>
                <w:rFonts w:eastAsiaTheme="minorEastAsia"/>
                <w:color w:val="000000" w:themeColor="text1"/>
                <w:szCs w:val="21"/>
              </w:rPr>
              <w:t>-</w:t>
            </w:r>
          </w:p>
        </w:tc>
      </w:tr>
    </w:tbl>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DB2596" w:rsidRDefault="00842C7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1" w:name="_Toc249707408"/>
      <w:bookmarkEnd w:id="120"/>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DB2596">
        <w:tc>
          <w:tcPr>
            <w:tcW w:w="1560" w:type="dxa"/>
            <w:vAlign w:val="center"/>
          </w:tcPr>
          <w:p w:rsidR="00DB2596" w:rsidRDefault="00842C79">
            <w:pPr>
              <w:jc w:val="left"/>
            </w:pPr>
            <w:r>
              <w:rPr>
                <w:rFonts w:eastAsiaTheme="minorEastAsia"/>
                <w:color w:val="000000" w:themeColor="text1"/>
                <w:szCs w:val="21"/>
              </w:rPr>
              <w:t>上海证券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国元证券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国信证券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西南证券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中银国际证券股份有限公司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东方证券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华福证券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申港证券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西藏东方财富证券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申万宏源证券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中信证券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民生证券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中金证券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瑞银证券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安信证券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国金证券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长江证券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华泰证券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海通证券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r w:rsidR="00DB2596">
        <w:tc>
          <w:tcPr>
            <w:tcW w:w="1560" w:type="dxa"/>
            <w:vAlign w:val="center"/>
          </w:tcPr>
          <w:p w:rsidR="00DB2596" w:rsidRDefault="00842C79">
            <w:pPr>
              <w:jc w:val="left"/>
            </w:pPr>
            <w:r>
              <w:rPr>
                <w:rFonts w:eastAsiaTheme="minorEastAsia"/>
                <w:color w:val="000000" w:themeColor="text1"/>
                <w:szCs w:val="21"/>
              </w:rPr>
              <w:t>东北证券</w:t>
            </w:r>
          </w:p>
        </w:tc>
        <w:tc>
          <w:tcPr>
            <w:tcW w:w="1320" w:type="dxa"/>
            <w:vAlign w:val="center"/>
          </w:tcPr>
          <w:p w:rsidR="00DB2596" w:rsidRDefault="00842C79">
            <w:pPr>
              <w:jc w:val="right"/>
            </w:pPr>
            <w:r>
              <w:rPr>
                <w:rFonts w:eastAsiaTheme="minorEastAsia"/>
                <w:color w:val="000000" w:themeColor="text1"/>
                <w:szCs w:val="21"/>
              </w:rPr>
              <w:t>-</w:t>
            </w:r>
          </w:p>
        </w:tc>
        <w:tc>
          <w:tcPr>
            <w:tcW w:w="1080" w:type="dxa"/>
            <w:vAlign w:val="center"/>
          </w:tcPr>
          <w:p w:rsidR="00DB2596" w:rsidRDefault="00842C79">
            <w:pPr>
              <w:jc w:val="right"/>
            </w:pPr>
            <w:r>
              <w:rPr>
                <w:rFonts w:eastAsiaTheme="minorEastAsia"/>
                <w:color w:val="000000" w:themeColor="text1"/>
                <w:szCs w:val="21"/>
              </w:rPr>
              <w:t>-</w:t>
            </w:r>
          </w:p>
        </w:tc>
        <w:tc>
          <w:tcPr>
            <w:tcW w:w="1143" w:type="dxa"/>
            <w:vAlign w:val="center"/>
          </w:tcPr>
          <w:p w:rsidR="00DB2596" w:rsidRDefault="00842C79">
            <w:pPr>
              <w:jc w:val="right"/>
            </w:pPr>
            <w:r>
              <w:rPr>
                <w:rFonts w:eastAsiaTheme="minorEastAsia"/>
                <w:color w:val="000000" w:themeColor="text1"/>
                <w:szCs w:val="21"/>
              </w:rPr>
              <w:t>-</w:t>
            </w:r>
          </w:p>
        </w:tc>
        <w:tc>
          <w:tcPr>
            <w:tcW w:w="1197" w:type="dxa"/>
            <w:vAlign w:val="center"/>
          </w:tcPr>
          <w:p w:rsidR="00DB2596" w:rsidRDefault="00842C79">
            <w:pPr>
              <w:jc w:val="right"/>
            </w:pPr>
            <w:r>
              <w:rPr>
                <w:rFonts w:eastAsiaTheme="minorEastAsia"/>
                <w:color w:val="000000" w:themeColor="text1"/>
                <w:szCs w:val="21"/>
              </w:rPr>
              <w:t>-</w:t>
            </w:r>
          </w:p>
        </w:tc>
        <w:tc>
          <w:tcPr>
            <w:tcW w:w="1497" w:type="dxa"/>
            <w:vAlign w:val="center"/>
          </w:tcPr>
          <w:p w:rsidR="00DB2596" w:rsidRDefault="00842C79">
            <w:pPr>
              <w:jc w:val="right"/>
            </w:pPr>
            <w:r>
              <w:rPr>
                <w:rFonts w:eastAsiaTheme="minorEastAsia"/>
                <w:color w:val="000000" w:themeColor="text1"/>
                <w:szCs w:val="21"/>
              </w:rPr>
              <w:t>-</w:t>
            </w:r>
          </w:p>
        </w:tc>
        <w:tc>
          <w:tcPr>
            <w:tcW w:w="1203" w:type="dxa"/>
            <w:vAlign w:val="center"/>
          </w:tcPr>
          <w:p w:rsidR="00DB2596" w:rsidRDefault="00842C79">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2" w:name="_Toc143614622"/>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DB2596">
        <w:tc>
          <w:tcPr>
            <w:tcW w:w="720" w:type="dxa"/>
            <w:vAlign w:val="center"/>
          </w:tcPr>
          <w:p w:rsidR="00DB2596" w:rsidRDefault="00842C79">
            <w:pPr>
              <w:jc w:val="center"/>
            </w:pPr>
            <w:r>
              <w:rPr>
                <w:rFonts w:eastAsiaTheme="minorEastAsia"/>
                <w:color w:val="000000" w:themeColor="text1"/>
                <w:szCs w:val="21"/>
              </w:rPr>
              <w:t>1</w:t>
            </w:r>
          </w:p>
        </w:tc>
        <w:tc>
          <w:tcPr>
            <w:tcW w:w="4320" w:type="dxa"/>
            <w:vAlign w:val="center"/>
          </w:tcPr>
          <w:p w:rsidR="00DB2596" w:rsidRDefault="00842C79">
            <w:r>
              <w:rPr>
                <w:rFonts w:eastAsiaTheme="minorEastAsia"/>
                <w:color w:val="000000" w:themeColor="text1"/>
                <w:szCs w:val="21"/>
              </w:rPr>
              <w:t>关于上投摩根基金管理有限公司股东及实际控制人变更的公告</w:t>
            </w:r>
          </w:p>
        </w:tc>
        <w:tc>
          <w:tcPr>
            <w:tcW w:w="2520" w:type="dxa"/>
            <w:vAlign w:val="center"/>
          </w:tcPr>
          <w:p w:rsidR="00DB2596" w:rsidRDefault="00842C79">
            <w:r>
              <w:rPr>
                <w:rFonts w:eastAsiaTheme="minorEastAsia"/>
                <w:color w:val="000000" w:themeColor="text1"/>
                <w:szCs w:val="21"/>
              </w:rPr>
              <w:t>基金管理人公司网站及本基金选定的信息披露报纸</w:t>
            </w:r>
          </w:p>
        </w:tc>
        <w:tc>
          <w:tcPr>
            <w:tcW w:w="1440" w:type="dxa"/>
            <w:vAlign w:val="center"/>
          </w:tcPr>
          <w:p w:rsidR="00DB2596" w:rsidRDefault="00842C79">
            <w:pPr>
              <w:jc w:val="center"/>
            </w:pPr>
            <w:r>
              <w:rPr>
                <w:rFonts w:eastAsiaTheme="minorEastAsia"/>
                <w:color w:val="000000" w:themeColor="text1"/>
                <w:szCs w:val="21"/>
              </w:rPr>
              <w:t>2023-01-21</w:t>
            </w:r>
          </w:p>
        </w:tc>
      </w:tr>
      <w:tr w:rsidR="00DB2596">
        <w:tc>
          <w:tcPr>
            <w:tcW w:w="720" w:type="dxa"/>
            <w:vAlign w:val="center"/>
          </w:tcPr>
          <w:p w:rsidR="00DB2596" w:rsidRDefault="00842C79">
            <w:pPr>
              <w:jc w:val="center"/>
            </w:pPr>
            <w:r>
              <w:rPr>
                <w:rFonts w:eastAsiaTheme="minorEastAsia"/>
                <w:color w:val="000000" w:themeColor="text1"/>
                <w:szCs w:val="21"/>
              </w:rPr>
              <w:t>2</w:t>
            </w:r>
          </w:p>
        </w:tc>
        <w:tc>
          <w:tcPr>
            <w:tcW w:w="4320" w:type="dxa"/>
            <w:vAlign w:val="center"/>
          </w:tcPr>
          <w:p w:rsidR="00DB2596" w:rsidRDefault="00842C79">
            <w:r>
              <w:rPr>
                <w:rFonts w:eastAsiaTheme="minorEastAsia"/>
                <w:color w:val="000000" w:themeColor="text1"/>
                <w:szCs w:val="21"/>
              </w:rPr>
              <w:t>上投摩根基金管理有限公司关于董事变更的公告</w:t>
            </w:r>
          </w:p>
        </w:tc>
        <w:tc>
          <w:tcPr>
            <w:tcW w:w="2520" w:type="dxa"/>
            <w:vAlign w:val="center"/>
          </w:tcPr>
          <w:p w:rsidR="00DB2596" w:rsidRDefault="00842C79">
            <w:r>
              <w:rPr>
                <w:rFonts w:eastAsiaTheme="minorEastAsia"/>
                <w:color w:val="000000" w:themeColor="text1"/>
                <w:szCs w:val="21"/>
              </w:rPr>
              <w:t>同上</w:t>
            </w:r>
          </w:p>
        </w:tc>
        <w:tc>
          <w:tcPr>
            <w:tcW w:w="1440" w:type="dxa"/>
            <w:vAlign w:val="center"/>
          </w:tcPr>
          <w:p w:rsidR="00DB2596" w:rsidRDefault="00842C79">
            <w:pPr>
              <w:jc w:val="center"/>
            </w:pPr>
            <w:r>
              <w:rPr>
                <w:rFonts w:eastAsiaTheme="minorEastAsia"/>
                <w:color w:val="000000" w:themeColor="text1"/>
                <w:szCs w:val="21"/>
              </w:rPr>
              <w:t>2023-02-01</w:t>
            </w:r>
          </w:p>
        </w:tc>
      </w:tr>
      <w:tr w:rsidR="00DB2596">
        <w:tc>
          <w:tcPr>
            <w:tcW w:w="720" w:type="dxa"/>
            <w:vAlign w:val="center"/>
          </w:tcPr>
          <w:p w:rsidR="00DB2596" w:rsidRDefault="00842C79">
            <w:pPr>
              <w:jc w:val="center"/>
            </w:pPr>
            <w:r>
              <w:rPr>
                <w:rFonts w:eastAsiaTheme="minorEastAsia"/>
                <w:color w:val="000000" w:themeColor="text1"/>
                <w:szCs w:val="21"/>
              </w:rPr>
              <w:lastRenderedPageBreak/>
              <w:t>3</w:t>
            </w:r>
          </w:p>
        </w:tc>
        <w:tc>
          <w:tcPr>
            <w:tcW w:w="4320" w:type="dxa"/>
            <w:vAlign w:val="center"/>
          </w:tcPr>
          <w:p w:rsidR="00DB2596" w:rsidRDefault="00842C79">
            <w:r>
              <w:rPr>
                <w:rFonts w:eastAsiaTheme="minorEastAsia"/>
                <w:color w:val="000000" w:themeColor="text1"/>
                <w:szCs w:val="21"/>
              </w:rPr>
              <w:t>上投摩根基金管理有限公司关于高级管理人员变更的公告</w:t>
            </w:r>
          </w:p>
        </w:tc>
        <w:tc>
          <w:tcPr>
            <w:tcW w:w="2520" w:type="dxa"/>
            <w:vAlign w:val="center"/>
          </w:tcPr>
          <w:p w:rsidR="00DB2596" w:rsidRDefault="00842C79">
            <w:r>
              <w:rPr>
                <w:rFonts w:eastAsiaTheme="minorEastAsia"/>
                <w:color w:val="000000" w:themeColor="text1"/>
                <w:szCs w:val="21"/>
              </w:rPr>
              <w:t>同上</w:t>
            </w:r>
          </w:p>
        </w:tc>
        <w:tc>
          <w:tcPr>
            <w:tcW w:w="1440" w:type="dxa"/>
            <w:vAlign w:val="center"/>
          </w:tcPr>
          <w:p w:rsidR="00DB2596" w:rsidRDefault="00842C79">
            <w:pPr>
              <w:jc w:val="center"/>
            </w:pPr>
            <w:r>
              <w:rPr>
                <w:rFonts w:eastAsiaTheme="minorEastAsia"/>
                <w:color w:val="000000" w:themeColor="text1"/>
                <w:szCs w:val="21"/>
              </w:rPr>
              <w:t>2023-04-01</w:t>
            </w:r>
          </w:p>
        </w:tc>
      </w:tr>
      <w:tr w:rsidR="00DB2596">
        <w:tc>
          <w:tcPr>
            <w:tcW w:w="720" w:type="dxa"/>
            <w:vAlign w:val="center"/>
          </w:tcPr>
          <w:p w:rsidR="00DB2596" w:rsidRDefault="00842C79">
            <w:pPr>
              <w:jc w:val="center"/>
            </w:pPr>
            <w:r>
              <w:rPr>
                <w:rFonts w:eastAsiaTheme="minorEastAsia"/>
                <w:color w:val="000000" w:themeColor="text1"/>
                <w:szCs w:val="21"/>
              </w:rPr>
              <w:t>4</w:t>
            </w:r>
          </w:p>
        </w:tc>
        <w:tc>
          <w:tcPr>
            <w:tcW w:w="4320" w:type="dxa"/>
            <w:vAlign w:val="center"/>
          </w:tcPr>
          <w:p w:rsidR="00DB2596" w:rsidRDefault="00842C79">
            <w:r>
              <w:rPr>
                <w:rFonts w:eastAsiaTheme="minorEastAsia"/>
                <w:color w:val="000000" w:themeColor="text1"/>
                <w:szCs w:val="21"/>
              </w:rPr>
              <w:t>关于公司法定名称变更的公告</w:t>
            </w:r>
          </w:p>
        </w:tc>
        <w:tc>
          <w:tcPr>
            <w:tcW w:w="2520" w:type="dxa"/>
            <w:vAlign w:val="center"/>
          </w:tcPr>
          <w:p w:rsidR="00DB2596" w:rsidRDefault="00842C79">
            <w:r>
              <w:rPr>
                <w:rFonts w:eastAsiaTheme="minorEastAsia"/>
                <w:color w:val="000000" w:themeColor="text1"/>
                <w:szCs w:val="21"/>
              </w:rPr>
              <w:t>同上</w:t>
            </w:r>
          </w:p>
        </w:tc>
        <w:tc>
          <w:tcPr>
            <w:tcW w:w="1440" w:type="dxa"/>
            <w:vAlign w:val="center"/>
          </w:tcPr>
          <w:p w:rsidR="00DB2596" w:rsidRDefault="00842C79">
            <w:pPr>
              <w:jc w:val="center"/>
            </w:pPr>
            <w:r>
              <w:rPr>
                <w:rFonts w:eastAsiaTheme="minorEastAsia"/>
                <w:color w:val="000000" w:themeColor="text1"/>
                <w:szCs w:val="21"/>
              </w:rPr>
              <w:t>2023-04-12</w:t>
            </w:r>
          </w:p>
        </w:tc>
      </w:tr>
      <w:tr w:rsidR="00DB2596">
        <w:tc>
          <w:tcPr>
            <w:tcW w:w="720" w:type="dxa"/>
            <w:vAlign w:val="center"/>
          </w:tcPr>
          <w:p w:rsidR="00DB2596" w:rsidRDefault="00842C79">
            <w:pPr>
              <w:jc w:val="center"/>
            </w:pPr>
            <w:r>
              <w:rPr>
                <w:rFonts w:eastAsiaTheme="minorEastAsia"/>
                <w:color w:val="000000" w:themeColor="text1"/>
                <w:szCs w:val="21"/>
              </w:rPr>
              <w:t>5</w:t>
            </w:r>
          </w:p>
        </w:tc>
        <w:tc>
          <w:tcPr>
            <w:tcW w:w="4320" w:type="dxa"/>
            <w:vAlign w:val="center"/>
          </w:tcPr>
          <w:p w:rsidR="00DB2596" w:rsidRDefault="00842C79">
            <w:r>
              <w:rPr>
                <w:rFonts w:eastAsiaTheme="minorEastAsia"/>
                <w:color w:val="000000" w:themeColor="text1"/>
                <w:szCs w:val="21"/>
              </w:rPr>
              <w:t>摩根基金管理（中国）有限公司关于旗下基金更名事宜的公告</w:t>
            </w:r>
          </w:p>
        </w:tc>
        <w:tc>
          <w:tcPr>
            <w:tcW w:w="2520" w:type="dxa"/>
            <w:vAlign w:val="center"/>
          </w:tcPr>
          <w:p w:rsidR="00DB2596" w:rsidRDefault="00842C79">
            <w:r>
              <w:rPr>
                <w:rFonts w:eastAsiaTheme="minorEastAsia"/>
                <w:color w:val="000000" w:themeColor="text1"/>
                <w:szCs w:val="21"/>
              </w:rPr>
              <w:t>同上</w:t>
            </w:r>
          </w:p>
        </w:tc>
        <w:tc>
          <w:tcPr>
            <w:tcW w:w="1440" w:type="dxa"/>
            <w:vAlign w:val="center"/>
          </w:tcPr>
          <w:p w:rsidR="00DB2596" w:rsidRDefault="00842C79">
            <w:pPr>
              <w:jc w:val="center"/>
            </w:pPr>
            <w:r>
              <w:rPr>
                <w:rFonts w:eastAsiaTheme="minorEastAsia"/>
                <w:color w:val="000000" w:themeColor="text1"/>
                <w:szCs w:val="21"/>
              </w:rPr>
              <w:t>2023-04-12</w:t>
            </w:r>
          </w:p>
        </w:tc>
      </w:tr>
      <w:tr w:rsidR="00DB2596">
        <w:tc>
          <w:tcPr>
            <w:tcW w:w="720" w:type="dxa"/>
            <w:vAlign w:val="center"/>
          </w:tcPr>
          <w:p w:rsidR="00DB2596" w:rsidRDefault="00842C79">
            <w:pPr>
              <w:jc w:val="center"/>
            </w:pPr>
            <w:r>
              <w:rPr>
                <w:rFonts w:eastAsiaTheme="minorEastAsia"/>
                <w:color w:val="000000" w:themeColor="text1"/>
                <w:szCs w:val="21"/>
              </w:rPr>
              <w:t>6</w:t>
            </w:r>
          </w:p>
        </w:tc>
        <w:tc>
          <w:tcPr>
            <w:tcW w:w="4320" w:type="dxa"/>
            <w:vAlign w:val="center"/>
          </w:tcPr>
          <w:p w:rsidR="00DB2596" w:rsidRDefault="00842C79">
            <w:r>
              <w:rPr>
                <w:rFonts w:eastAsiaTheme="minorEastAsia"/>
                <w:color w:val="000000" w:themeColor="text1"/>
                <w:szCs w:val="21"/>
              </w:rPr>
              <w:t>摩根基金管理（中国）有限公司关于董事长变更的公告</w:t>
            </w:r>
          </w:p>
        </w:tc>
        <w:tc>
          <w:tcPr>
            <w:tcW w:w="2520" w:type="dxa"/>
            <w:vAlign w:val="center"/>
          </w:tcPr>
          <w:p w:rsidR="00DB2596" w:rsidRDefault="00842C79">
            <w:r>
              <w:rPr>
                <w:rFonts w:eastAsiaTheme="minorEastAsia"/>
                <w:color w:val="000000" w:themeColor="text1"/>
                <w:szCs w:val="21"/>
              </w:rPr>
              <w:t>同上</w:t>
            </w:r>
          </w:p>
        </w:tc>
        <w:tc>
          <w:tcPr>
            <w:tcW w:w="1440" w:type="dxa"/>
            <w:vAlign w:val="center"/>
          </w:tcPr>
          <w:p w:rsidR="00DB2596" w:rsidRDefault="00842C79">
            <w:pPr>
              <w:jc w:val="center"/>
            </w:pPr>
            <w:r>
              <w:rPr>
                <w:rFonts w:eastAsiaTheme="minorEastAsia"/>
                <w:color w:val="000000" w:themeColor="text1"/>
                <w:szCs w:val="21"/>
              </w:rPr>
              <w:t>2023-04-27</w:t>
            </w:r>
          </w:p>
        </w:tc>
      </w:tr>
      <w:tr w:rsidR="00DB2596">
        <w:tc>
          <w:tcPr>
            <w:tcW w:w="720" w:type="dxa"/>
            <w:vAlign w:val="center"/>
          </w:tcPr>
          <w:p w:rsidR="00DB2596" w:rsidRDefault="00842C79">
            <w:pPr>
              <w:jc w:val="center"/>
            </w:pPr>
            <w:r>
              <w:rPr>
                <w:rFonts w:eastAsiaTheme="minorEastAsia"/>
                <w:color w:val="000000" w:themeColor="text1"/>
                <w:szCs w:val="21"/>
              </w:rPr>
              <w:t>7</w:t>
            </w:r>
          </w:p>
        </w:tc>
        <w:tc>
          <w:tcPr>
            <w:tcW w:w="4320" w:type="dxa"/>
            <w:vAlign w:val="center"/>
          </w:tcPr>
          <w:p w:rsidR="00DB2596" w:rsidRDefault="00842C79">
            <w:r>
              <w:rPr>
                <w:rFonts w:eastAsiaTheme="minorEastAsia"/>
                <w:color w:val="000000" w:themeColor="text1"/>
                <w:szCs w:val="21"/>
              </w:rPr>
              <w:t>摩根基金管理（中国）有限公司关于深圳分公司法定名称变更的公告</w:t>
            </w:r>
          </w:p>
        </w:tc>
        <w:tc>
          <w:tcPr>
            <w:tcW w:w="2520" w:type="dxa"/>
            <w:vAlign w:val="center"/>
          </w:tcPr>
          <w:p w:rsidR="00DB2596" w:rsidRDefault="00842C79">
            <w:r>
              <w:rPr>
                <w:rFonts w:eastAsiaTheme="minorEastAsia"/>
                <w:color w:val="000000" w:themeColor="text1"/>
                <w:szCs w:val="21"/>
              </w:rPr>
              <w:t>同上</w:t>
            </w:r>
          </w:p>
        </w:tc>
        <w:tc>
          <w:tcPr>
            <w:tcW w:w="1440" w:type="dxa"/>
            <w:vAlign w:val="center"/>
          </w:tcPr>
          <w:p w:rsidR="00DB2596" w:rsidRDefault="00842C79">
            <w:pPr>
              <w:jc w:val="center"/>
            </w:pPr>
            <w:r>
              <w:rPr>
                <w:rFonts w:eastAsiaTheme="minorEastAsia"/>
                <w:color w:val="000000" w:themeColor="text1"/>
                <w:szCs w:val="21"/>
              </w:rPr>
              <w:t>2023-05-13</w:t>
            </w:r>
          </w:p>
        </w:tc>
      </w:tr>
      <w:tr w:rsidR="00DB2596">
        <w:tc>
          <w:tcPr>
            <w:tcW w:w="720" w:type="dxa"/>
            <w:vAlign w:val="center"/>
          </w:tcPr>
          <w:p w:rsidR="00DB2596" w:rsidRDefault="00842C79">
            <w:pPr>
              <w:jc w:val="center"/>
            </w:pPr>
            <w:r>
              <w:rPr>
                <w:rFonts w:eastAsiaTheme="minorEastAsia"/>
                <w:color w:val="000000" w:themeColor="text1"/>
                <w:szCs w:val="21"/>
              </w:rPr>
              <w:t>8</w:t>
            </w:r>
          </w:p>
        </w:tc>
        <w:tc>
          <w:tcPr>
            <w:tcW w:w="4320" w:type="dxa"/>
            <w:vAlign w:val="center"/>
          </w:tcPr>
          <w:p w:rsidR="00DB2596" w:rsidRDefault="00842C79">
            <w:r>
              <w:rPr>
                <w:rFonts w:eastAsiaTheme="minorEastAsia"/>
                <w:color w:val="000000" w:themeColor="text1"/>
                <w:szCs w:val="21"/>
              </w:rPr>
              <w:t>摩根基金管理（中国）有限公司关于北京分公司法定名称变更的公告</w:t>
            </w:r>
          </w:p>
        </w:tc>
        <w:tc>
          <w:tcPr>
            <w:tcW w:w="2520" w:type="dxa"/>
            <w:vAlign w:val="center"/>
          </w:tcPr>
          <w:p w:rsidR="00DB2596" w:rsidRDefault="00842C79">
            <w:r>
              <w:rPr>
                <w:rFonts w:eastAsiaTheme="minorEastAsia"/>
                <w:color w:val="000000" w:themeColor="text1"/>
                <w:szCs w:val="21"/>
              </w:rPr>
              <w:t>同上</w:t>
            </w:r>
          </w:p>
        </w:tc>
        <w:tc>
          <w:tcPr>
            <w:tcW w:w="1440" w:type="dxa"/>
            <w:vAlign w:val="center"/>
          </w:tcPr>
          <w:p w:rsidR="00DB2596" w:rsidRDefault="00842C79">
            <w:pPr>
              <w:jc w:val="center"/>
            </w:pPr>
            <w:r>
              <w:rPr>
                <w:rFonts w:eastAsiaTheme="minorEastAsia"/>
                <w:color w:val="000000" w:themeColor="text1"/>
                <w:szCs w:val="21"/>
              </w:rPr>
              <w:t>2023-05-19</w:t>
            </w:r>
          </w:p>
        </w:tc>
      </w:tr>
      <w:tr w:rsidR="00DB2596">
        <w:tc>
          <w:tcPr>
            <w:tcW w:w="720" w:type="dxa"/>
            <w:vAlign w:val="center"/>
          </w:tcPr>
          <w:p w:rsidR="00DB2596" w:rsidRDefault="00842C79">
            <w:pPr>
              <w:jc w:val="center"/>
            </w:pPr>
            <w:r>
              <w:rPr>
                <w:rFonts w:eastAsiaTheme="minorEastAsia"/>
                <w:color w:val="000000" w:themeColor="text1"/>
                <w:szCs w:val="21"/>
              </w:rPr>
              <w:t>9</w:t>
            </w:r>
          </w:p>
        </w:tc>
        <w:tc>
          <w:tcPr>
            <w:tcW w:w="4320" w:type="dxa"/>
            <w:vAlign w:val="center"/>
          </w:tcPr>
          <w:p w:rsidR="00DB2596" w:rsidRDefault="00842C79">
            <w:r>
              <w:rPr>
                <w:rFonts w:eastAsiaTheme="minorEastAsia"/>
                <w:color w:val="000000" w:themeColor="text1"/>
                <w:szCs w:val="21"/>
              </w:rPr>
              <w:t>摩根基金管理（中国）有限公司关于高级管理人员变更的公告</w:t>
            </w:r>
          </w:p>
        </w:tc>
        <w:tc>
          <w:tcPr>
            <w:tcW w:w="2520" w:type="dxa"/>
            <w:vAlign w:val="center"/>
          </w:tcPr>
          <w:p w:rsidR="00DB2596" w:rsidRDefault="00842C79">
            <w:r>
              <w:rPr>
                <w:rFonts w:eastAsiaTheme="minorEastAsia"/>
                <w:color w:val="000000" w:themeColor="text1"/>
                <w:szCs w:val="21"/>
              </w:rPr>
              <w:t>同上</w:t>
            </w:r>
          </w:p>
        </w:tc>
        <w:tc>
          <w:tcPr>
            <w:tcW w:w="1440" w:type="dxa"/>
            <w:vAlign w:val="center"/>
          </w:tcPr>
          <w:p w:rsidR="00DB2596" w:rsidRDefault="00842C79">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3" w:name="_Toc143614623"/>
      <w:r w:rsidRPr="00B079CA">
        <w:rPr>
          <w:rFonts w:eastAsiaTheme="minorEastAsia"/>
          <w:b/>
          <w:bCs/>
          <w:color w:val="000000" w:themeColor="text1"/>
          <w:sz w:val="21"/>
          <w:szCs w:val="21"/>
          <w:lang w:val="en-US"/>
        </w:rPr>
        <w:t xml:space="preserve">11  </w:t>
      </w:r>
      <w:r w:rsidRPr="00B079CA">
        <w:rPr>
          <w:rFonts w:eastAsiaTheme="minorEastAsia"/>
          <w:b/>
          <w:bCs/>
          <w:color w:val="000000" w:themeColor="text1"/>
          <w:sz w:val="21"/>
          <w:szCs w:val="21"/>
          <w:lang w:val="en-US"/>
        </w:rPr>
        <w:t>备查文件目录</w:t>
      </w:r>
      <w:bookmarkEnd w:id="123"/>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4" w:name="_Toc143614624"/>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4"/>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摩根研究驱动股票型证券投资基金基金合同</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摩根研究驱动股票型证券投资基金托管协议</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DB2596" w:rsidRDefault="00842C7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5" w:name="_Toc143614625"/>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5"/>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6" w:name="_Toc143614626"/>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6"/>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lastRenderedPageBreak/>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A45BF">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A45BF">
      <w:rPr>
        <w:noProof/>
        <w:kern w:val="0"/>
        <w:szCs w:val="21"/>
      </w:rPr>
      <w:t>51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摩根研究驱动股票型证券投资基金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5BF"/>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085"/>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2C7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596"/>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6AC58C-9440-48CE-B7DD-BB667896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6794</Words>
  <Characters>38730</Characters>
  <Application>Microsoft Office Word</Application>
  <DocSecurity>0</DocSecurity>
  <Lines>322</Lines>
  <Paragraphs>90</Paragraphs>
  <ScaleCrop>false</ScaleCrop>
  <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4</cp:revision>
  <cp:lastPrinted>2007-07-19T00:46:00Z</cp:lastPrinted>
  <dcterms:created xsi:type="dcterms:W3CDTF">2023-08-22T08:35:00Z</dcterms:created>
  <dcterms:modified xsi:type="dcterms:W3CDTF">2023-08-30T06:19:00Z</dcterms:modified>
</cp:coreProperties>
</file>