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48907E" w14:textId="301A141D" w:rsidR="002A58CF" w:rsidRDefault="002A58C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C4694E">
        <w:rPr>
          <w:rFonts w:ascii="宋体" w:hAnsi="宋体" w:hint="eastAsia"/>
          <w:sz w:val="48"/>
        </w:rPr>
        <w:t xml:space="preserve"> </w:t>
      </w:r>
    </w:p>
    <w:p w14:paraId="0ADC1FB2" w14:textId="77777777" w:rsidR="002A58CF" w:rsidRDefault="002A58CF">
      <w:pPr>
        <w:spacing w:line="360" w:lineRule="auto"/>
        <w:rPr>
          <w:rFonts w:ascii="宋体" w:hAnsi="宋体" w:hint="eastAsia"/>
          <w:sz w:val="48"/>
        </w:rPr>
      </w:pPr>
      <w:r>
        <w:rPr>
          <w:rFonts w:ascii="宋体" w:hAnsi="宋体" w:hint="eastAsia"/>
          <w:sz w:val="48"/>
        </w:rPr>
        <w:t xml:space="preserve">　 </w:t>
      </w:r>
    </w:p>
    <w:p w14:paraId="39B8B50C" w14:textId="77777777" w:rsidR="002A58CF" w:rsidRDefault="002A58CF">
      <w:pPr>
        <w:spacing w:line="360" w:lineRule="auto"/>
        <w:jc w:val="center"/>
      </w:pPr>
      <w:r>
        <w:rPr>
          <w:rFonts w:ascii="宋体" w:hAnsi="宋体" w:hint="eastAsia"/>
          <w:b/>
          <w:bCs/>
          <w:color w:val="000000" w:themeColor="text1"/>
          <w:sz w:val="48"/>
          <w:szCs w:val="30"/>
        </w:rPr>
        <w:t>摩根瑞益纯债债券型证券投资基金</w:t>
      </w:r>
      <w:r>
        <w:rPr>
          <w:rFonts w:ascii="宋体" w:hAnsi="宋体" w:hint="eastAsia"/>
          <w:b/>
          <w:bCs/>
          <w:color w:val="000000" w:themeColor="text1"/>
          <w:sz w:val="48"/>
          <w:szCs w:val="30"/>
        </w:rPr>
        <w:br/>
        <w:t>2026年第1季度报告</w:t>
      </w:r>
    </w:p>
    <w:p w14:paraId="7E066ED6"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57D71402" w14:textId="77777777" w:rsidR="002A58CF" w:rsidRDefault="002A58CF">
      <w:pPr>
        <w:spacing w:line="360" w:lineRule="auto"/>
        <w:jc w:val="center"/>
      </w:pPr>
      <w:r>
        <w:rPr>
          <w:rFonts w:ascii="宋体" w:hAnsi="宋体" w:hint="eastAsia"/>
          <w:b/>
          <w:bCs/>
          <w:sz w:val="28"/>
          <w:szCs w:val="30"/>
        </w:rPr>
        <w:t>2026年3月31日</w:t>
      </w:r>
    </w:p>
    <w:p w14:paraId="71276BC3"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105E0C48"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0309E420"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2D815B6B" w14:textId="3D23199D" w:rsidR="002A58CF" w:rsidRDefault="002A58C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69CEFC3"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5DA6FF27"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6A9769E9"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4DC6FB51"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65A42CF0"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665CDD36"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139F3B49" w14:textId="77777777" w:rsidR="002A58CF" w:rsidRDefault="002A58CF">
      <w:pPr>
        <w:spacing w:line="360" w:lineRule="auto"/>
        <w:jc w:val="center"/>
        <w:rPr>
          <w:rFonts w:ascii="宋体" w:hAnsi="宋体" w:hint="eastAsia"/>
          <w:sz w:val="28"/>
          <w:szCs w:val="30"/>
        </w:rPr>
      </w:pPr>
      <w:r>
        <w:rPr>
          <w:rFonts w:ascii="宋体" w:hAnsi="宋体" w:hint="eastAsia"/>
          <w:sz w:val="28"/>
          <w:szCs w:val="30"/>
        </w:rPr>
        <w:t xml:space="preserve">　 </w:t>
      </w:r>
    </w:p>
    <w:p w14:paraId="5EB20AC0" w14:textId="77777777" w:rsidR="002A58CF" w:rsidRDefault="002A58CF">
      <w:pPr>
        <w:spacing w:line="360" w:lineRule="auto"/>
        <w:ind w:firstLineChars="800" w:firstLine="2249"/>
        <w:jc w:val="left"/>
      </w:pPr>
      <w:r>
        <w:rPr>
          <w:rFonts w:ascii="宋体" w:hAnsi="宋体" w:hint="eastAsia"/>
          <w:b/>
          <w:bCs/>
          <w:sz w:val="28"/>
          <w:szCs w:val="30"/>
        </w:rPr>
        <w:t>基金管理人：摩根基金管理（中国）有限公司</w:t>
      </w:r>
    </w:p>
    <w:p w14:paraId="6F536088" w14:textId="77777777" w:rsidR="002A58CF" w:rsidRDefault="002A58CF">
      <w:pPr>
        <w:spacing w:line="360" w:lineRule="auto"/>
        <w:ind w:firstLineChars="800" w:firstLine="2249"/>
        <w:jc w:val="left"/>
      </w:pPr>
      <w:r>
        <w:rPr>
          <w:rFonts w:ascii="宋体" w:hAnsi="宋体" w:hint="eastAsia"/>
          <w:b/>
          <w:bCs/>
          <w:sz w:val="28"/>
          <w:szCs w:val="30"/>
        </w:rPr>
        <w:t>基金托管人：兴业银行股份有限公司</w:t>
      </w:r>
    </w:p>
    <w:p w14:paraId="6CAB3A1D" w14:textId="77777777" w:rsidR="002A58CF" w:rsidRDefault="002A58CF">
      <w:pPr>
        <w:spacing w:line="360" w:lineRule="auto"/>
        <w:ind w:firstLineChars="800" w:firstLine="2249"/>
        <w:jc w:val="left"/>
      </w:pPr>
      <w:r>
        <w:rPr>
          <w:rFonts w:ascii="宋体" w:hAnsi="宋体" w:hint="eastAsia"/>
          <w:b/>
          <w:bCs/>
          <w:sz w:val="28"/>
          <w:szCs w:val="30"/>
        </w:rPr>
        <w:t>报告送出日期：2026年4月22日</w:t>
      </w:r>
    </w:p>
    <w:p w14:paraId="7FE15C59" w14:textId="77777777" w:rsidR="002A58CF" w:rsidRDefault="002A58C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3A0BF3E" w14:textId="77777777" w:rsidR="002A58CF" w:rsidRDefault="002A58C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8D55935" w14:textId="77777777" w:rsidR="002A58CF" w:rsidRDefault="002A58C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8B7094" w14:paraId="121F8B84" w14:textId="77777777">
        <w:trPr>
          <w:divId w:val="202659468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BCC1C1F" w14:textId="77777777" w:rsidR="002A58CF" w:rsidRDefault="002A58CF">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5FB13F" w14:textId="77777777" w:rsidR="002A58CF" w:rsidRDefault="002A58CF">
            <w:pPr>
              <w:jc w:val="left"/>
            </w:pPr>
            <w:r>
              <w:rPr>
                <w:rFonts w:ascii="宋体" w:hAnsi="宋体" w:hint="eastAsia"/>
                <w:szCs w:val="24"/>
                <w:lang w:eastAsia="zh-Hans"/>
              </w:rPr>
              <w:t>摩根瑞益纯债债券</w:t>
            </w:r>
            <w:r>
              <w:rPr>
                <w:rFonts w:ascii="宋体" w:hAnsi="宋体" w:hint="eastAsia"/>
                <w:lang w:eastAsia="zh-Hans"/>
              </w:rPr>
              <w:t xml:space="preserve"> </w:t>
            </w:r>
          </w:p>
        </w:tc>
      </w:tr>
      <w:tr w:rsidR="008B7094" w14:paraId="0C0B712F"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380152" w14:textId="77777777" w:rsidR="002A58CF" w:rsidRDefault="002A58CF">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9793BD" w14:textId="77777777" w:rsidR="002A58CF" w:rsidRDefault="002A58CF">
            <w:pPr>
              <w:jc w:val="left"/>
            </w:pPr>
            <w:r>
              <w:rPr>
                <w:rFonts w:ascii="宋体" w:hAnsi="宋体" w:hint="eastAsia"/>
                <w:lang w:eastAsia="zh-Hans"/>
              </w:rPr>
              <w:t>007329</w:t>
            </w:r>
          </w:p>
        </w:tc>
      </w:tr>
      <w:tr w:rsidR="008B7094" w14:paraId="4D0DBC8E"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1E268" w14:textId="77777777" w:rsidR="002A58CF" w:rsidRDefault="002A58C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78172" w14:textId="77777777" w:rsidR="002A58CF" w:rsidRDefault="002A58CF">
            <w:pPr>
              <w:jc w:val="left"/>
            </w:pPr>
            <w:r>
              <w:rPr>
                <w:rFonts w:ascii="宋体" w:hAnsi="宋体" w:hint="eastAsia"/>
                <w:lang w:eastAsia="zh-Hans"/>
              </w:rPr>
              <w:t>契约型开放式</w:t>
            </w:r>
          </w:p>
        </w:tc>
      </w:tr>
      <w:tr w:rsidR="008B7094" w14:paraId="11A5CE54"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077662" w14:textId="77777777" w:rsidR="002A58CF" w:rsidRDefault="002A58CF">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5540DA" w14:textId="77777777" w:rsidR="002A58CF" w:rsidRDefault="002A58CF">
            <w:pPr>
              <w:jc w:val="left"/>
            </w:pPr>
            <w:r>
              <w:rPr>
                <w:rFonts w:ascii="宋体" w:hAnsi="宋体" w:hint="eastAsia"/>
                <w:lang w:eastAsia="zh-Hans"/>
              </w:rPr>
              <w:t>2019年11月26日</w:t>
            </w:r>
          </w:p>
        </w:tc>
      </w:tr>
      <w:tr w:rsidR="008B7094" w14:paraId="0A015FD0"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E92BFB" w14:textId="77777777" w:rsidR="002A58CF" w:rsidRDefault="002A58C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491041" w14:textId="77777777" w:rsidR="002A58CF" w:rsidRDefault="002A58CF">
            <w:pPr>
              <w:jc w:val="left"/>
            </w:pPr>
            <w:r>
              <w:rPr>
                <w:rFonts w:ascii="宋体" w:hAnsi="宋体" w:hint="eastAsia"/>
                <w:lang w:eastAsia="zh-Hans"/>
              </w:rPr>
              <w:t>190,972,225.52</w:t>
            </w:r>
            <w:r>
              <w:rPr>
                <w:rFonts w:hint="eastAsia"/>
              </w:rPr>
              <w:t>份</w:t>
            </w:r>
            <w:r>
              <w:rPr>
                <w:rFonts w:ascii="宋体" w:hAnsi="宋体" w:hint="eastAsia"/>
                <w:lang w:eastAsia="zh-Hans"/>
              </w:rPr>
              <w:t xml:space="preserve"> </w:t>
            </w:r>
          </w:p>
        </w:tc>
      </w:tr>
      <w:tr w:rsidR="008B7094" w14:paraId="053AEC43"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C56C00" w14:textId="77777777" w:rsidR="002A58CF" w:rsidRDefault="002A58CF">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CD3A1B" w14:textId="77777777" w:rsidR="002A58CF" w:rsidRDefault="002A58CF">
            <w:pPr>
              <w:jc w:val="left"/>
            </w:pPr>
            <w:r>
              <w:rPr>
                <w:rFonts w:ascii="宋体" w:hAnsi="宋体" w:hint="eastAsia"/>
                <w:lang w:eastAsia="zh-Hans"/>
              </w:rPr>
              <w:t>在严格控制风险的前提下，通过积极主动地投资管理，力争实现长期稳定的投资回报。</w:t>
            </w:r>
          </w:p>
        </w:tc>
      </w:tr>
      <w:tr w:rsidR="008B7094" w14:paraId="72502305"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680A2" w14:textId="77777777" w:rsidR="002A58CF" w:rsidRDefault="002A58CF">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01ACD5" w14:textId="77777777" w:rsidR="002A58CF" w:rsidRDefault="002A58CF">
            <w:pPr>
              <w:jc w:val="left"/>
            </w:pPr>
            <w:r>
              <w:rPr>
                <w:rFonts w:ascii="宋体" w:hAnsi="宋体" w:hint="eastAsia"/>
                <w:lang w:eastAsia="zh-Hans"/>
              </w:rPr>
              <w:t>本基金将评估不同债券类型之间的相对投资价值，确定债券类属配置策略，基于对市场利率的变化趋势的预判，相应的调整债券组合的久期。资产组合中的长、中、短期债券主要根据收益率曲线形状的变化进行合理配置，适时采用各种投资策略构造组合，并进行动态调整。</w:t>
            </w:r>
            <w:r>
              <w:rPr>
                <w:rFonts w:ascii="宋体" w:hAnsi="宋体" w:hint="eastAsia"/>
                <w:lang w:eastAsia="zh-Hans"/>
              </w:rPr>
              <w:br/>
              <w:t>其他投资策略：包括信用策略、回购策略、资产支持证券投资策略、证券公司短期公司债券投资策略、国债期货投资策略。</w:t>
            </w:r>
          </w:p>
        </w:tc>
      </w:tr>
      <w:tr w:rsidR="008B7094" w14:paraId="782A7846"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5C6724" w14:textId="77777777" w:rsidR="002A58CF" w:rsidRDefault="002A58CF">
            <w:pPr>
              <w:jc w:val="left"/>
            </w:pPr>
            <w:r>
              <w:rPr>
                <w:rFonts w:ascii="宋体" w:hAnsi="宋体" w:hint="eastAsia"/>
              </w:rPr>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ED7EE8" w14:textId="77777777" w:rsidR="002A58CF" w:rsidRDefault="002A58CF">
            <w:pPr>
              <w:jc w:val="left"/>
            </w:pPr>
            <w:r>
              <w:rPr>
                <w:rFonts w:ascii="宋体" w:hAnsi="宋体" w:hint="eastAsia"/>
                <w:lang w:eastAsia="zh-Hans"/>
              </w:rPr>
              <w:t>中证综合债券指数收益率</w:t>
            </w:r>
          </w:p>
        </w:tc>
      </w:tr>
      <w:tr w:rsidR="008B7094" w14:paraId="3DF98E9F"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550826" w14:textId="77777777" w:rsidR="002A58CF" w:rsidRDefault="002A58CF">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2650E1" w14:textId="77777777" w:rsidR="002A58CF" w:rsidRDefault="002A58CF">
            <w:pPr>
              <w:jc w:val="left"/>
            </w:pPr>
            <w:r>
              <w:rPr>
                <w:rFonts w:ascii="宋体" w:hAnsi="宋体" w:hint="eastAsia"/>
                <w:lang w:eastAsia="zh-Hans"/>
              </w:rPr>
              <w:t>本基金为债券型基金，预期风险和预期收益高于货币市场基金，低于混合型基金和股票型基金。</w:t>
            </w:r>
          </w:p>
        </w:tc>
      </w:tr>
      <w:tr w:rsidR="008B7094" w14:paraId="6CD9C030"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E13D29" w14:textId="77777777" w:rsidR="002A58CF" w:rsidRDefault="002A58CF">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F407BD" w14:textId="77777777" w:rsidR="002A58CF" w:rsidRDefault="002A58CF">
            <w:pPr>
              <w:jc w:val="left"/>
            </w:pPr>
            <w:r>
              <w:rPr>
                <w:rFonts w:ascii="宋体" w:hAnsi="宋体" w:hint="eastAsia"/>
                <w:lang w:eastAsia="zh-Hans"/>
              </w:rPr>
              <w:t>摩根基金管理（中国）有限公司</w:t>
            </w:r>
          </w:p>
        </w:tc>
      </w:tr>
      <w:tr w:rsidR="008B7094" w14:paraId="4AE3E870" w14:textId="77777777">
        <w:trPr>
          <w:divId w:val="202659468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AEEC2B" w14:textId="77777777" w:rsidR="002A58CF" w:rsidRDefault="002A58CF">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A71BD7" w14:textId="77777777" w:rsidR="002A58CF" w:rsidRDefault="002A58CF">
            <w:pPr>
              <w:jc w:val="left"/>
            </w:pPr>
            <w:r>
              <w:rPr>
                <w:rFonts w:ascii="宋体" w:hAnsi="宋体" w:hint="eastAsia"/>
                <w:lang w:eastAsia="zh-Hans"/>
              </w:rPr>
              <w:t>兴业银行股份有限公司</w:t>
            </w:r>
          </w:p>
        </w:tc>
      </w:tr>
      <w:tr w:rsidR="008B7094" w14:paraId="29F326B1" w14:textId="77777777">
        <w:trPr>
          <w:divId w:val="202659468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8E8A8" w14:textId="77777777" w:rsidR="002A58CF" w:rsidRDefault="002A58CF">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231F4" w14:textId="77777777" w:rsidR="002A58CF" w:rsidRDefault="002A58CF">
            <w:pPr>
              <w:jc w:val="center"/>
            </w:pPr>
            <w:r>
              <w:rPr>
                <w:rFonts w:ascii="宋体" w:hAnsi="宋体" w:hint="eastAsia"/>
                <w:lang w:eastAsia="zh-Hans"/>
              </w:rPr>
              <w:t>摩根瑞益纯债债券A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3049A" w14:textId="77777777" w:rsidR="002A58CF" w:rsidRDefault="002A58CF">
            <w:pPr>
              <w:jc w:val="center"/>
            </w:pPr>
            <w:r>
              <w:rPr>
                <w:rFonts w:ascii="宋体" w:hAnsi="宋体" w:hint="eastAsia"/>
                <w:lang w:eastAsia="zh-Hans"/>
              </w:rPr>
              <w:t>摩根瑞益纯债债券C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4732B" w14:textId="77777777" w:rsidR="002A58CF" w:rsidRDefault="002A58CF">
            <w:pPr>
              <w:jc w:val="center"/>
            </w:pPr>
            <w:r>
              <w:rPr>
                <w:rFonts w:ascii="宋体" w:hAnsi="宋体" w:hint="eastAsia"/>
                <w:lang w:eastAsia="zh-Hans"/>
              </w:rPr>
              <w:t>摩根瑞益纯债债券D</w:t>
            </w:r>
            <w:r>
              <w:rPr>
                <w:rFonts w:ascii="宋体" w:hAnsi="宋体" w:hint="eastAsia"/>
                <w:kern w:val="0"/>
                <w:sz w:val="20"/>
                <w:lang w:eastAsia="zh-Hans"/>
              </w:rPr>
              <w:t xml:space="preserve"> </w:t>
            </w:r>
          </w:p>
        </w:tc>
      </w:tr>
      <w:tr w:rsidR="008B7094" w14:paraId="0147AEE1" w14:textId="77777777">
        <w:trPr>
          <w:divId w:val="202659468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20279E" w14:textId="77777777" w:rsidR="002A58CF" w:rsidRDefault="002A58C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D801" w14:textId="77777777" w:rsidR="002A58CF" w:rsidRDefault="002A58CF">
            <w:pPr>
              <w:jc w:val="center"/>
            </w:pPr>
            <w:r>
              <w:rPr>
                <w:rFonts w:ascii="宋体" w:hAnsi="宋体" w:hint="eastAsia"/>
                <w:lang w:eastAsia="zh-Hans"/>
              </w:rPr>
              <w:t>007329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75EBA" w14:textId="77777777" w:rsidR="002A58CF" w:rsidRDefault="002A58CF">
            <w:pPr>
              <w:jc w:val="center"/>
            </w:pPr>
            <w:r>
              <w:rPr>
                <w:rFonts w:ascii="宋体" w:hAnsi="宋体" w:hint="eastAsia"/>
                <w:lang w:eastAsia="zh-Hans"/>
              </w:rPr>
              <w:t>007330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9E089" w14:textId="77777777" w:rsidR="002A58CF" w:rsidRDefault="002A58CF">
            <w:pPr>
              <w:jc w:val="center"/>
            </w:pPr>
            <w:r>
              <w:rPr>
                <w:rFonts w:ascii="宋体" w:hAnsi="宋体" w:hint="eastAsia"/>
                <w:lang w:eastAsia="zh-Hans"/>
              </w:rPr>
              <w:t>021473</w:t>
            </w:r>
            <w:r>
              <w:rPr>
                <w:rFonts w:ascii="宋体" w:hAnsi="宋体" w:hint="eastAsia"/>
                <w:kern w:val="0"/>
                <w:sz w:val="20"/>
                <w:lang w:eastAsia="zh-Hans"/>
              </w:rPr>
              <w:t xml:space="preserve"> </w:t>
            </w:r>
          </w:p>
        </w:tc>
      </w:tr>
      <w:bookmarkEnd w:id="32"/>
      <w:bookmarkEnd w:id="33"/>
      <w:tr w:rsidR="008B7094" w14:paraId="2738B517" w14:textId="77777777">
        <w:trPr>
          <w:divId w:val="202659468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0CAFAD" w14:textId="77777777" w:rsidR="002A58CF" w:rsidRDefault="002A58CF">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C53B2" w14:textId="77777777" w:rsidR="002A58CF" w:rsidRDefault="002A58CF">
            <w:pPr>
              <w:jc w:val="center"/>
            </w:pPr>
            <w:r>
              <w:rPr>
                <w:rFonts w:ascii="宋体" w:hAnsi="宋体" w:hint="eastAsia"/>
                <w:lang w:eastAsia="zh-Hans"/>
              </w:rPr>
              <w:t>135,815,051.03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39C6C" w14:textId="77777777" w:rsidR="002A58CF" w:rsidRDefault="002A58CF">
            <w:pPr>
              <w:jc w:val="center"/>
            </w:pPr>
            <w:r>
              <w:rPr>
                <w:rFonts w:ascii="宋体" w:hAnsi="宋体" w:hint="eastAsia"/>
                <w:lang w:eastAsia="zh-Hans"/>
              </w:rPr>
              <w:t>23,504,364.66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49D06" w14:textId="77777777" w:rsidR="002A58CF" w:rsidRDefault="002A58CF">
            <w:pPr>
              <w:jc w:val="center"/>
            </w:pPr>
            <w:r>
              <w:rPr>
                <w:rFonts w:ascii="宋体" w:hAnsi="宋体" w:hint="eastAsia"/>
                <w:lang w:eastAsia="zh-Hans"/>
              </w:rPr>
              <w:t>31,652,809.83</w:t>
            </w:r>
            <w:r>
              <w:rPr>
                <w:rFonts w:hint="eastAsia"/>
              </w:rPr>
              <w:t>份</w:t>
            </w:r>
            <w:r>
              <w:rPr>
                <w:rFonts w:ascii="宋体" w:hAnsi="宋体" w:hint="eastAsia"/>
                <w:lang w:eastAsia="zh-Hans"/>
              </w:rPr>
              <w:t xml:space="preserve"> </w:t>
            </w:r>
          </w:p>
        </w:tc>
      </w:tr>
    </w:tbl>
    <w:p w14:paraId="4587F8E4" w14:textId="77777777" w:rsidR="002A58CF" w:rsidRDefault="002A58C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C640BE3" w14:textId="77777777" w:rsidR="002A58CF" w:rsidRDefault="002A58C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528BAC2" w14:textId="77777777" w:rsidR="002A58CF" w:rsidRDefault="002A58CF">
      <w:pPr>
        <w:jc w:val="right"/>
        <w:divId w:val="180750696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8B7094" w14:paraId="2BBEF085" w14:textId="77777777">
        <w:trPr>
          <w:divId w:val="180750696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91A6A1" w14:textId="77777777" w:rsidR="002A58CF" w:rsidRDefault="002A58CF">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CB23599" w14:textId="77777777" w:rsidR="002A58CF" w:rsidRDefault="002A58CF">
            <w:pPr>
              <w:pStyle w:val="a5"/>
              <w:jc w:val="center"/>
              <w:rPr>
                <w:rFonts w:hint="eastAsia"/>
              </w:rPr>
            </w:pPr>
            <w:r>
              <w:rPr>
                <w:rFonts w:hint="eastAsia"/>
                <w:kern w:val="2"/>
                <w:sz w:val="21"/>
                <w:szCs w:val="24"/>
                <w:lang w:eastAsia="zh-Hans"/>
              </w:rPr>
              <w:t xml:space="preserve">报告期（2026年1月1日 - 2026年3月31日） </w:t>
            </w:r>
          </w:p>
        </w:tc>
      </w:tr>
      <w:tr w:rsidR="008B7094" w14:paraId="1560B1D6" w14:textId="77777777">
        <w:trPr>
          <w:divId w:val="180750696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DF229" w14:textId="77777777" w:rsidR="002A58CF" w:rsidRDefault="002A58C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DFF28D" w14:textId="77777777" w:rsidR="002A58CF" w:rsidRDefault="002A58CF">
            <w:pPr>
              <w:jc w:val="center"/>
            </w:pPr>
            <w:r>
              <w:rPr>
                <w:rFonts w:ascii="宋体" w:hAnsi="宋体" w:hint="eastAsia"/>
                <w:szCs w:val="24"/>
                <w:lang w:eastAsia="zh-Hans"/>
              </w:rPr>
              <w:t>摩根瑞益纯债债券A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468D507" w14:textId="77777777" w:rsidR="002A58CF" w:rsidRDefault="002A58CF">
            <w:pPr>
              <w:jc w:val="center"/>
            </w:pPr>
            <w:r>
              <w:rPr>
                <w:rFonts w:ascii="宋体" w:hAnsi="宋体" w:hint="eastAsia"/>
                <w:szCs w:val="24"/>
                <w:lang w:eastAsia="zh-Hans"/>
              </w:rPr>
              <w:t>摩根瑞益纯债债券C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4C14429" w14:textId="77777777" w:rsidR="002A58CF" w:rsidRDefault="002A58CF">
            <w:pPr>
              <w:jc w:val="center"/>
            </w:pPr>
            <w:r>
              <w:rPr>
                <w:rFonts w:ascii="宋体" w:hAnsi="宋体" w:hint="eastAsia"/>
                <w:szCs w:val="24"/>
                <w:lang w:eastAsia="zh-Hans"/>
              </w:rPr>
              <w:t>摩根瑞益纯债债券D</w:t>
            </w:r>
          </w:p>
        </w:tc>
      </w:tr>
      <w:tr w:rsidR="008B7094" w14:paraId="7E205A2C" w14:textId="77777777">
        <w:trPr>
          <w:divId w:val="18075069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932985" w14:textId="77777777" w:rsidR="002A58CF" w:rsidRDefault="002A58C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ACB7CB" w14:textId="77777777" w:rsidR="002A58CF" w:rsidRDefault="002A58CF">
            <w:pPr>
              <w:jc w:val="right"/>
            </w:pPr>
            <w:r>
              <w:rPr>
                <w:rFonts w:ascii="宋体" w:hAnsi="宋体" w:hint="eastAsia"/>
                <w:szCs w:val="24"/>
                <w:lang w:eastAsia="zh-Hans"/>
              </w:rPr>
              <w:t>841,667.90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13D6D7" w14:textId="77777777" w:rsidR="002A58CF" w:rsidRDefault="002A58CF">
            <w:pPr>
              <w:jc w:val="right"/>
            </w:pPr>
            <w:r>
              <w:rPr>
                <w:rFonts w:ascii="宋体" w:hAnsi="宋体" w:hint="eastAsia"/>
                <w:szCs w:val="24"/>
                <w:lang w:eastAsia="zh-Hans"/>
              </w:rPr>
              <w:t>145,928.35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25C5C2" w14:textId="77777777" w:rsidR="002A58CF" w:rsidRDefault="002A58CF">
            <w:pPr>
              <w:jc w:val="right"/>
            </w:pPr>
            <w:r>
              <w:rPr>
                <w:rFonts w:ascii="宋体" w:hAnsi="宋体" w:hint="eastAsia"/>
                <w:szCs w:val="24"/>
                <w:lang w:eastAsia="zh-Hans"/>
              </w:rPr>
              <w:t>188,671.14</w:t>
            </w:r>
          </w:p>
        </w:tc>
      </w:tr>
      <w:tr w:rsidR="008B7094" w14:paraId="0CB11020" w14:textId="77777777">
        <w:trPr>
          <w:divId w:val="18075069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303AC1" w14:textId="77777777" w:rsidR="002A58CF" w:rsidRDefault="002A58C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4AD6C0" w14:textId="77777777" w:rsidR="002A58CF" w:rsidRDefault="002A58CF">
            <w:pPr>
              <w:jc w:val="right"/>
            </w:pPr>
            <w:r>
              <w:rPr>
                <w:rFonts w:ascii="宋体" w:hAnsi="宋体" w:hint="eastAsia"/>
                <w:szCs w:val="24"/>
                <w:lang w:eastAsia="zh-Hans"/>
              </w:rPr>
              <w:t>966,967.40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1D7F62" w14:textId="77777777" w:rsidR="002A58CF" w:rsidRDefault="002A58CF">
            <w:pPr>
              <w:jc w:val="right"/>
            </w:pPr>
            <w:r>
              <w:rPr>
                <w:rFonts w:ascii="宋体" w:hAnsi="宋体" w:hint="eastAsia"/>
                <w:szCs w:val="24"/>
                <w:lang w:eastAsia="zh-Hans"/>
              </w:rPr>
              <w:t>169,550.47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ACA134" w14:textId="77777777" w:rsidR="002A58CF" w:rsidRDefault="002A58CF">
            <w:pPr>
              <w:jc w:val="right"/>
            </w:pPr>
            <w:r>
              <w:rPr>
                <w:rFonts w:ascii="宋体" w:hAnsi="宋体" w:hint="eastAsia"/>
                <w:szCs w:val="24"/>
                <w:lang w:eastAsia="zh-Hans"/>
              </w:rPr>
              <w:t>218,422.13</w:t>
            </w:r>
          </w:p>
        </w:tc>
      </w:tr>
      <w:tr w:rsidR="008B7094" w14:paraId="00E4EBE6" w14:textId="77777777">
        <w:trPr>
          <w:divId w:val="18075069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C452FE" w14:textId="77777777" w:rsidR="002A58CF" w:rsidRDefault="002A58C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B0E365" w14:textId="77777777" w:rsidR="002A58CF" w:rsidRDefault="002A58CF">
            <w:pPr>
              <w:jc w:val="right"/>
            </w:pPr>
            <w:r>
              <w:rPr>
                <w:rFonts w:ascii="宋体" w:hAnsi="宋体" w:hint="eastAsia"/>
                <w:szCs w:val="24"/>
                <w:lang w:eastAsia="zh-Hans"/>
              </w:rPr>
              <w:t>0.0073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105CC2" w14:textId="77777777" w:rsidR="002A58CF" w:rsidRDefault="002A58CF">
            <w:pPr>
              <w:jc w:val="right"/>
            </w:pPr>
            <w:r>
              <w:rPr>
                <w:rFonts w:ascii="宋体" w:hAnsi="宋体" w:hint="eastAsia"/>
                <w:szCs w:val="24"/>
                <w:lang w:eastAsia="zh-Hans"/>
              </w:rPr>
              <w:t>0.0069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C32165" w14:textId="77777777" w:rsidR="002A58CF" w:rsidRDefault="002A58CF">
            <w:pPr>
              <w:jc w:val="right"/>
            </w:pPr>
            <w:r>
              <w:rPr>
                <w:rFonts w:ascii="宋体" w:hAnsi="宋体" w:hint="eastAsia"/>
                <w:szCs w:val="24"/>
                <w:lang w:eastAsia="zh-Hans"/>
              </w:rPr>
              <w:t>0.0070</w:t>
            </w:r>
          </w:p>
        </w:tc>
      </w:tr>
      <w:tr w:rsidR="008B7094" w14:paraId="5D4AD67E" w14:textId="77777777">
        <w:trPr>
          <w:divId w:val="18075069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3A969E" w14:textId="77777777" w:rsidR="002A58CF" w:rsidRDefault="002A58C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B110DB" w14:textId="77777777" w:rsidR="002A58CF" w:rsidRDefault="002A58CF">
            <w:pPr>
              <w:jc w:val="right"/>
            </w:pPr>
            <w:r>
              <w:rPr>
                <w:rFonts w:ascii="宋体" w:hAnsi="宋体" w:hint="eastAsia"/>
                <w:szCs w:val="24"/>
                <w:lang w:eastAsia="zh-Hans"/>
              </w:rPr>
              <w:t>156,336,965.36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E05E40" w14:textId="77777777" w:rsidR="002A58CF" w:rsidRDefault="002A58CF">
            <w:pPr>
              <w:jc w:val="right"/>
            </w:pPr>
            <w:r>
              <w:rPr>
                <w:rFonts w:ascii="宋体" w:hAnsi="宋体" w:hint="eastAsia"/>
                <w:szCs w:val="24"/>
                <w:lang w:eastAsia="zh-Hans"/>
              </w:rPr>
              <w:t>26,833,384.37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8C9C08" w14:textId="77777777" w:rsidR="002A58CF" w:rsidRDefault="002A58CF">
            <w:pPr>
              <w:jc w:val="right"/>
            </w:pPr>
            <w:r>
              <w:rPr>
                <w:rFonts w:ascii="宋体" w:hAnsi="宋体" w:hint="eastAsia"/>
                <w:szCs w:val="24"/>
                <w:lang w:eastAsia="zh-Hans"/>
              </w:rPr>
              <w:t>36,190,405.98</w:t>
            </w:r>
          </w:p>
        </w:tc>
      </w:tr>
      <w:tr w:rsidR="008B7094" w14:paraId="729D03AF" w14:textId="77777777">
        <w:trPr>
          <w:divId w:val="18075069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1375B8" w14:textId="77777777" w:rsidR="002A58CF" w:rsidRDefault="002A58C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97D46E" w14:textId="77777777" w:rsidR="002A58CF" w:rsidRDefault="002A58CF">
            <w:pPr>
              <w:jc w:val="right"/>
            </w:pPr>
            <w:r>
              <w:rPr>
                <w:rFonts w:ascii="宋体" w:hAnsi="宋体" w:hint="eastAsia"/>
                <w:szCs w:val="24"/>
                <w:lang w:eastAsia="zh-Hans"/>
              </w:rPr>
              <w:t>1.1511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BD6FD4" w14:textId="77777777" w:rsidR="002A58CF" w:rsidRDefault="002A58CF">
            <w:pPr>
              <w:jc w:val="right"/>
            </w:pPr>
            <w:r>
              <w:rPr>
                <w:rFonts w:ascii="宋体" w:hAnsi="宋体" w:hint="eastAsia"/>
                <w:szCs w:val="24"/>
                <w:lang w:eastAsia="zh-Hans"/>
              </w:rPr>
              <w:t>1.1416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77F920" w14:textId="77777777" w:rsidR="002A58CF" w:rsidRDefault="002A58CF">
            <w:pPr>
              <w:jc w:val="right"/>
            </w:pPr>
            <w:r>
              <w:rPr>
                <w:rFonts w:ascii="宋体" w:hAnsi="宋体" w:hint="eastAsia"/>
                <w:szCs w:val="24"/>
                <w:lang w:eastAsia="zh-Hans"/>
              </w:rPr>
              <w:t>1.1434</w:t>
            </w:r>
          </w:p>
        </w:tc>
      </w:tr>
    </w:tbl>
    <w:p w14:paraId="0CA34039" w14:textId="77777777" w:rsidR="002A58CF" w:rsidRDefault="002A58CF">
      <w:pPr>
        <w:wordWrap w:val="0"/>
        <w:spacing w:line="360" w:lineRule="auto"/>
        <w:jc w:val="left"/>
        <w:divId w:val="172190328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DE37C15" w14:textId="77777777" w:rsidR="002A58CF" w:rsidRDefault="002A58C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B1C265E" w14:textId="77777777" w:rsidR="002A58CF" w:rsidRDefault="002A58C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1F8BDFE" w14:textId="77777777" w:rsidR="002A58CF" w:rsidRDefault="002A58CF">
      <w:pPr>
        <w:spacing w:line="360" w:lineRule="auto"/>
        <w:jc w:val="center"/>
        <w:divId w:val="1467553223"/>
      </w:pPr>
      <w:r>
        <w:rPr>
          <w:rFonts w:ascii="宋体" w:hAnsi="宋体" w:hint="eastAsia"/>
        </w:rPr>
        <w:t>摩根瑞益纯债债券A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7094" w14:paraId="4F0908BD" w14:textId="77777777">
        <w:trPr>
          <w:divId w:val="146755322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9D6496" w14:textId="77777777" w:rsidR="002A58CF" w:rsidRDefault="002A58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288185" w14:textId="77777777" w:rsidR="002A58CF" w:rsidRDefault="002A58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FD998A" w14:textId="77777777" w:rsidR="002A58CF" w:rsidRDefault="002A58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F8353F" w14:textId="77777777" w:rsidR="002A58CF" w:rsidRDefault="002A58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1FA44E" w14:textId="77777777" w:rsidR="002A58CF" w:rsidRDefault="002A58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F05D2" w14:textId="77777777" w:rsidR="002A58CF" w:rsidRDefault="002A58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BF400E" w14:textId="77777777" w:rsidR="002A58CF" w:rsidRDefault="002A58CF">
            <w:pPr>
              <w:spacing w:line="360" w:lineRule="auto"/>
              <w:jc w:val="center"/>
            </w:pPr>
            <w:r>
              <w:rPr>
                <w:rFonts w:ascii="宋体" w:hAnsi="宋体" w:hint="eastAsia"/>
              </w:rPr>
              <w:t xml:space="preserve">②－④ </w:t>
            </w:r>
          </w:p>
        </w:tc>
      </w:tr>
      <w:tr w:rsidR="008B7094" w14:paraId="38E36360" w14:textId="77777777">
        <w:trPr>
          <w:divId w:val="1467553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12895" w14:textId="77777777" w:rsidR="002A58CF" w:rsidRDefault="002A58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EA183" w14:textId="77777777" w:rsidR="002A58CF" w:rsidRDefault="002A58CF">
            <w:pPr>
              <w:spacing w:line="360" w:lineRule="auto"/>
              <w:jc w:val="right"/>
            </w:pPr>
            <w:r>
              <w:rPr>
                <w:rFonts w:ascii="宋体" w:hAnsi="宋体" w:hint="eastAsia"/>
              </w:rPr>
              <w:t xml:space="preserve">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70012"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A9871" w14:textId="77777777" w:rsidR="002A58CF" w:rsidRDefault="002A58CF">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70216" w14:textId="77777777" w:rsidR="002A58CF" w:rsidRDefault="002A58CF">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97FA6D" w14:textId="77777777" w:rsidR="002A58CF" w:rsidRDefault="002A58CF">
            <w:pPr>
              <w:spacing w:line="360" w:lineRule="auto"/>
              <w:jc w:val="right"/>
            </w:pPr>
            <w:r>
              <w:rPr>
                <w:rFonts w:ascii="宋体" w:hAnsi="宋体" w:hint="eastAsia"/>
              </w:rPr>
              <w:t xml:space="preserve">-0.18%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F3225" w14:textId="77777777" w:rsidR="002A58CF" w:rsidRDefault="002A58CF">
            <w:pPr>
              <w:spacing w:line="360" w:lineRule="auto"/>
              <w:jc w:val="right"/>
            </w:pPr>
            <w:r>
              <w:rPr>
                <w:rFonts w:ascii="宋体" w:hAnsi="宋体" w:hint="eastAsia"/>
              </w:rPr>
              <w:t xml:space="preserve">-0.02% </w:t>
            </w:r>
          </w:p>
        </w:tc>
      </w:tr>
      <w:tr w:rsidR="008B7094" w14:paraId="796E9B2D" w14:textId="77777777">
        <w:trPr>
          <w:divId w:val="1467553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81A9E" w14:textId="77777777" w:rsidR="002A58CF" w:rsidRDefault="002A58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1D07A" w14:textId="77777777" w:rsidR="002A58CF" w:rsidRDefault="002A58CF">
            <w:pPr>
              <w:spacing w:line="360" w:lineRule="auto"/>
              <w:jc w:val="right"/>
            </w:pPr>
            <w:r>
              <w:rPr>
                <w:rFonts w:ascii="宋体" w:hAnsi="宋体" w:hint="eastAsia"/>
              </w:rPr>
              <w:t xml:space="preserve">1.13%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7B130"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5423F" w14:textId="77777777" w:rsidR="002A58CF" w:rsidRDefault="002A58C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B537D" w14:textId="77777777" w:rsidR="002A58CF" w:rsidRDefault="002A58CF">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5EABC4" w14:textId="77777777" w:rsidR="002A58CF" w:rsidRDefault="002A58CF">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05160" w14:textId="77777777" w:rsidR="002A58CF" w:rsidRDefault="002A58CF">
            <w:pPr>
              <w:spacing w:line="360" w:lineRule="auto"/>
              <w:jc w:val="right"/>
            </w:pPr>
            <w:r>
              <w:rPr>
                <w:rFonts w:ascii="宋体" w:hAnsi="宋体" w:hint="eastAsia"/>
              </w:rPr>
              <w:t xml:space="preserve">-0.03% </w:t>
            </w:r>
          </w:p>
        </w:tc>
      </w:tr>
      <w:tr w:rsidR="008B7094" w14:paraId="41D96761" w14:textId="77777777">
        <w:trPr>
          <w:divId w:val="1467553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3FC3E" w14:textId="77777777" w:rsidR="002A58CF" w:rsidRDefault="002A58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0A9C6" w14:textId="77777777" w:rsidR="002A58CF" w:rsidRDefault="002A58CF">
            <w:pPr>
              <w:spacing w:line="360" w:lineRule="auto"/>
              <w:jc w:val="right"/>
            </w:pPr>
            <w:r>
              <w:rPr>
                <w:rFonts w:ascii="宋体" w:hAnsi="宋体" w:hint="eastAsia"/>
              </w:rPr>
              <w:t xml:space="preserve">2.33%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DBCD7"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24884" w14:textId="77777777" w:rsidR="002A58CF" w:rsidRDefault="002A58CF">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4DA95"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522586" w14:textId="77777777" w:rsidR="002A58CF" w:rsidRDefault="002A58CF">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663A3" w14:textId="77777777" w:rsidR="002A58CF" w:rsidRDefault="002A58CF">
            <w:pPr>
              <w:spacing w:line="360" w:lineRule="auto"/>
              <w:jc w:val="right"/>
            </w:pPr>
            <w:r>
              <w:rPr>
                <w:rFonts w:ascii="宋体" w:hAnsi="宋体" w:hint="eastAsia"/>
              </w:rPr>
              <w:t xml:space="preserve">-0.05% </w:t>
            </w:r>
          </w:p>
        </w:tc>
      </w:tr>
      <w:tr w:rsidR="008B7094" w14:paraId="03E39603" w14:textId="77777777">
        <w:trPr>
          <w:divId w:val="1467553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FB98C" w14:textId="77777777" w:rsidR="002A58CF" w:rsidRDefault="002A58C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E0A60" w14:textId="77777777" w:rsidR="002A58CF" w:rsidRDefault="002A58CF">
            <w:pPr>
              <w:spacing w:line="360" w:lineRule="auto"/>
              <w:jc w:val="right"/>
            </w:pPr>
            <w:r>
              <w:rPr>
                <w:rFonts w:ascii="宋体" w:hAnsi="宋体" w:hint="eastAsia"/>
              </w:rPr>
              <w:t xml:space="preserve">7.82%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0C88A"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A0A6E" w14:textId="77777777" w:rsidR="002A58CF" w:rsidRDefault="002A58CF">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F15EC" w14:textId="77777777" w:rsidR="002A58CF" w:rsidRDefault="002A58C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88D13C" w14:textId="77777777" w:rsidR="002A58CF" w:rsidRDefault="002A58CF">
            <w:pPr>
              <w:spacing w:line="360" w:lineRule="auto"/>
              <w:jc w:val="right"/>
            </w:pPr>
            <w:r>
              <w:rPr>
                <w:rFonts w:ascii="宋体" w:hAnsi="宋体" w:hint="eastAsia"/>
              </w:rPr>
              <w:t xml:space="preserve">-5.93%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F9DC0" w14:textId="77777777" w:rsidR="002A58CF" w:rsidRDefault="002A58CF">
            <w:pPr>
              <w:spacing w:line="360" w:lineRule="auto"/>
              <w:jc w:val="right"/>
            </w:pPr>
            <w:r>
              <w:rPr>
                <w:rFonts w:ascii="宋体" w:hAnsi="宋体" w:hint="eastAsia"/>
              </w:rPr>
              <w:t xml:space="preserve">-0.05% </w:t>
            </w:r>
          </w:p>
        </w:tc>
      </w:tr>
      <w:tr w:rsidR="008B7094" w14:paraId="43B5217B" w14:textId="77777777">
        <w:trPr>
          <w:divId w:val="1467553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E9A9A" w14:textId="77777777" w:rsidR="002A58CF" w:rsidRDefault="002A58C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DD18C" w14:textId="77777777" w:rsidR="002A58CF" w:rsidRDefault="002A58CF">
            <w:pPr>
              <w:spacing w:line="360" w:lineRule="auto"/>
              <w:jc w:val="right"/>
            </w:pPr>
            <w:r>
              <w:rPr>
                <w:rFonts w:ascii="宋体" w:hAnsi="宋体" w:hint="eastAsia"/>
              </w:rPr>
              <w:t xml:space="preserve">14.87%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CCC44"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50F78" w14:textId="77777777" w:rsidR="002A58CF" w:rsidRDefault="002A58CF">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F1BFF"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6208B0" w14:textId="77777777" w:rsidR="002A58CF" w:rsidRDefault="002A58CF">
            <w:pPr>
              <w:spacing w:line="360" w:lineRule="auto"/>
              <w:jc w:val="right"/>
            </w:pPr>
            <w:r>
              <w:rPr>
                <w:rFonts w:ascii="宋体" w:hAnsi="宋体" w:hint="eastAsia"/>
              </w:rPr>
              <w:t xml:space="preserve">-8.77%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4217A" w14:textId="77777777" w:rsidR="002A58CF" w:rsidRDefault="002A58CF">
            <w:pPr>
              <w:spacing w:line="360" w:lineRule="auto"/>
              <w:jc w:val="right"/>
            </w:pPr>
            <w:r>
              <w:rPr>
                <w:rFonts w:ascii="宋体" w:hAnsi="宋体" w:hint="eastAsia"/>
              </w:rPr>
              <w:t xml:space="preserve">-0.04% </w:t>
            </w:r>
          </w:p>
        </w:tc>
      </w:tr>
      <w:tr w:rsidR="008B7094" w14:paraId="14BEC8F2" w14:textId="77777777">
        <w:trPr>
          <w:divId w:val="1467553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2558F" w14:textId="77777777" w:rsidR="002A58CF" w:rsidRDefault="002A58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91BAE" w14:textId="77777777" w:rsidR="002A58CF" w:rsidRDefault="002A58CF">
            <w:pPr>
              <w:spacing w:line="360" w:lineRule="auto"/>
              <w:jc w:val="right"/>
            </w:pPr>
            <w:r>
              <w:rPr>
                <w:rFonts w:ascii="宋体" w:hAnsi="宋体" w:hint="eastAsia"/>
              </w:rPr>
              <w:t xml:space="preserve">18.33%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795B0"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6529B" w14:textId="77777777" w:rsidR="002A58CF" w:rsidRDefault="002A58CF">
            <w:pPr>
              <w:spacing w:line="360" w:lineRule="auto"/>
              <w:jc w:val="right"/>
            </w:pPr>
            <w:r>
              <w:rPr>
                <w:rFonts w:ascii="宋体" w:hAnsi="宋体" w:hint="eastAsia"/>
              </w:rPr>
              <w:t xml:space="preserve">29.39%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C040F"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A4A80A" w14:textId="77777777" w:rsidR="002A58CF" w:rsidRDefault="002A58CF">
            <w:pPr>
              <w:spacing w:line="360" w:lineRule="auto"/>
              <w:jc w:val="right"/>
            </w:pPr>
            <w:r>
              <w:rPr>
                <w:rFonts w:ascii="宋体" w:hAnsi="宋体" w:hint="eastAsia"/>
              </w:rPr>
              <w:t xml:space="preserve">-11.06%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F5364" w14:textId="77777777" w:rsidR="002A58CF" w:rsidRDefault="002A58CF">
            <w:pPr>
              <w:spacing w:line="360" w:lineRule="auto"/>
              <w:jc w:val="right"/>
            </w:pPr>
            <w:r>
              <w:rPr>
                <w:rFonts w:ascii="宋体" w:hAnsi="宋体" w:hint="eastAsia"/>
              </w:rPr>
              <w:t xml:space="preserve">-0.04% </w:t>
            </w:r>
          </w:p>
        </w:tc>
      </w:tr>
    </w:tbl>
    <w:p w14:paraId="762FA66E" w14:textId="77777777" w:rsidR="002A58CF" w:rsidRDefault="002A58CF">
      <w:pPr>
        <w:spacing w:line="360" w:lineRule="auto"/>
        <w:jc w:val="center"/>
        <w:divId w:val="958680546"/>
      </w:pPr>
      <w:r>
        <w:rPr>
          <w:rFonts w:ascii="宋体" w:hAnsi="宋体" w:hint="eastAsia"/>
        </w:rPr>
        <w:t>摩根瑞益纯债债券C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7094" w14:paraId="685AC34F" w14:textId="77777777">
        <w:trPr>
          <w:divId w:val="95868054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10C4D9" w14:textId="77777777" w:rsidR="002A58CF" w:rsidRDefault="002A58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5C681D" w14:textId="77777777" w:rsidR="002A58CF" w:rsidRDefault="002A58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12EB9E" w14:textId="77777777" w:rsidR="002A58CF" w:rsidRDefault="002A58CF">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E5C006" w14:textId="77777777" w:rsidR="002A58CF" w:rsidRDefault="002A58CF">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0485CB" w14:textId="77777777" w:rsidR="002A58CF" w:rsidRDefault="002A58CF">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8D6788" w14:textId="77777777" w:rsidR="002A58CF" w:rsidRDefault="002A58CF">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C99B62" w14:textId="77777777" w:rsidR="002A58CF" w:rsidRDefault="002A58CF">
            <w:pPr>
              <w:spacing w:line="360" w:lineRule="auto"/>
              <w:jc w:val="center"/>
            </w:pPr>
            <w:r>
              <w:rPr>
                <w:rFonts w:ascii="宋体" w:hAnsi="宋体" w:hint="eastAsia"/>
              </w:rPr>
              <w:t xml:space="preserve">②－④ </w:t>
            </w:r>
          </w:p>
        </w:tc>
      </w:tr>
      <w:tr w:rsidR="008B7094" w14:paraId="046CC54E" w14:textId="77777777">
        <w:trPr>
          <w:divId w:val="9586805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39D30" w14:textId="77777777" w:rsidR="002A58CF" w:rsidRDefault="002A58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2456F" w14:textId="77777777" w:rsidR="002A58CF" w:rsidRDefault="002A58CF">
            <w:pPr>
              <w:spacing w:line="360" w:lineRule="auto"/>
              <w:jc w:val="right"/>
            </w:pPr>
            <w:r>
              <w:rPr>
                <w:rFonts w:ascii="宋体" w:hAnsi="宋体" w:hint="eastAsia"/>
              </w:rPr>
              <w:t xml:space="preserve">0.61%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E64B3"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A1BC3" w14:textId="77777777" w:rsidR="002A58CF" w:rsidRDefault="002A58CF">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807E5" w14:textId="77777777" w:rsidR="002A58CF" w:rsidRDefault="002A58CF">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B3A001" w14:textId="77777777" w:rsidR="002A58CF" w:rsidRDefault="002A58CF">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E089A" w14:textId="77777777" w:rsidR="002A58CF" w:rsidRDefault="002A58CF">
            <w:pPr>
              <w:spacing w:line="360" w:lineRule="auto"/>
              <w:jc w:val="right"/>
            </w:pPr>
            <w:r>
              <w:rPr>
                <w:rFonts w:ascii="宋体" w:hAnsi="宋体" w:hint="eastAsia"/>
              </w:rPr>
              <w:t xml:space="preserve">-0.02% </w:t>
            </w:r>
          </w:p>
        </w:tc>
      </w:tr>
      <w:tr w:rsidR="008B7094" w14:paraId="44EA6B64" w14:textId="77777777">
        <w:trPr>
          <w:divId w:val="9586805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9EE24" w14:textId="77777777" w:rsidR="002A58CF" w:rsidRDefault="002A58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1CCBE" w14:textId="77777777" w:rsidR="002A58CF" w:rsidRDefault="002A58CF">
            <w:pPr>
              <w:spacing w:line="360" w:lineRule="auto"/>
              <w:jc w:val="right"/>
            </w:pPr>
            <w:r>
              <w:rPr>
                <w:rFonts w:ascii="宋体" w:hAnsi="宋体" w:hint="eastAsia"/>
              </w:rPr>
              <w:t xml:space="preserve">1.09%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883EB"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9A19E" w14:textId="77777777" w:rsidR="002A58CF" w:rsidRDefault="002A58C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9FCAC" w14:textId="77777777" w:rsidR="002A58CF" w:rsidRDefault="002A58CF">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BF16E4" w14:textId="77777777" w:rsidR="002A58CF" w:rsidRDefault="002A58CF">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E22D0" w14:textId="77777777" w:rsidR="002A58CF" w:rsidRDefault="002A58CF">
            <w:pPr>
              <w:spacing w:line="360" w:lineRule="auto"/>
              <w:jc w:val="right"/>
            </w:pPr>
            <w:r>
              <w:rPr>
                <w:rFonts w:ascii="宋体" w:hAnsi="宋体" w:hint="eastAsia"/>
              </w:rPr>
              <w:t xml:space="preserve">-0.03% </w:t>
            </w:r>
          </w:p>
        </w:tc>
      </w:tr>
      <w:tr w:rsidR="008B7094" w14:paraId="2C3A4E81" w14:textId="77777777">
        <w:trPr>
          <w:divId w:val="9586805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6AF65" w14:textId="77777777" w:rsidR="002A58CF" w:rsidRDefault="002A58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3AE41" w14:textId="77777777" w:rsidR="002A58CF" w:rsidRDefault="002A58CF">
            <w:pPr>
              <w:spacing w:line="360" w:lineRule="auto"/>
              <w:jc w:val="right"/>
            </w:pPr>
            <w:r>
              <w:rPr>
                <w:rFonts w:ascii="宋体" w:hAnsi="宋体" w:hint="eastAsia"/>
              </w:rPr>
              <w:t xml:space="preserve">2.24%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0B121"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81DB3" w14:textId="77777777" w:rsidR="002A58CF" w:rsidRDefault="002A58CF">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82647"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017238" w14:textId="77777777" w:rsidR="002A58CF" w:rsidRDefault="002A58CF">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7B511" w14:textId="77777777" w:rsidR="002A58CF" w:rsidRDefault="002A58CF">
            <w:pPr>
              <w:spacing w:line="360" w:lineRule="auto"/>
              <w:jc w:val="right"/>
            </w:pPr>
            <w:r>
              <w:rPr>
                <w:rFonts w:ascii="宋体" w:hAnsi="宋体" w:hint="eastAsia"/>
              </w:rPr>
              <w:t xml:space="preserve">-0.05% </w:t>
            </w:r>
          </w:p>
        </w:tc>
      </w:tr>
      <w:tr w:rsidR="008B7094" w14:paraId="1949173F" w14:textId="77777777">
        <w:trPr>
          <w:divId w:val="9586805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2721F" w14:textId="77777777" w:rsidR="002A58CF" w:rsidRDefault="002A58C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0DF23" w14:textId="77777777" w:rsidR="002A58CF" w:rsidRDefault="002A58CF">
            <w:pPr>
              <w:spacing w:line="360" w:lineRule="auto"/>
              <w:jc w:val="right"/>
            </w:pPr>
            <w:r>
              <w:rPr>
                <w:rFonts w:ascii="宋体" w:hAnsi="宋体" w:hint="eastAsia"/>
              </w:rPr>
              <w:t xml:space="preserve">7.55%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D0D52"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4C0D5" w14:textId="77777777" w:rsidR="002A58CF" w:rsidRDefault="002A58CF">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66E24" w14:textId="77777777" w:rsidR="002A58CF" w:rsidRDefault="002A58C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CC2EDA" w14:textId="77777777" w:rsidR="002A58CF" w:rsidRDefault="002A58CF">
            <w:pPr>
              <w:spacing w:line="360" w:lineRule="auto"/>
              <w:jc w:val="right"/>
            </w:pPr>
            <w:r>
              <w:rPr>
                <w:rFonts w:ascii="宋体" w:hAnsi="宋体" w:hint="eastAsia"/>
              </w:rPr>
              <w:t xml:space="preserve">-6.20%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E1786" w14:textId="77777777" w:rsidR="002A58CF" w:rsidRDefault="002A58CF">
            <w:pPr>
              <w:spacing w:line="360" w:lineRule="auto"/>
              <w:jc w:val="right"/>
            </w:pPr>
            <w:r>
              <w:rPr>
                <w:rFonts w:ascii="宋体" w:hAnsi="宋体" w:hint="eastAsia"/>
              </w:rPr>
              <w:t xml:space="preserve">-0.05% </w:t>
            </w:r>
          </w:p>
        </w:tc>
      </w:tr>
      <w:tr w:rsidR="008B7094" w14:paraId="79E8E6B9" w14:textId="77777777">
        <w:trPr>
          <w:divId w:val="9586805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D7BC5" w14:textId="77777777" w:rsidR="002A58CF" w:rsidRDefault="002A58C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1EAAA" w14:textId="77777777" w:rsidR="002A58CF" w:rsidRDefault="002A58CF">
            <w:pPr>
              <w:spacing w:line="360" w:lineRule="auto"/>
              <w:jc w:val="right"/>
            </w:pPr>
            <w:r>
              <w:rPr>
                <w:rFonts w:ascii="宋体" w:hAnsi="宋体" w:hint="eastAsia"/>
              </w:rPr>
              <w:t xml:space="preserve">14.32%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45B24"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956AF" w14:textId="77777777" w:rsidR="002A58CF" w:rsidRDefault="002A58CF">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F52EA"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6C9E98" w14:textId="77777777" w:rsidR="002A58CF" w:rsidRDefault="002A58CF">
            <w:pPr>
              <w:spacing w:line="360" w:lineRule="auto"/>
              <w:jc w:val="right"/>
            </w:pPr>
            <w:r>
              <w:rPr>
                <w:rFonts w:ascii="宋体" w:hAnsi="宋体" w:hint="eastAsia"/>
              </w:rPr>
              <w:t xml:space="preserve">-9.32%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D00EA" w14:textId="77777777" w:rsidR="002A58CF" w:rsidRDefault="002A58CF">
            <w:pPr>
              <w:spacing w:line="360" w:lineRule="auto"/>
              <w:jc w:val="right"/>
            </w:pPr>
            <w:r>
              <w:rPr>
                <w:rFonts w:ascii="宋体" w:hAnsi="宋体" w:hint="eastAsia"/>
              </w:rPr>
              <w:t xml:space="preserve">-0.04% </w:t>
            </w:r>
          </w:p>
        </w:tc>
      </w:tr>
      <w:tr w:rsidR="008B7094" w14:paraId="01EA9CF9" w14:textId="77777777">
        <w:trPr>
          <w:divId w:val="9586805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83F9D" w14:textId="77777777" w:rsidR="002A58CF" w:rsidRDefault="002A58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D6657" w14:textId="77777777" w:rsidR="002A58CF" w:rsidRDefault="002A58CF">
            <w:pPr>
              <w:spacing w:line="360" w:lineRule="auto"/>
              <w:jc w:val="right"/>
            </w:pPr>
            <w:r>
              <w:rPr>
                <w:rFonts w:ascii="宋体" w:hAnsi="宋体" w:hint="eastAsia"/>
              </w:rPr>
              <w:t xml:space="preserve">17.37%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BFEA2"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45D52" w14:textId="77777777" w:rsidR="002A58CF" w:rsidRDefault="002A58CF">
            <w:pPr>
              <w:spacing w:line="360" w:lineRule="auto"/>
              <w:jc w:val="right"/>
            </w:pPr>
            <w:r>
              <w:rPr>
                <w:rFonts w:ascii="宋体" w:hAnsi="宋体" w:hint="eastAsia"/>
              </w:rPr>
              <w:t xml:space="preserve">29.39%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D1623"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972696" w14:textId="77777777" w:rsidR="002A58CF" w:rsidRDefault="002A58CF">
            <w:pPr>
              <w:spacing w:line="360" w:lineRule="auto"/>
              <w:jc w:val="right"/>
            </w:pPr>
            <w:r>
              <w:rPr>
                <w:rFonts w:ascii="宋体" w:hAnsi="宋体" w:hint="eastAsia"/>
              </w:rPr>
              <w:t xml:space="preserve">-12.02%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03B96" w14:textId="77777777" w:rsidR="002A58CF" w:rsidRDefault="002A58CF">
            <w:pPr>
              <w:spacing w:line="360" w:lineRule="auto"/>
              <w:jc w:val="right"/>
            </w:pPr>
            <w:r>
              <w:rPr>
                <w:rFonts w:ascii="宋体" w:hAnsi="宋体" w:hint="eastAsia"/>
              </w:rPr>
              <w:t xml:space="preserve">-0.04% </w:t>
            </w:r>
          </w:p>
        </w:tc>
      </w:tr>
    </w:tbl>
    <w:p w14:paraId="2094A7C5" w14:textId="77777777" w:rsidR="002A58CF" w:rsidRDefault="002A58CF">
      <w:pPr>
        <w:spacing w:line="360" w:lineRule="auto"/>
        <w:jc w:val="center"/>
        <w:divId w:val="213008642"/>
      </w:pPr>
      <w:r>
        <w:rPr>
          <w:rFonts w:ascii="宋体" w:hAnsi="宋体" w:hint="eastAsia"/>
        </w:rPr>
        <w:t>摩根瑞益纯债债券D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7094" w14:paraId="284CEF79" w14:textId="77777777">
        <w:trPr>
          <w:divId w:val="21300864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F4E399" w14:textId="77777777" w:rsidR="002A58CF" w:rsidRDefault="002A58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CC2373" w14:textId="77777777" w:rsidR="002A58CF" w:rsidRDefault="002A58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78B577" w14:textId="77777777" w:rsidR="002A58CF" w:rsidRDefault="002A58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D67A09" w14:textId="77777777" w:rsidR="002A58CF" w:rsidRDefault="002A58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148303" w14:textId="77777777" w:rsidR="002A58CF" w:rsidRDefault="002A58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2D877" w14:textId="77777777" w:rsidR="002A58CF" w:rsidRDefault="002A58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6726EB" w14:textId="77777777" w:rsidR="002A58CF" w:rsidRDefault="002A58CF">
            <w:pPr>
              <w:spacing w:line="360" w:lineRule="auto"/>
              <w:jc w:val="center"/>
            </w:pPr>
            <w:r>
              <w:rPr>
                <w:rFonts w:ascii="宋体" w:hAnsi="宋体" w:hint="eastAsia"/>
              </w:rPr>
              <w:t xml:space="preserve">②－④ </w:t>
            </w:r>
          </w:p>
        </w:tc>
      </w:tr>
      <w:tr w:rsidR="008B7094" w14:paraId="6D433F41" w14:textId="77777777">
        <w:trPr>
          <w:divId w:val="2130086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BB03A" w14:textId="77777777" w:rsidR="002A58CF" w:rsidRDefault="002A58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46E8C" w14:textId="77777777" w:rsidR="002A58CF" w:rsidRDefault="002A58CF">
            <w:pPr>
              <w:spacing w:line="360" w:lineRule="auto"/>
              <w:jc w:val="right"/>
            </w:pPr>
            <w:r>
              <w:rPr>
                <w:rFonts w:ascii="宋体" w:hAnsi="宋体" w:hint="eastAsia"/>
              </w:rPr>
              <w:t xml:space="preserve">0.62%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1C3A7"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BD2DC" w14:textId="77777777" w:rsidR="002A58CF" w:rsidRDefault="002A58CF">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4F8B1" w14:textId="77777777" w:rsidR="002A58CF" w:rsidRDefault="002A58CF">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559609" w14:textId="77777777" w:rsidR="002A58CF" w:rsidRDefault="002A58CF">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9BB4D" w14:textId="77777777" w:rsidR="002A58CF" w:rsidRDefault="002A58CF">
            <w:pPr>
              <w:spacing w:line="360" w:lineRule="auto"/>
              <w:jc w:val="right"/>
            </w:pPr>
            <w:r>
              <w:rPr>
                <w:rFonts w:ascii="宋体" w:hAnsi="宋体" w:hint="eastAsia"/>
              </w:rPr>
              <w:t xml:space="preserve">-0.02% </w:t>
            </w:r>
          </w:p>
        </w:tc>
      </w:tr>
      <w:tr w:rsidR="008B7094" w14:paraId="11EFD029" w14:textId="77777777">
        <w:trPr>
          <w:divId w:val="2130086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E88FD" w14:textId="77777777" w:rsidR="002A58CF" w:rsidRDefault="002A58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A2CCC" w14:textId="77777777" w:rsidR="002A58CF" w:rsidRDefault="002A58CF">
            <w:pPr>
              <w:spacing w:line="360" w:lineRule="auto"/>
              <w:jc w:val="right"/>
            </w:pPr>
            <w:r>
              <w:rPr>
                <w:rFonts w:ascii="宋体" w:hAnsi="宋体" w:hint="eastAsia"/>
              </w:rPr>
              <w:t xml:space="preserve">1.09%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5749D"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77118" w14:textId="77777777" w:rsidR="002A58CF" w:rsidRDefault="002A58C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A7930" w14:textId="77777777" w:rsidR="002A58CF" w:rsidRDefault="002A58CF">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380D9D" w14:textId="77777777" w:rsidR="002A58CF" w:rsidRDefault="002A58CF">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F1E73" w14:textId="77777777" w:rsidR="002A58CF" w:rsidRDefault="002A58CF">
            <w:pPr>
              <w:spacing w:line="360" w:lineRule="auto"/>
              <w:jc w:val="right"/>
            </w:pPr>
            <w:r>
              <w:rPr>
                <w:rFonts w:ascii="宋体" w:hAnsi="宋体" w:hint="eastAsia"/>
              </w:rPr>
              <w:t xml:space="preserve">-0.03% </w:t>
            </w:r>
          </w:p>
        </w:tc>
      </w:tr>
      <w:tr w:rsidR="008B7094" w14:paraId="1F070042" w14:textId="77777777">
        <w:trPr>
          <w:divId w:val="2130086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17915" w14:textId="77777777" w:rsidR="002A58CF" w:rsidRDefault="002A58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ED959" w14:textId="77777777" w:rsidR="002A58CF" w:rsidRDefault="002A58CF">
            <w:pPr>
              <w:spacing w:line="360" w:lineRule="auto"/>
              <w:jc w:val="right"/>
            </w:pPr>
            <w:r>
              <w:rPr>
                <w:rFonts w:ascii="宋体" w:hAnsi="宋体" w:hint="eastAsia"/>
              </w:rPr>
              <w:t xml:space="preserve">2.34%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4E014" w14:textId="77777777" w:rsidR="002A58CF" w:rsidRDefault="002A58C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55AAC" w14:textId="77777777" w:rsidR="002A58CF" w:rsidRDefault="002A58CF">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4589E" w14:textId="77777777" w:rsidR="002A58CF" w:rsidRDefault="002A58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C880F6" w14:textId="77777777" w:rsidR="002A58CF" w:rsidRDefault="002A58CF">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835DB" w14:textId="77777777" w:rsidR="002A58CF" w:rsidRDefault="002A58CF">
            <w:pPr>
              <w:spacing w:line="360" w:lineRule="auto"/>
              <w:jc w:val="right"/>
            </w:pPr>
            <w:r>
              <w:rPr>
                <w:rFonts w:ascii="宋体" w:hAnsi="宋体" w:hint="eastAsia"/>
              </w:rPr>
              <w:t xml:space="preserve">-0.05% </w:t>
            </w:r>
          </w:p>
        </w:tc>
      </w:tr>
      <w:tr w:rsidR="008B7094" w14:paraId="0A7B6100" w14:textId="77777777">
        <w:trPr>
          <w:divId w:val="2130086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19474" w14:textId="77777777" w:rsidR="002A58CF" w:rsidRDefault="002A58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913FC" w14:textId="77777777" w:rsidR="002A58CF" w:rsidRDefault="002A58CF">
            <w:pPr>
              <w:spacing w:line="360" w:lineRule="auto"/>
              <w:jc w:val="right"/>
            </w:pPr>
            <w:r>
              <w:rPr>
                <w:rFonts w:ascii="宋体" w:hAnsi="宋体" w:hint="eastAsia"/>
              </w:rPr>
              <w:t xml:space="preserve">4.32%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08F53" w14:textId="77777777" w:rsidR="002A58CF" w:rsidRDefault="002A58C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748C1" w14:textId="77777777" w:rsidR="002A58CF" w:rsidRDefault="002A58CF">
            <w:pPr>
              <w:spacing w:line="360" w:lineRule="auto"/>
              <w:jc w:val="right"/>
            </w:pPr>
            <w:r>
              <w:rPr>
                <w:rFonts w:ascii="宋体" w:hAnsi="宋体" w:hint="eastAsia"/>
              </w:rPr>
              <w:t xml:space="preserve">6.66%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F9A4" w14:textId="77777777" w:rsidR="002A58CF" w:rsidRDefault="002A58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0BE723" w14:textId="77777777" w:rsidR="002A58CF" w:rsidRDefault="002A58CF">
            <w:pPr>
              <w:spacing w:line="360" w:lineRule="auto"/>
              <w:jc w:val="right"/>
            </w:pPr>
            <w:r>
              <w:rPr>
                <w:rFonts w:ascii="宋体" w:hAnsi="宋体" w:hint="eastAsia"/>
              </w:rPr>
              <w:t xml:space="preserve">-2.34%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F0C65" w14:textId="77777777" w:rsidR="002A58CF" w:rsidRDefault="002A58CF">
            <w:pPr>
              <w:spacing w:line="360" w:lineRule="auto"/>
              <w:jc w:val="right"/>
            </w:pPr>
            <w:r>
              <w:rPr>
                <w:rFonts w:ascii="宋体" w:hAnsi="宋体" w:hint="eastAsia"/>
              </w:rPr>
              <w:t xml:space="preserve">-0.06% </w:t>
            </w:r>
          </w:p>
        </w:tc>
      </w:tr>
    </w:tbl>
    <w:p w14:paraId="3A44FC77" w14:textId="77777777" w:rsidR="002A58CF" w:rsidRDefault="002A58C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396354E" w14:textId="6D9CD861" w:rsidR="002A58CF" w:rsidRDefault="00E304C6">
      <w:pPr>
        <w:spacing w:line="360" w:lineRule="auto"/>
        <w:jc w:val="left"/>
        <w:divId w:val="104154778"/>
      </w:pPr>
      <w:bookmarkStart w:id="70" w:name="m07_04_07_09"/>
      <w:bookmarkStart w:id="71" w:name="m07_04_07_09_tab"/>
      <w:r>
        <w:rPr>
          <w:rFonts w:ascii="宋体" w:hAnsi="宋体" w:hint="eastAsia"/>
          <w:noProof/>
        </w:rPr>
        <w:lastRenderedPageBreak/>
        <w:drawing>
          <wp:inline distT="0" distB="0" distL="0" distR="0" wp14:anchorId="3525EA24" wp14:editId="0A9425F2">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4879D2C" w14:textId="4A056303" w:rsidR="002A58CF" w:rsidRDefault="00E304C6">
      <w:pPr>
        <w:spacing w:line="360" w:lineRule="auto"/>
        <w:jc w:val="left"/>
        <w:divId w:val="568729911"/>
      </w:pPr>
      <w:r>
        <w:rPr>
          <w:rFonts w:ascii="宋体" w:hAnsi="宋体" w:hint="eastAsia"/>
          <w:noProof/>
        </w:rPr>
        <w:drawing>
          <wp:inline distT="0" distB="0" distL="0" distR="0" wp14:anchorId="4BB44281" wp14:editId="5D683597">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1A55E6D" w14:textId="36D83BD5" w:rsidR="002A58CF" w:rsidRDefault="00E304C6">
      <w:pPr>
        <w:spacing w:line="360" w:lineRule="auto"/>
        <w:jc w:val="left"/>
        <w:divId w:val="1328441307"/>
      </w:pPr>
      <w:r>
        <w:rPr>
          <w:rFonts w:ascii="宋体" w:hAnsi="宋体" w:hint="eastAsia"/>
          <w:noProof/>
        </w:rPr>
        <w:lastRenderedPageBreak/>
        <w:drawing>
          <wp:inline distT="0" distB="0" distL="0" distR="0" wp14:anchorId="207C2BFA" wp14:editId="56AFE83E">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0245357" w14:textId="77777777" w:rsidR="002A58CF" w:rsidRDefault="002A58CF">
      <w:pPr>
        <w:spacing w:line="360" w:lineRule="auto"/>
      </w:pPr>
      <w:r>
        <w:rPr>
          <w:rFonts w:ascii="宋体" w:hAnsi="宋体" w:hint="eastAsia"/>
        </w:rPr>
        <w:t>注：</w:t>
      </w:r>
      <w:r>
        <w:rPr>
          <w:rFonts w:ascii="宋体" w:hAnsi="宋体" w:hint="eastAsia"/>
          <w:lang w:eastAsia="zh-Hans"/>
        </w:rPr>
        <w:t>本基金合同生效日为2019年11月26日，图示的时间段为合同生效日至本报告期末。</w:t>
      </w:r>
      <w:r>
        <w:rPr>
          <w:rFonts w:ascii="宋体" w:hAnsi="宋体" w:hint="eastAsia"/>
          <w:lang w:eastAsia="zh-Hans"/>
        </w:rPr>
        <w:br/>
        <w:t xml:space="preserve">　　本基金自 2024年5月17日起增加D类份额，相关数据按实际存续期计算。</w:t>
      </w:r>
      <w:r>
        <w:rPr>
          <w:rFonts w:ascii="宋体" w:hAnsi="宋体" w:hint="eastAsia"/>
          <w:lang w:eastAsia="zh-Hans"/>
        </w:rPr>
        <w:br/>
        <w:t xml:space="preserve">　　本基金建仓期为本基金合同生效日起 6个月，建仓期结束时资产配置比例符合本基金基金合同规定。</w:t>
      </w:r>
      <w:r>
        <w:rPr>
          <w:rFonts w:ascii="宋体" w:hAnsi="宋体" w:hint="eastAsia"/>
          <w:kern w:val="0"/>
          <w:lang w:eastAsia="zh-Hans"/>
        </w:rPr>
        <w:t xml:space="preserve"> </w:t>
      </w:r>
    </w:p>
    <w:p w14:paraId="1C9DFEFC" w14:textId="77777777" w:rsidR="002A58CF" w:rsidRDefault="002A58C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44BBCDF" w14:textId="77777777" w:rsidR="002A58CF" w:rsidRDefault="002A58C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B7094" w14:paraId="16C1DD87" w14:textId="77777777">
        <w:trPr>
          <w:divId w:val="132392462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9A11D" w14:textId="77777777" w:rsidR="002A58CF" w:rsidRDefault="002A58C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690CD" w14:textId="77777777" w:rsidR="002A58CF" w:rsidRDefault="002A58C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DFC50" w14:textId="77777777" w:rsidR="002A58CF" w:rsidRDefault="002A58C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55BDC" w14:textId="77777777" w:rsidR="002A58CF" w:rsidRDefault="002A58C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1D5C0" w14:textId="77777777" w:rsidR="002A58CF" w:rsidRDefault="002A58C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B7094" w14:paraId="57E0B2C7" w14:textId="77777777">
        <w:trPr>
          <w:divId w:val="132392462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C2F0E" w14:textId="77777777" w:rsidR="002A58CF" w:rsidRDefault="002A58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5E99A" w14:textId="77777777" w:rsidR="002A58CF" w:rsidRDefault="002A58C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F97A7" w14:textId="77777777" w:rsidR="002A58CF" w:rsidRDefault="002A58C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9D249" w14:textId="77777777" w:rsidR="002A58CF" w:rsidRDefault="002A58C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51495" w14:textId="77777777" w:rsidR="002A58CF" w:rsidRDefault="002A58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37EB5" w14:textId="77777777" w:rsidR="002A58CF" w:rsidRDefault="002A58CF">
            <w:pPr>
              <w:widowControl/>
              <w:jc w:val="left"/>
            </w:pPr>
          </w:p>
        </w:tc>
      </w:tr>
      <w:tr w:rsidR="008B7094" w14:paraId="6B074B06" w14:textId="77777777">
        <w:trPr>
          <w:divId w:val="13239246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77201" w14:textId="77777777" w:rsidR="002A58CF" w:rsidRDefault="002A58CF">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D77EB" w14:textId="77777777" w:rsidR="002A58CF" w:rsidRDefault="002A58C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E26E5" w14:textId="77777777" w:rsidR="002A58CF" w:rsidRDefault="002A58CF">
            <w:pPr>
              <w:jc w:val="center"/>
            </w:pPr>
            <w:r>
              <w:rPr>
                <w:rFonts w:ascii="宋体" w:hAnsi="宋体" w:hint="eastAsia"/>
                <w:szCs w:val="24"/>
                <w:lang w:eastAsia="zh-Hans"/>
              </w:rPr>
              <w:t>2019年11月26日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705B1" w14:textId="77777777" w:rsidR="002A58CF" w:rsidRDefault="002A58C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243B9" w14:textId="77777777" w:rsidR="002A58CF" w:rsidRDefault="002A58CF">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CE3AD" w14:textId="77777777" w:rsidR="002A58CF" w:rsidRDefault="002A58CF">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8B7094" w14:paraId="04BE330D" w14:textId="77777777">
        <w:trPr>
          <w:divId w:val="13239246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60398" w14:textId="77777777" w:rsidR="002A58CF" w:rsidRDefault="002A58CF">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48C99" w14:textId="77777777" w:rsidR="002A58CF" w:rsidRDefault="002A58CF">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2B420" w14:textId="77777777" w:rsidR="002A58CF" w:rsidRDefault="002A58CF">
            <w:pPr>
              <w:jc w:val="center"/>
            </w:pPr>
            <w:r>
              <w:rPr>
                <w:rFonts w:ascii="宋体" w:hAnsi="宋体" w:hint="eastAsia"/>
                <w:szCs w:val="24"/>
                <w:lang w:eastAsia="zh-Hans"/>
              </w:rPr>
              <w:t>2024年9月6日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53B12" w14:textId="77777777" w:rsidR="002A58CF" w:rsidRDefault="002A58C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7D65D" w14:textId="77777777" w:rsidR="002A58CF" w:rsidRDefault="002A58CF">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789CC" w14:textId="77777777" w:rsidR="002A58CF" w:rsidRDefault="002A58CF">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w:t>
            </w:r>
            <w:r>
              <w:rPr>
                <w:rFonts w:ascii="宋体" w:hAnsi="宋体" w:hint="eastAsia"/>
                <w:szCs w:val="24"/>
                <w:lang w:eastAsia="zh-Hans"/>
              </w:rPr>
              <w:lastRenderedPageBreak/>
              <w:t>券投资总监。</w:t>
            </w:r>
          </w:p>
        </w:tc>
      </w:tr>
    </w:tbl>
    <w:p w14:paraId="0FB92855" w14:textId="77777777" w:rsidR="002A58CF" w:rsidRDefault="002A58CF">
      <w:pPr>
        <w:wordWrap w:val="0"/>
        <w:spacing w:line="360" w:lineRule="auto"/>
        <w:jc w:val="left"/>
        <w:divId w:val="576940917"/>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D4CF79B" w14:textId="77777777" w:rsidR="002A58CF" w:rsidRDefault="002A58C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CC3CE07" w14:textId="77777777" w:rsidR="002A58CF" w:rsidRDefault="002A58C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EC3986B" w14:textId="77777777" w:rsidR="002A58CF" w:rsidRDefault="002A58C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0BB0B59" w14:textId="77777777" w:rsidR="002A58CF" w:rsidRDefault="002A58C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2AF444D" w14:textId="77777777" w:rsidR="002A58CF" w:rsidRDefault="002A58C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8DC1831" w14:textId="77777777" w:rsidR="002A58CF" w:rsidRDefault="002A58C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E98B796" w14:textId="77777777" w:rsidR="002A58CF" w:rsidRDefault="002A58CF">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3C7E0A4" w14:textId="77777777" w:rsidR="002A58CF" w:rsidRDefault="002A58C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601C3D3" w14:textId="77777777" w:rsidR="002A58CF" w:rsidRDefault="002A58CF">
      <w:pPr>
        <w:spacing w:line="360" w:lineRule="auto"/>
        <w:ind w:firstLineChars="200" w:firstLine="420"/>
        <w:jc w:val="left"/>
      </w:pPr>
      <w:r>
        <w:rPr>
          <w:rFonts w:ascii="宋体" w:hAnsi="宋体" w:cs="宋体" w:hint="eastAsia"/>
          <w:color w:val="000000"/>
          <w:kern w:val="0"/>
        </w:rPr>
        <w:lastRenderedPageBreak/>
        <w:t>一季度债市整体走强但呈现明显分化，中短期债券均大幅下行，尤其是短期信用债下行幅度最大，信用利差呈现明显压缩态势，而超长期利率债表现一般，维持震荡态势，债券曲线走陡。2025年末公募债基赎回费新规落地，整体好于此前市场预期，因此年初债基负债端有一定改善，对中短信用债资产积极买入，市场情绪有所回暖。但市场对波动较高的超长利率债保持谨慎。配置盘对信用债的买入力量维持高位，短端债券表现良好。2月跨年期间资金面维持宽松，期间央行多次定调宽松货币政策，持续对市场形成净投放，银行间借贷成本维持低位，短端债券套息空间充裕，收益率不断下行。3月以来中东地缘摩擦对市场造成较大干扰，油价大幅上行使得市场对输入性通胀有所担忧，叠加CPI和PPI数据环比走强，对债券市场情绪形成冲击，收益率震荡上行，超长利率债受影响更甚。而在资金面呵护下短端利率和信用债维持稳定偏强，收益率曲线陡峭化。</w:t>
      </w:r>
      <w:r>
        <w:rPr>
          <w:rFonts w:ascii="宋体" w:hAnsi="宋体" w:cs="宋体" w:hint="eastAsia"/>
          <w:color w:val="000000"/>
          <w:kern w:val="0"/>
        </w:rPr>
        <w:br/>
        <w:t xml:space="preserve">　　本基金在一季度保持了中性偏高久期，并小幅提升了组合杠杆率，主要增配了中短期限城投债和政金债，小幅增配中长期限银行二级资本债和永续债，各资产品种配置相对均衡，保持了较高的流动性，同时辅以波段操作，取得了相对稳健的回报。</w:t>
      </w:r>
      <w:r>
        <w:rPr>
          <w:rFonts w:ascii="宋体" w:hAnsi="宋体" w:cs="宋体" w:hint="eastAsia"/>
          <w:color w:val="000000"/>
          <w:kern w:val="0"/>
        </w:rPr>
        <w:br/>
        <w:t xml:space="preserve">　　展望后市，债市分化行情或将持续。资金面或维持宽松态势，短债继续获得支撑，信用债杠杆套息策略有望继续占优，而长期限利率债可能继续面临风险偏好的压制，随着油价高企和其他大宗商品价格回升，二季度PPI有望转正，CPI也可能继续好转，交易型机构对长期限利率债的交易情绪偏弱，超长期限利率可能仍会面临抛压，曲线仍有继续走陡压力。但从基本面角度出发并不支撑债市大幅走熊，当前信贷需求仍相对偏弱，银行存款表现则强于预期，存贷差有所拉大，银行配债力量可能维持高位，因此债券的调整应存在边界。信用债的展望相对好于利率，预计理财规模在二季度仍将稳步提升，中短期信用债仍将处在有利的供需环境中，预计其信用利差维持低位。我们将在把握基本面定价的基础上，结合短期技术面因素及政策和焦点事件演变，灵活调整基金久期，把握债券交易机会。</w:t>
      </w:r>
    </w:p>
    <w:p w14:paraId="6CC26418" w14:textId="77777777" w:rsidR="002A58CF" w:rsidRDefault="002A58C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886E2E1" w14:textId="77777777" w:rsidR="002A58CF" w:rsidRDefault="002A58CF">
      <w:pPr>
        <w:spacing w:line="360" w:lineRule="auto"/>
        <w:ind w:firstLineChars="200" w:firstLine="420"/>
      </w:pPr>
      <w:r>
        <w:rPr>
          <w:rFonts w:ascii="宋体" w:hAnsi="宋体" w:hint="eastAsia"/>
        </w:rPr>
        <w:t>本报告期摩根瑞益纯债债券A份额净值增长率为：0.64%，同期业绩比较基准收益率为：0.82%；</w:t>
      </w:r>
      <w:r>
        <w:rPr>
          <w:rFonts w:ascii="宋体" w:hAnsi="宋体" w:hint="eastAsia"/>
        </w:rPr>
        <w:br/>
        <w:t xml:space="preserve">　　摩根瑞益纯债债券C份额净值增长率为：0.61%，同期业绩比较基准收益率为：0.82%；</w:t>
      </w:r>
      <w:r>
        <w:rPr>
          <w:rFonts w:ascii="宋体" w:hAnsi="宋体" w:hint="eastAsia"/>
        </w:rPr>
        <w:br/>
        <w:t xml:space="preserve">　　摩根瑞益纯债债券D份额净值增长率为：0.62%，同期业绩比较基准收益率为：0.82%。</w:t>
      </w:r>
    </w:p>
    <w:p w14:paraId="69BABCCF" w14:textId="77777777" w:rsidR="002A58CF" w:rsidRDefault="002A58C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BEA40C5" w14:textId="77777777" w:rsidR="002A58CF" w:rsidRDefault="002A58CF">
      <w:pPr>
        <w:spacing w:line="360" w:lineRule="auto"/>
        <w:ind w:firstLineChars="200" w:firstLine="420"/>
        <w:jc w:val="left"/>
      </w:pPr>
      <w:r>
        <w:rPr>
          <w:rFonts w:ascii="宋体" w:hAnsi="宋体" w:hint="eastAsia"/>
        </w:rPr>
        <w:t>无。</w:t>
      </w:r>
    </w:p>
    <w:p w14:paraId="24C38ACD" w14:textId="77777777" w:rsidR="002A58CF" w:rsidRDefault="002A58C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CB0AE04" w14:textId="77777777" w:rsidR="002A58CF" w:rsidRDefault="002A58C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lastRenderedPageBreak/>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B7094" w14:paraId="34C84F55"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10BD9A" w14:textId="77777777" w:rsidR="002A58CF" w:rsidRDefault="002A58C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A467106" w14:textId="77777777" w:rsidR="002A58CF" w:rsidRDefault="002A58C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B6AAFE0" w14:textId="77777777" w:rsidR="002A58CF" w:rsidRDefault="002A58C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6E9DCCB" w14:textId="77777777" w:rsidR="002A58CF" w:rsidRDefault="002A58C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B7094" w14:paraId="4FA5C6BA"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9845D3" w14:textId="77777777" w:rsidR="002A58CF" w:rsidRDefault="002A58C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3BB703F" w14:textId="77777777" w:rsidR="002A58CF" w:rsidRDefault="002A58C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CDC407"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E621A7" w14:textId="77777777" w:rsidR="002A58CF" w:rsidRDefault="002A58CF">
            <w:pPr>
              <w:jc w:val="right"/>
            </w:pPr>
            <w:r>
              <w:rPr>
                <w:rFonts w:ascii="宋体" w:hAnsi="宋体" w:hint="eastAsia"/>
                <w:szCs w:val="24"/>
                <w:lang w:eastAsia="zh-Hans"/>
              </w:rPr>
              <w:t>-</w:t>
            </w:r>
          </w:p>
        </w:tc>
      </w:tr>
      <w:tr w:rsidR="008B7094" w14:paraId="7F820ACB"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C5BD37" w14:textId="77777777" w:rsidR="002A58CF" w:rsidRDefault="002A58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F8B32F" w14:textId="77777777" w:rsidR="002A58CF" w:rsidRDefault="002A58C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FEE180"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1DB3A8" w14:textId="77777777" w:rsidR="002A58CF" w:rsidRDefault="002A58CF">
            <w:pPr>
              <w:jc w:val="right"/>
            </w:pPr>
            <w:r>
              <w:rPr>
                <w:rFonts w:ascii="宋体" w:hAnsi="宋体" w:hint="eastAsia"/>
                <w:szCs w:val="24"/>
                <w:lang w:eastAsia="zh-Hans"/>
              </w:rPr>
              <w:t>-</w:t>
            </w:r>
          </w:p>
        </w:tc>
      </w:tr>
      <w:tr w:rsidR="008B7094" w14:paraId="6270407E"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E51AFD" w14:textId="77777777" w:rsidR="002A58CF" w:rsidRDefault="002A58C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2491E87" w14:textId="77777777" w:rsidR="002A58CF" w:rsidRDefault="002A58C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24C083"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FA4684" w14:textId="77777777" w:rsidR="002A58CF" w:rsidRDefault="002A58CF">
            <w:pPr>
              <w:jc w:val="right"/>
            </w:pPr>
            <w:r>
              <w:rPr>
                <w:rFonts w:ascii="宋体" w:hAnsi="宋体" w:hint="eastAsia"/>
                <w:szCs w:val="24"/>
                <w:lang w:eastAsia="zh-Hans"/>
              </w:rPr>
              <w:t>-</w:t>
            </w:r>
          </w:p>
        </w:tc>
      </w:tr>
      <w:tr w:rsidR="008B7094" w14:paraId="6BF4607E"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671C6F" w14:textId="77777777" w:rsidR="002A58CF" w:rsidRDefault="002A58C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BA8F11" w14:textId="77777777" w:rsidR="002A58CF" w:rsidRDefault="002A58C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0F3041" w14:textId="77777777" w:rsidR="002A58CF" w:rsidRDefault="002A58CF">
            <w:pPr>
              <w:jc w:val="right"/>
            </w:pPr>
            <w:r>
              <w:rPr>
                <w:rFonts w:ascii="宋体" w:hAnsi="宋体" w:hint="eastAsia"/>
                <w:szCs w:val="24"/>
                <w:lang w:eastAsia="zh-Hans"/>
              </w:rPr>
              <w:t>257,386,078.52</w:t>
            </w:r>
          </w:p>
        </w:tc>
        <w:tc>
          <w:tcPr>
            <w:tcW w:w="1333" w:type="pct"/>
            <w:tcBorders>
              <w:top w:val="single" w:sz="4" w:space="0" w:color="auto"/>
              <w:left w:val="nil"/>
              <w:bottom w:val="single" w:sz="4" w:space="0" w:color="auto"/>
              <w:right w:val="single" w:sz="4" w:space="0" w:color="auto"/>
            </w:tcBorders>
            <w:vAlign w:val="center"/>
            <w:hideMark/>
          </w:tcPr>
          <w:p w14:paraId="52BB067A" w14:textId="77777777" w:rsidR="002A58CF" w:rsidRDefault="002A58CF">
            <w:pPr>
              <w:jc w:val="right"/>
            </w:pPr>
            <w:r>
              <w:rPr>
                <w:rFonts w:ascii="宋体" w:hAnsi="宋体" w:hint="eastAsia"/>
                <w:szCs w:val="24"/>
                <w:lang w:eastAsia="zh-Hans"/>
              </w:rPr>
              <w:t>98.77</w:t>
            </w:r>
          </w:p>
        </w:tc>
      </w:tr>
      <w:tr w:rsidR="008B7094" w14:paraId="4561004F"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26AA60" w14:textId="77777777" w:rsidR="002A58CF" w:rsidRDefault="002A58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62EE3A" w14:textId="77777777" w:rsidR="002A58CF" w:rsidRDefault="002A58C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5A209B" w14:textId="77777777" w:rsidR="002A58CF" w:rsidRDefault="002A58CF">
            <w:pPr>
              <w:jc w:val="right"/>
            </w:pPr>
            <w:r>
              <w:rPr>
                <w:rFonts w:ascii="宋体" w:hAnsi="宋体" w:hint="eastAsia"/>
                <w:szCs w:val="24"/>
                <w:lang w:eastAsia="zh-Hans"/>
              </w:rPr>
              <w:t>257,386,078.52</w:t>
            </w:r>
          </w:p>
        </w:tc>
        <w:tc>
          <w:tcPr>
            <w:tcW w:w="1333" w:type="pct"/>
            <w:tcBorders>
              <w:top w:val="single" w:sz="4" w:space="0" w:color="auto"/>
              <w:left w:val="nil"/>
              <w:bottom w:val="single" w:sz="4" w:space="0" w:color="auto"/>
              <w:right w:val="single" w:sz="4" w:space="0" w:color="auto"/>
            </w:tcBorders>
            <w:vAlign w:val="center"/>
            <w:hideMark/>
          </w:tcPr>
          <w:p w14:paraId="25A1A5C3" w14:textId="77777777" w:rsidR="002A58CF" w:rsidRDefault="002A58CF">
            <w:pPr>
              <w:jc w:val="right"/>
            </w:pPr>
            <w:r>
              <w:rPr>
                <w:rFonts w:ascii="宋体" w:hAnsi="宋体" w:hint="eastAsia"/>
                <w:szCs w:val="24"/>
                <w:lang w:eastAsia="zh-Hans"/>
              </w:rPr>
              <w:t>98.77</w:t>
            </w:r>
          </w:p>
        </w:tc>
      </w:tr>
      <w:tr w:rsidR="008B7094" w14:paraId="4B2A624D"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55A1B4" w14:textId="77777777" w:rsidR="002A58CF" w:rsidRDefault="002A58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29496A" w14:textId="77777777" w:rsidR="002A58CF" w:rsidRDefault="002A58C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F224E0"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7D7626" w14:textId="77777777" w:rsidR="002A58CF" w:rsidRDefault="002A58CF">
            <w:pPr>
              <w:jc w:val="right"/>
            </w:pPr>
            <w:r>
              <w:rPr>
                <w:rFonts w:ascii="宋体" w:hAnsi="宋体" w:hint="eastAsia"/>
                <w:szCs w:val="24"/>
                <w:lang w:eastAsia="zh-Hans"/>
              </w:rPr>
              <w:t>-</w:t>
            </w:r>
          </w:p>
        </w:tc>
      </w:tr>
      <w:tr w:rsidR="008B7094" w14:paraId="153B11BF"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09FD4A" w14:textId="77777777" w:rsidR="002A58CF" w:rsidRDefault="002A58C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46C723" w14:textId="77777777" w:rsidR="002A58CF" w:rsidRDefault="002A58C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527FF3"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037F66" w14:textId="77777777" w:rsidR="002A58CF" w:rsidRDefault="002A58CF">
            <w:pPr>
              <w:jc w:val="right"/>
            </w:pPr>
            <w:r>
              <w:rPr>
                <w:rFonts w:ascii="宋体" w:hAnsi="宋体" w:hint="eastAsia"/>
                <w:szCs w:val="24"/>
                <w:lang w:eastAsia="zh-Hans"/>
              </w:rPr>
              <w:t>-</w:t>
            </w:r>
          </w:p>
        </w:tc>
      </w:tr>
      <w:tr w:rsidR="008B7094" w14:paraId="5D2FEF33"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248DE0" w14:textId="77777777" w:rsidR="002A58CF" w:rsidRDefault="002A58C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3639AC7" w14:textId="77777777" w:rsidR="002A58CF" w:rsidRDefault="002A58C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3573F2"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ADF8D5" w14:textId="77777777" w:rsidR="002A58CF" w:rsidRDefault="002A58CF">
            <w:pPr>
              <w:jc w:val="right"/>
            </w:pPr>
            <w:r>
              <w:rPr>
                <w:rFonts w:ascii="宋体" w:hAnsi="宋体" w:hint="eastAsia"/>
                <w:szCs w:val="24"/>
                <w:lang w:eastAsia="zh-Hans"/>
              </w:rPr>
              <w:t>-</w:t>
            </w:r>
          </w:p>
        </w:tc>
      </w:tr>
      <w:tr w:rsidR="008B7094" w14:paraId="43B072C3"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F8600E" w14:textId="77777777" w:rsidR="002A58CF" w:rsidRDefault="002A58C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89BB79" w14:textId="77777777" w:rsidR="002A58CF" w:rsidRDefault="002A58C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E9E841"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7FAA2E" w14:textId="77777777" w:rsidR="002A58CF" w:rsidRDefault="002A58CF">
            <w:pPr>
              <w:jc w:val="right"/>
            </w:pPr>
            <w:r>
              <w:rPr>
                <w:rFonts w:ascii="宋体" w:hAnsi="宋体" w:hint="eastAsia"/>
                <w:szCs w:val="24"/>
                <w:lang w:eastAsia="zh-Hans"/>
              </w:rPr>
              <w:t>-</w:t>
            </w:r>
          </w:p>
        </w:tc>
      </w:tr>
      <w:tr w:rsidR="008B7094" w14:paraId="49806CC1"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2F8AB0" w14:textId="77777777" w:rsidR="002A58CF" w:rsidRDefault="002A58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E878B3" w14:textId="77777777" w:rsidR="002A58CF" w:rsidRDefault="002A58C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6B410C" w14:textId="77777777" w:rsidR="002A58CF" w:rsidRDefault="002A58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AB30EB" w14:textId="77777777" w:rsidR="002A58CF" w:rsidRDefault="002A58CF">
            <w:pPr>
              <w:jc w:val="right"/>
            </w:pPr>
            <w:r>
              <w:rPr>
                <w:rFonts w:ascii="宋体" w:hAnsi="宋体" w:hint="eastAsia"/>
                <w:szCs w:val="24"/>
                <w:lang w:eastAsia="zh-Hans"/>
              </w:rPr>
              <w:t>-</w:t>
            </w:r>
          </w:p>
        </w:tc>
      </w:tr>
      <w:tr w:rsidR="008B7094" w14:paraId="1BDDE28B"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D90998" w14:textId="77777777" w:rsidR="002A58CF" w:rsidRDefault="002A58C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751F21F" w14:textId="77777777" w:rsidR="002A58CF" w:rsidRDefault="002A58C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C26A4D" w14:textId="77777777" w:rsidR="002A58CF" w:rsidRDefault="002A58CF">
            <w:pPr>
              <w:jc w:val="right"/>
            </w:pPr>
            <w:r>
              <w:rPr>
                <w:rFonts w:ascii="宋体" w:hAnsi="宋体" w:hint="eastAsia"/>
                <w:szCs w:val="24"/>
                <w:lang w:eastAsia="zh-Hans"/>
              </w:rPr>
              <w:t>3,084,810.23</w:t>
            </w:r>
          </w:p>
        </w:tc>
        <w:tc>
          <w:tcPr>
            <w:tcW w:w="1333" w:type="pct"/>
            <w:tcBorders>
              <w:top w:val="single" w:sz="4" w:space="0" w:color="auto"/>
              <w:left w:val="nil"/>
              <w:bottom w:val="single" w:sz="4" w:space="0" w:color="auto"/>
              <w:right w:val="single" w:sz="4" w:space="0" w:color="auto"/>
            </w:tcBorders>
            <w:vAlign w:val="center"/>
            <w:hideMark/>
          </w:tcPr>
          <w:p w14:paraId="1674DA0D" w14:textId="77777777" w:rsidR="002A58CF" w:rsidRDefault="002A58CF">
            <w:pPr>
              <w:jc w:val="right"/>
            </w:pPr>
            <w:r>
              <w:rPr>
                <w:rFonts w:ascii="宋体" w:hAnsi="宋体" w:hint="eastAsia"/>
                <w:szCs w:val="24"/>
                <w:lang w:eastAsia="zh-Hans"/>
              </w:rPr>
              <w:t>1.18</w:t>
            </w:r>
          </w:p>
        </w:tc>
      </w:tr>
      <w:tr w:rsidR="008B7094" w14:paraId="014CA150"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489C5B" w14:textId="77777777" w:rsidR="002A58CF" w:rsidRDefault="002A58C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EA308D4" w14:textId="77777777" w:rsidR="002A58CF" w:rsidRDefault="002A58C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968895" w14:textId="77777777" w:rsidR="002A58CF" w:rsidRDefault="002A58CF">
            <w:pPr>
              <w:jc w:val="right"/>
            </w:pPr>
            <w:r>
              <w:rPr>
                <w:rFonts w:ascii="宋体" w:hAnsi="宋体" w:hint="eastAsia"/>
                <w:szCs w:val="24"/>
                <w:lang w:eastAsia="zh-Hans"/>
              </w:rPr>
              <w:t>110,598.87</w:t>
            </w:r>
          </w:p>
        </w:tc>
        <w:tc>
          <w:tcPr>
            <w:tcW w:w="1333" w:type="pct"/>
            <w:tcBorders>
              <w:top w:val="single" w:sz="4" w:space="0" w:color="auto"/>
              <w:left w:val="nil"/>
              <w:bottom w:val="single" w:sz="4" w:space="0" w:color="auto"/>
              <w:right w:val="single" w:sz="4" w:space="0" w:color="auto"/>
            </w:tcBorders>
            <w:vAlign w:val="center"/>
            <w:hideMark/>
          </w:tcPr>
          <w:p w14:paraId="1D026E42" w14:textId="77777777" w:rsidR="002A58CF" w:rsidRDefault="002A58CF">
            <w:pPr>
              <w:jc w:val="right"/>
            </w:pPr>
            <w:r>
              <w:rPr>
                <w:rFonts w:ascii="宋体" w:hAnsi="宋体" w:hint="eastAsia"/>
                <w:szCs w:val="24"/>
                <w:lang w:eastAsia="zh-Hans"/>
              </w:rPr>
              <w:t>0.04</w:t>
            </w:r>
          </w:p>
        </w:tc>
      </w:tr>
      <w:tr w:rsidR="008B7094" w14:paraId="2A2B0EC4" w14:textId="77777777">
        <w:trPr>
          <w:divId w:val="8079357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D52A8A" w14:textId="77777777" w:rsidR="002A58CF" w:rsidRDefault="002A58C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3CDDDFA" w14:textId="77777777" w:rsidR="002A58CF" w:rsidRDefault="002A58C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C9B024" w14:textId="77777777" w:rsidR="002A58CF" w:rsidRDefault="002A58CF">
            <w:pPr>
              <w:jc w:val="right"/>
            </w:pPr>
            <w:r>
              <w:rPr>
                <w:rFonts w:ascii="宋体" w:hAnsi="宋体" w:hint="eastAsia"/>
                <w:szCs w:val="24"/>
                <w:lang w:eastAsia="zh-Hans"/>
              </w:rPr>
              <w:t>260,581,487.62</w:t>
            </w:r>
          </w:p>
        </w:tc>
        <w:tc>
          <w:tcPr>
            <w:tcW w:w="1333" w:type="pct"/>
            <w:tcBorders>
              <w:top w:val="single" w:sz="4" w:space="0" w:color="auto"/>
              <w:left w:val="nil"/>
              <w:bottom w:val="single" w:sz="4" w:space="0" w:color="auto"/>
              <w:right w:val="single" w:sz="4" w:space="0" w:color="auto"/>
            </w:tcBorders>
            <w:vAlign w:val="center"/>
            <w:hideMark/>
          </w:tcPr>
          <w:p w14:paraId="23771345" w14:textId="77777777" w:rsidR="002A58CF" w:rsidRDefault="002A58CF">
            <w:pPr>
              <w:jc w:val="right"/>
            </w:pPr>
            <w:r>
              <w:rPr>
                <w:rFonts w:ascii="宋体" w:hAnsi="宋体" w:hint="eastAsia"/>
                <w:szCs w:val="24"/>
                <w:lang w:eastAsia="zh-Hans"/>
              </w:rPr>
              <w:t>100.00</w:t>
            </w:r>
          </w:p>
        </w:tc>
      </w:tr>
    </w:tbl>
    <w:p w14:paraId="50E240BB" w14:textId="77777777" w:rsidR="002A58CF" w:rsidRDefault="002A58C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2DA235F" w14:textId="77777777" w:rsidR="002A58CF" w:rsidRDefault="002A58C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58BBA65" w14:textId="77777777" w:rsidR="002A58CF" w:rsidRDefault="002A58CF">
      <w:pPr>
        <w:spacing w:line="360" w:lineRule="auto"/>
        <w:ind w:firstLineChars="200" w:firstLine="420"/>
        <w:divId w:val="2112504258"/>
      </w:pPr>
      <w:r>
        <w:rPr>
          <w:rFonts w:ascii="宋体" w:hAnsi="宋体" w:hint="eastAsia"/>
          <w:szCs w:val="21"/>
          <w:lang w:eastAsia="zh-Hans"/>
        </w:rPr>
        <w:t>本基金本报告期末未持有境内股票。</w:t>
      </w:r>
    </w:p>
    <w:p w14:paraId="6C7A8816" w14:textId="77777777" w:rsidR="002A58CF" w:rsidRDefault="002A58C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3C39434" w14:textId="77777777" w:rsidR="002A58CF" w:rsidRDefault="002A58CF">
      <w:pPr>
        <w:spacing w:line="360" w:lineRule="auto"/>
        <w:ind w:firstLineChars="200" w:firstLine="420"/>
        <w:divId w:val="1339578866"/>
      </w:pPr>
      <w:r>
        <w:rPr>
          <w:rFonts w:ascii="宋体" w:hAnsi="宋体" w:hint="eastAsia"/>
          <w:szCs w:val="21"/>
          <w:lang w:eastAsia="zh-Hans"/>
        </w:rPr>
        <w:t>本基金本报告期末未持有港股通股票　。</w:t>
      </w:r>
    </w:p>
    <w:p w14:paraId="71194B0E" w14:textId="77777777" w:rsidR="002A58CF" w:rsidRDefault="002A58C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26152D1" w14:textId="77777777" w:rsidR="002A58CF" w:rsidRDefault="002A58C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1AB30A26" w14:textId="77777777" w:rsidR="002A58CF" w:rsidRDefault="002A58CF">
      <w:pPr>
        <w:spacing w:line="360" w:lineRule="auto"/>
        <w:ind w:firstLineChars="200" w:firstLine="420"/>
        <w:jc w:val="left"/>
      </w:pPr>
      <w:r>
        <w:rPr>
          <w:rFonts w:ascii="宋体" w:hAnsi="宋体" w:hint="eastAsia"/>
          <w:color w:val="000000"/>
          <w:szCs w:val="21"/>
          <w:lang w:eastAsia="zh-Hans"/>
        </w:rPr>
        <w:t>本基金本报告期末未持有股票。</w:t>
      </w:r>
    </w:p>
    <w:p w14:paraId="61990EC6" w14:textId="77777777" w:rsidR="002A58CF" w:rsidRDefault="002A58C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B7094" w14:paraId="1C42B562"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D899E5" w14:textId="77777777" w:rsidR="002A58CF" w:rsidRDefault="002A58C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94C978" w14:textId="77777777" w:rsidR="002A58CF" w:rsidRDefault="002A58C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01F448" w14:textId="77777777" w:rsidR="002A58CF" w:rsidRDefault="002A58C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055961" w14:textId="77777777" w:rsidR="002A58CF" w:rsidRDefault="002A58CF">
            <w:pPr>
              <w:jc w:val="center"/>
            </w:pPr>
            <w:r>
              <w:rPr>
                <w:rFonts w:ascii="宋体" w:hAnsi="宋体" w:hint="eastAsia"/>
                <w:color w:val="000000"/>
              </w:rPr>
              <w:t xml:space="preserve">占基金资产净值比例（%） </w:t>
            </w:r>
          </w:p>
        </w:tc>
      </w:tr>
      <w:tr w:rsidR="008B7094" w14:paraId="0985B265"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352D98" w14:textId="77777777" w:rsidR="002A58CF" w:rsidRDefault="002A58C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122F484" w14:textId="77777777" w:rsidR="002A58CF" w:rsidRDefault="002A58C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0B2CB1" w14:textId="77777777" w:rsidR="002A58CF" w:rsidRDefault="002A58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BE59BF" w14:textId="77777777" w:rsidR="002A58CF" w:rsidRDefault="002A58CF">
            <w:pPr>
              <w:jc w:val="right"/>
            </w:pPr>
            <w:r>
              <w:rPr>
                <w:rFonts w:ascii="宋体" w:hAnsi="宋体" w:hint="eastAsia"/>
                <w:szCs w:val="24"/>
                <w:lang w:eastAsia="zh-Hans"/>
              </w:rPr>
              <w:t>-</w:t>
            </w:r>
          </w:p>
        </w:tc>
      </w:tr>
      <w:tr w:rsidR="008B7094" w14:paraId="0F912C04"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91978C9" w14:textId="77777777" w:rsidR="002A58CF" w:rsidRDefault="002A58C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3BA009" w14:textId="77777777" w:rsidR="002A58CF" w:rsidRDefault="002A58C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772F5E" w14:textId="77777777" w:rsidR="002A58CF" w:rsidRDefault="002A58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2610888" w14:textId="77777777" w:rsidR="002A58CF" w:rsidRDefault="002A58CF">
            <w:pPr>
              <w:jc w:val="right"/>
            </w:pPr>
            <w:r>
              <w:rPr>
                <w:rFonts w:ascii="宋体" w:hAnsi="宋体" w:hint="eastAsia"/>
                <w:szCs w:val="24"/>
                <w:lang w:eastAsia="zh-Hans"/>
              </w:rPr>
              <w:t>-</w:t>
            </w:r>
          </w:p>
        </w:tc>
      </w:tr>
      <w:tr w:rsidR="008B7094" w14:paraId="672A6E61"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524A6D" w14:textId="77777777" w:rsidR="002A58CF" w:rsidRDefault="002A58C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FE218C" w14:textId="77777777" w:rsidR="002A58CF" w:rsidRDefault="002A58C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59CB8F" w14:textId="77777777" w:rsidR="002A58CF" w:rsidRDefault="002A58CF">
            <w:pPr>
              <w:jc w:val="right"/>
            </w:pPr>
            <w:r>
              <w:rPr>
                <w:rFonts w:ascii="宋体" w:hAnsi="宋体" w:hint="eastAsia"/>
                <w:szCs w:val="24"/>
                <w:lang w:eastAsia="zh-Hans"/>
              </w:rPr>
              <w:t>110,866,006.56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1E2DC4E" w14:textId="77777777" w:rsidR="002A58CF" w:rsidRDefault="002A58CF">
            <w:pPr>
              <w:jc w:val="right"/>
            </w:pPr>
            <w:r>
              <w:rPr>
                <w:rFonts w:ascii="宋体" w:hAnsi="宋体" w:hint="eastAsia"/>
                <w:szCs w:val="24"/>
                <w:lang w:eastAsia="zh-Hans"/>
              </w:rPr>
              <w:t>50.54</w:t>
            </w:r>
          </w:p>
        </w:tc>
      </w:tr>
      <w:tr w:rsidR="008B7094" w14:paraId="647F3A65"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D97B78" w14:textId="77777777" w:rsidR="002A58CF" w:rsidRDefault="002A58C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F628A93" w14:textId="77777777" w:rsidR="002A58CF" w:rsidRDefault="002A58C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6B1D64" w14:textId="77777777" w:rsidR="002A58CF" w:rsidRDefault="002A58CF">
            <w:pPr>
              <w:jc w:val="right"/>
            </w:pPr>
            <w:r>
              <w:rPr>
                <w:rFonts w:ascii="宋体" w:hAnsi="宋体" w:hint="eastAsia"/>
                <w:szCs w:val="24"/>
                <w:lang w:eastAsia="zh-Hans"/>
              </w:rPr>
              <w:t>20,528,079.45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53660F" w14:textId="77777777" w:rsidR="002A58CF" w:rsidRDefault="002A58CF">
            <w:pPr>
              <w:jc w:val="right"/>
            </w:pPr>
            <w:r>
              <w:rPr>
                <w:rFonts w:ascii="宋体" w:hAnsi="宋体" w:hint="eastAsia"/>
                <w:szCs w:val="24"/>
                <w:lang w:eastAsia="zh-Hans"/>
              </w:rPr>
              <w:t>9.36</w:t>
            </w:r>
          </w:p>
        </w:tc>
      </w:tr>
      <w:tr w:rsidR="008B7094" w14:paraId="641651A7"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F01293" w14:textId="77777777" w:rsidR="002A58CF" w:rsidRDefault="002A58C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058218" w14:textId="77777777" w:rsidR="002A58CF" w:rsidRDefault="002A58C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5CB3C0" w14:textId="77777777" w:rsidR="002A58CF" w:rsidRDefault="002A58CF">
            <w:pPr>
              <w:jc w:val="right"/>
            </w:pPr>
            <w:r>
              <w:rPr>
                <w:rFonts w:ascii="宋体" w:hAnsi="宋体" w:hint="eastAsia"/>
                <w:szCs w:val="24"/>
                <w:lang w:eastAsia="zh-Hans"/>
              </w:rPr>
              <w:t>28,204,137.16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68AF34" w14:textId="77777777" w:rsidR="002A58CF" w:rsidRDefault="002A58CF">
            <w:pPr>
              <w:jc w:val="right"/>
            </w:pPr>
            <w:r>
              <w:rPr>
                <w:rFonts w:ascii="宋体" w:hAnsi="宋体" w:hint="eastAsia"/>
                <w:szCs w:val="24"/>
                <w:lang w:eastAsia="zh-Hans"/>
              </w:rPr>
              <w:t>12.86</w:t>
            </w:r>
          </w:p>
        </w:tc>
      </w:tr>
      <w:tr w:rsidR="008B7094" w14:paraId="13CC2620"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4765EF" w14:textId="77777777" w:rsidR="002A58CF" w:rsidRDefault="002A58C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1E5BBE" w14:textId="77777777" w:rsidR="002A58CF" w:rsidRDefault="002A58CF">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B23A4D" w14:textId="77777777" w:rsidR="002A58CF" w:rsidRDefault="002A58CF">
            <w:pPr>
              <w:jc w:val="right"/>
            </w:pPr>
            <w:r>
              <w:rPr>
                <w:rFonts w:ascii="宋体" w:hAnsi="宋体" w:hint="eastAsia"/>
                <w:szCs w:val="24"/>
                <w:lang w:eastAsia="zh-Hans"/>
              </w:rPr>
              <w:t>5,041,582.19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73713E" w14:textId="77777777" w:rsidR="002A58CF" w:rsidRDefault="002A58CF">
            <w:pPr>
              <w:jc w:val="right"/>
            </w:pPr>
            <w:r>
              <w:rPr>
                <w:rFonts w:ascii="宋体" w:hAnsi="宋体" w:hint="eastAsia"/>
                <w:szCs w:val="24"/>
                <w:lang w:eastAsia="zh-Hans"/>
              </w:rPr>
              <w:t>2.30</w:t>
            </w:r>
          </w:p>
        </w:tc>
      </w:tr>
      <w:tr w:rsidR="008B7094" w14:paraId="63F0C022"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DF61DC" w14:textId="77777777" w:rsidR="002A58CF" w:rsidRDefault="002A58C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B9EC4C" w14:textId="77777777" w:rsidR="002A58CF" w:rsidRDefault="002A58C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AADC00" w14:textId="77777777" w:rsidR="002A58CF" w:rsidRDefault="002A58CF">
            <w:pPr>
              <w:jc w:val="right"/>
            </w:pPr>
            <w:r>
              <w:rPr>
                <w:rFonts w:ascii="宋体" w:hAnsi="宋体" w:hint="eastAsia"/>
                <w:szCs w:val="24"/>
                <w:lang w:eastAsia="zh-Hans"/>
              </w:rPr>
              <w:t>113,274,352.61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C6D547" w14:textId="77777777" w:rsidR="002A58CF" w:rsidRDefault="002A58CF">
            <w:pPr>
              <w:jc w:val="right"/>
            </w:pPr>
            <w:r>
              <w:rPr>
                <w:rFonts w:ascii="宋体" w:hAnsi="宋体" w:hint="eastAsia"/>
                <w:szCs w:val="24"/>
                <w:lang w:eastAsia="zh-Hans"/>
              </w:rPr>
              <w:t>51.64</w:t>
            </w:r>
          </w:p>
        </w:tc>
      </w:tr>
      <w:tr w:rsidR="008B7094" w14:paraId="2060AA10"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07D329" w14:textId="77777777" w:rsidR="002A58CF" w:rsidRDefault="002A58C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3C9A92" w14:textId="77777777" w:rsidR="002A58CF" w:rsidRDefault="002A58C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02A23D" w14:textId="77777777" w:rsidR="002A58CF" w:rsidRDefault="002A58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16D7C6" w14:textId="77777777" w:rsidR="002A58CF" w:rsidRDefault="002A58CF">
            <w:pPr>
              <w:jc w:val="right"/>
            </w:pPr>
            <w:r>
              <w:rPr>
                <w:rFonts w:ascii="宋体" w:hAnsi="宋体" w:hint="eastAsia"/>
                <w:szCs w:val="24"/>
                <w:lang w:eastAsia="zh-Hans"/>
              </w:rPr>
              <w:t>-</w:t>
            </w:r>
          </w:p>
        </w:tc>
      </w:tr>
      <w:tr w:rsidR="008B7094" w14:paraId="2FF0B727"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768E747" w14:textId="77777777" w:rsidR="002A58CF" w:rsidRDefault="002A58C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7D62DD" w14:textId="77777777" w:rsidR="002A58CF" w:rsidRDefault="002A58C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468A7B" w14:textId="77777777" w:rsidR="002A58CF" w:rsidRDefault="002A58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3B747E" w14:textId="77777777" w:rsidR="002A58CF" w:rsidRDefault="002A58CF">
            <w:pPr>
              <w:jc w:val="right"/>
            </w:pPr>
            <w:r>
              <w:rPr>
                <w:rFonts w:ascii="宋体" w:hAnsi="宋体" w:hint="eastAsia"/>
                <w:szCs w:val="24"/>
                <w:lang w:eastAsia="zh-Hans"/>
              </w:rPr>
              <w:t>-</w:t>
            </w:r>
          </w:p>
        </w:tc>
      </w:tr>
      <w:tr w:rsidR="008B7094" w14:paraId="459323E0"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AF218B" w14:textId="77777777" w:rsidR="002A58CF" w:rsidRDefault="002A58CF">
            <w:pPr>
              <w:jc w:val="center"/>
            </w:pPr>
            <w:r>
              <w:rPr>
                <w:rFonts w:ascii="宋体" w:hAnsi="宋体" w:hint="eastAsia"/>
                <w:color w:val="000000"/>
              </w:rPr>
              <w:lastRenderedPageBreak/>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A6AB30" w14:textId="77777777" w:rsidR="002A58CF" w:rsidRDefault="002A58C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02142D" w14:textId="77777777" w:rsidR="002A58CF" w:rsidRDefault="002A58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CCBD9E" w14:textId="77777777" w:rsidR="002A58CF" w:rsidRDefault="002A58CF">
            <w:pPr>
              <w:jc w:val="right"/>
            </w:pPr>
            <w:r>
              <w:rPr>
                <w:rFonts w:ascii="宋体" w:hAnsi="宋体" w:hint="eastAsia"/>
                <w:szCs w:val="24"/>
                <w:lang w:eastAsia="zh-Hans"/>
              </w:rPr>
              <w:t>-</w:t>
            </w:r>
          </w:p>
        </w:tc>
      </w:tr>
      <w:tr w:rsidR="008B7094" w14:paraId="7A9949E9" w14:textId="77777777">
        <w:trPr>
          <w:divId w:val="85488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D41B2C" w14:textId="77777777" w:rsidR="002A58CF" w:rsidRDefault="002A58C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2335CF" w14:textId="77777777" w:rsidR="002A58CF" w:rsidRDefault="002A58C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D42356" w14:textId="77777777" w:rsidR="002A58CF" w:rsidRDefault="002A58CF">
            <w:pPr>
              <w:jc w:val="right"/>
            </w:pPr>
            <w:r>
              <w:rPr>
                <w:rFonts w:ascii="宋体" w:hAnsi="宋体" w:hint="eastAsia"/>
                <w:szCs w:val="24"/>
                <w:lang w:eastAsia="zh-Hans"/>
              </w:rPr>
              <w:t>257,386,078.52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5C6B9D" w14:textId="77777777" w:rsidR="002A58CF" w:rsidRDefault="002A58CF">
            <w:pPr>
              <w:jc w:val="right"/>
            </w:pPr>
            <w:r>
              <w:rPr>
                <w:rFonts w:ascii="宋体" w:hAnsi="宋体" w:hint="eastAsia"/>
                <w:szCs w:val="24"/>
                <w:lang w:eastAsia="zh-Hans"/>
              </w:rPr>
              <w:t>117.33</w:t>
            </w:r>
          </w:p>
        </w:tc>
      </w:tr>
    </w:tbl>
    <w:p w14:paraId="65B574B7" w14:textId="77777777" w:rsidR="002A58CF" w:rsidRDefault="002A58CF">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B7094" w14:paraId="7912E7F1" w14:textId="77777777">
        <w:trPr>
          <w:divId w:val="34159459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4B8118" w14:textId="77777777" w:rsidR="002A58CF" w:rsidRDefault="002A58C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A47625" w14:textId="77777777" w:rsidR="002A58CF" w:rsidRDefault="002A58C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55502B" w14:textId="77777777" w:rsidR="002A58CF" w:rsidRDefault="002A58C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F15C96" w14:textId="77777777" w:rsidR="002A58CF" w:rsidRDefault="002A58C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79AD9A" w14:textId="77777777" w:rsidR="002A58CF" w:rsidRDefault="002A58C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05AEE2" w14:textId="77777777" w:rsidR="002A58CF" w:rsidRDefault="002A58CF">
            <w:pPr>
              <w:jc w:val="center"/>
            </w:pPr>
            <w:r>
              <w:rPr>
                <w:rFonts w:ascii="宋体" w:hAnsi="宋体" w:hint="eastAsia"/>
                <w:color w:val="000000"/>
              </w:rPr>
              <w:t xml:space="preserve">占基金资产净值比例（%） </w:t>
            </w:r>
          </w:p>
        </w:tc>
      </w:tr>
      <w:tr w:rsidR="008B7094" w14:paraId="4D518D24" w14:textId="77777777">
        <w:trPr>
          <w:divId w:val="3415945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91291" w14:textId="77777777" w:rsidR="002A58CF" w:rsidRDefault="002A58C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A34FF" w14:textId="77777777" w:rsidR="002A58CF" w:rsidRDefault="002A58CF">
            <w:pPr>
              <w:jc w:val="center"/>
            </w:pPr>
            <w:r>
              <w:rPr>
                <w:rFonts w:ascii="宋体" w:hAnsi="宋体" w:hint="eastAsia"/>
                <w:szCs w:val="24"/>
                <w:lang w:eastAsia="zh-Hans"/>
              </w:rPr>
              <w:t>232380014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FD8D3" w14:textId="77777777" w:rsidR="002A58CF" w:rsidRDefault="002A58CF">
            <w:pPr>
              <w:jc w:val="center"/>
            </w:pPr>
            <w:r>
              <w:rPr>
                <w:rFonts w:ascii="宋体" w:hAnsi="宋体" w:hint="eastAsia"/>
                <w:szCs w:val="24"/>
                <w:lang w:eastAsia="zh-Hans"/>
              </w:rPr>
              <w:t>23天津银行二级资本债01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E0DB7" w14:textId="77777777" w:rsidR="002A58CF" w:rsidRDefault="002A58C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0F102" w14:textId="77777777" w:rsidR="002A58CF" w:rsidRDefault="002A58CF">
            <w:pPr>
              <w:jc w:val="right"/>
            </w:pPr>
            <w:r>
              <w:rPr>
                <w:rFonts w:ascii="宋体" w:hAnsi="宋体" w:hint="eastAsia"/>
                <w:szCs w:val="24"/>
                <w:lang w:eastAsia="zh-Hans"/>
              </w:rPr>
              <w:t>10,972,668.49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AB72A" w14:textId="77777777" w:rsidR="002A58CF" w:rsidRDefault="002A58CF">
            <w:pPr>
              <w:jc w:val="right"/>
            </w:pPr>
            <w:r>
              <w:rPr>
                <w:rFonts w:ascii="宋体" w:hAnsi="宋体" w:hint="eastAsia"/>
                <w:szCs w:val="24"/>
                <w:lang w:eastAsia="zh-Hans"/>
              </w:rPr>
              <w:t>5.00</w:t>
            </w:r>
          </w:p>
        </w:tc>
      </w:tr>
      <w:tr w:rsidR="008B7094" w14:paraId="1D9BD491" w14:textId="77777777">
        <w:trPr>
          <w:divId w:val="3415945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07179" w14:textId="77777777" w:rsidR="002A58CF" w:rsidRDefault="002A58C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E0F2A" w14:textId="77777777" w:rsidR="002A58CF" w:rsidRDefault="002A58CF">
            <w:pPr>
              <w:jc w:val="center"/>
            </w:pPr>
            <w:r>
              <w:rPr>
                <w:rFonts w:ascii="宋体" w:hAnsi="宋体" w:hint="eastAsia"/>
                <w:szCs w:val="24"/>
                <w:lang w:eastAsia="zh-Hans"/>
              </w:rPr>
              <w:t>242380016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8A0C9" w14:textId="77777777" w:rsidR="002A58CF" w:rsidRDefault="002A58CF">
            <w:pPr>
              <w:jc w:val="center"/>
            </w:pPr>
            <w:r>
              <w:rPr>
                <w:rFonts w:ascii="宋体" w:hAnsi="宋体" w:hint="eastAsia"/>
                <w:szCs w:val="24"/>
                <w:lang w:eastAsia="zh-Hans"/>
              </w:rPr>
              <w:t>23中原银行永续债01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D39C0" w14:textId="77777777" w:rsidR="002A58CF" w:rsidRDefault="002A58C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D68F9" w14:textId="77777777" w:rsidR="002A58CF" w:rsidRDefault="002A58CF">
            <w:pPr>
              <w:jc w:val="right"/>
            </w:pPr>
            <w:r>
              <w:rPr>
                <w:rFonts w:ascii="宋体" w:hAnsi="宋体" w:hint="eastAsia"/>
                <w:szCs w:val="24"/>
                <w:lang w:eastAsia="zh-Hans"/>
              </w:rPr>
              <w:t>10,880,865.75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0D36E" w14:textId="77777777" w:rsidR="002A58CF" w:rsidRDefault="002A58CF">
            <w:pPr>
              <w:jc w:val="right"/>
            </w:pPr>
            <w:r>
              <w:rPr>
                <w:rFonts w:ascii="宋体" w:hAnsi="宋体" w:hint="eastAsia"/>
                <w:szCs w:val="24"/>
                <w:lang w:eastAsia="zh-Hans"/>
              </w:rPr>
              <w:t>4.96</w:t>
            </w:r>
          </w:p>
        </w:tc>
      </w:tr>
      <w:tr w:rsidR="008B7094" w14:paraId="733E07DD" w14:textId="77777777">
        <w:trPr>
          <w:divId w:val="3415945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68717" w14:textId="77777777" w:rsidR="002A58CF" w:rsidRDefault="002A58C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96B94" w14:textId="77777777" w:rsidR="002A58CF" w:rsidRDefault="002A58CF">
            <w:pPr>
              <w:jc w:val="center"/>
            </w:pPr>
            <w:r>
              <w:rPr>
                <w:rFonts w:ascii="宋体" w:hAnsi="宋体" w:hint="eastAsia"/>
                <w:szCs w:val="24"/>
                <w:lang w:eastAsia="zh-Hans"/>
              </w:rPr>
              <w:t>242380013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0C7BB" w14:textId="77777777" w:rsidR="002A58CF" w:rsidRDefault="002A58CF">
            <w:pPr>
              <w:jc w:val="center"/>
            </w:pPr>
            <w:r>
              <w:rPr>
                <w:rFonts w:ascii="宋体" w:hAnsi="宋体" w:hint="eastAsia"/>
                <w:szCs w:val="24"/>
                <w:lang w:eastAsia="zh-Hans"/>
              </w:rPr>
              <w:t>23建行永续债01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B4F43" w14:textId="77777777" w:rsidR="002A58CF" w:rsidRDefault="002A58C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CA0C6" w14:textId="77777777" w:rsidR="002A58CF" w:rsidRDefault="002A58CF">
            <w:pPr>
              <w:jc w:val="right"/>
            </w:pPr>
            <w:r>
              <w:rPr>
                <w:rFonts w:ascii="宋体" w:hAnsi="宋体" w:hint="eastAsia"/>
                <w:szCs w:val="24"/>
                <w:lang w:eastAsia="zh-Hans"/>
              </w:rPr>
              <w:t>10,580,321.64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080E7" w14:textId="77777777" w:rsidR="002A58CF" w:rsidRDefault="002A58CF">
            <w:pPr>
              <w:jc w:val="right"/>
            </w:pPr>
            <w:r>
              <w:rPr>
                <w:rFonts w:ascii="宋体" w:hAnsi="宋体" w:hint="eastAsia"/>
                <w:szCs w:val="24"/>
                <w:lang w:eastAsia="zh-Hans"/>
              </w:rPr>
              <w:t>4.82</w:t>
            </w:r>
          </w:p>
        </w:tc>
      </w:tr>
      <w:tr w:rsidR="008B7094" w14:paraId="330ADBB2" w14:textId="77777777">
        <w:trPr>
          <w:divId w:val="3415945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0A358" w14:textId="77777777" w:rsidR="002A58CF" w:rsidRDefault="002A58C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73CC3" w14:textId="77777777" w:rsidR="002A58CF" w:rsidRDefault="002A58CF">
            <w:pPr>
              <w:jc w:val="center"/>
            </w:pPr>
            <w:r>
              <w:rPr>
                <w:rFonts w:ascii="宋体" w:hAnsi="宋体" w:hint="eastAsia"/>
                <w:szCs w:val="24"/>
                <w:lang w:eastAsia="zh-Hans"/>
              </w:rPr>
              <w:t>092303003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2DDDC" w14:textId="77777777" w:rsidR="002A58CF" w:rsidRDefault="002A58CF">
            <w:pPr>
              <w:jc w:val="center"/>
            </w:pPr>
            <w:r>
              <w:rPr>
                <w:rFonts w:ascii="宋体" w:hAnsi="宋体" w:hint="eastAsia"/>
                <w:szCs w:val="24"/>
                <w:lang w:eastAsia="zh-Hans"/>
              </w:rPr>
              <w:t>23进出口行二级资本债01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5EC4F" w14:textId="77777777" w:rsidR="002A58CF" w:rsidRDefault="002A58C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74CB3" w14:textId="77777777" w:rsidR="002A58CF" w:rsidRDefault="002A58CF">
            <w:pPr>
              <w:jc w:val="right"/>
            </w:pPr>
            <w:r>
              <w:rPr>
                <w:rFonts w:ascii="宋体" w:hAnsi="宋体" w:hint="eastAsia"/>
                <w:szCs w:val="24"/>
                <w:lang w:eastAsia="zh-Hans"/>
              </w:rPr>
              <w:t>10,569,408.22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612C4" w14:textId="77777777" w:rsidR="002A58CF" w:rsidRDefault="002A58CF">
            <w:pPr>
              <w:jc w:val="right"/>
            </w:pPr>
            <w:r>
              <w:rPr>
                <w:rFonts w:ascii="宋体" w:hAnsi="宋体" w:hint="eastAsia"/>
                <w:szCs w:val="24"/>
                <w:lang w:eastAsia="zh-Hans"/>
              </w:rPr>
              <w:t>4.82</w:t>
            </w:r>
          </w:p>
        </w:tc>
      </w:tr>
      <w:tr w:rsidR="008B7094" w14:paraId="1BA7CE29" w14:textId="77777777">
        <w:trPr>
          <w:divId w:val="3415945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B041F" w14:textId="77777777" w:rsidR="002A58CF" w:rsidRDefault="002A58C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9E58A" w14:textId="77777777" w:rsidR="002A58CF" w:rsidRDefault="002A58CF">
            <w:pPr>
              <w:jc w:val="center"/>
            </w:pPr>
            <w:r>
              <w:rPr>
                <w:rFonts w:ascii="宋体" w:hAnsi="宋体" w:hint="eastAsia"/>
                <w:szCs w:val="24"/>
                <w:lang w:eastAsia="zh-Hans"/>
              </w:rPr>
              <w:t>232400013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7B587" w14:textId="77777777" w:rsidR="002A58CF" w:rsidRDefault="002A58CF">
            <w:pPr>
              <w:jc w:val="center"/>
            </w:pPr>
            <w:r>
              <w:rPr>
                <w:rFonts w:ascii="宋体" w:hAnsi="宋体" w:hint="eastAsia"/>
                <w:szCs w:val="24"/>
                <w:lang w:eastAsia="zh-Hans"/>
              </w:rPr>
              <w:t>24渤海银行二级资本债01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BC015" w14:textId="77777777" w:rsidR="002A58CF" w:rsidRDefault="002A58C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49668" w14:textId="77777777" w:rsidR="002A58CF" w:rsidRDefault="002A58CF">
            <w:pPr>
              <w:jc w:val="right"/>
            </w:pPr>
            <w:r>
              <w:rPr>
                <w:rFonts w:ascii="宋体" w:hAnsi="宋体" w:hint="eastAsia"/>
                <w:szCs w:val="24"/>
                <w:lang w:eastAsia="zh-Hans"/>
              </w:rPr>
              <w:t>10,472,850.41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AF723" w14:textId="77777777" w:rsidR="002A58CF" w:rsidRDefault="002A58CF">
            <w:pPr>
              <w:jc w:val="right"/>
            </w:pPr>
            <w:r>
              <w:rPr>
                <w:rFonts w:ascii="宋体" w:hAnsi="宋体" w:hint="eastAsia"/>
                <w:szCs w:val="24"/>
                <w:lang w:eastAsia="zh-Hans"/>
              </w:rPr>
              <w:t>4.77</w:t>
            </w:r>
          </w:p>
        </w:tc>
      </w:tr>
    </w:tbl>
    <w:p w14:paraId="0F9CC993" w14:textId="77777777" w:rsidR="002A58CF" w:rsidRDefault="002A58CF">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CEDB53E" w14:textId="77777777" w:rsidR="002A58CF" w:rsidRDefault="002A58C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64EBEC7" w14:textId="77777777" w:rsidR="002A58CF" w:rsidRDefault="002A58CF">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5F9950F" w14:textId="77777777" w:rsidR="002A58CF" w:rsidRDefault="002A58CF">
      <w:pPr>
        <w:spacing w:line="360" w:lineRule="auto"/>
        <w:ind w:firstLineChars="200" w:firstLine="420"/>
        <w:divId w:val="1229262810"/>
      </w:pPr>
      <w:r>
        <w:rPr>
          <w:rFonts w:ascii="宋体" w:hAnsi="宋体" w:hint="eastAsia"/>
          <w:szCs w:val="21"/>
          <w:lang w:eastAsia="zh-Hans"/>
        </w:rPr>
        <w:t>本基金本报告期末未持有贵金属。</w:t>
      </w:r>
    </w:p>
    <w:p w14:paraId="32D84634" w14:textId="77777777" w:rsidR="002A58CF" w:rsidRDefault="002A58CF">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E0A05FE" w14:textId="77777777" w:rsidR="002A58CF" w:rsidRDefault="002A58CF">
      <w:pPr>
        <w:spacing w:line="360" w:lineRule="auto"/>
        <w:ind w:firstLineChars="200" w:firstLine="420"/>
        <w:divId w:val="831024688"/>
      </w:pPr>
      <w:r>
        <w:rPr>
          <w:rFonts w:ascii="宋体" w:hAnsi="宋体" w:hint="eastAsia"/>
          <w:szCs w:val="21"/>
          <w:lang w:eastAsia="zh-Hans"/>
        </w:rPr>
        <w:t>本基金本报告期末未持有权证。</w:t>
      </w:r>
    </w:p>
    <w:p w14:paraId="5194B797" w14:textId="77777777" w:rsidR="002A58CF" w:rsidRDefault="002A58CF">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5153FF49" w14:textId="77777777" w:rsidR="002A58CF" w:rsidRDefault="002A58CF">
      <w:pPr>
        <w:spacing w:line="360" w:lineRule="auto"/>
        <w:ind w:firstLineChars="200" w:firstLine="420"/>
        <w:divId w:val="1389646853"/>
      </w:pPr>
      <w:r>
        <w:rPr>
          <w:rFonts w:ascii="宋体" w:hAnsi="宋体" w:hint="eastAsia"/>
          <w:szCs w:val="21"/>
          <w:lang w:eastAsia="zh-Hans"/>
        </w:rPr>
        <w:t>本基金本报告期末未持有股指期货。</w:t>
      </w:r>
    </w:p>
    <w:p w14:paraId="1E756EC9" w14:textId="77777777" w:rsidR="002A58CF" w:rsidRDefault="002A58CF">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1A27D1A4" w14:textId="77777777" w:rsidR="002A58CF" w:rsidRDefault="002A58CF">
      <w:pPr>
        <w:spacing w:line="360" w:lineRule="auto"/>
        <w:ind w:firstLineChars="200" w:firstLine="420"/>
        <w:divId w:val="1760101922"/>
      </w:pPr>
      <w:bookmarkStart w:id="250" w:name="m510_01_1597"/>
      <w:bookmarkStart w:id="251" w:name="m510_01_1598"/>
      <w:bookmarkEnd w:id="250"/>
      <w:r>
        <w:rPr>
          <w:rFonts w:ascii="宋体" w:hAnsi="宋体" w:hint="eastAsia"/>
          <w:szCs w:val="21"/>
          <w:lang w:eastAsia="zh-Hans"/>
        </w:rPr>
        <w:t>本基金本报告期末未持有国债期货。</w:t>
      </w:r>
    </w:p>
    <w:p w14:paraId="04A23209" w14:textId="77777777" w:rsidR="002A58CF" w:rsidRDefault="002A58CF">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D663240" w14:textId="77777777" w:rsidR="002A58CF" w:rsidRDefault="002A58CF">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34A296D2" w14:textId="77777777" w:rsidR="002A58CF" w:rsidRDefault="002A58CF">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天津银行股份有限公司报告编制日前一年内曾受到央行天津市分行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w:t>
      </w:r>
      <w:r>
        <w:rPr>
          <w:rFonts w:ascii="宋体" w:hAnsi="宋体" w:hint="eastAsia"/>
        </w:rPr>
        <w:lastRenderedPageBreak/>
        <w:t>上述主体外，本基金投资的其他前十名证券的发行主体本期没有出现被监管部门立案调查，或在报告编制日前一年内受到公开谴责、处罚的情形。</w:t>
      </w:r>
    </w:p>
    <w:p w14:paraId="5C80BA66" w14:textId="77777777" w:rsidR="002A58CF" w:rsidRDefault="002A58CF">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517BB92A" w14:textId="77777777" w:rsidR="002A58CF" w:rsidRDefault="002A58CF">
      <w:pPr>
        <w:spacing w:line="360" w:lineRule="auto"/>
        <w:ind w:firstLineChars="200" w:firstLine="420"/>
      </w:pPr>
      <w:r>
        <w:rPr>
          <w:rFonts w:ascii="宋体" w:hAnsi="宋体" w:hint="eastAsia"/>
        </w:rPr>
        <w:t>报告期内本基金投资的前十名股票中没有在基金合同规定备选股票库之外的股票。</w:t>
      </w:r>
    </w:p>
    <w:p w14:paraId="127B5F7F" w14:textId="77777777" w:rsidR="002A58CF" w:rsidRDefault="002A58CF">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B7094" w14:paraId="5D257EAD" w14:textId="77777777">
        <w:trPr>
          <w:divId w:val="84497341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B3972" w14:textId="77777777" w:rsidR="002A58CF" w:rsidRDefault="002A58C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787A2" w14:textId="77777777" w:rsidR="002A58CF" w:rsidRDefault="002A58C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B14AF" w14:textId="77777777" w:rsidR="002A58CF" w:rsidRDefault="002A58CF">
            <w:pPr>
              <w:jc w:val="center"/>
            </w:pPr>
            <w:r>
              <w:rPr>
                <w:rFonts w:ascii="宋体" w:hAnsi="宋体" w:hint="eastAsia"/>
              </w:rPr>
              <w:t>金额（元）</w:t>
            </w:r>
            <w:r>
              <w:t xml:space="preserve"> </w:t>
            </w:r>
          </w:p>
        </w:tc>
      </w:tr>
      <w:tr w:rsidR="008B7094" w14:paraId="58C18EC9"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98B7E" w14:textId="77777777" w:rsidR="002A58CF" w:rsidRDefault="002A58C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90FAF" w14:textId="77777777" w:rsidR="002A58CF" w:rsidRDefault="002A58C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B54D1" w14:textId="77777777" w:rsidR="002A58CF" w:rsidRDefault="002A58CF">
            <w:pPr>
              <w:jc w:val="right"/>
            </w:pPr>
            <w:r>
              <w:rPr>
                <w:rFonts w:ascii="宋体" w:hAnsi="宋体" w:hint="eastAsia"/>
              </w:rPr>
              <w:t>8,977.37</w:t>
            </w:r>
          </w:p>
        </w:tc>
      </w:tr>
      <w:tr w:rsidR="008B7094" w14:paraId="072F31AD"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FA0CC" w14:textId="77777777" w:rsidR="002A58CF" w:rsidRDefault="002A58C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874A5" w14:textId="77777777" w:rsidR="002A58CF" w:rsidRDefault="002A58C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FC32B" w14:textId="77777777" w:rsidR="002A58CF" w:rsidRDefault="002A58CF">
            <w:pPr>
              <w:jc w:val="right"/>
            </w:pPr>
            <w:r>
              <w:rPr>
                <w:rFonts w:ascii="宋体" w:hAnsi="宋体" w:hint="eastAsia"/>
              </w:rPr>
              <w:t>-</w:t>
            </w:r>
          </w:p>
        </w:tc>
      </w:tr>
      <w:tr w:rsidR="008B7094" w14:paraId="56905358"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16070" w14:textId="77777777" w:rsidR="002A58CF" w:rsidRDefault="002A58C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D7112" w14:textId="77777777" w:rsidR="002A58CF" w:rsidRDefault="002A58C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784D9" w14:textId="77777777" w:rsidR="002A58CF" w:rsidRDefault="002A58CF">
            <w:pPr>
              <w:jc w:val="right"/>
            </w:pPr>
            <w:r>
              <w:rPr>
                <w:rFonts w:ascii="宋体" w:hAnsi="宋体" w:hint="eastAsia"/>
              </w:rPr>
              <w:t>-</w:t>
            </w:r>
          </w:p>
        </w:tc>
      </w:tr>
      <w:tr w:rsidR="008B7094" w14:paraId="6498532E"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A40FD" w14:textId="77777777" w:rsidR="002A58CF" w:rsidRDefault="002A58C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C2AF0" w14:textId="77777777" w:rsidR="002A58CF" w:rsidRDefault="002A58C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80AF0" w14:textId="77777777" w:rsidR="002A58CF" w:rsidRDefault="002A58CF">
            <w:pPr>
              <w:jc w:val="right"/>
            </w:pPr>
            <w:r>
              <w:rPr>
                <w:rFonts w:ascii="宋体" w:hAnsi="宋体" w:hint="eastAsia"/>
              </w:rPr>
              <w:t>-</w:t>
            </w:r>
          </w:p>
        </w:tc>
      </w:tr>
      <w:tr w:rsidR="008B7094" w14:paraId="226C7C97"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BFC2E" w14:textId="77777777" w:rsidR="002A58CF" w:rsidRDefault="002A58C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63CD7" w14:textId="77777777" w:rsidR="002A58CF" w:rsidRDefault="002A58C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8CC90" w14:textId="77777777" w:rsidR="002A58CF" w:rsidRDefault="002A58CF">
            <w:pPr>
              <w:jc w:val="right"/>
            </w:pPr>
            <w:r>
              <w:rPr>
                <w:rFonts w:ascii="宋体" w:hAnsi="宋体" w:hint="eastAsia"/>
              </w:rPr>
              <w:t>101,621.50</w:t>
            </w:r>
          </w:p>
        </w:tc>
      </w:tr>
      <w:tr w:rsidR="008B7094" w14:paraId="372E83C0"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48340" w14:textId="77777777" w:rsidR="002A58CF" w:rsidRDefault="002A58C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BF249" w14:textId="77777777" w:rsidR="002A58CF" w:rsidRDefault="002A58C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AB1AA" w14:textId="77777777" w:rsidR="002A58CF" w:rsidRDefault="002A58CF">
            <w:pPr>
              <w:jc w:val="right"/>
            </w:pPr>
            <w:r>
              <w:rPr>
                <w:rFonts w:ascii="宋体" w:hAnsi="宋体" w:hint="eastAsia"/>
              </w:rPr>
              <w:t>-</w:t>
            </w:r>
          </w:p>
        </w:tc>
      </w:tr>
      <w:tr w:rsidR="008B7094" w14:paraId="2FBF158C"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1310C" w14:textId="77777777" w:rsidR="002A58CF" w:rsidRDefault="002A58C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35A1A" w14:textId="77777777" w:rsidR="002A58CF" w:rsidRDefault="002A58C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44885" w14:textId="77777777" w:rsidR="002A58CF" w:rsidRDefault="002A58CF">
            <w:pPr>
              <w:jc w:val="right"/>
            </w:pPr>
            <w:r>
              <w:rPr>
                <w:rFonts w:ascii="宋体" w:hAnsi="宋体" w:hint="eastAsia"/>
              </w:rPr>
              <w:t>-</w:t>
            </w:r>
          </w:p>
        </w:tc>
      </w:tr>
      <w:tr w:rsidR="008B7094" w14:paraId="38F2E4E4" w14:textId="77777777">
        <w:trPr>
          <w:divId w:val="8449734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A5FD2" w14:textId="77777777" w:rsidR="002A58CF" w:rsidRDefault="002A58C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ACB77" w14:textId="77777777" w:rsidR="002A58CF" w:rsidRDefault="002A58C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C5559" w14:textId="77777777" w:rsidR="002A58CF" w:rsidRDefault="002A58CF">
            <w:pPr>
              <w:jc w:val="right"/>
            </w:pPr>
            <w:r>
              <w:rPr>
                <w:rFonts w:ascii="宋体" w:hAnsi="宋体" w:hint="eastAsia"/>
              </w:rPr>
              <w:t>110,598.87</w:t>
            </w:r>
          </w:p>
        </w:tc>
      </w:tr>
    </w:tbl>
    <w:p w14:paraId="5943C316" w14:textId="77777777" w:rsidR="002A58CF" w:rsidRDefault="002A58CF">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7A00F0B" w14:textId="77777777" w:rsidR="002A58CF" w:rsidRDefault="002A58CF">
      <w:pPr>
        <w:spacing w:line="360" w:lineRule="auto"/>
        <w:ind w:firstLineChars="200" w:firstLine="420"/>
        <w:jc w:val="left"/>
      </w:pPr>
      <w:r>
        <w:rPr>
          <w:rFonts w:ascii="宋体" w:hAnsi="宋体" w:hint="eastAsia"/>
        </w:rPr>
        <w:t xml:space="preserve">本基金本报告期末未持有处于转股期的可转换债券。 </w:t>
      </w:r>
    </w:p>
    <w:p w14:paraId="726DC99F" w14:textId="77777777" w:rsidR="002A58CF" w:rsidRDefault="002A58CF">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78DCD48A" w14:textId="77777777" w:rsidR="002A58CF" w:rsidRDefault="002A58CF">
      <w:pPr>
        <w:spacing w:line="360" w:lineRule="auto"/>
        <w:ind w:firstLineChars="200" w:firstLine="420"/>
        <w:jc w:val="left"/>
        <w:divId w:val="1573541502"/>
      </w:pPr>
      <w:r>
        <w:rPr>
          <w:rFonts w:ascii="宋体" w:hAnsi="宋体" w:hint="eastAsia"/>
        </w:rPr>
        <w:t>本基金本报告期末前十名股票中不存在流通受限情况。</w:t>
      </w:r>
      <w:bookmarkEnd w:id="17"/>
      <w:bookmarkEnd w:id="18"/>
      <w:bookmarkEnd w:id="19"/>
      <w:bookmarkEnd w:id="20"/>
      <w:bookmarkEnd w:id="21"/>
    </w:p>
    <w:p w14:paraId="4AD2B508" w14:textId="77777777" w:rsidR="002A58CF" w:rsidRDefault="002A58CF">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077DA56" w14:textId="77777777" w:rsidR="002A58CF" w:rsidRDefault="002A58CF">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0FFD455" w14:textId="77777777" w:rsidR="002A58CF" w:rsidRDefault="002A58CF">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1819878" w14:textId="77777777" w:rsidR="002A58CF" w:rsidRDefault="002A58CF">
      <w:pPr>
        <w:wordWrap w:val="0"/>
        <w:spacing w:line="360" w:lineRule="auto"/>
        <w:jc w:val="right"/>
        <w:divId w:val="16170466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805"/>
        <w:gridCol w:w="1708"/>
        <w:gridCol w:w="1708"/>
      </w:tblGrid>
      <w:tr w:rsidR="008B7094" w14:paraId="5351E432" w14:textId="77777777">
        <w:trPr>
          <w:divId w:val="16170466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3C31A64" w14:textId="77777777" w:rsidR="002A58CF" w:rsidRDefault="002A58CF">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D876A0" w14:textId="77777777" w:rsidR="002A58CF" w:rsidRDefault="002A58CF">
            <w:pPr>
              <w:ind w:right="3"/>
              <w:jc w:val="center"/>
            </w:pPr>
            <w:r>
              <w:rPr>
                <w:rFonts w:ascii="宋体" w:hAnsi="宋体" w:hint="eastAsia"/>
                <w:lang w:eastAsia="zh-Hans"/>
              </w:rPr>
              <w:t>摩根瑞益纯债债券A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4B9B2F" w14:textId="77777777" w:rsidR="002A58CF" w:rsidRDefault="002A58CF">
            <w:pPr>
              <w:ind w:right="3"/>
              <w:jc w:val="center"/>
            </w:pPr>
            <w:r>
              <w:rPr>
                <w:rFonts w:ascii="宋体" w:hAnsi="宋体" w:hint="eastAsia"/>
                <w:lang w:eastAsia="zh-Hans"/>
              </w:rPr>
              <w:t>摩根瑞益纯债债券C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8D49B7" w14:textId="77777777" w:rsidR="002A58CF" w:rsidRDefault="002A58CF">
            <w:pPr>
              <w:ind w:right="3"/>
              <w:jc w:val="center"/>
            </w:pPr>
            <w:r>
              <w:rPr>
                <w:rFonts w:ascii="宋体" w:hAnsi="宋体" w:hint="eastAsia"/>
                <w:lang w:eastAsia="zh-Hans"/>
              </w:rPr>
              <w:t>摩根瑞益纯债债券D</w:t>
            </w:r>
            <w:r>
              <w:rPr>
                <w:rFonts w:ascii="宋体" w:hAnsi="宋体" w:hint="eastAsia"/>
                <w:kern w:val="0"/>
                <w:szCs w:val="24"/>
                <w:lang w:eastAsia="zh-Hans"/>
              </w:rPr>
              <w:t xml:space="preserve"> </w:t>
            </w:r>
          </w:p>
        </w:tc>
      </w:tr>
      <w:tr w:rsidR="008B7094" w14:paraId="0063E42D" w14:textId="77777777">
        <w:trPr>
          <w:divId w:val="1617046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AC2F9A" w14:textId="77777777" w:rsidR="002A58CF" w:rsidRDefault="002A58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AEDD3" w14:textId="77777777" w:rsidR="002A58CF" w:rsidRDefault="002A58CF">
            <w:pPr>
              <w:jc w:val="right"/>
            </w:pPr>
            <w:r>
              <w:rPr>
                <w:rFonts w:ascii="宋体" w:hAnsi="宋体" w:hint="eastAsia"/>
              </w:rPr>
              <w:t>152,835,959.87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72B168" w14:textId="77777777" w:rsidR="002A58CF" w:rsidRDefault="002A58CF">
            <w:pPr>
              <w:jc w:val="right"/>
            </w:pPr>
            <w:r>
              <w:rPr>
                <w:rFonts w:ascii="宋体" w:hAnsi="宋体" w:hint="eastAsia"/>
              </w:rPr>
              <w:t>27,230,897.93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0CE96D" w14:textId="77777777" w:rsidR="002A58CF" w:rsidRDefault="002A58CF">
            <w:pPr>
              <w:jc w:val="right"/>
            </w:pPr>
            <w:r>
              <w:rPr>
                <w:rFonts w:ascii="宋体" w:hAnsi="宋体" w:hint="eastAsia"/>
              </w:rPr>
              <w:t>31,550,595.46</w:t>
            </w:r>
          </w:p>
        </w:tc>
      </w:tr>
      <w:tr w:rsidR="008B7094" w14:paraId="61AC22EA" w14:textId="77777777">
        <w:trPr>
          <w:divId w:val="1617046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54347" w14:textId="77777777" w:rsidR="002A58CF" w:rsidRDefault="002A58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2C5B8" w14:textId="77777777" w:rsidR="002A58CF" w:rsidRDefault="002A58CF">
            <w:pPr>
              <w:jc w:val="right"/>
            </w:pPr>
            <w:r>
              <w:rPr>
                <w:rFonts w:ascii="宋体" w:hAnsi="宋体" w:hint="eastAsia"/>
              </w:rPr>
              <w:t>11,309,834.17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824A0" w14:textId="77777777" w:rsidR="002A58CF" w:rsidRDefault="002A58CF">
            <w:pPr>
              <w:jc w:val="right"/>
            </w:pPr>
            <w:r>
              <w:rPr>
                <w:rFonts w:ascii="宋体" w:hAnsi="宋体" w:hint="eastAsia"/>
              </w:rPr>
              <w:t>7,776,270.32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1F90C" w14:textId="77777777" w:rsidR="002A58CF" w:rsidRDefault="002A58CF">
            <w:pPr>
              <w:jc w:val="right"/>
            </w:pPr>
            <w:r>
              <w:rPr>
                <w:rFonts w:ascii="宋体" w:hAnsi="宋体" w:hint="eastAsia"/>
              </w:rPr>
              <w:t>2,501,056.21</w:t>
            </w:r>
          </w:p>
        </w:tc>
      </w:tr>
      <w:tr w:rsidR="008B7094" w14:paraId="3E798295" w14:textId="77777777">
        <w:trPr>
          <w:divId w:val="1617046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457E1" w14:textId="77777777" w:rsidR="002A58CF" w:rsidRDefault="002A58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6C29A8" w14:textId="77777777" w:rsidR="002A58CF" w:rsidRDefault="002A58CF">
            <w:pPr>
              <w:jc w:val="right"/>
            </w:pPr>
            <w:r>
              <w:rPr>
                <w:rFonts w:ascii="宋体" w:hAnsi="宋体" w:hint="eastAsia"/>
              </w:rPr>
              <w:t>28,330,743.01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6E07B" w14:textId="77777777" w:rsidR="002A58CF" w:rsidRDefault="002A58CF">
            <w:pPr>
              <w:jc w:val="right"/>
            </w:pPr>
            <w:r>
              <w:rPr>
                <w:rFonts w:ascii="宋体" w:hAnsi="宋体" w:hint="eastAsia"/>
              </w:rPr>
              <w:t>11,502,803.59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5EAF58" w14:textId="77777777" w:rsidR="002A58CF" w:rsidRDefault="002A58CF">
            <w:pPr>
              <w:jc w:val="right"/>
            </w:pPr>
            <w:r>
              <w:rPr>
                <w:rFonts w:ascii="宋体" w:hAnsi="宋体" w:hint="eastAsia"/>
              </w:rPr>
              <w:t>2,398,841.84</w:t>
            </w:r>
          </w:p>
        </w:tc>
      </w:tr>
      <w:tr w:rsidR="008B7094" w14:paraId="2B026B22" w14:textId="77777777">
        <w:trPr>
          <w:divId w:val="1617046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937022" w14:textId="77777777" w:rsidR="002A58CF" w:rsidRDefault="002A58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41B8AB" w14:textId="77777777" w:rsidR="002A58CF" w:rsidRDefault="002A58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565CAE" w14:textId="77777777" w:rsidR="002A58CF" w:rsidRDefault="002A58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2E29B1" w14:textId="77777777" w:rsidR="002A58CF" w:rsidRDefault="002A58CF">
            <w:pPr>
              <w:jc w:val="right"/>
            </w:pPr>
            <w:r>
              <w:rPr>
                <w:rFonts w:ascii="宋体" w:hAnsi="宋体" w:hint="eastAsia"/>
              </w:rPr>
              <w:t>-</w:t>
            </w:r>
          </w:p>
        </w:tc>
      </w:tr>
      <w:tr w:rsidR="008B7094" w14:paraId="545BA05B" w14:textId="77777777">
        <w:trPr>
          <w:divId w:val="1617046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D4B1A6" w14:textId="77777777" w:rsidR="002A58CF" w:rsidRDefault="002A58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FECEA" w14:textId="77777777" w:rsidR="002A58CF" w:rsidRDefault="002A58CF">
            <w:pPr>
              <w:jc w:val="right"/>
            </w:pPr>
            <w:r>
              <w:rPr>
                <w:rFonts w:ascii="宋体" w:hAnsi="宋体" w:hint="eastAsia"/>
              </w:rPr>
              <w:t>135,815,051.03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0D561" w14:textId="77777777" w:rsidR="002A58CF" w:rsidRDefault="002A58CF">
            <w:pPr>
              <w:jc w:val="right"/>
            </w:pPr>
            <w:r>
              <w:rPr>
                <w:rFonts w:ascii="宋体" w:hAnsi="宋体" w:hint="eastAsia"/>
              </w:rPr>
              <w:t>23,504,364.66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6B431" w14:textId="77777777" w:rsidR="002A58CF" w:rsidRDefault="002A58CF">
            <w:pPr>
              <w:jc w:val="right"/>
            </w:pPr>
            <w:r>
              <w:rPr>
                <w:rFonts w:ascii="宋体" w:hAnsi="宋体" w:hint="eastAsia"/>
              </w:rPr>
              <w:t>31,652,809.83</w:t>
            </w:r>
          </w:p>
        </w:tc>
      </w:tr>
    </w:tbl>
    <w:p w14:paraId="5A2393C1" w14:textId="77777777" w:rsidR="002A58CF" w:rsidRDefault="002A58CF">
      <w:pPr>
        <w:spacing w:line="360" w:lineRule="auto"/>
        <w:jc w:val="left"/>
        <w:divId w:val="16170466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1E84502" w14:textId="77777777" w:rsidR="002A58CF" w:rsidRDefault="002A58CF">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6AC14CC" w14:textId="77777777" w:rsidR="002A58CF" w:rsidRDefault="002A58CF">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lastRenderedPageBreak/>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72A6C35A" w14:textId="77777777" w:rsidR="002A58CF" w:rsidRDefault="002A58CF">
      <w:pPr>
        <w:wordWrap w:val="0"/>
        <w:spacing w:line="360" w:lineRule="auto"/>
        <w:jc w:val="right"/>
        <w:divId w:val="92202623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8B7094" w14:paraId="7B418CBF" w14:textId="77777777">
        <w:trPr>
          <w:divId w:val="92202623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A14D75" w14:textId="77777777" w:rsidR="002A58CF" w:rsidRDefault="002A58C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253B6D" w14:textId="77777777" w:rsidR="002A58CF" w:rsidRDefault="002A58CF">
            <w:pPr>
              <w:jc w:val="center"/>
            </w:pPr>
            <w:r>
              <w:rPr>
                <w:rFonts w:ascii="宋体" w:hAnsi="宋体" w:hint="eastAsia"/>
                <w:lang w:eastAsia="zh-Hans"/>
              </w:rPr>
              <w:t>摩根瑞益纯债债券A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6587BD" w14:textId="77777777" w:rsidR="002A58CF" w:rsidRDefault="002A58CF">
            <w:pPr>
              <w:jc w:val="center"/>
            </w:pPr>
            <w:r>
              <w:rPr>
                <w:rFonts w:ascii="宋体" w:hAnsi="宋体" w:hint="eastAsia"/>
                <w:lang w:eastAsia="zh-Hans"/>
              </w:rPr>
              <w:t>摩根瑞益纯债债券C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151E8B" w14:textId="77777777" w:rsidR="002A58CF" w:rsidRDefault="002A58CF">
            <w:pPr>
              <w:jc w:val="center"/>
            </w:pPr>
            <w:r>
              <w:rPr>
                <w:rFonts w:ascii="宋体" w:hAnsi="宋体" w:hint="eastAsia"/>
                <w:lang w:eastAsia="zh-Hans"/>
              </w:rPr>
              <w:t>摩根瑞益纯债债券D</w:t>
            </w:r>
            <w:r>
              <w:rPr>
                <w:rFonts w:ascii="宋体" w:hAnsi="宋体" w:hint="eastAsia"/>
                <w:color w:val="000000"/>
              </w:rPr>
              <w:t xml:space="preserve"> </w:t>
            </w:r>
          </w:p>
        </w:tc>
      </w:tr>
      <w:tr w:rsidR="008B7094" w14:paraId="304450AB" w14:textId="77777777">
        <w:trPr>
          <w:divId w:val="9220262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16E08" w14:textId="77777777" w:rsidR="002A58CF" w:rsidRDefault="002A58CF">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6D916" w14:textId="77777777" w:rsidR="002A58CF" w:rsidRDefault="002A58CF">
            <w:pPr>
              <w:jc w:val="right"/>
            </w:pPr>
            <w:r>
              <w:rPr>
                <w:rFonts w:ascii="宋体" w:hAnsi="宋体" w:hint="eastAsia"/>
                <w:kern w:val="0"/>
                <w:szCs w:val="24"/>
                <w:lang w:eastAsia="zh-Hans"/>
              </w:rPr>
              <w:t>2,948,811.60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2F2F6" w14:textId="77777777" w:rsidR="002A58CF" w:rsidRDefault="002A58CF">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FBCA2" w14:textId="77777777" w:rsidR="002A58CF" w:rsidRDefault="002A58CF">
            <w:pPr>
              <w:jc w:val="right"/>
            </w:pPr>
            <w:r>
              <w:rPr>
                <w:rFonts w:ascii="宋体" w:hAnsi="宋体" w:hint="eastAsia"/>
                <w:kern w:val="0"/>
                <w:szCs w:val="24"/>
                <w:lang w:eastAsia="zh-Hans"/>
              </w:rPr>
              <w:t>-</w:t>
            </w:r>
          </w:p>
        </w:tc>
      </w:tr>
      <w:tr w:rsidR="008B7094" w14:paraId="586ED1DC" w14:textId="77777777">
        <w:trPr>
          <w:divId w:val="9220262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78457" w14:textId="77777777" w:rsidR="002A58CF" w:rsidRDefault="002A58C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CDDBD" w14:textId="77777777" w:rsidR="002A58CF" w:rsidRDefault="002A58CF">
            <w:pPr>
              <w:jc w:val="right"/>
            </w:pPr>
            <w:r>
              <w:rPr>
                <w:rFonts w:ascii="宋体" w:hAnsi="宋体" w:hint="eastAsia"/>
                <w:szCs w:val="24"/>
                <w:lang w:eastAsia="zh-Hans"/>
              </w:rPr>
              <w:t>258,402.44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37739" w14:textId="77777777" w:rsidR="002A58CF" w:rsidRDefault="002A58C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19E32" w14:textId="77777777" w:rsidR="002A58CF" w:rsidRDefault="002A58CF">
            <w:pPr>
              <w:jc w:val="right"/>
            </w:pPr>
            <w:r>
              <w:rPr>
                <w:rFonts w:ascii="宋体" w:hAnsi="宋体" w:hint="eastAsia"/>
                <w:szCs w:val="24"/>
                <w:lang w:eastAsia="zh-Hans"/>
              </w:rPr>
              <w:t>-</w:t>
            </w:r>
          </w:p>
        </w:tc>
      </w:tr>
      <w:tr w:rsidR="008B7094" w14:paraId="66F6BA01" w14:textId="77777777">
        <w:trPr>
          <w:divId w:val="9220262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5BBC4" w14:textId="77777777" w:rsidR="002A58CF" w:rsidRDefault="002A58C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115AF" w14:textId="77777777" w:rsidR="002A58CF" w:rsidRDefault="002A58CF">
            <w:pPr>
              <w:jc w:val="right"/>
            </w:pPr>
            <w:r>
              <w:rPr>
                <w:rFonts w:ascii="宋体" w:hAnsi="宋体" w:hint="eastAsia"/>
                <w:lang w:eastAsia="zh-Hans"/>
              </w:rPr>
              <w:t>904,329.00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9BF5B" w14:textId="77777777" w:rsidR="002A58CF" w:rsidRDefault="002A58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EC560" w14:textId="77777777" w:rsidR="002A58CF" w:rsidRDefault="002A58CF">
            <w:pPr>
              <w:jc w:val="right"/>
            </w:pPr>
            <w:r>
              <w:rPr>
                <w:rFonts w:ascii="宋体" w:hAnsi="宋体" w:hint="eastAsia"/>
                <w:lang w:eastAsia="zh-Hans"/>
              </w:rPr>
              <w:t>-</w:t>
            </w:r>
          </w:p>
        </w:tc>
      </w:tr>
      <w:tr w:rsidR="008B7094" w14:paraId="573E0F07" w14:textId="77777777">
        <w:trPr>
          <w:divId w:val="9220262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AB92B" w14:textId="77777777" w:rsidR="002A58CF" w:rsidRDefault="002A58C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E6351" w14:textId="77777777" w:rsidR="002A58CF" w:rsidRDefault="002A58CF">
            <w:pPr>
              <w:jc w:val="right"/>
            </w:pPr>
            <w:r>
              <w:rPr>
                <w:rFonts w:ascii="宋体" w:hAnsi="宋体" w:hint="eastAsia"/>
                <w:lang w:eastAsia="zh-Hans"/>
              </w:rPr>
              <w:t>2,302,885.04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4D2D8" w14:textId="77777777" w:rsidR="002A58CF" w:rsidRDefault="002A58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9A00D" w14:textId="77777777" w:rsidR="002A58CF" w:rsidRDefault="002A58CF">
            <w:pPr>
              <w:jc w:val="right"/>
            </w:pPr>
            <w:r>
              <w:rPr>
                <w:rFonts w:ascii="宋体" w:hAnsi="宋体" w:hint="eastAsia"/>
                <w:lang w:eastAsia="zh-Hans"/>
              </w:rPr>
              <w:t>-</w:t>
            </w:r>
          </w:p>
        </w:tc>
      </w:tr>
      <w:tr w:rsidR="008B7094" w14:paraId="107C3998" w14:textId="77777777">
        <w:trPr>
          <w:divId w:val="9220262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36680" w14:textId="77777777" w:rsidR="002A58CF" w:rsidRDefault="002A58C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FDFA5" w14:textId="77777777" w:rsidR="002A58CF" w:rsidRDefault="002A58CF">
            <w:pPr>
              <w:jc w:val="right"/>
            </w:pPr>
            <w:r>
              <w:rPr>
                <w:rFonts w:ascii="宋体" w:hAnsi="宋体" w:hint="eastAsia"/>
                <w:lang w:eastAsia="zh-Hans"/>
              </w:rPr>
              <w:t>1.21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377B1" w14:textId="77777777" w:rsidR="002A58CF" w:rsidRDefault="002A58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37500" w14:textId="77777777" w:rsidR="002A58CF" w:rsidRDefault="002A58CF">
            <w:pPr>
              <w:jc w:val="right"/>
            </w:pPr>
            <w:r>
              <w:rPr>
                <w:rFonts w:ascii="宋体" w:hAnsi="宋体" w:hint="eastAsia"/>
                <w:lang w:eastAsia="zh-Hans"/>
              </w:rPr>
              <w:t>-</w:t>
            </w:r>
          </w:p>
        </w:tc>
      </w:tr>
    </w:tbl>
    <w:p w14:paraId="08BA2D2B" w14:textId="77777777" w:rsidR="002A58CF" w:rsidRDefault="002A58CF">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8B7094" w14:paraId="19F4C303" w14:textId="77777777">
        <w:trPr>
          <w:divId w:val="166293168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638DB3" w14:textId="77777777" w:rsidR="002A58CF" w:rsidRDefault="002A58CF">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3FF3D3" w14:textId="77777777" w:rsidR="002A58CF" w:rsidRDefault="002A58CF">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79A737" w14:textId="77777777" w:rsidR="002A58CF" w:rsidRDefault="002A58CF">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10C05A" w14:textId="77777777" w:rsidR="002A58CF" w:rsidRDefault="002A58CF">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AFE83A" w14:textId="77777777" w:rsidR="002A58CF" w:rsidRDefault="002A58CF">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CE75E" w14:textId="77777777" w:rsidR="002A58CF" w:rsidRDefault="002A58CF">
            <w:pPr>
              <w:spacing w:line="360" w:lineRule="auto"/>
              <w:jc w:val="center"/>
            </w:pPr>
            <w:r>
              <w:rPr>
                <w:rFonts w:ascii="宋体" w:hAnsi="宋体" w:hint="eastAsia"/>
              </w:rPr>
              <w:t xml:space="preserve">适用费率 </w:t>
            </w:r>
          </w:p>
        </w:tc>
      </w:tr>
      <w:tr w:rsidR="008B7094" w14:paraId="3A820FC4" w14:textId="77777777">
        <w:trPr>
          <w:divId w:val="166293168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A16F7" w14:textId="77777777" w:rsidR="002A58CF" w:rsidRDefault="002A58CF">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FE981" w14:textId="77777777" w:rsidR="002A58CF" w:rsidRDefault="002A58C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DE9A8" w14:textId="77777777" w:rsidR="002A58CF" w:rsidRDefault="002A58C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9AC2C" w14:textId="77777777" w:rsidR="002A58CF" w:rsidRDefault="002A58CF">
            <w:pPr>
              <w:spacing w:line="360" w:lineRule="auto"/>
              <w:jc w:val="right"/>
            </w:pPr>
            <w:r>
              <w:rPr>
                <w:rFonts w:ascii="宋体" w:hAnsi="宋体" w:hint="eastAsia"/>
              </w:rPr>
              <w:t>904,329.00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EDB2A" w14:textId="77777777" w:rsidR="002A58CF" w:rsidRDefault="002A58CF">
            <w:pPr>
              <w:spacing w:line="360" w:lineRule="auto"/>
              <w:jc w:val="right"/>
            </w:pPr>
            <w:r>
              <w:rPr>
                <w:rFonts w:ascii="宋体" w:hAnsi="宋体" w:hint="eastAsia"/>
              </w:rPr>
              <w:t>-1,035,908.87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AC987" w14:textId="77777777" w:rsidR="002A58CF" w:rsidRDefault="002A58CF">
            <w:pPr>
              <w:spacing w:line="360" w:lineRule="auto"/>
              <w:jc w:val="right"/>
            </w:pPr>
            <w:r>
              <w:rPr>
                <w:rFonts w:ascii="宋体" w:hAnsi="宋体" w:hint="eastAsia"/>
              </w:rPr>
              <w:t>-</w:t>
            </w:r>
            <w:r>
              <w:t xml:space="preserve"> </w:t>
            </w:r>
          </w:p>
        </w:tc>
      </w:tr>
      <w:tr w:rsidR="008B7094" w14:paraId="5A54DA53" w14:textId="77777777">
        <w:trPr>
          <w:divId w:val="166293168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3B63C" w14:textId="77777777" w:rsidR="002A58CF" w:rsidRDefault="002A58CF">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2E214" w14:textId="77777777" w:rsidR="002A58CF" w:rsidRDefault="002A58CF">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801A4" w14:textId="77777777" w:rsidR="002A58CF" w:rsidRDefault="002A58C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3CB65" w14:textId="77777777" w:rsidR="002A58CF" w:rsidRDefault="002A58CF">
            <w:pPr>
              <w:spacing w:line="360" w:lineRule="auto"/>
              <w:jc w:val="right"/>
            </w:pPr>
            <w:r>
              <w:rPr>
                <w:rFonts w:ascii="宋体" w:hAnsi="宋体" w:hint="eastAsia"/>
              </w:rPr>
              <w:t>258,402.44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E9ADC" w14:textId="77777777" w:rsidR="002A58CF" w:rsidRDefault="002A58CF">
            <w:pPr>
              <w:spacing w:line="360" w:lineRule="auto"/>
              <w:jc w:val="right"/>
            </w:pPr>
            <w:r>
              <w:rPr>
                <w:rFonts w:ascii="宋体" w:hAnsi="宋体" w:hint="eastAsia"/>
              </w:rPr>
              <w:t>296,000.00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7DA77" w14:textId="77777777" w:rsidR="002A58CF" w:rsidRDefault="002A58CF">
            <w:pPr>
              <w:spacing w:line="360" w:lineRule="auto"/>
              <w:jc w:val="right"/>
            </w:pPr>
            <w:r>
              <w:rPr>
                <w:rFonts w:ascii="宋体" w:hAnsi="宋体" w:hint="eastAsia"/>
              </w:rPr>
              <w:t>-</w:t>
            </w:r>
            <w:r>
              <w:t xml:space="preserve"> </w:t>
            </w:r>
          </w:p>
        </w:tc>
      </w:tr>
      <w:tr w:rsidR="008B7094" w14:paraId="0271074A" w14:textId="77777777">
        <w:trPr>
          <w:divId w:val="166293168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88CDB" w14:textId="77777777" w:rsidR="002A58CF" w:rsidRDefault="002A58CF">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053D8" w14:textId="77777777" w:rsidR="002A58CF" w:rsidRDefault="002A58CF"/>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D7EB5" w14:textId="77777777" w:rsidR="002A58CF" w:rsidRDefault="002A58CF">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29556" w14:textId="77777777" w:rsidR="002A58CF" w:rsidRDefault="002A58CF">
            <w:pPr>
              <w:spacing w:line="360" w:lineRule="auto"/>
              <w:jc w:val="right"/>
            </w:pPr>
            <w:r>
              <w:rPr>
                <w:rFonts w:ascii="宋体" w:hAnsi="宋体" w:hint="eastAsia"/>
              </w:rPr>
              <w:t>1,162,731.44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7C4D4" w14:textId="77777777" w:rsidR="002A58CF" w:rsidRDefault="002A58CF">
            <w:pPr>
              <w:spacing w:line="360" w:lineRule="auto"/>
              <w:jc w:val="right"/>
            </w:pPr>
            <w:r>
              <w:rPr>
                <w:rFonts w:ascii="宋体" w:hAnsi="宋体" w:hint="eastAsia"/>
              </w:rPr>
              <w:t>-739,908.87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6E8E2" w14:textId="77777777" w:rsidR="002A58CF" w:rsidRDefault="002A58CF"/>
        </w:tc>
      </w:tr>
    </w:tbl>
    <w:p w14:paraId="4531458C" w14:textId="77777777" w:rsidR="002A58CF" w:rsidRDefault="002A58CF">
      <w:pPr>
        <w:spacing w:line="360" w:lineRule="auto"/>
        <w:jc w:val="left"/>
        <w:divId w:val="90021098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E45F763" w14:textId="77777777" w:rsidR="002A58CF" w:rsidRDefault="002A58CF">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2D304E2F" w14:textId="77777777" w:rsidR="002A58CF" w:rsidRDefault="002A58CF">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8B7094" w14:paraId="2C9303EC" w14:textId="77777777">
        <w:trPr>
          <w:divId w:val="304742971"/>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423E9" w14:textId="77777777" w:rsidR="002A58CF" w:rsidRDefault="002A58CF">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27C62" w14:textId="77777777" w:rsidR="002A58CF" w:rsidRDefault="002A58CF">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A942B" w14:textId="77777777" w:rsidR="002A58CF" w:rsidRDefault="002A58CF">
            <w:pPr>
              <w:widowControl/>
              <w:jc w:val="center"/>
            </w:pPr>
            <w:r>
              <w:rPr>
                <w:rFonts w:ascii="宋体" w:hAnsi="宋体" w:hint="eastAsia"/>
                <w:color w:val="000000"/>
                <w:kern w:val="0"/>
              </w:rPr>
              <w:t xml:space="preserve">报告期末持有基金情况 </w:t>
            </w:r>
          </w:p>
        </w:tc>
      </w:tr>
      <w:tr w:rsidR="008B7094" w14:paraId="58E0FA75" w14:textId="77777777">
        <w:trPr>
          <w:divId w:val="30474297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A4775" w14:textId="77777777" w:rsidR="002A58CF" w:rsidRDefault="002A58C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41B5C" w14:textId="77777777" w:rsidR="002A58CF" w:rsidRDefault="002A58C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A79AD" w14:textId="77777777" w:rsidR="002A58CF" w:rsidRDefault="002A58C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AD935" w14:textId="77777777" w:rsidR="002A58CF" w:rsidRDefault="002A58CF">
            <w:pPr>
              <w:widowControl/>
              <w:jc w:val="center"/>
            </w:pPr>
            <w:r>
              <w:rPr>
                <w:rFonts w:ascii="宋体" w:hAnsi="宋体" w:hint="eastAsia"/>
                <w:color w:val="000000"/>
                <w:kern w:val="0"/>
              </w:rPr>
              <w:t xml:space="preserve">期初 </w:t>
            </w:r>
          </w:p>
          <w:p w14:paraId="0B8BADA9" w14:textId="77777777" w:rsidR="002A58CF" w:rsidRDefault="002A58C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1D2FC" w14:textId="77777777" w:rsidR="002A58CF" w:rsidRDefault="002A58CF">
            <w:pPr>
              <w:widowControl/>
              <w:jc w:val="center"/>
            </w:pPr>
            <w:r>
              <w:rPr>
                <w:rFonts w:ascii="宋体" w:hAnsi="宋体" w:hint="eastAsia"/>
                <w:color w:val="000000"/>
                <w:kern w:val="0"/>
              </w:rPr>
              <w:t xml:space="preserve">申购 </w:t>
            </w:r>
          </w:p>
          <w:p w14:paraId="5D57D5ED" w14:textId="77777777" w:rsidR="002A58CF" w:rsidRDefault="002A58C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6D0C6" w14:textId="77777777" w:rsidR="002A58CF" w:rsidRDefault="002A58CF">
            <w:pPr>
              <w:widowControl/>
              <w:jc w:val="center"/>
            </w:pPr>
            <w:r>
              <w:rPr>
                <w:rFonts w:ascii="宋体" w:hAnsi="宋体" w:hint="eastAsia"/>
                <w:color w:val="000000"/>
                <w:kern w:val="0"/>
              </w:rPr>
              <w:t xml:space="preserve">赎回 </w:t>
            </w:r>
          </w:p>
          <w:p w14:paraId="3973F015" w14:textId="77777777" w:rsidR="002A58CF" w:rsidRDefault="002A58C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E194A" w14:textId="77777777" w:rsidR="002A58CF" w:rsidRDefault="002A58C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D068D" w14:textId="77777777" w:rsidR="002A58CF" w:rsidRDefault="002A58CF">
            <w:pPr>
              <w:widowControl/>
              <w:jc w:val="center"/>
            </w:pPr>
            <w:r>
              <w:rPr>
                <w:rFonts w:ascii="宋体" w:hAnsi="宋体" w:hint="eastAsia"/>
                <w:color w:val="000000"/>
                <w:kern w:val="0"/>
              </w:rPr>
              <w:t xml:space="preserve">份额占比 </w:t>
            </w:r>
          </w:p>
        </w:tc>
      </w:tr>
      <w:tr w:rsidR="008B7094" w14:paraId="441611C8" w14:textId="77777777">
        <w:trPr>
          <w:divId w:val="304742971"/>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52CED" w14:textId="77777777" w:rsidR="002A58CF" w:rsidRDefault="002A58CF">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95271" w14:textId="77777777" w:rsidR="002A58CF" w:rsidRDefault="002A58C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CAACC" w14:textId="77777777" w:rsidR="002A58CF" w:rsidRDefault="002A58CF">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0FD3E" w14:textId="77777777" w:rsidR="002A58CF" w:rsidRDefault="002A58CF">
            <w:pPr>
              <w:widowControl/>
              <w:jc w:val="right"/>
            </w:pPr>
            <w:r>
              <w:rPr>
                <w:rFonts w:ascii="宋体" w:hAnsi="宋体" w:hint="eastAsia"/>
                <w:color w:val="000000"/>
                <w:szCs w:val="21"/>
              </w:rPr>
              <w:t>77,083,917.31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02904" w14:textId="77777777" w:rsidR="002A58CF" w:rsidRDefault="002A58CF">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22ABC" w14:textId="77777777" w:rsidR="002A58CF" w:rsidRDefault="002A58C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E558C" w14:textId="77777777" w:rsidR="002A58CF" w:rsidRDefault="002A58CF">
            <w:pPr>
              <w:widowControl/>
              <w:jc w:val="right"/>
            </w:pPr>
            <w:r>
              <w:rPr>
                <w:rFonts w:ascii="宋体" w:hAnsi="宋体" w:hint="eastAsia"/>
                <w:color w:val="000000"/>
                <w:szCs w:val="21"/>
              </w:rPr>
              <w:t>77,083,917.31</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4C13D" w14:textId="77777777" w:rsidR="002A58CF" w:rsidRDefault="002A58CF">
            <w:pPr>
              <w:widowControl/>
              <w:jc w:val="right"/>
            </w:pPr>
            <w:r>
              <w:rPr>
                <w:rFonts w:ascii="宋体" w:hAnsi="宋体" w:hint="eastAsia"/>
                <w:color w:val="000000"/>
                <w:szCs w:val="21"/>
              </w:rPr>
              <w:t>40.36</w:t>
            </w:r>
            <w:r>
              <w:rPr>
                <w:szCs w:val="21"/>
              </w:rPr>
              <w:t>%</w:t>
            </w:r>
            <w:r>
              <w:t xml:space="preserve"> </w:t>
            </w:r>
          </w:p>
        </w:tc>
      </w:tr>
      <w:tr w:rsidR="008B7094" w14:paraId="4649DF52" w14:textId="77777777">
        <w:trPr>
          <w:divId w:val="30474297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51095" w14:textId="77777777" w:rsidR="002A58CF" w:rsidRDefault="002A58CF">
            <w:pPr>
              <w:widowControl/>
              <w:jc w:val="center"/>
            </w:pPr>
            <w:r>
              <w:rPr>
                <w:rFonts w:ascii="宋体" w:hAnsi="宋体" w:hint="eastAsia"/>
                <w:color w:val="000000"/>
                <w:kern w:val="0"/>
              </w:rPr>
              <w:t xml:space="preserve">产品特有风险 </w:t>
            </w:r>
          </w:p>
        </w:tc>
      </w:tr>
      <w:tr w:rsidR="008B7094" w14:paraId="4BF5DF50" w14:textId="77777777">
        <w:trPr>
          <w:divId w:val="30474297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939AA" w14:textId="77777777" w:rsidR="002A58CF" w:rsidRDefault="002A58C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284CE83" w14:textId="77777777" w:rsidR="002A58CF" w:rsidRDefault="002A58CF">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2BF35840" w14:textId="77777777" w:rsidR="002A58CF" w:rsidRDefault="002A58CF">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318D4EDE" w14:textId="77777777" w:rsidR="002A58CF" w:rsidRDefault="002A58CF">
      <w:pPr>
        <w:spacing w:line="360" w:lineRule="auto"/>
        <w:ind w:firstLineChars="200" w:firstLine="420"/>
        <w:jc w:val="left"/>
      </w:pPr>
      <w:r>
        <w:rPr>
          <w:rFonts w:ascii="宋体" w:hAnsi="宋体" w:cs="宋体" w:hint="eastAsia"/>
          <w:color w:val="000000"/>
          <w:kern w:val="0"/>
        </w:rPr>
        <w:t xml:space="preserve">1、中国证监会准予本基金募集注册的文件；　</w:t>
      </w:r>
      <w:r>
        <w:rPr>
          <w:rFonts w:ascii="宋体" w:hAnsi="宋体" w:cs="宋体" w:hint="eastAsia"/>
          <w:color w:val="000000"/>
          <w:kern w:val="0"/>
        </w:rPr>
        <w:br/>
      </w:r>
      <w:r>
        <w:rPr>
          <w:rFonts w:ascii="宋体" w:hAnsi="宋体" w:cs="宋体" w:hint="eastAsia"/>
          <w:color w:val="000000"/>
          <w:kern w:val="0"/>
        </w:rPr>
        <w:lastRenderedPageBreak/>
        <w:t xml:space="preserve">　　2、《摩根瑞益纯债债券型证券投资基金合同》；　</w:t>
      </w:r>
      <w:r>
        <w:rPr>
          <w:rFonts w:ascii="宋体" w:hAnsi="宋体" w:cs="宋体" w:hint="eastAsia"/>
          <w:color w:val="000000"/>
          <w:kern w:val="0"/>
        </w:rPr>
        <w:br/>
        <w:t xml:space="preserve">　　3、《摩根瑞益纯债债券型证券投资基金托管协议》；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1517564B" w14:textId="77777777" w:rsidR="002A58CF" w:rsidRDefault="002A58CF">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B564533" w14:textId="77777777" w:rsidR="002A58CF" w:rsidRDefault="002A58CF">
      <w:pPr>
        <w:spacing w:line="360" w:lineRule="auto"/>
        <w:ind w:firstLineChars="200" w:firstLine="420"/>
        <w:jc w:val="left"/>
      </w:pPr>
      <w:r>
        <w:rPr>
          <w:rFonts w:ascii="宋体" w:hAnsi="宋体" w:cs="宋体" w:hint="eastAsia"/>
          <w:color w:val="000000"/>
          <w:kern w:val="0"/>
        </w:rPr>
        <w:t>基金管理人或基金托管人住所。</w:t>
      </w:r>
    </w:p>
    <w:p w14:paraId="77A99A14" w14:textId="77777777" w:rsidR="002A58CF" w:rsidRDefault="002A58CF">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088E854" w14:textId="77777777" w:rsidR="002A58CF" w:rsidRDefault="002A58C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5F45AA1E" w14:textId="77777777" w:rsidR="002A58CF" w:rsidRDefault="002A58CF">
      <w:pPr>
        <w:spacing w:line="360" w:lineRule="auto"/>
        <w:ind w:firstLineChars="600" w:firstLine="1687"/>
        <w:jc w:val="left"/>
      </w:pPr>
      <w:r>
        <w:rPr>
          <w:rFonts w:ascii="宋体" w:hAnsi="宋体" w:hint="eastAsia"/>
          <w:b/>
          <w:bCs/>
          <w:sz w:val="28"/>
          <w:szCs w:val="30"/>
        </w:rPr>
        <w:t xml:space="preserve">　 </w:t>
      </w:r>
    </w:p>
    <w:p w14:paraId="0E9C254E" w14:textId="77777777" w:rsidR="002A58CF" w:rsidRDefault="002A58CF">
      <w:pPr>
        <w:spacing w:line="360" w:lineRule="auto"/>
        <w:ind w:firstLineChars="600" w:firstLine="1687"/>
        <w:jc w:val="left"/>
      </w:pPr>
      <w:r>
        <w:rPr>
          <w:rFonts w:ascii="宋体" w:hAnsi="宋体" w:hint="eastAsia"/>
          <w:b/>
          <w:bCs/>
          <w:sz w:val="28"/>
          <w:szCs w:val="30"/>
        </w:rPr>
        <w:t xml:space="preserve">　 </w:t>
      </w:r>
    </w:p>
    <w:p w14:paraId="174FE41A" w14:textId="77777777" w:rsidR="002A58CF" w:rsidRDefault="002A58CF">
      <w:pPr>
        <w:spacing w:line="360" w:lineRule="auto"/>
        <w:ind w:firstLineChars="600" w:firstLine="1446"/>
        <w:jc w:val="right"/>
      </w:pPr>
      <w:r>
        <w:rPr>
          <w:rFonts w:ascii="宋体" w:hAnsi="宋体" w:hint="eastAsia"/>
          <w:b/>
          <w:bCs/>
          <w:sz w:val="24"/>
          <w:szCs w:val="24"/>
        </w:rPr>
        <w:t>摩根基金管理（中国）有限公司</w:t>
      </w:r>
    </w:p>
    <w:p w14:paraId="6EEE66D9" w14:textId="77777777" w:rsidR="002A58CF" w:rsidRDefault="002A58CF">
      <w:pPr>
        <w:spacing w:line="360" w:lineRule="auto"/>
        <w:ind w:firstLineChars="600" w:firstLine="1446"/>
        <w:jc w:val="right"/>
      </w:pPr>
      <w:r>
        <w:rPr>
          <w:rFonts w:ascii="宋体" w:hAnsi="宋体" w:hint="eastAsia"/>
          <w:b/>
          <w:bCs/>
          <w:sz w:val="24"/>
          <w:szCs w:val="24"/>
        </w:rPr>
        <w:t>2026年4月22日</w:t>
      </w:r>
      <w:bookmarkEnd w:id="23"/>
    </w:p>
    <w:sectPr w:rsidR="002A58CF">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4151" w14:textId="77777777" w:rsidR="003E6BC6" w:rsidRDefault="003E6BC6">
      <w:pPr>
        <w:rPr>
          <w:szCs w:val="21"/>
        </w:rPr>
      </w:pPr>
      <w:r>
        <w:rPr>
          <w:szCs w:val="21"/>
        </w:rPr>
        <w:separator/>
      </w:r>
      <w:r>
        <w:rPr>
          <w:szCs w:val="21"/>
        </w:rPr>
        <w:t xml:space="preserve"> </w:t>
      </w:r>
    </w:p>
  </w:endnote>
  <w:endnote w:type="continuationSeparator" w:id="0">
    <w:p w14:paraId="62DA6DB4" w14:textId="77777777" w:rsidR="003E6BC6" w:rsidRDefault="003E6BC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BE18" w14:textId="77777777" w:rsidR="002A58CF" w:rsidRDefault="002A58C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A00F" w14:textId="77777777" w:rsidR="003E6BC6" w:rsidRDefault="003E6BC6">
      <w:pPr>
        <w:rPr>
          <w:szCs w:val="21"/>
        </w:rPr>
      </w:pPr>
      <w:r>
        <w:rPr>
          <w:szCs w:val="21"/>
        </w:rPr>
        <w:separator/>
      </w:r>
      <w:r>
        <w:rPr>
          <w:szCs w:val="21"/>
        </w:rPr>
        <w:t xml:space="preserve"> </w:t>
      </w:r>
    </w:p>
  </w:footnote>
  <w:footnote w:type="continuationSeparator" w:id="0">
    <w:p w14:paraId="0DBD5519" w14:textId="77777777" w:rsidR="003E6BC6" w:rsidRDefault="003E6BC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9918" w14:textId="77777777" w:rsidR="002A58CF" w:rsidRDefault="002A58CF">
    <w:pPr>
      <w:pStyle w:val="a8"/>
      <w:jc w:val="right"/>
    </w:pPr>
    <w:r>
      <w:rPr>
        <w:rFonts w:ascii="宋体" w:hAnsi="宋体" w:hint="eastAsia"/>
      </w:rPr>
      <w:t>摩根瑞益纯债债券型证券投资基金2026年第1季度报告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66948112">
    <w:abstractNumId w:val="0"/>
  </w:num>
  <w:num w:numId="2" w16cid:durableId="1054961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8"/>
    <w:rsid w:val="00221D8D"/>
    <w:rsid w:val="002A58CF"/>
    <w:rsid w:val="003B0E93"/>
    <w:rsid w:val="003E6BC6"/>
    <w:rsid w:val="004240DC"/>
    <w:rsid w:val="008B7094"/>
    <w:rsid w:val="009C52F0"/>
    <w:rsid w:val="00C178CD"/>
    <w:rsid w:val="00C4694E"/>
    <w:rsid w:val="00E304C6"/>
    <w:rsid w:val="00FB6418"/>
    <w:rsid w:val="00FC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70315D0"/>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778">
      <w:marLeft w:val="0"/>
      <w:marRight w:val="0"/>
      <w:marTop w:val="0"/>
      <w:marBottom w:val="0"/>
      <w:divBdr>
        <w:top w:val="none" w:sz="0" w:space="0" w:color="auto"/>
        <w:left w:val="none" w:sz="0" w:space="0" w:color="auto"/>
        <w:bottom w:val="none" w:sz="0" w:space="0" w:color="auto"/>
        <w:right w:val="none" w:sz="0" w:space="0" w:color="auto"/>
      </w:divBdr>
    </w:div>
    <w:div w:id="108161518">
      <w:marLeft w:val="0"/>
      <w:marRight w:val="0"/>
      <w:marTop w:val="0"/>
      <w:marBottom w:val="0"/>
      <w:divBdr>
        <w:top w:val="none" w:sz="0" w:space="0" w:color="auto"/>
        <w:left w:val="none" w:sz="0" w:space="0" w:color="auto"/>
        <w:bottom w:val="none" w:sz="0" w:space="0" w:color="auto"/>
        <w:right w:val="none" w:sz="0" w:space="0" w:color="auto"/>
      </w:divBdr>
      <w:divsChild>
        <w:div w:id="1467553223">
          <w:marLeft w:val="0"/>
          <w:marRight w:val="0"/>
          <w:marTop w:val="0"/>
          <w:marBottom w:val="0"/>
          <w:divBdr>
            <w:top w:val="none" w:sz="0" w:space="0" w:color="auto"/>
            <w:left w:val="none" w:sz="0" w:space="0" w:color="auto"/>
            <w:bottom w:val="none" w:sz="0" w:space="0" w:color="auto"/>
            <w:right w:val="none" w:sz="0" w:space="0" w:color="auto"/>
          </w:divBdr>
        </w:div>
        <w:div w:id="958680546">
          <w:marLeft w:val="0"/>
          <w:marRight w:val="0"/>
          <w:marTop w:val="0"/>
          <w:marBottom w:val="0"/>
          <w:divBdr>
            <w:top w:val="none" w:sz="0" w:space="0" w:color="auto"/>
            <w:left w:val="none" w:sz="0" w:space="0" w:color="auto"/>
            <w:bottom w:val="none" w:sz="0" w:space="0" w:color="auto"/>
            <w:right w:val="none" w:sz="0" w:space="0" w:color="auto"/>
          </w:divBdr>
        </w:div>
        <w:div w:id="213008642">
          <w:marLeft w:val="0"/>
          <w:marRight w:val="0"/>
          <w:marTop w:val="0"/>
          <w:marBottom w:val="0"/>
          <w:divBdr>
            <w:top w:val="none" w:sz="0" w:space="0" w:color="auto"/>
            <w:left w:val="none" w:sz="0" w:space="0" w:color="auto"/>
            <w:bottom w:val="none" w:sz="0" w:space="0" w:color="auto"/>
            <w:right w:val="none" w:sz="0" w:space="0" w:color="auto"/>
          </w:divBdr>
        </w:div>
      </w:divsChild>
    </w:div>
    <w:div w:id="161704660">
      <w:marLeft w:val="0"/>
      <w:marRight w:val="0"/>
      <w:marTop w:val="0"/>
      <w:marBottom w:val="0"/>
      <w:divBdr>
        <w:top w:val="none" w:sz="0" w:space="0" w:color="auto"/>
        <w:left w:val="none" w:sz="0" w:space="0" w:color="auto"/>
        <w:bottom w:val="none" w:sz="0" w:space="0" w:color="auto"/>
        <w:right w:val="none" w:sz="0" w:space="0" w:color="auto"/>
      </w:divBdr>
    </w:div>
    <w:div w:id="341594590">
      <w:marLeft w:val="0"/>
      <w:marRight w:val="0"/>
      <w:marTop w:val="0"/>
      <w:marBottom w:val="0"/>
      <w:divBdr>
        <w:top w:val="none" w:sz="0" w:space="0" w:color="auto"/>
        <w:left w:val="none" w:sz="0" w:space="0" w:color="auto"/>
        <w:bottom w:val="none" w:sz="0" w:space="0" w:color="auto"/>
        <w:right w:val="none" w:sz="0" w:space="0" w:color="auto"/>
      </w:divBdr>
    </w:div>
    <w:div w:id="568729911">
      <w:marLeft w:val="0"/>
      <w:marRight w:val="0"/>
      <w:marTop w:val="0"/>
      <w:marBottom w:val="0"/>
      <w:divBdr>
        <w:top w:val="none" w:sz="0" w:space="0" w:color="auto"/>
        <w:left w:val="none" w:sz="0" w:space="0" w:color="auto"/>
        <w:bottom w:val="none" w:sz="0" w:space="0" w:color="auto"/>
        <w:right w:val="none" w:sz="0" w:space="0" w:color="auto"/>
      </w:divBdr>
    </w:div>
    <w:div w:id="576940917">
      <w:marLeft w:val="0"/>
      <w:marRight w:val="0"/>
      <w:marTop w:val="0"/>
      <w:marBottom w:val="0"/>
      <w:divBdr>
        <w:top w:val="none" w:sz="0" w:space="0" w:color="auto"/>
        <w:left w:val="none" w:sz="0" w:space="0" w:color="auto"/>
        <w:bottom w:val="none" w:sz="0" w:space="0" w:color="auto"/>
        <w:right w:val="none" w:sz="0" w:space="0" w:color="auto"/>
      </w:divBdr>
      <w:divsChild>
        <w:div w:id="1323924620">
          <w:marLeft w:val="0"/>
          <w:marRight w:val="0"/>
          <w:marTop w:val="0"/>
          <w:marBottom w:val="0"/>
          <w:divBdr>
            <w:top w:val="none" w:sz="0" w:space="0" w:color="auto"/>
            <w:left w:val="none" w:sz="0" w:space="0" w:color="auto"/>
            <w:bottom w:val="none" w:sz="0" w:space="0" w:color="auto"/>
            <w:right w:val="none" w:sz="0" w:space="0" w:color="auto"/>
          </w:divBdr>
        </w:div>
      </w:divsChild>
    </w:div>
    <w:div w:id="614481968">
      <w:marLeft w:val="0"/>
      <w:marRight w:val="0"/>
      <w:marTop w:val="0"/>
      <w:marBottom w:val="0"/>
      <w:divBdr>
        <w:top w:val="none" w:sz="0" w:space="0" w:color="auto"/>
        <w:left w:val="none" w:sz="0" w:space="0" w:color="auto"/>
        <w:bottom w:val="none" w:sz="0" w:space="0" w:color="auto"/>
        <w:right w:val="none" w:sz="0" w:space="0" w:color="auto"/>
      </w:divBdr>
      <w:divsChild>
        <w:div w:id="304742971">
          <w:marLeft w:val="0"/>
          <w:marRight w:val="0"/>
          <w:marTop w:val="0"/>
          <w:marBottom w:val="0"/>
          <w:divBdr>
            <w:top w:val="none" w:sz="0" w:space="0" w:color="auto"/>
            <w:left w:val="none" w:sz="0" w:space="0" w:color="auto"/>
            <w:bottom w:val="none" w:sz="0" w:space="0" w:color="auto"/>
            <w:right w:val="none" w:sz="0" w:space="0" w:color="auto"/>
          </w:divBdr>
        </w:div>
      </w:divsChild>
    </w:div>
    <w:div w:id="831024688">
      <w:marLeft w:val="0"/>
      <w:marRight w:val="0"/>
      <w:marTop w:val="0"/>
      <w:marBottom w:val="0"/>
      <w:divBdr>
        <w:top w:val="none" w:sz="0" w:space="0" w:color="auto"/>
        <w:left w:val="none" w:sz="0" w:space="0" w:color="auto"/>
        <w:bottom w:val="none" w:sz="0" w:space="0" w:color="auto"/>
        <w:right w:val="none" w:sz="0" w:space="0" w:color="auto"/>
      </w:divBdr>
    </w:div>
    <w:div w:id="854881532">
      <w:marLeft w:val="0"/>
      <w:marRight w:val="0"/>
      <w:marTop w:val="0"/>
      <w:marBottom w:val="0"/>
      <w:divBdr>
        <w:top w:val="none" w:sz="0" w:space="0" w:color="auto"/>
        <w:left w:val="none" w:sz="0" w:space="0" w:color="auto"/>
        <w:bottom w:val="none" w:sz="0" w:space="0" w:color="auto"/>
        <w:right w:val="none" w:sz="0" w:space="0" w:color="auto"/>
      </w:divBdr>
    </w:div>
    <w:div w:id="900210983">
      <w:marLeft w:val="0"/>
      <w:marRight w:val="0"/>
      <w:marTop w:val="0"/>
      <w:marBottom w:val="0"/>
      <w:divBdr>
        <w:top w:val="none" w:sz="0" w:space="0" w:color="auto"/>
        <w:left w:val="none" w:sz="0" w:space="0" w:color="auto"/>
        <w:bottom w:val="none" w:sz="0" w:space="0" w:color="auto"/>
        <w:right w:val="none" w:sz="0" w:space="0" w:color="auto"/>
      </w:divBdr>
      <w:divsChild>
        <w:div w:id="1662931688">
          <w:marLeft w:val="0"/>
          <w:marRight w:val="0"/>
          <w:marTop w:val="0"/>
          <w:marBottom w:val="0"/>
          <w:divBdr>
            <w:top w:val="none" w:sz="0" w:space="0" w:color="auto"/>
            <w:left w:val="none" w:sz="0" w:space="0" w:color="auto"/>
            <w:bottom w:val="none" w:sz="0" w:space="0" w:color="auto"/>
            <w:right w:val="none" w:sz="0" w:space="0" w:color="auto"/>
          </w:divBdr>
        </w:div>
      </w:divsChild>
    </w:div>
    <w:div w:id="939603580">
      <w:marLeft w:val="0"/>
      <w:marRight w:val="0"/>
      <w:marTop w:val="0"/>
      <w:marBottom w:val="0"/>
      <w:divBdr>
        <w:top w:val="none" w:sz="0" w:space="0" w:color="auto"/>
        <w:left w:val="none" w:sz="0" w:space="0" w:color="auto"/>
        <w:bottom w:val="none" w:sz="0" w:space="0" w:color="auto"/>
        <w:right w:val="none" w:sz="0" w:space="0" w:color="auto"/>
      </w:divBdr>
      <w:divsChild>
        <w:div w:id="844973416">
          <w:marLeft w:val="0"/>
          <w:marRight w:val="0"/>
          <w:marTop w:val="0"/>
          <w:marBottom w:val="0"/>
          <w:divBdr>
            <w:top w:val="none" w:sz="0" w:space="0" w:color="auto"/>
            <w:left w:val="none" w:sz="0" w:space="0" w:color="auto"/>
            <w:bottom w:val="none" w:sz="0" w:space="0" w:color="auto"/>
            <w:right w:val="none" w:sz="0" w:space="0" w:color="auto"/>
          </w:divBdr>
        </w:div>
      </w:divsChild>
    </w:div>
    <w:div w:id="1229262810">
      <w:marLeft w:val="0"/>
      <w:marRight w:val="0"/>
      <w:marTop w:val="0"/>
      <w:marBottom w:val="0"/>
      <w:divBdr>
        <w:top w:val="none" w:sz="0" w:space="0" w:color="auto"/>
        <w:left w:val="none" w:sz="0" w:space="0" w:color="auto"/>
        <w:bottom w:val="none" w:sz="0" w:space="0" w:color="auto"/>
        <w:right w:val="none" w:sz="0" w:space="0" w:color="auto"/>
      </w:divBdr>
    </w:div>
    <w:div w:id="1328441307">
      <w:marLeft w:val="0"/>
      <w:marRight w:val="0"/>
      <w:marTop w:val="0"/>
      <w:marBottom w:val="0"/>
      <w:divBdr>
        <w:top w:val="none" w:sz="0" w:space="0" w:color="auto"/>
        <w:left w:val="none" w:sz="0" w:space="0" w:color="auto"/>
        <w:bottom w:val="none" w:sz="0" w:space="0" w:color="auto"/>
        <w:right w:val="none" w:sz="0" w:space="0" w:color="auto"/>
      </w:divBdr>
    </w:div>
    <w:div w:id="1339578866">
      <w:marLeft w:val="0"/>
      <w:marRight w:val="0"/>
      <w:marTop w:val="0"/>
      <w:marBottom w:val="0"/>
      <w:divBdr>
        <w:top w:val="none" w:sz="0" w:space="0" w:color="auto"/>
        <w:left w:val="none" w:sz="0" w:space="0" w:color="auto"/>
        <w:bottom w:val="none" w:sz="0" w:space="0" w:color="auto"/>
        <w:right w:val="none" w:sz="0" w:space="0" w:color="auto"/>
      </w:divBdr>
    </w:div>
    <w:div w:id="1389646853">
      <w:marLeft w:val="0"/>
      <w:marRight w:val="0"/>
      <w:marTop w:val="0"/>
      <w:marBottom w:val="0"/>
      <w:divBdr>
        <w:top w:val="none" w:sz="0" w:space="0" w:color="auto"/>
        <w:left w:val="none" w:sz="0" w:space="0" w:color="auto"/>
        <w:bottom w:val="none" w:sz="0" w:space="0" w:color="auto"/>
        <w:right w:val="none" w:sz="0" w:space="0" w:color="auto"/>
      </w:divBdr>
    </w:div>
    <w:div w:id="1451390026">
      <w:marLeft w:val="0"/>
      <w:marRight w:val="0"/>
      <w:marTop w:val="0"/>
      <w:marBottom w:val="0"/>
      <w:divBdr>
        <w:top w:val="none" w:sz="0" w:space="0" w:color="auto"/>
        <w:left w:val="none" w:sz="0" w:space="0" w:color="auto"/>
        <w:bottom w:val="none" w:sz="0" w:space="0" w:color="auto"/>
        <w:right w:val="none" w:sz="0" w:space="0" w:color="auto"/>
      </w:divBdr>
      <w:divsChild>
        <w:div w:id="922026233">
          <w:marLeft w:val="0"/>
          <w:marRight w:val="0"/>
          <w:marTop w:val="0"/>
          <w:marBottom w:val="0"/>
          <w:divBdr>
            <w:top w:val="none" w:sz="0" w:space="0" w:color="auto"/>
            <w:left w:val="none" w:sz="0" w:space="0" w:color="auto"/>
            <w:bottom w:val="none" w:sz="0" w:space="0" w:color="auto"/>
            <w:right w:val="none" w:sz="0" w:space="0" w:color="auto"/>
          </w:divBdr>
        </w:div>
      </w:divsChild>
    </w:div>
    <w:div w:id="1573541502">
      <w:marLeft w:val="0"/>
      <w:marRight w:val="0"/>
      <w:marTop w:val="0"/>
      <w:marBottom w:val="0"/>
      <w:divBdr>
        <w:top w:val="none" w:sz="0" w:space="0" w:color="auto"/>
        <w:left w:val="none" w:sz="0" w:space="0" w:color="auto"/>
        <w:bottom w:val="none" w:sz="0" w:space="0" w:color="auto"/>
        <w:right w:val="none" w:sz="0" w:space="0" w:color="auto"/>
      </w:divBdr>
    </w:div>
    <w:div w:id="1721903282">
      <w:marLeft w:val="0"/>
      <w:marRight w:val="0"/>
      <w:marTop w:val="0"/>
      <w:marBottom w:val="0"/>
      <w:divBdr>
        <w:top w:val="none" w:sz="0" w:space="0" w:color="auto"/>
        <w:left w:val="none" w:sz="0" w:space="0" w:color="auto"/>
        <w:bottom w:val="none" w:sz="0" w:space="0" w:color="auto"/>
        <w:right w:val="none" w:sz="0" w:space="0" w:color="auto"/>
      </w:divBdr>
      <w:divsChild>
        <w:div w:id="1807506968">
          <w:marLeft w:val="0"/>
          <w:marRight w:val="0"/>
          <w:marTop w:val="0"/>
          <w:marBottom w:val="0"/>
          <w:divBdr>
            <w:top w:val="none" w:sz="0" w:space="0" w:color="auto"/>
            <w:left w:val="none" w:sz="0" w:space="0" w:color="auto"/>
            <w:bottom w:val="none" w:sz="0" w:space="0" w:color="auto"/>
            <w:right w:val="none" w:sz="0" w:space="0" w:color="auto"/>
          </w:divBdr>
        </w:div>
      </w:divsChild>
    </w:div>
    <w:div w:id="1760101922">
      <w:marLeft w:val="0"/>
      <w:marRight w:val="0"/>
      <w:marTop w:val="0"/>
      <w:marBottom w:val="0"/>
      <w:divBdr>
        <w:top w:val="none" w:sz="0" w:space="0" w:color="auto"/>
        <w:left w:val="none" w:sz="0" w:space="0" w:color="auto"/>
        <w:bottom w:val="none" w:sz="0" w:space="0" w:color="auto"/>
        <w:right w:val="none" w:sz="0" w:space="0" w:color="auto"/>
      </w:divBdr>
    </w:div>
    <w:div w:id="2025594595">
      <w:marLeft w:val="0"/>
      <w:marRight w:val="0"/>
      <w:marTop w:val="0"/>
      <w:marBottom w:val="0"/>
      <w:divBdr>
        <w:top w:val="none" w:sz="0" w:space="0" w:color="auto"/>
        <w:left w:val="none" w:sz="0" w:space="0" w:color="auto"/>
        <w:bottom w:val="none" w:sz="0" w:space="0" w:color="auto"/>
        <w:right w:val="none" w:sz="0" w:space="0" w:color="auto"/>
      </w:divBdr>
      <w:divsChild>
        <w:div w:id="807935792">
          <w:marLeft w:val="0"/>
          <w:marRight w:val="0"/>
          <w:marTop w:val="0"/>
          <w:marBottom w:val="0"/>
          <w:divBdr>
            <w:top w:val="none" w:sz="0" w:space="0" w:color="auto"/>
            <w:left w:val="none" w:sz="0" w:space="0" w:color="auto"/>
            <w:bottom w:val="none" w:sz="0" w:space="0" w:color="auto"/>
            <w:right w:val="none" w:sz="0" w:space="0" w:color="auto"/>
          </w:divBdr>
        </w:div>
      </w:divsChild>
    </w:div>
    <w:div w:id="2026594682">
      <w:marLeft w:val="0"/>
      <w:marRight w:val="0"/>
      <w:marTop w:val="0"/>
      <w:marBottom w:val="0"/>
      <w:divBdr>
        <w:top w:val="none" w:sz="0" w:space="0" w:color="auto"/>
        <w:left w:val="none" w:sz="0" w:space="0" w:color="auto"/>
        <w:bottom w:val="none" w:sz="0" w:space="0" w:color="auto"/>
        <w:right w:val="none" w:sz="0" w:space="0" w:color="auto"/>
      </w:divBdr>
    </w:div>
    <w:div w:id="21125042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3777</Words>
  <Characters>4722</Characters>
  <Application>Microsoft Office Word</Application>
  <DocSecurity>0</DocSecurity>
  <Lines>472</Lines>
  <Paragraphs>607</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5</cp:revision>
  <dcterms:created xsi:type="dcterms:W3CDTF">2026-04-14T10:01:00Z</dcterms:created>
  <dcterms:modified xsi:type="dcterms:W3CDTF">2026-04-21T08:26:00Z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