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bookmarkStart w:id="0" w:name="_GoBack"/>
      <w:bookmarkEnd w:id="0"/>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1" w:name="_Toc352254876"/>
      <w:bookmarkStart w:id="2" w:name="_Toc352255956"/>
      <w:bookmarkStart w:id="3" w:name="_Toc352256024"/>
      <w:bookmarkStart w:id="4" w:name="_Toc352256201"/>
      <w:bookmarkStart w:id="5" w:name="_Toc352331202"/>
      <w:r w:rsidRPr="0098332C">
        <w:rPr>
          <w:rFonts w:eastAsiaTheme="minorEastAsia"/>
          <w:b/>
          <w:sz w:val="36"/>
          <w:szCs w:val="36"/>
        </w:rPr>
        <w:t>上投摩根日本精选股票型证券投资基金（</w:t>
      </w:r>
      <w:r w:rsidRPr="0098332C">
        <w:rPr>
          <w:rFonts w:eastAsiaTheme="minorEastAsia"/>
          <w:b/>
          <w:sz w:val="36"/>
          <w:szCs w:val="36"/>
        </w:rPr>
        <w:t>QDII</w:t>
      </w:r>
      <w:r w:rsidRPr="0098332C">
        <w:rPr>
          <w:rFonts w:eastAsiaTheme="minorEastAsia"/>
          <w:b/>
          <w:sz w:val="36"/>
          <w:szCs w:val="36"/>
        </w:rPr>
        <w:t>）</w:t>
      </w:r>
      <w:bookmarkEnd w:id="1"/>
      <w:bookmarkEnd w:id="2"/>
      <w:bookmarkEnd w:id="3"/>
      <w:bookmarkEnd w:id="4"/>
      <w:bookmarkEnd w:id="5"/>
    </w:p>
    <w:p w:rsidR="008A5A5D" w:rsidRPr="0098332C" w:rsidRDefault="008A5A5D" w:rsidP="00F07EDE">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r w:rsidRPr="0098332C">
        <w:rPr>
          <w:rFonts w:eastAsiaTheme="minorEastAsia"/>
          <w:b/>
          <w:sz w:val="36"/>
          <w:szCs w:val="36"/>
        </w:rPr>
        <w:t>2021</w:t>
      </w:r>
      <w:r w:rsidRPr="0098332C">
        <w:rPr>
          <w:rFonts w:eastAsiaTheme="minorEastAsia"/>
          <w:b/>
          <w:sz w:val="36"/>
          <w:szCs w:val="36"/>
        </w:rPr>
        <w:t>年中期报告</w:t>
      </w:r>
      <w:bookmarkEnd w:id="6"/>
      <w:bookmarkEnd w:id="7"/>
      <w:bookmarkEnd w:id="8"/>
      <w:bookmarkEnd w:id="9"/>
      <w:bookmarkEnd w:id="10"/>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基金托管人：中国银行股份有限公司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43"/>
      <w:bookmarkStart w:id="12" w:name="_Toc352255958"/>
      <w:bookmarkStart w:id="13" w:name="_Toc352256026"/>
      <w:bookmarkStart w:id="14" w:name="_Toc352331204"/>
      <w:bookmarkStart w:id="15" w:name="_Toc80121151"/>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1"/>
      <w:bookmarkEnd w:id="12"/>
      <w:bookmarkEnd w:id="13"/>
      <w:bookmarkEnd w:id="14"/>
      <w:bookmarkEnd w:id="15"/>
    </w:p>
    <w:p w:rsidR="00937FC6" w:rsidRPr="0098332C" w:rsidRDefault="00937FC6" w:rsidP="00937FC6">
      <w:pPr>
        <w:pStyle w:val="20"/>
        <w:spacing w:before="0" w:after="0"/>
        <w:rPr>
          <w:rFonts w:ascii="Times New Roman" w:eastAsiaTheme="minorEastAsia" w:hAnsi="Times New Roman"/>
          <w:kern w:val="0"/>
          <w:sz w:val="21"/>
          <w:szCs w:val="21"/>
        </w:rPr>
      </w:pPr>
      <w:bookmarkStart w:id="16" w:name="_Toc352255959"/>
      <w:bookmarkStart w:id="17" w:name="_Toc352256027"/>
      <w:bookmarkStart w:id="18" w:name="_Toc352331205"/>
      <w:bookmarkStart w:id="19" w:name="_Toc80121152"/>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6"/>
      <w:bookmarkEnd w:id="17"/>
      <w:bookmarkEnd w:id="18"/>
      <w:bookmarkEnd w:id="19"/>
    </w:p>
    <w:p w:rsidR="00951912" w:rsidRDefault="009B66FB">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51912" w:rsidRDefault="009B66FB">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51912" w:rsidRDefault="009B66FB">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51912" w:rsidRDefault="009B66FB">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51912" w:rsidRDefault="009B66FB">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9B66FB"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0121151" w:history="1">
        <w:r w:rsidR="009B66FB" w:rsidRPr="00197BEB">
          <w:rPr>
            <w:rStyle w:val="ad"/>
            <w:b/>
            <w:bCs/>
            <w:noProof/>
          </w:rPr>
          <w:t xml:space="preserve">1  </w:t>
        </w:r>
        <w:r w:rsidR="009B66FB" w:rsidRPr="00197BEB">
          <w:rPr>
            <w:rStyle w:val="ad"/>
            <w:rFonts w:hint="eastAsia"/>
            <w:b/>
            <w:bCs/>
            <w:noProof/>
          </w:rPr>
          <w:t>重要提示及目录</w:t>
        </w:r>
        <w:r w:rsidR="009B66FB">
          <w:rPr>
            <w:noProof/>
            <w:webHidden/>
          </w:rPr>
          <w:tab/>
        </w:r>
        <w:r w:rsidR="009B66FB">
          <w:rPr>
            <w:noProof/>
            <w:webHidden/>
          </w:rPr>
          <w:fldChar w:fldCharType="begin"/>
        </w:r>
        <w:r w:rsidR="009B66FB">
          <w:rPr>
            <w:noProof/>
            <w:webHidden/>
          </w:rPr>
          <w:instrText xml:space="preserve"> PAGEREF _Toc80121151 \h </w:instrText>
        </w:r>
        <w:r w:rsidR="009B66FB">
          <w:rPr>
            <w:noProof/>
            <w:webHidden/>
          </w:rPr>
        </w:r>
        <w:r w:rsidR="009B66FB">
          <w:rPr>
            <w:noProof/>
            <w:webHidden/>
          </w:rPr>
          <w:fldChar w:fldCharType="separate"/>
        </w:r>
        <w:r w:rsidR="009B66FB">
          <w:rPr>
            <w:noProof/>
            <w:webHidden/>
          </w:rPr>
          <w:t>2</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2" w:history="1">
        <w:r w:rsidR="009B66FB" w:rsidRPr="00197BEB">
          <w:rPr>
            <w:rStyle w:val="ad"/>
            <w:noProof/>
          </w:rPr>
          <w:t xml:space="preserve">1.1 </w:t>
        </w:r>
        <w:r w:rsidR="009B66FB" w:rsidRPr="00197BEB">
          <w:rPr>
            <w:rStyle w:val="ad"/>
            <w:rFonts w:hint="eastAsia"/>
            <w:noProof/>
          </w:rPr>
          <w:t>重要提示</w:t>
        </w:r>
        <w:r w:rsidR="009B66FB">
          <w:rPr>
            <w:noProof/>
            <w:webHidden/>
          </w:rPr>
          <w:tab/>
        </w:r>
        <w:r w:rsidR="009B66FB">
          <w:rPr>
            <w:noProof/>
            <w:webHidden/>
          </w:rPr>
          <w:fldChar w:fldCharType="begin"/>
        </w:r>
        <w:r w:rsidR="009B66FB">
          <w:rPr>
            <w:noProof/>
            <w:webHidden/>
          </w:rPr>
          <w:instrText xml:space="preserve"> PAGEREF _Toc80121152 \h </w:instrText>
        </w:r>
        <w:r w:rsidR="009B66FB">
          <w:rPr>
            <w:noProof/>
            <w:webHidden/>
          </w:rPr>
        </w:r>
        <w:r w:rsidR="009B66FB">
          <w:rPr>
            <w:noProof/>
            <w:webHidden/>
          </w:rPr>
          <w:fldChar w:fldCharType="separate"/>
        </w:r>
        <w:r w:rsidR="009B66FB">
          <w:rPr>
            <w:noProof/>
            <w:webHidden/>
          </w:rPr>
          <w:t>2</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53" w:history="1">
        <w:r w:rsidR="009B66FB" w:rsidRPr="00197BEB">
          <w:rPr>
            <w:rStyle w:val="ad"/>
            <w:b/>
            <w:bCs/>
            <w:noProof/>
          </w:rPr>
          <w:t xml:space="preserve">2  </w:t>
        </w:r>
        <w:r w:rsidR="009B66FB" w:rsidRPr="00197BEB">
          <w:rPr>
            <w:rStyle w:val="ad"/>
            <w:rFonts w:hint="eastAsia"/>
            <w:b/>
            <w:bCs/>
            <w:noProof/>
          </w:rPr>
          <w:t>基金简介</w:t>
        </w:r>
        <w:r w:rsidR="009B66FB">
          <w:rPr>
            <w:noProof/>
            <w:webHidden/>
          </w:rPr>
          <w:tab/>
        </w:r>
        <w:r w:rsidR="009B66FB">
          <w:rPr>
            <w:noProof/>
            <w:webHidden/>
          </w:rPr>
          <w:fldChar w:fldCharType="begin"/>
        </w:r>
        <w:r w:rsidR="009B66FB">
          <w:rPr>
            <w:noProof/>
            <w:webHidden/>
          </w:rPr>
          <w:instrText xml:space="preserve"> PAGEREF _Toc80121153 \h </w:instrText>
        </w:r>
        <w:r w:rsidR="009B66FB">
          <w:rPr>
            <w:noProof/>
            <w:webHidden/>
          </w:rPr>
        </w:r>
        <w:r w:rsidR="009B66FB">
          <w:rPr>
            <w:noProof/>
            <w:webHidden/>
          </w:rPr>
          <w:fldChar w:fldCharType="separate"/>
        </w:r>
        <w:r w:rsidR="009B66FB">
          <w:rPr>
            <w:noProof/>
            <w:webHidden/>
          </w:rPr>
          <w:t>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4" w:history="1">
        <w:r w:rsidR="009B66FB" w:rsidRPr="00197BEB">
          <w:rPr>
            <w:rStyle w:val="ad"/>
            <w:noProof/>
          </w:rPr>
          <w:t xml:space="preserve">2.1 </w:t>
        </w:r>
        <w:r w:rsidR="009B66FB" w:rsidRPr="00197BEB">
          <w:rPr>
            <w:rStyle w:val="ad"/>
            <w:rFonts w:hint="eastAsia"/>
            <w:noProof/>
          </w:rPr>
          <w:t>基金基本情况</w:t>
        </w:r>
        <w:r w:rsidR="009B66FB">
          <w:rPr>
            <w:noProof/>
            <w:webHidden/>
          </w:rPr>
          <w:tab/>
        </w:r>
        <w:r w:rsidR="009B66FB">
          <w:rPr>
            <w:noProof/>
            <w:webHidden/>
          </w:rPr>
          <w:fldChar w:fldCharType="begin"/>
        </w:r>
        <w:r w:rsidR="009B66FB">
          <w:rPr>
            <w:noProof/>
            <w:webHidden/>
          </w:rPr>
          <w:instrText xml:space="preserve"> PAGEREF _Toc80121154 \h </w:instrText>
        </w:r>
        <w:r w:rsidR="009B66FB">
          <w:rPr>
            <w:noProof/>
            <w:webHidden/>
          </w:rPr>
        </w:r>
        <w:r w:rsidR="009B66FB">
          <w:rPr>
            <w:noProof/>
            <w:webHidden/>
          </w:rPr>
          <w:fldChar w:fldCharType="separate"/>
        </w:r>
        <w:r w:rsidR="009B66FB">
          <w:rPr>
            <w:noProof/>
            <w:webHidden/>
          </w:rPr>
          <w:t>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5" w:history="1">
        <w:r w:rsidR="009B66FB" w:rsidRPr="00197BEB">
          <w:rPr>
            <w:rStyle w:val="ad"/>
            <w:noProof/>
          </w:rPr>
          <w:t xml:space="preserve">2.2 </w:t>
        </w:r>
        <w:r w:rsidR="009B66FB" w:rsidRPr="00197BEB">
          <w:rPr>
            <w:rStyle w:val="ad"/>
            <w:rFonts w:hint="eastAsia"/>
            <w:noProof/>
          </w:rPr>
          <w:t>基金产品说明</w:t>
        </w:r>
        <w:r w:rsidR="009B66FB">
          <w:rPr>
            <w:noProof/>
            <w:webHidden/>
          </w:rPr>
          <w:tab/>
        </w:r>
        <w:r w:rsidR="009B66FB">
          <w:rPr>
            <w:noProof/>
            <w:webHidden/>
          </w:rPr>
          <w:fldChar w:fldCharType="begin"/>
        </w:r>
        <w:r w:rsidR="009B66FB">
          <w:rPr>
            <w:noProof/>
            <w:webHidden/>
          </w:rPr>
          <w:instrText xml:space="preserve"> PAGEREF _Toc80121155 \h </w:instrText>
        </w:r>
        <w:r w:rsidR="009B66FB">
          <w:rPr>
            <w:noProof/>
            <w:webHidden/>
          </w:rPr>
        </w:r>
        <w:r w:rsidR="009B66FB">
          <w:rPr>
            <w:noProof/>
            <w:webHidden/>
          </w:rPr>
          <w:fldChar w:fldCharType="separate"/>
        </w:r>
        <w:r w:rsidR="009B66FB">
          <w:rPr>
            <w:noProof/>
            <w:webHidden/>
          </w:rPr>
          <w:t>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6" w:history="1">
        <w:r w:rsidR="009B66FB" w:rsidRPr="00197BEB">
          <w:rPr>
            <w:rStyle w:val="ad"/>
            <w:noProof/>
          </w:rPr>
          <w:t xml:space="preserve">2.3 </w:t>
        </w:r>
        <w:r w:rsidR="009B66FB" w:rsidRPr="00197BEB">
          <w:rPr>
            <w:rStyle w:val="ad"/>
            <w:rFonts w:hint="eastAsia"/>
            <w:noProof/>
          </w:rPr>
          <w:t>基金管理人和基金托管人</w:t>
        </w:r>
        <w:r w:rsidR="009B66FB">
          <w:rPr>
            <w:noProof/>
            <w:webHidden/>
          </w:rPr>
          <w:tab/>
        </w:r>
        <w:r w:rsidR="009B66FB">
          <w:rPr>
            <w:noProof/>
            <w:webHidden/>
          </w:rPr>
          <w:fldChar w:fldCharType="begin"/>
        </w:r>
        <w:r w:rsidR="009B66FB">
          <w:rPr>
            <w:noProof/>
            <w:webHidden/>
          </w:rPr>
          <w:instrText xml:space="preserve"> PAGEREF _Toc80121156 \h </w:instrText>
        </w:r>
        <w:r w:rsidR="009B66FB">
          <w:rPr>
            <w:noProof/>
            <w:webHidden/>
          </w:rPr>
        </w:r>
        <w:r w:rsidR="009B66FB">
          <w:rPr>
            <w:noProof/>
            <w:webHidden/>
          </w:rPr>
          <w:fldChar w:fldCharType="separate"/>
        </w:r>
        <w:r w:rsidR="009B66FB">
          <w:rPr>
            <w:noProof/>
            <w:webHidden/>
          </w:rPr>
          <w:t>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7" w:history="1">
        <w:r w:rsidR="009B66FB" w:rsidRPr="00197BEB">
          <w:rPr>
            <w:rStyle w:val="ad"/>
            <w:noProof/>
          </w:rPr>
          <w:t xml:space="preserve">2.4 </w:t>
        </w:r>
        <w:r w:rsidR="009B66FB" w:rsidRPr="00197BEB">
          <w:rPr>
            <w:rStyle w:val="ad"/>
            <w:rFonts w:hint="eastAsia"/>
            <w:noProof/>
          </w:rPr>
          <w:t>境外投资顾问和境外资产托管人</w:t>
        </w:r>
        <w:r w:rsidR="009B66FB">
          <w:rPr>
            <w:noProof/>
            <w:webHidden/>
          </w:rPr>
          <w:tab/>
        </w:r>
        <w:r w:rsidR="009B66FB">
          <w:rPr>
            <w:noProof/>
            <w:webHidden/>
          </w:rPr>
          <w:fldChar w:fldCharType="begin"/>
        </w:r>
        <w:r w:rsidR="009B66FB">
          <w:rPr>
            <w:noProof/>
            <w:webHidden/>
          </w:rPr>
          <w:instrText xml:space="preserve"> PAGEREF _Toc80121157 \h </w:instrText>
        </w:r>
        <w:r w:rsidR="009B66FB">
          <w:rPr>
            <w:noProof/>
            <w:webHidden/>
          </w:rPr>
        </w:r>
        <w:r w:rsidR="009B66FB">
          <w:rPr>
            <w:noProof/>
            <w:webHidden/>
          </w:rPr>
          <w:fldChar w:fldCharType="separate"/>
        </w:r>
        <w:r w:rsidR="009B66FB">
          <w:rPr>
            <w:noProof/>
            <w:webHidden/>
          </w:rPr>
          <w:t>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8" w:history="1">
        <w:r w:rsidR="009B66FB" w:rsidRPr="00197BEB">
          <w:rPr>
            <w:rStyle w:val="ad"/>
            <w:noProof/>
          </w:rPr>
          <w:t xml:space="preserve">2.5 </w:t>
        </w:r>
        <w:r w:rsidR="009B66FB" w:rsidRPr="00197BEB">
          <w:rPr>
            <w:rStyle w:val="ad"/>
            <w:rFonts w:hint="eastAsia"/>
            <w:noProof/>
          </w:rPr>
          <w:t>信息披露方式</w:t>
        </w:r>
        <w:r w:rsidR="009B66FB">
          <w:rPr>
            <w:noProof/>
            <w:webHidden/>
          </w:rPr>
          <w:tab/>
        </w:r>
        <w:r w:rsidR="009B66FB">
          <w:rPr>
            <w:noProof/>
            <w:webHidden/>
          </w:rPr>
          <w:fldChar w:fldCharType="begin"/>
        </w:r>
        <w:r w:rsidR="009B66FB">
          <w:rPr>
            <w:noProof/>
            <w:webHidden/>
          </w:rPr>
          <w:instrText xml:space="preserve"> PAGEREF _Toc80121158 \h </w:instrText>
        </w:r>
        <w:r w:rsidR="009B66FB">
          <w:rPr>
            <w:noProof/>
            <w:webHidden/>
          </w:rPr>
        </w:r>
        <w:r w:rsidR="009B66FB">
          <w:rPr>
            <w:noProof/>
            <w:webHidden/>
          </w:rPr>
          <w:fldChar w:fldCharType="separate"/>
        </w:r>
        <w:r w:rsidR="009B66FB">
          <w:rPr>
            <w:noProof/>
            <w:webHidden/>
          </w:rPr>
          <w:t>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59" w:history="1">
        <w:r w:rsidR="009B66FB" w:rsidRPr="00197BEB">
          <w:rPr>
            <w:rStyle w:val="ad"/>
            <w:noProof/>
          </w:rPr>
          <w:t xml:space="preserve">2.6 </w:t>
        </w:r>
        <w:r w:rsidR="009B66FB" w:rsidRPr="00197BEB">
          <w:rPr>
            <w:rStyle w:val="ad"/>
            <w:rFonts w:hint="eastAsia"/>
            <w:noProof/>
          </w:rPr>
          <w:t>其他相关资料</w:t>
        </w:r>
        <w:r w:rsidR="009B66FB">
          <w:rPr>
            <w:noProof/>
            <w:webHidden/>
          </w:rPr>
          <w:tab/>
        </w:r>
        <w:r w:rsidR="009B66FB">
          <w:rPr>
            <w:noProof/>
            <w:webHidden/>
          </w:rPr>
          <w:fldChar w:fldCharType="begin"/>
        </w:r>
        <w:r w:rsidR="009B66FB">
          <w:rPr>
            <w:noProof/>
            <w:webHidden/>
          </w:rPr>
          <w:instrText xml:space="preserve"> PAGEREF _Toc80121159 \h </w:instrText>
        </w:r>
        <w:r w:rsidR="009B66FB">
          <w:rPr>
            <w:noProof/>
            <w:webHidden/>
          </w:rPr>
        </w:r>
        <w:r w:rsidR="009B66FB">
          <w:rPr>
            <w:noProof/>
            <w:webHidden/>
          </w:rPr>
          <w:fldChar w:fldCharType="separate"/>
        </w:r>
        <w:r w:rsidR="009B66FB">
          <w:rPr>
            <w:noProof/>
            <w:webHidden/>
          </w:rPr>
          <w:t>6</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60" w:history="1">
        <w:r w:rsidR="009B66FB" w:rsidRPr="00197BEB">
          <w:rPr>
            <w:rStyle w:val="ad"/>
            <w:b/>
            <w:bCs/>
            <w:noProof/>
          </w:rPr>
          <w:t xml:space="preserve">3  </w:t>
        </w:r>
        <w:r w:rsidR="009B66FB" w:rsidRPr="00197BEB">
          <w:rPr>
            <w:rStyle w:val="ad"/>
            <w:rFonts w:hint="eastAsia"/>
            <w:b/>
            <w:bCs/>
            <w:noProof/>
          </w:rPr>
          <w:t>主要财务指标和基金净值表现</w:t>
        </w:r>
        <w:r w:rsidR="009B66FB">
          <w:rPr>
            <w:noProof/>
            <w:webHidden/>
          </w:rPr>
          <w:tab/>
        </w:r>
        <w:r w:rsidR="009B66FB">
          <w:rPr>
            <w:noProof/>
            <w:webHidden/>
          </w:rPr>
          <w:fldChar w:fldCharType="begin"/>
        </w:r>
        <w:r w:rsidR="009B66FB">
          <w:rPr>
            <w:noProof/>
            <w:webHidden/>
          </w:rPr>
          <w:instrText xml:space="preserve"> PAGEREF _Toc80121160 \h </w:instrText>
        </w:r>
        <w:r w:rsidR="009B66FB">
          <w:rPr>
            <w:noProof/>
            <w:webHidden/>
          </w:rPr>
        </w:r>
        <w:r w:rsidR="009B66FB">
          <w:rPr>
            <w:noProof/>
            <w:webHidden/>
          </w:rPr>
          <w:fldChar w:fldCharType="separate"/>
        </w:r>
        <w:r w:rsidR="009B66FB">
          <w:rPr>
            <w:noProof/>
            <w:webHidden/>
          </w:rPr>
          <w:t>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1" w:history="1">
        <w:r w:rsidR="009B66FB" w:rsidRPr="00197BEB">
          <w:rPr>
            <w:rStyle w:val="ad"/>
            <w:noProof/>
          </w:rPr>
          <w:t xml:space="preserve">3.1 </w:t>
        </w:r>
        <w:r w:rsidR="009B66FB" w:rsidRPr="00197BEB">
          <w:rPr>
            <w:rStyle w:val="ad"/>
            <w:rFonts w:hint="eastAsia"/>
            <w:noProof/>
          </w:rPr>
          <w:t>主要会计数据和财务指标</w:t>
        </w:r>
        <w:r w:rsidR="009B66FB">
          <w:rPr>
            <w:noProof/>
            <w:webHidden/>
          </w:rPr>
          <w:tab/>
        </w:r>
        <w:r w:rsidR="009B66FB">
          <w:rPr>
            <w:noProof/>
            <w:webHidden/>
          </w:rPr>
          <w:fldChar w:fldCharType="begin"/>
        </w:r>
        <w:r w:rsidR="009B66FB">
          <w:rPr>
            <w:noProof/>
            <w:webHidden/>
          </w:rPr>
          <w:instrText xml:space="preserve"> PAGEREF _Toc80121161 \h </w:instrText>
        </w:r>
        <w:r w:rsidR="009B66FB">
          <w:rPr>
            <w:noProof/>
            <w:webHidden/>
          </w:rPr>
        </w:r>
        <w:r w:rsidR="009B66FB">
          <w:rPr>
            <w:noProof/>
            <w:webHidden/>
          </w:rPr>
          <w:fldChar w:fldCharType="separate"/>
        </w:r>
        <w:r w:rsidR="009B66FB">
          <w:rPr>
            <w:noProof/>
            <w:webHidden/>
          </w:rPr>
          <w:t>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2" w:history="1">
        <w:r w:rsidR="009B66FB" w:rsidRPr="00197BEB">
          <w:rPr>
            <w:rStyle w:val="ad"/>
            <w:noProof/>
          </w:rPr>
          <w:t xml:space="preserve">3.2 </w:t>
        </w:r>
        <w:r w:rsidR="009B66FB" w:rsidRPr="00197BEB">
          <w:rPr>
            <w:rStyle w:val="ad"/>
            <w:rFonts w:hint="eastAsia"/>
            <w:noProof/>
          </w:rPr>
          <w:t>基金净值表现</w:t>
        </w:r>
        <w:r w:rsidR="009B66FB">
          <w:rPr>
            <w:noProof/>
            <w:webHidden/>
          </w:rPr>
          <w:tab/>
        </w:r>
        <w:r w:rsidR="009B66FB">
          <w:rPr>
            <w:noProof/>
            <w:webHidden/>
          </w:rPr>
          <w:fldChar w:fldCharType="begin"/>
        </w:r>
        <w:r w:rsidR="009B66FB">
          <w:rPr>
            <w:noProof/>
            <w:webHidden/>
          </w:rPr>
          <w:instrText xml:space="preserve"> PAGEREF _Toc80121162 \h </w:instrText>
        </w:r>
        <w:r w:rsidR="009B66FB">
          <w:rPr>
            <w:noProof/>
            <w:webHidden/>
          </w:rPr>
        </w:r>
        <w:r w:rsidR="009B66FB">
          <w:rPr>
            <w:noProof/>
            <w:webHidden/>
          </w:rPr>
          <w:fldChar w:fldCharType="separate"/>
        </w:r>
        <w:r w:rsidR="009B66FB">
          <w:rPr>
            <w:noProof/>
            <w:webHidden/>
          </w:rPr>
          <w:t>7</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63" w:history="1">
        <w:r w:rsidR="009B66FB" w:rsidRPr="00197BEB">
          <w:rPr>
            <w:rStyle w:val="ad"/>
            <w:b/>
            <w:bCs/>
            <w:noProof/>
          </w:rPr>
          <w:t xml:space="preserve">4  </w:t>
        </w:r>
        <w:r w:rsidR="009B66FB" w:rsidRPr="00197BEB">
          <w:rPr>
            <w:rStyle w:val="ad"/>
            <w:rFonts w:hint="eastAsia"/>
            <w:b/>
            <w:bCs/>
            <w:noProof/>
          </w:rPr>
          <w:t>管理人报告</w:t>
        </w:r>
        <w:r w:rsidR="009B66FB">
          <w:rPr>
            <w:noProof/>
            <w:webHidden/>
          </w:rPr>
          <w:tab/>
        </w:r>
        <w:r w:rsidR="009B66FB">
          <w:rPr>
            <w:noProof/>
            <w:webHidden/>
          </w:rPr>
          <w:fldChar w:fldCharType="begin"/>
        </w:r>
        <w:r w:rsidR="009B66FB">
          <w:rPr>
            <w:noProof/>
            <w:webHidden/>
          </w:rPr>
          <w:instrText xml:space="preserve"> PAGEREF _Toc80121163 \h </w:instrText>
        </w:r>
        <w:r w:rsidR="009B66FB">
          <w:rPr>
            <w:noProof/>
            <w:webHidden/>
          </w:rPr>
        </w:r>
        <w:r w:rsidR="009B66FB">
          <w:rPr>
            <w:noProof/>
            <w:webHidden/>
          </w:rPr>
          <w:fldChar w:fldCharType="separate"/>
        </w:r>
        <w:r w:rsidR="009B66FB">
          <w:rPr>
            <w:noProof/>
            <w:webHidden/>
          </w:rPr>
          <w:t>8</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4" w:history="1">
        <w:r w:rsidR="009B66FB" w:rsidRPr="00197BEB">
          <w:rPr>
            <w:rStyle w:val="ad"/>
            <w:noProof/>
          </w:rPr>
          <w:t xml:space="preserve">4.1 </w:t>
        </w:r>
        <w:r w:rsidR="009B66FB" w:rsidRPr="00197BEB">
          <w:rPr>
            <w:rStyle w:val="ad"/>
            <w:rFonts w:hint="eastAsia"/>
            <w:noProof/>
          </w:rPr>
          <w:t>基金管理人及基金经理情况</w:t>
        </w:r>
        <w:r w:rsidR="009B66FB">
          <w:rPr>
            <w:noProof/>
            <w:webHidden/>
          </w:rPr>
          <w:tab/>
        </w:r>
        <w:r w:rsidR="009B66FB">
          <w:rPr>
            <w:noProof/>
            <w:webHidden/>
          </w:rPr>
          <w:fldChar w:fldCharType="begin"/>
        </w:r>
        <w:r w:rsidR="009B66FB">
          <w:rPr>
            <w:noProof/>
            <w:webHidden/>
          </w:rPr>
          <w:instrText xml:space="preserve"> PAGEREF _Toc80121164 \h </w:instrText>
        </w:r>
        <w:r w:rsidR="009B66FB">
          <w:rPr>
            <w:noProof/>
            <w:webHidden/>
          </w:rPr>
        </w:r>
        <w:r w:rsidR="009B66FB">
          <w:rPr>
            <w:noProof/>
            <w:webHidden/>
          </w:rPr>
          <w:fldChar w:fldCharType="separate"/>
        </w:r>
        <w:r w:rsidR="009B66FB">
          <w:rPr>
            <w:noProof/>
            <w:webHidden/>
          </w:rPr>
          <w:t>8</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5" w:history="1">
        <w:r w:rsidR="009B66FB" w:rsidRPr="00197BEB">
          <w:rPr>
            <w:rStyle w:val="ad"/>
            <w:noProof/>
          </w:rPr>
          <w:t xml:space="preserve">4.2 </w:t>
        </w:r>
        <w:r w:rsidR="009B66FB" w:rsidRPr="00197BEB">
          <w:rPr>
            <w:rStyle w:val="ad"/>
            <w:rFonts w:hint="eastAsia"/>
            <w:noProof/>
          </w:rPr>
          <w:t>境外投资顾问为本基金提供投资建议的主要成员简介</w:t>
        </w:r>
        <w:r w:rsidR="009B66FB">
          <w:rPr>
            <w:noProof/>
            <w:webHidden/>
          </w:rPr>
          <w:tab/>
        </w:r>
        <w:r w:rsidR="009B66FB">
          <w:rPr>
            <w:noProof/>
            <w:webHidden/>
          </w:rPr>
          <w:fldChar w:fldCharType="begin"/>
        </w:r>
        <w:r w:rsidR="009B66FB">
          <w:rPr>
            <w:noProof/>
            <w:webHidden/>
          </w:rPr>
          <w:instrText xml:space="preserve"> PAGEREF _Toc80121165 \h </w:instrText>
        </w:r>
        <w:r w:rsidR="009B66FB">
          <w:rPr>
            <w:noProof/>
            <w:webHidden/>
          </w:rPr>
        </w:r>
        <w:r w:rsidR="009B66FB">
          <w:rPr>
            <w:noProof/>
            <w:webHidden/>
          </w:rPr>
          <w:fldChar w:fldCharType="separate"/>
        </w:r>
        <w:r w:rsidR="009B66FB">
          <w:rPr>
            <w:noProof/>
            <w:webHidden/>
          </w:rPr>
          <w:t>11</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6" w:history="1">
        <w:r w:rsidR="009B66FB" w:rsidRPr="00197BEB">
          <w:rPr>
            <w:rStyle w:val="ad"/>
            <w:noProof/>
          </w:rPr>
          <w:t xml:space="preserve">4.3 </w:t>
        </w:r>
        <w:r w:rsidR="009B66FB" w:rsidRPr="00197BEB">
          <w:rPr>
            <w:rStyle w:val="ad"/>
            <w:rFonts w:hint="eastAsia"/>
            <w:noProof/>
          </w:rPr>
          <w:t>管理人对报告期内本基金运作遵规守信情况的说明</w:t>
        </w:r>
        <w:r w:rsidR="009B66FB">
          <w:rPr>
            <w:noProof/>
            <w:webHidden/>
          </w:rPr>
          <w:tab/>
        </w:r>
        <w:r w:rsidR="009B66FB">
          <w:rPr>
            <w:noProof/>
            <w:webHidden/>
          </w:rPr>
          <w:fldChar w:fldCharType="begin"/>
        </w:r>
        <w:r w:rsidR="009B66FB">
          <w:rPr>
            <w:noProof/>
            <w:webHidden/>
          </w:rPr>
          <w:instrText xml:space="preserve"> PAGEREF _Toc80121166 \h </w:instrText>
        </w:r>
        <w:r w:rsidR="009B66FB">
          <w:rPr>
            <w:noProof/>
            <w:webHidden/>
          </w:rPr>
        </w:r>
        <w:r w:rsidR="009B66FB">
          <w:rPr>
            <w:noProof/>
            <w:webHidden/>
          </w:rPr>
          <w:fldChar w:fldCharType="separate"/>
        </w:r>
        <w:r w:rsidR="009B66FB">
          <w:rPr>
            <w:noProof/>
            <w:webHidden/>
          </w:rPr>
          <w:t>11</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7" w:history="1">
        <w:r w:rsidR="009B66FB" w:rsidRPr="00197BEB">
          <w:rPr>
            <w:rStyle w:val="ad"/>
            <w:noProof/>
          </w:rPr>
          <w:t xml:space="preserve">4.4 </w:t>
        </w:r>
        <w:r w:rsidR="009B66FB" w:rsidRPr="00197BEB">
          <w:rPr>
            <w:rStyle w:val="ad"/>
            <w:rFonts w:hint="eastAsia"/>
            <w:noProof/>
          </w:rPr>
          <w:t>管理人对报告期内公平交易情况的专项说明</w:t>
        </w:r>
        <w:r w:rsidR="009B66FB">
          <w:rPr>
            <w:noProof/>
            <w:webHidden/>
          </w:rPr>
          <w:tab/>
        </w:r>
        <w:r w:rsidR="009B66FB">
          <w:rPr>
            <w:noProof/>
            <w:webHidden/>
          </w:rPr>
          <w:fldChar w:fldCharType="begin"/>
        </w:r>
        <w:r w:rsidR="009B66FB">
          <w:rPr>
            <w:noProof/>
            <w:webHidden/>
          </w:rPr>
          <w:instrText xml:space="preserve"> PAGEREF _Toc80121167 \h </w:instrText>
        </w:r>
        <w:r w:rsidR="009B66FB">
          <w:rPr>
            <w:noProof/>
            <w:webHidden/>
          </w:rPr>
        </w:r>
        <w:r w:rsidR="009B66FB">
          <w:rPr>
            <w:noProof/>
            <w:webHidden/>
          </w:rPr>
          <w:fldChar w:fldCharType="separate"/>
        </w:r>
        <w:r w:rsidR="009B66FB">
          <w:rPr>
            <w:noProof/>
            <w:webHidden/>
          </w:rPr>
          <w:t>12</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8" w:history="1">
        <w:r w:rsidR="009B66FB" w:rsidRPr="00197BEB">
          <w:rPr>
            <w:rStyle w:val="ad"/>
            <w:noProof/>
          </w:rPr>
          <w:t xml:space="preserve">4.5 </w:t>
        </w:r>
        <w:r w:rsidR="009B66FB" w:rsidRPr="00197BEB">
          <w:rPr>
            <w:rStyle w:val="ad"/>
            <w:rFonts w:hint="eastAsia"/>
            <w:noProof/>
          </w:rPr>
          <w:t>管理人对报告期内基金的投资策略和业绩表现的说明</w:t>
        </w:r>
        <w:r w:rsidR="009B66FB">
          <w:rPr>
            <w:noProof/>
            <w:webHidden/>
          </w:rPr>
          <w:tab/>
        </w:r>
        <w:r w:rsidR="009B66FB">
          <w:rPr>
            <w:noProof/>
            <w:webHidden/>
          </w:rPr>
          <w:fldChar w:fldCharType="begin"/>
        </w:r>
        <w:r w:rsidR="009B66FB">
          <w:rPr>
            <w:noProof/>
            <w:webHidden/>
          </w:rPr>
          <w:instrText xml:space="preserve"> PAGEREF _Toc80121168 \h </w:instrText>
        </w:r>
        <w:r w:rsidR="009B66FB">
          <w:rPr>
            <w:noProof/>
            <w:webHidden/>
          </w:rPr>
        </w:r>
        <w:r w:rsidR="009B66FB">
          <w:rPr>
            <w:noProof/>
            <w:webHidden/>
          </w:rPr>
          <w:fldChar w:fldCharType="separate"/>
        </w:r>
        <w:r w:rsidR="009B66FB">
          <w:rPr>
            <w:noProof/>
            <w:webHidden/>
          </w:rPr>
          <w:t>12</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69" w:history="1">
        <w:r w:rsidR="009B66FB" w:rsidRPr="00197BEB">
          <w:rPr>
            <w:rStyle w:val="ad"/>
            <w:noProof/>
          </w:rPr>
          <w:t xml:space="preserve">4.6 </w:t>
        </w:r>
        <w:r w:rsidR="009B66FB" w:rsidRPr="00197BEB">
          <w:rPr>
            <w:rStyle w:val="ad"/>
            <w:rFonts w:hint="eastAsia"/>
            <w:noProof/>
          </w:rPr>
          <w:t>管理人对宏观经济、证券市场及行业走势的简要展望</w:t>
        </w:r>
        <w:r w:rsidR="009B66FB">
          <w:rPr>
            <w:noProof/>
            <w:webHidden/>
          </w:rPr>
          <w:tab/>
        </w:r>
        <w:r w:rsidR="009B66FB">
          <w:rPr>
            <w:noProof/>
            <w:webHidden/>
          </w:rPr>
          <w:fldChar w:fldCharType="begin"/>
        </w:r>
        <w:r w:rsidR="009B66FB">
          <w:rPr>
            <w:noProof/>
            <w:webHidden/>
          </w:rPr>
          <w:instrText xml:space="preserve"> PAGEREF _Toc80121169 \h </w:instrText>
        </w:r>
        <w:r w:rsidR="009B66FB">
          <w:rPr>
            <w:noProof/>
            <w:webHidden/>
          </w:rPr>
        </w:r>
        <w:r w:rsidR="009B66FB">
          <w:rPr>
            <w:noProof/>
            <w:webHidden/>
          </w:rPr>
          <w:fldChar w:fldCharType="separate"/>
        </w:r>
        <w:r w:rsidR="009B66FB">
          <w:rPr>
            <w:noProof/>
            <w:webHidden/>
          </w:rPr>
          <w:t>13</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0" w:history="1">
        <w:r w:rsidR="009B66FB" w:rsidRPr="00197BEB">
          <w:rPr>
            <w:rStyle w:val="ad"/>
            <w:noProof/>
          </w:rPr>
          <w:t xml:space="preserve">4.7 </w:t>
        </w:r>
        <w:r w:rsidR="009B66FB" w:rsidRPr="00197BEB">
          <w:rPr>
            <w:rStyle w:val="ad"/>
            <w:rFonts w:hint="eastAsia"/>
            <w:noProof/>
          </w:rPr>
          <w:t>管理人对报告期内基金估值程序等事项的说明</w:t>
        </w:r>
        <w:r w:rsidR="009B66FB">
          <w:rPr>
            <w:noProof/>
            <w:webHidden/>
          </w:rPr>
          <w:tab/>
        </w:r>
        <w:r w:rsidR="009B66FB">
          <w:rPr>
            <w:noProof/>
            <w:webHidden/>
          </w:rPr>
          <w:fldChar w:fldCharType="begin"/>
        </w:r>
        <w:r w:rsidR="009B66FB">
          <w:rPr>
            <w:noProof/>
            <w:webHidden/>
          </w:rPr>
          <w:instrText xml:space="preserve"> PAGEREF _Toc80121170 \h </w:instrText>
        </w:r>
        <w:r w:rsidR="009B66FB">
          <w:rPr>
            <w:noProof/>
            <w:webHidden/>
          </w:rPr>
        </w:r>
        <w:r w:rsidR="009B66FB">
          <w:rPr>
            <w:noProof/>
            <w:webHidden/>
          </w:rPr>
          <w:fldChar w:fldCharType="separate"/>
        </w:r>
        <w:r w:rsidR="009B66FB">
          <w:rPr>
            <w:noProof/>
            <w:webHidden/>
          </w:rPr>
          <w:t>13</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1" w:history="1">
        <w:r w:rsidR="009B66FB" w:rsidRPr="00197BEB">
          <w:rPr>
            <w:rStyle w:val="ad"/>
            <w:noProof/>
          </w:rPr>
          <w:t xml:space="preserve">4.8 </w:t>
        </w:r>
        <w:r w:rsidR="009B66FB" w:rsidRPr="00197BEB">
          <w:rPr>
            <w:rStyle w:val="ad"/>
            <w:rFonts w:hint="eastAsia"/>
            <w:noProof/>
          </w:rPr>
          <w:t>管理人对报告期内基金利润分配情况的说明</w:t>
        </w:r>
        <w:r w:rsidR="009B66FB">
          <w:rPr>
            <w:noProof/>
            <w:webHidden/>
          </w:rPr>
          <w:tab/>
        </w:r>
        <w:r w:rsidR="009B66FB">
          <w:rPr>
            <w:noProof/>
            <w:webHidden/>
          </w:rPr>
          <w:fldChar w:fldCharType="begin"/>
        </w:r>
        <w:r w:rsidR="009B66FB">
          <w:rPr>
            <w:noProof/>
            <w:webHidden/>
          </w:rPr>
          <w:instrText xml:space="preserve"> PAGEREF _Toc80121171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2" w:history="1">
        <w:r w:rsidR="009B66FB" w:rsidRPr="00197BEB">
          <w:rPr>
            <w:rStyle w:val="ad"/>
            <w:noProof/>
          </w:rPr>
          <w:t xml:space="preserve">4.9 </w:t>
        </w:r>
        <w:r w:rsidR="009B66FB" w:rsidRPr="00197BEB">
          <w:rPr>
            <w:rStyle w:val="ad"/>
            <w:rFonts w:hint="eastAsia"/>
            <w:noProof/>
          </w:rPr>
          <w:t>报告期内管理人对本基金持有人数或基金资产净值预警情形的说明</w:t>
        </w:r>
        <w:r w:rsidR="009B66FB">
          <w:rPr>
            <w:noProof/>
            <w:webHidden/>
          </w:rPr>
          <w:tab/>
        </w:r>
        <w:r w:rsidR="009B66FB">
          <w:rPr>
            <w:noProof/>
            <w:webHidden/>
          </w:rPr>
          <w:fldChar w:fldCharType="begin"/>
        </w:r>
        <w:r w:rsidR="009B66FB">
          <w:rPr>
            <w:noProof/>
            <w:webHidden/>
          </w:rPr>
          <w:instrText xml:space="preserve"> PAGEREF _Toc80121172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73" w:history="1">
        <w:r w:rsidR="009B66FB" w:rsidRPr="00197BEB">
          <w:rPr>
            <w:rStyle w:val="ad"/>
            <w:b/>
            <w:bCs/>
            <w:noProof/>
          </w:rPr>
          <w:t xml:space="preserve">5  </w:t>
        </w:r>
        <w:r w:rsidR="009B66FB" w:rsidRPr="00197BEB">
          <w:rPr>
            <w:rStyle w:val="ad"/>
            <w:rFonts w:hint="eastAsia"/>
            <w:b/>
            <w:bCs/>
            <w:noProof/>
          </w:rPr>
          <w:t>托管人报告</w:t>
        </w:r>
        <w:r w:rsidR="009B66FB">
          <w:rPr>
            <w:noProof/>
            <w:webHidden/>
          </w:rPr>
          <w:tab/>
        </w:r>
        <w:r w:rsidR="009B66FB">
          <w:rPr>
            <w:noProof/>
            <w:webHidden/>
          </w:rPr>
          <w:fldChar w:fldCharType="begin"/>
        </w:r>
        <w:r w:rsidR="009B66FB">
          <w:rPr>
            <w:noProof/>
            <w:webHidden/>
          </w:rPr>
          <w:instrText xml:space="preserve"> PAGEREF _Toc80121173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4" w:history="1">
        <w:r w:rsidR="009B66FB" w:rsidRPr="00197BEB">
          <w:rPr>
            <w:rStyle w:val="ad"/>
            <w:noProof/>
          </w:rPr>
          <w:t xml:space="preserve">5.1 </w:t>
        </w:r>
        <w:r w:rsidR="009B66FB" w:rsidRPr="00197BEB">
          <w:rPr>
            <w:rStyle w:val="ad"/>
            <w:rFonts w:hint="eastAsia"/>
            <w:noProof/>
          </w:rPr>
          <w:t>报告期内本基金托管人遵规守信情况声明</w:t>
        </w:r>
        <w:r w:rsidR="009B66FB">
          <w:rPr>
            <w:noProof/>
            <w:webHidden/>
          </w:rPr>
          <w:tab/>
        </w:r>
        <w:r w:rsidR="009B66FB">
          <w:rPr>
            <w:noProof/>
            <w:webHidden/>
          </w:rPr>
          <w:fldChar w:fldCharType="begin"/>
        </w:r>
        <w:r w:rsidR="009B66FB">
          <w:rPr>
            <w:noProof/>
            <w:webHidden/>
          </w:rPr>
          <w:instrText xml:space="preserve"> PAGEREF _Toc80121174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5" w:history="1">
        <w:r w:rsidR="009B66FB" w:rsidRPr="00197BEB">
          <w:rPr>
            <w:rStyle w:val="ad"/>
            <w:noProof/>
          </w:rPr>
          <w:t xml:space="preserve">5.2 </w:t>
        </w:r>
        <w:r w:rsidR="009B66FB" w:rsidRPr="00197BEB">
          <w:rPr>
            <w:rStyle w:val="ad"/>
            <w:rFonts w:hint="eastAsia"/>
            <w:noProof/>
          </w:rPr>
          <w:t>托管人对报告期内本基金投资运作遵规守信、净值计算、利润分配等情况的说明</w:t>
        </w:r>
        <w:r w:rsidR="009B66FB">
          <w:rPr>
            <w:noProof/>
            <w:webHidden/>
          </w:rPr>
          <w:tab/>
        </w:r>
        <w:r w:rsidR="009B66FB">
          <w:rPr>
            <w:noProof/>
            <w:webHidden/>
          </w:rPr>
          <w:fldChar w:fldCharType="begin"/>
        </w:r>
        <w:r w:rsidR="009B66FB">
          <w:rPr>
            <w:noProof/>
            <w:webHidden/>
          </w:rPr>
          <w:instrText xml:space="preserve"> PAGEREF _Toc80121175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6" w:history="1">
        <w:r w:rsidR="009B66FB" w:rsidRPr="00197BEB">
          <w:rPr>
            <w:rStyle w:val="ad"/>
            <w:noProof/>
          </w:rPr>
          <w:t xml:space="preserve">5.3 </w:t>
        </w:r>
        <w:r w:rsidR="009B66FB" w:rsidRPr="00197BEB">
          <w:rPr>
            <w:rStyle w:val="ad"/>
            <w:rFonts w:hint="eastAsia"/>
            <w:noProof/>
          </w:rPr>
          <w:t>托管人对本中期报告中财务信息等内容的真实、准确和完整发表意见</w:t>
        </w:r>
        <w:r w:rsidR="009B66FB">
          <w:rPr>
            <w:noProof/>
            <w:webHidden/>
          </w:rPr>
          <w:tab/>
        </w:r>
        <w:r w:rsidR="009B66FB">
          <w:rPr>
            <w:noProof/>
            <w:webHidden/>
          </w:rPr>
          <w:fldChar w:fldCharType="begin"/>
        </w:r>
        <w:r w:rsidR="009B66FB">
          <w:rPr>
            <w:noProof/>
            <w:webHidden/>
          </w:rPr>
          <w:instrText xml:space="preserve"> PAGEREF _Toc80121176 \h </w:instrText>
        </w:r>
        <w:r w:rsidR="009B66FB">
          <w:rPr>
            <w:noProof/>
            <w:webHidden/>
          </w:rPr>
        </w:r>
        <w:r w:rsidR="009B66FB">
          <w:rPr>
            <w:noProof/>
            <w:webHidden/>
          </w:rPr>
          <w:fldChar w:fldCharType="separate"/>
        </w:r>
        <w:r w:rsidR="009B66FB">
          <w:rPr>
            <w:noProof/>
            <w:webHidden/>
          </w:rPr>
          <w:t>14</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77" w:history="1">
        <w:r w:rsidR="009B66FB" w:rsidRPr="00197BEB">
          <w:rPr>
            <w:rStyle w:val="ad"/>
            <w:b/>
            <w:bCs/>
            <w:noProof/>
          </w:rPr>
          <w:t xml:space="preserve">6  </w:t>
        </w:r>
        <w:r w:rsidR="009B66FB" w:rsidRPr="00197BEB">
          <w:rPr>
            <w:rStyle w:val="ad"/>
            <w:rFonts w:hint="eastAsia"/>
            <w:b/>
            <w:bCs/>
            <w:noProof/>
          </w:rPr>
          <w:t>半年度财务会计报告（未经审计）</w:t>
        </w:r>
        <w:r w:rsidR="009B66FB">
          <w:rPr>
            <w:noProof/>
            <w:webHidden/>
          </w:rPr>
          <w:tab/>
        </w:r>
        <w:r w:rsidR="009B66FB">
          <w:rPr>
            <w:noProof/>
            <w:webHidden/>
          </w:rPr>
          <w:fldChar w:fldCharType="begin"/>
        </w:r>
        <w:r w:rsidR="009B66FB">
          <w:rPr>
            <w:noProof/>
            <w:webHidden/>
          </w:rPr>
          <w:instrText xml:space="preserve"> PAGEREF _Toc80121177 \h </w:instrText>
        </w:r>
        <w:r w:rsidR="009B66FB">
          <w:rPr>
            <w:noProof/>
            <w:webHidden/>
          </w:rPr>
        </w:r>
        <w:r w:rsidR="009B66FB">
          <w:rPr>
            <w:noProof/>
            <w:webHidden/>
          </w:rPr>
          <w:fldChar w:fldCharType="separate"/>
        </w:r>
        <w:r w:rsidR="009B66FB">
          <w:rPr>
            <w:noProof/>
            <w:webHidden/>
          </w:rPr>
          <w:t>15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8" w:history="1">
        <w:r w:rsidR="009B66FB" w:rsidRPr="00197BEB">
          <w:rPr>
            <w:rStyle w:val="ad"/>
            <w:noProof/>
          </w:rPr>
          <w:t xml:space="preserve">6.1 </w:t>
        </w:r>
        <w:r w:rsidR="009B66FB" w:rsidRPr="00197BEB">
          <w:rPr>
            <w:rStyle w:val="ad"/>
            <w:rFonts w:hint="eastAsia"/>
            <w:noProof/>
          </w:rPr>
          <w:t>资产负债表</w:t>
        </w:r>
        <w:r w:rsidR="009B66FB">
          <w:rPr>
            <w:noProof/>
            <w:webHidden/>
          </w:rPr>
          <w:tab/>
        </w:r>
        <w:r w:rsidR="009B66FB">
          <w:rPr>
            <w:noProof/>
            <w:webHidden/>
          </w:rPr>
          <w:fldChar w:fldCharType="begin"/>
        </w:r>
        <w:r w:rsidR="009B66FB">
          <w:rPr>
            <w:noProof/>
            <w:webHidden/>
          </w:rPr>
          <w:instrText xml:space="preserve"> PAGEREF _Toc80121178 \h </w:instrText>
        </w:r>
        <w:r w:rsidR="009B66FB">
          <w:rPr>
            <w:noProof/>
            <w:webHidden/>
          </w:rPr>
        </w:r>
        <w:r w:rsidR="009B66FB">
          <w:rPr>
            <w:noProof/>
            <w:webHidden/>
          </w:rPr>
          <w:fldChar w:fldCharType="separate"/>
        </w:r>
        <w:r w:rsidR="009B66FB">
          <w:rPr>
            <w:noProof/>
            <w:webHidden/>
          </w:rPr>
          <w:t>15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79" w:history="1">
        <w:r w:rsidR="009B66FB" w:rsidRPr="00197BEB">
          <w:rPr>
            <w:rStyle w:val="ad"/>
            <w:noProof/>
          </w:rPr>
          <w:t xml:space="preserve">6.2 </w:t>
        </w:r>
        <w:r w:rsidR="009B66FB" w:rsidRPr="00197BEB">
          <w:rPr>
            <w:rStyle w:val="ad"/>
            <w:rFonts w:hint="eastAsia"/>
            <w:noProof/>
          </w:rPr>
          <w:t>利润表</w:t>
        </w:r>
        <w:r w:rsidR="009B66FB">
          <w:rPr>
            <w:noProof/>
            <w:webHidden/>
          </w:rPr>
          <w:tab/>
        </w:r>
        <w:r w:rsidR="009B66FB">
          <w:rPr>
            <w:noProof/>
            <w:webHidden/>
          </w:rPr>
          <w:fldChar w:fldCharType="begin"/>
        </w:r>
        <w:r w:rsidR="009B66FB">
          <w:rPr>
            <w:noProof/>
            <w:webHidden/>
          </w:rPr>
          <w:instrText xml:space="preserve"> PAGEREF _Toc80121179 \h </w:instrText>
        </w:r>
        <w:r w:rsidR="009B66FB">
          <w:rPr>
            <w:noProof/>
            <w:webHidden/>
          </w:rPr>
        </w:r>
        <w:r w:rsidR="009B66FB">
          <w:rPr>
            <w:noProof/>
            <w:webHidden/>
          </w:rPr>
          <w:fldChar w:fldCharType="separate"/>
        </w:r>
        <w:r w:rsidR="009B66FB">
          <w:rPr>
            <w:noProof/>
            <w:webHidden/>
          </w:rPr>
          <w:t>16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0" w:history="1">
        <w:r w:rsidR="009B66FB" w:rsidRPr="00197BEB">
          <w:rPr>
            <w:rStyle w:val="ad"/>
            <w:noProof/>
          </w:rPr>
          <w:t xml:space="preserve">6.3 </w:t>
        </w:r>
        <w:r w:rsidR="009B66FB" w:rsidRPr="00197BEB">
          <w:rPr>
            <w:rStyle w:val="ad"/>
            <w:rFonts w:hint="eastAsia"/>
            <w:noProof/>
          </w:rPr>
          <w:t>所有者权益（基金净值）变动表</w:t>
        </w:r>
        <w:r w:rsidR="009B66FB">
          <w:rPr>
            <w:noProof/>
            <w:webHidden/>
          </w:rPr>
          <w:tab/>
        </w:r>
        <w:r w:rsidR="009B66FB">
          <w:rPr>
            <w:noProof/>
            <w:webHidden/>
          </w:rPr>
          <w:fldChar w:fldCharType="begin"/>
        </w:r>
        <w:r w:rsidR="009B66FB">
          <w:rPr>
            <w:noProof/>
            <w:webHidden/>
          </w:rPr>
          <w:instrText xml:space="preserve"> PAGEREF _Toc80121180 \h </w:instrText>
        </w:r>
        <w:r w:rsidR="009B66FB">
          <w:rPr>
            <w:noProof/>
            <w:webHidden/>
          </w:rPr>
        </w:r>
        <w:r w:rsidR="009B66FB">
          <w:rPr>
            <w:noProof/>
            <w:webHidden/>
          </w:rPr>
          <w:fldChar w:fldCharType="separate"/>
        </w:r>
        <w:r w:rsidR="009B66FB">
          <w:rPr>
            <w:noProof/>
            <w:webHidden/>
          </w:rPr>
          <w:t>17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1" w:history="1">
        <w:r w:rsidR="009B66FB" w:rsidRPr="00197BEB">
          <w:rPr>
            <w:rStyle w:val="ad"/>
            <w:noProof/>
          </w:rPr>
          <w:t xml:space="preserve">6.4 </w:t>
        </w:r>
        <w:r w:rsidR="009B66FB" w:rsidRPr="00197BEB">
          <w:rPr>
            <w:rStyle w:val="ad"/>
            <w:rFonts w:hint="eastAsia"/>
            <w:noProof/>
          </w:rPr>
          <w:t>报表附注</w:t>
        </w:r>
        <w:r w:rsidR="009B66FB">
          <w:rPr>
            <w:noProof/>
            <w:webHidden/>
          </w:rPr>
          <w:tab/>
        </w:r>
        <w:r w:rsidR="009B66FB">
          <w:rPr>
            <w:noProof/>
            <w:webHidden/>
          </w:rPr>
          <w:fldChar w:fldCharType="begin"/>
        </w:r>
        <w:r w:rsidR="009B66FB">
          <w:rPr>
            <w:noProof/>
            <w:webHidden/>
          </w:rPr>
          <w:instrText xml:space="preserve"> PAGEREF _Toc80121181 \h </w:instrText>
        </w:r>
        <w:r w:rsidR="009B66FB">
          <w:rPr>
            <w:noProof/>
            <w:webHidden/>
          </w:rPr>
        </w:r>
        <w:r w:rsidR="009B66FB">
          <w:rPr>
            <w:noProof/>
            <w:webHidden/>
          </w:rPr>
          <w:fldChar w:fldCharType="separate"/>
        </w:r>
        <w:r w:rsidR="009B66FB">
          <w:rPr>
            <w:noProof/>
            <w:webHidden/>
          </w:rPr>
          <w:t>18</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82" w:history="1">
        <w:r w:rsidR="009B66FB" w:rsidRPr="00197BEB">
          <w:rPr>
            <w:rStyle w:val="ad"/>
            <w:b/>
            <w:bCs/>
            <w:noProof/>
          </w:rPr>
          <w:t xml:space="preserve">7  </w:t>
        </w:r>
        <w:r w:rsidR="009B66FB" w:rsidRPr="00197BEB">
          <w:rPr>
            <w:rStyle w:val="ad"/>
            <w:rFonts w:hint="eastAsia"/>
            <w:b/>
            <w:bCs/>
            <w:noProof/>
          </w:rPr>
          <w:t>投资组合报告</w:t>
        </w:r>
        <w:r w:rsidR="009B66FB">
          <w:rPr>
            <w:noProof/>
            <w:webHidden/>
          </w:rPr>
          <w:tab/>
        </w:r>
        <w:r w:rsidR="009B66FB">
          <w:rPr>
            <w:noProof/>
            <w:webHidden/>
          </w:rPr>
          <w:fldChar w:fldCharType="begin"/>
        </w:r>
        <w:r w:rsidR="009B66FB">
          <w:rPr>
            <w:noProof/>
            <w:webHidden/>
          </w:rPr>
          <w:instrText xml:space="preserve"> PAGEREF _Toc80121182 \h </w:instrText>
        </w:r>
        <w:r w:rsidR="009B66FB">
          <w:rPr>
            <w:noProof/>
            <w:webHidden/>
          </w:rPr>
        </w:r>
        <w:r w:rsidR="009B66FB">
          <w:rPr>
            <w:noProof/>
            <w:webHidden/>
          </w:rPr>
          <w:fldChar w:fldCharType="separate"/>
        </w:r>
        <w:r w:rsidR="009B66FB">
          <w:rPr>
            <w:noProof/>
            <w:webHidden/>
          </w:rPr>
          <w:t>35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3" w:history="1">
        <w:r w:rsidR="009B66FB" w:rsidRPr="00197BEB">
          <w:rPr>
            <w:rStyle w:val="ad"/>
            <w:noProof/>
          </w:rPr>
          <w:t xml:space="preserve">7.1 </w:t>
        </w:r>
        <w:r w:rsidR="009B66FB" w:rsidRPr="00197BEB">
          <w:rPr>
            <w:rStyle w:val="ad"/>
            <w:rFonts w:hint="eastAsia"/>
            <w:noProof/>
          </w:rPr>
          <w:t>期末基金资产组合情况</w:t>
        </w:r>
        <w:r w:rsidR="009B66FB">
          <w:rPr>
            <w:noProof/>
            <w:webHidden/>
          </w:rPr>
          <w:tab/>
        </w:r>
        <w:r w:rsidR="009B66FB">
          <w:rPr>
            <w:noProof/>
            <w:webHidden/>
          </w:rPr>
          <w:fldChar w:fldCharType="begin"/>
        </w:r>
        <w:r w:rsidR="009B66FB">
          <w:rPr>
            <w:noProof/>
            <w:webHidden/>
          </w:rPr>
          <w:instrText xml:space="preserve"> PAGEREF _Toc80121183 \h </w:instrText>
        </w:r>
        <w:r w:rsidR="009B66FB">
          <w:rPr>
            <w:noProof/>
            <w:webHidden/>
          </w:rPr>
        </w:r>
        <w:r w:rsidR="009B66FB">
          <w:rPr>
            <w:noProof/>
            <w:webHidden/>
          </w:rPr>
          <w:fldChar w:fldCharType="separate"/>
        </w:r>
        <w:r w:rsidR="009B66FB">
          <w:rPr>
            <w:noProof/>
            <w:webHidden/>
          </w:rPr>
          <w:t>35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4" w:history="1">
        <w:r w:rsidR="009B66FB" w:rsidRPr="00197BEB">
          <w:rPr>
            <w:rStyle w:val="ad"/>
            <w:noProof/>
          </w:rPr>
          <w:t xml:space="preserve">7.2 </w:t>
        </w:r>
        <w:r w:rsidR="009B66FB" w:rsidRPr="00197BEB">
          <w:rPr>
            <w:rStyle w:val="ad"/>
            <w:rFonts w:hint="eastAsia"/>
            <w:noProof/>
          </w:rPr>
          <w:t>期末在各个国家（地区）证券市场的权益投资分布</w:t>
        </w:r>
        <w:r w:rsidR="009B66FB">
          <w:rPr>
            <w:noProof/>
            <w:webHidden/>
          </w:rPr>
          <w:tab/>
        </w:r>
        <w:r w:rsidR="009B66FB">
          <w:rPr>
            <w:noProof/>
            <w:webHidden/>
          </w:rPr>
          <w:fldChar w:fldCharType="begin"/>
        </w:r>
        <w:r w:rsidR="009B66FB">
          <w:rPr>
            <w:noProof/>
            <w:webHidden/>
          </w:rPr>
          <w:instrText xml:space="preserve"> PAGEREF _Toc80121184 \h </w:instrText>
        </w:r>
        <w:r w:rsidR="009B66FB">
          <w:rPr>
            <w:noProof/>
            <w:webHidden/>
          </w:rPr>
        </w:r>
        <w:r w:rsidR="009B66FB">
          <w:rPr>
            <w:noProof/>
            <w:webHidden/>
          </w:rPr>
          <w:fldChar w:fldCharType="separate"/>
        </w:r>
        <w:r w:rsidR="009B66FB">
          <w:rPr>
            <w:noProof/>
            <w:webHidden/>
          </w:rPr>
          <w:t>35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5" w:history="1">
        <w:r w:rsidR="009B66FB" w:rsidRPr="00197BEB">
          <w:rPr>
            <w:rStyle w:val="ad"/>
            <w:noProof/>
          </w:rPr>
          <w:t xml:space="preserve">7.3 </w:t>
        </w:r>
        <w:r w:rsidR="009B66FB" w:rsidRPr="00197BEB">
          <w:rPr>
            <w:rStyle w:val="ad"/>
            <w:rFonts w:hint="eastAsia"/>
            <w:noProof/>
          </w:rPr>
          <w:t>期末按行业分类的权益投资组合</w:t>
        </w:r>
        <w:r w:rsidR="009B66FB">
          <w:rPr>
            <w:noProof/>
            <w:webHidden/>
          </w:rPr>
          <w:tab/>
        </w:r>
        <w:r w:rsidR="009B66FB">
          <w:rPr>
            <w:noProof/>
            <w:webHidden/>
          </w:rPr>
          <w:fldChar w:fldCharType="begin"/>
        </w:r>
        <w:r w:rsidR="009B66FB">
          <w:rPr>
            <w:noProof/>
            <w:webHidden/>
          </w:rPr>
          <w:instrText xml:space="preserve"> PAGEREF _Toc80121185 \h </w:instrText>
        </w:r>
        <w:r w:rsidR="009B66FB">
          <w:rPr>
            <w:noProof/>
            <w:webHidden/>
          </w:rPr>
        </w:r>
        <w:r w:rsidR="009B66FB">
          <w:rPr>
            <w:noProof/>
            <w:webHidden/>
          </w:rPr>
          <w:fldChar w:fldCharType="separate"/>
        </w:r>
        <w:r w:rsidR="009B66FB">
          <w:rPr>
            <w:noProof/>
            <w:webHidden/>
          </w:rPr>
          <w:t>36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6" w:history="1">
        <w:r w:rsidR="009B66FB" w:rsidRPr="00197BEB">
          <w:rPr>
            <w:rStyle w:val="ad"/>
            <w:noProof/>
          </w:rPr>
          <w:t xml:space="preserve">7.4 </w:t>
        </w:r>
        <w:r w:rsidR="009B66FB" w:rsidRPr="00197BEB">
          <w:rPr>
            <w:rStyle w:val="ad"/>
            <w:rFonts w:hint="eastAsia"/>
            <w:noProof/>
          </w:rPr>
          <w:t>期末按公允价值占基金资产净值比例大小排序的所有权益投资明细</w:t>
        </w:r>
        <w:r w:rsidR="009B66FB">
          <w:rPr>
            <w:noProof/>
            <w:webHidden/>
          </w:rPr>
          <w:tab/>
        </w:r>
        <w:r w:rsidR="009B66FB">
          <w:rPr>
            <w:noProof/>
            <w:webHidden/>
          </w:rPr>
          <w:fldChar w:fldCharType="begin"/>
        </w:r>
        <w:r w:rsidR="009B66FB">
          <w:rPr>
            <w:noProof/>
            <w:webHidden/>
          </w:rPr>
          <w:instrText xml:space="preserve"> PAGEREF _Toc80121186 \h </w:instrText>
        </w:r>
        <w:r w:rsidR="009B66FB">
          <w:rPr>
            <w:noProof/>
            <w:webHidden/>
          </w:rPr>
        </w:r>
        <w:r w:rsidR="009B66FB">
          <w:rPr>
            <w:noProof/>
            <w:webHidden/>
          </w:rPr>
          <w:fldChar w:fldCharType="separate"/>
        </w:r>
        <w:r w:rsidR="009B66FB">
          <w:rPr>
            <w:noProof/>
            <w:webHidden/>
          </w:rPr>
          <w:t>37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7" w:history="1">
        <w:r w:rsidR="009B66FB" w:rsidRPr="00197BEB">
          <w:rPr>
            <w:rStyle w:val="ad"/>
            <w:noProof/>
          </w:rPr>
          <w:t xml:space="preserve">7.5 </w:t>
        </w:r>
        <w:r w:rsidR="009B66FB" w:rsidRPr="00197BEB">
          <w:rPr>
            <w:rStyle w:val="ad"/>
            <w:rFonts w:hint="eastAsia"/>
            <w:noProof/>
          </w:rPr>
          <w:t>报告期内股票投资组合的重大变动</w:t>
        </w:r>
        <w:r w:rsidR="009B66FB">
          <w:rPr>
            <w:noProof/>
            <w:webHidden/>
          </w:rPr>
          <w:tab/>
        </w:r>
        <w:r w:rsidR="009B66FB">
          <w:rPr>
            <w:noProof/>
            <w:webHidden/>
          </w:rPr>
          <w:fldChar w:fldCharType="begin"/>
        </w:r>
        <w:r w:rsidR="009B66FB">
          <w:rPr>
            <w:noProof/>
            <w:webHidden/>
          </w:rPr>
          <w:instrText xml:space="preserve"> PAGEREF _Toc80121187 \h </w:instrText>
        </w:r>
        <w:r w:rsidR="009B66FB">
          <w:rPr>
            <w:noProof/>
            <w:webHidden/>
          </w:rPr>
        </w:r>
        <w:r w:rsidR="009B66FB">
          <w:rPr>
            <w:noProof/>
            <w:webHidden/>
          </w:rPr>
          <w:fldChar w:fldCharType="separate"/>
        </w:r>
        <w:r w:rsidR="009B66FB">
          <w:rPr>
            <w:noProof/>
            <w:webHidden/>
          </w:rPr>
          <w:t>42</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8" w:history="1">
        <w:r w:rsidR="009B66FB" w:rsidRPr="00197BEB">
          <w:rPr>
            <w:rStyle w:val="ad"/>
            <w:noProof/>
          </w:rPr>
          <w:t xml:space="preserve">7.6 </w:t>
        </w:r>
        <w:r w:rsidR="009B66FB" w:rsidRPr="00197BEB">
          <w:rPr>
            <w:rStyle w:val="ad"/>
            <w:rFonts w:hint="eastAsia"/>
            <w:noProof/>
          </w:rPr>
          <w:t>期末按债券信用等级分类的债券投资组合</w:t>
        </w:r>
        <w:r w:rsidR="009B66FB">
          <w:rPr>
            <w:noProof/>
            <w:webHidden/>
          </w:rPr>
          <w:tab/>
        </w:r>
        <w:r w:rsidR="009B66FB">
          <w:rPr>
            <w:noProof/>
            <w:webHidden/>
          </w:rPr>
          <w:fldChar w:fldCharType="begin"/>
        </w:r>
        <w:r w:rsidR="009B66FB">
          <w:rPr>
            <w:noProof/>
            <w:webHidden/>
          </w:rPr>
          <w:instrText xml:space="preserve"> PAGEREF _Toc80121188 \h </w:instrText>
        </w:r>
        <w:r w:rsidR="009B66FB">
          <w:rPr>
            <w:noProof/>
            <w:webHidden/>
          </w:rPr>
        </w:r>
        <w:r w:rsidR="009B66FB">
          <w:rPr>
            <w:noProof/>
            <w:webHidden/>
          </w:rPr>
          <w:fldChar w:fldCharType="separate"/>
        </w:r>
        <w:r w:rsidR="009B66FB">
          <w:rPr>
            <w:noProof/>
            <w:webHidden/>
          </w:rPr>
          <w:t>44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89" w:history="1">
        <w:r w:rsidR="009B66FB" w:rsidRPr="00197BEB">
          <w:rPr>
            <w:rStyle w:val="ad"/>
            <w:noProof/>
          </w:rPr>
          <w:t xml:space="preserve">7.7 </w:t>
        </w:r>
        <w:r w:rsidR="009B66FB" w:rsidRPr="00197BEB">
          <w:rPr>
            <w:rStyle w:val="ad"/>
            <w:rFonts w:hint="eastAsia"/>
            <w:noProof/>
          </w:rPr>
          <w:t>期末按公允价值占基金资产净值比例大小排名的前五名债券投资明细</w:t>
        </w:r>
        <w:r w:rsidR="009B66FB">
          <w:rPr>
            <w:noProof/>
            <w:webHidden/>
          </w:rPr>
          <w:tab/>
        </w:r>
        <w:r w:rsidR="009B66FB">
          <w:rPr>
            <w:noProof/>
            <w:webHidden/>
          </w:rPr>
          <w:fldChar w:fldCharType="begin"/>
        </w:r>
        <w:r w:rsidR="009B66FB">
          <w:rPr>
            <w:noProof/>
            <w:webHidden/>
          </w:rPr>
          <w:instrText xml:space="preserve"> PAGEREF _Toc80121189 \h </w:instrText>
        </w:r>
        <w:r w:rsidR="009B66FB">
          <w:rPr>
            <w:noProof/>
            <w:webHidden/>
          </w:rPr>
        </w:r>
        <w:r w:rsidR="009B66FB">
          <w:rPr>
            <w:noProof/>
            <w:webHidden/>
          </w:rPr>
          <w:fldChar w:fldCharType="separate"/>
        </w:r>
        <w:r w:rsidR="009B66FB">
          <w:rPr>
            <w:noProof/>
            <w:webHidden/>
          </w:rPr>
          <w:t>44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0" w:history="1">
        <w:r w:rsidR="009B66FB" w:rsidRPr="00197BEB">
          <w:rPr>
            <w:rStyle w:val="ad"/>
            <w:noProof/>
          </w:rPr>
          <w:t xml:space="preserve">7.8 </w:t>
        </w:r>
        <w:r w:rsidR="009B66FB" w:rsidRPr="00197BEB">
          <w:rPr>
            <w:rStyle w:val="ad"/>
            <w:rFonts w:hint="eastAsia"/>
            <w:noProof/>
          </w:rPr>
          <w:t>期末按公允价值占基金资产净值比例大小排名的所有资产支持证券投资明细</w:t>
        </w:r>
        <w:r w:rsidR="009B66FB">
          <w:rPr>
            <w:noProof/>
            <w:webHidden/>
          </w:rPr>
          <w:tab/>
        </w:r>
        <w:r w:rsidR="009B66FB">
          <w:rPr>
            <w:noProof/>
            <w:webHidden/>
          </w:rPr>
          <w:fldChar w:fldCharType="begin"/>
        </w:r>
        <w:r w:rsidR="009B66FB">
          <w:rPr>
            <w:noProof/>
            <w:webHidden/>
          </w:rPr>
          <w:instrText xml:space="preserve"> PAGEREF _Toc80121190 \h </w:instrText>
        </w:r>
        <w:r w:rsidR="009B66FB">
          <w:rPr>
            <w:noProof/>
            <w:webHidden/>
          </w:rPr>
        </w:r>
        <w:r w:rsidR="009B66FB">
          <w:rPr>
            <w:noProof/>
            <w:webHidden/>
          </w:rPr>
          <w:fldChar w:fldCharType="separate"/>
        </w:r>
        <w:r w:rsidR="009B66FB">
          <w:rPr>
            <w:noProof/>
            <w:webHidden/>
          </w:rPr>
          <w:t>44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1" w:history="1">
        <w:r w:rsidR="009B66FB" w:rsidRPr="00197BEB">
          <w:rPr>
            <w:rStyle w:val="ad"/>
            <w:noProof/>
          </w:rPr>
          <w:t xml:space="preserve">7.9 </w:t>
        </w:r>
        <w:r w:rsidR="009B66FB" w:rsidRPr="00197BEB">
          <w:rPr>
            <w:rStyle w:val="ad"/>
            <w:rFonts w:hint="eastAsia"/>
            <w:noProof/>
          </w:rPr>
          <w:t>期末按公允价值占基金资产净值比例大小排名的前五名金融衍生品投资明细</w:t>
        </w:r>
        <w:r w:rsidR="009B66FB">
          <w:rPr>
            <w:noProof/>
            <w:webHidden/>
          </w:rPr>
          <w:tab/>
        </w:r>
        <w:r w:rsidR="009B66FB">
          <w:rPr>
            <w:noProof/>
            <w:webHidden/>
          </w:rPr>
          <w:fldChar w:fldCharType="begin"/>
        </w:r>
        <w:r w:rsidR="009B66FB">
          <w:rPr>
            <w:noProof/>
            <w:webHidden/>
          </w:rPr>
          <w:instrText xml:space="preserve"> PAGEREF _Toc80121191 \h </w:instrText>
        </w:r>
        <w:r w:rsidR="009B66FB">
          <w:rPr>
            <w:noProof/>
            <w:webHidden/>
          </w:rPr>
        </w:r>
        <w:r w:rsidR="009B66FB">
          <w:rPr>
            <w:noProof/>
            <w:webHidden/>
          </w:rPr>
          <w:fldChar w:fldCharType="separate"/>
        </w:r>
        <w:r w:rsidR="009B66FB">
          <w:rPr>
            <w:noProof/>
            <w:webHidden/>
          </w:rPr>
          <w:t>44</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2" w:history="1">
        <w:r w:rsidR="009B66FB" w:rsidRPr="00197BEB">
          <w:rPr>
            <w:rStyle w:val="ad"/>
            <w:noProof/>
          </w:rPr>
          <w:t xml:space="preserve">7.10 </w:t>
        </w:r>
        <w:r w:rsidR="009B66FB" w:rsidRPr="00197BEB">
          <w:rPr>
            <w:rStyle w:val="ad"/>
            <w:rFonts w:hint="eastAsia"/>
            <w:noProof/>
          </w:rPr>
          <w:t>期末按公允价值占基金资产净值比例大小排序的前十名基金投资明细</w:t>
        </w:r>
        <w:r w:rsidR="009B66FB">
          <w:rPr>
            <w:noProof/>
            <w:webHidden/>
          </w:rPr>
          <w:tab/>
        </w:r>
        <w:r w:rsidR="009B66FB">
          <w:rPr>
            <w:noProof/>
            <w:webHidden/>
          </w:rPr>
          <w:fldChar w:fldCharType="begin"/>
        </w:r>
        <w:r w:rsidR="009B66FB">
          <w:rPr>
            <w:noProof/>
            <w:webHidden/>
          </w:rPr>
          <w:instrText xml:space="preserve"> PAGEREF _Toc80121192 \h </w:instrText>
        </w:r>
        <w:r w:rsidR="009B66FB">
          <w:rPr>
            <w:noProof/>
            <w:webHidden/>
          </w:rPr>
        </w:r>
        <w:r w:rsidR="009B66FB">
          <w:rPr>
            <w:noProof/>
            <w:webHidden/>
          </w:rPr>
          <w:fldChar w:fldCharType="separate"/>
        </w:r>
        <w:r w:rsidR="009B66FB">
          <w:rPr>
            <w:noProof/>
            <w:webHidden/>
          </w:rPr>
          <w:t>45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3" w:history="1">
        <w:r w:rsidR="009B66FB" w:rsidRPr="00197BEB">
          <w:rPr>
            <w:rStyle w:val="ad"/>
            <w:noProof/>
          </w:rPr>
          <w:t xml:space="preserve">7.11 </w:t>
        </w:r>
        <w:r w:rsidR="009B66FB" w:rsidRPr="00197BEB">
          <w:rPr>
            <w:rStyle w:val="ad"/>
            <w:rFonts w:hint="eastAsia"/>
            <w:noProof/>
          </w:rPr>
          <w:t>本报告期投资基金情况</w:t>
        </w:r>
        <w:r w:rsidR="009B66FB">
          <w:rPr>
            <w:noProof/>
            <w:webHidden/>
          </w:rPr>
          <w:tab/>
        </w:r>
        <w:r w:rsidR="009B66FB">
          <w:rPr>
            <w:noProof/>
            <w:webHidden/>
          </w:rPr>
          <w:fldChar w:fldCharType="begin"/>
        </w:r>
        <w:r w:rsidR="009B66FB">
          <w:rPr>
            <w:noProof/>
            <w:webHidden/>
          </w:rPr>
          <w:instrText xml:space="preserve"> PAGEREF _Toc80121193 \h </w:instrText>
        </w:r>
        <w:r w:rsidR="009B66FB">
          <w:rPr>
            <w:noProof/>
            <w:webHidden/>
          </w:rPr>
        </w:r>
        <w:r w:rsidR="009B66FB">
          <w:rPr>
            <w:noProof/>
            <w:webHidden/>
          </w:rPr>
          <w:fldChar w:fldCharType="separate"/>
        </w:r>
        <w:r w:rsidR="009B66FB">
          <w:rPr>
            <w:noProof/>
            <w:webHidden/>
          </w:rPr>
          <w:t>45</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4" w:history="1">
        <w:r w:rsidR="009B66FB" w:rsidRPr="00197BEB">
          <w:rPr>
            <w:rStyle w:val="ad"/>
            <w:noProof/>
          </w:rPr>
          <w:t xml:space="preserve">7.12 </w:t>
        </w:r>
        <w:r w:rsidR="009B66FB" w:rsidRPr="00197BEB">
          <w:rPr>
            <w:rStyle w:val="ad"/>
            <w:rFonts w:hint="eastAsia"/>
            <w:noProof/>
          </w:rPr>
          <w:t>投资组合报告附注</w:t>
        </w:r>
        <w:r w:rsidR="009B66FB">
          <w:rPr>
            <w:noProof/>
            <w:webHidden/>
          </w:rPr>
          <w:tab/>
        </w:r>
        <w:r w:rsidR="009B66FB">
          <w:rPr>
            <w:noProof/>
            <w:webHidden/>
          </w:rPr>
          <w:fldChar w:fldCharType="begin"/>
        </w:r>
        <w:r w:rsidR="009B66FB">
          <w:rPr>
            <w:noProof/>
            <w:webHidden/>
          </w:rPr>
          <w:instrText xml:space="preserve"> PAGEREF _Toc80121194 \h </w:instrText>
        </w:r>
        <w:r w:rsidR="009B66FB">
          <w:rPr>
            <w:noProof/>
            <w:webHidden/>
          </w:rPr>
        </w:r>
        <w:r w:rsidR="009B66FB">
          <w:rPr>
            <w:noProof/>
            <w:webHidden/>
          </w:rPr>
          <w:fldChar w:fldCharType="separate"/>
        </w:r>
        <w:r w:rsidR="009B66FB">
          <w:rPr>
            <w:noProof/>
            <w:webHidden/>
          </w:rPr>
          <w:t>45</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95" w:history="1">
        <w:r w:rsidR="009B66FB" w:rsidRPr="00197BEB">
          <w:rPr>
            <w:rStyle w:val="ad"/>
            <w:b/>
            <w:bCs/>
            <w:noProof/>
          </w:rPr>
          <w:t xml:space="preserve">8  </w:t>
        </w:r>
        <w:r w:rsidR="009B66FB" w:rsidRPr="00197BEB">
          <w:rPr>
            <w:rStyle w:val="ad"/>
            <w:rFonts w:hint="eastAsia"/>
            <w:b/>
            <w:bCs/>
            <w:noProof/>
          </w:rPr>
          <w:t>基金份额持有人信息</w:t>
        </w:r>
        <w:r w:rsidR="009B66FB">
          <w:rPr>
            <w:noProof/>
            <w:webHidden/>
          </w:rPr>
          <w:tab/>
        </w:r>
        <w:r w:rsidR="009B66FB">
          <w:rPr>
            <w:noProof/>
            <w:webHidden/>
          </w:rPr>
          <w:fldChar w:fldCharType="begin"/>
        </w:r>
        <w:r w:rsidR="009B66FB">
          <w:rPr>
            <w:noProof/>
            <w:webHidden/>
          </w:rPr>
          <w:instrText xml:space="preserve"> PAGEREF _Toc80121195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6" w:history="1">
        <w:r w:rsidR="009B66FB" w:rsidRPr="00197BEB">
          <w:rPr>
            <w:rStyle w:val="ad"/>
            <w:noProof/>
          </w:rPr>
          <w:t xml:space="preserve">8.1 </w:t>
        </w:r>
        <w:r w:rsidR="009B66FB" w:rsidRPr="00197BEB">
          <w:rPr>
            <w:rStyle w:val="ad"/>
            <w:rFonts w:hint="eastAsia"/>
            <w:noProof/>
          </w:rPr>
          <w:t>期末基金份额持有人户数及持有人结构</w:t>
        </w:r>
        <w:r w:rsidR="009B66FB">
          <w:rPr>
            <w:noProof/>
            <w:webHidden/>
          </w:rPr>
          <w:tab/>
        </w:r>
        <w:r w:rsidR="009B66FB">
          <w:rPr>
            <w:noProof/>
            <w:webHidden/>
          </w:rPr>
          <w:fldChar w:fldCharType="begin"/>
        </w:r>
        <w:r w:rsidR="009B66FB">
          <w:rPr>
            <w:noProof/>
            <w:webHidden/>
          </w:rPr>
          <w:instrText xml:space="preserve"> PAGEREF _Toc80121196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197" w:history="1">
        <w:r w:rsidR="009B66FB" w:rsidRPr="00197BEB">
          <w:rPr>
            <w:rStyle w:val="ad"/>
            <w:noProof/>
          </w:rPr>
          <w:t xml:space="preserve">8.2 </w:t>
        </w:r>
        <w:r w:rsidR="009B66FB" w:rsidRPr="00197BEB">
          <w:rPr>
            <w:rStyle w:val="ad"/>
            <w:rFonts w:hint="eastAsia"/>
            <w:noProof/>
          </w:rPr>
          <w:t>期末基金管理人的从业人员持有本基金的情况</w:t>
        </w:r>
        <w:r w:rsidR="009B66FB">
          <w:rPr>
            <w:noProof/>
            <w:webHidden/>
          </w:rPr>
          <w:tab/>
        </w:r>
        <w:r w:rsidR="009B66FB">
          <w:rPr>
            <w:noProof/>
            <w:webHidden/>
          </w:rPr>
          <w:fldChar w:fldCharType="begin"/>
        </w:r>
        <w:r w:rsidR="009B66FB">
          <w:rPr>
            <w:noProof/>
            <w:webHidden/>
          </w:rPr>
          <w:instrText xml:space="preserve"> PAGEREF _Toc80121197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98" w:history="1">
        <w:r w:rsidR="009B66FB" w:rsidRPr="00197BEB">
          <w:rPr>
            <w:rStyle w:val="ad"/>
            <w:b/>
            <w:bCs/>
            <w:noProof/>
          </w:rPr>
          <w:t xml:space="preserve">9  </w:t>
        </w:r>
        <w:r w:rsidR="009B66FB" w:rsidRPr="00197BEB">
          <w:rPr>
            <w:rStyle w:val="ad"/>
            <w:rFonts w:hint="eastAsia"/>
            <w:b/>
            <w:bCs/>
            <w:noProof/>
          </w:rPr>
          <w:t>开放式基金份额变动</w:t>
        </w:r>
        <w:r w:rsidR="009B66FB">
          <w:rPr>
            <w:noProof/>
            <w:webHidden/>
          </w:rPr>
          <w:tab/>
        </w:r>
        <w:r w:rsidR="009B66FB">
          <w:rPr>
            <w:noProof/>
            <w:webHidden/>
          </w:rPr>
          <w:fldChar w:fldCharType="begin"/>
        </w:r>
        <w:r w:rsidR="009B66FB">
          <w:rPr>
            <w:noProof/>
            <w:webHidden/>
          </w:rPr>
          <w:instrText xml:space="preserve"> PAGEREF _Toc80121198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199" w:history="1">
        <w:r w:rsidR="009B66FB" w:rsidRPr="00197BEB">
          <w:rPr>
            <w:rStyle w:val="ad"/>
            <w:b/>
            <w:bCs/>
            <w:noProof/>
          </w:rPr>
          <w:t xml:space="preserve">10  </w:t>
        </w:r>
        <w:r w:rsidR="009B66FB" w:rsidRPr="00197BEB">
          <w:rPr>
            <w:rStyle w:val="ad"/>
            <w:rFonts w:hint="eastAsia"/>
            <w:b/>
            <w:bCs/>
            <w:noProof/>
          </w:rPr>
          <w:t>重大事件揭示</w:t>
        </w:r>
        <w:r w:rsidR="009B66FB">
          <w:rPr>
            <w:noProof/>
            <w:webHidden/>
          </w:rPr>
          <w:tab/>
        </w:r>
        <w:r w:rsidR="009B66FB">
          <w:rPr>
            <w:noProof/>
            <w:webHidden/>
          </w:rPr>
          <w:fldChar w:fldCharType="begin"/>
        </w:r>
        <w:r w:rsidR="009B66FB">
          <w:rPr>
            <w:noProof/>
            <w:webHidden/>
          </w:rPr>
          <w:instrText xml:space="preserve"> PAGEREF _Toc80121199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0" w:history="1">
        <w:r w:rsidR="009B66FB" w:rsidRPr="00197BEB">
          <w:rPr>
            <w:rStyle w:val="ad"/>
            <w:noProof/>
          </w:rPr>
          <w:t xml:space="preserve">10.1 </w:t>
        </w:r>
        <w:r w:rsidR="009B66FB" w:rsidRPr="00197BEB">
          <w:rPr>
            <w:rStyle w:val="ad"/>
            <w:rFonts w:hint="eastAsia"/>
            <w:noProof/>
          </w:rPr>
          <w:t>基金份额持有人大会决议</w:t>
        </w:r>
        <w:r w:rsidR="009B66FB">
          <w:rPr>
            <w:noProof/>
            <w:webHidden/>
          </w:rPr>
          <w:tab/>
        </w:r>
        <w:r w:rsidR="009B66FB">
          <w:rPr>
            <w:noProof/>
            <w:webHidden/>
          </w:rPr>
          <w:fldChar w:fldCharType="begin"/>
        </w:r>
        <w:r w:rsidR="009B66FB">
          <w:rPr>
            <w:noProof/>
            <w:webHidden/>
          </w:rPr>
          <w:instrText xml:space="preserve"> PAGEREF _Toc80121200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1" w:history="1">
        <w:r w:rsidR="009B66FB" w:rsidRPr="00197BEB">
          <w:rPr>
            <w:rStyle w:val="ad"/>
            <w:noProof/>
          </w:rPr>
          <w:t xml:space="preserve">10.2 </w:t>
        </w:r>
        <w:r w:rsidR="009B66FB" w:rsidRPr="00197BEB">
          <w:rPr>
            <w:rStyle w:val="ad"/>
            <w:rFonts w:hint="eastAsia"/>
            <w:noProof/>
          </w:rPr>
          <w:t>基金管理人、基金托管人的专门基金托管部门的重大人事变动</w:t>
        </w:r>
        <w:r w:rsidR="009B66FB">
          <w:rPr>
            <w:noProof/>
            <w:webHidden/>
          </w:rPr>
          <w:tab/>
        </w:r>
        <w:r w:rsidR="009B66FB">
          <w:rPr>
            <w:noProof/>
            <w:webHidden/>
          </w:rPr>
          <w:fldChar w:fldCharType="begin"/>
        </w:r>
        <w:r w:rsidR="009B66FB">
          <w:rPr>
            <w:noProof/>
            <w:webHidden/>
          </w:rPr>
          <w:instrText xml:space="preserve"> PAGEREF _Toc80121201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2" w:history="1">
        <w:r w:rsidR="009B66FB" w:rsidRPr="00197BEB">
          <w:rPr>
            <w:rStyle w:val="ad"/>
            <w:noProof/>
          </w:rPr>
          <w:t xml:space="preserve">10.3 </w:t>
        </w:r>
        <w:r w:rsidR="009B66FB" w:rsidRPr="00197BEB">
          <w:rPr>
            <w:rStyle w:val="ad"/>
            <w:rFonts w:hint="eastAsia"/>
            <w:noProof/>
          </w:rPr>
          <w:t>涉及基金管理人、基金财产、基金托管业务的诉讼</w:t>
        </w:r>
        <w:r w:rsidR="009B66FB">
          <w:rPr>
            <w:noProof/>
            <w:webHidden/>
          </w:rPr>
          <w:tab/>
        </w:r>
        <w:r w:rsidR="009B66FB">
          <w:rPr>
            <w:noProof/>
            <w:webHidden/>
          </w:rPr>
          <w:fldChar w:fldCharType="begin"/>
        </w:r>
        <w:r w:rsidR="009B66FB">
          <w:rPr>
            <w:noProof/>
            <w:webHidden/>
          </w:rPr>
          <w:instrText xml:space="preserve"> PAGEREF _Toc80121202 \h </w:instrText>
        </w:r>
        <w:r w:rsidR="009B66FB">
          <w:rPr>
            <w:noProof/>
            <w:webHidden/>
          </w:rPr>
        </w:r>
        <w:r w:rsidR="009B66FB">
          <w:rPr>
            <w:noProof/>
            <w:webHidden/>
          </w:rPr>
          <w:fldChar w:fldCharType="separate"/>
        </w:r>
        <w:r w:rsidR="009B66FB">
          <w:rPr>
            <w:noProof/>
            <w:webHidden/>
          </w:rPr>
          <w:t>46</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3" w:history="1">
        <w:r w:rsidR="009B66FB" w:rsidRPr="00197BEB">
          <w:rPr>
            <w:rStyle w:val="ad"/>
            <w:noProof/>
          </w:rPr>
          <w:t xml:space="preserve">10.4 </w:t>
        </w:r>
        <w:r w:rsidR="009B66FB" w:rsidRPr="00197BEB">
          <w:rPr>
            <w:rStyle w:val="ad"/>
            <w:rFonts w:hint="eastAsia"/>
            <w:noProof/>
          </w:rPr>
          <w:t>基金投资策略的改变</w:t>
        </w:r>
        <w:r w:rsidR="009B66FB">
          <w:rPr>
            <w:noProof/>
            <w:webHidden/>
          </w:rPr>
          <w:tab/>
        </w:r>
        <w:r w:rsidR="009B66FB">
          <w:rPr>
            <w:noProof/>
            <w:webHidden/>
          </w:rPr>
          <w:fldChar w:fldCharType="begin"/>
        </w:r>
        <w:r w:rsidR="009B66FB">
          <w:rPr>
            <w:noProof/>
            <w:webHidden/>
          </w:rPr>
          <w:instrText xml:space="preserve"> PAGEREF _Toc80121203 \h </w:instrText>
        </w:r>
        <w:r w:rsidR="009B66FB">
          <w:rPr>
            <w:noProof/>
            <w:webHidden/>
          </w:rPr>
        </w:r>
        <w:r w:rsidR="009B66FB">
          <w:rPr>
            <w:noProof/>
            <w:webHidden/>
          </w:rPr>
          <w:fldChar w:fldCharType="separate"/>
        </w:r>
        <w:r w:rsidR="009B66FB">
          <w:rPr>
            <w:noProof/>
            <w:webHidden/>
          </w:rPr>
          <w:t>47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4" w:history="1">
        <w:r w:rsidR="009B66FB" w:rsidRPr="00197BEB">
          <w:rPr>
            <w:rStyle w:val="ad"/>
            <w:noProof/>
          </w:rPr>
          <w:t xml:space="preserve">10.5 </w:t>
        </w:r>
        <w:r w:rsidR="009B66FB" w:rsidRPr="00197BEB">
          <w:rPr>
            <w:rStyle w:val="ad"/>
            <w:rFonts w:hint="eastAsia"/>
            <w:noProof/>
          </w:rPr>
          <w:t>为基金进行审计的会计师事务所情况</w:t>
        </w:r>
        <w:r w:rsidR="009B66FB">
          <w:rPr>
            <w:noProof/>
            <w:webHidden/>
          </w:rPr>
          <w:tab/>
        </w:r>
        <w:r w:rsidR="009B66FB">
          <w:rPr>
            <w:noProof/>
            <w:webHidden/>
          </w:rPr>
          <w:fldChar w:fldCharType="begin"/>
        </w:r>
        <w:r w:rsidR="009B66FB">
          <w:rPr>
            <w:noProof/>
            <w:webHidden/>
          </w:rPr>
          <w:instrText xml:space="preserve"> PAGEREF _Toc80121204 \h </w:instrText>
        </w:r>
        <w:r w:rsidR="009B66FB">
          <w:rPr>
            <w:noProof/>
            <w:webHidden/>
          </w:rPr>
        </w:r>
        <w:r w:rsidR="009B66FB">
          <w:rPr>
            <w:noProof/>
            <w:webHidden/>
          </w:rPr>
          <w:fldChar w:fldCharType="separate"/>
        </w:r>
        <w:r w:rsidR="009B66FB">
          <w:rPr>
            <w:noProof/>
            <w:webHidden/>
          </w:rPr>
          <w:t>47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5" w:history="1">
        <w:r w:rsidR="009B66FB" w:rsidRPr="00197BEB">
          <w:rPr>
            <w:rStyle w:val="ad"/>
            <w:noProof/>
          </w:rPr>
          <w:t xml:space="preserve">10.6 </w:t>
        </w:r>
        <w:r w:rsidR="009B66FB" w:rsidRPr="00197BEB">
          <w:rPr>
            <w:rStyle w:val="ad"/>
            <w:rFonts w:hint="eastAsia"/>
            <w:noProof/>
          </w:rPr>
          <w:t>管理人、托管人及其高级管理人员受稽查或处罚等情况</w:t>
        </w:r>
        <w:r w:rsidR="009B66FB">
          <w:rPr>
            <w:noProof/>
            <w:webHidden/>
          </w:rPr>
          <w:tab/>
        </w:r>
        <w:r w:rsidR="009B66FB">
          <w:rPr>
            <w:noProof/>
            <w:webHidden/>
          </w:rPr>
          <w:fldChar w:fldCharType="begin"/>
        </w:r>
        <w:r w:rsidR="009B66FB">
          <w:rPr>
            <w:noProof/>
            <w:webHidden/>
          </w:rPr>
          <w:instrText xml:space="preserve"> PAGEREF _Toc80121205 \h </w:instrText>
        </w:r>
        <w:r w:rsidR="009B66FB">
          <w:rPr>
            <w:noProof/>
            <w:webHidden/>
          </w:rPr>
        </w:r>
        <w:r w:rsidR="009B66FB">
          <w:rPr>
            <w:noProof/>
            <w:webHidden/>
          </w:rPr>
          <w:fldChar w:fldCharType="separate"/>
        </w:r>
        <w:r w:rsidR="009B66FB">
          <w:rPr>
            <w:noProof/>
            <w:webHidden/>
          </w:rPr>
          <w:t>47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6" w:history="1">
        <w:r w:rsidR="009B66FB" w:rsidRPr="00197BEB">
          <w:rPr>
            <w:rStyle w:val="ad"/>
            <w:noProof/>
          </w:rPr>
          <w:t xml:space="preserve">10.7 </w:t>
        </w:r>
        <w:r w:rsidR="009B66FB" w:rsidRPr="00197BEB">
          <w:rPr>
            <w:rStyle w:val="ad"/>
            <w:rFonts w:hint="eastAsia"/>
            <w:noProof/>
          </w:rPr>
          <w:t>基金租用证券公司交易单元的有关情况</w:t>
        </w:r>
        <w:r w:rsidR="009B66FB">
          <w:rPr>
            <w:noProof/>
            <w:webHidden/>
          </w:rPr>
          <w:tab/>
        </w:r>
        <w:r w:rsidR="009B66FB">
          <w:rPr>
            <w:noProof/>
            <w:webHidden/>
          </w:rPr>
          <w:fldChar w:fldCharType="begin"/>
        </w:r>
        <w:r w:rsidR="009B66FB">
          <w:rPr>
            <w:noProof/>
            <w:webHidden/>
          </w:rPr>
          <w:instrText xml:space="preserve"> PAGEREF _Toc80121206 \h </w:instrText>
        </w:r>
        <w:r w:rsidR="009B66FB">
          <w:rPr>
            <w:noProof/>
            <w:webHidden/>
          </w:rPr>
        </w:r>
        <w:r w:rsidR="009B66FB">
          <w:rPr>
            <w:noProof/>
            <w:webHidden/>
          </w:rPr>
          <w:fldChar w:fldCharType="separate"/>
        </w:r>
        <w:r w:rsidR="009B66FB">
          <w:rPr>
            <w:noProof/>
            <w:webHidden/>
          </w:rPr>
          <w:t>47</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7" w:history="1">
        <w:r w:rsidR="009B66FB" w:rsidRPr="00197BEB">
          <w:rPr>
            <w:rStyle w:val="ad"/>
            <w:noProof/>
          </w:rPr>
          <w:t xml:space="preserve">10.8 </w:t>
        </w:r>
        <w:r w:rsidR="009B66FB" w:rsidRPr="00197BEB">
          <w:rPr>
            <w:rStyle w:val="ad"/>
            <w:rFonts w:hint="eastAsia"/>
            <w:noProof/>
          </w:rPr>
          <w:t>其他重大事件</w:t>
        </w:r>
        <w:r w:rsidR="009B66FB">
          <w:rPr>
            <w:noProof/>
            <w:webHidden/>
          </w:rPr>
          <w:tab/>
        </w:r>
        <w:r w:rsidR="009B66FB">
          <w:rPr>
            <w:noProof/>
            <w:webHidden/>
          </w:rPr>
          <w:fldChar w:fldCharType="begin"/>
        </w:r>
        <w:r w:rsidR="009B66FB">
          <w:rPr>
            <w:noProof/>
            <w:webHidden/>
          </w:rPr>
          <w:instrText xml:space="preserve"> PAGEREF _Toc80121207 \h </w:instrText>
        </w:r>
        <w:r w:rsidR="009B66FB">
          <w:rPr>
            <w:noProof/>
            <w:webHidden/>
          </w:rPr>
        </w:r>
        <w:r w:rsidR="009B66FB">
          <w:rPr>
            <w:noProof/>
            <w:webHidden/>
          </w:rPr>
          <w:fldChar w:fldCharType="separate"/>
        </w:r>
        <w:r w:rsidR="009B66FB">
          <w:rPr>
            <w:noProof/>
            <w:webHidden/>
          </w:rPr>
          <w:t>48</w:t>
        </w:r>
        <w:r w:rsidR="009B66FB">
          <w:rPr>
            <w:noProof/>
            <w:webHidden/>
          </w:rPr>
          <w:fldChar w:fldCharType="end"/>
        </w:r>
      </w:hyperlink>
    </w:p>
    <w:p w:rsidR="009B66FB" w:rsidRDefault="00397449">
      <w:pPr>
        <w:pStyle w:val="12"/>
        <w:rPr>
          <w:rFonts w:asciiTheme="minorHAnsi" w:eastAsiaTheme="minorEastAsia" w:hAnsiTheme="minorHAnsi" w:cstheme="minorBidi"/>
          <w:noProof/>
          <w:szCs w:val="22"/>
        </w:rPr>
      </w:pPr>
      <w:hyperlink w:anchor="_Toc80121208" w:history="1">
        <w:r w:rsidR="009B66FB" w:rsidRPr="00197BEB">
          <w:rPr>
            <w:rStyle w:val="ad"/>
            <w:b/>
            <w:bCs/>
            <w:noProof/>
          </w:rPr>
          <w:t xml:space="preserve">11  </w:t>
        </w:r>
        <w:r w:rsidR="009B66FB" w:rsidRPr="00197BEB">
          <w:rPr>
            <w:rStyle w:val="ad"/>
            <w:rFonts w:hint="eastAsia"/>
            <w:b/>
            <w:bCs/>
            <w:noProof/>
          </w:rPr>
          <w:t>备查文件目录</w:t>
        </w:r>
        <w:r w:rsidR="009B66FB">
          <w:rPr>
            <w:noProof/>
            <w:webHidden/>
          </w:rPr>
          <w:tab/>
        </w:r>
        <w:r w:rsidR="009B66FB">
          <w:rPr>
            <w:noProof/>
            <w:webHidden/>
          </w:rPr>
          <w:fldChar w:fldCharType="begin"/>
        </w:r>
        <w:r w:rsidR="009B66FB">
          <w:rPr>
            <w:noProof/>
            <w:webHidden/>
          </w:rPr>
          <w:instrText xml:space="preserve"> PAGEREF _Toc80121208 \h </w:instrText>
        </w:r>
        <w:r w:rsidR="009B66FB">
          <w:rPr>
            <w:noProof/>
            <w:webHidden/>
          </w:rPr>
        </w:r>
        <w:r w:rsidR="009B66FB">
          <w:rPr>
            <w:noProof/>
            <w:webHidden/>
          </w:rPr>
          <w:fldChar w:fldCharType="separate"/>
        </w:r>
        <w:r w:rsidR="009B66FB">
          <w:rPr>
            <w:noProof/>
            <w:webHidden/>
          </w:rPr>
          <w:t>49</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09" w:history="1">
        <w:r w:rsidR="009B66FB" w:rsidRPr="00197BEB">
          <w:rPr>
            <w:rStyle w:val="ad"/>
            <w:noProof/>
          </w:rPr>
          <w:t xml:space="preserve">11.1 </w:t>
        </w:r>
        <w:r w:rsidR="009B66FB" w:rsidRPr="00197BEB">
          <w:rPr>
            <w:rStyle w:val="ad"/>
            <w:rFonts w:hint="eastAsia"/>
            <w:noProof/>
          </w:rPr>
          <w:t>备查文件目录</w:t>
        </w:r>
        <w:r w:rsidR="009B66FB">
          <w:rPr>
            <w:noProof/>
            <w:webHidden/>
          </w:rPr>
          <w:tab/>
        </w:r>
        <w:r w:rsidR="009B66FB">
          <w:rPr>
            <w:noProof/>
            <w:webHidden/>
          </w:rPr>
          <w:fldChar w:fldCharType="begin"/>
        </w:r>
        <w:r w:rsidR="009B66FB">
          <w:rPr>
            <w:noProof/>
            <w:webHidden/>
          </w:rPr>
          <w:instrText xml:space="preserve"> PAGEREF _Toc80121209 \h </w:instrText>
        </w:r>
        <w:r w:rsidR="009B66FB">
          <w:rPr>
            <w:noProof/>
            <w:webHidden/>
          </w:rPr>
        </w:r>
        <w:r w:rsidR="009B66FB">
          <w:rPr>
            <w:noProof/>
            <w:webHidden/>
          </w:rPr>
          <w:fldChar w:fldCharType="separate"/>
        </w:r>
        <w:r w:rsidR="009B66FB">
          <w:rPr>
            <w:noProof/>
            <w:webHidden/>
          </w:rPr>
          <w:t>49</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10" w:history="1">
        <w:r w:rsidR="009B66FB" w:rsidRPr="00197BEB">
          <w:rPr>
            <w:rStyle w:val="ad"/>
            <w:noProof/>
          </w:rPr>
          <w:t xml:space="preserve">11.2 </w:t>
        </w:r>
        <w:r w:rsidR="009B66FB" w:rsidRPr="00197BEB">
          <w:rPr>
            <w:rStyle w:val="ad"/>
            <w:rFonts w:hint="eastAsia"/>
            <w:noProof/>
          </w:rPr>
          <w:t>存放地点</w:t>
        </w:r>
        <w:r w:rsidR="009B66FB">
          <w:rPr>
            <w:noProof/>
            <w:webHidden/>
          </w:rPr>
          <w:tab/>
        </w:r>
        <w:r w:rsidR="009B66FB">
          <w:rPr>
            <w:noProof/>
            <w:webHidden/>
          </w:rPr>
          <w:fldChar w:fldCharType="begin"/>
        </w:r>
        <w:r w:rsidR="009B66FB">
          <w:rPr>
            <w:noProof/>
            <w:webHidden/>
          </w:rPr>
          <w:instrText xml:space="preserve"> PAGEREF _Toc80121210 \h </w:instrText>
        </w:r>
        <w:r w:rsidR="009B66FB">
          <w:rPr>
            <w:noProof/>
            <w:webHidden/>
          </w:rPr>
        </w:r>
        <w:r w:rsidR="009B66FB">
          <w:rPr>
            <w:noProof/>
            <w:webHidden/>
          </w:rPr>
          <w:fldChar w:fldCharType="separate"/>
        </w:r>
        <w:r w:rsidR="009B66FB">
          <w:rPr>
            <w:noProof/>
            <w:webHidden/>
          </w:rPr>
          <w:t>49</w:t>
        </w:r>
        <w:r w:rsidR="009B66FB">
          <w:rPr>
            <w:noProof/>
            <w:webHidden/>
          </w:rPr>
          <w:fldChar w:fldCharType="end"/>
        </w:r>
      </w:hyperlink>
    </w:p>
    <w:p w:rsidR="009B66FB" w:rsidRDefault="00397449">
      <w:pPr>
        <w:pStyle w:val="24"/>
        <w:ind w:left="420"/>
        <w:rPr>
          <w:rFonts w:asciiTheme="minorHAnsi" w:eastAsiaTheme="minorEastAsia" w:hAnsiTheme="minorHAnsi" w:cstheme="minorBidi"/>
          <w:noProof/>
          <w:kern w:val="2"/>
          <w:szCs w:val="22"/>
        </w:rPr>
      </w:pPr>
      <w:hyperlink w:anchor="_Toc80121211" w:history="1">
        <w:r w:rsidR="009B66FB" w:rsidRPr="00197BEB">
          <w:rPr>
            <w:rStyle w:val="ad"/>
            <w:noProof/>
          </w:rPr>
          <w:t xml:space="preserve">11.3 </w:t>
        </w:r>
        <w:r w:rsidR="009B66FB" w:rsidRPr="00197BEB">
          <w:rPr>
            <w:rStyle w:val="ad"/>
            <w:rFonts w:hint="eastAsia"/>
            <w:noProof/>
          </w:rPr>
          <w:t>查阅方式</w:t>
        </w:r>
        <w:r w:rsidR="009B66FB">
          <w:rPr>
            <w:noProof/>
            <w:webHidden/>
          </w:rPr>
          <w:tab/>
        </w:r>
        <w:r w:rsidR="009B66FB">
          <w:rPr>
            <w:noProof/>
            <w:webHidden/>
          </w:rPr>
          <w:fldChar w:fldCharType="begin"/>
        </w:r>
        <w:r w:rsidR="009B66FB">
          <w:rPr>
            <w:noProof/>
            <w:webHidden/>
          </w:rPr>
          <w:instrText xml:space="preserve"> PAGEREF _Toc80121211 \h </w:instrText>
        </w:r>
        <w:r w:rsidR="009B66FB">
          <w:rPr>
            <w:noProof/>
            <w:webHidden/>
          </w:rPr>
        </w:r>
        <w:r w:rsidR="009B66FB">
          <w:rPr>
            <w:noProof/>
            <w:webHidden/>
          </w:rPr>
          <w:fldChar w:fldCharType="separate"/>
        </w:r>
        <w:r w:rsidR="009B66FB">
          <w:rPr>
            <w:noProof/>
            <w:webHidden/>
          </w:rPr>
          <w:t>49</w:t>
        </w:r>
        <w:r w:rsidR="009B66FB">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80121153"/>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20"/>
      <w:bookmarkEnd w:id="21"/>
      <w:bookmarkEnd w:id="22"/>
      <w:bookmarkEnd w:id="23"/>
      <w:bookmarkEnd w:id="24"/>
      <w:bookmarkEnd w:id="25"/>
    </w:p>
    <w:p w:rsidR="008A5A5D" w:rsidRPr="0098332C" w:rsidRDefault="008A5A5D" w:rsidP="004016C4">
      <w:pPr>
        <w:pStyle w:val="20"/>
        <w:spacing w:before="0" w:after="0"/>
        <w:rPr>
          <w:rFonts w:ascii="Times New Roman" w:eastAsiaTheme="minorEastAsia" w:hAnsi="Times New Roman"/>
          <w:color w:val="000000"/>
          <w:sz w:val="21"/>
          <w:szCs w:val="21"/>
        </w:rPr>
      </w:pPr>
      <w:bookmarkStart w:id="26" w:name="_Toc352255961"/>
      <w:bookmarkStart w:id="27" w:name="_Toc352256029"/>
      <w:bookmarkStart w:id="28" w:name="_Toc352331207"/>
      <w:bookmarkStart w:id="29" w:name="_Toc390164793"/>
      <w:bookmarkStart w:id="30" w:name="_Toc80121154"/>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上投摩根日本精选股票型证券投资基金（</w:t>
            </w:r>
            <w:r w:rsidRPr="0098332C">
              <w:rPr>
                <w:rFonts w:eastAsiaTheme="minorEastAsia"/>
                <w:szCs w:val="21"/>
              </w:rPr>
              <w:t>QDII</w:t>
            </w:r>
            <w:r w:rsidRPr="0098332C">
              <w:rPr>
                <w:rFonts w:eastAsiaTheme="minorEastAsia"/>
                <w:szCs w:val="21"/>
              </w:rPr>
              <w:t>）</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上投摩根日本精选股票</w:t>
            </w:r>
            <w:r w:rsidRPr="0098332C">
              <w:rPr>
                <w:rFonts w:eastAsiaTheme="minorEastAsia"/>
                <w:szCs w:val="21"/>
              </w:rPr>
              <w:t>(QDII)</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007280</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007280</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2019</w:t>
            </w:r>
            <w:r w:rsidRPr="0098332C">
              <w:rPr>
                <w:rFonts w:eastAsiaTheme="minorEastAsia"/>
                <w:szCs w:val="21"/>
              </w:rPr>
              <w:t>年</w:t>
            </w:r>
            <w:r w:rsidRPr="0098332C">
              <w:rPr>
                <w:rFonts w:eastAsiaTheme="minorEastAsia"/>
                <w:szCs w:val="21"/>
              </w:rPr>
              <w:t>7</w:t>
            </w:r>
            <w:r w:rsidRPr="0098332C">
              <w:rPr>
                <w:rFonts w:eastAsiaTheme="minorEastAsia"/>
                <w:szCs w:val="21"/>
              </w:rPr>
              <w:t>月</w:t>
            </w:r>
            <w:r w:rsidRPr="0098332C">
              <w:rPr>
                <w:rFonts w:eastAsiaTheme="minorEastAsia"/>
                <w:szCs w:val="21"/>
              </w:rPr>
              <w:t>31</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中国银行股份有限公司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98,469,839.68</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1" w:name="_Toc352255962"/>
      <w:bookmarkStart w:id="32" w:name="_Toc352256030"/>
      <w:bookmarkStart w:id="33" w:name="_Toc352331208"/>
      <w:bookmarkStart w:id="34" w:name="_Toc390164794"/>
      <w:bookmarkStart w:id="35" w:name="_Toc80121155"/>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本基金主要投资于日本上市公司股票，在严格控制风险的前提下追求超越业绩比较基准的回报。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951912" w:rsidRDefault="009B66FB">
            <w:pPr>
              <w:rPr>
                <w:rFonts w:eastAsiaTheme="minorEastAsia"/>
                <w:szCs w:val="21"/>
              </w:rPr>
            </w:pPr>
            <w:r>
              <w:rPr>
                <w:rFonts w:eastAsiaTheme="minorEastAsia"/>
                <w:szCs w:val="21"/>
              </w:rPr>
              <w:t>1</w:t>
            </w:r>
            <w:r>
              <w:rPr>
                <w:rFonts w:eastAsiaTheme="minorEastAsia"/>
                <w:szCs w:val="21"/>
              </w:rPr>
              <w:t>、资产配置策略</w:t>
            </w:r>
          </w:p>
          <w:p w:rsidR="00951912" w:rsidRDefault="009B66FB">
            <w:pPr>
              <w:rPr>
                <w:rFonts w:eastAsiaTheme="minorEastAsia"/>
                <w:szCs w:val="21"/>
              </w:rPr>
            </w:pPr>
            <w:r>
              <w:rPr>
                <w:rFonts w:eastAsiaTheme="minorEastAsia"/>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951912" w:rsidRDefault="009B66FB">
            <w:pPr>
              <w:rPr>
                <w:rFonts w:eastAsiaTheme="minorEastAsia"/>
                <w:szCs w:val="21"/>
              </w:rPr>
            </w:pPr>
            <w:r>
              <w:rPr>
                <w:rFonts w:eastAsiaTheme="minorEastAsia"/>
                <w:szCs w:val="21"/>
              </w:rPr>
              <w:t>2</w:t>
            </w:r>
            <w:r>
              <w:rPr>
                <w:rFonts w:eastAsiaTheme="minorEastAsia"/>
                <w:szCs w:val="21"/>
              </w:rPr>
              <w:t>、股票投资策略</w:t>
            </w:r>
          </w:p>
          <w:p w:rsidR="00951912" w:rsidRDefault="009B66FB">
            <w:pPr>
              <w:rPr>
                <w:rFonts w:eastAsiaTheme="minorEastAsia"/>
                <w:szCs w:val="21"/>
              </w:rPr>
            </w:pPr>
            <w:r>
              <w:rPr>
                <w:rFonts w:eastAsiaTheme="minorEastAsia"/>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8A5A5D" w:rsidRPr="0098332C" w:rsidRDefault="008A5A5D">
            <w:pPr>
              <w:rPr>
                <w:rFonts w:eastAsiaTheme="minorEastAsia"/>
                <w:szCs w:val="21"/>
              </w:rPr>
            </w:pPr>
            <w:r w:rsidRPr="0098332C">
              <w:rPr>
                <w:rFonts w:eastAsiaTheme="minorEastAsia"/>
                <w:szCs w:val="21"/>
              </w:rPr>
              <w:t>3</w:t>
            </w:r>
            <w:r w:rsidRPr="0098332C">
              <w:rPr>
                <w:rFonts w:eastAsiaTheme="minorEastAsia"/>
                <w:szCs w:val="21"/>
              </w:rPr>
              <w:t>、其他投资策略：包括债券投资策略、中小企业私募债投资策略、证券公司短期公司债投资策略、资产支持证券投资策略、金融衍生品投资策略。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本基金的业绩比较基准：</w:t>
            </w:r>
            <w:r w:rsidRPr="0098332C">
              <w:rPr>
                <w:rFonts w:eastAsiaTheme="minorEastAsia"/>
                <w:szCs w:val="21"/>
              </w:rPr>
              <w:t>90%×</w:t>
            </w:r>
            <w:r w:rsidRPr="0098332C">
              <w:rPr>
                <w:rFonts w:eastAsiaTheme="minorEastAsia"/>
                <w:szCs w:val="21"/>
              </w:rPr>
              <w:t>东京证券交易所股价总指数收益率</w:t>
            </w:r>
            <w:r w:rsidRPr="0098332C">
              <w:rPr>
                <w:rFonts w:eastAsiaTheme="minorEastAsia"/>
                <w:szCs w:val="21"/>
              </w:rPr>
              <w:t>+ 10%×</w:t>
            </w:r>
            <w:r w:rsidRPr="0098332C">
              <w:rPr>
                <w:rFonts w:eastAsiaTheme="minorEastAsia"/>
                <w:szCs w:val="21"/>
              </w:rPr>
              <w:t>税后银行活期存款收益率</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本基金属于股票型基金产品，预期风险和收益水平高于混合型基金、债券型基金和货币市场基金。</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80121156"/>
      <w:r w:rsidRPr="0098332C">
        <w:rPr>
          <w:rFonts w:ascii="Times New Roman" w:eastAsiaTheme="minorEastAsia" w:hAnsi="Times New Roman"/>
          <w:kern w:val="0"/>
          <w:sz w:val="21"/>
          <w:szCs w:val="21"/>
        </w:rPr>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许俊</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010-66594319</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fcid@bankofchina.com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lastRenderedPageBreak/>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95566</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010-66594942</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北京市西城区复兴门内大街</w:t>
            </w:r>
            <w:r w:rsidRPr="0098332C">
              <w:rPr>
                <w:rFonts w:eastAsiaTheme="minorEastAsia"/>
                <w:color w:val="000000"/>
                <w:kern w:val="0"/>
                <w:szCs w:val="21"/>
              </w:rPr>
              <w:t>1</w:t>
            </w:r>
            <w:r w:rsidRPr="0098332C">
              <w:rPr>
                <w:rFonts w:eastAsiaTheme="minorEastAsia"/>
                <w:color w:val="000000"/>
                <w:kern w:val="0"/>
                <w:szCs w:val="21"/>
              </w:rPr>
              <w:t>号</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北京市西城区复兴门内大街</w:t>
            </w:r>
            <w:r w:rsidRPr="0098332C">
              <w:rPr>
                <w:rFonts w:eastAsiaTheme="minorEastAsia"/>
                <w:color w:val="000000"/>
                <w:kern w:val="0"/>
                <w:szCs w:val="21"/>
              </w:rPr>
              <w:t>1</w:t>
            </w:r>
            <w:r w:rsidRPr="0098332C">
              <w:rPr>
                <w:rFonts w:eastAsiaTheme="minorEastAsia"/>
                <w:color w:val="000000"/>
                <w:kern w:val="0"/>
                <w:szCs w:val="21"/>
              </w:rPr>
              <w:t>号</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100818</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刘连舸</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80121157"/>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 (ASIA PACIFIC)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Bank of China (Hong Kong) Limited</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摩根资产管理（亚太）有限公司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中国银行</w:t>
            </w:r>
            <w:r w:rsidRPr="0098332C">
              <w:rPr>
                <w:rFonts w:eastAsiaTheme="minorEastAsia"/>
                <w:szCs w:val="21"/>
              </w:rPr>
              <w:t>(</w:t>
            </w:r>
            <w:r w:rsidRPr="0098332C">
              <w:rPr>
                <w:rFonts w:eastAsiaTheme="minorEastAsia"/>
                <w:szCs w:val="21"/>
              </w:rPr>
              <w:t>香港</w:t>
            </w:r>
            <w:r w:rsidRPr="0098332C">
              <w:rPr>
                <w:rFonts w:eastAsiaTheme="minorEastAsia"/>
                <w:szCs w:val="21"/>
              </w:rPr>
              <w:t>)</w:t>
            </w:r>
            <w:r w:rsidRPr="0098332C">
              <w:rPr>
                <w:rFonts w:eastAsiaTheme="minorEastAsia"/>
                <w:szCs w:val="21"/>
              </w:rPr>
              <w:t>有限公司</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8</w:t>
            </w:r>
            <w:r w:rsidRPr="0098332C">
              <w:rPr>
                <w:rFonts w:eastAsiaTheme="minorEastAsia"/>
                <w:szCs w:val="21"/>
              </w:rPr>
              <w:t>号遮打大厦</w:t>
            </w:r>
            <w:r w:rsidRPr="0098332C">
              <w:rPr>
                <w:rFonts w:eastAsiaTheme="minorEastAsia"/>
                <w:szCs w:val="21"/>
              </w:rPr>
              <w:t>21</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香港中环花园道</w:t>
            </w:r>
            <w:r w:rsidRPr="0098332C">
              <w:rPr>
                <w:rFonts w:eastAsiaTheme="minorEastAsia"/>
                <w:szCs w:val="21"/>
              </w:rPr>
              <w:t>1</w:t>
            </w:r>
            <w:r w:rsidRPr="0098332C">
              <w:rPr>
                <w:rFonts w:eastAsiaTheme="minorEastAsia"/>
                <w:szCs w:val="21"/>
              </w:rPr>
              <w:t>号中银大厦</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香港中环干诺道中</w:t>
            </w:r>
            <w:r w:rsidRPr="0098332C">
              <w:rPr>
                <w:rFonts w:eastAsiaTheme="minorEastAsia"/>
                <w:szCs w:val="21"/>
              </w:rPr>
              <w:t>8</w:t>
            </w:r>
            <w:r w:rsidRPr="0098332C">
              <w:rPr>
                <w:rFonts w:eastAsiaTheme="minorEastAsia"/>
                <w:szCs w:val="21"/>
              </w:rPr>
              <w:t>号遮打大厦</w:t>
            </w:r>
            <w:r w:rsidRPr="0098332C">
              <w:rPr>
                <w:rFonts w:eastAsiaTheme="minorEastAsia"/>
                <w:szCs w:val="21"/>
              </w:rPr>
              <w:t>21</w:t>
            </w:r>
            <w:r w:rsidRPr="0098332C">
              <w:rPr>
                <w:rFonts w:eastAsiaTheme="minorEastAsia"/>
                <w:szCs w:val="21"/>
              </w:rPr>
              <w:t>楼</w:t>
            </w:r>
          </w:p>
        </w:tc>
        <w:tc>
          <w:tcPr>
            <w:tcW w:w="3600" w:type="dxa"/>
            <w:vAlign w:val="bottom"/>
          </w:tcPr>
          <w:p w:rsidR="008A5A5D" w:rsidRPr="0098332C" w:rsidRDefault="008A5A5D">
            <w:pPr>
              <w:rPr>
                <w:rFonts w:eastAsiaTheme="minorEastAsia"/>
                <w:szCs w:val="21"/>
              </w:rPr>
            </w:pPr>
            <w:r w:rsidRPr="0098332C">
              <w:rPr>
                <w:rFonts w:eastAsiaTheme="minorEastAsia"/>
                <w:szCs w:val="21"/>
              </w:rPr>
              <w:t>香港中环花园道</w:t>
            </w:r>
            <w:r w:rsidRPr="0098332C">
              <w:rPr>
                <w:rFonts w:eastAsiaTheme="minorEastAsia"/>
                <w:szCs w:val="21"/>
              </w:rPr>
              <w:t>1</w:t>
            </w:r>
            <w:r w:rsidRPr="0098332C">
              <w:rPr>
                <w:rFonts w:eastAsiaTheme="minorEastAsia"/>
                <w:szCs w:val="21"/>
              </w:rPr>
              <w:t>号中银大厦</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80121158"/>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基金管理人及基金托管人住所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80121159"/>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80121160"/>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2"/>
      <w:bookmarkEnd w:id="63"/>
      <w:bookmarkEnd w:id="64"/>
      <w:bookmarkEnd w:id="65"/>
      <w:bookmarkEnd w:id="66"/>
    </w:p>
    <w:p w:rsidR="008A5A5D" w:rsidRPr="0098332C"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80121161"/>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16,271,556.90</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5,944,392.18</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0.0619</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lastRenderedPageBreak/>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4.65%</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5.29%</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35,181,310.84</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0.3573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133,651,150.52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1.3573</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35.73%</w:t>
            </w:r>
          </w:p>
        </w:tc>
      </w:tr>
    </w:tbl>
    <w:p w:rsidR="00951912" w:rsidRDefault="009B66F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80121162"/>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223"/>
        <w:gridCol w:w="1201"/>
        <w:gridCol w:w="1224"/>
        <w:gridCol w:w="1201"/>
        <w:gridCol w:w="1224"/>
        <w:gridCol w:w="1201"/>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951912">
        <w:tc>
          <w:tcPr>
            <w:tcW w:w="0" w:type="auto"/>
            <w:vAlign w:val="center"/>
          </w:tcPr>
          <w:p w:rsidR="00951912" w:rsidRDefault="009B66FB">
            <w:pPr>
              <w:jc w:val="left"/>
            </w:pPr>
            <w:r>
              <w:rPr>
                <w:rFonts w:eastAsiaTheme="minorEastAsia"/>
                <w:color w:val="000000"/>
                <w:szCs w:val="21"/>
              </w:rPr>
              <w:t>过去一个月</w:t>
            </w:r>
          </w:p>
        </w:tc>
        <w:tc>
          <w:tcPr>
            <w:tcW w:w="0" w:type="auto"/>
            <w:vAlign w:val="center"/>
          </w:tcPr>
          <w:p w:rsidR="00951912" w:rsidRDefault="009B66FB">
            <w:pPr>
              <w:jc w:val="center"/>
            </w:pPr>
            <w:r>
              <w:rPr>
                <w:rFonts w:eastAsiaTheme="minorEastAsia"/>
                <w:color w:val="000000"/>
                <w:szCs w:val="21"/>
              </w:rPr>
              <w:t>1.78%</w:t>
            </w:r>
          </w:p>
        </w:tc>
        <w:tc>
          <w:tcPr>
            <w:tcW w:w="0" w:type="auto"/>
            <w:vAlign w:val="center"/>
          </w:tcPr>
          <w:p w:rsidR="00951912" w:rsidRDefault="009B66FB">
            <w:pPr>
              <w:jc w:val="center"/>
            </w:pPr>
            <w:r>
              <w:rPr>
                <w:rFonts w:eastAsiaTheme="minorEastAsia"/>
                <w:color w:val="000000"/>
                <w:szCs w:val="21"/>
              </w:rPr>
              <w:t>1.13%</w:t>
            </w:r>
          </w:p>
        </w:tc>
        <w:tc>
          <w:tcPr>
            <w:tcW w:w="0" w:type="auto"/>
            <w:vAlign w:val="center"/>
          </w:tcPr>
          <w:p w:rsidR="00951912" w:rsidRDefault="009B66FB">
            <w:pPr>
              <w:jc w:val="center"/>
            </w:pPr>
            <w:r>
              <w:rPr>
                <w:rFonts w:eastAsiaTheme="minorEastAsia"/>
                <w:color w:val="000000"/>
                <w:szCs w:val="21"/>
              </w:rPr>
              <w:t>1.84%</w:t>
            </w:r>
          </w:p>
        </w:tc>
        <w:tc>
          <w:tcPr>
            <w:tcW w:w="0" w:type="auto"/>
            <w:vAlign w:val="center"/>
          </w:tcPr>
          <w:p w:rsidR="00951912" w:rsidRDefault="009B66FB">
            <w:pPr>
              <w:jc w:val="center"/>
            </w:pPr>
            <w:r>
              <w:rPr>
                <w:rFonts w:eastAsiaTheme="minorEastAsia"/>
                <w:color w:val="000000"/>
                <w:szCs w:val="21"/>
              </w:rPr>
              <w:t>0.90%</w:t>
            </w:r>
          </w:p>
        </w:tc>
        <w:tc>
          <w:tcPr>
            <w:tcW w:w="0" w:type="auto"/>
            <w:vAlign w:val="center"/>
          </w:tcPr>
          <w:p w:rsidR="00951912" w:rsidRDefault="009B66FB">
            <w:pPr>
              <w:jc w:val="center"/>
            </w:pPr>
            <w:r>
              <w:rPr>
                <w:rFonts w:eastAsiaTheme="minorEastAsia"/>
                <w:color w:val="000000"/>
                <w:szCs w:val="21"/>
              </w:rPr>
              <w:t>-0.06%</w:t>
            </w:r>
          </w:p>
        </w:tc>
        <w:tc>
          <w:tcPr>
            <w:tcW w:w="0" w:type="auto"/>
            <w:vAlign w:val="center"/>
          </w:tcPr>
          <w:p w:rsidR="00951912" w:rsidRDefault="009B66FB">
            <w:pPr>
              <w:jc w:val="center"/>
            </w:pPr>
            <w:r>
              <w:rPr>
                <w:rFonts w:eastAsiaTheme="minorEastAsia"/>
                <w:color w:val="000000"/>
                <w:szCs w:val="21"/>
              </w:rPr>
              <w:t>0.23%</w:t>
            </w:r>
          </w:p>
        </w:tc>
      </w:tr>
      <w:tr w:rsidR="00951912">
        <w:tc>
          <w:tcPr>
            <w:tcW w:w="0" w:type="auto"/>
            <w:vAlign w:val="center"/>
          </w:tcPr>
          <w:p w:rsidR="00951912" w:rsidRDefault="009B66FB">
            <w:pPr>
              <w:jc w:val="left"/>
            </w:pPr>
            <w:r>
              <w:rPr>
                <w:rFonts w:eastAsiaTheme="minorEastAsia"/>
                <w:color w:val="000000"/>
                <w:szCs w:val="21"/>
              </w:rPr>
              <w:t>过去三个月</w:t>
            </w:r>
          </w:p>
        </w:tc>
        <w:tc>
          <w:tcPr>
            <w:tcW w:w="0" w:type="auto"/>
            <w:vAlign w:val="center"/>
          </w:tcPr>
          <w:p w:rsidR="00951912" w:rsidRDefault="009B66FB">
            <w:pPr>
              <w:jc w:val="center"/>
            </w:pPr>
            <w:r>
              <w:rPr>
                <w:rFonts w:eastAsiaTheme="minorEastAsia"/>
                <w:color w:val="000000"/>
                <w:szCs w:val="21"/>
              </w:rPr>
              <w:t>0.32%</w:t>
            </w:r>
          </w:p>
        </w:tc>
        <w:tc>
          <w:tcPr>
            <w:tcW w:w="0" w:type="auto"/>
            <w:vAlign w:val="center"/>
          </w:tcPr>
          <w:p w:rsidR="00951912" w:rsidRDefault="009B66FB">
            <w:pPr>
              <w:jc w:val="center"/>
            </w:pPr>
            <w:r>
              <w:rPr>
                <w:rFonts w:eastAsiaTheme="minorEastAsia"/>
                <w:color w:val="000000"/>
                <w:szCs w:val="21"/>
              </w:rPr>
              <w:t>1.12%</w:t>
            </w:r>
          </w:p>
        </w:tc>
        <w:tc>
          <w:tcPr>
            <w:tcW w:w="0" w:type="auto"/>
            <w:vAlign w:val="center"/>
          </w:tcPr>
          <w:p w:rsidR="00951912" w:rsidRDefault="009B66FB">
            <w:pPr>
              <w:jc w:val="center"/>
            </w:pPr>
            <w:r>
              <w:rPr>
                <w:rFonts w:eastAsiaTheme="minorEastAsia"/>
                <w:color w:val="000000"/>
                <w:szCs w:val="21"/>
              </w:rPr>
              <w:t>-1.98%</w:t>
            </w:r>
          </w:p>
        </w:tc>
        <w:tc>
          <w:tcPr>
            <w:tcW w:w="0" w:type="auto"/>
            <w:vAlign w:val="center"/>
          </w:tcPr>
          <w:p w:rsidR="00951912" w:rsidRDefault="009B66FB">
            <w:pPr>
              <w:jc w:val="center"/>
            </w:pPr>
            <w:r>
              <w:rPr>
                <w:rFonts w:eastAsiaTheme="minorEastAsia"/>
                <w:color w:val="000000"/>
                <w:szCs w:val="21"/>
              </w:rPr>
              <w:t>0.94%</w:t>
            </w:r>
          </w:p>
        </w:tc>
        <w:tc>
          <w:tcPr>
            <w:tcW w:w="0" w:type="auto"/>
            <w:vAlign w:val="center"/>
          </w:tcPr>
          <w:p w:rsidR="00951912" w:rsidRDefault="009B66FB">
            <w:pPr>
              <w:jc w:val="center"/>
            </w:pPr>
            <w:r>
              <w:rPr>
                <w:rFonts w:eastAsiaTheme="minorEastAsia"/>
                <w:color w:val="000000"/>
                <w:szCs w:val="21"/>
              </w:rPr>
              <w:t>2.30%</w:t>
            </w:r>
          </w:p>
        </w:tc>
        <w:tc>
          <w:tcPr>
            <w:tcW w:w="0" w:type="auto"/>
            <w:vAlign w:val="center"/>
          </w:tcPr>
          <w:p w:rsidR="00951912" w:rsidRDefault="009B66FB">
            <w:pPr>
              <w:jc w:val="center"/>
            </w:pPr>
            <w:r>
              <w:rPr>
                <w:rFonts w:eastAsiaTheme="minorEastAsia"/>
                <w:color w:val="000000"/>
                <w:szCs w:val="21"/>
              </w:rPr>
              <w:t>0.18%</w:t>
            </w:r>
          </w:p>
        </w:tc>
      </w:tr>
      <w:tr w:rsidR="00951912">
        <w:tc>
          <w:tcPr>
            <w:tcW w:w="0" w:type="auto"/>
            <w:vAlign w:val="center"/>
          </w:tcPr>
          <w:p w:rsidR="00951912" w:rsidRDefault="009B66FB">
            <w:pPr>
              <w:jc w:val="left"/>
            </w:pPr>
            <w:r>
              <w:rPr>
                <w:rFonts w:eastAsiaTheme="minorEastAsia"/>
                <w:color w:val="000000"/>
                <w:szCs w:val="21"/>
              </w:rPr>
              <w:t>过去六个月</w:t>
            </w:r>
          </w:p>
        </w:tc>
        <w:tc>
          <w:tcPr>
            <w:tcW w:w="0" w:type="auto"/>
            <w:vAlign w:val="center"/>
          </w:tcPr>
          <w:p w:rsidR="00951912" w:rsidRDefault="009B66FB">
            <w:pPr>
              <w:jc w:val="center"/>
            </w:pPr>
            <w:r>
              <w:rPr>
                <w:rFonts w:eastAsiaTheme="minorEastAsia"/>
                <w:color w:val="000000"/>
                <w:szCs w:val="21"/>
              </w:rPr>
              <w:t>5.29%</w:t>
            </w:r>
          </w:p>
        </w:tc>
        <w:tc>
          <w:tcPr>
            <w:tcW w:w="0" w:type="auto"/>
            <w:vAlign w:val="center"/>
          </w:tcPr>
          <w:p w:rsidR="00951912" w:rsidRDefault="009B66FB">
            <w:pPr>
              <w:jc w:val="center"/>
            </w:pPr>
            <w:r>
              <w:rPr>
                <w:rFonts w:eastAsiaTheme="minorEastAsia"/>
                <w:color w:val="000000"/>
                <w:szCs w:val="21"/>
              </w:rPr>
              <w:t>1.07%</w:t>
            </w:r>
          </w:p>
        </w:tc>
        <w:tc>
          <w:tcPr>
            <w:tcW w:w="0" w:type="auto"/>
            <w:vAlign w:val="center"/>
          </w:tcPr>
          <w:p w:rsidR="00951912" w:rsidRDefault="009B66FB">
            <w:pPr>
              <w:jc w:val="center"/>
            </w:pPr>
            <w:r>
              <w:rPr>
                <w:rFonts w:eastAsiaTheme="minorEastAsia"/>
                <w:color w:val="000000"/>
                <w:szCs w:val="21"/>
              </w:rPr>
              <w:t>0.57%</w:t>
            </w:r>
          </w:p>
        </w:tc>
        <w:tc>
          <w:tcPr>
            <w:tcW w:w="0" w:type="auto"/>
            <w:vAlign w:val="center"/>
          </w:tcPr>
          <w:p w:rsidR="00951912" w:rsidRDefault="009B66FB">
            <w:pPr>
              <w:jc w:val="center"/>
            </w:pPr>
            <w:r>
              <w:rPr>
                <w:rFonts w:eastAsiaTheme="minorEastAsia"/>
                <w:color w:val="000000"/>
                <w:szCs w:val="21"/>
              </w:rPr>
              <w:t>0.94%</w:t>
            </w:r>
          </w:p>
        </w:tc>
        <w:tc>
          <w:tcPr>
            <w:tcW w:w="0" w:type="auto"/>
            <w:vAlign w:val="center"/>
          </w:tcPr>
          <w:p w:rsidR="00951912" w:rsidRDefault="009B66FB">
            <w:pPr>
              <w:jc w:val="center"/>
            </w:pPr>
            <w:r>
              <w:rPr>
                <w:rFonts w:eastAsiaTheme="minorEastAsia"/>
                <w:color w:val="000000"/>
                <w:szCs w:val="21"/>
              </w:rPr>
              <w:t>4.72%</w:t>
            </w:r>
          </w:p>
        </w:tc>
        <w:tc>
          <w:tcPr>
            <w:tcW w:w="0" w:type="auto"/>
            <w:vAlign w:val="center"/>
          </w:tcPr>
          <w:p w:rsidR="00951912" w:rsidRDefault="009B66FB">
            <w:pPr>
              <w:jc w:val="center"/>
            </w:pPr>
            <w:r>
              <w:rPr>
                <w:rFonts w:eastAsiaTheme="minorEastAsia"/>
                <w:color w:val="000000"/>
                <w:szCs w:val="21"/>
              </w:rPr>
              <w:t>0.13%</w:t>
            </w:r>
          </w:p>
        </w:tc>
      </w:tr>
      <w:tr w:rsidR="00951912">
        <w:tc>
          <w:tcPr>
            <w:tcW w:w="0" w:type="auto"/>
            <w:vAlign w:val="center"/>
          </w:tcPr>
          <w:p w:rsidR="00951912" w:rsidRDefault="009B66FB">
            <w:pPr>
              <w:jc w:val="left"/>
            </w:pPr>
            <w:r>
              <w:rPr>
                <w:rFonts w:eastAsiaTheme="minorEastAsia"/>
                <w:color w:val="000000"/>
                <w:szCs w:val="21"/>
              </w:rPr>
              <w:t>过去一年</w:t>
            </w:r>
          </w:p>
        </w:tc>
        <w:tc>
          <w:tcPr>
            <w:tcW w:w="0" w:type="auto"/>
            <w:vAlign w:val="center"/>
          </w:tcPr>
          <w:p w:rsidR="00951912" w:rsidRDefault="009B66FB">
            <w:pPr>
              <w:jc w:val="center"/>
            </w:pPr>
            <w:r>
              <w:rPr>
                <w:rFonts w:eastAsiaTheme="minorEastAsia"/>
                <w:color w:val="000000"/>
                <w:szCs w:val="21"/>
              </w:rPr>
              <w:t>28.94%</w:t>
            </w:r>
          </w:p>
        </w:tc>
        <w:tc>
          <w:tcPr>
            <w:tcW w:w="0" w:type="auto"/>
            <w:vAlign w:val="center"/>
          </w:tcPr>
          <w:p w:rsidR="00951912" w:rsidRDefault="009B66FB">
            <w:pPr>
              <w:jc w:val="center"/>
            </w:pPr>
            <w:r>
              <w:rPr>
                <w:rFonts w:eastAsiaTheme="minorEastAsia"/>
                <w:color w:val="000000"/>
                <w:szCs w:val="21"/>
              </w:rPr>
              <w:t>1.06%</w:t>
            </w:r>
          </w:p>
        </w:tc>
        <w:tc>
          <w:tcPr>
            <w:tcW w:w="0" w:type="auto"/>
            <w:vAlign w:val="center"/>
          </w:tcPr>
          <w:p w:rsidR="00951912" w:rsidRDefault="009B66FB">
            <w:pPr>
              <w:jc w:val="center"/>
            </w:pPr>
            <w:r>
              <w:rPr>
                <w:rFonts w:eastAsiaTheme="minorEastAsia"/>
                <w:color w:val="000000"/>
                <w:szCs w:val="21"/>
              </w:rPr>
              <w:t>11.79%</w:t>
            </w:r>
          </w:p>
        </w:tc>
        <w:tc>
          <w:tcPr>
            <w:tcW w:w="0" w:type="auto"/>
            <w:vAlign w:val="center"/>
          </w:tcPr>
          <w:p w:rsidR="00951912" w:rsidRDefault="009B66FB">
            <w:pPr>
              <w:jc w:val="center"/>
            </w:pPr>
            <w:r>
              <w:rPr>
                <w:rFonts w:eastAsiaTheme="minorEastAsia"/>
                <w:color w:val="000000"/>
                <w:szCs w:val="21"/>
              </w:rPr>
              <w:t>0.91%</w:t>
            </w:r>
          </w:p>
        </w:tc>
        <w:tc>
          <w:tcPr>
            <w:tcW w:w="0" w:type="auto"/>
            <w:vAlign w:val="center"/>
          </w:tcPr>
          <w:p w:rsidR="00951912" w:rsidRDefault="009B66FB">
            <w:pPr>
              <w:jc w:val="center"/>
            </w:pPr>
            <w:r>
              <w:rPr>
                <w:rFonts w:eastAsiaTheme="minorEastAsia"/>
                <w:color w:val="000000"/>
                <w:szCs w:val="21"/>
              </w:rPr>
              <w:t>17.15%</w:t>
            </w:r>
          </w:p>
        </w:tc>
        <w:tc>
          <w:tcPr>
            <w:tcW w:w="0" w:type="auto"/>
            <w:vAlign w:val="center"/>
          </w:tcPr>
          <w:p w:rsidR="00951912" w:rsidRDefault="009B66FB">
            <w:pPr>
              <w:jc w:val="center"/>
            </w:pPr>
            <w:r>
              <w:rPr>
                <w:rFonts w:eastAsiaTheme="minorEastAsia"/>
                <w:color w:val="000000"/>
                <w:szCs w:val="21"/>
              </w:rPr>
              <w:t>0.15%</w:t>
            </w:r>
          </w:p>
        </w:tc>
      </w:tr>
      <w:tr w:rsidR="00951912">
        <w:tc>
          <w:tcPr>
            <w:tcW w:w="0" w:type="auto"/>
            <w:vAlign w:val="center"/>
          </w:tcPr>
          <w:p w:rsidR="00951912" w:rsidRDefault="009B66FB">
            <w:pPr>
              <w:jc w:val="left"/>
            </w:pPr>
            <w:r>
              <w:rPr>
                <w:rFonts w:eastAsiaTheme="minorEastAsia"/>
                <w:color w:val="000000"/>
                <w:szCs w:val="21"/>
              </w:rPr>
              <w:t>过去三年</w:t>
            </w:r>
          </w:p>
        </w:tc>
        <w:tc>
          <w:tcPr>
            <w:tcW w:w="0" w:type="auto"/>
            <w:vAlign w:val="center"/>
          </w:tcPr>
          <w:p w:rsidR="00951912" w:rsidRDefault="009B66FB">
            <w:pPr>
              <w:jc w:val="center"/>
            </w:pPr>
            <w:r>
              <w:rPr>
                <w:rFonts w:eastAsiaTheme="minorEastAsia"/>
                <w:color w:val="000000"/>
                <w:szCs w:val="21"/>
              </w:rPr>
              <w:t>-</w:t>
            </w:r>
          </w:p>
        </w:tc>
        <w:tc>
          <w:tcPr>
            <w:tcW w:w="0" w:type="auto"/>
            <w:vAlign w:val="center"/>
          </w:tcPr>
          <w:p w:rsidR="00951912" w:rsidRDefault="009B66FB">
            <w:pPr>
              <w:jc w:val="center"/>
            </w:pPr>
            <w:r>
              <w:rPr>
                <w:rFonts w:eastAsiaTheme="minorEastAsia"/>
                <w:color w:val="000000"/>
                <w:szCs w:val="21"/>
              </w:rPr>
              <w:t>-</w:t>
            </w:r>
          </w:p>
        </w:tc>
        <w:tc>
          <w:tcPr>
            <w:tcW w:w="0" w:type="auto"/>
            <w:vAlign w:val="center"/>
          </w:tcPr>
          <w:p w:rsidR="00951912" w:rsidRDefault="009B66FB">
            <w:pPr>
              <w:jc w:val="center"/>
            </w:pPr>
            <w:r>
              <w:rPr>
                <w:rFonts w:eastAsiaTheme="minorEastAsia"/>
                <w:color w:val="000000"/>
                <w:szCs w:val="21"/>
              </w:rPr>
              <w:t>-</w:t>
            </w:r>
          </w:p>
        </w:tc>
        <w:tc>
          <w:tcPr>
            <w:tcW w:w="0" w:type="auto"/>
            <w:vAlign w:val="center"/>
          </w:tcPr>
          <w:p w:rsidR="00951912" w:rsidRDefault="009B66FB">
            <w:pPr>
              <w:jc w:val="center"/>
            </w:pPr>
            <w:r>
              <w:rPr>
                <w:rFonts w:eastAsiaTheme="minorEastAsia"/>
                <w:color w:val="000000"/>
                <w:szCs w:val="21"/>
              </w:rPr>
              <w:t>-</w:t>
            </w:r>
          </w:p>
        </w:tc>
        <w:tc>
          <w:tcPr>
            <w:tcW w:w="0" w:type="auto"/>
            <w:vAlign w:val="center"/>
          </w:tcPr>
          <w:p w:rsidR="00951912" w:rsidRDefault="009B66FB">
            <w:pPr>
              <w:jc w:val="center"/>
            </w:pPr>
            <w:r>
              <w:rPr>
                <w:rFonts w:eastAsiaTheme="minorEastAsia"/>
                <w:color w:val="000000"/>
                <w:szCs w:val="21"/>
              </w:rPr>
              <w:t>-</w:t>
            </w:r>
          </w:p>
        </w:tc>
        <w:tc>
          <w:tcPr>
            <w:tcW w:w="0" w:type="auto"/>
            <w:vAlign w:val="center"/>
          </w:tcPr>
          <w:p w:rsidR="00951912" w:rsidRDefault="009B66FB">
            <w:pPr>
              <w:jc w:val="center"/>
            </w:pPr>
            <w:r>
              <w:rPr>
                <w:rFonts w:eastAsiaTheme="minorEastAsia"/>
                <w:color w:val="000000"/>
                <w:szCs w:val="21"/>
              </w:rPr>
              <w:t>-</w:t>
            </w:r>
          </w:p>
        </w:tc>
      </w:tr>
      <w:tr w:rsidR="00951912">
        <w:tc>
          <w:tcPr>
            <w:tcW w:w="0" w:type="auto"/>
            <w:vAlign w:val="center"/>
          </w:tcPr>
          <w:p w:rsidR="00951912" w:rsidRDefault="009B66FB">
            <w:pPr>
              <w:jc w:val="left"/>
            </w:pPr>
            <w:r>
              <w:rPr>
                <w:rFonts w:eastAsiaTheme="minorEastAsia"/>
                <w:color w:val="000000"/>
                <w:szCs w:val="21"/>
              </w:rPr>
              <w:t>自基金合同生效起至今</w:t>
            </w:r>
          </w:p>
        </w:tc>
        <w:tc>
          <w:tcPr>
            <w:tcW w:w="0" w:type="auto"/>
            <w:vAlign w:val="center"/>
          </w:tcPr>
          <w:p w:rsidR="00951912" w:rsidRDefault="009B66FB">
            <w:pPr>
              <w:jc w:val="center"/>
            </w:pPr>
            <w:r>
              <w:rPr>
                <w:rFonts w:eastAsiaTheme="minorEastAsia"/>
                <w:color w:val="000000"/>
                <w:szCs w:val="21"/>
              </w:rPr>
              <w:t>35.73%</w:t>
            </w:r>
          </w:p>
        </w:tc>
        <w:tc>
          <w:tcPr>
            <w:tcW w:w="0" w:type="auto"/>
            <w:vAlign w:val="center"/>
          </w:tcPr>
          <w:p w:rsidR="00951912" w:rsidRDefault="009B66FB">
            <w:pPr>
              <w:jc w:val="center"/>
            </w:pPr>
            <w:r>
              <w:rPr>
                <w:rFonts w:eastAsiaTheme="minorEastAsia"/>
                <w:color w:val="000000"/>
                <w:szCs w:val="21"/>
              </w:rPr>
              <w:t>1.31%</w:t>
            </w:r>
          </w:p>
        </w:tc>
        <w:tc>
          <w:tcPr>
            <w:tcW w:w="0" w:type="auto"/>
            <w:vAlign w:val="center"/>
          </w:tcPr>
          <w:p w:rsidR="00951912" w:rsidRDefault="009B66FB">
            <w:pPr>
              <w:jc w:val="center"/>
            </w:pPr>
            <w:r>
              <w:rPr>
                <w:rFonts w:eastAsiaTheme="minorEastAsia"/>
                <w:color w:val="000000"/>
                <w:szCs w:val="21"/>
              </w:rPr>
              <w:t>17.47%</w:t>
            </w:r>
          </w:p>
        </w:tc>
        <w:tc>
          <w:tcPr>
            <w:tcW w:w="0" w:type="auto"/>
            <w:vAlign w:val="center"/>
          </w:tcPr>
          <w:p w:rsidR="00951912" w:rsidRDefault="009B66FB">
            <w:pPr>
              <w:jc w:val="center"/>
            </w:pPr>
            <w:r>
              <w:rPr>
                <w:rFonts w:eastAsiaTheme="minorEastAsia"/>
                <w:color w:val="000000"/>
                <w:szCs w:val="21"/>
              </w:rPr>
              <w:t>1.06%</w:t>
            </w:r>
          </w:p>
        </w:tc>
        <w:tc>
          <w:tcPr>
            <w:tcW w:w="0" w:type="auto"/>
            <w:vAlign w:val="center"/>
          </w:tcPr>
          <w:p w:rsidR="00951912" w:rsidRDefault="009B66FB">
            <w:pPr>
              <w:jc w:val="center"/>
            </w:pPr>
            <w:r>
              <w:rPr>
                <w:rFonts w:eastAsiaTheme="minorEastAsia"/>
                <w:color w:val="000000"/>
                <w:szCs w:val="21"/>
              </w:rPr>
              <w:t>18.26%</w:t>
            </w:r>
          </w:p>
        </w:tc>
        <w:tc>
          <w:tcPr>
            <w:tcW w:w="0" w:type="auto"/>
            <w:vAlign w:val="center"/>
          </w:tcPr>
          <w:p w:rsidR="00951912" w:rsidRDefault="009B66FB">
            <w:pPr>
              <w:jc w:val="center"/>
            </w:pPr>
            <w:r>
              <w:rPr>
                <w:rFonts w:eastAsiaTheme="minorEastAsia"/>
                <w:color w:val="000000"/>
                <w:szCs w:val="21"/>
              </w:rPr>
              <w:t>0.25%</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f3"/>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上投摩根日本精选股票型证券投资基金（</w:t>
      </w:r>
      <w:r w:rsidRPr="0098332C">
        <w:rPr>
          <w:rFonts w:eastAsiaTheme="minorEastAsia"/>
          <w:color w:val="000000"/>
          <w:szCs w:val="21"/>
        </w:rPr>
        <w:t>QDII</w:t>
      </w:r>
      <w:r w:rsidRPr="0098332C">
        <w:rPr>
          <w:rFonts w:eastAsiaTheme="minorEastAsia"/>
          <w:color w:val="000000"/>
          <w:szCs w:val="21"/>
        </w:rPr>
        <w:t>）</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2019</w:t>
      </w:r>
      <w:r w:rsidR="00AC4A34" w:rsidRPr="0098332C">
        <w:rPr>
          <w:rFonts w:ascii="Times New Roman" w:eastAsiaTheme="minorEastAsia" w:hAnsi="Times New Roman"/>
        </w:rPr>
        <w:t>年</w:t>
      </w:r>
      <w:r w:rsidR="00AC4A34" w:rsidRPr="0098332C">
        <w:rPr>
          <w:rFonts w:ascii="Times New Roman" w:eastAsiaTheme="minorEastAsia" w:hAnsi="Times New Roman"/>
        </w:rPr>
        <w:t>7</w:t>
      </w:r>
      <w:r w:rsidR="00AC4A34" w:rsidRPr="0098332C">
        <w:rPr>
          <w:rFonts w:ascii="Times New Roman" w:eastAsiaTheme="minorEastAsia" w:hAnsi="Times New Roman"/>
        </w:rPr>
        <w:t>月</w:t>
      </w:r>
      <w:r w:rsidR="00AC4A34" w:rsidRPr="0098332C">
        <w:rPr>
          <w:rFonts w:ascii="Times New Roman" w:eastAsiaTheme="minorEastAsia" w:hAnsi="Times New Roman"/>
        </w:rPr>
        <w:t>31</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lastRenderedPageBreak/>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51912" w:rsidRDefault="009B66F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本基金建仓期为本基金合同生效日起</w:t>
      </w:r>
      <w:r w:rsidRPr="0098332C">
        <w:rPr>
          <w:rFonts w:eastAsiaTheme="minorEastAsia"/>
          <w:kern w:val="0"/>
          <w:szCs w:val="21"/>
        </w:rPr>
        <w:t xml:space="preserve"> 6 </w:t>
      </w:r>
      <w:r w:rsidRPr="0098332C">
        <w:rPr>
          <w:rFonts w:eastAsiaTheme="minorEastAsia"/>
          <w:kern w:val="0"/>
          <w:szCs w:val="21"/>
        </w:rPr>
        <w:t>个月，建仓期结束时资产配置比例符合本基金基金合同规定。</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80121163"/>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9"/>
      <w:bookmarkEnd w:id="80"/>
      <w:bookmarkEnd w:id="81"/>
      <w:bookmarkEnd w:id="82"/>
      <w:bookmarkEnd w:id="83"/>
      <w:bookmarkEnd w:id="84"/>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80121164"/>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98332C">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lastRenderedPageBreak/>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951912">
        <w:tc>
          <w:tcPr>
            <w:tcW w:w="0" w:type="auto"/>
            <w:vAlign w:val="center"/>
          </w:tcPr>
          <w:p w:rsidR="00951912" w:rsidRDefault="009B66FB">
            <w:pPr>
              <w:jc w:val="center"/>
            </w:pPr>
            <w:r>
              <w:rPr>
                <w:rFonts w:eastAsiaTheme="minorEastAsia"/>
                <w:color w:val="000000" w:themeColor="text1"/>
                <w:szCs w:val="21"/>
              </w:rPr>
              <w:t>张军</w:t>
            </w:r>
          </w:p>
        </w:tc>
        <w:tc>
          <w:tcPr>
            <w:tcW w:w="0" w:type="auto"/>
            <w:vAlign w:val="center"/>
          </w:tcPr>
          <w:p w:rsidR="00951912" w:rsidRDefault="009B66FB">
            <w:pPr>
              <w:jc w:val="center"/>
            </w:pPr>
            <w:r>
              <w:rPr>
                <w:rFonts w:eastAsiaTheme="minorEastAsia"/>
                <w:color w:val="000000" w:themeColor="text1"/>
                <w:szCs w:val="21"/>
              </w:rPr>
              <w:t>本基金基金经理、投资董事</w:t>
            </w:r>
          </w:p>
        </w:tc>
        <w:tc>
          <w:tcPr>
            <w:tcW w:w="0" w:type="auto"/>
            <w:vAlign w:val="center"/>
          </w:tcPr>
          <w:p w:rsidR="00951912" w:rsidRDefault="009B66FB">
            <w:pPr>
              <w:jc w:val="center"/>
            </w:pPr>
            <w:r>
              <w:rPr>
                <w:rFonts w:eastAsiaTheme="minorEastAsia"/>
                <w:color w:val="000000" w:themeColor="text1"/>
                <w:szCs w:val="21"/>
              </w:rPr>
              <w:t>2019-07-31</w:t>
            </w:r>
          </w:p>
        </w:tc>
        <w:tc>
          <w:tcPr>
            <w:tcW w:w="0" w:type="auto"/>
            <w:vAlign w:val="center"/>
          </w:tcPr>
          <w:p w:rsidR="00951912" w:rsidRDefault="009B66FB">
            <w:pPr>
              <w:jc w:val="center"/>
            </w:pPr>
            <w:r>
              <w:rPr>
                <w:rFonts w:eastAsiaTheme="minorEastAsia"/>
                <w:color w:val="000000" w:themeColor="text1"/>
                <w:szCs w:val="21"/>
              </w:rPr>
              <w:t>-</w:t>
            </w:r>
          </w:p>
        </w:tc>
        <w:tc>
          <w:tcPr>
            <w:tcW w:w="0" w:type="auto"/>
            <w:vAlign w:val="center"/>
          </w:tcPr>
          <w:p w:rsidR="00951912" w:rsidRDefault="009B66FB">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0" w:type="auto"/>
            <w:vAlign w:val="center"/>
          </w:tcPr>
          <w:p w:rsidR="00951912" w:rsidRDefault="009B66FB">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951912" w:rsidRDefault="009B66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951912" w:rsidRDefault="009B66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张军先生为本基金首任基金经理，其任职日期为本基金基金合同生效之日；</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 xml:space="preserve">3. </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1" w:name="_Toc80121165"/>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9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EB3BA0">
        <w:tc>
          <w:tcPr>
            <w:tcW w:w="1526"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951912">
        <w:tc>
          <w:tcPr>
            <w:tcW w:w="1526" w:type="dxa"/>
            <w:vAlign w:val="center"/>
          </w:tcPr>
          <w:p w:rsidR="00951912" w:rsidRDefault="009B66FB">
            <w:pPr>
              <w:jc w:val="center"/>
            </w:pPr>
            <w:r>
              <w:rPr>
                <w:rFonts w:eastAsiaTheme="minorEastAsia"/>
                <w:color w:val="000000" w:themeColor="text1"/>
                <w:szCs w:val="21"/>
              </w:rPr>
              <w:t>水泽祥一</w:t>
            </w:r>
          </w:p>
        </w:tc>
        <w:tc>
          <w:tcPr>
            <w:tcW w:w="2410" w:type="dxa"/>
            <w:vAlign w:val="center"/>
          </w:tcPr>
          <w:p w:rsidR="00951912" w:rsidRDefault="009B66F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1417" w:type="dxa"/>
            <w:vAlign w:val="center"/>
          </w:tcPr>
          <w:p w:rsidR="00951912" w:rsidRDefault="009B66FB">
            <w:pPr>
              <w:jc w:val="center"/>
            </w:pPr>
            <w:r>
              <w:rPr>
                <w:rFonts w:eastAsiaTheme="minorEastAsia"/>
                <w:color w:val="000000" w:themeColor="text1"/>
                <w:szCs w:val="21"/>
              </w:rPr>
              <w:t>28</w:t>
            </w:r>
            <w:r>
              <w:rPr>
                <w:rFonts w:eastAsiaTheme="minorEastAsia"/>
                <w:color w:val="000000" w:themeColor="text1"/>
                <w:szCs w:val="21"/>
              </w:rPr>
              <w:t>年</w:t>
            </w:r>
          </w:p>
        </w:tc>
        <w:tc>
          <w:tcPr>
            <w:tcW w:w="3935" w:type="dxa"/>
            <w:vAlign w:val="center"/>
          </w:tcPr>
          <w:p w:rsidR="00951912" w:rsidRDefault="009B66FB">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951912">
        <w:tc>
          <w:tcPr>
            <w:tcW w:w="1526" w:type="dxa"/>
            <w:vAlign w:val="center"/>
          </w:tcPr>
          <w:p w:rsidR="00951912" w:rsidRDefault="009B66FB">
            <w:pPr>
              <w:jc w:val="center"/>
            </w:pPr>
            <w:r>
              <w:rPr>
                <w:rFonts w:eastAsiaTheme="minorEastAsia"/>
                <w:color w:val="000000" w:themeColor="text1"/>
                <w:szCs w:val="21"/>
              </w:rPr>
              <w:t>Julian Wong</w:t>
            </w:r>
          </w:p>
        </w:tc>
        <w:tc>
          <w:tcPr>
            <w:tcW w:w="2410" w:type="dxa"/>
            <w:vAlign w:val="center"/>
          </w:tcPr>
          <w:p w:rsidR="00951912" w:rsidRDefault="009B66F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rsidR="00951912" w:rsidRDefault="009B66FB">
            <w:pPr>
              <w:jc w:val="center"/>
            </w:pPr>
            <w:r>
              <w:rPr>
                <w:rFonts w:eastAsiaTheme="minorEastAsia"/>
                <w:color w:val="000000" w:themeColor="text1"/>
                <w:szCs w:val="21"/>
              </w:rPr>
              <w:t>11</w:t>
            </w:r>
            <w:r>
              <w:rPr>
                <w:rFonts w:eastAsiaTheme="minorEastAsia"/>
                <w:color w:val="000000" w:themeColor="text1"/>
                <w:szCs w:val="21"/>
              </w:rPr>
              <w:t>年</w:t>
            </w:r>
          </w:p>
        </w:tc>
        <w:tc>
          <w:tcPr>
            <w:tcW w:w="3935" w:type="dxa"/>
            <w:vAlign w:val="center"/>
          </w:tcPr>
          <w:p w:rsidR="00951912" w:rsidRDefault="009B66FB">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2" w:name="_Toc225498256"/>
      <w:bookmarkStart w:id="93" w:name="_Toc352255974"/>
      <w:bookmarkStart w:id="94" w:name="_Toc352256042"/>
      <w:bookmarkStart w:id="95" w:name="_Toc352331220"/>
      <w:bookmarkStart w:id="96" w:name="_Toc362423998"/>
      <w:bookmarkStart w:id="97" w:name="_Toc374459260"/>
      <w:bookmarkStart w:id="98" w:name="_Toc80121166"/>
      <w:r w:rsidRPr="0098332C">
        <w:rPr>
          <w:rFonts w:ascii="Times New Roman" w:eastAsiaTheme="minorEastAsia" w:hAnsi="Times New Roman"/>
          <w:color w:val="000000" w:themeColor="text1"/>
          <w:kern w:val="0"/>
          <w:sz w:val="21"/>
          <w:szCs w:val="21"/>
        </w:rPr>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92"/>
      <w:bookmarkEnd w:id="93"/>
      <w:bookmarkEnd w:id="94"/>
      <w:bookmarkEnd w:id="95"/>
      <w:bookmarkEnd w:id="96"/>
      <w:bookmarkEnd w:id="97"/>
      <w:bookmarkEnd w:id="98"/>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9" w:name="_Toc225498257"/>
      <w:bookmarkStart w:id="100" w:name="_Toc352255975"/>
      <w:bookmarkStart w:id="101" w:name="_Toc352256043"/>
      <w:bookmarkStart w:id="102" w:name="_Toc352331221"/>
      <w:bookmarkStart w:id="103" w:name="_Toc362423999"/>
      <w:bookmarkStart w:id="104" w:name="_Toc374459261"/>
      <w:bookmarkStart w:id="105" w:name="_Toc80121167"/>
      <w:r w:rsidRPr="0098332C">
        <w:rPr>
          <w:rFonts w:ascii="Times New Roman" w:eastAsiaTheme="minorEastAsia" w:hAnsi="Times New Roman"/>
          <w:color w:val="000000" w:themeColor="text1"/>
          <w:kern w:val="0"/>
          <w:sz w:val="21"/>
          <w:szCs w:val="21"/>
        </w:rPr>
        <w:lastRenderedPageBreak/>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99"/>
      <w:bookmarkEnd w:id="100"/>
      <w:bookmarkEnd w:id="101"/>
      <w:bookmarkEnd w:id="102"/>
      <w:bookmarkEnd w:id="103"/>
      <w:bookmarkEnd w:id="104"/>
      <w:bookmarkEnd w:id="105"/>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6" w:name="_Toc225498258"/>
      <w:bookmarkStart w:id="107" w:name="_Toc352255976"/>
      <w:bookmarkStart w:id="108" w:name="_Toc352256044"/>
      <w:bookmarkStart w:id="109" w:name="_Toc352331222"/>
      <w:bookmarkStart w:id="110" w:name="_Toc362424000"/>
      <w:bookmarkStart w:id="111" w:name="_Toc374459262"/>
      <w:bookmarkStart w:id="112" w:name="_Toc80121168"/>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6"/>
      <w:bookmarkEnd w:id="107"/>
      <w:bookmarkEnd w:id="108"/>
      <w:bookmarkEnd w:id="109"/>
      <w:bookmarkEnd w:id="110"/>
      <w:bookmarkEnd w:id="111"/>
      <w:bookmarkEnd w:id="112"/>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日本股市在</w:t>
      </w:r>
      <w:r>
        <w:rPr>
          <w:rFonts w:eastAsiaTheme="minorEastAsia"/>
          <w:color w:val="000000" w:themeColor="text1"/>
          <w:szCs w:val="21"/>
        </w:rPr>
        <w:t>2021</w:t>
      </w:r>
      <w:r>
        <w:rPr>
          <w:rFonts w:eastAsiaTheme="minorEastAsia"/>
          <w:color w:val="000000" w:themeColor="text1"/>
          <w:szCs w:val="21"/>
        </w:rPr>
        <w:t>年初跟随外部市场，主要是美股波动。第一季度内日股的表现中出现价值股较快反弹的现象。这与日本的新增新冠确诊人数下降有关。一旦疫情在日本得到控制，经济重启后，对前期受压制较重的价值股的利好大于疫情期间表现一直较好的</w:t>
      </w:r>
      <w:r>
        <w:rPr>
          <w:rFonts w:eastAsiaTheme="minorEastAsia"/>
          <w:color w:val="000000" w:themeColor="text1"/>
          <w:szCs w:val="21"/>
        </w:rPr>
        <w:t>“</w:t>
      </w:r>
      <w:r>
        <w:rPr>
          <w:rFonts w:eastAsiaTheme="minorEastAsia"/>
          <w:color w:val="000000" w:themeColor="text1"/>
          <w:szCs w:val="21"/>
        </w:rPr>
        <w:t>居家受益股</w:t>
      </w:r>
      <w:r>
        <w:rPr>
          <w:rFonts w:eastAsiaTheme="minorEastAsia"/>
          <w:color w:val="000000" w:themeColor="text1"/>
          <w:szCs w:val="21"/>
        </w:rPr>
        <w:t>”</w:t>
      </w:r>
      <w:r>
        <w:rPr>
          <w:rFonts w:eastAsiaTheme="minorEastAsia"/>
          <w:color w:val="000000" w:themeColor="text1"/>
          <w:szCs w:val="21"/>
        </w:rPr>
        <w:t>。但是价值股表现的持续性仍值得继续观察，现在很难下结论认定风格转换。毕竟银行板块还没有表现出带领价值股的领军地位。</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日本股市在二季度上半段时期的表现差强人意，相比其他股票市场表现较弱，但从</w:t>
      </w:r>
      <w:r>
        <w:rPr>
          <w:rFonts w:eastAsiaTheme="minorEastAsia"/>
          <w:color w:val="000000" w:themeColor="text1"/>
          <w:szCs w:val="21"/>
        </w:rPr>
        <w:t>5</w:t>
      </w:r>
      <w:r>
        <w:rPr>
          <w:rFonts w:eastAsiaTheme="minorEastAsia"/>
          <w:color w:val="000000" w:themeColor="text1"/>
          <w:szCs w:val="21"/>
        </w:rPr>
        <w:t>月中旬开始发力上扬，逐渐追赶上来。其背后的推动因素包括：</w:t>
      </w:r>
      <w:r>
        <w:rPr>
          <w:rFonts w:eastAsiaTheme="minorEastAsia"/>
          <w:color w:val="000000" w:themeColor="text1"/>
          <w:szCs w:val="21"/>
        </w:rPr>
        <w:t>1</w:t>
      </w:r>
      <w:r>
        <w:rPr>
          <w:rFonts w:eastAsiaTheme="minorEastAsia"/>
          <w:color w:val="000000" w:themeColor="text1"/>
          <w:szCs w:val="21"/>
        </w:rPr>
        <w:t>）美债收益率再次上升，日元兑美元贬值；</w:t>
      </w:r>
      <w:r>
        <w:rPr>
          <w:rFonts w:eastAsiaTheme="minorEastAsia"/>
          <w:color w:val="000000" w:themeColor="text1"/>
          <w:szCs w:val="21"/>
        </w:rPr>
        <w:t>2</w:t>
      </w:r>
      <w:r>
        <w:rPr>
          <w:rFonts w:eastAsiaTheme="minorEastAsia"/>
          <w:color w:val="000000" w:themeColor="text1"/>
          <w:szCs w:val="21"/>
        </w:rPr>
        <w:t>）新冠疫情确诊人数下降，疫苗接种率提升；</w:t>
      </w:r>
      <w:r>
        <w:rPr>
          <w:rFonts w:eastAsiaTheme="minorEastAsia"/>
          <w:color w:val="000000" w:themeColor="text1"/>
          <w:szCs w:val="21"/>
        </w:rPr>
        <w:t>3</w:t>
      </w:r>
      <w:r>
        <w:rPr>
          <w:rFonts w:eastAsiaTheme="minorEastAsia"/>
          <w:color w:val="000000" w:themeColor="text1"/>
          <w:szCs w:val="21"/>
        </w:rPr>
        <w:t>）投资者对新财年的企业盈利前景持乐观预期。</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股票价格反映了对盈利的乐观预期，随着政府取消行动限制政策后，社会恢复到正常活动状态，</w:t>
      </w:r>
      <w:r>
        <w:rPr>
          <w:rFonts w:eastAsiaTheme="minorEastAsia"/>
          <w:color w:val="000000" w:themeColor="text1"/>
          <w:szCs w:val="21"/>
        </w:rPr>
        <w:lastRenderedPageBreak/>
        <w:t>将进一步推动更乐观的盈利预测。</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本基金维持采取汇率避险策略，基本上规避了日元贬值的负面影响。</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本报告期上投摩根日本精选股票</w:t>
      </w:r>
      <w:r w:rsidRPr="0098332C">
        <w:rPr>
          <w:rFonts w:eastAsiaTheme="minorEastAsia"/>
          <w:color w:val="000000" w:themeColor="text1"/>
          <w:szCs w:val="21"/>
        </w:rPr>
        <w:t>(QDII)</w:t>
      </w:r>
      <w:r w:rsidRPr="0098332C">
        <w:rPr>
          <w:rFonts w:eastAsiaTheme="minorEastAsia"/>
          <w:color w:val="000000" w:themeColor="text1"/>
          <w:szCs w:val="21"/>
        </w:rPr>
        <w:t>份额净值增长率为</w:t>
      </w:r>
      <w:r w:rsidRPr="0098332C">
        <w:rPr>
          <w:rFonts w:eastAsiaTheme="minorEastAsia"/>
          <w:color w:val="000000" w:themeColor="text1"/>
          <w:szCs w:val="21"/>
        </w:rPr>
        <w:t>:5.29%</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:0.57%</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3" w:name="_Toc225498259"/>
      <w:bookmarkStart w:id="114" w:name="_Toc352255977"/>
      <w:bookmarkStart w:id="115" w:name="_Toc352256045"/>
      <w:bookmarkStart w:id="116" w:name="_Toc352331223"/>
      <w:bookmarkStart w:id="117" w:name="_Toc362424001"/>
      <w:bookmarkStart w:id="118" w:name="_Toc374459263"/>
      <w:bookmarkStart w:id="119" w:name="_Toc80121169"/>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3"/>
      <w:bookmarkEnd w:id="114"/>
      <w:bookmarkEnd w:id="115"/>
      <w:bookmarkEnd w:id="116"/>
      <w:bookmarkEnd w:id="117"/>
      <w:bookmarkEnd w:id="118"/>
      <w:bookmarkEnd w:id="119"/>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展望后市，在新冠肺炎大流行期间，由于人类生活和社会的数字化速度加快，导致提高生产力的需求增长，数字化转换战略的重要性迅速增长。数字化转换战略的进展程度可能直接导致生产力和增长潜力的差距。</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在数字化转换战略上的进步对日本企业在全球竞争中的生存至关重要。日本企业一直普遍不愿意通过数字化转换来转变企业文化。然而，自新冠肺炎以来，企业在加大软件投资的同时，政府也在积极推广</w:t>
      </w:r>
      <w:r>
        <w:rPr>
          <w:rFonts w:eastAsiaTheme="minorEastAsia"/>
          <w:color w:val="000000" w:themeColor="text1"/>
          <w:szCs w:val="21"/>
        </w:rPr>
        <w:t>DX</w:t>
      </w:r>
      <w:r>
        <w:rPr>
          <w:rFonts w:eastAsiaTheme="minorEastAsia"/>
          <w:color w:val="000000" w:themeColor="text1"/>
          <w:szCs w:val="21"/>
        </w:rPr>
        <w:t>（数字革新）。有能力通过数字化转换改变企业文化的企业与没有能力通过</w:t>
      </w:r>
      <w:r>
        <w:rPr>
          <w:rFonts w:eastAsiaTheme="minorEastAsia"/>
          <w:color w:val="000000" w:themeColor="text1"/>
          <w:szCs w:val="21"/>
        </w:rPr>
        <w:t>DX</w:t>
      </w:r>
      <w:r>
        <w:rPr>
          <w:rFonts w:eastAsiaTheme="minorEastAsia"/>
          <w:color w:val="000000" w:themeColor="text1"/>
          <w:szCs w:val="21"/>
        </w:rPr>
        <w:t>改变企业文化的企业之间的差距正在扩大，但尽管面临许多其他挑战，日本企业普遍开始更加积极地追求数字化转换。我们预计这将有助于日本经济的生产率增长。以</w:t>
      </w:r>
      <w:r>
        <w:rPr>
          <w:rFonts w:eastAsiaTheme="minorEastAsia"/>
          <w:color w:val="000000" w:themeColor="text1"/>
          <w:szCs w:val="21"/>
        </w:rPr>
        <w:t>IT</w:t>
      </w:r>
      <w:r>
        <w:rPr>
          <w:rFonts w:eastAsiaTheme="minorEastAsia"/>
          <w:color w:val="000000" w:themeColor="text1"/>
          <w:szCs w:val="21"/>
        </w:rPr>
        <w:t>行业为例：数字化转换需要转换现有的业务模式和业务流程，是离不开对管理策略的审查。因此，</w:t>
      </w:r>
      <w:r>
        <w:rPr>
          <w:rFonts w:eastAsiaTheme="minorEastAsia"/>
          <w:color w:val="000000" w:themeColor="text1"/>
          <w:szCs w:val="21"/>
        </w:rPr>
        <w:t>IT</w:t>
      </w:r>
      <w:r>
        <w:rPr>
          <w:rFonts w:eastAsiaTheme="minorEastAsia"/>
          <w:color w:val="000000" w:themeColor="text1"/>
          <w:szCs w:val="21"/>
        </w:rPr>
        <w:t>服务公司近年来加强了咨询业务。</w:t>
      </w:r>
    </w:p>
    <w:p w:rsidR="00951912" w:rsidRDefault="009B66FB">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进入夏季后，疫苗接种的普及对运输、地产等行业的拉动效果相对更明显，因为这些行业原先的低基数效应。相比之下，半导体、设备和通讯行业的受益程度相对较小。这种对比反差与消费者的行为改变有关。</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整体而言，日本经济有望在</w:t>
      </w:r>
      <w:r w:rsidRPr="0098332C">
        <w:rPr>
          <w:rFonts w:eastAsiaTheme="minorEastAsia"/>
          <w:color w:val="000000" w:themeColor="text1"/>
          <w:szCs w:val="21"/>
        </w:rPr>
        <w:t>2021</w:t>
      </w:r>
      <w:r w:rsidRPr="0098332C">
        <w:rPr>
          <w:rFonts w:eastAsiaTheme="minorEastAsia"/>
          <w:color w:val="000000" w:themeColor="text1"/>
          <w:szCs w:val="21"/>
        </w:rPr>
        <w:t>和</w:t>
      </w:r>
      <w:r w:rsidRPr="0098332C">
        <w:rPr>
          <w:rFonts w:eastAsiaTheme="minorEastAsia"/>
          <w:color w:val="000000" w:themeColor="text1"/>
          <w:szCs w:val="21"/>
        </w:rPr>
        <w:t>2022</w:t>
      </w:r>
      <w:r w:rsidRPr="0098332C">
        <w:rPr>
          <w:rFonts w:eastAsiaTheme="minorEastAsia"/>
          <w:color w:val="000000" w:themeColor="text1"/>
          <w:szCs w:val="21"/>
        </w:rPr>
        <w:t>年间表现相对稳健，尤其在生产领域。随着疫苗的全面推广接种，公共医疗卫生限制不再制约经济活力。经济恢复到疫情前的增速后，经济结构将有所改变，如在消费习惯、工作模式、电子化程度等方面都将改变未来的劳动力市场。后疫情时代的发展进程中，会出现行业整合的趋势，采购渠道多样化趋势、更多地使用信息科技的趋势以及远程办公的趋势。因此，相关企业盈利增速也有望达到较快水平。而质地优良、在变化趋势中受益的行业和公司是基金所重点关注的。此外，基金还关注公司治理水平不断改善的公司，日本的这类公司的改善空间要高于美、欧企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0" w:name="_Toc247959457"/>
      <w:bookmarkStart w:id="121" w:name="_Toc225570083"/>
      <w:bookmarkStart w:id="122" w:name="_Toc352255979"/>
      <w:bookmarkStart w:id="123" w:name="_Toc352256047"/>
      <w:bookmarkStart w:id="124" w:name="_Toc352331225"/>
      <w:bookmarkStart w:id="125" w:name="_Toc362424003"/>
      <w:bookmarkStart w:id="126" w:name="_Toc374459265"/>
      <w:bookmarkStart w:id="127" w:name="_Toc80121170"/>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20"/>
      <w:bookmarkEnd w:id="121"/>
      <w:bookmarkEnd w:id="122"/>
      <w:bookmarkEnd w:id="123"/>
      <w:bookmarkEnd w:id="124"/>
      <w:bookmarkEnd w:id="125"/>
      <w:bookmarkEnd w:id="126"/>
      <w:bookmarkEnd w:id="127"/>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w:t>
      </w:r>
      <w:r w:rsidRPr="0098332C">
        <w:rPr>
          <w:rFonts w:eastAsiaTheme="minorEastAsia"/>
          <w:color w:val="000000" w:themeColor="text1"/>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8" w:name="_Toc247959458"/>
      <w:bookmarkStart w:id="129" w:name="_Toc225570084"/>
      <w:bookmarkStart w:id="130" w:name="_Toc352255980"/>
      <w:bookmarkStart w:id="131" w:name="_Toc352256048"/>
      <w:bookmarkStart w:id="132" w:name="_Toc352331226"/>
      <w:bookmarkStart w:id="133" w:name="_Toc362424004"/>
      <w:bookmarkStart w:id="134" w:name="_Toc374459266"/>
      <w:bookmarkStart w:id="135" w:name="_Toc80121171"/>
      <w:r w:rsidRPr="0098332C">
        <w:rPr>
          <w:rFonts w:ascii="Times New Roman" w:eastAsiaTheme="minorEastAsia" w:hAnsi="Times New Roman"/>
          <w:color w:val="000000" w:themeColor="text1"/>
          <w:kern w:val="0"/>
          <w:sz w:val="21"/>
          <w:szCs w:val="21"/>
        </w:rPr>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28"/>
      <w:bookmarkEnd w:id="129"/>
      <w:bookmarkEnd w:id="130"/>
      <w:bookmarkEnd w:id="131"/>
      <w:bookmarkEnd w:id="132"/>
      <w:bookmarkEnd w:id="133"/>
      <w:bookmarkEnd w:id="134"/>
      <w:bookmarkEnd w:id="135"/>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报告期内，本基金未实施利润分配。</w:t>
      </w:r>
    </w:p>
    <w:p w:rsidR="00FC5407" w:rsidRPr="0098332C" w:rsidRDefault="00FC5407" w:rsidP="004F5A80">
      <w:pPr>
        <w:pStyle w:val="20"/>
        <w:spacing w:beforeLines="100" w:before="312" w:after="0"/>
        <w:rPr>
          <w:rFonts w:eastAsiaTheme="minorEastAsia"/>
          <w:color w:val="000000" w:themeColor="text1"/>
          <w:szCs w:val="21"/>
        </w:rPr>
      </w:pPr>
      <w:bookmarkStart w:id="136" w:name="_Toc80121172"/>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6"/>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7" w:name="_Toc225498263"/>
      <w:bookmarkStart w:id="138" w:name="_Toc352255982"/>
      <w:bookmarkStart w:id="139" w:name="_Toc352256050"/>
      <w:bookmarkStart w:id="140" w:name="_Toc352331228"/>
      <w:bookmarkStart w:id="141" w:name="_Toc390164811"/>
      <w:bookmarkStart w:id="142" w:name="_Toc80121173"/>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7"/>
      <w:bookmarkEnd w:id="138"/>
      <w:bookmarkEnd w:id="139"/>
      <w:bookmarkEnd w:id="140"/>
      <w:bookmarkEnd w:id="141"/>
      <w:bookmarkEnd w:id="142"/>
    </w:p>
    <w:p w:rsidR="008A5A5D" w:rsidRPr="0098332C" w:rsidRDefault="008A5A5D" w:rsidP="00D1188B">
      <w:pPr>
        <w:pStyle w:val="20"/>
        <w:spacing w:before="0" w:after="0"/>
        <w:rPr>
          <w:rFonts w:ascii="Times New Roman" w:eastAsiaTheme="minorEastAsia" w:hAnsi="Times New Roman"/>
          <w:kern w:val="0"/>
          <w:sz w:val="21"/>
          <w:szCs w:val="21"/>
        </w:rPr>
      </w:pPr>
      <w:bookmarkStart w:id="143" w:name="_Toc225498264"/>
      <w:bookmarkStart w:id="144" w:name="_Toc352255983"/>
      <w:bookmarkStart w:id="145" w:name="_Toc352256051"/>
      <w:bookmarkStart w:id="146" w:name="_Toc352331229"/>
      <w:bookmarkStart w:id="147" w:name="_Toc390164812"/>
      <w:bookmarkStart w:id="148" w:name="_Toc80121174"/>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3"/>
      <w:bookmarkEnd w:id="144"/>
      <w:bookmarkEnd w:id="145"/>
      <w:bookmarkEnd w:id="146"/>
      <w:bookmarkEnd w:id="147"/>
      <w:bookmarkEnd w:id="148"/>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本报告期内，中国银行股份有限公司（以下称</w:t>
      </w:r>
      <w:r w:rsidRPr="0098332C">
        <w:rPr>
          <w:rFonts w:eastAsiaTheme="minorEastAsia"/>
          <w:kern w:val="0"/>
          <w:szCs w:val="21"/>
        </w:rPr>
        <w:t>“</w:t>
      </w:r>
      <w:r w:rsidRPr="0098332C">
        <w:rPr>
          <w:rFonts w:eastAsiaTheme="minorEastAsia"/>
          <w:kern w:val="0"/>
          <w:szCs w:val="21"/>
        </w:rPr>
        <w:t>本托管人</w:t>
      </w:r>
      <w:r w:rsidRPr="0098332C">
        <w:rPr>
          <w:rFonts w:eastAsiaTheme="minorEastAsia"/>
          <w:kern w:val="0"/>
          <w:szCs w:val="21"/>
        </w:rPr>
        <w:t>”</w:t>
      </w:r>
      <w:r w:rsidRPr="0098332C">
        <w:rPr>
          <w:rFonts w:eastAsiaTheme="minorEastAsia"/>
          <w:kern w:val="0"/>
          <w:szCs w:val="21"/>
        </w:rPr>
        <w:t>）在上投摩根日本精选股票型证券投资基金（以下称</w:t>
      </w:r>
      <w:r w:rsidRPr="0098332C">
        <w:rPr>
          <w:rFonts w:eastAsiaTheme="minorEastAsia"/>
          <w:kern w:val="0"/>
          <w:szCs w:val="21"/>
        </w:rPr>
        <w:t>“</w:t>
      </w:r>
      <w:r w:rsidRPr="0098332C">
        <w:rPr>
          <w:rFonts w:eastAsiaTheme="minorEastAsia"/>
          <w:kern w:val="0"/>
          <w:szCs w:val="21"/>
        </w:rPr>
        <w:t>本基金</w:t>
      </w:r>
      <w:r w:rsidRPr="0098332C">
        <w:rPr>
          <w:rFonts w:eastAsiaTheme="minorEastAsia"/>
          <w:kern w:val="0"/>
          <w:szCs w:val="21"/>
        </w:rPr>
        <w:t>”</w:t>
      </w:r>
      <w:r w:rsidRPr="0098332C">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9" w:name="_Toc225498265"/>
      <w:bookmarkStart w:id="150" w:name="_Toc352255984"/>
      <w:bookmarkStart w:id="151" w:name="_Toc352256052"/>
      <w:bookmarkStart w:id="152" w:name="_Toc352331230"/>
      <w:bookmarkStart w:id="153" w:name="_Toc390164813"/>
      <w:bookmarkStart w:id="154" w:name="_Toc80121175"/>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9"/>
      <w:r w:rsidRPr="0098332C">
        <w:rPr>
          <w:rFonts w:ascii="Times New Roman" w:eastAsiaTheme="minorEastAsia" w:hAnsi="Times New Roman"/>
          <w:kern w:val="0"/>
          <w:sz w:val="21"/>
          <w:szCs w:val="21"/>
        </w:rPr>
        <w:t>说明</w:t>
      </w:r>
      <w:bookmarkEnd w:id="150"/>
      <w:bookmarkEnd w:id="151"/>
      <w:bookmarkEnd w:id="152"/>
      <w:bookmarkEnd w:id="153"/>
      <w:bookmarkEnd w:id="154"/>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如实描述违法违规或损害基金份额持有人利益的行为。</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本报告期内，本基金未进行利润分配。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5" w:name="_Toc225498266"/>
      <w:bookmarkStart w:id="156" w:name="_Toc352255985"/>
      <w:bookmarkStart w:id="157" w:name="_Toc352256053"/>
      <w:bookmarkStart w:id="158" w:name="_Toc352331231"/>
      <w:bookmarkStart w:id="159" w:name="_Toc390164814"/>
      <w:bookmarkStart w:id="160" w:name="_Toc80121176"/>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5"/>
      <w:bookmarkEnd w:id="156"/>
      <w:bookmarkEnd w:id="157"/>
      <w:bookmarkEnd w:id="158"/>
      <w:bookmarkEnd w:id="159"/>
      <w:bookmarkEnd w:id="160"/>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本报告中的财务指标、净值表现、收益分配情况、财务会计报告（注：财务会计报告中的</w:t>
      </w:r>
      <w:r w:rsidRPr="0098332C">
        <w:rPr>
          <w:rFonts w:eastAsiaTheme="minorEastAsia"/>
          <w:kern w:val="0"/>
          <w:szCs w:val="21"/>
        </w:rPr>
        <w:t>“</w:t>
      </w:r>
      <w:r w:rsidRPr="0098332C">
        <w:rPr>
          <w:rFonts w:eastAsiaTheme="minorEastAsia"/>
          <w:kern w:val="0"/>
          <w:szCs w:val="21"/>
        </w:rPr>
        <w:t>金融工具风险及管理</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 xml:space="preserve">“ </w:t>
      </w:r>
      <w:r w:rsidRPr="0098332C">
        <w:rPr>
          <w:rFonts w:eastAsiaTheme="minorEastAsia"/>
          <w:kern w:val="0"/>
          <w:szCs w:val="21"/>
        </w:rPr>
        <w:t>关联方承销证券</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关联方证券出借</w:t>
      </w:r>
      <w:r w:rsidRPr="0098332C">
        <w:rPr>
          <w:rFonts w:eastAsiaTheme="minorEastAsia"/>
          <w:kern w:val="0"/>
          <w:szCs w:val="21"/>
        </w:rPr>
        <w:t>”</w:t>
      </w:r>
      <w:r w:rsidRPr="0098332C">
        <w:rPr>
          <w:rFonts w:eastAsiaTheme="minorEastAsia"/>
          <w:kern w:val="0"/>
          <w:szCs w:val="21"/>
        </w:rPr>
        <w:t>部分未在托管人复核范围内）、投资组</w:t>
      </w:r>
      <w:r w:rsidRPr="0098332C">
        <w:rPr>
          <w:rFonts w:eastAsiaTheme="minorEastAsia"/>
          <w:kern w:val="0"/>
          <w:szCs w:val="21"/>
        </w:rPr>
        <w:lastRenderedPageBreak/>
        <w:t>合报告等数据真实、准确和完整。</w:t>
      </w:r>
    </w:p>
    <w:p w:rsidR="0088203F" w:rsidRPr="0098332C" w:rsidRDefault="0088203F" w:rsidP="0088203F">
      <w:pPr>
        <w:widowControl/>
        <w:jc w:val="left"/>
        <w:rPr>
          <w:rFonts w:eastAsiaTheme="minorEastAsia"/>
          <w:b/>
          <w:bCs/>
          <w:kern w:val="0"/>
          <w:szCs w:val="21"/>
        </w:rPr>
      </w:pPr>
      <w:bookmarkStart w:id="161" w:name="_Toc331410096"/>
      <w:bookmarkStart w:id="162"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3" w:name="_Toc80121177"/>
      <w:bookmarkEnd w:id="161"/>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2"/>
      <w:bookmarkEnd w:id="163"/>
    </w:p>
    <w:p w:rsidR="008A5A5D" w:rsidRPr="0098332C" w:rsidRDefault="00512AC2" w:rsidP="00316012">
      <w:pPr>
        <w:pStyle w:val="20"/>
        <w:spacing w:before="0" w:after="0"/>
        <w:rPr>
          <w:rFonts w:ascii="Times New Roman" w:eastAsiaTheme="minorEastAsia" w:hAnsi="Times New Roman"/>
          <w:kern w:val="0"/>
          <w:sz w:val="21"/>
          <w:szCs w:val="21"/>
        </w:rPr>
      </w:pPr>
      <w:bookmarkStart w:id="164" w:name="_Toc225498268"/>
      <w:bookmarkStart w:id="165" w:name="_Toc352255991"/>
      <w:bookmarkStart w:id="166" w:name="_Toc352256059"/>
      <w:bookmarkStart w:id="167" w:name="_Toc352331237"/>
      <w:bookmarkStart w:id="168" w:name="_Toc390164816"/>
      <w:bookmarkStart w:id="169" w:name="_Toc80121178"/>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4"/>
      <w:bookmarkEnd w:id="165"/>
      <w:bookmarkEnd w:id="166"/>
      <w:bookmarkEnd w:id="167"/>
      <w:bookmarkEnd w:id="168"/>
      <w:bookmarkEnd w:id="169"/>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会计主体：上投摩根日本精选股票型证券投资基金（</w:t>
      </w:r>
      <w:r w:rsidRPr="0098332C">
        <w:rPr>
          <w:rFonts w:eastAsiaTheme="minorEastAsia"/>
          <w:color w:val="000000"/>
          <w:szCs w:val="21"/>
        </w:rPr>
        <w:t>QDII</w:t>
      </w:r>
      <w:r w:rsidRPr="0098332C">
        <w:rPr>
          <w:rFonts w:eastAsiaTheme="minorEastAsia"/>
          <w:color w:val="000000"/>
          <w:szCs w:val="21"/>
        </w:rPr>
        <w:t>）</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22,371,179.65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15,319,831.98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52,022.87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1,037,994.29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120,404,662.52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104,153,609.44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120,404,662.52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104,153,609.44</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523,661.60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1,179.18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1,378.73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65,338.02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66,089.26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908,469.91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2,211,885.23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144,326,513.75</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122,790,788.93</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680,753.60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3,096,464.25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7,194,126.60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11,114,492.25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196,804.85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165,032.16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27,334.00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22,921.10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74,700.03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6,977.38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85,933.50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159,681.52</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10,675,363.23</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12,149,858.01</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98,469,839.68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85,829,859.67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35,181,310.84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24,811,071.25</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133,651,150.52</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110,640,930.92</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144,326,513.75</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122,790,788.93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06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1.3573</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98,469,839.68</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0" w:name="_Toc225498269"/>
      <w:bookmarkStart w:id="171" w:name="_Toc352255992"/>
      <w:bookmarkStart w:id="172" w:name="_Toc352256060"/>
      <w:bookmarkStart w:id="173" w:name="_Toc352331238"/>
      <w:bookmarkStart w:id="174" w:name="_Toc390164817"/>
      <w:bookmarkStart w:id="175" w:name="_Toc80121179"/>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70"/>
      <w:bookmarkEnd w:id="171"/>
      <w:bookmarkEnd w:id="172"/>
      <w:bookmarkEnd w:id="173"/>
      <w:bookmarkEnd w:id="174"/>
      <w:bookmarkEnd w:id="175"/>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上投摩根日本精选股票型证券投资基金（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7,499,868.10</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2,048,892.52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23,101.87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36,157.51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23,101.87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36,157.51</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17,744,722.41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453,623.98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7,567,444.66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1,210,453.75</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9,331,966.01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-1,495,500.00</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845,311.74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738,670.23</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-10,327,164.72</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1,102,114.94</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-441,725.46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35,095.31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500,934.00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421,900.78</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1,555,475.92</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1,584,916.39</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1,141,474.40</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1,011,199.82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158,538.06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140,444.45</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118,753.79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154,637.41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50,677.63</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196,500.00</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86,032.04</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82,134.71</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5,944,392.18</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463,976.13</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5,944,392.18</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463,976.13</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6" w:name="_Toc225498270"/>
      <w:bookmarkStart w:id="177" w:name="_Toc352255993"/>
      <w:bookmarkStart w:id="178" w:name="_Toc352256061"/>
      <w:bookmarkStart w:id="179" w:name="_Toc352331239"/>
      <w:bookmarkStart w:id="180" w:name="_Toc390164818"/>
      <w:bookmarkStart w:id="181" w:name="_Toc80121180"/>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6"/>
      <w:bookmarkEnd w:id="177"/>
      <w:bookmarkEnd w:id="178"/>
      <w:bookmarkEnd w:id="179"/>
      <w:bookmarkEnd w:id="180"/>
      <w:bookmarkEnd w:id="181"/>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上投摩根日本精选股票型证券投资基金（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85,829,859.67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24,811,071.25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110,640,930.92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5,944,392.18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5,944,392.18</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12,639,980.01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4,425,847.41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17,065,827.42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110,591,154.77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36,599,754.32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147,190,909.09</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-97,951,174.76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-32,173,906.91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-130,125,081.67</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98,469,839.68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35,181,310.84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133,651,150.52</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131,460,899.73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11,068,332.83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142,529,232.56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463,976.13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463,976.13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w:t>
            </w:r>
            <w:r w:rsidRPr="0098332C">
              <w:rPr>
                <w:rFonts w:eastAsiaTheme="minorEastAsia"/>
                <w:color w:val="000000"/>
                <w:szCs w:val="21"/>
              </w:rPr>
              <w:lastRenderedPageBreak/>
              <w:t>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lastRenderedPageBreak/>
              <w:t>-15,675,025.05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-5,436,118.88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-21,111,143.93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114,376,423.31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-3,091,571.70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111,284,851.61</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-130,051,448.36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-2,344,547.18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-132,395,995.54</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115,785,874.68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6,096,190.08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121,882,064.76</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2" w:name="_Toc225498271"/>
      <w:bookmarkStart w:id="183" w:name="_Toc352255994"/>
      <w:bookmarkStart w:id="184" w:name="_Toc352256062"/>
      <w:bookmarkStart w:id="185" w:name="_Toc352331240"/>
      <w:bookmarkStart w:id="186" w:name="_Toc390164819"/>
      <w:bookmarkStart w:id="187" w:name="_Toc80121181"/>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2"/>
      <w:bookmarkEnd w:id="183"/>
      <w:bookmarkEnd w:id="184"/>
      <w:bookmarkEnd w:id="185"/>
      <w:bookmarkEnd w:id="186"/>
      <w:bookmarkEnd w:id="187"/>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上投摩根日本精选股票型证券投资基金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[2019]280</w:t>
      </w:r>
      <w:r>
        <w:rPr>
          <w:rFonts w:eastAsiaTheme="minorEastAsia"/>
          <w:kern w:val="0"/>
          <w:szCs w:val="21"/>
        </w:rPr>
        <w:t>号《关于准予上投摩根日本精选股票型证券投资基金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注册的批复》核准，由上投摩根基金管理有限公司依照《中华人民共和国证券投资基金法》、《合格境内机构投资者境外证券投资管理试行办法》和《上投摩根日本精选股票型证券投资基金</w:t>
      </w:r>
      <w:r>
        <w:rPr>
          <w:rFonts w:eastAsiaTheme="minorEastAsia"/>
          <w:kern w:val="0"/>
          <w:szCs w:val="21"/>
        </w:rPr>
        <w:t>(QDII)</w:t>
      </w:r>
      <w:r>
        <w:rPr>
          <w:rFonts w:eastAsiaTheme="minorEastAsia"/>
          <w:kern w:val="0"/>
          <w:szCs w:val="21"/>
        </w:rPr>
        <w:t>合同》负责公开募集。本基金为契约型开放式，存续期限不定，首次设立募集不包括认购资金利息共募集人民币</w:t>
      </w:r>
      <w:r>
        <w:rPr>
          <w:rFonts w:eastAsiaTheme="minorEastAsia"/>
          <w:kern w:val="0"/>
          <w:szCs w:val="21"/>
        </w:rPr>
        <w:t>233,744,168.33</w:t>
      </w:r>
      <w:r>
        <w:rPr>
          <w:rFonts w:eastAsiaTheme="minorEastAsia"/>
          <w:kern w:val="0"/>
          <w:szCs w:val="21"/>
        </w:rPr>
        <w:t>元，业经普华永道中天会计师事务所有限公司普华永道中天验字</w:t>
      </w:r>
      <w:r>
        <w:rPr>
          <w:rFonts w:eastAsiaTheme="minorEastAsia"/>
          <w:kern w:val="0"/>
          <w:szCs w:val="21"/>
        </w:rPr>
        <w:t>(2019)</w:t>
      </w:r>
      <w:r>
        <w:rPr>
          <w:rFonts w:eastAsiaTheme="minorEastAsia"/>
          <w:kern w:val="0"/>
          <w:szCs w:val="21"/>
        </w:rPr>
        <w:t>第</w:t>
      </w:r>
      <w:r>
        <w:rPr>
          <w:rFonts w:eastAsiaTheme="minorEastAsia"/>
          <w:kern w:val="0"/>
          <w:szCs w:val="21"/>
        </w:rPr>
        <w:t>0418</w:t>
      </w:r>
      <w:r>
        <w:rPr>
          <w:rFonts w:eastAsiaTheme="minorEastAsia"/>
          <w:kern w:val="0"/>
          <w:szCs w:val="21"/>
        </w:rPr>
        <w:t>号验资报告予以验证。经向中国证监会备案，《上投摩根日本精选股票型证券投资基金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31</w:t>
      </w:r>
      <w:r>
        <w:rPr>
          <w:rFonts w:eastAsiaTheme="minorEastAsia"/>
          <w:kern w:val="0"/>
          <w:szCs w:val="21"/>
        </w:rPr>
        <w:t>日正式生效，基金合同生效日的基金份额总额为</w:t>
      </w:r>
      <w:r>
        <w:rPr>
          <w:rFonts w:eastAsiaTheme="minorEastAsia"/>
          <w:kern w:val="0"/>
          <w:szCs w:val="21"/>
        </w:rPr>
        <w:t>233,846,547.33</w:t>
      </w:r>
      <w:r>
        <w:rPr>
          <w:rFonts w:eastAsiaTheme="minorEastAsia"/>
          <w:kern w:val="0"/>
          <w:szCs w:val="21"/>
        </w:rPr>
        <w:t>份基金份额，其中认购资金利息折合</w:t>
      </w:r>
      <w:r>
        <w:rPr>
          <w:rFonts w:eastAsiaTheme="minorEastAsia"/>
          <w:kern w:val="0"/>
          <w:szCs w:val="21"/>
        </w:rPr>
        <w:t>102,379.00</w:t>
      </w:r>
      <w:r>
        <w:rPr>
          <w:rFonts w:eastAsiaTheme="minorEastAsia"/>
          <w:kern w:val="0"/>
          <w:szCs w:val="21"/>
        </w:rPr>
        <w:t>份基金份额。本基金的基金管理人为上投摩根基金管理有限公司，基金托管人为中国银行股份有限公司，境外资产托管人为中国银行</w:t>
      </w:r>
      <w:r>
        <w:rPr>
          <w:rFonts w:eastAsiaTheme="minorEastAsia"/>
          <w:kern w:val="0"/>
          <w:szCs w:val="21"/>
        </w:rPr>
        <w:t>(</w:t>
      </w:r>
      <w:r>
        <w:rPr>
          <w:rFonts w:eastAsiaTheme="minorEastAsia"/>
          <w:kern w:val="0"/>
          <w:szCs w:val="21"/>
        </w:rPr>
        <w:t>香港</w:t>
      </w:r>
      <w:r>
        <w:rPr>
          <w:rFonts w:eastAsiaTheme="minorEastAsia"/>
          <w:kern w:val="0"/>
          <w:szCs w:val="21"/>
        </w:rPr>
        <w:t>)</w:t>
      </w:r>
      <w:r>
        <w:rPr>
          <w:rFonts w:eastAsiaTheme="minorEastAsia"/>
          <w:kern w:val="0"/>
          <w:szCs w:val="21"/>
        </w:rPr>
        <w:t>有限公司，境外投资顾问为摩根资产管理</w:t>
      </w:r>
      <w:r>
        <w:rPr>
          <w:rFonts w:eastAsiaTheme="minorEastAsia"/>
          <w:kern w:val="0"/>
          <w:szCs w:val="21"/>
        </w:rPr>
        <w:t>(</w:t>
      </w:r>
      <w:r>
        <w:rPr>
          <w:rFonts w:eastAsiaTheme="minorEastAsia"/>
          <w:kern w:val="0"/>
          <w:szCs w:val="21"/>
        </w:rPr>
        <w:t>亚太</w:t>
      </w:r>
      <w:r>
        <w:rPr>
          <w:rFonts w:eastAsiaTheme="minorEastAsia"/>
          <w:kern w:val="0"/>
          <w:szCs w:val="21"/>
        </w:rPr>
        <w:t>)</w:t>
      </w:r>
      <w:r>
        <w:rPr>
          <w:rFonts w:eastAsiaTheme="minorEastAsia"/>
          <w:kern w:val="0"/>
          <w:szCs w:val="21"/>
        </w:rPr>
        <w:t>有限公司。</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根据《中华人民共和国证券投资基金法》和《上投摩根日本精选股票型证券投资基金</w:t>
      </w:r>
      <w:r>
        <w:rPr>
          <w:rFonts w:eastAsiaTheme="minorEastAsia"/>
          <w:kern w:val="0"/>
          <w:szCs w:val="21"/>
        </w:rPr>
        <w:t>(QDII)</w:t>
      </w:r>
      <w:r>
        <w:rPr>
          <w:rFonts w:eastAsiaTheme="minorEastAsia"/>
          <w:kern w:val="0"/>
          <w:szCs w:val="21"/>
        </w:rPr>
        <w:t>基金合同》的有关规定，本基金境外主要投资于在日本证券市场以及在其他证券市场交易的日本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w:t>
      </w:r>
      <w:r>
        <w:rPr>
          <w:rFonts w:eastAsiaTheme="minorEastAsia"/>
          <w:kern w:val="0"/>
          <w:szCs w:val="21"/>
        </w:rPr>
        <w:lastRenderedPageBreak/>
        <w:t>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。本基金投资组合中股票资产占基金资产的</w:t>
      </w:r>
      <w:r>
        <w:rPr>
          <w:rFonts w:eastAsiaTheme="minorEastAsia"/>
          <w:kern w:val="0"/>
          <w:szCs w:val="21"/>
        </w:rPr>
        <w:t xml:space="preserve"> 80%-95%</w:t>
      </w:r>
      <w:r>
        <w:rPr>
          <w:rFonts w:eastAsiaTheme="minorEastAsia"/>
          <w:kern w:val="0"/>
          <w:szCs w:val="21"/>
        </w:rPr>
        <w:t>，其中投资于日本上市公司股票的比例不低于非现金基金资产的</w:t>
      </w:r>
      <w:r>
        <w:rPr>
          <w:rFonts w:eastAsiaTheme="minorEastAsia"/>
          <w:kern w:val="0"/>
          <w:szCs w:val="21"/>
        </w:rPr>
        <w:t>80%</w:t>
      </w:r>
      <w:r>
        <w:rPr>
          <w:rFonts w:eastAsiaTheme="minorEastAsia"/>
          <w:kern w:val="0"/>
          <w:szCs w:val="21"/>
        </w:rPr>
        <w:t>，投资于现金或者到期日在一年以内的政府债券不低于基金资产净值的</w:t>
      </w:r>
      <w:r>
        <w:rPr>
          <w:rFonts w:eastAsiaTheme="minorEastAsia"/>
          <w:kern w:val="0"/>
          <w:szCs w:val="21"/>
        </w:rPr>
        <w:t>5%</w:t>
      </w:r>
      <w:r>
        <w:rPr>
          <w:rFonts w:eastAsiaTheme="minorEastAsia"/>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kern w:val="0"/>
          <w:szCs w:val="21"/>
        </w:rPr>
        <w:t>90%×</w:t>
      </w:r>
      <w:r>
        <w:rPr>
          <w:rFonts w:eastAsiaTheme="minorEastAsia"/>
          <w:kern w:val="0"/>
          <w:szCs w:val="21"/>
        </w:rPr>
        <w:t>东京证券交易所股价总指数收益率</w:t>
      </w:r>
      <w:r>
        <w:rPr>
          <w:rFonts w:eastAsiaTheme="minorEastAsia"/>
          <w:kern w:val="0"/>
          <w:szCs w:val="21"/>
        </w:rPr>
        <w:t>+ 10%×</w:t>
      </w:r>
      <w:r>
        <w:rPr>
          <w:rFonts w:eastAsiaTheme="minorEastAsia"/>
          <w:kern w:val="0"/>
          <w:szCs w:val="21"/>
        </w:rPr>
        <w:t>税后银行活期存款收益率</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上投摩根日本精选股票型证券投资基金</w:t>
      </w:r>
      <w:r>
        <w:rPr>
          <w:rFonts w:eastAsiaTheme="minorEastAsia"/>
          <w:kern w:val="0"/>
          <w:szCs w:val="21"/>
        </w:rPr>
        <w:t xml:space="preserve">(QDII)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年上半年度的经营成果和基金净值变动情况等有关信息。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lastRenderedPageBreak/>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w:t>
      </w:r>
      <w:r>
        <w:rPr>
          <w:rFonts w:eastAsiaTheme="minorEastAsia"/>
          <w:kern w:val="0"/>
          <w:szCs w:val="21"/>
        </w:rPr>
        <w:lastRenderedPageBreak/>
        <w:t>税收法律和法规执行，在境内暂不征收个人所得税和企业所得税。</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22,371,179.65</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22,371,179.65</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日，银行存款中包含的外币余额为：日元</w:t>
      </w:r>
      <w:r w:rsidRPr="0098332C">
        <w:rPr>
          <w:rFonts w:eastAsiaTheme="minorEastAsia"/>
          <w:kern w:val="0"/>
          <w:szCs w:val="21"/>
        </w:rPr>
        <w:t xml:space="preserve">104,466,230.00 </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 xml:space="preserve"> 6,103,752.88 </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115,780,580.12</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120,404,662.52</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4,624,082.40</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115,780,580.12</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120,404,662.52</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4,624,082.40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2116B9">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w:t>
      </w:r>
      <w:r w:rsidRPr="0098332C">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1980"/>
        <w:gridCol w:w="1620"/>
        <w:gridCol w:w="1980"/>
        <w:gridCol w:w="1080"/>
      </w:tblGrid>
      <w:tr w:rsidR="008A5A5D" w:rsidRPr="0098332C" w:rsidTr="00FA7659">
        <w:tc>
          <w:tcPr>
            <w:tcW w:w="2340" w:type="dxa"/>
            <w:vMerge w:val="restart"/>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kern w:val="0"/>
                <w:szCs w:val="21"/>
              </w:rPr>
              <w:t>项目</w:t>
            </w:r>
          </w:p>
        </w:tc>
        <w:tc>
          <w:tcPr>
            <w:tcW w:w="6660" w:type="dxa"/>
            <w:gridSpan w:val="4"/>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8A5A5D" w:rsidRPr="0098332C" w:rsidTr="00FA7659">
        <w:tc>
          <w:tcPr>
            <w:tcW w:w="2340" w:type="dxa"/>
            <w:vMerge/>
            <w:vAlign w:val="center"/>
          </w:tcPr>
          <w:p w:rsidR="008A5A5D" w:rsidRPr="0098332C" w:rsidRDefault="008A5A5D" w:rsidP="004A4847">
            <w:pPr>
              <w:rPr>
                <w:rFonts w:eastAsiaTheme="minorEastAsia"/>
                <w:color w:val="000000"/>
                <w:kern w:val="0"/>
                <w:szCs w:val="21"/>
              </w:rPr>
            </w:pPr>
          </w:p>
        </w:tc>
        <w:tc>
          <w:tcPr>
            <w:tcW w:w="1980" w:type="dxa"/>
            <w:vMerge w:val="restart"/>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合同</w:t>
            </w:r>
            <w:r w:rsidRPr="0098332C">
              <w:rPr>
                <w:rFonts w:eastAsiaTheme="minorEastAsia"/>
                <w:color w:val="000000"/>
                <w:kern w:val="0"/>
                <w:szCs w:val="21"/>
              </w:rPr>
              <w:t>/</w:t>
            </w:r>
            <w:r w:rsidRPr="0098332C">
              <w:rPr>
                <w:rFonts w:eastAsiaTheme="minorEastAsia"/>
                <w:color w:val="000000"/>
                <w:kern w:val="0"/>
                <w:szCs w:val="21"/>
              </w:rPr>
              <w:t>名义</w:t>
            </w:r>
          </w:p>
          <w:p w:rsidR="008A5A5D" w:rsidRPr="0098332C" w:rsidRDefault="008A5A5D" w:rsidP="004A4847">
            <w:pPr>
              <w:jc w:val="center"/>
              <w:rPr>
                <w:rFonts w:eastAsiaTheme="minorEastAsia"/>
                <w:color w:val="000000"/>
                <w:szCs w:val="21"/>
              </w:rPr>
            </w:pPr>
            <w:r w:rsidRPr="0098332C">
              <w:rPr>
                <w:rFonts w:eastAsiaTheme="minorEastAsia"/>
                <w:color w:val="000000"/>
                <w:kern w:val="0"/>
                <w:szCs w:val="21"/>
              </w:rPr>
              <w:t>金额</w:t>
            </w:r>
          </w:p>
        </w:tc>
        <w:tc>
          <w:tcPr>
            <w:tcW w:w="360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kern w:val="0"/>
                <w:szCs w:val="21"/>
              </w:rPr>
              <w:t>公允价值</w:t>
            </w:r>
          </w:p>
        </w:tc>
        <w:tc>
          <w:tcPr>
            <w:tcW w:w="1080" w:type="dxa"/>
            <w:vMerge w:val="restart"/>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kern w:val="0"/>
                <w:szCs w:val="21"/>
              </w:rPr>
              <w:t>备注</w:t>
            </w:r>
          </w:p>
        </w:tc>
      </w:tr>
      <w:tr w:rsidR="008A5A5D" w:rsidRPr="0098332C" w:rsidTr="00FA7659">
        <w:tc>
          <w:tcPr>
            <w:tcW w:w="2340" w:type="dxa"/>
            <w:vMerge/>
            <w:vAlign w:val="center"/>
          </w:tcPr>
          <w:p w:rsidR="008A5A5D" w:rsidRPr="0098332C" w:rsidRDefault="008A5A5D" w:rsidP="004A4847">
            <w:pPr>
              <w:widowControl/>
              <w:jc w:val="left"/>
              <w:rPr>
                <w:rFonts w:eastAsiaTheme="minorEastAsia"/>
                <w:color w:val="000000"/>
                <w:kern w:val="0"/>
                <w:szCs w:val="21"/>
              </w:rPr>
            </w:pPr>
          </w:p>
        </w:tc>
        <w:tc>
          <w:tcPr>
            <w:tcW w:w="1980" w:type="dxa"/>
            <w:vMerge/>
            <w:vAlign w:val="center"/>
          </w:tcPr>
          <w:p w:rsidR="008A5A5D" w:rsidRPr="0098332C" w:rsidRDefault="008A5A5D" w:rsidP="004A4847">
            <w:pPr>
              <w:widowControl/>
              <w:jc w:val="left"/>
              <w:rPr>
                <w:rFonts w:eastAsiaTheme="minorEastAsia"/>
                <w:color w:val="000000"/>
                <w:szCs w:val="21"/>
              </w:rPr>
            </w:pPr>
          </w:p>
        </w:tc>
        <w:tc>
          <w:tcPr>
            <w:tcW w:w="16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资产</w:t>
            </w:r>
          </w:p>
        </w:tc>
        <w:tc>
          <w:tcPr>
            <w:tcW w:w="198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负债</w:t>
            </w:r>
          </w:p>
        </w:tc>
        <w:tc>
          <w:tcPr>
            <w:tcW w:w="1080" w:type="dxa"/>
            <w:vMerge/>
            <w:vAlign w:val="center"/>
          </w:tcPr>
          <w:p w:rsidR="008A5A5D" w:rsidRPr="0098332C" w:rsidRDefault="008A5A5D" w:rsidP="004A4847">
            <w:pPr>
              <w:widowControl/>
              <w:jc w:val="left"/>
              <w:rPr>
                <w:rFonts w:eastAsiaTheme="minorEastAsia"/>
                <w:color w:val="000000"/>
                <w:szCs w:val="21"/>
              </w:rPr>
            </w:pPr>
          </w:p>
        </w:tc>
      </w:tr>
      <w:tr w:rsidR="008A5A5D" w:rsidRPr="0098332C" w:rsidTr="00FA7659">
        <w:tc>
          <w:tcPr>
            <w:tcW w:w="23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kern w:val="0"/>
                <w:szCs w:val="21"/>
              </w:rPr>
              <w:t>利率衍生工具</w:t>
            </w:r>
          </w:p>
        </w:tc>
        <w:tc>
          <w:tcPr>
            <w:tcW w:w="1980" w:type="dxa"/>
            <w:vAlign w:val="center"/>
          </w:tcPr>
          <w:p w:rsidR="008A5A5D" w:rsidRPr="0098332C" w:rsidRDefault="008A5A5D" w:rsidP="004A4847">
            <w:pPr>
              <w:jc w:val="right"/>
              <w:rPr>
                <w:rFonts w:eastAsiaTheme="minorEastAsia"/>
                <w:szCs w:val="21"/>
              </w:rPr>
            </w:pPr>
            <w:r w:rsidRPr="0098332C">
              <w:rPr>
                <w:rFonts w:eastAsiaTheme="minorEastAsia"/>
                <w:szCs w:val="21"/>
              </w:rPr>
              <w:t>-</w:t>
            </w:r>
          </w:p>
        </w:tc>
        <w:tc>
          <w:tcPr>
            <w:tcW w:w="1620" w:type="dxa"/>
            <w:vAlign w:val="center"/>
          </w:tcPr>
          <w:p w:rsidR="008A5A5D" w:rsidRPr="0098332C" w:rsidRDefault="008A5A5D" w:rsidP="004A4847">
            <w:pPr>
              <w:jc w:val="right"/>
              <w:rPr>
                <w:rFonts w:eastAsiaTheme="minorEastAsia"/>
                <w:szCs w:val="21"/>
              </w:rPr>
            </w:pPr>
            <w:r w:rsidRPr="0098332C">
              <w:rPr>
                <w:rFonts w:eastAsiaTheme="minorEastAsia"/>
                <w:szCs w:val="21"/>
              </w:rPr>
              <w:t>-</w:t>
            </w:r>
          </w:p>
        </w:tc>
        <w:tc>
          <w:tcPr>
            <w:tcW w:w="1980" w:type="dxa"/>
            <w:vAlign w:val="center"/>
          </w:tcPr>
          <w:p w:rsidR="008A5A5D" w:rsidRPr="0098332C" w:rsidRDefault="008A5A5D" w:rsidP="004A4847">
            <w:pPr>
              <w:jc w:val="right"/>
              <w:rPr>
                <w:rFonts w:eastAsiaTheme="minorEastAsia"/>
                <w:szCs w:val="21"/>
              </w:rPr>
            </w:pPr>
            <w:r w:rsidRPr="0098332C">
              <w:rPr>
                <w:rFonts w:eastAsiaTheme="minorEastAsia"/>
                <w:szCs w:val="21"/>
              </w:rPr>
              <w:t>-</w:t>
            </w:r>
          </w:p>
        </w:tc>
        <w:tc>
          <w:tcPr>
            <w:tcW w:w="1080" w:type="dxa"/>
            <w:vAlign w:val="center"/>
          </w:tcPr>
          <w:p w:rsidR="008A5A5D" w:rsidRPr="0098332C" w:rsidRDefault="008A5A5D" w:rsidP="004A4847">
            <w:pPr>
              <w:jc w:val="left"/>
              <w:rPr>
                <w:rFonts w:eastAsiaTheme="minorEastAsia"/>
                <w:szCs w:val="21"/>
              </w:rPr>
            </w:pPr>
            <w:r w:rsidRPr="0098332C">
              <w:rPr>
                <w:rFonts w:eastAsiaTheme="minorEastAsia"/>
                <w:szCs w:val="21"/>
              </w:rPr>
              <w:t>-</w:t>
            </w:r>
          </w:p>
        </w:tc>
      </w:tr>
      <w:tr w:rsidR="00642088" w:rsidRPr="0098332C" w:rsidTr="00FA7659">
        <w:tc>
          <w:tcPr>
            <w:tcW w:w="2340" w:type="dxa"/>
            <w:vAlign w:val="center"/>
          </w:tcPr>
          <w:p w:rsidR="00642088" w:rsidRPr="0098332C" w:rsidRDefault="00642088" w:rsidP="006E1F1D">
            <w:pPr>
              <w:widowControl/>
              <w:rPr>
                <w:rFonts w:eastAsiaTheme="minorEastAsia"/>
                <w:color w:val="000000"/>
                <w:kern w:val="0"/>
                <w:szCs w:val="21"/>
              </w:rPr>
            </w:pPr>
            <w:r w:rsidRPr="0098332C">
              <w:rPr>
                <w:rFonts w:eastAsiaTheme="minorEastAsia"/>
                <w:kern w:val="0"/>
                <w:szCs w:val="21"/>
              </w:rPr>
              <w:lastRenderedPageBreak/>
              <w:t>货币衍生工具</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62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080" w:type="dxa"/>
            <w:vAlign w:val="center"/>
          </w:tcPr>
          <w:p w:rsidR="00642088" w:rsidRPr="0098332C" w:rsidRDefault="00642088" w:rsidP="00862636">
            <w:pPr>
              <w:jc w:val="left"/>
              <w:rPr>
                <w:rFonts w:eastAsiaTheme="minorEastAsia"/>
                <w:szCs w:val="21"/>
              </w:rPr>
            </w:pPr>
            <w:r w:rsidRPr="0098332C">
              <w:rPr>
                <w:rFonts w:eastAsiaTheme="minorEastAsia"/>
                <w:szCs w:val="21"/>
              </w:rPr>
              <w:t>-</w:t>
            </w:r>
          </w:p>
        </w:tc>
      </w:tr>
      <w:tr w:rsidR="00642088" w:rsidRPr="0098332C" w:rsidTr="00FA7659">
        <w:tc>
          <w:tcPr>
            <w:tcW w:w="2340" w:type="dxa"/>
            <w:vAlign w:val="center"/>
          </w:tcPr>
          <w:p w:rsidR="00642088" w:rsidRPr="0098332C" w:rsidRDefault="00642088" w:rsidP="006E1F1D">
            <w:pPr>
              <w:widowControl/>
              <w:rPr>
                <w:rFonts w:eastAsiaTheme="minorEastAsia"/>
                <w:color w:val="000000"/>
                <w:kern w:val="0"/>
                <w:szCs w:val="21"/>
              </w:rPr>
            </w:pPr>
            <w:r w:rsidRPr="0098332C">
              <w:rPr>
                <w:rFonts w:eastAsiaTheme="minorEastAsia"/>
                <w:kern w:val="0"/>
                <w:szCs w:val="21"/>
              </w:rPr>
              <w:t>权益衍生工具</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62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080" w:type="dxa"/>
            <w:vAlign w:val="center"/>
          </w:tcPr>
          <w:p w:rsidR="00642088" w:rsidRPr="0098332C" w:rsidRDefault="00642088" w:rsidP="00862636">
            <w:pPr>
              <w:jc w:val="left"/>
              <w:rPr>
                <w:rFonts w:eastAsiaTheme="minorEastAsia"/>
                <w:szCs w:val="21"/>
              </w:rPr>
            </w:pPr>
            <w:r w:rsidRPr="0098332C">
              <w:rPr>
                <w:rFonts w:eastAsiaTheme="minorEastAsia"/>
                <w:szCs w:val="21"/>
              </w:rPr>
              <w:t>-</w:t>
            </w:r>
          </w:p>
        </w:tc>
      </w:tr>
      <w:tr w:rsidR="00642088" w:rsidRPr="0098332C" w:rsidTr="00FA7659">
        <w:tc>
          <w:tcPr>
            <w:tcW w:w="2340" w:type="dxa"/>
            <w:vAlign w:val="center"/>
          </w:tcPr>
          <w:p w:rsidR="00642088" w:rsidRPr="0098332C" w:rsidRDefault="00642088" w:rsidP="00862636">
            <w:pPr>
              <w:widowControl/>
              <w:rPr>
                <w:rFonts w:eastAsiaTheme="minorEastAsia"/>
                <w:color w:val="000000"/>
                <w:kern w:val="0"/>
                <w:szCs w:val="21"/>
              </w:rPr>
            </w:pPr>
            <w:r w:rsidRPr="0098332C">
              <w:rPr>
                <w:rFonts w:eastAsiaTheme="minorEastAsia"/>
                <w:kern w:val="0"/>
                <w:szCs w:val="21"/>
              </w:rPr>
              <w:t>其他衍生工具</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620" w:type="dxa"/>
            <w:vAlign w:val="center"/>
          </w:tcPr>
          <w:p w:rsidR="00642088" w:rsidRPr="0098332C" w:rsidRDefault="00642088" w:rsidP="00862636">
            <w:pPr>
              <w:jc w:val="right"/>
              <w:rPr>
                <w:rFonts w:eastAsiaTheme="minorEastAsia"/>
                <w:szCs w:val="21"/>
              </w:rPr>
            </w:pPr>
            <w:r w:rsidRPr="0098332C">
              <w:rPr>
                <w:rFonts w:eastAsiaTheme="minorEastAsia"/>
                <w:szCs w:val="21"/>
              </w:rPr>
              <w:t>523,661.60</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080" w:type="dxa"/>
            <w:vAlign w:val="center"/>
          </w:tcPr>
          <w:p w:rsidR="00642088" w:rsidRPr="0098332C" w:rsidRDefault="00642088" w:rsidP="00862636">
            <w:pPr>
              <w:jc w:val="left"/>
              <w:rPr>
                <w:rFonts w:eastAsiaTheme="minorEastAsia"/>
                <w:szCs w:val="21"/>
              </w:rPr>
            </w:pPr>
            <w:r w:rsidRPr="0098332C">
              <w:rPr>
                <w:rFonts w:eastAsiaTheme="minorEastAsia"/>
                <w:szCs w:val="21"/>
              </w:rPr>
              <w:t>-</w:t>
            </w:r>
          </w:p>
        </w:tc>
      </w:tr>
      <w:tr w:rsidR="00642088" w:rsidRPr="0098332C" w:rsidTr="00FA7659">
        <w:tc>
          <w:tcPr>
            <w:tcW w:w="2340" w:type="dxa"/>
            <w:vAlign w:val="center"/>
          </w:tcPr>
          <w:p w:rsidR="00642088" w:rsidRPr="0098332C" w:rsidRDefault="00642088" w:rsidP="00862636">
            <w:pPr>
              <w:widowControl/>
              <w:jc w:val="center"/>
              <w:rPr>
                <w:rFonts w:eastAsiaTheme="minorEastAsia"/>
                <w:color w:val="000000"/>
                <w:kern w:val="0"/>
                <w:szCs w:val="21"/>
              </w:rPr>
            </w:pPr>
            <w:r w:rsidRPr="0098332C">
              <w:rPr>
                <w:rFonts w:eastAsiaTheme="minorEastAsia"/>
                <w:kern w:val="0"/>
                <w:szCs w:val="21"/>
              </w:rPr>
              <w:t>合计</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620" w:type="dxa"/>
            <w:vAlign w:val="center"/>
          </w:tcPr>
          <w:p w:rsidR="00642088" w:rsidRPr="0098332C" w:rsidRDefault="00642088" w:rsidP="00862636">
            <w:pPr>
              <w:jc w:val="right"/>
              <w:rPr>
                <w:rFonts w:eastAsiaTheme="minorEastAsia"/>
                <w:szCs w:val="21"/>
              </w:rPr>
            </w:pPr>
            <w:r w:rsidRPr="0098332C">
              <w:rPr>
                <w:rFonts w:eastAsiaTheme="minorEastAsia"/>
                <w:szCs w:val="21"/>
              </w:rPr>
              <w:t>523,661.60</w:t>
            </w:r>
          </w:p>
        </w:tc>
        <w:tc>
          <w:tcPr>
            <w:tcW w:w="1980" w:type="dxa"/>
            <w:vAlign w:val="center"/>
          </w:tcPr>
          <w:p w:rsidR="00642088" w:rsidRPr="0098332C" w:rsidRDefault="00642088" w:rsidP="00862636">
            <w:pPr>
              <w:jc w:val="right"/>
              <w:rPr>
                <w:rFonts w:eastAsiaTheme="minorEastAsia"/>
                <w:szCs w:val="21"/>
              </w:rPr>
            </w:pPr>
            <w:r w:rsidRPr="0098332C">
              <w:rPr>
                <w:rFonts w:eastAsiaTheme="minorEastAsia"/>
                <w:szCs w:val="21"/>
              </w:rPr>
              <w:t>-</w:t>
            </w:r>
          </w:p>
        </w:tc>
        <w:tc>
          <w:tcPr>
            <w:tcW w:w="1080" w:type="dxa"/>
            <w:vAlign w:val="center"/>
          </w:tcPr>
          <w:p w:rsidR="00642088" w:rsidRPr="0098332C" w:rsidRDefault="00642088" w:rsidP="00862636">
            <w:pPr>
              <w:jc w:val="left"/>
              <w:rPr>
                <w:rFonts w:eastAsiaTheme="minorEastAsia"/>
                <w:szCs w:val="21"/>
              </w:rPr>
            </w:pPr>
            <w:r w:rsidRPr="0098332C">
              <w:rPr>
                <w:rFonts w:eastAsiaTheme="minorEastAsia"/>
                <w:szCs w:val="21"/>
              </w:rPr>
              <w:t>-</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注：其他衍生工具为外汇远期。</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1,179.18</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1,179.18</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13,533.50</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951912">
        <w:tc>
          <w:tcPr>
            <w:tcW w:w="3701" w:type="dxa"/>
            <w:vAlign w:val="center"/>
          </w:tcPr>
          <w:p w:rsidR="00951912" w:rsidRDefault="009B66FB">
            <w:pPr>
              <w:jc w:val="left"/>
            </w:pPr>
            <w:r>
              <w:rPr>
                <w:rFonts w:eastAsiaTheme="minorEastAsia"/>
                <w:szCs w:val="21"/>
              </w:rPr>
              <w:t>预提费用</w:t>
            </w:r>
          </w:p>
        </w:tc>
        <w:tc>
          <w:tcPr>
            <w:tcW w:w="5528" w:type="dxa"/>
            <w:vAlign w:val="center"/>
          </w:tcPr>
          <w:p w:rsidR="00951912" w:rsidRDefault="009B66FB">
            <w:pPr>
              <w:jc w:val="right"/>
            </w:pPr>
            <w:r>
              <w:rPr>
                <w:rFonts w:eastAsiaTheme="minorEastAsia"/>
                <w:szCs w:val="21"/>
              </w:rPr>
              <w:t>72,400.00</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lastRenderedPageBreak/>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85,933.50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85,829,859.67</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85,829,859.67</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110,591,154.77</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110,591,154.77</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-97,951,174.76</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-97,951,174.76</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98,469,839.68</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98,469,839.68</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17,164,583.02</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7,646,488.23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24,811,071.25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16,271,556.90</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-10,327,164.72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5,944,392.18</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3,536,205.16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889,642.25</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4,425,847.41</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32,801,543.14</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3,798,211.18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36,599,754.32</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-29,265,337.98</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-2,908,568.93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-32,173,906.91</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36,972,345.08</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-1,791,034.24</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35,181,310.84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23,101.87</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23,101.87</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lastRenderedPageBreak/>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71,356,434.87</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63,788,990.21</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7,567,444.66</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616A2" w:rsidRPr="0098332C" w:rsidRDefault="008616A2" w:rsidP="008616A2">
      <w:pPr>
        <w:spacing w:beforeLines="100" w:before="312" w:line="360" w:lineRule="auto"/>
        <w:rPr>
          <w:rFonts w:eastAsiaTheme="minorEastAsia"/>
          <w:b/>
          <w:color w:val="000000"/>
          <w:szCs w:val="21"/>
        </w:rPr>
      </w:pPr>
      <w:r w:rsidRPr="0098332C">
        <w:rPr>
          <w:rFonts w:eastAsiaTheme="minorEastAsia"/>
          <w:b/>
          <w:bCs/>
          <w:color w:val="000000"/>
          <w:kern w:val="0"/>
          <w:szCs w:val="21"/>
        </w:rPr>
        <w:t>6.4.7.1</w:t>
      </w:r>
      <w:r>
        <w:rPr>
          <w:rFonts w:eastAsiaTheme="minorEastAsia"/>
          <w:b/>
          <w:bCs/>
          <w:color w:val="000000"/>
          <w:kern w:val="0"/>
          <w:szCs w:val="21"/>
        </w:rPr>
        <w:t>4</w:t>
      </w:r>
      <w:r w:rsidRPr="0098332C">
        <w:rPr>
          <w:rFonts w:eastAsiaTheme="minorEastAsia"/>
          <w:b/>
          <w:bCs/>
          <w:color w:val="000000"/>
          <w:kern w:val="0"/>
          <w:szCs w:val="21"/>
        </w:rPr>
        <w:t xml:space="preserve"> </w:t>
      </w:r>
      <w:r>
        <w:rPr>
          <w:rFonts w:eastAsiaTheme="minorEastAsia" w:hint="eastAsia"/>
          <w:b/>
          <w:bCs/>
          <w:color w:val="000000"/>
          <w:kern w:val="0"/>
          <w:szCs w:val="21"/>
        </w:rPr>
        <w:t>债券</w:t>
      </w:r>
      <w:r w:rsidRPr="0098332C">
        <w:rPr>
          <w:rFonts w:eastAsiaTheme="minorEastAsia"/>
          <w:b/>
          <w:color w:val="000000"/>
          <w:szCs w:val="21"/>
        </w:rPr>
        <w:t>投资收益</w:t>
      </w:r>
    </w:p>
    <w:p w:rsidR="00005C09" w:rsidRPr="0098332C" w:rsidRDefault="008616A2" w:rsidP="00005C09">
      <w:pPr>
        <w:tabs>
          <w:tab w:val="left" w:pos="426"/>
        </w:tabs>
        <w:spacing w:line="360" w:lineRule="auto"/>
        <w:jc w:val="left"/>
        <w:rPr>
          <w:rFonts w:eastAsiaTheme="minorEastAsia"/>
          <w:kern w:val="0"/>
          <w:szCs w:val="21"/>
        </w:rPr>
      </w:pPr>
      <w:r w:rsidRPr="008616A2">
        <w:rPr>
          <w:rFonts w:eastAsiaTheme="minorEastAsia" w:hint="eastAsia"/>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5</w:t>
      </w:r>
      <w:r w:rsidRPr="0098332C">
        <w:rPr>
          <w:rFonts w:eastAsiaTheme="minorEastAsia"/>
          <w:b/>
          <w:color w:val="000000"/>
          <w:szCs w:val="21"/>
        </w:rPr>
        <w:t>衍生工具收益</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5</w:t>
      </w:r>
      <w:r w:rsidRPr="0098332C">
        <w:rPr>
          <w:rFonts w:eastAsiaTheme="minorEastAsia"/>
          <w:b/>
          <w:bCs/>
          <w:color w:val="000000"/>
          <w:kern w:val="0"/>
          <w:szCs w:val="21"/>
        </w:rPr>
        <w:t>.1</w:t>
      </w:r>
      <w:r w:rsidRPr="0098332C">
        <w:rPr>
          <w:rFonts w:eastAsiaTheme="minorEastAsia"/>
          <w:b/>
          <w:color w:val="000000"/>
          <w:szCs w:val="21"/>
        </w:rPr>
        <w:t>衍生工具收益</w:t>
      </w:r>
      <w:r w:rsidRPr="0098332C">
        <w:rPr>
          <w:rFonts w:eastAsiaTheme="minorEastAsia"/>
          <w:b/>
          <w:color w:val="000000"/>
          <w:szCs w:val="21"/>
        </w:rPr>
        <w:t>——</w:t>
      </w:r>
      <w:r w:rsidRPr="0098332C">
        <w:rPr>
          <w:rFonts w:eastAsiaTheme="minorEastAsia"/>
          <w:b/>
          <w:color w:val="000000"/>
          <w:szCs w:val="21"/>
        </w:rPr>
        <w:t>买卖权证差价收入</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1D5016" w:rsidRPr="0098332C" w:rsidRDefault="001D5016"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5</w:t>
      </w:r>
      <w:r w:rsidRPr="0098332C">
        <w:rPr>
          <w:rFonts w:eastAsiaTheme="minorEastAsia"/>
          <w:b/>
          <w:bCs/>
          <w:color w:val="000000"/>
          <w:kern w:val="0"/>
          <w:szCs w:val="21"/>
        </w:rPr>
        <w:t xml:space="preserve">.2 </w:t>
      </w:r>
      <w:r w:rsidRPr="0098332C">
        <w:rPr>
          <w:rFonts w:eastAsiaTheme="minorEastAsia"/>
          <w:b/>
          <w:color w:val="000000"/>
          <w:szCs w:val="21"/>
        </w:rPr>
        <w:t>衍生工具收益</w:t>
      </w:r>
      <w:r w:rsidRPr="0098332C">
        <w:rPr>
          <w:rFonts w:eastAsiaTheme="minorEastAsia"/>
          <w:b/>
          <w:color w:val="000000"/>
          <w:szCs w:val="21"/>
        </w:rPr>
        <w:t>——</w:t>
      </w:r>
      <w:r w:rsidRPr="0098332C">
        <w:rPr>
          <w:rFonts w:eastAsiaTheme="minorEastAsia"/>
          <w:b/>
          <w:color w:val="000000"/>
          <w:szCs w:val="21"/>
        </w:rPr>
        <w:t>其他投资收益</w:t>
      </w:r>
    </w:p>
    <w:p w:rsidR="001D5016" w:rsidRPr="0098332C" w:rsidRDefault="001D5016" w:rsidP="001D5016">
      <w:pPr>
        <w:tabs>
          <w:tab w:val="left" w:pos="7200"/>
          <w:tab w:val="left" w:pos="8280"/>
        </w:tabs>
        <w:ind w:rightChars="33" w:right="69"/>
        <w:jc w:val="right"/>
        <w:rPr>
          <w:rFonts w:eastAsiaTheme="minorEastAsia"/>
          <w:szCs w:val="21"/>
        </w:rPr>
      </w:pPr>
      <w:r w:rsidRPr="0098332C">
        <w:rPr>
          <w:rFonts w:eastAsiaTheme="minorEastAsia"/>
          <w:color w:val="000000"/>
          <w:szCs w:val="21"/>
        </w:rPr>
        <w:t>单位：人民币元</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99"/>
        <w:gridCol w:w="5497"/>
      </w:tblGrid>
      <w:tr w:rsidR="001D5016" w:rsidRPr="0098332C" w:rsidTr="00862636">
        <w:trPr>
          <w:trHeight w:val="285"/>
        </w:trPr>
        <w:tc>
          <w:tcPr>
            <w:tcW w:w="3799" w:type="dxa"/>
            <w:vAlign w:val="center"/>
          </w:tcPr>
          <w:p w:rsidR="001D5016" w:rsidRPr="0098332C" w:rsidRDefault="001D5016" w:rsidP="007C6EA8">
            <w:pPr>
              <w:jc w:val="center"/>
              <w:rPr>
                <w:rFonts w:eastAsiaTheme="minorEastAsia"/>
                <w:szCs w:val="21"/>
              </w:rPr>
            </w:pPr>
            <w:r w:rsidRPr="0098332C">
              <w:rPr>
                <w:rFonts w:eastAsiaTheme="minorEastAsia"/>
                <w:szCs w:val="21"/>
              </w:rPr>
              <w:t>项目</w:t>
            </w:r>
          </w:p>
        </w:tc>
        <w:tc>
          <w:tcPr>
            <w:tcW w:w="5497" w:type="dxa"/>
            <w:vAlign w:val="center"/>
          </w:tcPr>
          <w:p w:rsidR="001D5016" w:rsidRPr="0098332C" w:rsidRDefault="001D5016" w:rsidP="007C6EA8">
            <w:pPr>
              <w:jc w:val="center"/>
              <w:rPr>
                <w:rFonts w:eastAsiaTheme="minorEastAsia"/>
                <w:szCs w:val="21"/>
              </w:rPr>
            </w:pPr>
            <w:r w:rsidRPr="0098332C">
              <w:rPr>
                <w:rFonts w:eastAsiaTheme="minorEastAsia"/>
                <w:szCs w:val="21"/>
              </w:rPr>
              <w:t>本期</w:t>
            </w:r>
          </w:p>
          <w:p w:rsidR="001D5016" w:rsidRPr="0098332C" w:rsidRDefault="001D5016" w:rsidP="007C6EA8">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951912">
        <w:tc>
          <w:tcPr>
            <w:tcW w:w="3799" w:type="dxa"/>
            <w:vAlign w:val="center"/>
          </w:tcPr>
          <w:p w:rsidR="00951912" w:rsidRDefault="009B66FB">
            <w:pPr>
              <w:jc w:val="left"/>
            </w:pPr>
            <w:r>
              <w:rPr>
                <w:rFonts w:eastAsiaTheme="minorEastAsia"/>
                <w:szCs w:val="21"/>
              </w:rPr>
              <w:t>外汇远期投资收益</w:t>
            </w:r>
          </w:p>
        </w:tc>
        <w:tc>
          <w:tcPr>
            <w:tcW w:w="5497" w:type="dxa"/>
            <w:vAlign w:val="center"/>
          </w:tcPr>
          <w:p w:rsidR="00951912" w:rsidRDefault="009B66FB">
            <w:pPr>
              <w:jc w:val="right"/>
            </w:pPr>
            <w:r>
              <w:rPr>
                <w:rFonts w:eastAsiaTheme="minorEastAsia"/>
                <w:szCs w:val="21"/>
              </w:rPr>
              <w:t>9,331,966.01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6</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845,311.74</w:t>
            </w:r>
          </w:p>
        </w:tc>
      </w:tr>
      <w:tr w:rsidR="003959F8" w:rsidRPr="0098332C" w:rsidTr="00487AF0">
        <w:tc>
          <w:tcPr>
            <w:tcW w:w="3794" w:type="dxa"/>
            <w:vAlign w:val="center"/>
          </w:tcPr>
          <w:p w:rsidR="003959F8" w:rsidRPr="0098332C" w:rsidRDefault="003959F8" w:rsidP="003959F8">
            <w:pPr>
              <w:rPr>
                <w:rFonts w:eastAsiaTheme="minorEastAsia"/>
                <w:szCs w:val="21"/>
              </w:rPr>
            </w:pPr>
            <w:r w:rsidRPr="003959F8">
              <w:rPr>
                <w:rFonts w:eastAsiaTheme="minorEastAsia"/>
                <w:szCs w:val="21"/>
              </w:rPr>
              <w:t>其中：证券出借权益补偿收入</w:t>
            </w:r>
          </w:p>
        </w:tc>
        <w:tc>
          <w:tcPr>
            <w:tcW w:w="5541"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845,311.74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7</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lastRenderedPageBreak/>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-11,531,579.92</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-11,531,579.92</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1,204,415.20</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951912">
        <w:trPr>
          <w:gridAfter w:val="1"/>
          <w:wAfter w:w="27" w:type="dxa"/>
        </w:trPr>
        <w:tc>
          <w:tcPr>
            <w:tcW w:w="3794" w:type="dxa"/>
            <w:vAlign w:val="center"/>
          </w:tcPr>
          <w:p w:rsidR="00951912" w:rsidRDefault="009B66FB">
            <w:pPr>
              <w:jc w:val="left"/>
            </w:pPr>
            <w:r>
              <w:rPr>
                <w:rFonts w:eastAsiaTheme="minorEastAsia"/>
                <w:kern w:val="0"/>
                <w:szCs w:val="21"/>
              </w:rPr>
              <w:t>——</w:t>
            </w:r>
            <w:r>
              <w:rPr>
                <w:rFonts w:eastAsiaTheme="minorEastAsia"/>
                <w:kern w:val="0"/>
                <w:szCs w:val="21"/>
              </w:rPr>
              <w:t>远期投资</w:t>
            </w:r>
          </w:p>
        </w:tc>
        <w:tc>
          <w:tcPr>
            <w:tcW w:w="5528" w:type="dxa"/>
            <w:vAlign w:val="center"/>
          </w:tcPr>
          <w:p w:rsidR="00951912" w:rsidRDefault="009B66FB">
            <w:pPr>
              <w:jc w:val="right"/>
            </w:pPr>
            <w:r>
              <w:rPr>
                <w:rFonts w:eastAsiaTheme="minorEastAsia"/>
                <w:kern w:val="0"/>
                <w:szCs w:val="21"/>
              </w:rPr>
              <w:t>1,204,415.20</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-10,327,164.72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1</w:t>
      </w:r>
      <w:r w:rsidR="00E1603E">
        <w:rPr>
          <w:rFonts w:eastAsiaTheme="minorEastAsia"/>
          <w:b/>
          <w:bCs/>
          <w:color w:val="000000"/>
          <w:kern w:val="0"/>
          <w:szCs w:val="21"/>
        </w:rPr>
        <w:t>8</w:t>
      </w:r>
      <w:r w:rsidR="00E1603E">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500,934.00</w:t>
            </w:r>
          </w:p>
        </w:tc>
      </w:tr>
      <w:tr w:rsidR="00951912">
        <w:tc>
          <w:tcPr>
            <w:tcW w:w="3833" w:type="dxa"/>
            <w:vAlign w:val="center"/>
          </w:tcPr>
          <w:p w:rsidR="00951912" w:rsidRDefault="009B66FB">
            <w:pPr>
              <w:jc w:val="left"/>
            </w:pPr>
            <w:r>
              <w:rPr>
                <w:rFonts w:eastAsiaTheme="minorEastAsia"/>
                <w:szCs w:val="21"/>
              </w:rPr>
              <w:t>印花税返还</w:t>
            </w:r>
          </w:p>
        </w:tc>
        <w:tc>
          <w:tcPr>
            <w:tcW w:w="5242" w:type="dxa"/>
            <w:vAlign w:val="center"/>
          </w:tcPr>
          <w:p w:rsidR="00951912" w:rsidRDefault="009B66FB">
            <w:pPr>
              <w:jc w:val="right"/>
            </w:pPr>
            <w:r>
              <w:rPr>
                <w:rFonts w:eastAsiaTheme="minorEastAsia"/>
                <w:szCs w:val="21"/>
              </w:rPr>
              <w:t>-</w:t>
            </w:r>
          </w:p>
        </w:tc>
      </w:tr>
      <w:tr w:rsidR="00951912">
        <w:tc>
          <w:tcPr>
            <w:tcW w:w="3833" w:type="dxa"/>
            <w:vAlign w:val="center"/>
          </w:tcPr>
          <w:p w:rsidR="00951912" w:rsidRDefault="009B66FB">
            <w:pPr>
              <w:jc w:val="left"/>
            </w:pPr>
            <w:r>
              <w:rPr>
                <w:rFonts w:eastAsiaTheme="minorEastAsia"/>
                <w:szCs w:val="21"/>
              </w:rPr>
              <w:t>其他</w:t>
            </w:r>
          </w:p>
        </w:tc>
        <w:tc>
          <w:tcPr>
            <w:tcW w:w="5242" w:type="dxa"/>
            <w:vAlign w:val="center"/>
          </w:tcPr>
          <w:p w:rsidR="00951912" w:rsidRDefault="009B66FB">
            <w:pPr>
              <w:jc w:val="right"/>
            </w:pPr>
            <w:r>
              <w:rPr>
                <w:rFonts w:eastAsiaTheme="minorEastAsia"/>
                <w:szCs w:val="21"/>
              </w:rPr>
              <w:t>-</w:t>
            </w:r>
          </w:p>
        </w:tc>
      </w:tr>
      <w:tr w:rsidR="00951912">
        <w:tc>
          <w:tcPr>
            <w:tcW w:w="3833" w:type="dxa"/>
            <w:vAlign w:val="center"/>
          </w:tcPr>
          <w:p w:rsidR="00951912" w:rsidRDefault="009B66FB">
            <w:pPr>
              <w:jc w:val="left"/>
            </w:pPr>
            <w:r>
              <w:rPr>
                <w:rFonts w:eastAsiaTheme="minorEastAsia"/>
                <w:szCs w:val="21"/>
              </w:rPr>
              <w:t>转换费收入</w:t>
            </w:r>
          </w:p>
        </w:tc>
        <w:tc>
          <w:tcPr>
            <w:tcW w:w="5242" w:type="dxa"/>
            <w:vAlign w:val="center"/>
          </w:tcPr>
          <w:p w:rsidR="00951912" w:rsidRDefault="009B66FB">
            <w:pPr>
              <w:jc w:val="right"/>
            </w:pPr>
            <w:r>
              <w:rPr>
                <w:rFonts w:eastAsiaTheme="minorEastAsia"/>
                <w:szCs w:val="21"/>
              </w:rPr>
              <w:t>-</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500,934.00</w:t>
            </w:r>
          </w:p>
        </w:tc>
      </w:tr>
    </w:tbl>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6.4.7.</w:t>
      </w:r>
      <w:r w:rsidR="00E1603E">
        <w:rPr>
          <w:rFonts w:eastAsiaTheme="minorEastAsia"/>
          <w:b/>
          <w:bCs/>
          <w:color w:val="000000" w:themeColor="text1"/>
          <w:kern w:val="0"/>
          <w:szCs w:val="21"/>
        </w:rPr>
        <w:t>19</w:t>
      </w:r>
      <w:r w:rsidR="00E1603E" w:rsidRPr="0098332C">
        <w:rPr>
          <w:rFonts w:eastAsiaTheme="minorEastAsia"/>
          <w:b/>
          <w:bCs/>
          <w:color w:val="000000" w:themeColor="text1"/>
          <w:kern w:val="0"/>
          <w:szCs w:val="21"/>
        </w:rPr>
        <w:t xml:space="preserve">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922442">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118,753.79</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118,753.79</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w:t>
      </w:r>
      <w:r w:rsidR="00E1603E" w:rsidRPr="0098332C">
        <w:rPr>
          <w:rFonts w:eastAsiaTheme="minorEastAsia"/>
          <w:b/>
          <w:bCs/>
          <w:color w:val="000000"/>
          <w:kern w:val="0"/>
          <w:szCs w:val="21"/>
        </w:rPr>
        <w:t>2</w:t>
      </w:r>
      <w:r w:rsidR="00E1603E">
        <w:rPr>
          <w:rFonts w:eastAsiaTheme="minorEastAsia"/>
          <w:b/>
          <w:bCs/>
          <w:color w:val="000000"/>
          <w:kern w:val="0"/>
          <w:szCs w:val="21"/>
        </w:rPr>
        <w:t>0</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32,728.42</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39,671.58</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951912">
        <w:tc>
          <w:tcPr>
            <w:tcW w:w="3936" w:type="dxa"/>
            <w:vAlign w:val="center"/>
          </w:tcPr>
          <w:p w:rsidR="00951912" w:rsidRDefault="009B66FB">
            <w:pPr>
              <w:jc w:val="left"/>
            </w:pPr>
            <w:r>
              <w:rPr>
                <w:rFonts w:eastAsiaTheme="minorEastAsia"/>
                <w:szCs w:val="21"/>
              </w:rPr>
              <w:t>银行费用</w:t>
            </w:r>
          </w:p>
        </w:tc>
        <w:tc>
          <w:tcPr>
            <w:tcW w:w="5350" w:type="dxa"/>
            <w:vAlign w:val="center"/>
          </w:tcPr>
          <w:p w:rsidR="00951912" w:rsidRDefault="009B66FB">
            <w:pPr>
              <w:jc w:val="right"/>
            </w:pPr>
            <w:r>
              <w:rPr>
                <w:rFonts w:eastAsiaTheme="minorEastAsia"/>
                <w:szCs w:val="21"/>
              </w:rPr>
              <w:t>13,632.04</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lastRenderedPageBreak/>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86,032.04</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截至资产负债表日，本基金并无须作披露的或有事项。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截至财务报表报出日，本基金并无须作披露的资产负债表日后事项。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951912">
        <w:tc>
          <w:tcPr>
            <w:tcW w:w="5220" w:type="dxa"/>
            <w:vAlign w:val="center"/>
          </w:tcPr>
          <w:p w:rsidR="00951912" w:rsidRDefault="009B66FB">
            <w:pPr>
              <w:jc w:val="left"/>
            </w:pPr>
            <w:r>
              <w:rPr>
                <w:rFonts w:eastAsiaTheme="minorEastAsia"/>
                <w:color w:val="000000"/>
                <w:szCs w:val="21"/>
              </w:rPr>
              <w:t>上投摩根基金管理有限公司</w:t>
            </w:r>
          </w:p>
        </w:tc>
        <w:tc>
          <w:tcPr>
            <w:tcW w:w="3780" w:type="dxa"/>
            <w:vAlign w:val="center"/>
          </w:tcPr>
          <w:p w:rsidR="00951912" w:rsidRDefault="009B66FB">
            <w:pPr>
              <w:jc w:val="left"/>
            </w:pPr>
            <w:r>
              <w:rPr>
                <w:rFonts w:eastAsiaTheme="minorEastAsia"/>
                <w:color w:val="000000"/>
                <w:szCs w:val="21"/>
              </w:rPr>
              <w:t>基金管理人、注册登记机构、基金销售机构</w:t>
            </w:r>
          </w:p>
        </w:tc>
      </w:tr>
      <w:tr w:rsidR="00951912">
        <w:tc>
          <w:tcPr>
            <w:tcW w:w="5220" w:type="dxa"/>
            <w:vAlign w:val="center"/>
          </w:tcPr>
          <w:p w:rsidR="00951912" w:rsidRDefault="009B66FB">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951912" w:rsidRDefault="009B66FB">
            <w:pPr>
              <w:jc w:val="left"/>
            </w:pPr>
            <w:r>
              <w:rPr>
                <w:rFonts w:eastAsiaTheme="minorEastAsia"/>
                <w:color w:val="000000"/>
                <w:szCs w:val="21"/>
              </w:rPr>
              <w:t>基金托管人、基金销售机构</w:t>
            </w:r>
          </w:p>
        </w:tc>
      </w:tr>
      <w:tr w:rsidR="00951912">
        <w:tc>
          <w:tcPr>
            <w:tcW w:w="5220" w:type="dxa"/>
            <w:vAlign w:val="center"/>
          </w:tcPr>
          <w:p w:rsidR="00951912" w:rsidRDefault="009B66FB">
            <w:pPr>
              <w:jc w:val="left"/>
            </w:pPr>
            <w:r>
              <w:rPr>
                <w:rFonts w:eastAsiaTheme="minorEastAsia"/>
                <w:color w:val="000000"/>
                <w:szCs w:val="21"/>
              </w:rPr>
              <w:t>中国银行</w:t>
            </w:r>
            <w:r>
              <w:rPr>
                <w:rFonts w:eastAsiaTheme="minorEastAsia"/>
                <w:color w:val="000000"/>
                <w:szCs w:val="21"/>
              </w:rPr>
              <w:t>(</w:t>
            </w:r>
            <w:r>
              <w:rPr>
                <w:rFonts w:eastAsiaTheme="minorEastAsia"/>
                <w:color w:val="000000"/>
                <w:szCs w:val="21"/>
              </w:rPr>
              <w:t>香港</w:t>
            </w:r>
            <w:r>
              <w:rPr>
                <w:rFonts w:eastAsiaTheme="minorEastAsia"/>
                <w:color w:val="000000"/>
                <w:szCs w:val="21"/>
              </w:rPr>
              <w:t>)</w:t>
            </w:r>
            <w:r>
              <w:rPr>
                <w:rFonts w:eastAsiaTheme="minorEastAsia"/>
                <w:color w:val="000000"/>
                <w:szCs w:val="21"/>
              </w:rPr>
              <w:t>有限公司</w:t>
            </w:r>
            <w:r>
              <w:rPr>
                <w:rFonts w:eastAsiaTheme="minorEastAsia"/>
                <w:color w:val="000000"/>
                <w:szCs w:val="21"/>
              </w:rPr>
              <w:t>(“</w:t>
            </w:r>
            <w:r>
              <w:rPr>
                <w:rFonts w:eastAsiaTheme="minorEastAsia"/>
                <w:color w:val="000000"/>
                <w:szCs w:val="21"/>
              </w:rPr>
              <w:t>中银香港</w:t>
            </w:r>
            <w:r>
              <w:rPr>
                <w:rFonts w:eastAsiaTheme="minorEastAsia"/>
                <w:color w:val="000000"/>
                <w:szCs w:val="21"/>
              </w:rPr>
              <w:t>”)</w:t>
            </w:r>
          </w:p>
        </w:tc>
        <w:tc>
          <w:tcPr>
            <w:tcW w:w="3780" w:type="dxa"/>
            <w:vAlign w:val="center"/>
          </w:tcPr>
          <w:p w:rsidR="00951912" w:rsidRDefault="009B66FB">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1,141,474.40</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1,011,199.82</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309,786.75</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297,102.68</w:t>
            </w:r>
          </w:p>
        </w:tc>
      </w:tr>
    </w:tbl>
    <w:p w:rsidR="00951912" w:rsidRDefault="009B66FB">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1.8%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lastRenderedPageBreak/>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158,538.06</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140,444.45</w:t>
            </w:r>
          </w:p>
        </w:tc>
      </w:tr>
    </w:tbl>
    <w:p w:rsidR="00951912" w:rsidRDefault="009B66FB">
      <w:pPr>
        <w:spacing w:line="288" w:lineRule="auto"/>
        <w:ind w:firstLineChars="200" w:firstLine="420"/>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日托管费＝前一日基金资产净值</w:t>
      </w:r>
      <w:r w:rsidRPr="0098332C">
        <w:rPr>
          <w:rFonts w:eastAsiaTheme="minorEastAsia"/>
          <w:kern w:val="0"/>
          <w:szCs w:val="21"/>
        </w:rPr>
        <w:t xml:space="preserve"> X 0.25%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EC68BF">
      <w:pPr>
        <w:adjustRightInd w:val="0"/>
        <w:snapToGrid w:val="0"/>
        <w:spacing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报告期内基金管理人运用固有资金投资本基金的情况</w:t>
      </w:r>
    </w:p>
    <w:p w:rsidR="008A5A5D" w:rsidRPr="0098332C" w:rsidRDefault="008A5A5D" w:rsidP="002116B9">
      <w:pPr>
        <w:autoSpaceDE w:val="0"/>
        <w:autoSpaceDN w:val="0"/>
        <w:adjustRightInd w:val="0"/>
        <w:spacing w:before="29" w:line="288" w:lineRule="auto"/>
        <w:ind w:left="15" w:right="90"/>
        <w:jc w:val="right"/>
        <w:rPr>
          <w:rFonts w:eastAsiaTheme="minorEastAsia"/>
          <w:color w:val="000000"/>
          <w:szCs w:val="21"/>
        </w:rPr>
      </w:pPr>
      <w:r w:rsidRPr="0098332C">
        <w:rPr>
          <w:rFonts w:eastAsiaTheme="minorEastAsia"/>
          <w:color w:val="000000"/>
          <w:szCs w:val="21"/>
        </w:rPr>
        <w:t>份额单位：份</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3042"/>
      </w:tblGrid>
      <w:tr w:rsidR="008A5A5D" w:rsidRPr="0098332C" w:rsidTr="004B759C">
        <w:tc>
          <w:tcPr>
            <w:tcW w:w="3060" w:type="dxa"/>
            <w:vAlign w:val="center"/>
          </w:tcPr>
          <w:p w:rsidR="008A5A5D" w:rsidRPr="0098332C" w:rsidRDefault="008A5A5D" w:rsidP="004A4847">
            <w:pPr>
              <w:pStyle w:val="af4"/>
              <w:jc w:val="center"/>
              <w:rPr>
                <w:rFonts w:eastAsiaTheme="minorEastAsia"/>
                <w:color w:val="000000"/>
                <w:sz w:val="21"/>
                <w:szCs w:val="21"/>
              </w:rPr>
            </w:pPr>
            <w:r w:rsidRPr="0098332C">
              <w:rPr>
                <w:rFonts w:eastAsiaTheme="minorEastAsia"/>
                <w:color w:val="000000"/>
                <w:sz w:val="21"/>
                <w:szCs w:val="21"/>
              </w:rPr>
              <w:t>项目</w:t>
            </w:r>
          </w:p>
        </w:tc>
        <w:tc>
          <w:tcPr>
            <w:tcW w:w="297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4A4847">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w:t>
            </w:r>
            <w:r w:rsidR="008A5A5D" w:rsidRPr="0098332C">
              <w:rPr>
                <w:rFonts w:eastAsiaTheme="minorEastAsia"/>
                <w:color w:val="000000"/>
                <w:szCs w:val="21"/>
              </w:rPr>
              <w:t>至</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2"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上年度可比期间</w:t>
            </w:r>
          </w:p>
          <w:p w:rsidR="008A5A5D" w:rsidRPr="0098332C" w:rsidRDefault="00BD0707" w:rsidP="004A4847">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8A5A5D" w:rsidRPr="0098332C" w:rsidTr="004B759C">
        <w:tc>
          <w:tcPr>
            <w:tcW w:w="3060" w:type="dxa"/>
            <w:vAlign w:val="center"/>
          </w:tcPr>
          <w:p w:rsidR="008A5A5D" w:rsidRPr="0098332C" w:rsidRDefault="008A5A5D" w:rsidP="004A4847">
            <w:pPr>
              <w:pStyle w:val="af4"/>
              <w:rPr>
                <w:rFonts w:eastAsiaTheme="minorEastAsia"/>
                <w:color w:val="000000"/>
                <w:sz w:val="21"/>
                <w:szCs w:val="21"/>
              </w:rPr>
            </w:pPr>
            <w:r w:rsidRPr="0098332C">
              <w:rPr>
                <w:rFonts w:eastAsiaTheme="minorEastAsia"/>
                <w:sz w:val="21"/>
                <w:szCs w:val="21"/>
              </w:rPr>
              <w:t>基金合同生效日（</w:t>
            </w:r>
            <w:r w:rsidR="00AC4A34" w:rsidRPr="0098332C">
              <w:rPr>
                <w:rFonts w:eastAsiaTheme="minorEastAsia"/>
                <w:sz w:val="21"/>
                <w:szCs w:val="21"/>
              </w:rPr>
              <w:t>2019</w:t>
            </w:r>
            <w:r w:rsidR="00AC4A34" w:rsidRPr="0098332C">
              <w:rPr>
                <w:rFonts w:eastAsiaTheme="minorEastAsia"/>
                <w:sz w:val="21"/>
                <w:szCs w:val="21"/>
              </w:rPr>
              <w:t>年</w:t>
            </w:r>
            <w:r w:rsidR="00AC4A34" w:rsidRPr="0098332C">
              <w:rPr>
                <w:rFonts w:eastAsiaTheme="minorEastAsia"/>
                <w:sz w:val="21"/>
                <w:szCs w:val="21"/>
              </w:rPr>
              <w:t>7</w:t>
            </w:r>
            <w:r w:rsidR="00AC4A34" w:rsidRPr="0098332C">
              <w:rPr>
                <w:rFonts w:eastAsiaTheme="minorEastAsia"/>
                <w:sz w:val="21"/>
                <w:szCs w:val="21"/>
              </w:rPr>
              <w:t>月</w:t>
            </w:r>
            <w:r w:rsidR="00AC4A34" w:rsidRPr="0098332C">
              <w:rPr>
                <w:rFonts w:eastAsiaTheme="minorEastAsia"/>
                <w:sz w:val="21"/>
                <w:szCs w:val="21"/>
              </w:rPr>
              <w:t>31</w:t>
            </w:r>
            <w:r w:rsidR="00AC4A34" w:rsidRPr="0098332C">
              <w:rPr>
                <w:rFonts w:eastAsiaTheme="minorEastAsia"/>
                <w:sz w:val="21"/>
                <w:szCs w:val="21"/>
              </w:rPr>
              <w:t>日</w:t>
            </w:r>
            <w:r w:rsidRPr="0098332C">
              <w:rPr>
                <w:rFonts w:eastAsiaTheme="minorEastAsia"/>
                <w:sz w:val="21"/>
                <w:szCs w:val="21"/>
              </w:rPr>
              <w:t>）持有的基金份额</w:t>
            </w:r>
          </w:p>
        </w:tc>
        <w:tc>
          <w:tcPr>
            <w:tcW w:w="2970" w:type="dxa"/>
            <w:vAlign w:val="center"/>
          </w:tcPr>
          <w:p w:rsidR="008A5A5D" w:rsidRPr="0098332C" w:rsidRDefault="00942539" w:rsidP="00BC2BE7">
            <w:pPr>
              <w:jc w:val="right"/>
              <w:rPr>
                <w:rFonts w:eastAsiaTheme="minorEastAsia"/>
                <w:szCs w:val="21"/>
              </w:rPr>
            </w:pPr>
            <w:r w:rsidRPr="0098332C">
              <w:rPr>
                <w:rFonts w:eastAsiaTheme="minorEastAsia"/>
                <w:szCs w:val="21"/>
              </w:rPr>
              <w:t>20,002,600.00</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20,002,600.00</w:t>
            </w:r>
          </w:p>
        </w:tc>
      </w:tr>
      <w:tr w:rsidR="008A5A5D" w:rsidRPr="0098332C" w:rsidTr="004B759C">
        <w:tc>
          <w:tcPr>
            <w:tcW w:w="3060" w:type="dxa"/>
            <w:vAlign w:val="center"/>
          </w:tcPr>
          <w:p w:rsidR="008A5A5D" w:rsidRPr="0098332C" w:rsidRDefault="008A5A5D" w:rsidP="004A4847">
            <w:pPr>
              <w:pStyle w:val="af4"/>
              <w:rPr>
                <w:rFonts w:eastAsiaTheme="minorEastAsia"/>
                <w:color w:val="000000"/>
                <w:sz w:val="21"/>
                <w:szCs w:val="21"/>
              </w:rPr>
            </w:pPr>
            <w:r w:rsidRPr="0098332C">
              <w:rPr>
                <w:rFonts w:eastAsiaTheme="minorEastAsia"/>
                <w:sz w:val="21"/>
                <w:szCs w:val="21"/>
              </w:rPr>
              <w:t>期初持有的基金份额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20,002,600.00</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期间申购</w:t>
            </w:r>
            <w:r w:rsidRPr="0098332C">
              <w:rPr>
                <w:rFonts w:eastAsiaTheme="minorEastAsia"/>
                <w:szCs w:val="21"/>
              </w:rPr>
              <w:t>/</w:t>
            </w:r>
            <w:r w:rsidRPr="0098332C">
              <w:rPr>
                <w:rFonts w:eastAsiaTheme="minorEastAsia"/>
                <w:szCs w:val="21"/>
              </w:rPr>
              <w:t>买入总份额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期间因拆分变动份额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减：期间赎回</w:t>
            </w:r>
            <w:r w:rsidRPr="0098332C">
              <w:rPr>
                <w:rFonts w:eastAsiaTheme="minorEastAsia"/>
                <w:szCs w:val="21"/>
              </w:rPr>
              <w:t>/</w:t>
            </w:r>
            <w:r w:rsidRPr="0098332C">
              <w:rPr>
                <w:rFonts w:eastAsiaTheme="minorEastAsia"/>
                <w:szCs w:val="21"/>
              </w:rPr>
              <w:t>卖出总份额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5,000,650.00</w:t>
            </w:r>
          </w:p>
        </w:tc>
      </w:tr>
      <w:tr w:rsidR="008A5A5D" w:rsidRPr="0098332C" w:rsidTr="004B759C">
        <w:tc>
          <w:tcPr>
            <w:tcW w:w="3060" w:type="dxa"/>
            <w:vAlign w:val="center"/>
          </w:tcPr>
          <w:p w:rsidR="008A5A5D" w:rsidRPr="0098332C" w:rsidRDefault="008A5A5D" w:rsidP="004A4847">
            <w:pPr>
              <w:rPr>
                <w:rFonts w:eastAsiaTheme="minorEastAsia"/>
                <w:color w:val="000000"/>
                <w:szCs w:val="21"/>
              </w:rPr>
            </w:pPr>
            <w:r w:rsidRPr="0098332C">
              <w:rPr>
                <w:rFonts w:eastAsiaTheme="minorEastAsia"/>
                <w:szCs w:val="21"/>
              </w:rPr>
              <w:t>期末持有的基金份额</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15,001,950.00</w:t>
            </w:r>
          </w:p>
        </w:tc>
      </w:tr>
      <w:tr w:rsidR="008A5A5D" w:rsidRPr="0098332C" w:rsidTr="004B759C">
        <w:tc>
          <w:tcPr>
            <w:tcW w:w="3060" w:type="dxa"/>
            <w:vAlign w:val="center"/>
          </w:tcPr>
          <w:p w:rsidR="008A5A5D" w:rsidRPr="0098332C" w:rsidRDefault="008A5A5D" w:rsidP="004A4847">
            <w:pPr>
              <w:rPr>
                <w:rFonts w:eastAsiaTheme="minorEastAsia"/>
                <w:szCs w:val="21"/>
              </w:rPr>
            </w:pPr>
            <w:r w:rsidRPr="0098332C">
              <w:rPr>
                <w:rFonts w:eastAsiaTheme="minorEastAsia"/>
                <w:szCs w:val="21"/>
              </w:rPr>
              <w:t>期末持有的基金份额</w:t>
            </w:r>
          </w:p>
          <w:p w:rsidR="008A5A5D" w:rsidRPr="0098332C" w:rsidRDefault="008A5A5D" w:rsidP="004A4847">
            <w:pPr>
              <w:rPr>
                <w:rFonts w:eastAsiaTheme="minorEastAsia"/>
                <w:color w:val="000000"/>
                <w:szCs w:val="21"/>
              </w:rPr>
            </w:pPr>
            <w:r w:rsidRPr="0098332C">
              <w:rPr>
                <w:rFonts w:eastAsiaTheme="minorEastAsia"/>
                <w:szCs w:val="21"/>
              </w:rPr>
              <w:t>占基金总份额比例</w:t>
            </w:r>
          </w:p>
        </w:tc>
        <w:tc>
          <w:tcPr>
            <w:tcW w:w="2970" w:type="dxa"/>
            <w:vAlign w:val="center"/>
          </w:tcPr>
          <w:p w:rsidR="008A5A5D" w:rsidRPr="0098332C" w:rsidRDefault="008A5A5D" w:rsidP="00BC2BE7">
            <w:pPr>
              <w:jc w:val="right"/>
              <w:rPr>
                <w:rFonts w:eastAsiaTheme="minorEastAsia"/>
                <w:szCs w:val="21"/>
              </w:rPr>
            </w:pPr>
            <w:r w:rsidRPr="0098332C">
              <w:rPr>
                <w:rFonts w:eastAsiaTheme="minorEastAsia"/>
                <w:szCs w:val="21"/>
              </w:rPr>
              <w:t>-</w:t>
            </w:r>
          </w:p>
        </w:tc>
        <w:tc>
          <w:tcPr>
            <w:tcW w:w="3042" w:type="dxa"/>
            <w:vAlign w:val="center"/>
          </w:tcPr>
          <w:p w:rsidR="008A5A5D" w:rsidRPr="0098332C" w:rsidRDefault="008A5A5D" w:rsidP="00BC2BE7">
            <w:pPr>
              <w:jc w:val="right"/>
              <w:rPr>
                <w:rFonts w:eastAsiaTheme="minorEastAsia"/>
                <w:szCs w:val="21"/>
              </w:rPr>
            </w:pPr>
            <w:r w:rsidRPr="0098332C">
              <w:rPr>
                <w:rFonts w:eastAsiaTheme="minorEastAsia"/>
                <w:szCs w:val="21"/>
              </w:rPr>
              <w:t>12.96%</w:t>
            </w:r>
          </w:p>
        </w:tc>
      </w:tr>
    </w:tbl>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6.4.10.4.2</w:t>
      </w:r>
      <w:r w:rsidRPr="0098332C">
        <w:rPr>
          <w:rFonts w:eastAsiaTheme="minorEastAsia"/>
          <w:b/>
          <w:bCs/>
          <w:color w:val="000000"/>
          <w:szCs w:val="21"/>
        </w:rPr>
        <w:t>报告期末除基金管理人之外的其他关联方投资本基金的情况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951912">
        <w:tc>
          <w:tcPr>
            <w:tcW w:w="1526" w:type="dxa"/>
            <w:vAlign w:val="center"/>
          </w:tcPr>
          <w:p w:rsidR="00951912" w:rsidRDefault="009B66FB">
            <w:pPr>
              <w:jc w:val="left"/>
            </w:pPr>
            <w:r>
              <w:rPr>
                <w:rFonts w:eastAsiaTheme="minorEastAsia"/>
                <w:szCs w:val="21"/>
              </w:rPr>
              <w:t>中国银行</w:t>
            </w:r>
          </w:p>
        </w:tc>
        <w:tc>
          <w:tcPr>
            <w:tcW w:w="1851" w:type="dxa"/>
            <w:vAlign w:val="center"/>
          </w:tcPr>
          <w:p w:rsidR="00951912" w:rsidRDefault="009B66FB">
            <w:pPr>
              <w:jc w:val="right"/>
            </w:pPr>
            <w:r>
              <w:rPr>
                <w:rFonts w:eastAsiaTheme="minorEastAsia"/>
                <w:szCs w:val="21"/>
              </w:rPr>
              <w:t>16,267,427.70</w:t>
            </w:r>
          </w:p>
        </w:tc>
        <w:tc>
          <w:tcPr>
            <w:tcW w:w="1851" w:type="dxa"/>
            <w:vAlign w:val="center"/>
          </w:tcPr>
          <w:p w:rsidR="00951912" w:rsidRDefault="009B66FB">
            <w:pPr>
              <w:jc w:val="right"/>
            </w:pPr>
            <w:r>
              <w:rPr>
                <w:rFonts w:eastAsiaTheme="minorEastAsia"/>
                <w:szCs w:val="21"/>
              </w:rPr>
              <w:t>23,101.87</w:t>
            </w:r>
          </w:p>
        </w:tc>
        <w:tc>
          <w:tcPr>
            <w:tcW w:w="1851" w:type="dxa"/>
            <w:vAlign w:val="center"/>
          </w:tcPr>
          <w:p w:rsidR="00951912" w:rsidRDefault="009B66FB">
            <w:pPr>
              <w:jc w:val="right"/>
            </w:pPr>
            <w:r>
              <w:rPr>
                <w:rFonts w:eastAsiaTheme="minorEastAsia"/>
                <w:szCs w:val="21"/>
              </w:rPr>
              <w:t>14,924,111.19</w:t>
            </w:r>
          </w:p>
        </w:tc>
        <w:tc>
          <w:tcPr>
            <w:tcW w:w="1851" w:type="dxa"/>
            <w:vAlign w:val="center"/>
          </w:tcPr>
          <w:p w:rsidR="00951912" w:rsidRDefault="009B66FB">
            <w:pPr>
              <w:jc w:val="right"/>
            </w:pPr>
            <w:r>
              <w:rPr>
                <w:rFonts w:eastAsiaTheme="minorEastAsia"/>
                <w:szCs w:val="21"/>
              </w:rPr>
              <w:t>36,157.51</w:t>
            </w:r>
          </w:p>
        </w:tc>
      </w:tr>
      <w:tr w:rsidR="00951912">
        <w:tc>
          <w:tcPr>
            <w:tcW w:w="1526" w:type="dxa"/>
            <w:vAlign w:val="center"/>
          </w:tcPr>
          <w:p w:rsidR="00951912" w:rsidRDefault="009B66FB">
            <w:pPr>
              <w:jc w:val="left"/>
            </w:pPr>
            <w:r>
              <w:rPr>
                <w:rFonts w:eastAsiaTheme="minorEastAsia"/>
                <w:szCs w:val="21"/>
              </w:rPr>
              <w:t>中银香港</w:t>
            </w:r>
          </w:p>
        </w:tc>
        <w:tc>
          <w:tcPr>
            <w:tcW w:w="1851" w:type="dxa"/>
            <w:vAlign w:val="center"/>
          </w:tcPr>
          <w:p w:rsidR="00951912" w:rsidRDefault="009B66FB">
            <w:pPr>
              <w:jc w:val="right"/>
            </w:pPr>
            <w:r>
              <w:rPr>
                <w:rFonts w:eastAsiaTheme="minorEastAsia"/>
                <w:szCs w:val="21"/>
              </w:rPr>
              <w:t>6,103,751.95</w:t>
            </w:r>
          </w:p>
        </w:tc>
        <w:tc>
          <w:tcPr>
            <w:tcW w:w="1851" w:type="dxa"/>
            <w:vAlign w:val="center"/>
          </w:tcPr>
          <w:p w:rsidR="00951912" w:rsidRDefault="009B66FB">
            <w:pPr>
              <w:jc w:val="right"/>
            </w:pPr>
            <w:r>
              <w:rPr>
                <w:rFonts w:eastAsiaTheme="minorEastAsia"/>
                <w:szCs w:val="21"/>
              </w:rPr>
              <w:t>-</w:t>
            </w:r>
          </w:p>
        </w:tc>
        <w:tc>
          <w:tcPr>
            <w:tcW w:w="1851" w:type="dxa"/>
            <w:vAlign w:val="center"/>
          </w:tcPr>
          <w:p w:rsidR="00951912" w:rsidRDefault="009B66FB">
            <w:pPr>
              <w:jc w:val="right"/>
            </w:pPr>
            <w:r>
              <w:rPr>
                <w:rFonts w:eastAsiaTheme="minorEastAsia"/>
                <w:szCs w:val="21"/>
              </w:rPr>
              <w:t>4,536,319.37</w:t>
            </w:r>
          </w:p>
        </w:tc>
        <w:tc>
          <w:tcPr>
            <w:tcW w:w="1851" w:type="dxa"/>
            <w:vAlign w:val="center"/>
          </w:tcPr>
          <w:p w:rsidR="00951912" w:rsidRDefault="009B66FB">
            <w:pPr>
              <w:jc w:val="right"/>
            </w:pPr>
            <w:r>
              <w:rPr>
                <w:rFonts w:eastAsiaTheme="minorEastAsia"/>
                <w:szCs w:val="21"/>
              </w:rPr>
              <w:t>-</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注：本基金的银行存款分别由基金托管人中国银行和境外资产托管人中银香港保管，按适用利率计息。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lastRenderedPageBreak/>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高风险收益水平的投资品种。本基金主要投资于日本上市公司股票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本基金的基金管理人在交易前对交易对手的资信状况进行充分的评估。本基金的银行存款存放在本基金的托管人</w:t>
      </w:r>
      <w:r>
        <w:rPr>
          <w:rFonts w:eastAsiaTheme="minorEastAsia"/>
          <w:kern w:val="0"/>
          <w:szCs w:val="21"/>
        </w:rPr>
        <w:t xml:space="preserve"> </w:t>
      </w:r>
      <w:r>
        <w:rPr>
          <w:rFonts w:eastAsiaTheme="minorEastAsia"/>
          <w:kern w:val="0"/>
          <w:szCs w:val="21"/>
        </w:rPr>
        <w:t>中国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本基金的基金管理人建立了信用风险管理流程，通过对投资品种的信用等级评估来控制证券发行人的信用风险，且通过分散化投资以分散信用风险。</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 xml:space="preserve"> 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日，本基金未持有债券。</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6.4.13.3</w:t>
      </w:r>
      <w:r w:rsidRPr="0098332C">
        <w:rPr>
          <w:rFonts w:eastAsiaTheme="minorEastAsia"/>
          <w:b/>
          <w:bCs/>
          <w:color w:val="000000"/>
          <w:szCs w:val="21"/>
        </w:rPr>
        <w:t>流动性风险</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951912" w:rsidRDefault="009B66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51912" w:rsidRDefault="00951912">
      <w:pPr>
        <w:widowControl/>
        <w:spacing w:line="360" w:lineRule="auto"/>
        <w:ind w:firstLineChars="200" w:firstLine="420"/>
        <w:rPr>
          <w:rFonts w:eastAsiaTheme="minorEastAsia"/>
          <w:color w:val="000000" w:themeColor="text1"/>
          <w:kern w:val="0"/>
          <w:szCs w:val="21"/>
        </w:rPr>
      </w:pPr>
    </w:p>
    <w:p w:rsidR="00951912" w:rsidRDefault="009B66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951912" w:rsidRDefault="00951912">
      <w:pPr>
        <w:widowControl/>
        <w:spacing w:line="360" w:lineRule="auto"/>
        <w:ind w:firstLineChars="200" w:firstLine="420"/>
        <w:rPr>
          <w:rFonts w:eastAsiaTheme="minorEastAsia"/>
          <w:color w:val="000000" w:themeColor="text1"/>
          <w:kern w:val="0"/>
          <w:szCs w:val="21"/>
        </w:rPr>
      </w:pPr>
    </w:p>
    <w:p w:rsidR="00951912" w:rsidRDefault="009B66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51912" w:rsidRDefault="00951912">
      <w:pPr>
        <w:widowControl/>
        <w:spacing w:line="360" w:lineRule="auto"/>
        <w:ind w:firstLineChars="200" w:firstLine="420"/>
        <w:rPr>
          <w:rFonts w:eastAsiaTheme="minorEastAsia"/>
          <w:color w:val="000000" w:themeColor="text1"/>
          <w:kern w:val="0"/>
          <w:szCs w:val="21"/>
        </w:rPr>
      </w:pPr>
    </w:p>
    <w:p w:rsidR="00951912" w:rsidRDefault="009B66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51912" w:rsidRDefault="00951912">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r w:rsidRPr="00696381">
              <w:rPr>
                <w:rFonts w:eastAsiaTheme="minorEastAsia"/>
                <w:b/>
                <w:color w:val="000000" w:themeColor="text1"/>
                <w:szCs w:val="21"/>
              </w:rPr>
              <w:t>日元</w:t>
            </w: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951912">
        <w:trPr>
          <w:jc w:val="center"/>
        </w:trPr>
        <w:tc>
          <w:tcPr>
            <w:tcW w:w="1474" w:type="dxa"/>
            <w:vAlign w:val="center"/>
          </w:tcPr>
          <w:p w:rsidR="00951912" w:rsidRDefault="009B66FB">
            <w:pPr>
              <w:jc w:val="left"/>
            </w:pPr>
            <w:r>
              <w:rPr>
                <w:rFonts w:eastAsiaTheme="minorEastAsia"/>
                <w:color w:val="000000"/>
                <w:szCs w:val="21"/>
              </w:rPr>
              <w:t>银行存款</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6,103,752.88</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6,103,752.88</w:t>
            </w:r>
          </w:p>
        </w:tc>
      </w:tr>
      <w:tr w:rsidR="00951912">
        <w:trPr>
          <w:jc w:val="center"/>
        </w:trPr>
        <w:tc>
          <w:tcPr>
            <w:tcW w:w="1474" w:type="dxa"/>
            <w:vAlign w:val="center"/>
          </w:tcPr>
          <w:p w:rsidR="00951912" w:rsidRDefault="009B66FB">
            <w:pPr>
              <w:jc w:val="left"/>
            </w:pPr>
            <w:r>
              <w:rPr>
                <w:rFonts w:eastAsiaTheme="minorEastAsia"/>
                <w:color w:val="000000"/>
                <w:szCs w:val="21"/>
              </w:rPr>
              <w:t>交易性金融资产</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120,404,662.52</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120,404,662.52</w:t>
            </w:r>
          </w:p>
        </w:tc>
      </w:tr>
      <w:tr w:rsidR="00951912">
        <w:trPr>
          <w:jc w:val="center"/>
        </w:trPr>
        <w:tc>
          <w:tcPr>
            <w:tcW w:w="1474" w:type="dxa"/>
            <w:vAlign w:val="center"/>
          </w:tcPr>
          <w:p w:rsidR="00951912" w:rsidRDefault="009B66FB">
            <w:pPr>
              <w:jc w:val="left"/>
            </w:pPr>
            <w:r>
              <w:rPr>
                <w:rFonts w:eastAsiaTheme="minorEastAsia"/>
                <w:color w:val="000000"/>
                <w:szCs w:val="21"/>
              </w:rPr>
              <w:t>应收股利</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65,338.02</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65,338.02</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126,573,753.42</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126,573,753.42</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951912">
        <w:trPr>
          <w:jc w:val="center"/>
        </w:trPr>
        <w:tc>
          <w:tcPr>
            <w:tcW w:w="1474" w:type="dxa"/>
            <w:vAlign w:val="center"/>
          </w:tcPr>
          <w:p w:rsidR="00951912" w:rsidRDefault="009B66FB">
            <w:pPr>
              <w:jc w:val="left"/>
            </w:pPr>
            <w:r>
              <w:rPr>
                <w:rFonts w:eastAsiaTheme="minorEastAsia"/>
                <w:color w:val="000000"/>
                <w:szCs w:val="21"/>
              </w:rPr>
              <w:t>应付证券清算款</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3,096,464.25</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3,096,464.25</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3,096,464.25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3,096,464.25</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123,477,289.17</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123,477,289.17</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r w:rsidRPr="00696381">
              <w:rPr>
                <w:rFonts w:eastAsiaTheme="minorEastAsia"/>
                <w:b/>
                <w:color w:val="000000" w:themeColor="text1"/>
                <w:szCs w:val="21"/>
              </w:rPr>
              <w:t>日元</w:t>
            </w: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w:t>
            </w:r>
            <w:r>
              <w:rPr>
                <w:rFonts w:eastAsiaTheme="minorEastAsia"/>
                <w:b/>
                <w:color w:val="000000" w:themeColor="text1"/>
                <w:szCs w:val="21"/>
              </w:rPr>
              <w:lastRenderedPageBreak/>
              <w:t>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lastRenderedPageBreak/>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951912">
        <w:trPr>
          <w:jc w:val="center"/>
        </w:trPr>
        <w:tc>
          <w:tcPr>
            <w:tcW w:w="1474" w:type="dxa"/>
            <w:vAlign w:val="center"/>
          </w:tcPr>
          <w:p w:rsidR="00951912" w:rsidRDefault="009B66FB">
            <w:pPr>
              <w:jc w:val="left"/>
            </w:pPr>
            <w:r>
              <w:rPr>
                <w:rFonts w:eastAsiaTheme="minorEastAsia"/>
                <w:color w:val="000000"/>
                <w:szCs w:val="21"/>
              </w:rPr>
              <w:t>银行存款</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3,395,600.25</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3,395,600.25</w:t>
            </w:r>
          </w:p>
        </w:tc>
      </w:tr>
      <w:tr w:rsidR="00951912">
        <w:trPr>
          <w:jc w:val="center"/>
        </w:trPr>
        <w:tc>
          <w:tcPr>
            <w:tcW w:w="1474" w:type="dxa"/>
            <w:vAlign w:val="center"/>
          </w:tcPr>
          <w:p w:rsidR="00951912" w:rsidRDefault="009B66FB">
            <w:pPr>
              <w:jc w:val="left"/>
            </w:pPr>
            <w:r>
              <w:rPr>
                <w:rFonts w:eastAsiaTheme="minorEastAsia"/>
                <w:color w:val="000000"/>
                <w:szCs w:val="21"/>
              </w:rPr>
              <w:t>交易性金融资产</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104,153,609.44</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104,153,609.44</w:t>
            </w:r>
          </w:p>
        </w:tc>
      </w:tr>
      <w:tr w:rsidR="00951912">
        <w:trPr>
          <w:jc w:val="center"/>
        </w:trPr>
        <w:tc>
          <w:tcPr>
            <w:tcW w:w="1474" w:type="dxa"/>
            <w:vAlign w:val="center"/>
          </w:tcPr>
          <w:p w:rsidR="00951912" w:rsidRDefault="009B66FB">
            <w:pPr>
              <w:jc w:val="left"/>
            </w:pPr>
            <w:r>
              <w:rPr>
                <w:rFonts w:eastAsiaTheme="minorEastAsia"/>
                <w:color w:val="000000"/>
                <w:szCs w:val="21"/>
              </w:rPr>
              <w:t>应收股利</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66,089.26</w:t>
            </w:r>
          </w:p>
        </w:tc>
        <w:tc>
          <w:tcPr>
            <w:tcW w:w="1474" w:type="dxa"/>
            <w:vAlign w:val="center"/>
          </w:tcPr>
          <w:p w:rsidR="00951912" w:rsidRDefault="009B66FB">
            <w:pPr>
              <w:jc w:val="right"/>
            </w:pPr>
            <w:r>
              <w:rPr>
                <w:rFonts w:eastAsiaTheme="minorEastAsia"/>
                <w:color w:val="000000"/>
                <w:szCs w:val="21"/>
              </w:rPr>
              <w:t>-</w:t>
            </w:r>
          </w:p>
        </w:tc>
        <w:tc>
          <w:tcPr>
            <w:tcW w:w="1474" w:type="dxa"/>
            <w:vAlign w:val="center"/>
          </w:tcPr>
          <w:p w:rsidR="00951912" w:rsidRDefault="009B66FB">
            <w:pPr>
              <w:jc w:val="right"/>
            </w:pPr>
            <w:r>
              <w:rPr>
                <w:rFonts w:eastAsiaTheme="minorEastAsia"/>
                <w:color w:val="000000"/>
                <w:szCs w:val="21"/>
              </w:rPr>
              <w:t>66,089.26</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107,615,298.95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107,615,298.95</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107,615,298.95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107,615,298.95</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951912">
        <w:tc>
          <w:tcPr>
            <w:tcW w:w="993" w:type="dxa"/>
            <w:vMerge/>
          </w:tcPr>
          <w:p w:rsidR="00951912" w:rsidRDefault="00951912"/>
        </w:tc>
        <w:tc>
          <w:tcPr>
            <w:tcW w:w="3260" w:type="dxa"/>
            <w:vAlign w:val="center"/>
          </w:tcPr>
          <w:p w:rsidR="00951912" w:rsidRDefault="009B66FB">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951912" w:rsidRDefault="009B66FB">
            <w:pPr>
              <w:jc w:val="right"/>
            </w:pPr>
            <w:r>
              <w:rPr>
                <w:rFonts w:eastAsiaTheme="minorEastAsia"/>
                <w:color w:val="000000"/>
                <w:szCs w:val="21"/>
              </w:rPr>
              <w:t>增加约</w:t>
            </w:r>
            <w:r>
              <w:rPr>
                <w:rFonts w:eastAsiaTheme="minorEastAsia"/>
                <w:color w:val="000000"/>
                <w:szCs w:val="21"/>
              </w:rPr>
              <w:t>617</w:t>
            </w:r>
          </w:p>
        </w:tc>
        <w:tc>
          <w:tcPr>
            <w:tcW w:w="2374" w:type="dxa"/>
            <w:vAlign w:val="center"/>
          </w:tcPr>
          <w:p w:rsidR="00951912" w:rsidRDefault="009B66FB">
            <w:pPr>
              <w:jc w:val="right"/>
            </w:pPr>
            <w:r>
              <w:rPr>
                <w:rFonts w:eastAsiaTheme="minorEastAsia"/>
                <w:color w:val="000000"/>
                <w:szCs w:val="21"/>
              </w:rPr>
              <w:t>增加约</w:t>
            </w:r>
            <w:r>
              <w:rPr>
                <w:rFonts w:eastAsiaTheme="minorEastAsia"/>
                <w:color w:val="000000"/>
                <w:szCs w:val="21"/>
              </w:rPr>
              <w:t>538</w:t>
            </w:r>
          </w:p>
        </w:tc>
      </w:tr>
      <w:tr w:rsidR="00951912">
        <w:tc>
          <w:tcPr>
            <w:tcW w:w="993" w:type="dxa"/>
            <w:vMerge/>
          </w:tcPr>
          <w:p w:rsidR="00951912" w:rsidRDefault="00951912"/>
        </w:tc>
        <w:tc>
          <w:tcPr>
            <w:tcW w:w="3260" w:type="dxa"/>
            <w:vAlign w:val="center"/>
          </w:tcPr>
          <w:p w:rsidR="00951912" w:rsidRDefault="009B66FB">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951912" w:rsidRDefault="009B66FB">
            <w:pPr>
              <w:jc w:val="right"/>
            </w:pPr>
            <w:r>
              <w:rPr>
                <w:rFonts w:eastAsiaTheme="minorEastAsia"/>
                <w:color w:val="000000"/>
                <w:szCs w:val="21"/>
              </w:rPr>
              <w:t>减少约</w:t>
            </w:r>
            <w:r>
              <w:rPr>
                <w:rFonts w:eastAsiaTheme="minorEastAsia"/>
                <w:color w:val="000000"/>
                <w:szCs w:val="21"/>
              </w:rPr>
              <w:t>617</w:t>
            </w:r>
          </w:p>
        </w:tc>
        <w:tc>
          <w:tcPr>
            <w:tcW w:w="2374" w:type="dxa"/>
            <w:vAlign w:val="center"/>
          </w:tcPr>
          <w:p w:rsidR="00951912" w:rsidRDefault="009B66FB">
            <w:pPr>
              <w:jc w:val="right"/>
            </w:pPr>
            <w:r>
              <w:rPr>
                <w:rFonts w:eastAsiaTheme="minorEastAsia"/>
                <w:color w:val="000000"/>
                <w:szCs w:val="21"/>
              </w:rPr>
              <w:t>减少约</w:t>
            </w:r>
            <w:r>
              <w:rPr>
                <w:rFonts w:eastAsiaTheme="minorEastAsia"/>
                <w:color w:val="000000"/>
                <w:szCs w:val="21"/>
              </w:rPr>
              <w:t>538</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951912" w:rsidRDefault="00951912">
      <w:pPr>
        <w:tabs>
          <w:tab w:val="left" w:pos="426"/>
        </w:tabs>
        <w:spacing w:line="360" w:lineRule="auto"/>
        <w:ind w:firstLineChars="200" w:firstLine="420"/>
        <w:rPr>
          <w:rFonts w:eastAsiaTheme="minorEastAsia"/>
          <w:kern w:val="0"/>
          <w:szCs w:val="21"/>
        </w:rPr>
      </w:pPr>
    </w:p>
    <w:p w:rsidR="00951912" w:rsidRDefault="009B66FB">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w:t>
      </w:r>
      <w:r>
        <w:rPr>
          <w:rFonts w:eastAsiaTheme="minorEastAsia"/>
          <w:kern w:val="0"/>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51912" w:rsidRDefault="00951912">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本基金通过投资组合的分散化降低其他价格风险。本基金投资于股票投资的比例为基金资产的</w:t>
      </w:r>
      <w:r w:rsidRPr="0098332C">
        <w:rPr>
          <w:rFonts w:eastAsiaTheme="minorEastAsia"/>
          <w:kern w:val="0"/>
          <w:szCs w:val="21"/>
        </w:rPr>
        <w:t>80%-95%</w:t>
      </w:r>
      <w:r w:rsidRPr="0098332C">
        <w:rPr>
          <w:rFonts w:eastAsiaTheme="minorEastAsia"/>
          <w:kern w:val="0"/>
          <w:szCs w:val="21"/>
        </w:rPr>
        <w:t>，其中投资于日本上市公司股票的比例不低于非现金基金净资产的</w:t>
      </w:r>
      <w:r w:rsidRPr="0098332C">
        <w:rPr>
          <w:rFonts w:eastAsiaTheme="minorEastAsia"/>
          <w:kern w:val="0"/>
          <w:szCs w:val="21"/>
        </w:rPr>
        <w:t>80%</w:t>
      </w:r>
      <w:r w:rsidRPr="0098332C">
        <w:rPr>
          <w:rFonts w:eastAsiaTheme="minorEastAsia"/>
          <w:kern w:val="0"/>
          <w:szCs w:val="21"/>
        </w:rPr>
        <w:t>；每个交易日日终在扣除股指期货和股票期权等合约需缴纳的交易保证金后，保持不低于基金资产净值</w:t>
      </w:r>
      <w:r w:rsidRPr="0098332C">
        <w:rPr>
          <w:rFonts w:eastAsiaTheme="minorEastAsia"/>
          <w:kern w:val="0"/>
          <w:szCs w:val="21"/>
        </w:rPr>
        <w:t xml:space="preserve"> 5</w:t>
      </w:r>
      <w:r w:rsidRPr="0098332C">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120,404,662.52</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90.09</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104,153,609.44</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94.14</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120,404,662.52</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90.09</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104,153,609.44</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94.14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51912">
        <w:tc>
          <w:tcPr>
            <w:tcW w:w="993" w:type="dxa"/>
            <w:vAlign w:val="center"/>
          </w:tcPr>
          <w:p w:rsidR="00951912" w:rsidRDefault="009B66FB">
            <w:pPr>
              <w:jc w:val="left"/>
            </w:pPr>
            <w:r>
              <w:rPr>
                <w:rFonts w:eastAsiaTheme="minorEastAsia"/>
                <w:color w:val="000000"/>
                <w:szCs w:val="21"/>
              </w:rPr>
              <w:t>假设</w:t>
            </w:r>
          </w:p>
        </w:tc>
        <w:tc>
          <w:tcPr>
            <w:tcW w:w="8079" w:type="dxa"/>
            <w:gridSpan w:val="4"/>
            <w:vAlign w:val="center"/>
          </w:tcPr>
          <w:p w:rsidR="00951912" w:rsidRDefault="009B66FB">
            <w:pPr>
              <w:jc w:val="center"/>
            </w:pPr>
            <w:r>
              <w:rPr>
                <w:rFonts w:eastAsiaTheme="minorEastAsia"/>
                <w:color w:val="000000"/>
                <w:szCs w:val="21"/>
              </w:rPr>
              <w:t>除业绩比较基准以外的其他市场变量保持不变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lastRenderedPageBreak/>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lastRenderedPageBreak/>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lastRenderedPageBreak/>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951912">
        <w:trPr>
          <w:gridAfter w:val="1"/>
          <w:wAfter w:w="72" w:type="dxa"/>
        </w:trPr>
        <w:tc>
          <w:tcPr>
            <w:tcW w:w="993" w:type="dxa"/>
            <w:vMerge/>
          </w:tcPr>
          <w:p w:rsidR="00951912" w:rsidRDefault="00951912"/>
        </w:tc>
        <w:tc>
          <w:tcPr>
            <w:tcW w:w="2448" w:type="dxa"/>
            <w:vAlign w:val="center"/>
          </w:tcPr>
          <w:p w:rsidR="00951912" w:rsidRDefault="009B66FB">
            <w:r>
              <w:rPr>
                <w:rFonts w:eastAsiaTheme="minorEastAsia"/>
                <w:color w:val="000000"/>
                <w:szCs w:val="21"/>
              </w:rPr>
              <w:t>业绩比较基准上升</w:t>
            </w:r>
            <w:r>
              <w:rPr>
                <w:rFonts w:eastAsiaTheme="minorEastAsia"/>
                <w:color w:val="000000"/>
                <w:szCs w:val="21"/>
              </w:rPr>
              <w:t>5%</w:t>
            </w:r>
          </w:p>
        </w:tc>
        <w:tc>
          <w:tcPr>
            <w:tcW w:w="2880" w:type="dxa"/>
            <w:vAlign w:val="center"/>
          </w:tcPr>
          <w:p w:rsidR="00951912" w:rsidRDefault="009B66FB">
            <w:pPr>
              <w:jc w:val="right"/>
            </w:pPr>
            <w:r>
              <w:rPr>
                <w:rFonts w:eastAsiaTheme="minorEastAsia"/>
                <w:color w:val="000000"/>
                <w:szCs w:val="21"/>
              </w:rPr>
              <w:t>增加约</w:t>
            </w:r>
            <w:r>
              <w:rPr>
                <w:rFonts w:eastAsiaTheme="minorEastAsia"/>
                <w:color w:val="000000"/>
                <w:szCs w:val="21"/>
              </w:rPr>
              <w:t>133</w:t>
            </w:r>
          </w:p>
        </w:tc>
        <w:tc>
          <w:tcPr>
            <w:tcW w:w="2679" w:type="dxa"/>
            <w:vAlign w:val="center"/>
          </w:tcPr>
          <w:p w:rsidR="00951912" w:rsidRDefault="009B66FB">
            <w:pPr>
              <w:jc w:val="right"/>
            </w:pPr>
            <w:r>
              <w:rPr>
                <w:rFonts w:eastAsiaTheme="minorEastAsia"/>
                <w:color w:val="000000"/>
                <w:szCs w:val="21"/>
              </w:rPr>
              <w:t>增加约</w:t>
            </w:r>
            <w:r>
              <w:rPr>
                <w:rFonts w:eastAsiaTheme="minorEastAsia"/>
                <w:color w:val="000000"/>
                <w:szCs w:val="21"/>
              </w:rPr>
              <w:t>631</w:t>
            </w:r>
          </w:p>
        </w:tc>
      </w:tr>
      <w:tr w:rsidR="00951912">
        <w:trPr>
          <w:gridAfter w:val="1"/>
          <w:wAfter w:w="72" w:type="dxa"/>
        </w:trPr>
        <w:tc>
          <w:tcPr>
            <w:tcW w:w="993" w:type="dxa"/>
            <w:vMerge/>
          </w:tcPr>
          <w:p w:rsidR="00951912" w:rsidRDefault="00951912"/>
        </w:tc>
        <w:tc>
          <w:tcPr>
            <w:tcW w:w="2448" w:type="dxa"/>
            <w:vAlign w:val="center"/>
          </w:tcPr>
          <w:p w:rsidR="00951912" w:rsidRDefault="009B66FB">
            <w:r>
              <w:rPr>
                <w:rFonts w:eastAsiaTheme="minorEastAsia"/>
                <w:color w:val="000000"/>
                <w:szCs w:val="21"/>
              </w:rPr>
              <w:t>业绩比较基准下降</w:t>
            </w:r>
            <w:r>
              <w:rPr>
                <w:rFonts w:eastAsiaTheme="minorEastAsia"/>
                <w:color w:val="000000"/>
                <w:szCs w:val="21"/>
              </w:rPr>
              <w:t>5%</w:t>
            </w:r>
          </w:p>
        </w:tc>
        <w:tc>
          <w:tcPr>
            <w:tcW w:w="2880" w:type="dxa"/>
            <w:vAlign w:val="center"/>
          </w:tcPr>
          <w:p w:rsidR="00951912" w:rsidRDefault="009B66FB">
            <w:pPr>
              <w:jc w:val="right"/>
            </w:pPr>
            <w:r>
              <w:rPr>
                <w:rFonts w:eastAsiaTheme="minorEastAsia"/>
                <w:color w:val="000000"/>
                <w:szCs w:val="21"/>
              </w:rPr>
              <w:t>减少约</w:t>
            </w:r>
            <w:r>
              <w:rPr>
                <w:rFonts w:eastAsiaTheme="minorEastAsia"/>
                <w:color w:val="000000"/>
                <w:szCs w:val="21"/>
              </w:rPr>
              <w:t>133</w:t>
            </w:r>
          </w:p>
        </w:tc>
        <w:tc>
          <w:tcPr>
            <w:tcW w:w="2679" w:type="dxa"/>
            <w:vAlign w:val="center"/>
          </w:tcPr>
          <w:p w:rsidR="00951912" w:rsidRDefault="009B66FB">
            <w:pPr>
              <w:jc w:val="right"/>
            </w:pPr>
            <w:r>
              <w:rPr>
                <w:rFonts w:eastAsiaTheme="minorEastAsia"/>
                <w:color w:val="000000"/>
                <w:szCs w:val="21"/>
              </w:rPr>
              <w:t>减少约</w:t>
            </w:r>
            <w:r>
              <w:rPr>
                <w:rFonts w:eastAsiaTheme="minorEastAsia"/>
                <w:color w:val="000000"/>
                <w:szCs w:val="21"/>
              </w:rPr>
              <w:t>631</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8" w:name="_Toc225498272"/>
      <w:bookmarkStart w:id="189" w:name="_Toc352255995"/>
      <w:bookmarkStart w:id="190" w:name="_Toc352256063"/>
      <w:bookmarkStart w:id="191" w:name="_Toc352331241"/>
      <w:bookmarkStart w:id="192" w:name="_Toc390164820"/>
      <w:bookmarkStart w:id="193" w:name="_Toc80121182"/>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8"/>
      <w:bookmarkEnd w:id="189"/>
      <w:bookmarkEnd w:id="190"/>
      <w:bookmarkEnd w:id="191"/>
      <w:bookmarkEnd w:id="192"/>
      <w:bookmarkEnd w:id="193"/>
    </w:p>
    <w:p w:rsidR="007D5C24" w:rsidRPr="0098332C" w:rsidRDefault="007D5C24" w:rsidP="007D5C24">
      <w:pPr>
        <w:pStyle w:val="20"/>
        <w:spacing w:before="0" w:after="0"/>
        <w:rPr>
          <w:rFonts w:ascii="Times New Roman" w:eastAsiaTheme="minorEastAsia" w:hAnsi="Times New Roman"/>
          <w:kern w:val="0"/>
          <w:sz w:val="21"/>
          <w:szCs w:val="21"/>
        </w:rPr>
      </w:pPr>
      <w:bookmarkStart w:id="194" w:name="_Toc225498273"/>
      <w:bookmarkStart w:id="195" w:name="_Toc352255996"/>
      <w:bookmarkStart w:id="196" w:name="_Toc352256064"/>
      <w:bookmarkStart w:id="197" w:name="_Toc352331242"/>
      <w:bookmarkStart w:id="198" w:name="_Toc390164821"/>
      <w:bookmarkStart w:id="199" w:name="_Toc80121183"/>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4"/>
      <w:bookmarkEnd w:id="195"/>
      <w:bookmarkEnd w:id="196"/>
      <w:bookmarkEnd w:id="197"/>
      <w:bookmarkEnd w:id="198"/>
      <w:bookmarkEnd w:id="199"/>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120,404,662.52</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83.43</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120,404,662.52</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83.43</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523,661.60</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0.36</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523,661.60</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0.36</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22,371,179.65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15.50</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1,027,009.98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0.71</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144,326,513.75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200" w:name="_Toc390164822"/>
      <w:bookmarkStart w:id="201" w:name="_Toc80121184"/>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200"/>
      <w:bookmarkEnd w:id="201"/>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951912">
        <w:tc>
          <w:tcPr>
            <w:tcW w:w="2074" w:type="dxa"/>
            <w:vAlign w:val="center"/>
          </w:tcPr>
          <w:p w:rsidR="00951912" w:rsidRDefault="009B66FB">
            <w:pPr>
              <w:jc w:val="left"/>
            </w:pPr>
            <w:r>
              <w:rPr>
                <w:rFonts w:eastAsiaTheme="minorEastAsia"/>
                <w:color w:val="000000"/>
                <w:szCs w:val="21"/>
              </w:rPr>
              <w:lastRenderedPageBreak/>
              <w:t>日本</w:t>
            </w:r>
          </w:p>
        </w:tc>
        <w:tc>
          <w:tcPr>
            <w:tcW w:w="3598" w:type="dxa"/>
            <w:vAlign w:val="center"/>
          </w:tcPr>
          <w:p w:rsidR="00951912" w:rsidRDefault="009B66FB">
            <w:pPr>
              <w:jc w:val="right"/>
            </w:pPr>
            <w:r>
              <w:rPr>
                <w:rFonts w:eastAsiaTheme="minorEastAsia"/>
                <w:color w:val="000000"/>
                <w:szCs w:val="21"/>
              </w:rPr>
              <w:t>120,404,662.52</w:t>
            </w:r>
          </w:p>
        </w:tc>
        <w:tc>
          <w:tcPr>
            <w:tcW w:w="3684" w:type="dxa"/>
            <w:vAlign w:val="center"/>
          </w:tcPr>
          <w:p w:rsidR="00951912" w:rsidRDefault="009B66FB">
            <w:pPr>
              <w:jc w:val="right"/>
            </w:pPr>
            <w:r>
              <w:rPr>
                <w:rFonts w:eastAsiaTheme="minorEastAsia"/>
                <w:color w:val="000000"/>
                <w:szCs w:val="21"/>
              </w:rPr>
              <w:t>90.09</w:t>
            </w:r>
          </w:p>
        </w:tc>
      </w:tr>
      <w:tr w:rsidR="008A5A5D" w:rsidRPr="0098332C" w:rsidTr="003746F1">
        <w:tc>
          <w:tcPr>
            <w:tcW w:w="2074" w:type="dxa"/>
            <w:vAlign w:val="center"/>
          </w:tcPr>
          <w:p w:rsidR="008A5A5D" w:rsidRPr="0098332C" w:rsidRDefault="008A5A5D" w:rsidP="00AB7D15">
            <w:pPr>
              <w:pStyle w:val="af4"/>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120,404,662.52</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90.09</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2" w:name="_Toc224618378"/>
      <w:bookmarkStart w:id="203" w:name="_Toc248233025"/>
      <w:bookmarkStart w:id="204" w:name="_Toc249790557"/>
      <w:bookmarkStart w:id="205" w:name="_Toc286929758"/>
      <w:bookmarkStart w:id="206" w:name="_Toc352255997"/>
      <w:bookmarkStart w:id="207" w:name="_Toc352256065"/>
      <w:bookmarkStart w:id="208" w:name="_Toc352331243"/>
      <w:bookmarkStart w:id="209" w:name="_Toc390164823"/>
      <w:bookmarkStart w:id="210" w:name="_Toc80121185"/>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2"/>
      <w:bookmarkEnd w:id="203"/>
      <w:bookmarkEnd w:id="204"/>
      <w:bookmarkEnd w:id="205"/>
      <w:bookmarkEnd w:id="206"/>
      <w:bookmarkEnd w:id="207"/>
      <w:bookmarkEnd w:id="208"/>
      <w:bookmarkEnd w:id="209"/>
      <w:bookmarkEnd w:id="210"/>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951912">
        <w:tc>
          <w:tcPr>
            <w:tcW w:w="3703" w:type="dxa"/>
            <w:vAlign w:val="center"/>
          </w:tcPr>
          <w:p w:rsidR="00951912" w:rsidRDefault="009B66FB">
            <w:pPr>
              <w:jc w:val="left"/>
            </w:pPr>
            <w:r>
              <w:rPr>
                <w:rFonts w:eastAsiaTheme="minorEastAsia"/>
                <w:szCs w:val="21"/>
              </w:rPr>
              <w:t>电子设备、仪器和元件</w:t>
            </w:r>
          </w:p>
        </w:tc>
        <w:tc>
          <w:tcPr>
            <w:tcW w:w="3119" w:type="dxa"/>
            <w:vAlign w:val="center"/>
          </w:tcPr>
          <w:p w:rsidR="00951912" w:rsidRDefault="009B66FB">
            <w:pPr>
              <w:jc w:val="right"/>
            </w:pPr>
            <w:r>
              <w:rPr>
                <w:rFonts w:eastAsiaTheme="minorEastAsia"/>
                <w:szCs w:val="21"/>
              </w:rPr>
              <w:t>13,209,571.67</w:t>
            </w:r>
          </w:p>
        </w:tc>
        <w:tc>
          <w:tcPr>
            <w:tcW w:w="2534" w:type="dxa"/>
            <w:vAlign w:val="center"/>
          </w:tcPr>
          <w:p w:rsidR="00951912" w:rsidRDefault="009B66FB">
            <w:pPr>
              <w:jc w:val="right"/>
            </w:pPr>
            <w:r>
              <w:rPr>
                <w:rFonts w:eastAsiaTheme="minorEastAsia"/>
                <w:szCs w:val="21"/>
              </w:rPr>
              <w:t>9.88</w:t>
            </w:r>
          </w:p>
        </w:tc>
      </w:tr>
      <w:tr w:rsidR="00951912">
        <w:tc>
          <w:tcPr>
            <w:tcW w:w="3703" w:type="dxa"/>
            <w:vAlign w:val="center"/>
          </w:tcPr>
          <w:p w:rsidR="00951912" w:rsidRDefault="009B66FB">
            <w:pPr>
              <w:jc w:val="left"/>
            </w:pPr>
            <w:r>
              <w:rPr>
                <w:rFonts w:eastAsiaTheme="minorEastAsia"/>
                <w:szCs w:val="21"/>
              </w:rPr>
              <w:t>化学制品</w:t>
            </w:r>
          </w:p>
        </w:tc>
        <w:tc>
          <w:tcPr>
            <w:tcW w:w="3119" w:type="dxa"/>
            <w:vAlign w:val="center"/>
          </w:tcPr>
          <w:p w:rsidR="00951912" w:rsidRDefault="009B66FB">
            <w:pPr>
              <w:jc w:val="right"/>
            </w:pPr>
            <w:r>
              <w:rPr>
                <w:rFonts w:eastAsiaTheme="minorEastAsia"/>
                <w:szCs w:val="21"/>
              </w:rPr>
              <w:t>11,942,811.73</w:t>
            </w:r>
          </w:p>
        </w:tc>
        <w:tc>
          <w:tcPr>
            <w:tcW w:w="2534" w:type="dxa"/>
            <w:vAlign w:val="center"/>
          </w:tcPr>
          <w:p w:rsidR="00951912" w:rsidRDefault="009B66FB">
            <w:pPr>
              <w:jc w:val="right"/>
            </w:pPr>
            <w:r>
              <w:rPr>
                <w:rFonts w:eastAsiaTheme="minorEastAsia"/>
                <w:szCs w:val="21"/>
              </w:rPr>
              <w:t>8.94</w:t>
            </w:r>
          </w:p>
        </w:tc>
      </w:tr>
      <w:tr w:rsidR="00951912">
        <w:tc>
          <w:tcPr>
            <w:tcW w:w="3703" w:type="dxa"/>
            <w:vAlign w:val="center"/>
          </w:tcPr>
          <w:p w:rsidR="00951912" w:rsidRDefault="009B66FB">
            <w:pPr>
              <w:jc w:val="left"/>
            </w:pPr>
            <w:r>
              <w:rPr>
                <w:rFonts w:eastAsiaTheme="minorEastAsia"/>
                <w:szCs w:val="21"/>
              </w:rPr>
              <w:t>家庭耐用消费品</w:t>
            </w:r>
          </w:p>
        </w:tc>
        <w:tc>
          <w:tcPr>
            <w:tcW w:w="3119" w:type="dxa"/>
            <w:vAlign w:val="center"/>
          </w:tcPr>
          <w:p w:rsidR="00951912" w:rsidRDefault="009B66FB">
            <w:pPr>
              <w:jc w:val="right"/>
            </w:pPr>
            <w:r>
              <w:rPr>
                <w:rFonts w:eastAsiaTheme="minorEastAsia"/>
                <w:szCs w:val="21"/>
              </w:rPr>
              <w:t>9,169,871.45</w:t>
            </w:r>
          </w:p>
        </w:tc>
        <w:tc>
          <w:tcPr>
            <w:tcW w:w="2534" w:type="dxa"/>
            <w:vAlign w:val="center"/>
          </w:tcPr>
          <w:p w:rsidR="00951912" w:rsidRDefault="009B66FB">
            <w:pPr>
              <w:jc w:val="right"/>
            </w:pPr>
            <w:r>
              <w:rPr>
                <w:rFonts w:eastAsiaTheme="minorEastAsia"/>
                <w:szCs w:val="21"/>
              </w:rPr>
              <w:t>6.86</w:t>
            </w:r>
          </w:p>
        </w:tc>
      </w:tr>
      <w:tr w:rsidR="00951912">
        <w:tc>
          <w:tcPr>
            <w:tcW w:w="3703" w:type="dxa"/>
            <w:vAlign w:val="center"/>
          </w:tcPr>
          <w:p w:rsidR="00951912" w:rsidRDefault="009B66FB">
            <w:pPr>
              <w:jc w:val="left"/>
            </w:pPr>
            <w:r>
              <w:rPr>
                <w:rFonts w:eastAsiaTheme="minorEastAsia"/>
                <w:szCs w:val="21"/>
              </w:rPr>
              <w:t>汽车</w:t>
            </w:r>
          </w:p>
        </w:tc>
        <w:tc>
          <w:tcPr>
            <w:tcW w:w="3119" w:type="dxa"/>
            <w:vAlign w:val="center"/>
          </w:tcPr>
          <w:p w:rsidR="00951912" w:rsidRDefault="009B66FB">
            <w:pPr>
              <w:jc w:val="right"/>
            </w:pPr>
            <w:r>
              <w:rPr>
                <w:rFonts w:eastAsiaTheme="minorEastAsia"/>
                <w:szCs w:val="21"/>
              </w:rPr>
              <w:t>7,663,731.99</w:t>
            </w:r>
          </w:p>
        </w:tc>
        <w:tc>
          <w:tcPr>
            <w:tcW w:w="2534" w:type="dxa"/>
            <w:vAlign w:val="center"/>
          </w:tcPr>
          <w:p w:rsidR="00951912" w:rsidRDefault="009B66FB">
            <w:pPr>
              <w:jc w:val="right"/>
            </w:pPr>
            <w:r>
              <w:rPr>
                <w:rFonts w:eastAsiaTheme="minorEastAsia"/>
                <w:szCs w:val="21"/>
              </w:rPr>
              <w:t>5.73</w:t>
            </w:r>
          </w:p>
        </w:tc>
      </w:tr>
      <w:tr w:rsidR="00951912">
        <w:tc>
          <w:tcPr>
            <w:tcW w:w="3703" w:type="dxa"/>
            <w:vAlign w:val="center"/>
          </w:tcPr>
          <w:p w:rsidR="00951912" w:rsidRDefault="009B66FB">
            <w:pPr>
              <w:jc w:val="left"/>
            </w:pPr>
            <w:r>
              <w:rPr>
                <w:rFonts w:eastAsiaTheme="minorEastAsia"/>
                <w:szCs w:val="21"/>
              </w:rPr>
              <w:t>保险</w:t>
            </w:r>
          </w:p>
        </w:tc>
        <w:tc>
          <w:tcPr>
            <w:tcW w:w="3119" w:type="dxa"/>
            <w:vAlign w:val="center"/>
          </w:tcPr>
          <w:p w:rsidR="00951912" w:rsidRDefault="009B66FB">
            <w:pPr>
              <w:jc w:val="right"/>
            </w:pPr>
            <w:r>
              <w:rPr>
                <w:rFonts w:eastAsiaTheme="minorEastAsia"/>
                <w:szCs w:val="21"/>
              </w:rPr>
              <w:t>7,415,319.51</w:t>
            </w:r>
          </w:p>
        </w:tc>
        <w:tc>
          <w:tcPr>
            <w:tcW w:w="2534" w:type="dxa"/>
            <w:vAlign w:val="center"/>
          </w:tcPr>
          <w:p w:rsidR="00951912" w:rsidRDefault="009B66FB">
            <w:pPr>
              <w:jc w:val="right"/>
            </w:pPr>
            <w:r>
              <w:rPr>
                <w:rFonts w:eastAsiaTheme="minorEastAsia"/>
                <w:szCs w:val="21"/>
              </w:rPr>
              <w:t>5.55</w:t>
            </w:r>
          </w:p>
        </w:tc>
      </w:tr>
      <w:tr w:rsidR="00951912">
        <w:tc>
          <w:tcPr>
            <w:tcW w:w="3703" w:type="dxa"/>
            <w:vAlign w:val="center"/>
          </w:tcPr>
          <w:p w:rsidR="00951912" w:rsidRDefault="009B66FB">
            <w:pPr>
              <w:jc w:val="left"/>
            </w:pPr>
            <w:r>
              <w:rPr>
                <w:rFonts w:eastAsiaTheme="minorEastAsia"/>
                <w:szCs w:val="21"/>
              </w:rPr>
              <w:t>医疗保健设备与用品</w:t>
            </w:r>
          </w:p>
        </w:tc>
        <w:tc>
          <w:tcPr>
            <w:tcW w:w="3119" w:type="dxa"/>
            <w:vAlign w:val="center"/>
          </w:tcPr>
          <w:p w:rsidR="00951912" w:rsidRDefault="009B66FB">
            <w:pPr>
              <w:jc w:val="right"/>
            </w:pPr>
            <w:r>
              <w:rPr>
                <w:rFonts w:eastAsiaTheme="minorEastAsia"/>
                <w:szCs w:val="21"/>
              </w:rPr>
              <w:t>5,460,610.77</w:t>
            </w:r>
          </w:p>
        </w:tc>
        <w:tc>
          <w:tcPr>
            <w:tcW w:w="2534" w:type="dxa"/>
            <w:vAlign w:val="center"/>
          </w:tcPr>
          <w:p w:rsidR="00951912" w:rsidRDefault="009B66FB">
            <w:pPr>
              <w:jc w:val="right"/>
            </w:pPr>
            <w:r>
              <w:rPr>
                <w:rFonts w:eastAsiaTheme="minorEastAsia"/>
                <w:szCs w:val="21"/>
              </w:rPr>
              <w:t>4.09</w:t>
            </w:r>
          </w:p>
        </w:tc>
      </w:tr>
      <w:tr w:rsidR="00951912">
        <w:tc>
          <w:tcPr>
            <w:tcW w:w="3703" w:type="dxa"/>
            <w:vAlign w:val="center"/>
          </w:tcPr>
          <w:p w:rsidR="00951912" w:rsidRDefault="009B66FB">
            <w:pPr>
              <w:jc w:val="left"/>
            </w:pPr>
            <w:r>
              <w:rPr>
                <w:rFonts w:eastAsiaTheme="minorEastAsia"/>
                <w:szCs w:val="21"/>
              </w:rPr>
              <w:t>专业服务</w:t>
            </w:r>
          </w:p>
        </w:tc>
        <w:tc>
          <w:tcPr>
            <w:tcW w:w="3119" w:type="dxa"/>
            <w:vAlign w:val="center"/>
          </w:tcPr>
          <w:p w:rsidR="00951912" w:rsidRDefault="009B66FB">
            <w:pPr>
              <w:jc w:val="right"/>
            </w:pPr>
            <w:r>
              <w:rPr>
                <w:rFonts w:eastAsiaTheme="minorEastAsia"/>
                <w:szCs w:val="21"/>
              </w:rPr>
              <w:t>5,172,630.84</w:t>
            </w:r>
          </w:p>
        </w:tc>
        <w:tc>
          <w:tcPr>
            <w:tcW w:w="2534" w:type="dxa"/>
            <w:vAlign w:val="center"/>
          </w:tcPr>
          <w:p w:rsidR="00951912" w:rsidRDefault="009B66FB">
            <w:pPr>
              <w:jc w:val="right"/>
            </w:pPr>
            <w:r>
              <w:rPr>
                <w:rFonts w:eastAsiaTheme="minorEastAsia"/>
                <w:szCs w:val="21"/>
              </w:rPr>
              <w:t>3.87</w:t>
            </w:r>
          </w:p>
        </w:tc>
      </w:tr>
      <w:tr w:rsidR="00951912">
        <w:tc>
          <w:tcPr>
            <w:tcW w:w="3703" w:type="dxa"/>
            <w:vAlign w:val="center"/>
          </w:tcPr>
          <w:p w:rsidR="00951912" w:rsidRDefault="009B66FB">
            <w:pPr>
              <w:jc w:val="left"/>
            </w:pPr>
            <w:r>
              <w:rPr>
                <w:rFonts w:eastAsiaTheme="minorEastAsia"/>
                <w:szCs w:val="21"/>
              </w:rPr>
              <w:t>综合金融服务</w:t>
            </w:r>
          </w:p>
        </w:tc>
        <w:tc>
          <w:tcPr>
            <w:tcW w:w="3119" w:type="dxa"/>
            <w:vAlign w:val="center"/>
          </w:tcPr>
          <w:p w:rsidR="00951912" w:rsidRDefault="009B66FB">
            <w:pPr>
              <w:jc w:val="right"/>
            </w:pPr>
            <w:r>
              <w:rPr>
                <w:rFonts w:eastAsiaTheme="minorEastAsia"/>
                <w:szCs w:val="21"/>
              </w:rPr>
              <w:t>4,662,379.12</w:t>
            </w:r>
          </w:p>
        </w:tc>
        <w:tc>
          <w:tcPr>
            <w:tcW w:w="2534" w:type="dxa"/>
            <w:vAlign w:val="center"/>
          </w:tcPr>
          <w:p w:rsidR="00951912" w:rsidRDefault="009B66FB">
            <w:pPr>
              <w:jc w:val="right"/>
            </w:pPr>
            <w:r>
              <w:rPr>
                <w:rFonts w:eastAsiaTheme="minorEastAsia"/>
                <w:szCs w:val="21"/>
              </w:rPr>
              <w:t>3.49</w:t>
            </w:r>
          </w:p>
        </w:tc>
      </w:tr>
      <w:tr w:rsidR="00951912">
        <w:tc>
          <w:tcPr>
            <w:tcW w:w="3703" w:type="dxa"/>
            <w:vAlign w:val="center"/>
          </w:tcPr>
          <w:p w:rsidR="00951912" w:rsidRDefault="009B66FB">
            <w:pPr>
              <w:jc w:val="left"/>
            </w:pPr>
            <w:r>
              <w:rPr>
                <w:rFonts w:eastAsiaTheme="minorEastAsia"/>
                <w:szCs w:val="21"/>
              </w:rPr>
              <w:t>汽车零配件</w:t>
            </w:r>
          </w:p>
        </w:tc>
        <w:tc>
          <w:tcPr>
            <w:tcW w:w="3119" w:type="dxa"/>
            <w:vAlign w:val="center"/>
          </w:tcPr>
          <w:p w:rsidR="00951912" w:rsidRDefault="009B66FB">
            <w:pPr>
              <w:jc w:val="right"/>
            </w:pPr>
            <w:r>
              <w:rPr>
                <w:rFonts w:eastAsiaTheme="minorEastAsia"/>
                <w:szCs w:val="21"/>
              </w:rPr>
              <w:t>4,479,300.82</w:t>
            </w:r>
          </w:p>
        </w:tc>
        <w:tc>
          <w:tcPr>
            <w:tcW w:w="2534" w:type="dxa"/>
            <w:vAlign w:val="center"/>
          </w:tcPr>
          <w:p w:rsidR="00951912" w:rsidRDefault="009B66FB">
            <w:pPr>
              <w:jc w:val="right"/>
            </w:pPr>
            <w:r>
              <w:rPr>
                <w:rFonts w:eastAsiaTheme="minorEastAsia"/>
                <w:szCs w:val="21"/>
              </w:rPr>
              <w:t>3.35</w:t>
            </w:r>
          </w:p>
        </w:tc>
      </w:tr>
      <w:tr w:rsidR="00951912">
        <w:tc>
          <w:tcPr>
            <w:tcW w:w="3703" w:type="dxa"/>
            <w:vAlign w:val="center"/>
          </w:tcPr>
          <w:p w:rsidR="00951912" w:rsidRDefault="009B66FB">
            <w:pPr>
              <w:jc w:val="left"/>
            </w:pPr>
            <w:r>
              <w:rPr>
                <w:rFonts w:eastAsiaTheme="minorEastAsia"/>
                <w:szCs w:val="21"/>
              </w:rPr>
              <w:t>机械制造</w:t>
            </w:r>
          </w:p>
        </w:tc>
        <w:tc>
          <w:tcPr>
            <w:tcW w:w="3119" w:type="dxa"/>
            <w:vAlign w:val="center"/>
          </w:tcPr>
          <w:p w:rsidR="00951912" w:rsidRDefault="009B66FB">
            <w:pPr>
              <w:jc w:val="right"/>
            </w:pPr>
            <w:r>
              <w:rPr>
                <w:rFonts w:eastAsiaTheme="minorEastAsia"/>
                <w:szCs w:val="21"/>
              </w:rPr>
              <w:t>4,298,927.74</w:t>
            </w:r>
          </w:p>
        </w:tc>
        <w:tc>
          <w:tcPr>
            <w:tcW w:w="2534" w:type="dxa"/>
            <w:vAlign w:val="center"/>
          </w:tcPr>
          <w:p w:rsidR="00951912" w:rsidRDefault="009B66FB">
            <w:pPr>
              <w:jc w:val="right"/>
            </w:pPr>
            <w:r>
              <w:rPr>
                <w:rFonts w:eastAsiaTheme="minorEastAsia"/>
                <w:szCs w:val="21"/>
              </w:rPr>
              <w:t>3.22</w:t>
            </w:r>
          </w:p>
        </w:tc>
      </w:tr>
      <w:tr w:rsidR="00951912">
        <w:tc>
          <w:tcPr>
            <w:tcW w:w="3703" w:type="dxa"/>
            <w:vAlign w:val="center"/>
          </w:tcPr>
          <w:p w:rsidR="00951912" w:rsidRDefault="009B66FB">
            <w:pPr>
              <w:jc w:val="left"/>
            </w:pPr>
            <w:r>
              <w:rPr>
                <w:rFonts w:eastAsiaTheme="minorEastAsia"/>
                <w:szCs w:val="21"/>
              </w:rPr>
              <w:t>半导体产品与设备</w:t>
            </w:r>
          </w:p>
        </w:tc>
        <w:tc>
          <w:tcPr>
            <w:tcW w:w="3119" w:type="dxa"/>
            <w:vAlign w:val="center"/>
          </w:tcPr>
          <w:p w:rsidR="00951912" w:rsidRDefault="009B66FB">
            <w:pPr>
              <w:jc w:val="right"/>
            </w:pPr>
            <w:r>
              <w:rPr>
                <w:rFonts w:eastAsiaTheme="minorEastAsia"/>
                <w:szCs w:val="21"/>
              </w:rPr>
              <w:t>4,258,203.42</w:t>
            </w:r>
          </w:p>
        </w:tc>
        <w:tc>
          <w:tcPr>
            <w:tcW w:w="2534" w:type="dxa"/>
            <w:vAlign w:val="center"/>
          </w:tcPr>
          <w:p w:rsidR="00951912" w:rsidRDefault="009B66FB">
            <w:pPr>
              <w:jc w:val="right"/>
            </w:pPr>
            <w:r>
              <w:rPr>
                <w:rFonts w:eastAsiaTheme="minorEastAsia"/>
                <w:szCs w:val="21"/>
              </w:rPr>
              <w:t>3.19</w:t>
            </w:r>
          </w:p>
        </w:tc>
      </w:tr>
      <w:tr w:rsidR="00951912">
        <w:tc>
          <w:tcPr>
            <w:tcW w:w="3703" w:type="dxa"/>
            <w:vAlign w:val="center"/>
          </w:tcPr>
          <w:p w:rsidR="00951912" w:rsidRDefault="009B66FB">
            <w:pPr>
              <w:jc w:val="left"/>
            </w:pPr>
            <w:r>
              <w:rPr>
                <w:rFonts w:eastAsiaTheme="minorEastAsia"/>
                <w:szCs w:val="21"/>
              </w:rPr>
              <w:t>制药</w:t>
            </w:r>
          </w:p>
        </w:tc>
        <w:tc>
          <w:tcPr>
            <w:tcW w:w="3119" w:type="dxa"/>
            <w:vAlign w:val="center"/>
          </w:tcPr>
          <w:p w:rsidR="00951912" w:rsidRDefault="009B66FB">
            <w:pPr>
              <w:jc w:val="right"/>
            </w:pPr>
            <w:r>
              <w:rPr>
                <w:rFonts w:eastAsiaTheme="minorEastAsia"/>
                <w:szCs w:val="21"/>
              </w:rPr>
              <w:t>3,868,006.63</w:t>
            </w:r>
          </w:p>
        </w:tc>
        <w:tc>
          <w:tcPr>
            <w:tcW w:w="2534" w:type="dxa"/>
            <w:vAlign w:val="center"/>
          </w:tcPr>
          <w:p w:rsidR="00951912" w:rsidRDefault="009B66FB">
            <w:pPr>
              <w:jc w:val="right"/>
            </w:pPr>
            <w:r>
              <w:rPr>
                <w:rFonts w:eastAsiaTheme="minorEastAsia"/>
                <w:szCs w:val="21"/>
              </w:rPr>
              <w:t>2.89</w:t>
            </w:r>
          </w:p>
        </w:tc>
      </w:tr>
      <w:tr w:rsidR="00951912">
        <w:tc>
          <w:tcPr>
            <w:tcW w:w="3703" w:type="dxa"/>
            <w:vAlign w:val="center"/>
          </w:tcPr>
          <w:p w:rsidR="00951912" w:rsidRDefault="009B66FB">
            <w:pPr>
              <w:jc w:val="left"/>
            </w:pPr>
            <w:r>
              <w:rPr>
                <w:rFonts w:eastAsiaTheme="minorEastAsia"/>
                <w:szCs w:val="21"/>
              </w:rPr>
              <w:t>贸易公司与经销商</w:t>
            </w:r>
          </w:p>
        </w:tc>
        <w:tc>
          <w:tcPr>
            <w:tcW w:w="3119" w:type="dxa"/>
            <w:vAlign w:val="center"/>
          </w:tcPr>
          <w:p w:rsidR="00951912" w:rsidRDefault="009B66FB">
            <w:pPr>
              <w:jc w:val="right"/>
            </w:pPr>
            <w:r>
              <w:rPr>
                <w:rFonts w:eastAsiaTheme="minorEastAsia"/>
                <w:szCs w:val="21"/>
              </w:rPr>
              <w:t>3,440,240.64</w:t>
            </w:r>
          </w:p>
        </w:tc>
        <w:tc>
          <w:tcPr>
            <w:tcW w:w="2534" w:type="dxa"/>
            <w:vAlign w:val="center"/>
          </w:tcPr>
          <w:p w:rsidR="00951912" w:rsidRDefault="009B66FB">
            <w:pPr>
              <w:jc w:val="right"/>
            </w:pPr>
            <w:r>
              <w:rPr>
                <w:rFonts w:eastAsiaTheme="minorEastAsia"/>
                <w:szCs w:val="21"/>
              </w:rPr>
              <w:t>2.57</w:t>
            </w:r>
          </w:p>
        </w:tc>
      </w:tr>
      <w:tr w:rsidR="00951912">
        <w:tc>
          <w:tcPr>
            <w:tcW w:w="3703" w:type="dxa"/>
            <w:vAlign w:val="center"/>
          </w:tcPr>
          <w:p w:rsidR="00951912" w:rsidRDefault="009B66FB">
            <w:pPr>
              <w:jc w:val="left"/>
            </w:pPr>
            <w:r>
              <w:rPr>
                <w:rFonts w:eastAsiaTheme="minorEastAsia"/>
                <w:szCs w:val="21"/>
              </w:rPr>
              <w:t>金属与采矿</w:t>
            </w:r>
          </w:p>
        </w:tc>
        <w:tc>
          <w:tcPr>
            <w:tcW w:w="3119" w:type="dxa"/>
            <w:vAlign w:val="center"/>
          </w:tcPr>
          <w:p w:rsidR="00951912" w:rsidRDefault="009B66FB">
            <w:pPr>
              <w:jc w:val="right"/>
            </w:pPr>
            <w:r>
              <w:rPr>
                <w:rFonts w:eastAsiaTheme="minorEastAsia"/>
                <w:szCs w:val="21"/>
              </w:rPr>
              <w:t>3,285,114.30</w:t>
            </w:r>
          </w:p>
        </w:tc>
        <w:tc>
          <w:tcPr>
            <w:tcW w:w="2534" w:type="dxa"/>
            <w:vAlign w:val="center"/>
          </w:tcPr>
          <w:p w:rsidR="00951912" w:rsidRDefault="009B66FB">
            <w:pPr>
              <w:jc w:val="right"/>
            </w:pPr>
            <w:r>
              <w:rPr>
                <w:rFonts w:eastAsiaTheme="minorEastAsia"/>
                <w:szCs w:val="21"/>
              </w:rPr>
              <w:t>2.46</w:t>
            </w:r>
          </w:p>
        </w:tc>
      </w:tr>
      <w:tr w:rsidR="00951912">
        <w:tc>
          <w:tcPr>
            <w:tcW w:w="3703" w:type="dxa"/>
            <w:vAlign w:val="center"/>
          </w:tcPr>
          <w:p w:rsidR="00951912" w:rsidRDefault="009B66FB">
            <w:pPr>
              <w:jc w:val="left"/>
            </w:pPr>
            <w:r>
              <w:rPr>
                <w:rFonts w:eastAsiaTheme="minorEastAsia"/>
                <w:szCs w:val="21"/>
              </w:rPr>
              <w:t>软件</w:t>
            </w:r>
          </w:p>
        </w:tc>
        <w:tc>
          <w:tcPr>
            <w:tcW w:w="3119" w:type="dxa"/>
            <w:vAlign w:val="center"/>
          </w:tcPr>
          <w:p w:rsidR="00951912" w:rsidRDefault="009B66FB">
            <w:pPr>
              <w:jc w:val="right"/>
            </w:pPr>
            <w:r>
              <w:rPr>
                <w:rFonts w:eastAsiaTheme="minorEastAsia"/>
                <w:szCs w:val="21"/>
              </w:rPr>
              <w:t>3,220,732.48</w:t>
            </w:r>
          </w:p>
        </w:tc>
        <w:tc>
          <w:tcPr>
            <w:tcW w:w="2534" w:type="dxa"/>
            <w:vAlign w:val="center"/>
          </w:tcPr>
          <w:p w:rsidR="00951912" w:rsidRDefault="009B66FB">
            <w:pPr>
              <w:jc w:val="right"/>
            </w:pPr>
            <w:r>
              <w:rPr>
                <w:rFonts w:eastAsiaTheme="minorEastAsia"/>
                <w:szCs w:val="21"/>
              </w:rPr>
              <w:t>2.41</w:t>
            </w:r>
          </w:p>
        </w:tc>
      </w:tr>
      <w:tr w:rsidR="00951912">
        <w:tc>
          <w:tcPr>
            <w:tcW w:w="3703" w:type="dxa"/>
            <w:vAlign w:val="center"/>
          </w:tcPr>
          <w:p w:rsidR="00951912" w:rsidRDefault="009B66FB">
            <w:pPr>
              <w:jc w:val="left"/>
            </w:pPr>
            <w:r>
              <w:rPr>
                <w:rFonts w:eastAsiaTheme="minorEastAsia"/>
                <w:szCs w:val="21"/>
              </w:rPr>
              <w:t>电气设备</w:t>
            </w:r>
          </w:p>
        </w:tc>
        <w:tc>
          <w:tcPr>
            <w:tcW w:w="3119" w:type="dxa"/>
            <w:vAlign w:val="center"/>
          </w:tcPr>
          <w:p w:rsidR="00951912" w:rsidRDefault="009B66FB">
            <w:pPr>
              <w:jc w:val="right"/>
            </w:pPr>
            <w:r>
              <w:rPr>
                <w:rFonts w:eastAsiaTheme="minorEastAsia"/>
                <w:szCs w:val="21"/>
              </w:rPr>
              <w:t>3,084,268.05</w:t>
            </w:r>
          </w:p>
        </w:tc>
        <w:tc>
          <w:tcPr>
            <w:tcW w:w="2534" w:type="dxa"/>
            <w:vAlign w:val="center"/>
          </w:tcPr>
          <w:p w:rsidR="00951912" w:rsidRDefault="009B66FB">
            <w:pPr>
              <w:jc w:val="right"/>
            </w:pPr>
            <w:r>
              <w:rPr>
                <w:rFonts w:eastAsiaTheme="minorEastAsia"/>
                <w:szCs w:val="21"/>
              </w:rPr>
              <w:t>2.31</w:t>
            </w:r>
          </w:p>
        </w:tc>
      </w:tr>
      <w:tr w:rsidR="00951912">
        <w:tc>
          <w:tcPr>
            <w:tcW w:w="3703" w:type="dxa"/>
            <w:vAlign w:val="center"/>
          </w:tcPr>
          <w:p w:rsidR="00951912" w:rsidRDefault="009B66FB">
            <w:pPr>
              <w:jc w:val="left"/>
            </w:pPr>
            <w:r>
              <w:rPr>
                <w:rFonts w:eastAsiaTheme="minorEastAsia"/>
                <w:szCs w:val="21"/>
              </w:rPr>
              <w:t>公路与铁路</w:t>
            </w:r>
          </w:p>
        </w:tc>
        <w:tc>
          <w:tcPr>
            <w:tcW w:w="3119" w:type="dxa"/>
            <w:vAlign w:val="center"/>
          </w:tcPr>
          <w:p w:rsidR="00951912" w:rsidRDefault="009B66FB">
            <w:pPr>
              <w:jc w:val="right"/>
            </w:pPr>
            <w:r>
              <w:rPr>
                <w:rFonts w:eastAsiaTheme="minorEastAsia"/>
                <w:szCs w:val="21"/>
              </w:rPr>
              <w:t>2,846,074.62</w:t>
            </w:r>
          </w:p>
        </w:tc>
        <w:tc>
          <w:tcPr>
            <w:tcW w:w="2534" w:type="dxa"/>
            <w:vAlign w:val="center"/>
          </w:tcPr>
          <w:p w:rsidR="00951912" w:rsidRDefault="009B66FB">
            <w:pPr>
              <w:jc w:val="right"/>
            </w:pPr>
            <w:r>
              <w:rPr>
                <w:rFonts w:eastAsiaTheme="minorEastAsia"/>
                <w:szCs w:val="21"/>
              </w:rPr>
              <w:t>2.13</w:t>
            </w:r>
          </w:p>
        </w:tc>
      </w:tr>
      <w:tr w:rsidR="00951912">
        <w:tc>
          <w:tcPr>
            <w:tcW w:w="3703" w:type="dxa"/>
            <w:vAlign w:val="center"/>
          </w:tcPr>
          <w:p w:rsidR="00951912" w:rsidRDefault="009B66FB">
            <w:pPr>
              <w:jc w:val="left"/>
            </w:pPr>
            <w:r>
              <w:rPr>
                <w:rFonts w:eastAsiaTheme="minorEastAsia"/>
                <w:szCs w:val="21"/>
              </w:rPr>
              <w:t>媒体</w:t>
            </w:r>
          </w:p>
        </w:tc>
        <w:tc>
          <w:tcPr>
            <w:tcW w:w="3119" w:type="dxa"/>
            <w:vAlign w:val="center"/>
          </w:tcPr>
          <w:p w:rsidR="00951912" w:rsidRDefault="009B66FB">
            <w:pPr>
              <w:jc w:val="right"/>
            </w:pPr>
            <w:r>
              <w:rPr>
                <w:rFonts w:eastAsiaTheme="minorEastAsia"/>
                <w:szCs w:val="21"/>
              </w:rPr>
              <w:t>2,121,228.54</w:t>
            </w:r>
          </w:p>
        </w:tc>
        <w:tc>
          <w:tcPr>
            <w:tcW w:w="2534" w:type="dxa"/>
            <w:vAlign w:val="center"/>
          </w:tcPr>
          <w:p w:rsidR="00951912" w:rsidRDefault="009B66FB">
            <w:pPr>
              <w:jc w:val="right"/>
            </w:pPr>
            <w:r>
              <w:rPr>
                <w:rFonts w:eastAsiaTheme="minorEastAsia"/>
                <w:szCs w:val="21"/>
              </w:rPr>
              <w:t>1.59</w:t>
            </w:r>
          </w:p>
        </w:tc>
      </w:tr>
      <w:tr w:rsidR="00951912">
        <w:tc>
          <w:tcPr>
            <w:tcW w:w="3703" w:type="dxa"/>
            <w:vAlign w:val="center"/>
          </w:tcPr>
          <w:p w:rsidR="00951912" w:rsidRDefault="009B66FB">
            <w:pPr>
              <w:jc w:val="left"/>
            </w:pPr>
            <w:r>
              <w:rPr>
                <w:rFonts w:eastAsiaTheme="minorEastAsia"/>
                <w:szCs w:val="21"/>
              </w:rPr>
              <w:t>信息技术服务</w:t>
            </w:r>
          </w:p>
        </w:tc>
        <w:tc>
          <w:tcPr>
            <w:tcW w:w="3119" w:type="dxa"/>
            <w:vAlign w:val="center"/>
          </w:tcPr>
          <w:p w:rsidR="00951912" w:rsidRDefault="009B66FB">
            <w:pPr>
              <w:jc w:val="right"/>
            </w:pPr>
            <w:r>
              <w:rPr>
                <w:rFonts w:eastAsiaTheme="minorEastAsia"/>
                <w:szCs w:val="21"/>
              </w:rPr>
              <w:t>2,015,140.82</w:t>
            </w:r>
          </w:p>
        </w:tc>
        <w:tc>
          <w:tcPr>
            <w:tcW w:w="2534" w:type="dxa"/>
            <w:vAlign w:val="center"/>
          </w:tcPr>
          <w:p w:rsidR="00951912" w:rsidRDefault="009B66FB">
            <w:pPr>
              <w:jc w:val="right"/>
            </w:pPr>
            <w:r>
              <w:rPr>
                <w:rFonts w:eastAsiaTheme="minorEastAsia"/>
                <w:szCs w:val="21"/>
              </w:rPr>
              <w:t>1.51</w:t>
            </w:r>
          </w:p>
        </w:tc>
      </w:tr>
      <w:tr w:rsidR="00951912">
        <w:tc>
          <w:tcPr>
            <w:tcW w:w="3703" w:type="dxa"/>
            <w:vAlign w:val="center"/>
          </w:tcPr>
          <w:p w:rsidR="00951912" w:rsidRDefault="009B66FB">
            <w:pPr>
              <w:jc w:val="left"/>
            </w:pPr>
            <w:r>
              <w:rPr>
                <w:rFonts w:eastAsiaTheme="minorEastAsia"/>
                <w:szCs w:val="21"/>
              </w:rPr>
              <w:t>房地产管理和开发</w:t>
            </w:r>
          </w:p>
        </w:tc>
        <w:tc>
          <w:tcPr>
            <w:tcW w:w="3119" w:type="dxa"/>
            <w:vAlign w:val="center"/>
          </w:tcPr>
          <w:p w:rsidR="00951912" w:rsidRDefault="009B66FB">
            <w:pPr>
              <w:jc w:val="right"/>
            </w:pPr>
            <w:r>
              <w:rPr>
                <w:rFonts w:eastAsiaTheme="minorEastAsia"/>
                <w:szCs w:val="21"/>
              </w:rPr>
              <w:t>1,984,425.22</w:t>
            </w:r>
          </w:p>
        </w:tc>
        <w:tc>
          <w:tcPr>
            <w:tcW w:w="2534" w:type="dxa"/>
            <w:vAlign w:val="center"/>
          </w:tcPr>
          <w:p w:rsidR="00951912" w:rsidRDefault="009B66FB">
            <w:pPr>
              <w:jc w:val="right"/>
            </w:pPr>
            <w:r>
              <w:rPr>
                <w:rFonts w:eastAsiaTheme="minorEastAsia"/>
                <w:szCs w:val="21"/>
              </w:rPr>
              <w:t>1.48</w:t>
            </w:r>
          </w:p>
        </w:tc>
      </w:tr>
      <w:tr w:rsidR="00951912">
        <w:tc>
          <w:tcPr>
            <w:tcW w:w="3703" w:type="dxa"/>
            <w:vAlign w:val="center"/>
          </w:tcPr>
          <w:p w:rsidR="00951912" w:rsidRDefault="009B66FB">
            <w:pPr>
              <w:jc w:val="left"/>
            </w:pPr>
            <w:r>
              <w:rPr>
                <w:rFonts w:eastAsiaTheme="minorEastAsia"/>
                <w:szCs w:val="21"/>
              </w:rPr>
              <w:t>无线电信业务</w:t>
            </w:r>
          </w:p>
        </w:tc>
        <w:tc>
          <w:tcPr>
            <w:tcW w:w="3119" w:type="dxa"/>
            <w:vAlign w:val="center"/>
          </w:tcPr>
          <w:p w:rsidR="00951912" w:rsidRDefault="009B66FB">
            <w:pPr>
              <w:jc w:val="right"/>
            </w:pPr>
            <w:r>
              <w:rPr>
                <w:rFonts w:eastAsiaTheme="minorEastAsia"/>
                <w:szCs w:val="21"/>
              </w:rPr>
              <w:t>1,862,538.57</w:t>
            </w:r>
          </w:p>
        </w:tc>
        <w:tc>
          <w:tcPr>
            <w:tcW w:w="2534" w:type="dxa"/>
            <w:vAlign w:val="center"/>
          </w:tcPr>
          <w:p w:rsidR="00951912" w:rsidRDefault="009B66FB">
            <w:pPr>
              <w:jc w:val="right"/>
            </w:pPr>
            <w:r>
              <w:rPr>
                <w:rFonts w:eastAsiaTheme="minorEastAsia"/>
                <w:szCs w:val="21"/>
              </w:rPr>
              <w:t>1.39</w:t>
            </w:r>
          </w:p>
        </w:tc>
      </w:tr>
      <w:tr w:rsidR="00951912">
        <w:tc>
          <w:tcPr>
            <w:tcW w:w="3703" w:type="dxa"/>
            <w:vAlign w:val="center"/>
          </w:tcPr>
          <w:p w:rsidR="00951912" w:rsidRDefault="009B66FB">
            <w:pPr>
              <w:jc w:val="left"/>
            </w:pPr>
            <w:r>
              <w:rPr>
                <w:rFonts w:eastAsiaTheme="minorEastAsia"/>
                <w:szCs w:val="21"/>
              </w:rPr>
              <w:t>休闲设备与用品</w:t>
            </w:r>
          </w:p>
        </w:tc>
        <w:tc>
          <w:tcPr>
            <w:tcW w:w="3119" w:type="dxa"/>
            <w:vAlign w:val="center"/>
          </w:tcPr>
          <w:p w:rsidR="00951912" w:rsidRDefault="009B66FB">
            <w:pPr>
              <w:jc w:val="right"/>
            </w:pPr>
            <w:r>
              <w:rPr>
                <w:rFonts w:eastAsiaTheme="minorEastAsia"/>
                <w:szCs w:val="21"/>
              </w:rPr>
              <w:t>1,846,488.40</w:t>
            </w:r>
          </w:p>
        </w:tc>
        <w:tc>
          <w:tcPr>
            <w:tcW w:w="2534" w:type="dxa"/>
            <w:vAlign w:val="center"/>
          </w:tcPr>
          <w:p w:rsidR="00951912" w:rsidRDefault="009B66FB">
            <w:pPr>
              <w:jc w:val="right"/>
            </w:pPr>
            <w:r>
              <w:rPr>
                <w:rFonts w:eastAsiaTheme="minorEastAsia"/>
                <w:szCs w:val="21"/>
              </w:rPr>
              <w:t>1.38</w:t>
            </w:r>
          </w:p>
        </w:tc>
      </w:tr>
      <w:tr w:rsidR="00951912">
        <w:tc>
          <w:tcPr>
            <w:tcW w:w="3703" w:type="dxa"/>
            <w:vAlign w:val="center"/>
          </w:tcPr>
          <w:p w:rsidR="00951912" w:rsidRDefault="009B66FB">
            <w:pPr>
              <w:jc w:val="left"/>
            </w:pPr>
            <w:r>
              <w:rPr>
                <w:rFonts w:eastAsiaTheme="minorEastAsia"/>
                <w:szCs w:val="21"/>
              </w:rPr>
              <w:t>个人用品</w:t>
            </w:r>
          </w:p>
        </w:tc>
        <w:tc>
          <w:tcPr>
            <w:tcW w:w="3119" w:type="dxa"/>
            <w:vAlign w:val="center"/>
          </w:tcPr>
          <w:p w:rsidR="00951912" w:rsidRDefault="009B66FB">
            <w:pPr>
              <w:jc w:val="right"/>
            </w:pPr>
            <w:r>
              <w:rPr>
                <w:rFonts w:eastAsiaTheme="minorEastAsia"/>
                <w:szCs w:val="21"/>
              </w:rPr>
              <w:t>1,829,964.96</w:t>
            </w:r>
          </w:p>
        </w:tc>
        <w:tc>
          <w:tcPr>
            <w:tcW w:w="2534" w:type="dxa"/>
            <w:vAlign w:val="center"/>
          </w:tcPr>
          <w:p w:rsidR="00951912" w:rsidRDefault="009B66FB">
            <w:pPr>
              <w:jc w:val="right"/>
            </w:pPr>
            <w:r>
              <w:rPr>
                <w:rFonts w:eastAsiaTheme="minorEastAsia"/>
                <w:szCs w:val="21"/>
              </w:rPr>
              <w:t>1.37</w:t>
            </w:r>
          </w:p>
        </w:tc>
      </w:tr>
      <w:tr w:rsidR="00951912">
        <w:tc>
          <w:tcPr>
            <w:tcW w:w="3703" w:type="dxa"/>
            <w:vAlign w:val="center"/>
          </w:tcPr>
          <w:p w:rsidR="00951912" w:rsidRDefault="009B66FB">
            <w:pPr>
              <w:jc w:val="left"/>
            </w:pPr>
            <w:r>
              <w:rPr>
                <w:rFonts w:eastAsiaTheme="minorEastAsia"/>
                <w:szCs w:val="21"/>
              </w:rPr>
              <w:t>互动媒体与服务</w:t>
            </w:r>
          </w:p>
        </w:tc>
        <w:tc>
          <w:tcPr>
            <w:tcW w:w="3119" w:type="dxa"/>
            <w:vAlign w:val="center"/>
          </w:tcPr>
          <w:p w:rsidR="00951912" w:rsidRDefault="009B66FB">
            <w:pPr>
              <w:jc w:val="right"/>
            </w:pPr>
            <w:r>
              <w:rPr>
                <w:rFonts w:eastAsiaTheme="minorEastAsia"/>
                <w:szCs w:val="21"/>
              </w:rPr>
              <w:t>1,590,597.13</w:t>
            </w:r>
          </w:p>
        </w:tc>
        <w:tc>
          <w:tcPr>
            <w:tcW w:w="2534" w:type="dxa"/>
            <w:vAlign w:val="center"/>
          </w:tcPr>
          <w:p w:rsidR="00951912" w:rsidRDefault="009B66FB">
            <w:pPr>
              <w:jc w:val="right"/>
            </w:pPr>
            <w:r>
              <w:rPr>
                <w:rFonts w:eastAsiaTheme="minorEastAsia"/>
                <w:szCs w:val="21"/>
              </w:rPr>
              <w:t>1.19</w:t>
            </w:r>
          </w:p>
        </w:tc>
      </w:tr>
      <w:tr w:rsidR="00951912">
        <w:tc>
          <w:tcPr>
            <w:tcW w:w="3703" w:type="dxa"/>
            <w:vAlign w:val="center"/>
          </w:tcPr>
          <w:p w:rsidR="00951912" w:rsidRDefault="009B66FB">
            <w:pPr>
              <w:jc w:val="left"/>
            </w:pPr>
            <w:r>
              <w:rPr>
                <w:rFonts w:eastAsiaTheme="minorEastAsia"/>
                <w:szCs w:val="21"/>
              </w:rPr>
              <w:t>娱乐</w:t>
            </w:r>
          </w:p>
        </w:tc>
        <w:tc>
          <w:tcPr>
            <w:tcW w:w="3119" w:type="dxa"/>
            <w:vAlign w:val="center"/>
          </w:tcPr>
          <w:p w:rsidR="00951912" w:rsidRDefault="009B66FB">
            <w:pPr>
              <w:jc w:val="right"/>
            </w:pPr>
            <w:r>
              <w:rPr>
                <w:rFonts w:eastAsiaTheme="minorEastAsia"/>
                <w:szCs w:val="21"/>
              </w:rPr>
              <w:t>1,482,961.07</w:t>
            </w:r>
          </w:p>
        </w:tc>
        <w:tc>
          <w:tcPr>
            <w:tcW w:w="2534" w:type="dxa"/>
            <w:vAlign w:val="center"/>
          </w:tcPr>
          <w:p w:rsidR="00951912" w:rsidRDefault="009B66FB">
            <w:pPr>
              <w:jc w:val="right"/>
            </w:pPr>
            <w:r>
              <w:rPr>
                <w:rFonts w:eastAsiaTheme="minorEastAsia"/>
                <w:szCs w:val="21"/>
              </w:rPr>
              <w:t>1.11</w:t>
            </w:r>
          </w:p>
        </w:tc>
      </w:tr>
      <w:tr w:rsidR="00951912">
        <w:tc>
          <w:tcPr>
            <w:tcW w:w="3703" w:type="dxa"/>
            <w:vAlign w:val="center"/>
          </w:tcPr>
          <w:p w:rsidR="00951912" w:rsidRDefault="009B66FB">
            <w:pPr>
              <w:jc w:val="left"/>
            </w:pPr>
            <w:r>
              <w:rPr>
                <w:rFonts w:eastAsiaTheme="minorEastAsia"/>
                <w:szCs w:val="21"/>
              </w:rPr>
              <w:t>生物科技</w:t>
            </w:r>
          </w:p>
        </w:tc>
        <w:tc>
          <w:tcPr>
            <w:tcW w:w="3119" w:type="dxa"/>
            <w:vAlign w:val="center"/>
          </w:tcPr>
          <w:p w:rsidR="00951912" w:rsidRDefault="009B66FB">
            <w:pPr>
              <w:jc w:val="right"/>
            </w:pPr>
            <w:r>
              <w:rPr>
                <w:rFonts w:eastAsiaTheme="minorEastAsia"/>
                <w:szCs w:val="21"/>
              </w:rPr>
              <w:t>1,333,940.45</w:t>
            </w:r>
          </w:p>
        </w:tc>
        <w:tc>
          <w:tcPr>
            <w:tcW w:w="2534" w:type="dxa"/>
            <w:vAlign w:val="center"/>
          </w:tcPr>
          <w:p w:rsidR="00951912" w:rsidRDefault="009B66FB">
            <w:pPr>
              <w:jc w:val="right"/>
            </w:pPr>
            <w:r>
              <w:rPr>
                <w:rFonts w:eastAsiaTheme="minorEastAsia"/>
                <w:szCs w:val="21"/>
              </w:rPr>
              <w:t>1.00</w:t>
            </w:r>
          </w:p>
        </w:tc>
      </w:tr>
      <w:tr w:rsidR="00951912">
        <w:tc>
          <w:tcPr>
            <w:tcW w:w="3703" w:type="dxa"/>
            <w:vAlign w:val="center"/>
          </w:tcPr>
          <w:p w:rsidR="00951912" w:rsidRDefault="009B66FB">
            <w:pPr>
              <w:jc w:val="left"/>
            </w:pPr>
            <w:r>
              <w:rPr>
                <w:rFonts w:eastAsiaTheme="minorEastAsia"/>
                <w:szCs w:val="21"/>
              </w:rPr>
              <w:t>互联网与售货目录零售</w:t>
            </w:r>
          </w:p>
        </w:tc>
        <w:tc>
          <w:tcPr>
            <w:tcW w:w="3119" w:type="dxa"/>
            <w:vAlign w:val="center"/>
          </w:tcPr>
          <w:p w:rsidR="00951912" w:rsidRDefault="009B66FB">
            <w:pPr>
              <w:jc w:val="right"/>
            </w:pPr>
            <w:r>
              <w:rPr>
                <w:rFonts w:eastAsiaTheme="minorEastAsia"/>
                <w:szCs w:val="21"/>
              </w:rPr>
              <w:t>1,208,933.75</w:t>
            </w:r>
          </w:p>
        </w:tc>
        <w:tc>
          <w:tcPr>
            <w:tcW w:w="2534" w:type="dxa"/>
            <w:vAlign w:val="center"/>
          </w:tcPr>
          <w:p w:rsidR="00951912" w:rsidRDefault="009B66FB">
            <w:pPr>
              <w:jc w:val="right"/>
            </w:pPr>
            <w:r>
              <w:rPr>
                <w:rFonts w:eastAsiaTheme="minorEastAsia"/>
                <w:szCs w:val="21"/>
              </w:rPr>
              <w:t>0.90</w:t>
            </w:r>
          </w:p>
        </w:tc>
      </w:tr>
      <w:tr w:rsidR="00951912">
        <w:tc>
          <w:tcPr>
            <w:tcW w:w="3703" w:type="dxa"/>
            <w:vAlign w:val="center"/>
          </w:tcPr>
          <w:p w:rsidR="00951912" w:rsidRDefault="009B66FB">
            <w:pPr>
              <w:jc w:val="left"/>
            </w:pPr>
            <w:r>
              <w:rPr>
                <w:rFonts w:eastAsiaTheme="minorEastAsia"/>
                <w:szCs w:val="21"/>
              </w:rPr>
              <w:t>专营零售</w:t>
            </w:r>
          </w:p>
        </w:tc>
        <w:tc>
          <w:tcPr>
            <w:tcW w:w="3119" w:type="dxa"/>
            <w:vAlign w:val="center"/>
          </w:tcPr>
          <w:p w:rsidR="00951912" w:rsidRDefault="009B66FB">
            <w:pPr>
              <w:jc w:val="right"/>
            </w:pPr>
            <w:r>
              <w:rPr>
                <w:rFonts w:eastAsiaTheme="minorEastAsia"/>
                <w:szCs w:val="21"/>
              </w:rPr>
              <w:t>1,033,825.03</w:t>
            </w:r>
          </w:p>
        </w:tc>
        <w:tc>
          <w:tcPr>
            <w:tcW w:w="2534" w:type="dxa"/>
            <w:vAlign w:val="center"/>
          </w:tcPr>
          <w:p w:rsidR="00951912" w:rsidRDefault="009B66FB">
            <w:pPr>
              <w:jc w:val="right"/>
            </w:pPr>
            <w:r>
              <w:rPr>
                <w:rFonts w:eastAsiaTheme="minorEastAsia"/>
                <w:szCs w:val="21"/>
              </w:rPr>
              <w:t>0.77</w:t>
            </w:r>
          </w:p>
        </w:tc>
      </w:tr>
      <w:tr w:rsidR="00951912">
        <w:tc>
          <w:tcPr>
            <w:tcW w:w="3703" w:type="dxa"/>
            <w:vAlign w:val="center"/>
          </w:tcPr>
          <w:p w:rsidR="00951912" w:rsidRDefault="009B66FB">
            <w:pPr>
              <w:jc w:val="left"/>
            </w:pPr>
            <w:r>
              <w:rPr>
                <w:rFonts w:eastAsiaTheme="minorEastAsia"/>
                <w:szCs w:val="21"/>
              </w:rPr>
              <w:t>多元化零售</w:t>
            </w:r>
          </w:p>
        </w:tc>
        <w:tc>
          <w:tcPr>
            <w:tcW w:w="3119" w:type="dxa"/>
            <w:vAlign w:val="center"/>
          </w:tcPr>
          <w:p w:rsidR="00951912" w:rsidRDefault="009B66FB">
            <w:pPr>
              <w:jc w:val="right"/>
            </w:pPr>
            <w:r>
              <w:rPr>
                <w:rFonts w:eastAsiaTheme="minorEastAsia"/>
                <w:szCs w:val="21"/>
              </w:rPr>
              <w:t>988,181.08</w:t>
            </w:r>
          </w:p>
        </w:tc>
        <w:tc>
          <w:tcPr>
            <w:tcW w:w="2534" w:type="dxa"/>
            <w:vAlign w:val="center"/>
          </w:tcPr>
          <w:p w:rsidR="00951912" w:rsidRDefault="009B66FB">
            <w:pPr>
              <w:jc w:val="right"/>
            </w:pPr>
            <w:r>
              <w:rPr>
                <w:rFonts w:eastAsiaTheme="minorEastAsia"/>
                <w:szCs w:val="21"/>
              </w:rPr>
              <w:t>0.74</w:t>
            </w:r>
          </w:p>
        </w:tc>
      </w:tr>
      <w:tr w:rsidR="00951912">
        <w:tc>
          <w:tcPr>
            <w:tcW w:w="3703" w:type="dxa"/>
            <w:vAlign w:val="center"/>
          </w:tcPr>
          <w:p w:rsidR="00951912" w:rsidRDefault="009B66FB">
            <w:pPr>
              <w:jc w:val="left"/>
            </w:pPr>
            <w:r>
              <w:rPr>
                <w:rFonts w:eastAsiaTheme="minorEastAsia"/>
                <w:szCs w:val="21"/>
              </w:rPr>
              <w:t>建筑产品</w:t>
            </w:r>
          </w:p>
        </w:tc>
        <w:tc>
          <w:tcPr>
            <w:tcW w:w="3119" w:type="dxa"/>
            <w:vAlign w:val="center"/>
          </w:tcPr>
          <w:p w:rsidR="00951912" w:rsidRDefault="009B66FB">
            <w:pPr>
              <w:jc w:val="right"/>
            </w:pPr>
            <w:r>
              <w:rPr>
                <w:rFonts w:eastAsiaTheme="minorEastAsia"/>
                <w:szCs w:val="21"/>
              </w:rPr>
              <w:t>846,212.72</w:t>
            </w:r>
          </w:p>
        </w:tc>
        <w:tc>
          <w:tcPr>
            <w:tcW w:w="2534" w:type="dxa"/>
            <w:vAlign w:val="center"/>
          </w:tcPr>
          <w:p w:rsidR="00951912" w:rsidRDefault="009B66FB">
            <w:pPr>
              <w:jc w:val="right"/>
            </w:pPr>
            <w:r>
              <w:rPr>
                <w:rFonts w:eastAsiaTheme="minorEastAsia"/>
                <w:szCs w:val="21"/>
              </w:rPr>
              <w:t>0.63</w:t>
            </w:r>
          </w:p>
        </w:tc>
      </w:tr>
      <w:tr w:rsidR="00951912">
        <w:tc>
          <w:tcPr>
            <w:tcW w:w="3703" w:type="dxa"/>
            <w:vAlign w:val="center"/>
          </w:tcPr>
          <w:p w:rsidR="00951912" w:rsidRDefault="009B66FB">
            <w:pPr>
              <w:jc w:val="left"/>
            </w:pPr>
            <w:r>
              <w:rPr>
                <w:rFonts w:eastAsiaTheme="minorEastAsia"/>
                <w:szCs w:val="21"/>
              </w:rPr>
              <w:t>居家用品</w:t>
            </w:r>
          </w:p>
        </w:tc>
        <w:tc>
          <w:tcPr>
            <w:tcW w:w="3119" w:type="dxa"/>
            <w:vAlign w:val="center"/>
          </w:tcPr>
          <w:p w:rsidR="00951912" w:rsidRDefault="009B66FB">
            <w:pPr>
              <w:jc w:val="right"/>
            </w:pPr>
            <w:r>
              <w:rPr>
                <w:rFonts w:eastAsiaTheme="minorEastAsia"/>
                <w:szCs w:val="21"/>
              </w:rPr>
              <w:t>749,806.52</w:t>
            </w:r>
          </w:p>
        </w:tc>
        <w:tc>
          <w:tcPr>
            <w:tcW w:w="2534" w:type="dxa"/>
            <w:vAlign w:val="center"/>
          </w:tcPr>
          <w:p w:rsidR="00951912" w:rsidRDefault="009B66FB">
            <w:pPr>
              <w:jc w:val="right"/>
            </w:pPr>
            <w:r>
              <w:rPr>
                <w:rFonts w:eastAsiaTheme="minorEastAsia"/>
                <w:szCs w:val="21"/>
              </w:rPr>
              <w:t>0.56</w:t>
            </w:r>
          </w:p>
        </w:tc>
      </w:tr>
      <w:tr w:rsidR="00951912">
        <w:tc>
          <w:tcPr>
            <w:tcW w:w="3703" w:type="dxa"/>
            <w:vAlign w:val="center"/>
          </w:tcPr>
          <w:p w:rsidR="00951912" w:rsidRDefault="009B66FB">
            <w:pPr>
              <w:jc w:val="left"/>
            </w:pPr>
            <w:r>
              <w:rPr>
                <w:rFonts w:eastAsiaTheme="minorEastAsia"/>
                <w:szCs w:val="21"/>
              </w:rPr>
              <w:t>股权房地产投资信托</w:t>
            </w:r>
            <w:r>
              <w:rPr>
                <w:rFonts w:eastAsiaTheme="minorEastAsia"/>
                <w:szCs w:val="21"/>
              </w:rPr>
              <w:t xml:space="preserve"> </w:t>
            </w:r>
            <w:r>
              <w:rPr>
                <w:rFonts w:eastAsiaTheme="minorEastAsia"/>
                <w:szCs w:val="21"/>
              </w:rPr>
              <w:t>（</w:t>
            </w:r>
            <w:r>
              <w:rPr>
                <w:rFonts w:eastAsiaTheme="minorEastAsia"/>
                <w:szCs w:val="21"/>
              </w:rPr>
              <w:t>REITs</w:t>
            </w:r>
            <w:r>
              <w:rPr>
                <w:rFonts w:eastAsiaTheme="minorEastAsia"/>
                <w:szCs w:val="21"/>
              </w:rPr>
              <w:t>）</w:t>
            </w:r>
          </w:p>
        </w:tc>
        <w:tc>
          <w:tcPr>
            <w:tcW w:w="3119" w:type="dxa"/>
            <w:vAlign w:val="center"/>
          </w:tcPr>
          <w:p w:rsidR="00951912" w:rsidRDefault="009B66FB">
            <w:pPr>
              <w:jc w:val="right"/>
            </w:pPr>
            <w:r>
              <w:rPr>
                <w:rFonts w:eastAsiaTheme="minorEastAsia"/>
                <w:szCs w:val="21"/>
              </w:rPr>
              <w:t>702,246.13</w:t>
            </w:r>
          </w:p>
        </w:tc>
        <w:tc>
          <w:tcPr>
            <w:tcW w:w="2534" w:type="dxa"/>
            <w:vAlign w:val="center"/>
          </w:tcPr>
          <w:p w:rsidR="00951912" w:rsidRDefault="009B66FB">
            <w:pPr>
              <w:jc w:val="right"/>
            </w:pPr>
            <w:r>
              <w:rPr>
                <w:rFonts w:eastAsiaTheme="minorEastAsia"/>
                <w:szCs w:val="21"/>
              </w:rPr>
              <w:t>0.53</w:t>
            </w:r>
          </w:p>
        </w:tc>
      </w:tr>
      <w:tr w:rsidR="00951912">
        <w:tc>
          <w:tcPr>
            <w:tcW w:w="3703" w:type="dxa"/>
            <w:vAlign w:val="center"/>
          </w:tcPr>
          <w:p w:rsidR="00951912" w:rsidRDefault="009B66FB">
            <w:pPr>
              <w:jc w:val="left"/>
            </w:pPr>
            <w:r>
              <w:rPr>
                <w:rFonts w:eastAsiaTheme="minorEastAsia"/>
                <w:szCs w:val="21"/>
              </w:rPr>
              <w:t>综合消费者服务</w:t>
            </w:r>
          </w:p>
        </w:tc>
        <w:tc>
          <w:tcPr>
            <w:tcW w:w="3119" w:type="dxa"/>
            <w:vAlign w:val="center"/>
          </w:tcPr>
          <w:p w:rsidR="00951912" w:rsidRDefault="009B66FB">
            <w:pPr>
              <w:jc w:val="right"/>
            </w:pPr>
            <w:r>
              <w:rPr>
                <w:rFonts w:eastAsiaTheme="minorEastAsia"/>
                <w:szCs w:val="21"/>
              </w:rPr>
              <w:t>521,434.84</w:t>
            </w:r>
          </w:p>
        </w:tc>
        <w:tc>
          <w:tcPr>
            <w:tcW w:w="2534" w:type="dxa"/>
            <w:vAlign w:val="center"/>
          </w:tcPr>
          <w:p w:rsidR="00951912" w:rsidRDefault="009B66FB">
            <w:pPr>
              <w:jc w:val="right"/>
            </w:pPr>
            <w:r>
              <w:rPr>
                <w:rFonts w:eastAsiaTheme="minorEastAsia"/>
                <w:szCs w:val="21"/>
              </w:rPr>
              <w:t>0.39</w:t>
            </w:r>
          </w:p>
        </w:tc>
      </w:tr>
      <w:tr w:rsidR="00951912">
        <w:tc>
          <w:tcPr>
            <w:tcW w:w="3703" w:type="dxa"/>
            <w:vAlign w:val="center"/>
          </w:tcPr>
          <w:p w:rsidR="00951912" w:rsidRDefault="009B66FB">
            <w:pPr>
              <w:jc w:val="left"/>
            </w:pPr>
            <w:r>
              <w:rPr>
                <w:rFonts w:eastAsiaTheme="minorEastAsia"/>
                <w:szCs w:val="21"/>
              </w:rPr>
              <w:t>燃气公用事业</w:t>
            </w:r>
          </w:p>
        </w:tc>
        <w:tc>
          <w:tcPr>
            <w:tcW w:w="3119" w:type="dxa"/>
            <w:vAlign w:val="center"/>
          </w:tcPr>
          <w:p w:rsidR="00951912" w:rsidRDefault="009B66FB">
            <w:pPr>
              <w:jc w:val="right"/>
            </w:pPr>
            <w:r>
              <w:rPr>
                <w:rFonts w:eastAsiaTheme="minorEastAsia"/>
                <w:szCs w:val="21"/>
              </w:rPr>
              <w:t>408,154.64</w:t>
            </w:r>
          </w:p>
        </w:tc>
        <w:tc>
          <w:tcPr>
            <w:tcW w:w="2534" w:type="dxa"/>
            <w:vAlign w:val="center"/>
          </w:tcPr>
          <w:p w:rsidR="00951912" w:rsidRDefault="009B66FB">
            <w:pPr>
              <w:jc w:val="right"/>
            </w:pPr>
            <w:r>
              <w:rPr>
                <w:rFonts w:eastAsiaTheme="minorEastAsia"/>
                <w:szCs w:val="21"/>
              </w:rPr>
              <w:t>0.31</w:t>
            </w:r>
          </w:p>
        </w:tc>
      </w:tr>
      <w:tr w:rsidR="00951912">
        <w:tc>
          <w:tcPr>
            <w:tcW w:w="3703" w:type="dxa"/>
            <w:vAlign w:val="center"/>
          </w:tcPr>
          <w:p w:rsidR="00951912" w:rsidRDefault="009B66FB">
            <w:pPr>
              <w:jc w:val="left"/>
            </w:pPr>
            <w:r>
              <w:rPr>
                <w:rFonts w:eastAsiaTheme="minorEastAsia"/>
                <w:szCs w:val="21"/>
              </w:rPr>
              <w:t>资本市场</w:t>
            </w:r>
          </w:p>
        </w:tc>
        <w:tc>
          <w:tcPr>
            <w:tcW w:w="3119" w:type="dxa"/>
            <w:vAlign w:val="center"/>
          </w:tcPr>
          <w:p w:rsidR="00951912" w:rsidRDefault="009B66FB">
            <w:pPr>
              <w:jc w:val="right"/>
            </w:pPr>
            <w:r>
              <w:rPr>
                <w:rFonts w:eastAsiaTheme="minorEastAsia"/>
                <w:szCs w:val="21"/>
              </w:rPr>
              <w:t>400,786.87</w:t>
            </w:r>
          </w:p>
        </w:tc>
        <w:tc>
          <w:tcPr>
            <w:tcW w:w="2534" w:type="dxa"/>
            <w:vAlign w:val="center"/>
          </w:tcPr>
          <w:p w:rsidR="00951912" w:rsidRDefault="009B66FB">
            <w:pPr>
              <w:jc w:val="right"/>
            </w:pPr>
            <w:r>
              <w:rPr>
                <w:rFonts w:eastAsiaTheme="minorEastAsia"/>
                <w:szCs w:val="21"/>
              </w:rPr>
              <w:t>0.30</w:t>
            </w:r>
          </w:p>
        </w:tc>
      </w:tr>
      <w:tr w:rsidR="007863A3" w:rsidRPr="0098332C" w:rsidTr="003746F1">
        <w:trPr>
          <w:trHeight w:val="285"/>
        </w:trPr>
        <w:tc>
          <w:tcPr>
            <w:tcW w:w="3703" w:type="dxa"/>
            <w:vAlign w:val="center"/>
          </w:tcPr>
          <w:p w:rsidR="007863A3" w:rsidRPr="0098332C" w:rsidRDefault="007863A3" w:rsidP="00427BFF">
            <w:pPr>
              <w:pStyle w:val="af4"/>
              <w:spacing w:line="360" w:lineRule="auto"/>
              <w:rPr>
                <w:rFonts w:eastAsiaTheme="minorEastAsia"/>
                <w:color w:val="000000"/>
                <w:sz w:val="21"/>
                <w:szCs w:val="21"/>
              </w:rPr>
            </w:pPr>
            <w:r w:rsidRPr="0098332C">
              <w:rPr>
                <w:rFonts w:eastAsiaTheme="minorEastAsia"/>
                <w:sz w:val="21"/>
                <w:szCs w:val="21"/>
              </w:rPr>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120,404,662.52</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90.09</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lastRenderedPageBreak/>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1" w:name="_Toc352255998"/>
      <w:bookmarkStart w:id="212" w:name="_Toc352256066"/>
      <w:bookmarkStart w:id="213" w:name="_Toc352331244"/>
      <w:bookmarkStart w:id="214" w:name="_Toc390164824"/>
      <w:bookmarkStart w:id="215" w:name="_Toc80121186"/>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1"/>
      <w:bookmarkEnd w:id="212"/>
      <w:bookmarkEnd w:id="213"/>
      <w:bookmarkEnd w:id="214"/>
      <w:bookmarkEnd w:id="215"/>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所属国家</w:t>
            </w:r>
            <w:r w:rsidRPr="0098332C">
              <w:rPr>
                <w:rFonts w:eastAsiaTheme="minorEastAsia"/>
                <w:color w:val="000000"/>
                <w:szCs w:val="21"/>
              </w:rPr>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951912">
        <w:tc>
          <w:tcPr>
            <w:tcW w:w="678" w:type="dxa"/>
            <w:vAlign w:val="center"/>
          </w:tcPr>
          <w:p w:rsidR="00951912" w:rsidRDefault="009B66FB">
            <w:pPr>
              <w:jc w:val="center"/>
            </w:pPr>
            <w:r>
              <w:rPr>
                <w:rFonts w:eastAsiaTheme="minorEastAsia"/>
                <w:color w:val="000000"/>
                <w:szCs w:val="21"/>
              </w:rPr>
              <w:t>1</w:t>
            </w:r>
          </w:p>
        </w:tc>
        <w:tc>
          <w:tcPr>
            <w:tcW w:w="905" w:type="dxa"/>
            <w:vAlign w:val="center"/>
          </w:tcPr>
          <w:p w:rsidR="00951912" w:rsidRDefault="009B66FB">
            <w:pPr>
              <w:jc w:val="center"/>
            </w:pPr>
            <w:r>
              <w:rPr>
                <w:rFonts w:eastAsiaTheme="minorEastAsia"/>
                <w:color w:val="000000"/>
                <w:szCs w:val="21"/>
              </w:rPr>
              <w:t>Sony Corp</w:t>
            </w:r>
          </w:p>
        </w:tc>
        <w:tc>
          <w:tcPr>
            <w:tcW w:w="1015" w:type="dxa"/>
            <w:vAlign w:val="center"/>
          </w:tcPr>
          <w:p w:rsidR="00951912" w:rsidRDefault="009B66FB">
            <w:pPr>
              <w:jc w:val="center"/>
            </w:pPr>
            <w:r>
              <w:rPr>
                <w:rFonts w:eastAsiaTheme="minorEastAsia"/>
                <w:color w:val="000000"/>
                <w:szCs w:val="21"/>
              </w:rPr>
              <w:t>索尼</w:t>
            </w:r>
          </w:p>
        </w:tc>
        <w:tc>
          <w:tcPr>
            <w:tcW w:w="1184" w:type="dxa"/>
            <w:vAlign w:val="center"/>
          </w:tcPr>
          <w:p w:rsidR="00951912" w:rsidRDefault="009B66FB">
            <w:pPr>
              <w:jc w:val="center"/>
            </w:pPr>
            <w:r>
              <w:rPr>
                <w:rFonts w:eastAsiaTheme="minorEastAsia"/>
                <w:color w:val="000000"/>
                <w:szCs w:val="21"/>
              </w:rPr>
              <w:t>6758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9,000.00</w:t>
            </w:r>
          </w:p>
        </w:tc>
        <w:tc>
          <w:tcPr>
            <w:tcW w:w="1690" w:type="dxa"/>
            <w:vAlign w:val="center"/>
          </w:tcPr>
          <w:p w:rsidR="00951912" w:rsidRDefault="009B66FB">
            <w:pPr>
              <w:jc w:val="right"/>
            </w:pPr>
            <w:r>
              <w:rPr>
                <w:rFonts w:eastAsiaTheme="minorEastAsia"/>
                <w:color w:val="000000"/>
                <w:szCs w:val="21"/>
              </w:rPr>
              <w:t>5,687,089.38</w:t>
            </w:r>
          </w:p>
        </w:tc>
        <w:tc>
          <w:tcPr>
            <w:tcW w:w="997" w:type="dxa"/>
            <w:vAlign w:val="center"/>
          </w:tcPr>
          <w:p w:rsidR="00951912" w:rsidRDefault="009B66FB">
            <w:pPr>
              <w:jc w:val="right"/>
            </w:pPr>
            <w:r>
              <w:rPr>
                <w:rFonts w:eastAsiaTheme="minorEastAsia"/>
                <w:color w:val="000000"/>
                <w:szCs w:val="21"/>
              </w:rPr>
              <w:t>4.26</w:t>
            </w:r>
          </w:p>
        </w:tc>
      </w:tr>
      <w:tr w:rsidR="00951912">
        <w:tc>
          <w:tcPr>
            <w:tcW w:w="678" w:type="dxa"/>
            <w:vAlign w:val="center"/>
          </w:tcPr>
          <w:p w:rsidR="00951912" w:rsidRDefault="009B66FB">
            <w:pPr>
              <w:jc w:val="center"/>
            </w:pPr>
            <w:r>
              <w:rPr>
                <w:rFonts w:eastAsiaTheme="minorEastAsia"/>
                <w:color w:val="000000"/>
                <w:szCs w:val="21"/>
              </w:rPr>
              <w:t>2</w:t>
            </w:r>
          </w:p>
        </w:tc>
        <w:tc>
          <w:tcPr>
            <w:tcW w:w="905" w:type="dxa"/>
            <w:vAlign w:val="center"/>
          </w:tcPr>
          <w:p w:rsidR="00951912" w:rsidRDefault="009B66FB">
            <w:pPr>
              <w:jc w:val="center"/>
            </w:pPr>
            <w:r>
              <w:rPr>
                <w:rFonts w:eastAsiaTheme="minorEastAsia"/>
                <w:color w:val="000000"/>
                <w:szCs w:val="21"/>
              </w:rPr>
              <w:t>Shin-Etsu Chemical Co Ltd</w:t>
            </w:r>
          </w:p>
        </w:tc>
        <w:tc>
          <w:tcPr>
            <w:tcW w:w="1015" w:type="dxa"/>
            <w:vAlign w:val="center"/>
          </w:tcPr>
          <w:p w:rsidR="00951912" w:rsidRDefault="009B66FB">
            <w:pPr>
              <w:jc w:val="center"/>
            </w:pPr>
            <w:r>
              <w:rPr>
                <w:rFonts w:eastAsiaTheme="minorEastAsia"/>
                <w:color w:val="000000"/>
                <w:szCs w:val="21"/>
              </w:rPr>
              <w:t>信越化学工业</w:t>
            </w:r>
          </w:p>
        </w:tc>
        <w:tc>
          <w:tcPr>
            <w:tcW w:w="1184" w:type="dxa"/>
            <w:vAlign w:val="center"/>
          </w:tcPr>
          <w:p w:rsidR="00951912" w:rsidRDefault="009B66FB">
            <w:pPr>
              <w:jc w:val="center"/>
            </w:pPr>
            <w:r>
              <w:rPr>
                <w:rFonts w:eastAsiaTheme="minorEastAsia"/>
                <w:color w:val="000000"/>
                <w:szCs w:val="21"/>
              </w:rPr>
              <w:t>4063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4,700.00</w:t>
            </w:r>
          </w:p>
        </w:tc>
        <w:tc>
          <w:tcPr>
            <w:tcW w:w="1690" w:type="dxa"/>
            <w:vAlign w:val="center"/>
          </w:tcPr>
          <w:p w:rsidR="00951912" w:rsidRDefault="009B66FB">
            <w:pPr>
              <w:jc w:val="right"/>
            </w:pPr>
            <w:r>
              <w:rPr>
                <w:rFonts w:eastAsiaTheme="minorEastAsia"/>
                <w:color w:val="000000"/>
                <w:szCs w:val="21"/>
              </w:rPr>
              <w:t>5,102,283.53</w:t>
            </w:r>
          </w:p>
        </w:tc>
        <w:tc>
          <w:tcPr>
            <w:tcW w:w="997" w:type="dxa"/>
            <w:vAlign w:val="center"/>
          </w:tcPr>
          <w:p w:rsidR="00951912" w:rsidRDefault="009B66FB">
            <w:pPr>
              <w:jc w:val="right"/>
            </w:pPr>
            <w:r>
              <w:rPr>
                <w:rFonts w:eastAsiaTheme="minorEastAsia"/>
                <w:color w:val="000000"/>
                <w:szCs w:val="21"/>
              </w:rPr>
              <w:t>3.82</w:t>
            </w:r>
          </w:p>
        </w:tc>
      </w:tr>
      <w:tr w:rsidR="00951912">
        <w:tc>
          <w:tcPr>
            <w:tcW w:w="678" w:type="dxa"/>
            <w:vAlign w:val="center"/>
          </w:tcPr>
          <w:p w:rsidR="00951912" w:rsidRDefault="009B66FB">
            <w:pPr>
              <w:jc w:val="center"/>
            </w:pPr>
            <w:r>
              <w:rPr>
                <w:rFonts w:eastAsiaTheme="minorEastAsia"/>
                <w:color w:val="000000"/>
                <w:szCs w:val="21"/>
              </w:rPr>
              <w:t>3</w:t>
            </w:r>
          </w:p>
        </w:tc>
        <w:tc>
          <w:tcPr>
            <w:tcW w:w="905" w:type="dxa"/>
            <w:vAlign w:val="center"/>
          </w:tcPr>
          <w:p w:rsidR="00951912" w:rsidRDefault="009B66FB">
            <w:pPr>
              <w:jc w:val="center"/>
            </w:pPr>
            <w:r>
              <w:rPr>
                <w:rFonts w:eastAsiaTheme="minorEastAsia"/>
                <w:color w:val="000000"/>
                <w:szCs w:val="21"/>
              </w:rPr>
              <w:t>Toyota Motor Corp</w:t>
            </w:r>
          </w:p>
        </w:tc>
        <w:tc>
          <w:tcPr>
            <w:tcW w:w="1015" w:type="dxa"/>
            <w:vAlign w:val="center"/>
          </w:tcPr>
          <w:p w:rsidR="00951912" w:rsidRDefault="009B66FB">
            <w:pPr>
              <w:jc w:val="center"/>
            </w:pPr>
            <w:r>
              <w:rPr>
                <w:rFonts w:eastAsiaTheme="minorEastAsia"/>
                <w:color w:val="000000"/>
                <w:szCs w:val="21"/>
              </w:rPr>
              <w:t>丰田汽车</w:t>
            </w:r>
          </w:p>
        </w:tc>
        <w:tc>
          <w:tcPr>
            <w:tcW w:w="1184" w:type="dxa"/>
            <w:vAlign w:val="center"/>
          </w:tcPr>
          <w:p w:rsidR="00951912" w:rsidRDefault="009B66FB">
            <w:pPr>
              <w:jc w:val="center"/>
            </w:pPr>
            <w:r>
              <w:rPr>
                <w:rFonts w:eastAsiaTheme="minorEastAsia"/>
                <w:color w:val="000000"/>
                <w:szCs w:val="21"/>
              </w:rPr>
              <w:t>7203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8,800.00</w:t>
            </w:r>
          </w:p>
        </w:tc>
        <w:tc>
          <w:tcPr>
            <w:tcW w:w="1690" w:type="dxa"/>
            <w:vAlign w:val="center"/>
          </w:tcPr>
          <w:p w:rsidR="00951912" w:rsidRDefault="009B66FB">
            <w:pPr>
              <w:jc w:val="right"/>
            </w:pPr>
            <w:r>
              <w:rPr>
                <w:rFonts w:eastAsiaTheme="minorEastAsia"/>
                <w:color w:val="000000"/>
                <w:szCs w:val="21"/>
              </w:rPr>
              <w:t>4,992,555.74</w:t>
            </w:r>
          </w:p>
        </w:tc>
        <w:tc>
          <w:tcPr>
            <w:tcW w:w="997" w:type="dxa"/>
            <w:vAlign w:val="center"/>
          </w:tcPr>
          <w:p w:rsidR="00951912" w:rsidRDefault="009B66FB">
            <w:pPr>
              <w:jc w:val="right"/>
            </w:pPr>
            <w:r>
              <w:rPr>
                <w:rFonts w:eastAsiaTheme="minorEastAsia"/>
                <w:color w:val="000000"/>
                <w:szCs w:val="21"/>
              </w:rPr>
              <w:t>3.74</w:t>
            </w:r>
          </w:p>
        </w:tc>
      </w:tr>
      <w:tr w:rsidR="00951912">
        <w:tc>
          <w:tcPr>
            <w:tcW w:w="678" w:type="dxa"/>
            <w:vAlign w:val="center"/>
          </w:tcPr>
          <w:p w:rsidR="00951912" w:rsidRDefault="009B66FB">
            <w:pPr>
              <w:jc w:val="center"/>
            </w:pPr>
            <w:r>
              <w:rPr>
                <w:rFonts w:eastAsiaTheme="minorEastAsia"/>
                <w:color w:val="000000"/>
                <w:szCs w:val="21"/>
              </w:rPr>
              <w:t>4</w:t>
            </w:r>
          </w:p>
        </w:tc>
        <w:tc>
          <w:tcPr>
            <w:tcW w:w="905" w:type="dxa"/>
            <w:vAlign w:val="center"/>
          </w:tcPr>
          <w:p w:rsidR="00951912" w:rsidRDefault="009B66FB">
            <w:pPr>
              <w:jc w:val="center"/>
            </w:pPr>
            <w:r>
              <w:rPr>
                <w:rFonts w:eastAsiaTheme="minorEastAsia"/>
                <w:color w:val="000000"/>
                <w:szCs w:val="21"/>
              </w:rPr>
              <w:t>Keyence Corp</w:t>
            </w:r>
          </w:p>
        </w:tc>
        <w:tc>
          <w:tcPr>
            <w:tcW w:w="1015" w:type="dxa"/>
            <w:vAlign w:val="center"/>
          </w:tcPr>
          <w:p w:rsidR="00951912" w:rsidRDefault="009B66FB">
            <w:pPr>
              <w:jc w:val="center"/>
            </w:pPr>
            <w:r>
              <w:rPr>
                <w:rFonts w:eastAsiaTheme="minorEastAsia"/>
                <w:color w:val="000000"/>
                <w:szCs w:val="21"/>
              </w:rPr>
              <w:t>基恩士</w:t>
            </w:r>
          </w:p>
        </w:tc>
        <w:tc>
          <w:tcPr>
            <w:tcW w:w="1184" w:type="dxa"/>
            <w:vAlign w:val="center"/>
          </w:tcPr>
          <w:p w:rsidR="00951912" w:rsidRDefault="009B66FB">
            <w:pPr>
              <w:jc w:val="center"/>
            </w:pPr>
            <w:r>
              <w:rPr>
                <w:rFonts w:eastAsiaTheme="minorEastAsia"/>
                <w:color w:val="000000"/>
                <w:szCs w:val="21"/>
              </w:rPr>
              <w:t>6861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1,400.00</w:t>
            </w:r>
          </w:p>
        </w:tc>
        <w:tc>
          <w:tcPr>
            <w:tcW w:w="1690" w:type="dxa"/>
            <w:vAlign w:val="center"/>
          </w:tcPr>
          <w:p w:rsidR="00951912" w:rsidRDefault="009B66FB">
            <w:pPr>
              <w:jc w:val="right"/>
            </w:pPr>
            <w:r>
              <w:rPr>
                <w:rFonts w:eastAsiaTheme="minorEastAsia"/>
                <w:color w:val="000000"/>
                <w:szCs w:val="21"/>
              </w:rPr>
              <w:t>4,586,481.14</w:t>
            </w:r>
          </w:p>
        </w:tc>
        <w:tc>
          <w:tcPr>
            <w:tcW w:w="997" w:type="dxa"/>
            <w:vAlign w:val="center"/>
          </w:tcPr>
          <w:p w:rsidR="00951912" w:rsidRDefault="009B66FB">
            <w:pPr>
              <w:jc w:val="right"/>
            </w:pPr>
            <w:r>
              <w:rPr>
                <w:rFonts w:eastAsiaTheme="minorEastAsia"/>
                <w:color w:val="000000"/>
                <w:szCs w:val="21"/>
              </w:rPr>
              <w:t>3.43</w:t>
            </w:r>
          </w:p>
        </w:tc>
      </w:tr>
      <w:tr w:rsidR="00951912">
        <w:tc>
          <w:tcPr>
            <w:tcW w:w="678" w:type="dxa"/>
            <w:vAlign w:val="center"/>
          </w:tcPr>
          <w:p w:rsidR="00951912" w:rsidRDefault="009B66FB">
            <w:pPr>
              <w:jc w:val="center"/>
            </w:pPr>
            <w:r>
              <w:rPr>
                <w:rFonts w:eastAsiaTheme="minorEastAsia"/>
                <w:color w:val="000000"/>
                <w:szCs w:val="21"/>
              </w:rPr>
              <w:t>5</w:t>
            </w:r>
          </w:p>
        </w:tc>
        <w:tc>
          <w:tcPr>
            <w:tcW w:w="905" w:type="dxa"/>
            <w:vAlign w:val="center"/>
          </w:tcPr>
          <w:p w:rsidR="00951912" w:rsidRDefault="009B66FB">
            <w:pPr>
              <w:jc w:val="center"/>
            </w:pPr>
            <w:r>
              <w:rPr>
                <w:rFonts w:eastAsiaTheme="minorEastAsia"/>
                <w:color w:val="000000"/>
                <w:szCs w:val="21"/>
              </w:rPr>
              <w:t>Hoya Corp</w:t>
            </w:r>
          </w:p>
        </w:tc>
        <w:tc>
          <w:tcPr>
            <w:tcW w:w="1015" w:type="dxa"/>
            <w:vAlign w:val="center"/>
          </w:tcPr>
          <w:p w:rsidR="00951912" w:rsidRDefault="009B66FB">
            <w:pPr>
              <w:jc w:val="center"/>
            </w:pPr>
            <w:r>
              <w:rPr>
                <w:rFonts w:eastAsiaTheme="minorEastAsia"/>
                <w:color w:val="000000"/>
                <w:szCs w:val="21"/>
              </w:rPr>
              <w:t>豪雅公司</w:t>
            </w:r>
          </w:p>
        </w:tc>
        <w:tc>
          <w:tcPr>
            <w:tcW w:w="1184" w:type="dxa"/>
            <w:vAlign w:val="center"/>
          </w:tcPr>
          <w:p w:rsidR="00951912" w:rsidRDefault="009B66FB">
            <w:pPr>
              <w:jc w:val="center"/>
            </w:pPr>
            <w:r>
              <w:rPr>
                <w:rFonts w:eastAsiaTheme="minorEastAsia"/>
                <w:color w:val="000000"/>
                <w:szCs w:val="21"/>
              </w:rPr>
              <w:t>7741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5,000.00</w:t>
            </w:r>
          </w:p>
        </w:tc>
        <w:tc>
          <w:tcPr>
            <w:tcW w:w="1690" w:type="dxa"/>
            <w:vAlign w:val="center"/>
          </w:tcPr>
          <w:p w:rsidR="00951912" w:rsidRDefault="009B66FB">
            <w:pPr>
              <w:jc w:val="right"/>
            </w:pPr>
            <w:r>
              <w:rPr>
                <w:rFonts w:eastAsiaTheme="minorEastAsia"/>
                <w:color w:val="000000"/>
                <w:szCs w:val="21"/>
              </w:rPr>
              <w:t>4,303,222.20</w:t>
            </w:r>
          </w:p>
        </w:tc>
        <w:tc>
          <w:tcPr>
            <w:tcW w:w="997" w:type="dxa"/>
            <w:vAlign w:val="center"/>
          </w:tcPr>
          <w:p w:rsidR="00951912" w:rsidRDefault="009B66FB">
            <w:pPr>
              <w:jc w:val="right"/>
            </w:pPr>
            <w:r>
              <w:rPr>
                <w:rFonts w:eastAsiaTheme="minorEastAsia"/>
                <w:color w:val="000000"/>
                <w:szCs w:val="21"/>
              </w:rPr>
              <w:t>3.22</w:t>
            </w:r>
          </w:p>
        </w:tc>
      </w:tr>
      <w:tr w:rsidR="00951912">
        <w:tc>
          <w:tcPr>
            <w:tcW w:w="678" w:type="dxa"/>
            <w:vAlign w:val="center"/>
          </w:tcPr>
          <w:p w:rsidR="00951912" w:rsidRDefault="009B66FB">
            <w:pPr>
              <w:jc w:val="center"/>
            </w:pPr>
            <w:r>
              <w:rPr>
                <w:rFonts w:eastAsiaTheme="minorEastAsia"/>
                <w:color w:val="000000"/>
                <w:szCs w:val="21"/>
              </w:rPr>
              <w:t>6</w:t>
            </w:r>
          </w:p>
        </w:tc>
        <w:tc>
          <w:tcPr>
            <w:tcW w:w="905" w:type="dxa"/>
            <w:vAlign w:val="center"/>
          </w:tcPr>
          <w:p w:rsidR="00951912" w:rsidRDefault="009B66FB">
            <w:pPr>
              <w:jc w:val="center"/>
            </w:pPr>
            <w:r>
              <w:rPr>
                <w:rFonts w:eastAsiaTheme="minorEastAsia"/>
                <w:color w:val="000000"/>
                <w:szCs w:val="21"/>
              </w:rPr>
              <w:t>Recruit Holdings Co Ltd</w:t>
            </w:r>
          </w:p>
        </w:tc>
        <w:tc>
          <w:tcPr>
            <w:tcW w:w="1015" w:type="dxa"/>
            <w:vAlign w:val="center"/>
          </w:tcPr>
          <w:p w:rsidR="00951912" w:rsidRDefault="009B66FB">
            <w:pPr>
              <w:jc w:val="center"/>
            </w:pPr>
            <w:r>
              <w:rPr>
                <w:rFonts w:eastAsiaTheme="minorEastAsia"/>
                <w:color w:val="000000"/>
                <w:szCs w:val="21"/>
              </w:rPr>
              <w:t>瑞可利集团</w:t>
            </w:r>
          </w:p>
        </w:tc>
        <w:tc>
          <w:tcPr>
            <w:tcW w:w="1184" w:type="dxa"/>
            <w:vAlign w:val="center"/>
          </w:tcPr>
          <w:p w:rsidR="00951912" w:rsidRDefault="009B66FB">
            <w:pPr>
              <w:jc w:val="center"/>
            </w:pPr>
            <w:r>
              <w:rPr>
                <w:rFonts w:eastAsiaTheme="minorEastAsia"/>
                <w:color w:val="000000"/>
                <w:szCs w:val="21"/>
              </w:rPr>
              <w:t>6098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12,600.00</w:t>
            </w:r>
          </w:p>
        </w:tc>
        <w:tc>
          <w:tcPr>
            <w:tcW w:w="1690" w:type="dxa"/>
            <w:vAlign w:val="center"/>
          </w:tcPr>
          <w:p w:rsidR="00951912" w:rsidRDefault="009B66FB">
            <w:pPr>
              <w:jc w:val="right"/>
            </w:pPr>
            <w:r>
              <w:rPr>
                <w:rFonts w:eastAsiaTheme="minorEastAsia"/>
                <w:color w:val="000000"/>
                <w:szCs w:val="21"/>
              </w:rPr>
              <w:t>4,026,974.62</w:t>
            </w:r>
          </w:p>
        </w:tc>
        <w:tc>
          <w:tcPr>
            <w:tcW w:w="997" w:type="dxa"/>
            <w:vAlign w:val="center"/>
          </w:tcPr>
          <w:p w:rsidR="00951912" w:rsidRDefault="009B66FB">
            <w:pPr>
              <w:jc w:val="right"/>
            </w:pPr>
            <w:r>
              <w:rPr>
                <w:rFonts w:eastAsiaTheme="minorEastAsia"/>
                <w:color w:val="000000"/>
                <w:szCs w:val="21"/>
              </w:rPr>
              <w:t>3.01</w:t>
            </w:r>
          </w:p>
        </w:tc>
      </w:tr>
      <w:tr w:rsidR="00951912">
        <w:tc>
          <w:tcPr>
            <w:tcW w:w="678" w:type="dxa"/>
            <w:vAlign w:val="center"/>
          </w:tcPr>
          <w:p w:rsidR="00951912" w:rsidRDefault="009B66FB">
            <w:pPr>
              <w:jc w:val="center"/>
            </w:pPr>
            <w:r>
              <w:rPr>
                <w:rFonts w:eastAsiaTheme="minorEastAsia"/>
                <w:color w:val="000000"/>
                <w:szCs w:val="21"/>
              </w:rPr>
              <w:t>7</w:t>
            </w:r>
          </w:p>
        </w:tc>
        <w:tc>
          <w:tcPr>
            <w:tcW w:w="905" w:type="dxa"/>
            <w:vAlign w:val="center"/>
          </w:tcPr>
          <w:p w:rsidR="00951912" w:rsidRDefault="009B66FB">
            <w:pPr>
              <w:jc w:val="center"/>
            </w:pPr>
            <w:r>
              <w:rPr>
                <w:rFonts w:eastAsiaTheme="minorEastAsia"/>
                <w:color w:val="000000"/>
                <w:szCs w:val="21"/>
              </w:rPr>
              <w:t>Murata Manufacturing Co Ltd</w:t>
            </w:r>
          </w:p>
        </w:tc>
        <w:tc>
          <w:tcPr>
            <w:tcW w:w="1015" w:type="dxa"/>
            <w:vAlign w:val="center"/>
          </w:tcPr>
          <w:p w:rsidR="00951912" w:rsidRDefault="009B66FB">
            <w:pPr>
              <w:jc w:val="center"/>
            </w:pPr>
            <w:r>
              <w:rPr>
                <w:rFonts w:eastAsiaTheme="minorEastAsia"/>
                <w:color w:val="000000"/>
                <w:szCs w:val="21"/>
              </w:rPr>
              <w:t>村田</w:t>
            </w:r>
          </w:p>
        </w:tc>
        <w:tc>
          <w:tcPr>
            <w:tcW w:w="1184" w:type="dxa"/>
            <w:vAlign w:val="center"/>
          </w:tcPr>
          <w:p w:rsidR="00951912" w:rsidRDefault="009B66FB">
            <w:pPr>
              <w:jc w:val="center"/>
            </w:pPr>
            <w:r>
              <w:rPr>
                <w:rFonts w:eastAsiaTheme="minorEastAsia"/>
                <w:color w:val="000000"/>
                <w:szCs w:val="21"/>
              </w:rPr>
              <w:t>6981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7,900.00</w:t>
            </w:r>
          </w:p>
        </w:tc>
        <w:tc>
          <w:tcPr>
            <w:tcW w:w="1690" w:type="dxa"/>
            <w:vAlign w:val="center"/>
          </w:tcPr>
          <w:p w:rsidR="00951912" w:rsidRDefault="009B66FB">
            <w:pPr>
              <w:jc w:val="right"/>
            </w:pPr>
            <w:r>
              <w:rPr>
                <w:rFonts w:eastAsiaTheme="minorEastAsia"/>
                <w:color w:val="000000"/>
                <w:szCs w:val="21"/>
              </w:rPr>
              <w:t>3,915,131.74</w:t>
            </w:r>
          </w:p>
        </w:tc>
        <w:tc>
          <w:tcPr>
            <w:tcW w:w="997" w:type="dxa"/>
            <w:vAlign w:val="center"/>
          </w:tcPr>
          <w:p w:rsidR="00951912" w:rsidRDefault="009B66FB">
            <w:pPr>
              <w:jc w:val="right"/>
            </w:pPr>
            <w:r>
              <w:rPr>
                <w:rFonts w:eastAsiaTheme="minorEastAsia"/>
                <w:color w:val="000000"/>
                <w:szCs w:val="21"/>
              </w:rPr>
              <w:t>2.93</w:t>
            </w:r>
          </w:p>
        </w:tc>
      </w:tr>
      <w:tr w:rsidR="00951912">
        <w:tc>
          <w:tcPr>
            <w:tcW w:w="678" w:type="dxa"/>
            <w:vAlign w:val="center"/>
          </w:tcPr>
          <w:p w:rsidR="00951912" w:rsidRDefault="009B66FB">
            <w:pPr>
              <w:jc w:val="center"/>
            </w:pPr>
            <w:r>
              <w:rPr>
                <w:rFonts w:eastAsiaTheme="minorEastAsia"/>
                <w:color w:val="000000"/>
                <w:szCs w:val="21"/>
              </w:rPr>
              <w:t>8</w:t>
            </w:r>
          </w:p>
        </w:tc>
        <w:tc>
          <w:tcPr>
            <w:tcW w:w="905" w:type="dxa"/>
            <w:vAlign w:val="center"/>
          </w:tcPr>
          <w:p w:rsidR="00951912" w:rsidRDefault="009B66FB">
            <w:pPr>
              <w:jc w:val="center"/>
            </w:pPr>
            <w:r>
              <w:rPr>
                <w:rFonts w:eastAsiaTheme="minorEastAsia"/>
                <w:color w:val="000000"/>
                <w:szCs w:val="21"/>
              </w:rPr>
              <w:t>Sompo Japan Nipponkoa Holdings Inc</w:t>
            </w:r>
          </w:p>
        </w:tc>
        <w:tc>
          <w:tcPr>
            <w:tcW w:w="1015" w:type="dxa"/>
            <w:vAlign w:val="center"/>
          </w:tcPr>
          <w:p w:rsidR="00951912" w:rsidRDefault="009B66FB">
            <w:pPr>
              <w:jc w:val="center"/>
            </w:pPr>
            <w:r>
              <w:rPr>
                <w:rFonts w:eastAsiaTheme="minorEastAsia"/>
                <w:color w:val="000000"/>
                <w:szCs w:val="21"/>
              </w:rPr>
              <w:t>Sompo</w:t>
            </w:r>
            <w:r>
              <w:rPr>
                <w:rFonts w:eastAsiaTheme="minorEastAsia"/>
                <w:color w:val="000000"/>
                <w:szCs w:val="21"/>
              </w:rPr>
              <w:t>公司</w:t>
            </w:r>
          </w:p>
        </w:tc>
        <w:tc>
          <w:tcPr>
            <w:tcW w:w="1184" w:type="dxa"/>
            <w:vAlign w:val="center"/>
          </w:tcPr>
          <w:p w:rsidR="00951912" w:rsidRDefault="009B66FB">
            <w:pPr>
              <w:jc w:val="center"/>
            </w:pPr>
            <w:r>
              <w:rPr>
                <w:rFonts w:eastAsiaTheme="minorEastAsia"/>
                <w:color w:val="000000"/>
                <w:szCs w:val="21"/>
              </w:rPr>
              <w:t>8630</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14,500.00</w:t>
            </w:r>
          </w:p>
        </w:tc>
        <w:tc>
          <w:tcPr>
            <w:tcW w:w="1690" w:type="dxa"/>
            <w:vAlign w:val="center"/>
          </w:tcPr>
          <w:p w:rsidR="00951912" w:rsidRDefault="009B66FB">
            <w:pPr>
              <w:jc w:val="right"/>
            </w:pPr>
            <w:r>
              <w:rPr>
                <w:rFonts w:eastAsiaTheme="minorEastAsia"/>
                <w:color w:val="000000"/>
                <w:szCs w:val="21"/>
              </w:rPr>
              <w:t>3,478,627.84</w:t>
            </w:r>
          </w:p>
        </w:tc>
        <w:tc>
          <w:tcPr>
            <w:tcW w:w="997" w:type="dxa"/>
            <w:vAlign w:val="center"/>
          </w:tcPr>
          <w:p w:rsidR="00951912" w:rsidRDefault="009B66FB">
            <w:pPr>
              <w:jc w:val="right"/>
            </w:pPr>
            <w:r>
              <w:rPr>
                <w:rFonts w:eastAsiaTheme="minorEastAsia"/>
                <w:color w:val="000000"/>
                <w:szCs w:val="21"/>
              </w:rPr>
              <w:t>2.60</w:t>
            </w:r>
          </w:p>
        </w:tc>
      </w:tr>
      <w:tr w:rsidR="00951912">
        <w:tc>
          <w:tcPr>
            <w:tcW w:w="678" w:type="dxa"/>
            <w:vAlign w:val="center"/>
          </w:tcPr>
          <w:p w:rsidR="00951912" w:rsidRDefault="009B66FB">
            <w:pPr>
              <w:jc w:val="center"/>
            </w:pPr>
            <w:r>
              <w:rPr>
                <w:rFonts w:eastAsiaTheme="minorEastAsia"/>
                <w:color w:val="000000"/>
                <w:szCs w:val="21"/>
              </w:rPr>
              <w:t>9</w:t>
            </w:r>
          </w:p>
        </w:tc>
        <w:tc>
          <w:tcPr>
            <w:tcW w:w="905" w:type="dxa"/>
            <w:vAlign w:val="center"/>
          </w:tcPr>
          <w:p w:rsidR="00951912" w:rsidRDefault="009B66FB">
            <w:pPr>
              <w:jc w:val="center"/>
            </w:pPr>
            <w:r>
              <w:rPr>
                <w:rFonts w:eastAsiaTheme="minorEastAsia"/>
                <w:color w:val="000000"/>
                <w:szCs w:val="21"/>
              </w:rPr>
              <w:t>Itochu Corp</w:t>
            </w:r>
          </w:p>
        </w:tc>
        <w:tc>
          <w:tcPr>
            <w:tcW w:w="1015" w:type="dxa"/>
            <w:vAlign w:val="center"/>
          </w:tcPr>
          <w:p w:rsidR="00951912" w:rsidRDefault="009B66FB">
            <w:pPr>
              <w:jc w:val="center"/>
            </w:pPr>
            <w:r>
              <w:rPr>
                <w:rFonts w:eastAsiaTheme="minorEastAsia"/>
                <w:color w:val="000000"/>
                <w:szCs w:val="21"/>
              </w:rPr>
              <w:t>伊藤忠商事</w:t>
            </w:r>
          </w:p>
        </w:tc>
        <w:tc>
          <w:tcPr>
            <w:tcW w:w="1184" w:type="dxa"/>
            <w:vAlign w:val="center"/>
          </w:tcPr>
          <w:p w:rsidR="00951912" w:rsidRDefault="009B66FB">
            <w:pPr>
              <w:jc w:val="center"/>
            </w:pPr>
            <w:r>
              <w:rPr>
                <w:rFonts w:eastAsiaTheme="minorEastAsia"/>
                <w:color w:val="000000"/>
                <w:szCs w:val="21"/>
              </w:rPr>
              <w:t>8001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18,400.00</w:t>
            </w:r>
          </w:p>
        </w:tc>
        <w:tc>
          <w:tcPr>
            <w:tcW w:w="1690" w:type="dxa"/>
            <w:vAlign w:val="center"/>
          </w:tcPr>
          <w:p w:rsidR="00951912" w:rsidRDefault="009B66FB">
            <w:pPr>
              <w:jc w:val="right"/>
            </w:pPr>
            <w:r>
              <w:rPr>
                <w:rFonts w:eastAsiaTheme="minorEastAsia"/>
                <w:color w:val="000000"/>
                <w:szCs w:val="21"/>
              </w:rPr>
              <w:t>3,440,240.64</w:t>
            </w:r>
          </w:p>
        </w:tc>
        <w:tc>
          <w:tcPr>
            <w:tcW w:w="997" w:type="dxa"/>
            <w:vAlign w:val="center"/>
          </w:tcPr>
          <w:p w:rsidR="00951912" w:rsidRDefault="009B66FB">
            <w:pPr>
              <w:jc w:val="right"/>
            </w:pPr>
            <w:r>
              <w:rPr>
                <w:rFonts w:eastAsiaTheme="minorEastAsia"/>
                <w:color w:val="000000"/>
                <w:szCs w:val="21"/>
              </w:rPr>
              <w:t>2.57</w:t>
            </w:r>
          </w:p>
        </w:tc>
      </w:tr>
      <w:tr w:rsidR="00951912">
        <w:tc>
          <w:tcPr>
            <w:tcW w:w="678" w:type="dxa"/>
            <w:vAlign w:val="center"/>
          </w:tcPr>
          <w:p w:rsidR="00951912" w:rsidRDefault="009B66FB">
            <w:pPr>
              <w:jc w:val="center"/>
            </w:pPr>
            <w:r>
              <w:rPr>
                <w:rFonts w:eastAsiaTheme="minorEastAsia"/>
                <w:color w:val="000000"/>
                <w:szCs w:val="21"/>
              </w:rPr>
              <w:t>10</w:t>
            </w:r>
          </w:p>
        </w:tc>
        <w:tc>
          <w:tcPr>
            <w:tcW w:w="905" w:type="dxa"/>
            <w:vAlign w:val="center"/>
          </w:tcPr>
          <w:p w:rsidR="00951912" w:rsidRDefault="009B66FB">
            <w:pPr>
              <w:jc w:val="center"/>
            </w:pPr>
            <w:r>
              <w:rPr>
                <w:rFonts w:eastAsiaTheme="minorEastAsia"/>
                <w:color w:val="000000"/>
                <w:szCs w:val="21"/>
              </w:rPr>
              <w:t>Orix Corp</w:t>
            </w:r>
          </w:p>
        </w:tc>
        <w:tc>
          <w:tcPr>
            <w:tcW w:w="1015" w:type="dxa"/>
            <w:vAlign w:val="center"/>
          </w:tcPr>
          <w:p w:rsidR="00951912" w:rsidRDefault="009B66FB">
            <w:pPr>
              <w:jc w:val="center"/>
            </w:pPr>
            <w:r>
              <w:rPr>
                <w:rFonts w:eastAsiaTheme="minorEastAsia"/>
                <w:color w:val="000000"/>
                <w:szCs w:val="21"/>
              </w:rPr>
              <w:t>欧力士株式会社</w:t>
            </w:r>
          </w:p>
        </w:tc>
        <w:tc>
          <w:tcPr>
            <w:tcW w:w="1184" w:type="dxa"/>
            <w:vAlign w:val="center"/>
          </w:tcPr>
          <w:p w:rsidR="00951912" w:rsidRDefault="009B66FB">
            <w:pPr>
              <w:jc w:val="center"/>
            </w:pPr>
            <w:r>
              <w:rPr>
                <w:rFonts w:eastAsiaTheme="minorEastAsia"/>
                <w:color w:val="000000"/>
                <w:szCs w:val="21"/>
              </w:rPr>
              <w:t>8591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30,000.00</w:t>
            </w:r>
          </w:p>
        </w:tc>
        <w:tc>
          <w:tcPr>
            <w:tcW w:w="1690" w:type="dxa"/>
            <w:vAlign w:val="center"/>
          </w:tcPr>
          <w:p w:rsidR="00951912" w:rsidRDefault="009B66FB">
            <w:pPr>
              <w:jc w:val="right"/>
            </w:pPr>
            <w:r>
              <w:rPr>
                <w:rFonts w:eastAsiaTheme="minorEastAsia"/>
                <w:color w:val="000000"/>
                <w:szCs w:val="21"/>
              </w:rPr>
              <w:t>3,285,698.58</w:t>
            </w:r>
          </w:p>
        </w:tc>
        <w:tc>
          <w:tcPr>
            <w:tcW w:w="997" w:type="dxa"/>
            <w:vAlign w:val="center"/>
          </w:tcPr>
          <w:p w:rsidR="00951912" w:rsidRDefault="009B66FB">
            <w:pPr>
              <w:jc w:val="right"/>
            </w:pPr>
            <w:r>
              <w:rPr>
                <w:rFonts w:eastAsiaTheme="minorEastAsia"/>
                <w:color w:val="000000"/>
                <w:szCs w:val="21"/>
              </w:rPr>
              <w:t>2.46</w:t>
            </w:r>
          </w:p>
        </w:tc>
      </w:tr>
      <w:tr w:rsidR="00951912">
        <w:tc>
          <w:tcPr>
            <w:tcW w:w="678" w:type="dxa"/>
            <w:vAlign w:val="center"/>
          </w:tcPr>
          <w:p w:rsidR="00951912" w:rsidRDefault="009B66FB">
            <w:pPr>
              <w:jc w:val="center"/>
            </w:pPr>
            <w:r>
              <w:rPr>
                <w:rFonts w:eastAsiaTheme="minorEastAsia"/>
                <w:color w:val="000000"/>
                <w:szCs w:val="21"/>
              </w:rPr>
              <w:t>11</w:t>
            </w:r>
          </w:p>
        </w:tc>
        <w:tc>
          <w:tcPr>
            <w:tcW w:w="905" w:type="dxa"/>
            <w:vAlign w:val="center"/>
          </w:tcPr>
          <w:p w:rsidR="00951912" w:rsidRDefault="009B66FB">
            <w:pPr>
              <w:jc w:val="center"/>
            </w:pPr>
            <w:r>
              <w:rPr>
                <w:rFonts w:eastAsiaTheme="minorEastAsia"/>
                <w:color w:val="000000"/>
                <w:szCs w:val="21"/>
              </w:rPr>
              <w:t xml:space="preserve">Sumitomo Metal </w:t>
            </w:r>
            <w:r>
              <w:rPr>
                <w:rFonts w:eastAsiaTheme="minorEastAsia"/>
                <w:color w:val="000000"/>
                <w:szCs w:val="21"/>
              </w:rPr>
              <w:lastRenderedPageBreak/>
              <w:t>Mining Co Ltd</w:t>
            </w:r>
          </w:p>
        </w:tc>
        <w:tc>
          <w:tcPr>
            <w:tcW w:w="1015" w:type="dxa"/>
            <w:vAlign w:val="center"/>
          </w:tcPr>
          <w:p w:rsidR="00951912" w:rsidRDefault="009B66FB">
            <w:pPr>
              <w:jc w:val="center"/>
            </w:pPr>
            <w:r>
              <w:rPr>
                <w:rFonts w:eastAsiaTheme="minorEastAsia"/>
                <w:color w:val="000000"/>
                <w:szCs w:val="21"/>
              </w:rPr>
              <w:lastRenderedPageBreak/>
              <w:t>住友金属矿山株式</w:t>
            </w:r>
            <w:r>
              <w:rPr>
                <w:rFonts w:eastAsiaTheme="minorEastAsia"/>
                <w:color w:val="000000"/>
                <w:szCs w:val="21"/>
              </w:rPr>
              <w:lastRenderedPageBreak/>
              <w:t>会社</w:t>
            </w:r>
          </w:p>
        </w:tc>
        <w:tc>
          <w:tcPr>
            <w:tcW w:w="1184" w:type="dxa"/>
            <w:vAlign w:val="center"/>
          </w:tcPr>
          <w:p w:rsidR="00951912" w:rsidRDefault="009B66FB">
            <w:pPr>
              <w:jc w:val="center"/>
            </w:pPr>
            <w:r>
              <w:rPr>
                <w:rFonts w:eastAsiaTheme="minorEastAsia"/>
                <w:color w:val="000000"/>
                <w:szCs w:val="21"/>
              </w:rPr>
              <w:lastRenderedPageBreak/>
              <w:t>5713</w:t>
            </w:r>
          </w:p>
        </w:tc>
        <w:tc>
          <w:tcPr>
            <w:tcW w:w="847" w:type="dxa"/>
            <w:vAlign w:val="center"/>
          </w:tcPr>
          <w:p w:rsidR="00951912" w:rsidRDefault="009B66FB">
            <w:pPr>
              <w:jc w:val="center"/>
            </w:pPr>
            <w:r>
              <w:rPr>
                <w:rFonts w:eastAsiaTheme="minorEastAsia"/>
                <w:color w:val="000000"/>
                <w:szCs w:val="21"/>
              </w:rPr>
              <w:t>东京证券交易</w:t>
            </w:r>
            <w:r>
              <w:rPr>
                <w:rFonts w:eastAsiaTheme="minorEastAsia"/>
                <w:color w:val="000000"/>
                <w:szCs w:val="21"/>
              </w:rPr>
              <w:lastRenderedPageBreak/>
              <w:t>所</w:t>
            </w:r>
          </w:p>
        </w:tc>
        <w:tc>
          <w:tcPr>
            <w:tcW w:w="1025" w:type="dxa"/>
            <w:vAlign w:val="center"/>
          </w:tcPr>
          <w:p w:rsidR="00951912" w:rsidRDefault="009B66FB">
            <w:pPr>
              <w:jc w:val="center"/>
            </w:pPr>
            <w:r>
              <w:rPr>
                <w:rFonts w:eastAsiaTheme="minorEastAsia"/>
                <w:color w:val="000000"/>
                <w:szCs w:val="21"/>
              </w:rPr>
              <w:lastRenderedPageBreak/>
              <w:t>日本</w:t>
            </w:r>
          </w:p>
        </w:tc>
        <w:tc>
          <w:tcPr>
            <w:tcW w:w="1015" w:type="dxa"/>
            <w:vAlign w:val="center"/>
          </w:tcPr>
          <w:p w:rsidR="00951912" w:rsidRDefault="009B66FB">
            <w:pPr>
              <w:jc w:val="right"/>
            </w:pPr>
            <w:r>
              <w:rPr>
                <w:rFonts w:eastAsiaTheme="minorEastAsia"/>
                <w:color w:val="000000"/>
                <w:szCs w:val="21"/>
              </w:rPr>
              <w:t>13,000.00</w:t>
            </w:r>
          </w:p>
        </w:tc>
        <w:tc>
          <w:tcPr>
            <w:tcW w:w="1690" w:type="dxa"/>
            <w:vAlign w:val="center"/>
          </w:tcPr>
          <w:p w:rsidR="00951912" w:rsidRDefault="009B66FB">
            <w:pPr>
              <w:jc w:val="right"/>
            </w:pPr>
            <w:r>
              <w:rPr>
                <w:rFonts w:eastAsiaTheme="minorEastAsia"/>
                <w:color w:val="000000"/>
                <w:szCs w:val="21"/>
              </w:rPr>
              <w:t>3,285,114.30</w:t>
            </w:r>
          </w:p>
        </w:tc>
        <w:tc>
          <w:tcPr>
            <w:tcW w:w="997" w:type="dxa"/>
            <w:vAlign w:val="center"/>
          </w:tcPr>
          <w:p w:rsidR="00951912" w:rsidRDefault="009B66FB">
            <w:pPr>
              <w:jc w:val="right"/>
            </w:pPr>
            <w:r>
              <w:rPr>
                <w:rFonts w:eastAsiaTheme="minorEastAsia"/>
                <w:color w:val="000000"/>
                <w:szCs w:val="21"/>
              </w:rPr>
              <w:t>2.46</w:t>
            </w:r>
          </w:p>
        </w:tc>
      </w:tr>
      <w:tr w:rsidR="00951912">
        <w:tc>
          <w:tcPr>
            <w:tcW w:w="678" w:type="dxa"/>
            <w:vAlign w:val="center"/>
          </w:tcPr>
          <w:p w:rsidR="00951912" w:rsidRDefault="009B66FB">
            <w:pPr>
              <w:jc w:val="center"/>
            </w:pPr>
            <w:r>
              <w:rPr>
                <w:rFonts w:eastAsiaTheme="minorEastAsia"/>
                <w:color w:val="000000"/>
                <w:szCs w:val="21"/>
              </w:rPr>
              <w:t>12</w:t>
            </w:r>
          </w:p>
        </w:tc>
        <w:tc>
          <w:tcPr>
            <w:tcW w:w="905" w:type="dxa"/>
            <w:vAlign w:val="center"/>
          </w:tcPr>
          <w:p w:rsidR="00951912" w:rsidRDefault="009B66FB">
            <w:pPr>
              <w:jc w:val="center"/>
            </w:pPr>
            <w:r>
              <w:rPr>
                <w:rFonts w:eastAsiaTheme="minorEastAsia"/>
                <w:color w:val="000000"/>
                <w:szCs w:val="21"/>
              </w:rPr>
              <w:t>Nidec Corp</w:t>
            </w:r>
          </w:p>
        </w:tc>
        <w:tc>
          <w:tcPr>
            <w:tcW w:w="1015" w:type="dxa"/>
            <w:vAlign w:val="center"/>
          </w:tcPr>
          <w:p w:rsidR="00951912" w:rsidRDefault="009B66FB">
            <w:pPr>
              <w:jc w:val="center"/>
            </w:pPr>
            <w:r>
              <w:rPr>
                <w:rFonts w:eastAsiaTheme="minorEastAsia"/>
                <w:color w:val="000000"/>
                <w:szCs w:val="21"/>
              </w:rPr>
              <w:t>日本电产株式会社</w:t>
            </w:r>
          </w:p>
        </w:tc>
        <w:tc>
          <w:tcPr>
            <w:tcW w:w="1184" w:type="dxa"/>
            <w:vAlign w:val="center"/>
          </w:tcPr>
          <w:p w:rsidR="00951912" w:rsidRDefault="009B66FB">
            <w:pPr>
              <w:jc w:val="center"/>
            </w:pPr>
            <w:r>
              <w:rPr>
                <w:rFonts w:eastAsiaTheme="minorEastAsia"/>
                <w:color w:val="000000"/>
                <w:szCs w:val="21"/>
              </w:rPr>
              <w:t>6594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4,100.00</w:t>
            </w:r>
          </w:p>
        </w:tc>
        <w:tc>
          <w:tcPr>
            <w:tcW w:w="1690" w:type="dxa"/>
            <w:vAlign w:val="center"/>
          </w:tcPr>
          <w:p w:rsidR="00951912" w:rsidRDefault="009B66FB">
            <w:pPr>
              <w:jc w:val="right"/>
            </w:pPr>
            <w:r>
              <w:rPr>
                <w:rFonts w:eastAsiaTheme="minorEastAsia"/>
                <w:color w:val="000000"/>
                <w:szCs w:val="21"/>
              </w:rPr>
              <w:t>3,084,268.05</w:t>
            </w:r>
          </w:p>
        </w:tc>
        <w:tc>
          <w:tcPr>
            <w:tcW w:w="997" w:type="dxa"/>
            <w:vAlign w:val="center"/>
          </w:tcPr>
          <w:p w:rsidR="00951912" w:rsidRDefault="009B66FB">
            <w:pPr>
              <w:jc w:val="right"/>
            </w:pPr>
            <w:r>
              <w:rPr>
                <w:rFonts w:eastAsiaTheme="minorEastAsia"/>
                <w:color w:val="000000"/>
                <w:szCs w:val="21"/>
              </w:rPr>
              <w:t>2.31</w:t>
            </w:r>
          </w:p>
        </w:tc>
      </w:tr>
      <w:tr w:rsidR="00951912">
        <w:tc>
          <w:tcPr>
            <w:tcW w:w="678" w:type="dxa"/>
            <w:vAlign w:val="center"/>
          </w:tcPr>
          <w:p w:rsidR="00951912" w:rsidRDefault="009B66FB">
            <w:pPr>
              <w:jc w:val="center"/>
            </w:pPr>
            <w:r>
              <w:rPr>
                <w:rFonts w:eastAsiaTheme="minorEastAsia"/>
                <w:color w:val="000000"/>
                <w:szCs w:val="21"/>
              </w:rPr>
              <w:t>13</w:t>
            </w:r>
          </w:p>
        </w:tc>
        <w:tc>
          <w:tcPr>
            <w:tcW w:w="905" w:type="dxa"/>
            <w:vAlign w:val="center"/>
          </w:tcPr>
          <w:p w:rsidR="00951912" w:rsidRDefault="009B66FB">
            <w:pPr>
              <w:jc w:val="center"/>
            </w:pPr>
            <w:r>
              <w:rPr>
                <w:rFonts w:eastAsiaTheme="minorEastAsia"/>
                <w:color w:val="000000"/>
                <w:szCs w:val="21"/>
              </w:rPr>
              <w:t>Bridgestone Corp</w:t>
            </w:r>
          </w:p>
        </w:tc>
        <w:tc>
          <w:tcPr>
            <w:tcW w:w="1015" w:type="dxa"/>
            <w:vAlign w:val="center"/>
          </w:tcPr>
          <w:p w:rsidR="00951912" w:rsidRDefault="009B66FB">
            <w:pPr>
              <w:jc w:val="center"/>
            </w:pPr>
            <w:r>
              <w:rPr>
                <w:rFonts w:eastAsiaTheme="minorEastAsia"/>
                <w:color w:val="000000"/>
                <w:szCs w:val="21"/>
              </w:rPr>
              <w:t>普利司通公司</w:t>
            </w:r>
          </w:p>
        </w:tc>
        <w:tc>
          <w:tcPr>
            <w:tcW w:w="1184" w:type="dxa"/>
            <w:vAlign w:val="center"/>
          </w:tcPr>
          <w:p w:rsidR="00951912" w:rsidRDefault="009B66FB">
            <w:pPr>
              <w:jc w:val="center"/>
            </w:pPr>
            <w:r>
              <w:rPr>
                <w:rFonts w:eastAsiaTheme="minorEastAsia"/>
                <w:color w:val="000000"/>
                <w:szCs w:val="21"/>
              </w:rPr>
              <w:t>5108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9,200.00</w:t>
            </w:r>
          </w:p>
        </w:tc>
        <w:tc>
          <w:tcPr>
            <w:tcW w:w="1690" w:type="dxa"/>
            <w:vAlign w:val="center"/>
          </w:tcPr>
          <w:p w:rsidR="00951912" w:rsidRDefault="009B66FB">
            <w:pPr>
              <w:jc w:val="right"/>
            </w:pPr>
            <w:r>
              <w:rPr>
                <w:rFonts w:eastAsiaTheme="minorEastAsia"/>
                <w:color w:val="000000"/>
                <w:szCs w:val="21"/>
              </w:rPr>
              <w:t>2,717,252.57</w:t>
            </w:r>
          </w:p>
        </w:tc>
        <w:tc>
          <w:tcPr>
            <w:tcW w:w="997" w:type="dxa"/>
            <w:vAlign w:val="center"/>
          </w:tcPr>
          <w:p w:rsidR="00951912" w:rsidRDefault="009B66FB">
            <w:pPr>
              <w:jc w:val="right"/>
            </w:pPr>
            <w:r>
              <w:rPr>
                <w:rFonts w:eastAsiaTheme="minorEastAsia"/>
                <w:color w:val="000000"/>
                <w:szCs w:val="21"/>
              </w:rPr>
              <w:t>2.03</w:t>
            </w:r>
          </w:p>
        </w:tc>
      </w:tr>
      <w:tr w:rsidR="00951912">
        <w:tc>
          <w:tcPr>
            <w:tcW w:w="678" w:type="dxa"/>
            <w:vAlign w:val="center"/>
          </w:tcPr>
          <w:p w:rsidR="00951912" w:rsidRDefault="009B66FB">
            <w:pPr>
              <w:jc w:val="center"/>
            </w:pPr>
            <w:r>
              <w:rPr>
                <w:rFonts w:eastAsiaTheme="minorEastAsia"/>
                <w:color w:val="000000"/>
                <w:szCs w:val="21"/>
              </w:rPr>
              <w:t>14</w:t>
            </w:r>
          </w:p>
        </w:tc>
        <w:tc>
          <w:tcPr>
            <w:tcW w:w="905" w:type="dxa"/>
            <w:vAlign w:val="center"/>
          </w:tcPr>
          <w:p w:rsidR="00951912" w:rsidRDefault="009B66FB">
            <w:pPr>
              <w:jc w:val="center"/>
            </w:pPr>
            <w:r>
              <w:rPr>
                <w:rFonts w:eastAsiaTheme="minorEastAsia"/>
                <w:color w:val="000000"/>
                <w:szCs w:val="21"/>
              </w:rPr>
              <w:t>T&amp;D Holdings Inc</w:t>
            </w:r>
          </w:p>
        </w:tc>
        <w:tc>
          <w:tcPr>
            <w:tcW w:w="1015" w:type="dxa"/>
            <w:vAlign w:val="center"/>
          </w:tcPr>
          <w:p w:rsidR="00951912" w:rsidRDefault="009B66FB">
            <w:pPr>
              <w:jc w:val="center"/>
            </w:pPr>
            <w:r>
              <w:rPr>
                <w:rFonts w:eastAsiaTheme="minorEastAsia"/>
                <w:color w:val="000000"/>
                <w:szCs w:val="21"/>
              </w:rPr>
              <w:t>T</w:t>
            </w:r>
            <w:r>
              <w:rPr>
                <w:rFonts w:eastAsiaTheme="minorEastAsia"/>
                <w:color w:val="000000"/>
                <w:szCs w:val="21"/>
              </w:rPr>
              <w:t>＆</w:t>
            </w:r>
            <w:r>
              <w:rPr>
                <w:rFonts w:eastAsiaTheme="minorEastAsia"/>
                <w:color w:val="000000"/>
                <w:szCs w:val="21"/>
              </w:rPr>
              <w:t>D</w:t>
            </w:r>
            <w:r>
              <w:rPr>
                <w:rFonts w:eastAsiaTheme="minorEastAsia"/>
                <w:color w:val="000000"/>
                <w:szCs w:val="21"/>
              </w:rPr>
              <w:t>控股</w:t>
            </w:r>
          </w:p>
        </w:tc>
        <w:tc>
          <w:tcPr>
            <w:tcW w:w="1184" w:type="dxa"/>
            <w:vAlign w:val="center"/>
          </w:tcPr>
          <w:p w:rsidR="00951912" w:rsidRDefault="009B66FB">
            <w:pPr>
              <w:jc w:val="center"/>
            </w:pPr>
            <w:r>
              <w:rPr>
                <w:rFonts w:eastAsiaTheme="minorEastAsia"/>
                <w:color w:val="000000"/>
                <w:szCs w:val="21"/>
              </w:rPr>
              <w:t>8795</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27,000.00</w:t>
            </w:r>
          </w:p>
        </w:tc>
        <w:tc>
          <w:tcPr>
            <w:tcW w:w="1690" w:type="dxa"/>
            <w:vAlign w:val="center"/>
          </w:tcPr>
          <w:p w:rsidR="00951912" w:rsidRDefault="009B66FB">
            <w:pPr>
              <w:jc w:val="right"/>
            </w:pPr>
            <w:r>
              <w:rPr>
                <w:rFonts w:eastAsiaTheme="minorEastAsia"/>
                <w:color w:val="000000"/>
                <w:szCs w:val="21"/>
              </w:rPr>
              <w:t>2,265,370.42</w:t>
            </w:r>
          </w:p>
        </w:tc>
        <w:tc>
          <w:tcPr>
            <w:tcW w:w="997" w:type="dxa"/>
            <w:vAlign w:val="center"/>
          </w:tcPr>
          <w:p w:rsidR="00951912" w:rsidRDefault="009B66FB">
            <w:pPr>
              <w:jc w:val="right"/>
            </w:pPr>
            <w:r>
              <w:rPr>
                <w:rFonts w:eastAsiaTheme="minorEastAsia"/>
                <w:color w:val="000000"/>
                <w:szCs w:val="21"/>
              </w:rPr>
              <w:t>1.69</w:t>
            </w:r>
          </w:p>
        </w:tc>
      </w:tr>
      <w:tr w:rsidR="00951912">
        <w:tc>
          <w:tcPr>
            <w:tcW w:w="678" w:type="dxa"/>
            <w:vAlign w:val="center"/>
          </w:tcPr>
          <w:p w:rsidR="00951912" w:rsidRDefault="009B66FB">
            <w:pPr>
              <w:jc w:val="center"/>
            </w:pPr>
            <w:r>
              <w:rPr>
                <w:rFonts w:eastAsiaTheme="minorEastAsia"/>
                <w:color w:val="000000"/>
                <w:szCs w:val="21"/>
              </w:rPr>
              <w:t>15</w:t>
            </w:r>
          </w:p>
        </w:tc>
        <w:tc>
          <w:tcPr>
            <w:tcW w:w="905" w:type="dxa"/>
            <w:vAlign w:val="center"/>
          </w:tcPr>
          <w:p w:rsidR="00951912" w:rsidRDefault="009B66FB">
            <w:pPr>
              <w:jc w:val="center"/>
            </w:pPr>
            <w:r>
              <w:rPr>
                <w:rFonts w:eastAsiaTheme="minorEastAsia"/>
                <w:color w:val="000000"/>
                <w:szCs w:val="21"/>
              </w:rPr>
              <w:t>Mitsubishi Chemical Holdings Corp</w:t>
            </w:r>
          </w:p>
        </w:tc>
        <w:tc>
          <w:tcPr>
            <w:tcW w:w="1015" w:type="dxa"/>
            <w:vAlign w:val="center"/>
          </w:tcPr>
          <w:p w:rsidR="00951912" w:rsidRDefault="009B66FB">
            <w:pPr>
              <w:jc w:val="center"/>
            </w:pPr>
            <w:r>
              <w:rPr>
                <w:rFonts w:eastAsiaTheme="minorEastAsia"/>
                <w:color w:val="000000"/>
                <w:szCs w:val="21"/>
              </w:rPr>
              <w:t>三菱化学控股</w:t>
            </w:r>
          </w:p>
        </w:tc>
        <w:tc>
          <w:tcPr>
            <w:tcW w:w="1184" w:type="dxa"/>
            <w:vAlign w:val="center"/>
          </w:tcPr>
          <w:p w:rsidR="00951912" w:rsidRDefault="009B66FB">
            <w:pPr>
              <w:jc w:val="center"/>
            </w:pPr>
            <w:r>
              <w:rPr>
                <w:rFonts w:eastAsiaTheme="minorEastAsia"/>
                <w:color w:val="000000"/>
                <w:szCs w:val="21"/>
              </w:rPr>
              <w:t>4188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40,600.00</w:t>
            </w:r>
          </w:p>
        </w:tc>
        <w:tc>
          <w:tcPr>
            <w:tcW w:w="1690" w:type="dxa"/>
            <w:vAlign w:val="center"/>
          </w:tcPr>
          <w:p w:rsidR="00951912" w:rsidRDefault="009B66FB">
            <w:pPr>
              <w:jc w:val="right"/>
            </w:pPr>
            <w:r>
              <w:rPr>
                <w:rFonts w:eastAsiaTheme="minorEastAsia"/>
                <w:color w:val="000000"/>
                <w:szCs w:val="21"/>
              </w:rPr>
              <w:t>2,214,427.04</w:t>
            </w:r>
          </w:p>
        </w:tc>
        <w:tc>
          <w:tcPr>
            <w:tcW w:w="997" w:type="dxa"/>
            <w:vAlign w:val="center"/>
          </w:tcPr>
          <w:p w:rsidR="00951912" w:rsidRDefault="009B66FB">
            <w:pPr>
              <w:jc w:val="right"/>
            </w:pPr>
            <w:r>
              <w:rPr>
                <w:rFonts w:eastAsiaTheme="minorEastAsia"/>
                <w:color w:val="000000"/>
                <w:szCs w:val="21"/>
              </w:rPr>
              <w:t>1.66</w:t>
            </w:r>
          </w:p>
        </w:tc>
      </w:tr>
      <w:tr w:rsidR="00951912">
        <w:tc>
          <w:tcPr>
            <w:tcW w:w="678" w:type="dxa"/>
            <w:vAlign w:val="center"/>
          </w:tcPr>
          <w:p w:rsidR="00951912" w:rsidRDefault="009B66FB">
            <w:pPr>
              <w:jc w:val="center"/>
            </w:pPr>
            <w:r>
              <w:rPr>
                <w:rFonts w:eastAsiaTheme="minorEastAsia"/>
                <w:color w:val="000000"/>
                <w:szCs w:val="21"/>
              </w:rPr>
              <w:t>16</w:t>
            </w:r>
          </w:p>
        </w:tc>
        <w:tc>
          <w:tcPr>
            <w:tcW w:w="905" w:type="dxa"/>
            <w:vAlign w:val="center"/>
          </w:tcPr>
          <w:p w:rsidR="00951912" w:rsidRDefault="009B66FB">
            <w:pPr>
              <w:jc w:val="center"/>
            </w:pPr>
            <w:r>
              <w:rPr>
                <w:rFonts w:eastAsiaTheme="minorEastAsia"/>
                <w:color w:val="000000"/>
                <w:szCs w:val="21"/>
              </w:rPr>
              <w:t>Taiyo Nippon Sanso Corp</w:t>
            </w:r>
          </w:p>
        </w:tc>
        <w:tc>
          <w:tcPr>
            <w:tcW w:w="1015" w:type="dxa"/>
            <w:vAlign w:val="center"/>
          </w:tcPr>
          <w:p w:rsidR="00951912" w:rsidRDefault="009B66FB">
            <w:pPr>
              <w:jc w:val="center"/>
            </w:pPr>
            <w:r>
              <w:rPr>
                <w:rFonts w:eastAsiaTheme="minorEastAsia"/>
                <w:color w:val="000000"/>
                <w:szCs w:val="21"/>
              </w:rPr>
              <w:t>大阳日酸株式会社</w:t>
            </w:r>
          </w:p>
        </w:tc>
        <w:tc>
          <w:tcPr>
            <w:tcW w:w="1184" w:type="dxa"/>
            <w:vAlign w:val="center"/>
          </w:tcPr>
          <w:p w:rsidR="00951912" w:rsidRDefault="009B66FB">
            <w:pPr>
              <w:jc w:val="center"/>
            </w:pPr>
            <w:r>
              <w:rPr>
                <w:rFonts w:eastAsiaTheme="minorEastAsia"/>
                <w:color w:val="000000"/>
                <w:szCs w:val="21"/>
              </w:rPr>
              <w:t>4091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15,700.00</w:t>
            </w:r>
          </w:p>
        </w:tc>
        <w:tc>
          <w:tcPr>
            <w:tcW w:w="1690" w:type="dxa"/>
            <w:vAlign w:val="center"/>
          </w:tcPr>
          <w:p w:rsidR="00951912" w:rsidRDefault="009B66FB">
            <w:pPr>
              <w:jc w:val="right"/>
            </w:pPr>
            <w:r>
              <w:rPr>
                <w:rFonts w:eastAsiaTheme="minorEastAsia"/>
                <w:color w:val="000000"/>
                <w:szCs w:val="21"/>
              </w:rPr>
              <w:t>2,088,736.73</w:t>
            </w:r>
          </w:p>
        </w:tc>
        <w:tc>
          <w:tcPr>
            <w:tcW w:w="997" w:type="dxa"/>
            <w:vAlign w:val="center"/>
          </w:tcPr>
          <w:p w:rsidR="00951912" w:rsidRDefault="009B66FB">
            <w:pPr>
              <w:jc w:val="right"/>
            </w:pPr>
            <w:r>
              <w:rPr>
                <w:rFonts w:eastAsiaTheme="minorEastAsia"/>
                <w:color w:val="000000"/>
                <w:szCs w:val="21"/>
              </w:rPr>
              <w:t>1.56</w:t>
            </w:r>
          </w:p>
        </w:tc>
      </w:tr>
      <w:tr w:rsidR="00951912">
        <w:tc>
          <w:tcPr>
            <w:tcW w:w="678" w:type="dxa"/>
            <w:vAlign w:val="center"/>
          </w:tcPr>
          <w:p w:rsidR="00951912" w:rsidRDefault="009B66FB">
            <w:pPr>
              <w:jc w:val="center"/>
            </w:pPr>
            <w:r>
              <w:rPr>
                <w:rFonts w:eastAsiaTheme="minorEastAsia"/>
                <w:color w:val="000000"/>
                <w:szCs w:val="21"/>
              </w:rPr>
              <w:t>17</w:t>
            </w:r>
          </w:p>
        </w:tc>
        <w:tc>
          <w:tcPr>
            <w:tcW w:w="905" w:type="dxa"/>
            <w:vAlign w:val="center"/>
          </w:tcPr>
          <w:p w:rsidR="00951912" w:rsidRDefault="009B66FB">
            <w:pPr>
              <w:jc w:val="center"/>
            </w:pPr>
            <w:r>
              <w:rPr>
                <w:rFonts w:eastAsiaTheme="minorEastAsia"/>
                <w:color w:val="000000"/>
                <w:szCs w:val="21"/>
              </w:rPr>
              <w:t>Honda Motor Co Ltd</w:t>
            </w:r>
          </w:p>
        </w:tc>
        <w:tc>
          <w:tcPr>
            <w:tcW w:w="1015" w:type="dxa"/>
            <w:vAlign w:val="center"/>
          </w:tcPr>
          <w:p w:rsidR="00951912" w:rsidRDefault="009B66FB">
            <w:pPr>
              <w:jc w:val="center"/>
            </w:pPr>
            <w:r>
              <w:rPr>
                <w:rFonts w:eastAsiaTheme="minorEastAsia"/>
                <w:color w:val="000000"/>
                <w:szCs w:val="21"/>
              </w:rPr>
              <w:t>日本本田汽车公司</w:t>
            </w:r>
          </w:p>
        </w:tc>
        <w:tc>
          <w:tcPr>
            <w:tcW w:w="1184" w:type="dxa"/>
            <w:vAlign w:val="center"/>
          </w:tcPr>
          <w:p w:rsidR="00951912" w:rsidRDefault="009B66FB">
            <w:pPr>
              <w:jc w:val="center"/>
            </w:pPr>
            <w:r>
              <w:rPr>
                <w:rFonts w:eastAsiaTheme="minorEastAsia"/>
                <w:color w:val="000000"/>
                <w:szCs w:val="21"/>
              </w:rPr>
              <w:t>7267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9,700.00</w:t>
            </w:r>
          </w:p>
        </w:tc>
        <w:tc>
          <w:tcPr>
            <w:tcW w:w="1690" w:type="dxa"/>
            <w:vAlign w:val="center"/>
          </w:tcPr>
          <w:p w:rsidR="00951912" w:rsidRDefault="009B66FB">
            <w:pPr>
              <w:jc w:val="right"/>
            </w:pPr>
            <w:r>
              <w:rPr>
                <w:rFonts w:eastAsiaTheme="minorEastAsia"/>
                <w:color w:val="000000"/>
                <w:szCs w:val="21"/>
              </w:rPr>
              <w:t>2,011,968.18</w:t>
            </w:r>
          </w:p>
        </w:tc>
        <w:tc>
          <w:tcPr>
            <w:tcW w:w="997" w:type="dxa"/>
            <w:vAlign w:val="center"/>
          </w:tcPr>
          <w:p w:rsidR="00951912" w:rsidRDefault="009B66FB">
            <w:pPr>
              <w:jc w:val="right"/>
            </w:pPr>
            <w:r>
              <w:rPr>
                <w:rFonts w:eastAsiaTheme="minorEastAsia"/>
                <w:color w:val="000000"/>
                <w:szCs w:val="21"/>
              </w:rPr>
              <w:t>1.51</w:t>
            </w:r>
          </w:p>
        </w:tc>
      </w:tr>
      <w:tr w:rsidR="00951912">
        <w:tc>
          <w:tcPr>
            <w:tcW w:w="678" w:type="dxa"/>
            <w:vAlign w:val="center"/>
          </w:tcPr>
          <w:p w:rsidR="00951912" w:rsidRDefault="009B66FB">
            <w:pPr>
              <w:jc w:val="center"/>
            </w:pPr>
            <w:r>
              <w:rPr>
                <w:rFonts w:eastAsiaTheme="minorEastAsia"/>
                <w:color w:val="000000"/>
                <w:szCs w:val="21"/>
              </w:rPr>
              <w:t>18</w:t>
            </w:r>
          </w:p>
        </w:tc>
        <w:tc>
          <w:tcPr>
            <w:tcW w:w="905" w:type="dxa"/>
            <w:vAlign w:val="center"/>
          </w:tcPr>
          <w:p w:rsidR="00951912" w:rsidRDefault="009B66FB">
            <w:pPr>
              <w:jc w:val="center"/>
            </w:pPr>
            <w:r>
              <w:rPr>
                <w:rFonts w:eastAsiaTheme="minorEastAsia"/>
                <w:color w:val="000000"/>
                <w:szCs w:val="21"/>
              </w:rPr>
              <w:t>Mitsui Fudosan Co Ltd</w:t>
            </w:r>
          </w:p>
        </w:tc>
        <w:tc>
          <w:tcPr>
            <w:tcW w:w="1015" w:type="dxa"/>
            <w:vAlign w:val="center"/>
          </w:tcPr>
          <w:p w:rsidR="00951912" w:rsidRDefault="009B66FB">
            <w:pPr>
              <w:jc w:val="center"/>
            </w:pPr>
            <w:r>
              <w:rPr>
                <w:rFonts w:eastAsiaTheme="minorEastAsia"/>
                <w:color w:val="000000"/>
                <w:szCs w:val="21"/>
              </w:rPr>
              <w:t>三井不动产株式会社</w:t>
            </w:r>
          </w:p>
        </w:tc>
        <w:tc>
          <w:tcPr>
            <w:tcW w:w="1184" w:type="dxa"/>
            <w:vAlign w:val="center"/>
          </w:tcPr>
          <w:p w:rsidR="00951912" w:rsidRDefault="009B66FB">
            <w:pPr>
              <w:jc w:val="center"/>
            </w:pPr>
            <w:r>
              <w:rPr>
                <w:rFonts w:eastAsiaTheme="minorEastAsia"/>
                <w:color w:val="000000"/>
                <w:szCs w:val="21"/>
              </w:rPr>
              <w:t>8801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13,200.00</w:t>
            </w:r>
          </w:p>
        </w:tc>
        <w:tc>
          <w:tcPr>
            <w:tcW w:w="1690" w:type="dxa"/>
            <w:vAlign w:val="center"/>
          </w:tcPr>
          <w:p w:rsidR="00951912" w:rsidRDefault="009B66FB">
            <w:pPr>
              <w:jc w:val="right"/>
            </w:pPr>
            <w:r>
              <w:rPr>
                <w:rFonts w:eastAsiaTheme="minorEastAsia"/>
                <w:color w:val="000000"/>
                <w:szCs w:val="21"/>
              </w:rPr>
              <w:t>1,984,425.22</w:t>
            </w:r>
          </w:p>
        </w:tc>
        <w:tc>
          <w:tcPr>
            <w:tcW w:w="997" w:type="dxa"/>
            <w:vAlign w:val="center"/>
          </w:tcPr>
          <w:p w:rsidR="00951912" w:rsidRDefault="009B66FB">
            <w:pPr>
              <w:jc w:val="right"/>
            </w:pPr>
            <w:r>
              <w:rPr>
                <w:rFonts w:eastAsiaTheme="minorEastAsia"/>
                <w:color w:val="000000"/>
                <w:szCs w:val="21"/>
              </w:rPr>
              <w:t>1.48</w:t>
            </w:r>
          </w:p>
        </w:tc>
      </w:tr>
      <w:tr w:rsidR="00951912">
        <w:tc>
          <w:tcPr>
            <w:tcW w:w="678" w:type="dxa"/>
            <w:vAlign w:val="center"/>
          </w:tcPr>
          <w:p w:rsidR="00951912" w:rsidRDefault="009B66FB">
            <w:pPr>
              <w:jc w:val="center"/>
            </w:pPr>
            <w:r>
              <w:rPr>
                <w:rFonts w:eastAsiaTheme="minorEastAsia"/>
                <w:color w:val="000000"/>
                <w:szCs w:val="21"/>
              </w:rPr>
              <w:t>19</w:t>
            </w:r>
          </w:p>
        </w:tc>
        <w:tc>
          <w:tcPr>
            <w:tcW w:w="905" w:type="dxa"/>
            <w:vAlign w:val="center"/>
          </w:tcPr>
          <w:p w:rsidR="00951912" w:rsidRDefault="009B66FB">
            <w:pPr>
              <w:jc w:val="center"/>
            </w:pPr>
            <w:r>
              <w:rPr>
                <w:rFonts w:eastAsiaTheme="minorEastAsia"/>
                <w:color w:val="000000"/>
                <w:szCs w:val="21"/>
              </w:rPr>
              <w:t>SMC Corp</w:t>
            </w:r>
          </w:p>
        </w:tc>
        <w:tc>
          <w:tcPr>
            <w:tcW w:w="1015" w:type="dxa"/>
            <w:vAlign w:val="center"/>
          </w:tcPr>
          <w:p w:rsidR="00951912" w:rsidRDefault="009B66FB">
            <w:pPr>
              <w:jc w:val="center"/>
            </w:pPr>
            <w:r>
              <w:rPr>
                <w:rFonts w:eastAsiaTheme="minorEastAsia"/>
                <w:color w:val="000000"/>
                <w:szCs w:val="21"/>
              </w:rPr>
              <w:t xml:space="preserve">SMC </w:t>
            </w:r>
            <w:r>
              <w:rPr>
                <w:rFonts w:eastAsiaTheme="minorEastAsia"/>
                <w:color w:val="000000"/>
                <w:szCs w:val="21"/>
              </w:rPr>
              <w:t>株式会社</w:t>
            </w:r>
          </w:p>
        </w:tc>
        <w:tc>
          <w:tcPr>
            <w:tcW w:w="1184" w:type="dxa"/>
            <w:vAlign w:val="center"/>
          </w:tcPr>
          <w:p w:rsidR="00951912" w:rsidRDefault="009B66FB">
            <w:pPr>
              <w:jc w:val="center"/>
            </w:pPr>
            <w:r>
              <w:rPr>
                <w:rFonts w:eastAsiaTheme="minorEastAsia"/>
                <w:color w:val="000000"/>
                <w:szCs w:val="21"/>
              </w:rPr>
              <w:t>6273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500.00</w:t>
            </w:r>
          </w:p>
        </w:tc>
        <w:tc>
          <w:tcPr>
            <w:tcW w:w="1690" w:type="dxa"/>
            <w:vAlign w:val="center"/>
          </w:tcPr>
          <w:p w:rsidR="00951912" w:rsidRDefault="009B66FB">
            <w:pPr>
              <w:jc w:val="right"/>
            </w:pPr>
            <w:r>
              <w:rPr>
                <w:rFonts w:eastAsiaTheme="minorEastAsia"/>
                <w:color w:val="000000"/>
                <w:szCs w:val="21"/>
              </w:rPr>
              <w:t>1,917,899.10</w:t>
            </w:r>
          </w:p>
        </w:tc>
        <w:tc>
          <w:tcPr>
            <w:tcW w:w="997" w:type="dxa"/>
            <w:vAlign w:val="center"/>
          </w:tcPr>
          <w:p w:rsidR="00951912" w:rsidRDefault="009B66FB">
            <w:pPr>
              <w:jc w:val="right"/>
            </w:pPr>
            <w:r>
              <w:rPr>
                <w:rFonts w:eastAsiaTheme="minorEastAsia"/>
                <w:color w:val="000000"/>
                <w:szCs w:val="21"/>
              </w:rPr>
              <w:t>1.44</w:t>
            </w:r>
          </w:p>
        </w:tc>
      </w:tr>
      <w:tr w:rsidR="00951912">
        <w:tc>
          <w:tcPr>
            <w:tcW w:w="678" w:type="dxa"/>
            <w:vAlign w:val="center"/>
          </w:tcPr>
          <w:p w:rsidR="00951912" w:rsidRDefault="009B66FB">
            <w:pPr>
              <w:jc w:val="center"/>
            </w:pPr>
            <w:r>
              <w:rPr>
                <w:rFonts w:eastAsiaTheme="minorEastAsia"/>
                <w:color w:val="000000"/>
                <w:szCs w:val="21"/>
              </w:rPr>
              <w:t>20</w:t>
            </w:r>
          </w:p>
        </w:tc>
        <w:tc>
          <w:tcPr>
            <w:tcW w:w="905" w:type="dxa"/>
            <w:vAlign w:val="center"/>
          </w:tcPr>
          <w:p w:rsidR="00951912" w:rsidRDefault="009B66FB">
            <w:pPr>
              <w:jc w:val="center"/>
            </w:pPr>
            <w:r>
              <w:rPr>
                <w:rFonts w:eastAsiaTheme="minorEastAsia"/>
                <w:color w:val="000000"/>
                <w:szCs w:val="21"/>
              </w:rPr>
              <w:t>Casio Computer Co Ltd</w:t>
            </w:r>
          </w:p>
        </w:tc>
        <w:tc>
          <w:tcPr>
            <w:tcW w:w="1015" w:type="dxa"/>
            <w:vAlign w:val="center"/>
          </w:tcPr>
          <w:p w:rsidR="00951912" w:rsidRDefault="009B66FB">
            <w:pPr>
              <w:jc w:val="center"/>
            </w:pPr>
            <w:r>
              <w:rPr>
                <w:rFonts w:eastAsiaTheme="minorEastAsia"/>
                <w:color w:val="000000"/>
                <w:szCs w:val="21"/>
              </w:rPr>
              <w:t>卡西欧</w:t>
            </w:r>
          </w:p>
        </w:tc>
        <w:tc>
          <w:tcPr>
            <w:tcW w:w="1184" w:type="dxa"/>
            <w:vAlign w:val="center"/>
          </w:tcPr>
          <w:p w:rsidR="00951912" w:rsidRDefault="009B66FB">
            <w:pPr>
              <w:jc w:val="center"/>
            </w:pPr>
            <w:r>
              <w:rPr>
                <w:rFonts w:eastAsiaTheme="minorEastAsia"/>
                <w:color w:val="000000"/>
                <w:szCs w:val="21"/>
              </w:rPr>
              <w:t>6952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17,300.00</w:t>
            </w:r>
          </w:p>
        </w:tc>
        <w:tc>
          <w:tcPr>
            <w:tcW w:w="1690" w:type="dxa"/>
            <w:vAlign w:val="center"/>
          </w:tcPr>
          <w:p w:rsidR="00951912" w:rsidRDefault="009B66FB">
            <w:pPr>
              <w:jc w:val="right"/>
            </w:pPr>
            <w:r>
              <w:rPr>
                <w:rFonts w:eastAsiaTheme="minorEastAsia"/>
                <w:color w:val="000000"/>
                <w:szCs w:val="21"/>
              </w:rPr>
              <w:t>1,877,063.77</w:t>
            </w:r>
          </w:p>
        </w:tc>
        <w:tc>
          <w:tcPr>
            <w:tcW w:w="997" w:type="dxa"/>
            <w:vAlign w:val="center"/>
          </w:tcPr>
          <w:p w:rsidR="00951912" w:rsidRDefault="009B66FB">
            <w:pPr>
              <w:jc w:val="right"/>
            </w:pPr>
            <w:r>
              <w:rPr>
                <w:rFonts w:eastAsiaTheme="minorEastAsia"/>
                <w:color w:val="000000"/>
                <w:szCs w:val="21"/>
              </w:rPr>
              <w:t>1.40</w:t>
            </w:r>
          </w:p>
        </w:tc>
      </w:tr>
      <w:tr w:rsidR="00951912">
        <w:tc>
          <w:tcPr>
            <w:tcW w:w="678" w:type="dxa"/>
            <w:vAlign w:val="center"/>
          </w:tcPr>
          <w:p w:rsidR="00951912" w:rsidRDefault="009B66FB">
            <w:pPr>
              <w:jc w:val="center"/>
            </w:pPr>
            <w:r>
              <w:rPr>
                <w:rFonts w:eastAsiaTheme="minorEastAsia"/>
                <w:color w:val="000000"/>
                <w:szCs w:val="21"/>
              </w:rPr>
              <w:t>21</w:t>
            </w:r>
          </w:p>
        </w:tc>
        <w:tc>
          <w:tcPr>
            <w:tcW w:w="905" w:type="dxa"/>
            <w:vAlign w:val="center"/>
          </w:tcPr>
          <w:p w:rsidR="00951912" w:rsidRDefault="009B66FB">
            <w:pPr>
              <w:jc w:val="center"/>
            </w:pPr>
            <w:r>
              <w:rPr>
                <w:rFonts w:eastAsiaTheme="minorEastAsia"/>
                <w:color w:val="000000"/>
                <w:szCs w:val="21"/>
              </w:rPr>
              <w:t>SoftBank Group Corp</w:t>
            </w:r>
          </w:p>
        </w:tc>
        <w:tc>
          <w:tcPr>
            <w:tcW w:w="1015" w:type="dxa"/>
            <w:vAlign w:val="center"/>
          </w:tcPr>
          <w:p w:rsidR="00951912" w:rsidRDefault="009B66FB">
            <w:pPr>
              <w:jc w:val="center"/>
            </w:pPr>
            <w:r>
              <w:rPr>
                <w:rFonts w:eastAsiaTheme="minorEastAsia"/>
                <w:color w:val="000000"/>
                <w:szCs w:val="21"/>
              </w:rPr>
              <w:t>软银</w:t>
            </w:r>
          </w:p>
        </w:tc>
        <w:tc>
          <w:tcPr>
            <w:tcW w:w="1184" w:type="dxa"/>
            <w:vAlign w:val="center"/>
          </w:tcPr>
          <w:p w:rsidR="00951912" w:rsidRDefault="009B66FB">
            <w:pPr>
              <w:jc w:val="center"/>
            </w:pPr>
            <w:r>
              <w:rPr>
                <w:rFonts w:eastAsiaTheme="minorEastAsia"/>
                <w:color w:val="000000"/>
                <w:szCs w:val="21"/>
              </w:rPr>
              <w:t>9984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4,100.00</w:t>
            </w:r>
          </w:p>
        </w:tc>
        <w:tc>
          <w:tcPr>
            <w:tcW w:w="1690" w:type="dxa"/>
            <w:vAlign w:val="center"/>
          </w:tcPr>
          <w:p w:rsidR="00951912" w:rsidRDefault="009B66FB">
            <w:pPr>
              <w:jc w:val="right"/>
            </w:pPr>
            <w:r>
              <w:rPr>
                <w:rFonts w:eastAsiaTheme="minorEastAsia"/>
                <w:color w:val="000000"/>
                <w:szCs w:val="21"/>
              </w:rPr>
              <w:t>1,862,538.57</w:t>
            </w:r>
          </w:p>
        </w:tc>
        <w:tc>
          <w:tcPr>
            <w:tcW w:w="997" w:type="dxa"/>
            <w:vAlign w:val="center"/>
          </w:tcPr>
          <w:p w:rsidR="00951912" w:rsidRDefault="009B66FB">
            <w:pPr>
              <w:jc w:val="right"/>
            </w:pPr>
            <w:r>
              <w:rPr>
                <w:rFonts w:eastAsiaTheme="minorEastAsia"/>
                <w:color w:val="000000"/>
                <w:szCs w:val="21"/>
              </w:rPr>
              <w:t>1.39</w:t>
            </w:r>
          </w:p>
        </w:tc>
      </w:tr>
      <w:tr w:rsidR="00951912">
        <w:tc>
          <w:tcPr>
            <w:tcW w:w="678" w:type="dxa"/>
            <w:vAlign w:val="center"/>
          </w:tcPr>
          <w:p w:rsidR="00951912" w:rsidRDefault="009B66FB">
            <w:pPr>
              <w:jc w:val="center"/>
            </w:pPr>
            <w:r>
              <w:rPr>
                <w:rFonts w:eastAsiaTheme="minorEastAsia"/>
                <w:color w:val="000000"/>
                <w:szCs w:val="21"/>
              </w:rPr>
              <w:t>22</w:t>
            </w:r>
          </w:p>
        </w:tc>
        <w:tc>
          <w:tcPr>
            <w:tcW w:w="905" w:type="dxa"/>
            <w:vAlign w:val="center"/>
          </w:tcPr>
          <w:p w:rsidR="00951912" w:rsidRDefault="009B66FB">
            <w:pPr>
              <w:jc w:val="center"/>
            </w:pPr>
            <w:r>
              <w:rPr>
                <w:rFonts w:eastAsiaTheme="minorEastAsia"/>
                <w:color w:val="000000"/>
                <w:szCs w:val="21"/>
              </w:rPr>
              <w:t>Hitachi Ltd</w:t>
            </w:r>
          </w:p>
        </w:tc>
        <w:tc>
          <w:tcPr>
            <w:tcW w:w="1015" w:type="dxa"/>
            <w:vAlign w:val="center"/>
          </w:tcPr>
          <w:p w:rsidR="00951912" w:rsidRDefault="009B66FB">
            <w:pPr>
              <w:jc w:val="center"/>
            </w:pPr>
            <w:r>
              <w:rPr>
                <w:rFonts w:eastAsiaTheme="minorEastAsia"/>
                <w:color w:val="000000"/>
                <w:szCs w:val="21"/>
              </w:rPr>
              <w:t>日立</w:t>
            </w:r>
          </w:p>
        </w:tc>
        <w:tc>
          <w:tcPr>
            <w:tcW w:w="1184" w:type="dxa"/>
            <w:vAlign w:val="center"/>
          </w:tcPr>
          <w:p w:rsidR="00951912" w:rsidRDefault="009B66FB">
            <w:pPr>
              <w:jc w:val="center"/>
            </w:pPr>
            <w:r>
              <w:rPr>
                <w:rFonts w:eastAsiaTheme="minorEastAsia"/>
                <w:color w:val="000000"/>
                <w:szCs w:val="21"/>
              </w:rPr>
              <w:t>6501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5,000.00</w:t>
            </w:r>
          </w:p>
        </w:tc>
        <w:tc>
          <w:tcPr>
            <w:tcW w:w="1690" w:type="dxa"/>
            <w:vAlign w:val="center"/>
          </w:tcPr>
          <w:p w:rsidR="00951912" w:rsidRDefault="009B66FB">
            <w:pPr>
              <w:jc w:val="right"/>
            </w:pPr>
            <w:r>
              <w:rPr>
                <w:rFonts w:eastAsiaTheme="minorEastAsia"/>
                <w:color w:val="000000"/>
                <w:szCs w:val="21"/>
              </w:rPr>
              <w:t>1,858,302.54</w:t>
            </w:r>
          </w:p>
        </w:tc>
        <w:tc>
          <w:tcPr>
            <w:tcW w:w="997" w:type="dxa"/>
            <w:vAlign w:val="center"/>
          </w:tcPr>
          <w:p w:rsidR="00951912" w:rsidRDefault="009B66FB">
            <w:pPr>
              <w:jc w:val="right"/>
            </w:pPr>
            <w:r>
              <w:rPr>
                <w:rFonts w:eastAsiaTheme="minorEastAsia"/>
                <w:color w:val="000000"/>
                <w:szCs w:val="21"/>
              </w:rPr>
              <w:t>1.39</w:t>
            </w:r>
          </w:p>
        </w:tc>
      </w:tr>
      <w:tr w:rsidR="00951912">
        <w:tc>
          <w:tcPr>
            <w:tcW w:w="678" w:type="dxa"/>
            <w:vAlign w:val="center"/>
          </w:tcPr>
          <w:p w:rsidR="00951912" w:rsidRDefault="009B66FB">
            <w:pPr>
              <w:jc w:val="center"/>
            </w:pPr>
            <w:r>
              <w:rPr>
                <w:rFonts w:eastAsiaTheme="minorEastAsia"/>
                <w:color w:val="000000"/>
                <w:szCs w:val="21"/>
              </w:rPr>
              <w:t>23</w:t>
            </w:r>
          </w:p>
        </w:tc>
        <w:tc>
          <w:tcPr>
            <w:tcW w:w="905" w:type="dxa"/>
            <w:vAlign w:val="center"/>
          </w:tcPr>
          <w:p w:rsidR="00951912" w:rsidRDefault="009B66FB">
            <w:pPr>
              <w:jc w:val="center"/>
            </w:pPr>
            <w:r>
              <w:rPr>
                <w:rFonts w:eastAsiaTheme="minorEastAsia"/>
                <w:color w:val="000000"/>
                <w:szCs w:val="21"/>
              </w:rPr>
              <w:t>Bandai Namco Holdings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7832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4,100.00</w:t>
            </w:r>
          </w:p>
        </w:tc>
        <w:tc>
          <w:tcPr>
            <w:tcW w:w="1690" w:type="dxa"/>
            <w:vAlign w:val="center"/>
          </w:tcPr>
          <w:p w:rsidR="00951912" w:rsidRDefault="009B66FB">
            <w:pPr>
              <w:jc w:val="right"/>
            </w:pPr>
            <w:r>
              <w:rPr>
                <w:rFonts w:eastAsiaTheme="minorEastAsia"/>
                <w:color w:val="000000"/>
                <w:szCs w:val="21"/>
              </w:rPr>
              <w:t>1,846,488.40</w:t>
            </w:r>
          </w:p>
        </w:tc>
        <w:tc>
          <w:tcPr>
            <w:tcW w:w="997" w:type="dxa"/>
            <w:vAlign w:val="center"/>
          </w:tcPr>
          <w:p w:rsidR="00951912" w:rsidRDefault="009B66FB">
            <w:pPr>
              <w:jc w:val="right"/>
            </w:pPr>
            <w:r>
              <w:rPr>
                <w:rFonts w:eastAsiaTheme="minorEastAsia"/>
                <w:color w:val="000000"/>
                <w:szCs w:val="21"/>
              </w:rPr>
              <w:t>1.38</w:t>
            </w:r>
          </w:p>
        </w:tc>
      </w:tr>
      <w:tr w:rsidR="00951912">
        <w:tc>
          <w:tcPr>
            <w:tcW w:w="678" w:type="dxa"/>
            <w:vAlign w:val="center"/>
          </w:tcPr>
          <w:p w:rsidR="00951912" w:rsidRDefault="009B66FB">
            <w:pPr>
              <w:jc w:val="center"/>
            </w:pPr>
            <w:r>
              <w:rPr>
                <w:rFonts w:eastAsiaTheme="minorEastAsia"/>
                <w:color w:val="000000"/>
                <w:szCs w:val="21"/>
              </w:rPr>
              <w:t>24</w:t>
            </w:r>
          </w:p>
        </w:tc>
        <w:tc>
          <w:tcPr>
            <w:tcW w:w="905" w:type="dxa"/>
            <w:vAlign w:val="center"/>
          </w:tcPr>
          <w:p w:rsidR="00951912" w:rsidRDefault="009B66FB">
            <w:pPr>
              <w:jc w:val="center"/>
            </w:pPr>
            <w:r>
              <w:rPr>
                <w:rFonts w:eastAsiaTheme="minorEastAsia"/>
                <w:color w:val="000000"/>
                <w:szCs w:val="21"/>
              </w:rPr>
              <w:t>Fancl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4921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8,700.00</w:t>
            </w:r>
          </w:p>
        </w:tc>
        <w:tc>
          <w:tcPr>
            <w:tcW w:w="1690" w:type="dxa"/>
            <w:vAlign w:val="center"/>
          </w:tcPr>
          <w:p w:rsidR="00951912" w:rsidRDefault="009B66FB">
            <w:pPr>
              <w:jc w:val="right"/>
            </w:pPr>
            <w:r>
              <w:rPr>
                <w:rFonts w:eastAsiaTheme="minorEastAsia"/>
                <w:color w:val="000000"/>
                <w:szCs w:val="21"/>
              </w:rPr>
              <w:t>1,829,964.96</w:t>
            </w:r>
          </w:p>
        </w:tc>
        <w:tc>
          <w:tcPr>
            <w:tcW w:w="997" w:type="dxa"/>
            <w:vAlign w:val="center"/>
          </w:tcPr>
          <w:p w:rsidR="00951912" w:rsidRDefault="009B66FB">
            <w:pPr>
              <w:jc w:val="right"/>
            </w:pPr>
            <w:r>
              <w:rPr>
                <w:rFonts w:eastAsiaTheme="minorEastAsia"/>
                <w:color w:val="000000"/>
                <w:szCs w:val="21"/>
              </w:rPr>
              <w:t>1.37</w:t>
            </w:r>
          </w:p>
        </w:tc>
      </w:tr>
      <w:tr w:rsidR="00951912">
        <w:tc>
          <w:tcPr>
            <w:tcW w:w="678" w:type="dxa"/>
            <w:vAlign w:val="center"/>
          </w:tcPr>
          <w:p w:rsidR="00951912" w:rsidRDefault="009B66FB">
            <w:pPr>
              <w:jc w:val="center"/>
            </w:pPr>
            <w:r>
              <w:rPr>
                <w:rFonts w:eastAsiaTheme="minorEastAsia"/>
                <w:color w:val="000000"/>
                <w:szCs w:val="21"/>
              </w:rPr>
              <w:lastRenderedPageBreak/>
              <w:t>25</w:t>
            </w:r>
          </w:p>
        </w:tc>
        <w:tc>
          <w:tcPr>
            <w:tcW w:w="905" w:type="dxa"/>
            <w:vAlign w:val="center"/>
          </w:tcPr>
          <w:p w:rsidR="00951912" w:rsidRDefault="009B66FB">
            <w:pPr>
              <w:jc w:val="center"/>
            </w:pPr>
            <w:r>
              <w:rPr>
                <w:rFonts w:eastAsiaTheme="minorEastAsia"/>
                <w:color w:val="000000"/>
                <w:szCs w:val="21"/>
              </w:rPr>
              <w:t>Sumitomo Electric Industries Ltd</w:t>
            </w:r>
          </w:p>
        </w:tc>
        <w:tc>
          <w:tcPr>
            <w:tcW w:w="1015" w:type="dxa"/>
            <w:vAlign w:val="center"/>
          </w:tcPr>
          <w:p w:rsidR="00951912" w:rsidRDefault="009B66FB">
            <w:pPr>
              <w:jc w:val="center"/>
            </w:pPr>
            <w:r>
              <w:rPr>
                <w:rFonts w:eastAsiaTheme="minorEastAsia"/>
                <w:color w:val="000000"/>
                <w:szCs w:val="21"/>
              </w:rPr>
              <w:t>住友电气工业株式会社</w:t>
            </w:r>
          </w:p>
        </w:tc>
        <w:tc>
          <w:tcPr>
            <w:tcW w:w="1184" w:type="dxa"/>
            <w:vAlign w:val="center"/>
          </w:tcPr>
          <w:p w:rsidR="00951912" w:rsidRDefault="009B66FB">
            <w:pPr>
              <w:jc w:val="center"/>
            </w:pPr>
            <w:r>
              <w:rPr>
                <w:rFonts w:eastAsiaTheme="minorEastAsia"/>
                <w:color w:val="000000"/>
                <w:szCs w:val="21"/>
              </w:rPr>
              <w:t>5802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18,400.00</w:t>
            </w:r>
          </w:p>
        </w:tc>
        <w:tc>
          <w:tcPr>
            <w:tcW w:w="1690" w:type="dxa"/>
            <w:vAlign w:val="center"/>
          </w:tcPr>
          <w:p w:rsidR="00951912" w:rsidRDefault="009B66FB">
            <w:pPr>
              <w:jc w:val="right"/>
            </w:pPr>
            <w:r>
              <w:rPr>
                <w:rFonts w:eastAsiaTheme="minorEastAsia"/>
                <w:color w:val="000000"/>
                <w:szCs w:val="21"/>
              </w:rPr>
              <w:t>1,762,048.25</w:t>
            </w:r>
          </w:p>
        </w:tc>
        <w:tc>
          <w:tcPr>
            <w:tcW w:w="997" w:type="dxa"/>
            <w:vAlign w:val="center"/>
          </w:tcPr>
          <w:p w:rsidR="00951912" w:rsidRDefault="009B66FB">
            <w:pPr>
              <w:jc w:val="right"/>
            </w:pPr>
            <w:r>
              <w:rPr>
                <w:rFonts w:eastAsiaTheme="minorEastAsia"/>
                <w:color w:val="000000"/>
                <w:szCs w:val="21"/>
              </w:rPr>
              <w:t>1.32</w:t>
            </w:r>
          </w:p>
        </w:tc>
      </w:tr>
      <w:tr w:rsidR="00951912">
        <w:tc>
          <w:tcPr>
            <w:tcW w:w="678" w:type="dxa"/>
            <w:vAlign w:val="center"/>
          </w:tcPr>
          <w:p w:rsidR="00951912" w:rsidRDefault="009B66FB">
            <w:pPr>
              <w:jc w:val="center"/>
            </w:pPr>
            <w:r>
              <w:rPr>
                <w:rFonts w:eastAsiaTheme="minorEastAsia"/>
                <w:color w:val="000000"/>
                <w:szCs w:val="21"/>
              </w:rPr>
              <w:t>26</w:t>
            </w:r>
          </w:p>
        </w:tc>
        <w:tc>
          <w:tcPr>
            <w:tcW w:w="905" w:type="dxa"/>
            <w:vAlign w:val="center"/>
          </w:tcPr>
          <w:p w:rsidR="00951912" w:rsidRDefault="009B66FB">
            <w:pPr>
              <w:jc w:val="center"/>
            </w:pPr>
            <w:r>
              <w:rPr>
                <w:rFonts w:eastAsiaTheme="minorEastAsia"/>
                <w:color w:val="000000"/>
                <w:szCs w:val="21"/>
              </w:rPr>
              <w:t>Tokio Marine Holdings Inc</w:t>
            </w:r>
          </w:p>
        </w:tc>
        <w:tc>
          <w:tcPr>
            <w:tcW w:w="1015" w:type="dxa"/>
            <w:vAlign w:val="center"/>
          </w:tcPr>
          <w:p w:rsidR="00951912" w:rsidRDefault="009B66FB">
            <w:pPr>
              <w:jc w:val="center"/>
            </w:pPr>
            <w:r>
              <w:rPr>
                <w:rFonts w:eastAsiaTheme="minorEastAsia"/>
                <w:color w:val="000000"/>
                <w:szCs w:val="21"/>
              </w:rPr>
              <w:t>东京海上控股</w:t>
            </w:r>
          </w:p>
        </w:tc>
        <w:tc>
          <w:tcPr>
            <w:tcW w:w="1184" w:type="dxa"/>
            <w:vAlign w:val="center"/>
          </w:tcPr>
          <w:p w:rsidR="00951912" w:rsidRDefault="009B66FB">
            <w:pPr>
              <w:jc w:val="center"/>
            </w:pPr>
            <w:r>
              <w:rPr>
                <w:rFonts w:eastAsiaTheme="minorEastAsia"/>
                <w:color w:val="000000"/>
                <w:szCs w:val="21"/>
              </w:rPr>
              <w:t>8766</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5,600.00</w:t>
            </w:r>
          </w:p>
        </w:tc>
        <w:tc>
          <w:tcPr>
            <w:tcW w:w="1690" w:type="dxa"/>
            <w:vAlign w:val="center"/>
          </w:tcPr>
          <w:p w:rsidR="00951912" w:rsidRDefault="009B66FB">
            <w:pPr>
              <w:jc w:val="right"/>
            </w:pPr>
            <w:r>
              <w:rPr>
                <w:rFonts w:eastAsiaTheme="minorEastAsia"/>
                <w:color w:val="000000"/>
                <w:szCs w:val="21"/>
              </w:rPr>
              <w:t>1,671,321.25</w:t>
            </w:r>
          </w:p>
        </w:tc>
        <w:tc>
          <w:tcPr>
            <w:tcW w:w="997" w:type="dxa"/>
            <w:vAlign w:val="center"/>
          </w:tcPr>
          <w:p w:rsidR="00951912" w:rsidRDefault="009B66FB">
            <w:pPr>
              <w:jc w:val="right"/>
            </w:pPr>
            <w:r>
              <w:rPr>
                <w:rFonts w:eastAsiaTheme="minorEastAsia"/>
                <w:color w:val="000000"/>
                <w:szCs w:val="21"/>
              </w:rPr>
              <w:t>1.25</w:t>
            </w:r>
          </w:p>
        </w:tc>
      </w:tr>
      <w:tr w:rsidR="00951912">
        <w:tc>
          <w:tcPr>
            <w:tcW w:w="678" w:type="dxa"/>
            <w:vAlign w:val="center"/>
          </w:tcPr>
          <w:p w:rsidR="00951912" w:rsidRDefault="009B66FB">
            <w:pPr>
              <w:jc w:val="center"/>
            </w:pPr>
            <w:r>
              <w:rPr>
                <w:rFonts w:eastAsiaTheme="minorEastAsia"/>
                <w:color w:val="000000"/>
                <w:szCs w:val="21"/>
              </w:rPr>
              <w:t>27</w:t>
            </w:r>
          </w:p>
        </w:tc>
        <w:tc>
          <w:tcPr>
            <w:tcW w:w="905" w:type="dxa"/>
            <w:vAlign w:val="center"/>
          </w:tcPr>
          <w:p w:rsidR="00951912" w:rsidRDefault="009B66FB">
            <w:pPr>
              <w:jc w:val="center"/>
            </w:pPr>
            <w:r>
              <w:rPr>
                <w:rFonts w:eastAsiaTheme="minorEastAsia"/>
                <w:color w:val="000000"/>
                <w:szCs w:val="21"/>
              </w:rPr>
              <w:t>Kyowa Kirin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4151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7,100.00</w:t>
            </w:r>
          </w:p>
        </w:tc>
        <w:tc>
          <w:tcPr>
            <w:tcW w:w="1690" w:type="dxa"/>
            <w:vAlign w:val="center"/>
          </w:tcPr>
          <w:p w:rsidR="00951912" w:rsidRDefault="009B66FB">
            <w:pPr>
              <w:jc w:val="right"/>
            </w:pPr>
            <w:r>
              <w:rPr>
                <w:rFonts w:eastAsiaTheme="minorEastAsia"/>
                <w:color w:val="000000"/>
                <w:szCs w:val="21"/>
              </w:rPr>
              <w:t>1,634,464.87</w:t>
            </w:r>
          </w:p>
        </w:tc>
        <w:tc>
          <w:tcPr>
            <w:tcW w:w="997" w:type="dxa"/>
            <w:vAlign w:val="center"/>
          </w:tcPr>
          <w:p w:rsidR="00951912" w:rsidRDefault="009B66FB">
            <w:pPr>
              <w:jc w:val="right"/>
            </w:pPr>
            <w:r>
              <w:rPr>
                <w:rFonts w:eastAsiaTheme="minorEastAsia"/>
                <w:color w:val="000000"/>
                <w:szCs w:val="21"/>
              </w:rPr>
              <w:t>1.22</w:t>
            </w:r>
          </w:p>
        </w:tc>
      </w:tr>
      <w:tr w:rsidR="00951912">
        <w:tc>
          <w:tcPr>
            <w:tcW w:w="678" w:type="dxa"/>
            <w:vAlign w:val="center"/>
          </w:tcPr>
          <w:p w:rsidR="00951912" w:rsidRDefault="009B66FB">
            <w:pPr>
              <w:jc w:val="center"/>
            </w:pPr>
            <w:r>
              <w:rPr>
                <w:rFonts w:eastAsiaTheme="minorEastAsia"/>
                <w:color w:val="000000"/>
                <w:szCs w:val="21"/>
              </w:rPr>
              <w:t>28</w:t>
            </w:r>
          </w:p>
        </w:tc>
        <w:tc>
          <w:tcPr>
            <w:tcW w:w="905" w:type="dxa"/>
            <w:vAlign w:val="center"/>
          </w:tcPr>
          <w:p w:rsidR="00951912" w:rsidRDefault="009B66FB">
            <w:pPr>
              <w:jc w:val="center"/>
            </w:pPr>
            <w:r>
              <w:rPr>
                <w:rFonts w:eastAsiaTheme="minorEastAsia"/>
                <w:color w:val="000000"/>
                <w:szCs w:val="21"/>
              </w:rPr>
              <w:t>Rinnai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5947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2,600.00</w:t>
            </w:r>
          </w:p>
        </w:tc>
        <w:tc>
          <w:tcPr>
            <w:tcW w:w="1690" w:type="dxa"/>
            <w:vAlign w:val="center"/>
          </w:tcPr>
          <w:p w:rsidR="00951912" w:rsidRDefault="009B66FB">
            <w:pPr>
              <w:jc w:val="right"/>
            </w:pPr>
            <w:r>
              <w:rPr>
                <w:rFonts w:eastAsiaTheme="minorEastAsia"/>
                <w:color w:val="000000"/>
                <w:szCs w:val="21"/>
              </w:rPr>
              <w:t>1,605,718.30</w:t>
            </w:r>
          </w:p>
        </w:tc>
        <w:tc>
          <w:tcPr>
            <w:tcW w:w="997" w:type="dxa"/>
            <w:vAlign w:val="center"/>
          </w:tcPr>
          <w:p w:rsidR="00951912" w:rsidRDefault="009B66FB">
            <w:pPr>
              <w:jc w:val="right"/>
            </w:pPr>
            <w:r>
              <w:rPr>
                <w:rFonts w:eastAsiaTheme="minorEastAsia"/>
                <w:color w:val="000000"/>
                <w:szCs w:val="21"/>
              </w:rPr>
              <w:t>1.20</w:t>
            </w:r>
          </w:p>
        </w:tc>
      </w:tr>
      <w:tr w:rsidR="00951912">
        <w:tc>
          <w:tcPr>
            <w:tcW w:w="678" w:type="dxa"/>
            <w:vAlign w:val="center"/>
          </w:tcPr>
          <w:p w:rsidR="00951912" w:rsidRDefault="009B66FB">
            <w:pPr>
              <w:jc w:val="center"/>
            </w:pPr>
            <w:r>
              <w:rPr>
                <w:rFonts w:eastAsiaTheme="minorEastAsia"/>
                <w:color w:val="000000"/>
                <w:szCs w:val="21"/>
              </w:rPr>
              <w:t>29</w:t>
            </w:r>
          </w:p>
        </w:tc>
        <w:tc>
          <w:tcPr>
            <w:tcW w:w="905" w:type="dxa"/>
            <w:vAlign w:val="center"/>
          </w:tcPr>
          <w:p w:rsidR="00951912" w:rsidRDefault="009B66FB">
            <w:pPr>
              <w:jc w:val="center"/>
            </w:pPr>
            <w:r>
              <w:rPr>
                <w:rFonts w:eastAsiaTheme="minorEastAsia"/>
                <w:color w:val="000000"/>
                <w:szCs w:val="21"/>
              </w:rPr>
              <w:t>Anritsu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6754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13,100.00</w:t>
            </w:r>
          </w:p>
        </w:tc>
        <w:tc>
          <w:tcPr>
            <w:tcW w:w="1690" w:type="dxa"/>
            <w:vAlign w:val="center"/>
          </w:tcPr>
          <w:p w:rsidR="00951912" w:rsidRDefault="009B66FB">
            <w:pPr>
              <w:jc w:val="right"/>
            </w:pPr>
            <w:r>
              <w:rPr>
                <w:rFonts w:eastAsiaTheme="minorEastAsia"/>
                <w:color w:val="000000"/>
                <w:szCs w:val="21"/>
              </w:rPr>
              <w:t>1,585,157.48</w:t>
            </w:r>
          </w:p>
        </w:tc>
        <w:tc>
          <w:tcPr>
            <w:tcW w:w="997" w:type="dxa"/>
            <w:vAlign w:val="center"/>
          </w:tcPr>
          <w:p w:rsidR="00951912" w:rsidRDefault="009B66FB">
            <w:pPr>
              <w:jc w:val="right"/>
            </w:pPr>
            <w:r>
              <w:rPr>
                <w:rFonts w:eastAsiaTheme="minorEastAsia"/>
                <w:color w:val="000000"/>
                <w:szCs w:val="21"/>
              </w:rPr>
              <w:t>1.19</w:t>
            </w:r>
          </w:p>
        </w:tc>
      </w:tr>
      <w:tr w:rsidR="00951912">
        <w:tc>
          <w:tcPr>
            <w:tcW w:w="678" w:type="dxa"/>
            <w:vAlign w:val="center"/>
          </w:tcPr>
          <w:p w:rsidR="00951912" w:rsidRDefault="009B66FB">
            <w:pPr>
              <w:jc w:val="center"/>
            </w:pPr>
            <w:r>
              <w:rPr>
                <w:rFonts w:eastAsiaTheme="minorEastAsia"/>
                <w:color w:val="000000"/>
                <w:szCs w:val="21"/>
              </w:rPr>
              <w:t>30</w:t>
            </w:r>
          </w:p>
        </w:tc>
        <w:tc>
          <w:tcPr>
            <w:tcW w:w="905" w:type="dxa"/>
            <w:vAlign w:val="center"/>
          </w:tcPr>
          <w:p w:rsidR="00951912" w:rsidRDefault="009B66FB">
            <w:pPr>
              <w:jc w:val="center"/>
            </w:pPr>
            <w:r>
              <w:rPr>
                <w:rFonts w:eastAsiaTheme="minorEastAsia"/>
                <w:color w:val="000000"/>
                <w:szCs w:val="21"/>
              </w:rPr>
              <w:t>Nomura Research Institute Ltd</w:t>
            </w:r>
          </w:p>
        </w:tc>
        <w:tc>
          <w:tcPr>
            <w:tcW w:w="1015" w:type="dxa"/>
            <w:vAlign w:val="center"/>
          </w:tcPr>
          <w:p w:rsidR="00951912" w:rsidRDefault="009B66FB">
            <w:pPr>
              <w:jc w:val="center"/>
            </w:pPr>
            <w:r>
              <w:rPr>
                <w:rFonts w:eastAsiaTheme="minorEastAsia"/>
                <w:color w:val="000000"/>
                <w:szCs w:val="21"/>
              </w:rPr>
              <w:t>野村研究所</w:t>
            </w:r>
          </w:p>
        </w:tc>
        <w:tc>
          <w:tcPr>
            <w:tcW w:w="1184" w:type="dxa"/>
            <w:vAlign w:val="center"/>
          </w:tcPr>
          <w:p w:rsidR="00951912" w:rsidRDefault="009B66FB">
            <w:pPr>
              <w:jc w:val="center"/>
            </w:pPr>
            <w:r>
              <w:rPr>
                <w:rFonts w:eastAsiaTheme="minorEastAsia"/>
                <w:color w:val="000000"/>
                <w:szCs w:val="21"/>
              </w:rPr>
              <w:t>4307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7,300.00</w:t>
            </w:r>
          </w:p>
        </w:tc>
        <w:tc>
          <w:tcPr>
            <w:tcW w:w="1690" w:type="dxa"/>
            <w:vAlign w:val="center"/>
          </w:tcPr>
          <w:p w:rsidR="00951912" w:rsidRDefault="009B66FB">
            <w:pPr>
              <w:jc w:val="right"/>
            </w:pPr>
            <w:r>
              <w:rPr>
                <w:rFonts w:eastAsiaTheme="minorEastAsia"/>
                <w:color w:val="000000"/>
                <w:szCs w:val="21"/>
              </w:rPr>
              <w:t>1,567,477.17</w:t>
            </w:r>
          </w:p>
        </w:tc>
        <w:tc>
          <w:tcPr>
            <w:tcW w:w="997" w:type="dxa"/>
            <w:vAlign w:val="center"/>
          </w:tcPr>
          <w:p w:rsidR="00951912" w:rsidRDefault="009B66FB">
            <w:pPr>
              <w:jc w:val="right"/>
            </w:pPr>
            <w:r>
              <w:rPr>
                <w:rFonts w:eastAsiaTheme="minorEastAsia"/>
                <w:color w:val="000000"/>
                <w:szCs w:val="21"/>
              </w:rPr>
              <w:t>1.17</w:t>
            </w:r>
          </w:p>
        </w:tc>
      </w:tr>
      <w:tr w:rsidR="00951912">
        <w:tc>
          <w:tcPr>
            <w:tcW w:w="678" w:type="dxa"/>
            <w:vAlign w:val="center"/>
          </w:tcPr>
          <w:p w:rsidR="00951912" w:rsidRDefault="009B66FB">
            <w:pPr>
              <w:jc w:val="center"/>
            </w:pPr>
            <w:r>
              <w:rPr>
                <w:rFonts w:eastAsiaTheme="minorEastAsia"/>
                <w:color w:val="000000"/>
                <w:szCs w:val="21"/>
              </w:rPr>
              <w:t>31</w:t>
            </w:r>
          </w:p>
        </w:tc>
        <w:tc>
          <w:tcPr>
            <w:tcW w:w="905" w:type="dxa"/>
            <w:vAlign w:val="center"/>
          </w:tcPr>
          <w:p w:rsidR="00951912" w:rsidRDefault="009B66FB">
            <w:pPr>
              <w:jc w:val="center"/>
            </w:pPr>
            <w:r>
              <w:rPr>
                <w:rFonts w:eastAsiaTheme="minorEastAsia"/>
                <w:color w:val="000000"/>
                <w:szCs w:val="21"/>
              </w:rPr>
              <w:t>Central Japan Railway Co</w:t>
            </w:r>
          </w:p>
        </w:tc>
        <w:tc>
          <w:tcPr>
            <w:tcW w:w="1015" w:type="dxa"/>
            <w:vAlign w:val="center"/>
          </w:tcPr>
          <w:p w:rsidR="00951912" w:rsidRDefault="009B66FB">
            <w:pPr>
              <w:jc w:val="center"/>
            </w:pPr>
            <w:r>
              <w:rPr>
                <w:rFonts w:eastAsiaTheme="minorEastAsia"/>
                <w:color w:val="000000"/>
                <w:szCs w:val="21"/>
              </w:rPr>
              <w:t>中央铁道公司</w:t>
            </w:r>
          </w:p>
        </w:tc>
        <w:tc>
          <w:tcPr>
            <w:tcW w:w="1184" w:type="dxa"/>
            <w:vAlign w:val="center"/>
          </w:tcPr>
          <w:p w:rsidR="00951912" w:rsidRDefault="009B66FB">
            <w:pPr>
              <w:jc w:val="center"/>
            </w:pPr>
            <w:r>
              <w:rPr>
                <w:rFonts w:eastAsiaTheme="minorEastAsia"/>
                <w:color w:val="000000"/>
                <w:szCs w:val="21"/>
              </w:rPr>
              <w:t>9022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1,500.00</w:t>
            </w:r>
          </w:p>
        </w:tc>
        <w:tc>
          <w:tcPr>
            <w:tcW w:w="1690" w:type="dxa"/>
            <w:vAlign w:val="center"/>
          </w:tcPr>
          <w:p w:rsidR="00951912" w:rsidRDefault="009B66FB">
            <w:pPr>
              <w:jc w:val="right"/>
            </w:pPr>
            <w:r>
              <w:rPr>
                <w:rFonts w:eastAsiaTheme="minorEastAsia"/>
                <w:color w:val="000000"/>
                <w:szCs w:val="21"/>
              </w:rPr>
              <w:t>1,476,767.70</w:t>
            </w:r>
          </w:p>
        </w:tc>
        <w:tc>
          <w:tcPr>
            <w:tcW w:w="997" w:type="dxa"/>
            <w:vAlign w:val="center"/>
          </w:tcPr>
          <w:p w:rsidR="00951912" w:rsidRDefault="009B66FB">
            <w:pPr>
              <w:jc w:val="right"/>
            </w:pPr>
            <w:r>
              <w:rPr>
                <w:rFonts w:eastAsiaTheme="minorEastAsia"/>
                <w:color w:val="000000"/>
                <w:szCs w:val="21"/>
              </w:rPr>
              <w:t>1.10</w:t>
            </w:r>
          </w:p>
        </w:tc>
      </w:tr>
      <w:tr w:rsidR="00951912">
        <w:tc>
          <w:tcPr>
            <w:tcW w:w="678" w:type="dxa"/>
            <w:vAlign w:val="center"/>
          </w:tcPr>
          <w:p w:rsidR="00951912" w:rsidRDefault="009B66FB">
            <w:pPr>
              <w:jc w:val="center"/>
            </w:pPr>
            <w:r>
              <w:rPr>
                <w:rFonts w:eastAsiaTheme="minorEastAsia"/>
                <w:color w:val="000000"/>
                <w:szCs w:val="21"/>
              </w:rPr>
              <w:t>32</w:t>
            </w:r>
          </w:p>
        </w:tc>
        <w:tc>
          <w:tcPr>
            <w:tcW w:w="905" w:type="dxa"/>
            <w:vAlign w:val="center"/>
          </w:tcPr>
          <w:p w:rsidR="00951912" w:rsidRDefault="009B66FB">
            <w:pPr>
              <w:jc w:val="center"/>
            </w:pPr>
            <w:r>
              <w:rPr>
                <w:rFonts w:eastAsiaTheme="minorEastAsia"/>
                <w:color w:val="000000"/>
                <w:szCs w:val="21"/>
              </w:rPr>
              <w:t>Kadokawa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9468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5,300.00</w:t>
            </w:r>
          </w:p>
        </w:tc>
        <w:tc>
          <w:tcPr>
            <w:tcW w:w="1690" w:type="dxa"/>
            <w:vAlign w:val="center"/>
          </w:tcPr>
          <w:p w:rsidR="00951912" w:rsidRDefault="009B66FB">
            <w:pPr>
              <w:jc w:val="right"/>
            </w:pPr>
            <w:r>
              <w:rPr>
                <w:rFonts w:eastAsiaTheme="minorEastAsia"/>
                <w:color w:val="000000"/>
                <w:szCs w:val="21"/>
              </w:rPr>
              <w:t>1,396,604.48</w:t>
            </w:r>
          </w:p>
        </w:tc>
        <w:tc>
          <w:tcPr>
            <w:tcW w:w="997" w:type="dxa"/>
            <w:vAlign w:val="center"/>
          </w:tcPr>
          <w:p w:rsidR="00951912" w:rsidRDefault="009B66FB">
            <w:pPr>
              <w:jc w:val="right"/>
            </w:pPr>
            <w:r>
              <w:rPr>
                <w:rFonts w:eastAsiaTheme="minorEastAsia"/>
                <w:color w:val="000000"/>
                <w:szCs w:val="21"/>
              </w:rPr>
              <w:t>1.04</w:t>
            </w:r>
          </w:p>
        </w:tc>
      </w:tr>
      <w:tr w:rsidR="00951912">
        <w:tc>
          <w:tcPr>
            <w:tcW w:w="678" w:type="dxa"/>
            <w:vAlign w:val="center"/>
          </w:tcPr>
          <w:p w:rsidR="00951912" w:rsidRDefault="009B66FB">
            <w:pPr>
              <w:jc w:val="center"/>
            </w:pPr>
            <w:r>
              <w:rPr>
                <w:rFonts w:eastAsiaTheme="minorEastAsia"/>
                <w:color w:val="000000"/>
                <w:szCs w:val="21"/>
              </w:rPr>
              <w:t>33</w:t>
            </w:r>
          </w:p>
        </w:tc>
        <w:tc>
          <w:tcPr>
            <w:tcW w:w="905" w:type="dxa"/>
            <w:vAlign w:val="center"/>
          </w:tcPr>
          <w:p w:rsidR="00951912" w:rsidRDefault="009B66FB">
            <w:pPr>
              <w:jc w:val="center"/>
            </w:pPr>
            <w:r>
              <w:rPr>
                <w:rFonts w:eastAsiaTheme="minorEastAsia"/>
                <w:color w:val="000000"/>
                <w:szCs w:val="21"/>
              </w:rPr>
              <w:t>Sumco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3436</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8,700.00</w:t>
            </w:r>
          </w:p>
        </w:tc>
        <w:tc>
          <w:tcPr>
            <w:tcW w:w="1690" w:type="dxa"/>
            <w:vAlign w:val="center"/>
          </w:tcPr>
          <w:p w:rsidR="00951912" w:rsidRDefault="009B66FB">
            <w:pPr>
              <w:jc w:val="right"/>
            </w:pPr>
            <w:r>
              <w:rPr>
                <w:rFonts w:eastAsiaTheme="minorEastAsia"/>
                <w:color w:val="000000"/>
                <w:szCs w:val="21"/>
              </w:rPr>
              <w:t>1,385,181.81</w:t>
            </w:r>
          </w:p>
        </w:tc>
        <w:tc>
          <w:tcPr>
            <w:tcW w:w="997" w:type="dxa"/>
            <w:vAlign w:val="center"/>
          </w:tcPr>
          <w:p w:rsidR="00951912" w:rsidRDefault="009B66FB">
            <w:pPr>
              <w:jc w:val="right"/>
            </w:pPr>
            <w:r>
              <w:rPr>
                <w:rFonts w:eastAsiaTheme="minorEastAsia"/>
                <w:color w:val="000000"/>
                <w:szCs w:val="21"/>
              </w:rPr>
              <w:t>1.04</w:t>
            </w:r>
          </w:p>
        </w:tc>
      </w:tr>
      <w:tr w:rsidR="00951912">
        <w:tc>
          <w:tcPr>
            <w:tcW w:w="678" w:type="dxa"/>
            <w:vAlign w:val="center"/>
          </w:tcPr>
          <w:p w:rsidR="00951912" w:rsidRDefault="009B66FB">
            <w:pPr>
              <w:jc w:val="center"/>
            </w:pPr>
            <w:r>
              <w:rPr>
                <w:rFonts w:eastAsiaTheme="minorEastAsia"/>
                <w:color w:val="000000"/>
                <w:szCs w:val="21"/>
              </w:rPr>
              <w:t>34</w:t>
            </w:r>
          </w:p>
        </w:tc>
        <w:tc>
          <w:tcPr>
            <w:tcW w:w="905" w:type="dxa"/>
            <w:vAlign w:val="center"/>
          </w:tcPr>
          <w:p w:rsidR="00951912" w:rsidRDefault="009B66FB">
            <w:pPr>
              <w:jc w:val="center"/>
            </w:pPr>
            <w:r>
              <w:rPr>
                <w:rFonts w:eastAsiaTheme="minorEastAsia"/>
                <w:color w:val="000000"/>
                <w:szCs w:val="21"/>
              </w:rPr>
              <w:t>Mitsubishi UFJ Lease &amp; Finance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8593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39,600.00</w:t>
            </w:r>
          </w:p>
        </w:tc>
        <w:tc>
          <w:tcPr>
            <w:tcW w:w="1690" w:type="dxa"/>
            <w:vAlign w:val="center"/>
          </w:tcPr>
          <w:p w:rsidR="00951912" w:rsidRDefault="009B66FB">
            <w:pPr>
              <w:jc w:val="right"/>
            </w:pPr>
            <w:r>
              <w:rPr>
                <w:rFonts w:eastAsiaTheme="minorEastAsia"/>
                <w:color w:val="000000"/>
                <w:szCs w:val="21"/>
              </w:rPr>
              <w:t>1,376,680.54</w:t>
            </w:r>
          </w:p>
        </w:tc>
        <w:tc>
          <w:tcPr>
            <w:tcW w:w="997" w:type="dxa"/>
            <w:vAlign w:val="center"/>
          </w:tcPr>
          <w:p w:rsidR="00951912" w:rsidRDefault="009B66FB">
            <w:pPr>
              <w:jc w:val="right"/>
            </w:pPr>
            <w:r>
              <w:rPr>
                <w:rFonts w:eastAsiaTheme="minorEastAsia"/>
                <w:color w:val="000000"/>
                <w:szCs w:val="21"/>
              </w:rPr>
              <w:t>1.03</w:t>
            </w:r>
          </w:p>
        </w:tc>
      </w:tr>
      <w:tr w:rsidR="00951912">
        <w:tc>
          <w:tcPr>
            <w:tcW w:w="678" w:type="dxa"/>
            <w:vAlign w:val="center"/>
          </w:tcPr>
          <w:p w:rsidR="00951912" w:rsidRDefault="009B66FB">
            <w:pPr>
              <w:jc w:val="center"/>
            </w:pPr>
            <w:r>
              <w:rPr>
                <w:rFonts w:eastAsiaTheme="minorEastAsia"/>
                <w:color w:val="000000"/>
                <w:szCs w:val="21"/>
              </w:rPr>
              <w:t>35</w:t>
            </w:r>
          </w:p>
        </w:tc>
        <w:tc>
          <w:tcPr>
            <w:tcW w:w="905" w:type="dxa"/>
            <w:vAlign w:val="center"/>
          </w:tcPr>
          <w:p w:rsidR="00951912" w:rsidRDefault="009B66FB">
            <w:pPr>
              <w:jc w:val="center"/>
            </w:pPr>
            <w:r>
              <w:rPr>
                <w:rFonts w:eastAsiaTheme="minorEastAsia"/>
                <w:color w:val="000000"/>
                <w:szCs w:val="21"/>
              </w:rPr>
              <w:t>West Japan Railway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9021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3,700.00</w:t>
            </w:r>
          </w:p>
        </w:tc>
        <w:tc>
          <w:tcPr>
            <w:tcW w:w="1690" w:type="dxa"/>
            <w:vAlign w:val="center"/>
          </w:tcPr>
          <w:p w:rsidR="00951912" w:rsidRDefault="009B66FB">
            <w:pPr>
              <w:jc w:val="right"/>
            </w:pPr>
            <w:r>
              <w:rPr>
                <w:rFonts w:eastAsiaTheme="minorEastAsia"/>
                <w:color w:val="000000"/>
                <w:szCs w:val="21"/>
              </w:rPr>
              <w:t>1,369,306.92</w:t>
            </w:r>
          </w:p>
        </w:tc>
        <w:tc>
          <w:tcPr>
            <w:tcW w:w="997" w:type="dxa"/>
            <w:vAlign w:val="center"/>
          </w:tcPr>
          <w:p w:rsidR="00951912" w:rsidRDefault="009B66FB">
            <w:pPr>
              <w:jc w:val="right"/>
            </w:pPr>
            <w:r>
              <w:rPr>
                <w:rFonts w:eastAsiaTheme="minorEastAsia"/>
                <w:color w:val="000000"/>
                <w:szCs w:val="21"/>
              </w:rPr>
              <w:t>1.02</w:t>
            </w:r>
          </w:p>
        </w:tc>
      </w:tr>
      <w:tr w:rsidR="00951912">
        <w:tc>
          <w:tcPr>
            <w:tcW w:w="678" w:type="dxa"/>
            <w:vAlign w:val="center"/>
          </w:tcPr>
          <w:p w:rsidR="00951912" w:rsidRDefault="009B66FB">
            <w:pPr>
              <w:jc w:val="center"/>
            </w:pPr>
            <w:r>
              <w:rPr>
                <w:rFonts w:eastAsiaTheme="minorEastAsia"/>
                <w:color w:val="000000"/>
                <w:szCs w:val="21"/>
              </w:rPr>
              <w:t>36</w:t>
            </w:r>
          </w:p>
        </w:tc>
        <w:tc>
          <w:tcPr>
            <w:tcW w:w="905" w:type="dxa"/>
            <w:vAlign w:val="center"/>
          </w:tcPr>
          <w:p w:rsidR="00951912" w:rsidRDefault="009B66FB">
            <w:pPr>
              <w:jc w:val="center"/>
            </w:pPr>
            <w:r>
              <w:rPr>
                <w:rFonts w:eastAsiaTheme="minorEastAsia"/>
                <w:color w:val="000000"/>
                <w:szCs w:val="21"/>
              </w:rPr>
              <w:t>Misumi Group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9962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6,100.00</w:t>
            </w:r>
          </w:p>
        </w:tc>
        <w:tc>
          <w:tcPr>
            <w:tcW w:w="1690" w:type="dxa"/>
            <w:vAlign w:val="center"/>
          </w:tcPr>
          <w:p w:rsidR="00951912" w:rsidRDefault="009B66FB">
            <w:pPr>
              <w:jc w:val="right"/>
            </w:pPr>
            <w:r>
              <w:rPr>
                <w:rFonts w:eastAsiaTheme="minorEastAsia"/>
                <w:color w:val="000000"/>
                <w:szCs w:val="21"/>
              </w:rPr>
              <w:t>1,340,104.61</w:t>
            </w:r>
          </w:p>
        </w:tc>
        <w:tc>
          <w:tcPr>
            <w:tcW w:w="997" w:type="dxa"/>
            <w:vAlign w:val="center"/>
          </w:tcPr>
          <w:p w:rsidR="00951912" w:rsidRDefault="009B66FB">
            <w:pPr>
              <w:jc w:val="right"/>
            </w:pPr>
            <w:r>
              <w:rPr>
                <w:rFonts w:eastAsiaTheme="minorEastAsia"/>
                <w:color w:val="000000"/>
                <w:szCs w:val="21"/>
              </w:rPr>
              <w:t>1.00</w:t>
            </w:r>
          </w:p>
        </w:tc>
      </w:tr>
      <w:tr w:rsidR="00951912">
        <w:tc>
          <w:tcPr>
            <w:tcW w:w="678" w:type="dxa"/>
            <w:vAlign w:val="center"/>
          </w:tcPr>
          <w:p w:rsidR="00951912" w:rsidRDefault="009B66FB">
            <w:pPr>
              <w:jc w:val="center"/>
            </w:pPr>
            <w:r>
              <w:rPr>
                <w:rFonts w:eastAsiaTheme="minorEastAsia"/>
                <w:color w:val="000000"/>
                <w:szCs w:val="21"/>
              </w:rPr>
              <w:t>37</w:t>
            </w:r>
          </w:p>
        </w:tc>
        <w:tc>
          <w:tcPr>
            <w:tcW w:w="905" w:type="dxa"/>
            <w:vAlign w:val="center"/>
          </w:tcPr>
          <w:p w:rsidR="00951912" w:rsidRDefault="009B66FB">
            <w:pPr>
              <w:jc w:val="center"/>
            </w:pPr>
            <w:r>
              <w:rPr>
                <w:rFonts w:eastAsiaTheme="minorEastAsia"/>
                <w:color w:val="000000"/>
                <w:szCs w:val="21"/>
              </w:rPr>
              <w:t>Takara Bio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4974</w:t>
            </w:r>
          </w:p>
        </w:tc>
        <w:tc>
          <w:tcPr>
            <w:tcW w:w="847" w:type="dxa"/>
            <w:vAlign w:val="center"/>
          </w:tcPr>
          <w:p w:rsidR="00951912" w:rsidRDefault="009B66FB">
            <w:pPr>
              <w:jc w:val="center"/>
            </w:pPr>
            <w:r>
              <w:rPr>
                <w:rFonts w:eastAsiaTheme="minorEastAsia"/>
                <w:color w:val="000000"/>
                <w:szCs w:val="21"/>
              </w:rPr>
              <w:t>东京证券交易</w:t>
            </w:r>
            <w:r>
              <w:rPr>
                <w:rFonts w:eastAsiaTheme="minorEastAsia"/>
                <w:color w:val="000000"/>
                <w:szCs w:val="21"/>
              </w:rPr>
              <w:lastRenderedPageBreak/>
              <w:t>所</w:t>
            </w:r>
          </w:p>
        </w:tc>
        <w:tc>
          <w:tcPr>
            <w:tcW w:w="1025" w:type="dxa"/>
            <w:vAlign w:val="center"/>
          </w:tcPr>
          <w:p w:rsidR="00951912" w:rsidRDefault="009B66FB">
            <w:pPr>
              <w:jc w:val="center"/>
            </w:pPr>
            <w:r>
              <w:rPr>
                <w:rFonts w:eastAsiaTheme="minorEastAsia"/>
                <w:color w:val="000000"/>
                <w:szCs w:val="21"/>
              </w:rPr>
              <w:lastRenderedPageBreak/>
              <w:t>日本</w:t>
            </w:r>
          </w:p>
        </w:tc>
        <w:tc>
          <w:tcPr>
            <w:tcW w:w="1015" w:type="dxa"/>
            <w:vAlign w:val="center"/>
          </w:tcPr>
          <w:p w:rsidR="00951912" w:rsidRDefault="009B66FB">
            <w:pPr>
              <w:jc w:val="right"/>
            </w:pPr>
            <w:r>
              <w:rPr>
                <w:rFonts w:eastAsiaTheme="minorEastAsia"/>
                <w:color w:val="000000"/>
                <w:szCs w:val="21"/>
              </w:rPr>
              <w:t>7,700.00</w:t>
            </w:r>
          </w:p>
        </w:tc>
        <w:tc>
          <w:tcPr>
            <w:tcW w:w="1690" w:type="dxa"/>
            <w:vAlign w:val="center"/>
          </w:tcPr>
          <w:p w:rsidR="00951912" w:rsidRDefault="009B66FB">
            <w:pPr>
              <w:jc w:val="right"/>
            </w:pPr>
            <w:r>
              <w:rPr>
                <w:rFonts w:eastAsiaTheme="minorEastAsia"/>
                <w:color w:val="000000"/>
                <w:szCs w:val="21"/>
              </w:rPr>
              <w:t>1,333,940.45</w:t>
            </w:r>
          </w:p>
        </w:tc>
        <w:tc>
          <w:tcPr>
            <w:tcW w:w="997" w:type="dxa"/>
            <w:vAlign w:val="center"/>
          </w:tcPr>
          <w:p w:rsidR="00951912" w:rsidRDefault="009B66FB">
            <w:pPr>
              <w:jc w:val="right"/>
            </w:pPr>
            <w:r>
              <w:rPr>
                <w:rFonts w:eastAsiaTheme="minorEastAsia"/>
                <w:color w:val="000000"/>
                <w:szCs w:val="21"/>
              </w:rPr>
              <w:t>1.00</w:t>
            </w:r>
          </w:p>
        </w:tc>
      </w:tr>
      <w:tr w:rsidR="00951912">
        <w:tc>
          <w:tcPr>
            <w:tcW w:w="678" w:type="dxa"/>
            <w:vAlign w:val="center"/>
          </w:tcPr>
          <w:p w:rsidR="00951912" w:rsidRDefault="009B66FB">
            <w:pPr>
              <w:jc w:val="center"/>
            </w:pPr>
            <w:r>
              <w:rPr>
                <w:rFonts w:eastAsiaTheme="minorEastAsia"/>
                <w:color w:val="000000"/>
                <w:szCs w:val="21"/>
              </w:rPr>
              <w:t>38</w:t>
            </w:r>
          </w:p>
        </w:tc>
        <w:tc>
          <w:tcPr>
            <w:tcW w:w="905" w:type="dxa"/>
            <w:vAlign w:val="center"/>
          </w:tcPr>
          <w:p w:rsidR="00951912" w:rsidRDefault="009B66FB">
            <w:pPr>
              <w:jc w:val="center"/>
            </w:pPr>
            <w:r>
              <w:rPr>
                <w:rFonts w:eastAsiaTheme="minorEastAsia"/>
                <w:color w:val="000000"/>
                <w:szCs w:val="21"/>
              </w:rPr>
              <w:t>Rakuten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4755</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16,500.00</w:t>
            </w:r>
          </w:p>
        </w:tc>
        <w:tc>
          <w:tcPr>
            <w:tcW w:w="1690" w:type="dxa"/>
            <w:vAlign w:val="center"/>
          </w:tcPr>
          <w:p w:rsidR="00951912" w:rsidRDefault="009B66FB">
            <w:pPr>
              <w:jc w:val="right"/>
            </w:pPr>
            <w:r>
              <w:rPr>
                <w:rFonts w:eastAsiaTheme="minorEastAsia"/>
                <w:color w:val="000000"/>
                <w:szCs w:val="21"/>
              </w:rPr>
              <w:t>1,208,933.75</w:t>
            </w:r>
          </w:p>
        </w:tc>
        <w:tc>
          <w:tcPr>
            <w:tcW w:w="997" w:type="dxa"/>
            <w:vAlign w:val="center"/>
          </w:tcPr>
          <w:p w:rsidR="00951912" w:rsidRDefault="009B66FB">
            <w:pPr>
              <w:jc w:val="right"/>
            </w:pPr>
            <w:r>
              <w:rPr>
                <w:rFonts w:eastAsiaTheme="minorEastAsia"/>
                <w:color w:val="000000"/>
                <w:szCs w:val="21"/>
              </w:rPr>
              <w:t>0.90</w:t>
            </w:r>
          </w:p>
        </w:tc>
      </w:tr>
      <w:tr w:rsidR="00951912">
        <w:tc>
          <w:tcPr>
            <w:tcW w:w="678" w:type="dxa"/>
            <w:vAlign w:val="center"/>
          </w:tcPr>
          <w:p w:rsidR="00951912" w:rsidRDefault="009B66FB">
            <w:pPr>
              <w:jc w:val="center"/>
            </w:pPr>
            <w:r>
              <w:rPr>
                <w:rFonts w:eastAsiaTheme="minorEastAsia"/>
                <w:color w:val="000000"/>
                <w:szCs w:val="21"/>
              </w:rPr>
              <w:t>39</w:t>
            </w:r>
          </w:p>
        </w:tc>
        <w:tc>
          <w:tcPr>
            <w:tcW w:w="905" w:type="dxa"/>
            <w:vAlign w:val="center"/>
          </w:tcPr>
          <w:p w:rsidR="00951912" w:rsidRDefault="009B66FB">
            <w:pPr>
              <w:jc w:val="center"/>
            </w:pPr>
            <w:r>
              <w:rPr>
                <w:rFonts w:eastAsiaTheme="minorEastAsia"/>
                <w:color w:val="000000"/>
                <w:szCs w:val="21"/>
              </w:rPr>
              <w:t>Disco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6146</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600.00</w:t>
            </w:r>
          </w:p>
        </w:tc>
        <w:tc>
          <w:tcPr>
            <w:tcW w:w="1690" w:type="dxa"/>
            <w:vAlign w:val="center"/>
          </w:tcPr>
          <w:p w:rsidR="00951912" w:rsidRDefault="009B66FB">
            <w:pPr>
              <w:jc w:val="right"/>
            </w:pPr>
            <w:r>
              <w:rPr>
                <w:rFonts w:eastAsiaTheme="minorEastAsia"/>
                <w:color w:val="000000"/>
                <w:szCs w:val="21"/>
              </w:rPr>
              <w:t>1,190,178.36</w:t>
            </w:r>
          </w:p>
        </w:tc>
        <w:tc>
          <w:tcPr>
            <w:tcW w:w="997" w:type="dxa"/>
            <w:vAlign w:val="center"/>
          </w:tcPr>
          <w:p w:rsidR="00951912" w:rsidRDefault="009B66FB">
            <w:pPr>
              <w:jc w:val="right"/>
            </w:pPr>
            <w:r>
              <w:rPr>
                <w:rFonts w:eastAsiaTheme="minorEastAsia"/>
                <w:color w:val="000000"/>
                <w:szCs w:val="21"/>
              </w:rPr>
              <w:t>0.89</w:t>
            </w:r>
          </w:p>
        </w:tc>
      </w:tr>
      <w:tr w:rsidR="00951912">
        <w:tc>
          <w:tcPr>
            <w:tcW w:w="678" w:type="dxa"/>
            <w:vAlign w:val="center"/>
          </w:tcPr>
          <w:p w:rsidR="00951912" w:rsidRDefault="009B66FB">
            <w:pPr>
              <w:jc w:val="center"/>
            </w:pPr>
            <w:r>
              <w:rPr>
                <w:rFonts w:eastAsiaTheme="minorEastAsia"/>
                <w:color w:val="000000"/>
                <w:szCs w:val="21"/>
              </w:rPr>
              <w:t>40</w:t>
            </w:r>
          </w:p>
        </w:tc>
        <w:tc>
          <w:tcPr>
            <w:tcW w:w="905" w:type="dxa"/>
            <w:vAlign w:val="center"/>
          </w:tcPr>
          <w:p w:rsidR="00951912" w:rsidRDefault="009B66FB">
            <w:pPr>
              <w:jc w:val="center"/>
            </w:pPr>
            <w:r>
              <w:rPr>
                <w:rFonts w:eastAsiaTheme="minorEastAsia"/>
                <w:color w:val="000000"/>
                <w:szCs w:val="21"/>
              </w:rPr>
              <w:t>Shionogi &amp; Co Ltd</w:t>
            </w:r>
          </w:p>
        </w:tc>
        <w:tc>
          <w:tcPr>
            <w:tcW w:w="1015" w:type="dxa"/>
            <w:vAlign w:val="center"/>
          </w:tcPr>
          <w:p w:rsidR="00951912" w:rsidRDefault="009B66FB">
            <w:pPr>
              <w:jc w:val="center"/>
            </w:pPr>
            <w:r>
              <w:rPr>
                <w:rFonts w:eastAsiaTheme="minorEastAsia"/>
                <w:color w:val="000000"/>
                <w:szCs w:val="21"/>
              </w:rPr>
              <w:t>盐野义制药</w:t>
            </w:r>
          </w:p>
        </w:tc>
        <w:tc>
          <w:tcPr>
            <w:tcW w:w="1184" w:type="dxa"/>
            <w:vAlign w:val="center"/>
          </w:tcPr>
          <w:p w:rsidR="00951912" w:rsidRDefault="009B66FB">
            <w:pPr>
              <w:jc w:val="center"/>
            </w:pPr>
            <w:r>
              <w:rPr>
                <w:rFonts w:eastAsiaTheme="minorEastAsia"/>
                <w:color w:val="000000"/>
                <w:szCs w:val="21"/>
              </w:rPr>
              <w:t>4507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3,500.00</w:t>
            </w:r>
          </w:p>
        </w:tc>
        <w:tc>
          <w:tcPr>
            <w:tcW w:w="1690" w:type="dxa"/>
            <w:vAlign w:val="center"/>
          </w:tcPr>
          <w:p w:rsidR="00951912" w:rsidRDefault="009B66FB">
            <w:pPr>
              <w:jc w:val="right"/>
            </w:pPr>
            <w:r>
              <w:rPr>
                <w:rFonts w:eastAsiaTheme="minorEastAsia"/>
                <w:color w:val="000000"/>
                <w:szCs w:val="21"/>
              </w:rPr>
              <w:t>1,184,247.92</w:t>
            </w:r>
          </w:p>
        </w:tc>
        <w:tc>
          <w:tcPr>
            <w:tcW w:w="997" w:type="dxa"/>
            <w:vAlign w:val="center"/>
          </w:tcPr>
          <w:p w:rsidR="00951912" w:rsidRDefault="009B66FB">
            <w:pPr>
              <w:jc w:val="right"/>
            </w:pPr>
            <w:r>
              <w:rPr>
                <w:rFonts w:eastAsiaTheme="minorEastAsia"/>
                <w:color w:val="000000"/>
                <w:szCs w:val="21"/>
              </w:rPr>
              <w:t>0.89</w:t>
            </w:r>
          </w:p>
        </w:tc>
      </w:tr>
      <w:tr w:rsidR="00951912">
        <w:tc>
          <w:tcPr>
            <w:tcW w:w="678" w:type="dxa"/>
            <w:vAlign w:val="center"/>
          </w:tcPr>
          <w:p w:rsidR="00951912" w:rsidRDefault="009B66FB">
            <w:pPr>
              <w:jc w:val="center"/>
            </w:pPr>
            <w:r>
              <w:rPr>
                <w:rFonts w:eastAsiaTheme="minorEastAsia"/>
                <w:color w:val="000000"/>
                <w:szCs w:val="21"/>
              </w:rPr>
              <w:t>41</w:t>
            </w:r>
          </w:p>
        </w:tc>
        <w:tc>
          <w:tcPr>
            <w:tcW w:w="905" w:type="dxa"/>
            <w:vAlign w:val="center"/>
          </w:tcPr>
          <w:p w:rsidR="00951912" w:rsidRDefault="009B66FB">
            <w:pPr>
              <w:jc w:val="center"/>
            </w:pPr>
            <w:r>
              <w:rPr>
                <w:rFonts w:eastAsiaTheme="minorEastAsia"/>
                <w:color w:val="000000"/>
                <w:szCs w:val="21"/>
              </w:rPr>
              <w:t>Terumo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4543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4,400.00</w:t>
            </w:r>
          </w:p>
        </w:tc>
        <w:tc>
          <w:tcPr>
            <w:tcW w:w="1690" w:type="dxa"/>
            <w:vAlign w:val="center"/>
          </w:tcPr>
          <w:p w:rsidR="00951912" w:rsidRDefault="009B66FB">
            <w:pPr>
              <w:jc w:val="right"/>
            </w:pPr>
            <w:r>
              <w:rPr>
                <w:rFonts w:eastAsiaTheme="minorEastAsia"/>
                <w:color w:val="000000"/>
                <w:szCs w:val="21"/>
              </w:rPr>
              <w:t>1,157,388.57</w:t>
            </w:r>
          </w:p>
        </w:tc>
        <w:tc>
          <w:tcPr>
            <w:tcW w:w="997" w:type="dxa"/>
            <w:vAlign w:val="center"/>
          </w:tcPr>
          <w:p w:rsidR="00951912" w:rsidRDefault="009B66FB">
            <w:pPr>
              <w:jc w:val="right"/>
            </w:pPr>
            <w:r>
              <w:rPr>
                <w:rFonts w:eastAsiaTheme="minorEastAsia"/>
                <w:color w:val="000000"/>
                <w:szCs w:val="21"/>
              </w:rPr>
              <w:t>0.87</w:t>
            </w:r>
          </w:p>
        </w:tc>
      </w:tr>
      <w:tr w:rsidR="00951912">
        <w:tc>
          <w:tcPr>
            <w:tcW w:w="678" w:type="dxa"/>
            <w:vAlign w:val="center"/>
          </w:tcPr>
          <w:p w:rsidR="00951912" w:rsidRDefault="009B66FB">
            <w:pPr>
              <w:jc w:val="center"/>
            </w:pPr>
            <w:r>
              <w:rPr>
                <w:rFonts w:eastAsiaTheme="minorEastAsia"/>
                <w:color w:val="000000"/>
                <w:szCs w:val="21"/>
              </w:rPr>
              <w:t>42</w:t>
            </w:r>
          </w:p>
        </w:tc>
        <w:tc>
          <w:tcPr>
            <w:tcW w:w="905" w:type="dxa"/>
            <w:vAlign w:val="center"/>
          </w:tcPr>
          <w:p w:rsidR="00951912" w:rsidRDefault="009B66FB">
            <w:pPr>
              <w:jc w:val="center"/>
            </w:pPr>
            <w:r>
              <w:rPr>
                <w:rFonts w:eastAsiaTheme="minorEastAsia"/>
                <w:color w:val="000000"/>
                <w:szCs w:val="21"/>
              </w:rPr>
              <w:t>Daiichi Sankyo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4568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7,500.00</w:t>
            </w:r>
          </w:p>
        </w:tc>
        <w:tc>
          <w:tcPr>
            <w:tcW w:w="1690" w:type="dxa"/>
            <w:vAlign w:val="center"/>
          </w:tcPr>
          <w:p w:rsidR="00951912" w:rsidRDefault="009B66FB">
            <w:pPr>
              <w:jc w:val="right"/>
            </w:pPr>
            <w:r>
              <w:rPr>
                <w:rFonts w:eastAsiaTheme="minorEastAsia"/>
                <w:color w:val="000000"/>
                <w:szCs w:val="21"/>
              </w:rPr>
              <w:t>1,049,293.84</w:t>
            </w:r>
          </w:p>
        </w:tc>
        <w:tc>
          <w:tcPr>
            <w:tcW w:w="997" w:type="dxa"/>
            <w:vAlign w:val="center"/>
          </w:tcPr>
          <w:p w:rsidR="00951912" w:rsidRDefault="009B66FB">
            <w:pPr>
              <w:jc w:val="right"/>
            </w:pPr>
            <w:r>
              <w:rPr>
                <w:rFonts w:eastAsiaTheme="minorEastAsia"/>
                <w:color w:val="000000"/>
                <w:szCs w:val="21"/>
              </w:rPr>
              <w:t>0.79</w:t>
            </w:r>
          </w:p>
        </w:tc>
      </w:tr>
      <w:tr w:rsidR="00951912">
        <w:tc>
          <w:tcPr>
            <w:tcW w:w="678" w:type="dxa"/>
            <w:vAlign w:val="center"/>
          </w:tcPr>
          <w:p w:rsidR="00951912" w:rsidRDefault="009B66FB">
            <w:pPr>
              <w:jc w:val="center"/>
            </w:pPr>
            <w:r>
              <w:rPr>
                <w:rFonts w:eastAsiaTheme="minorEastAsia"/>
                <w:color w:val="000000"/>
                <w:szCs w:val="21"/>
              </w:rPr>
              <w:t>43</w:t>
            </w:r>
          </w:p>
        </w:tc>
        <w:tc>
          <w:tcPr>
            <w:tcW w:w="905" w:type="dxa"/>
            <w:vAlign w:val="center"/>
          </w:tcPr>
          <w:p w:rsidR="00951912" w:rsidRDefault="009B66FB">
            <w:pPr>
              <w:jc w:val="center"/>
            </w:pPr>
            <w:r>
              <w:rPr>
                <w:rFonts w:eastAsiaTheme="minorEastAsia"/>
                <w:color w:val="000000"/>
                <w:szCs w:val="21"/>
              </w:rPr>
              <w:t>Miura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6005</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3,700.00</w:t>
            </w:r>
          </w:p>
        </w:tc>
        <w:tc>
          <w:tcPr>
            <w:tcW w:w="1690" w:type="dxa"/>
            <w:vAlign w:val="center"/>
          </w:tcPr>
          <w:p w:rsidR="00951912" w:rsidRDefault="009B66FB">
            <w:pPr>
              <w:jc w:val="right"/>
            </w:pPr>
            <w:r>
              <w:rPr>
                <w:rFonts w:eastAsiaTheme="minorEastAsia"/>
                <w:color w:val="000000"/>
                <w:szCs w:val="21"/>
              </w:rPr>
              <w:t>1,040,924.03</w:t>
            </w:r>
          </w:p>
        </w:tc>
        <w:tc>
          <w:tcPr>
            <w:tcW w:w="997" w:type="dxa"/>
            <w:vAlign w:val="center"/>
          </w:tcPr>
          <w:p w:rsidR="00951912" w:rsidRDefault="009B66FB">
            <w:pPr>
              <w:jc w:val="right"/>
            </w:pPr>
            <w:r>
              <w:rPr>
                <w:rFonts w:eastAsiaTheme="minorEastAsia"/>
                <w:color w:val="000000"/>
                <w:szCs w:val="21"/>
              </w:rPr>
              <w:t>0.78</w:t>
            </w:r>
          </w:p>
        </w:tc>
      </w:tr>
      <w:tr w:rsidR="00951912">
        <w:tc>
          <w:tcPr>
            <w:tcW w:w="678" w:type="dxa"/>
            <w:vAlign w:val="center"/>
          </w:tcPr>
          <w:p w:rsidR="00951912" w:rsidRDefault="009B66FB">
            <w:pPr>
              <w:jc w:val="center"/>
            </w:pPr>
            <w:r>
              <w:rPr>
                <w:rFonts w:eastAsiaTheme="minorEastAsia"/>
                <w:color w:val="000000"/>
                <w:szCs w:val="21"/>
              </w:rPr>
              <w:t>44</w:t>
            </w:r>
          </w:p>
        </w:tc>
        <w:tc>
          <w:tcPr>
            <w:tcW w:w="905" w:type="dxa"/>
            <w:vAlign w:val="center"/>
          </w:tcPr>
          <w:p w:rsidR="00951912" w:rsidRDefault="009B66FB">
            <w:pPr>
              <w:jc w:val="center"/>
            </w:pPr>
            <w:r>
              <w:rPr>
                <w:rFonts w:eastAsiaTheme="minorEastAsia"/>
                <w:color w:val="000000"/>
                <w:szCs w:val="21"/>
              </w:rPr>
              <w:t>Nitori Holdings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9843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900.00</w:t>
            </w:r>
          </w:p>
        </w:tc>
        <w:tc>
          <w:tcPr>
            <w:tcW w:w="1690" w:type="dxa"/>
            <w:vAlign w:val="center"/>
          </w:tcPr>
          <w:p w:rsidR="00951912" w:rsidRDefault="009B66FB">
            <w:pPr>
              <w:jc w:val="right"/>
            </w:pPr>
            <w:r>
              <w:rPr>
                <w:rFonts w:eastAsiaTheme="minorEastAsia"/>
                <w:color w:val="000000"/>
                <w:szCs w:val="21"/>
              </w:rPr>
              <w:t>1,033,825.03</w:t>
            </w:r>
          </w:p>
        </w:tc>
        <w:tc>
          <w:tcPr>
            <w:tcW w:w="997" w:type="dxa"/>
            <w:vAlign w:val="center"/>
          </w:tcPr>
          <w:p w:rsidR="00951912" w:rsidRDefault="009B66FB">
            <w:pPr>
              <w:jc w:val="right"/>
            </w:pPr>
            <w:r>
              <w:rPr>
                <w:rFonts w:eastAsiaTheme="minorEastAsia"/>
                <w:color w:val="000000"/>
                <w:szCs w:val="21"/>
              </w:rPr>
              <w:t>0.77</w:t>
            </w:r>
          </w:p>
        </w:tc>
      </w:tr>
      <w:tr w:rsidR="00951912">
        <w:tc>
          <w:tcPr>
            <w:tcW w:w="678" w:type="dxa"/>
            <w:vAlign w:val="center"/>
          </w:tcPr>
          <w:p w:rsidR="00951912" w:rsidRDefault="009B66FB">
            <w:pPr>
              <w:jc w:val="center"/>
            </w:pPr>
            <w:r>
              <w:rPr>
                <w:rFonts w:eastAsiaTheme="minorEastAsia"/>
                <w:color w:val="000000"/>
                <w:szCs w:val="21"/>
              </w:rPr>
              <w:t>45</w:t>
            </w:r>
          </w:p>
        </w:tc>
        <w:tc>
          <w:tcPr>
            <w:tcW w:w="905" w:type="dxa"/>
            <w:vAlign w:val="center"/>
          </w:tcPr>
          <w:p w:rsidR="00951912" w:rsidRDefault="009B66FB">
            <w:pPr>
              <w:jc w:val="center"/>
            </w:pPr>
            <w:r>
              <w:rPr>
                <w:rFonts w:eastAsiaTheme="minorEastAsia"/>
                <w:color w:val="000000"/>
                <w:szCs w:val="21"/>
              </w:rPr>
              <w:t>Marui Group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8252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8,100.00</w:t>
            </w:r>
          </w:p>
        </w:tc>
        <w:tc>
          <w:tcPr>
            <w:tcW w:w="1690" w:type="dxa"/>
            <w:vAlign w:val="center"/>
          </w:tcPr>
          <w:p w:rsidR="00951912" w:rsidRDefault="009B66FB">
            <w:pPr>
              <w:jc w:val="right"/>
            </w:pPr>
            <w:r>
              <w:rPr>
                <w:rFonts w:eastAsiaTheme="minorEastAsia"/>
                <w:color w:val="000000"/>
                <w:szCs w:val="21"/>
              </w:rPr>
              <w:t>988,181.08</w:t>
            </w:r>
          </w:p>
        </w:tc>
        <w:tc>
          <w:tcPr>
            <w:tcW w:w="997" w:type="dxa"/>
            <w:vAlign w:val="center"/>
          </w:tcPr>
          <w:p w:rsidR="00951912" w:rsidRDefault="009B66FB">
            <w:pPr>
              <w:jc w:val="right"/>
            </w:pPr>
            <w:r>
              <w:rPr>
                <w:rFonts w:eastAsiaTheme="minorEastAsia"/>
                <w:color w:val="000000"/>
                <w:szCs w:val="21"/>
              </w:rPr>
              <w:t>0.74</w:t>
            </w:r>
          </w:p>
        </w:tc>
      </w:tr>
      <w:tr w:rsidR="00951912">
        <w:tc>
          <w:tcPr>
            <w:tcW w:w="678" w:type="dxa"/>
            <w:vAlign w:val="center"/>
          </w:tcPr>
          <w:p w:rsidR="00951912" w:rsidRDefault="009B66FB">
            <w:pPr>
              <w:jc w:val="center"/>
            </w:pPr>
            <w:r>
              <w:rPr>
                <w:rFonts w:eastAsiaTheme="minorEastAsia"/>
                <w:color w:val="000000"/>
                <w:szCs w:val="21"/>
              </w:rPr>
              <w:t>46</w:t>
            </w:r>
          </w:p>
        </w:tc>
        <w:tc>
          <w:tcPr>
            <w:tcW w:w="905" w:type="dxa"/>
            <w:vAlign w:val="center"/>
          </w:tcPr>
          <w:p w:rsidR="00951912" w:rsidRDefault="009B66FB">
            <w:pPr>
              <w:jc w:val="center"/>
            </w:pPr>
            <w:r>
              <w:rPr>
                <w:rFonts w:eastAsiaTheme="minorEastAsia"/>
                <w:color w:val="000000"/>
                <w:szCs w:val="21"/>
              </w:rPr>
              <w:t>Atrae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6194</w:t>
            </w:r>
          </w:p>
        </w:tc>
        <w:tc>
          <w:tcPr>
            <w:tcW w:w="847" w:type="dxa"/>
            <w:vAlign w:val="center"/>
          </w:tcPr>
          <w:p w:rsidR="00951912" w:rsidRDefault="009B66FB">
            <w:pPr>
              <w:jc w:val="center"/>
            </w:pPr>
            <w:r>
              <w:rPr>
                <w:rFonts w:eastAsiaTheme="minorEastAsia"/>
                <w:color w:val="000000"/>
                <w:szCs w:val="21"/>
              </w:rPr>
              <w:t>东京证交所高增长新兴股票市场</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7,200.00</w:t>
            </w:r>
          </w:p>
        </w:tc>
        <w:tc>
          <w:tcPr>
            <w:tcW w:w="1690" w:type="dxa"/>
            <w:vAlign w:val="center"/>
          </w:tcPr>
          <w:p w:rsidR="00951912" w:rsidRDefault="009B66FB">
            <w:pPr>
              <w:jc w:val="right"/>
            </w:pPr>
            <w:r>
              <w:rPr>
                <w:rFonts w:eastAsiaTheme="minorEastAsia"/>
                <w:color w:val="000000"/>
                <w:szCs w:val="21"/>
              </w:rPr>
              <w:t>909,092.94</w:t>
            </w:r>
          </w:p>
        </w:tc>
        <w:tc>
          <w:tcPr>
            <w:tcW w:w="997" w:type="dxa"/>
            <w:vAlign w:val="center"/>
          </w:tcPr>
          <w:p w:rsidR="00951912" w:rsidRDefault="009B66FB">
            <w:pPr>
              <w:jc w:val="right"/>
            </w:pPr>
            <w:r>
              <w:rPr>
                <w:rFonts w:eastAsiaTheme="minorEastAsia"/>
                <w:color w:val="000000"/>
                <w:szCs w:val="21"/>
              </w:rPr>
              <w:t>0.68</w:t>
            </w:r>
          </w:p>
        </w:tc>
      </w:tr>
      <w:tr w:rsidR="00951912">
        <w:tc>
          <w:tcPr>
            <w:tcW w:w="678" w:type="dxa"/>
            <w:vAlign w:val="center"/>
          </w:tcPr>
          <w:p w:rsidR="00951912" w:rsidRDefault="009B66FB">
            <w:pPr>
              <w:jc w:val="center"/>
            </w:pPr>
            <w:r>
              <w:rPr>
                <w:rFonts w:eastAsiaTheme="minorEastAsia"/>
                <w:color w:val="000000"/>
                <w:szCs w:val="21"/>
              </w:rPr>
              <w:t>47</w:t>
            </w:r>
          </w:p>
        </w:tc>
        <w:tc>
          <w:tcPr>
            <w:tcW w:w="905" w:type="dxa"/>
            <w:vAlign w:val="center"/>
          </w:tcPr>
          <w:p w:rsidR="00951912" w:rsidRDefault="009B66FB">
            <w:pPr>
              <w:jc w:val="center"/>
            </w:pPr>
            <w:r>
              <w:rPr>
                <w:rFonts w:eastAsiaTheme="minorEastAsia"/>
                <w:color w:val="000000"/>
                <w:szCs w:val="21"/>
              </w:rPr>
              <w:t>Daikin Industries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6367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700.00</w:t>
            </w:r>
          </w:p>
        </w:tc>
        <w:tc>
          <w:tcPr>
            <w:tcW w:w="1690" w:type="dxa"/>
            <w:vAlign w:val="center"/>
          </w:tcPr>
          <w:p w:rsidR="00951912" w:rsidRDefault="009B66FB">
            <w:pPr>
              <w:jc w:val="right"/>
            </w:pPr>
            <w:r>
              <w:rPr>
                <w:rFonts w:eastAsiaTheme="minorEastAsia"/>
                <w:color w:val="000000"/>
                <w:szCs w:val="21"/>
              </w:rPr>
              <w:t>846,212.72</w:t>
            </w:r>
          </w:p>
        </w:tc>
        <w:tc>
          <w:tcPr>
            <w:tcW w:w="997" w:type="dxa"/>
            <w:vAlign w:val="center"/>
          </w:tcPr>
          <w:p w:rsidR="00951912" w:rsidRDefault="009B66FB">
            <w:pPr>
              <w:jc w:val="right"/>
            </w:pPr>
            <w:r>
              <w:rPr>
                <w:rFonts w:eastAsiaTheme="minorEastAsia"/>
                <w:color w:val="000000"/>
                <w:szCs w:val="21"/>
              </w:rPr>
              <w:t>0.63</w:t>
            </w:r>
          </w:p>
        </w:tc>
      </w:tr>
      <w:tr w:rsidR="00951912">
        <w:tc>
          <w:tcPr>
            <w:tcW w:w="678" w:type="dxa"/>
            <w:vAlign w:val="center"/>
          </w:tcPr>
          <w:p w:rsidR="00951912" w:rsidRDefault="009B66FB">
            <w:pPr>
              <w:jc w:val="center"/>
            </w:pPr>
            <w:r>
              <w:rPr>
                <w:rFonts w:eastAsiaTheme="minorEastAsia"/>
                <w:color w:val="000000"/>
                <w:szCs w:val="21"/>
              </w:rPr>
              <w:t>48</w:t>
            </w:r>
          </w:p>
        </w:tc>
        <w:tc>
          <w:tcPr>
            <w:tcW w:w="905" w:type="dxa"/>
            <w:vAlign w:val="center"/>
          </w:tcPr>
          <w:p w:rsidR="00951912" w:rsidRDefault="009B66FB">
            <w:pPr>
              <w:jc w:val="center"/>
            </w:pPr>
            <w:r>
              <w:rPr>
                <w:rFonts w:eastAsiaTheme="minorEastAsia"/>
                <w:color w:val="000000"/>
                <w:szCs w:val="21"/>
              </w:rPr>
              <w:t>Tokyo Electron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8035</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300.00</w:t>
            </w:r>
          </w:p>
        </w:tc>
        <w:tc>
          <w:tcPr>
            <w:tcW w:w="1690" w:type="dxa"/>
            <w:vAlign w:val="center"/>
          </w:tcPr>
          <w:p w:rsidR="00951912" w:rsidRDefault="009B66FB">
            <w:pPr>
              <w:jc w:val="right"/>
            </w:pPr>
            <w:r>
              <w:rPr>
                <w:rFonts w:eastAsiaTheme="minorEastAsia"/>
                <w:color w:val="000000"/>
                <w:szCs w:val="21"/>
              </w:rPr>
              <w:t>842,765.47</w:t>
            </w:r>
          </w:p>
        </w:tc>
        <w:tc>
          <w:tcPr>
            <w:tcW w:w="997" w:type="dxa"/>
            <w:vAlign w:val="center"/>
          </w:tcPr>
          <w:p w:rsidR="00951912" w:rsidRDefault="009B66FB">
            <w:pPr>
              <w:jc w:val="right"/>
            </w:pPr>
            <w:r>
              <w:rPr>
                <w:rFonts w:eastAsiaTheme="minorEastAsia"/>
                <w:color w:val="000000"/>
                <w:szCs w:val="21"/>
              </w:rPr>
              <w:t>0.63</w:t>
            </w:r>
          </w:p>
        </w:tc>
      </w:tr>
      <w:tr w:rsidR="00951912">
        <w:tc>
          <w:tcPr>
            <w:tcW w:w="678" w:type="dxa"/>
            <w:vAlign w:val="center"/>
          </w:tcPr>
          <w:p w:rsidR="00951912" w:rsidRDefault="009B66FB">
            <w:pPr>
              <w:jc w:val="center"/>
            </w:pPr>
            <w:r>
              <w:rPr>
                <w:rFonts w:eastAsiaTheme="minorEastAsia"/>
                <w:color w:val="000000"/>
                <w:szCs w:val="21"/>
              </w:rPr>
              <w:t>49</w:t>
            </w:r>
          </w:p>
        </w:tc>
        <w:tc>
          <w:tcPr>
            <w:tcW w:w="905" w:type="dxa"/>
            <w:vAlign w:val="center"/>
          </w:tcPr>
          <w:p w:rsidR="00951912" w:rsidRDefault="009B66FB">
            <w:pPr>
              <w:jc w:val="center"/>
            </w:pPr>
            <w:r>
              <w:rPr>
                <w:rFonts w:eastAsiaTheme="minorEastAsia"/>
                <w:color w:val="000000"/>
                <w:szCs w:val="21"/>
              </w:rPr>
              <w:t>Rohm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6963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1,400.00</w:t>
            </w:r>
          </w:p>
        </w:tc>
        <w:tc>
          <w:tcPr>
            <w:tcW w:w="1690" w:type="dxa"/>
            <w:vAlign w:val="center"/>
          </w:tcPr>
          <w:p w:rsidR="00951912" w:rsidRDefault="009B66FB">
            <w:pPr>
              <w:jc w:val="right"/>
            </w:pPr>
            <w:r>
              <w:rPr>
                <w:rFonts w:eastAsiaTheme="minorEastAsia"/>
                <w:color w:val="000000"/>
                <w:szCs w:val="21"/>
              </w:rPr>
              <w:t>840,077.78</w:t>
            </w:r>
          </w:p>
        </w:tc>
        <w:tc>
          <w:tcPr>
            <w:tcW w:w="997" w:type="dxa"/>
            <w:vAlign w:val="center"/>
          </w:tcPr>
          <w:p w:rsidR="00951912" w:rsidRDefault="009B66FB">
            <w:pPr>
              <w:jc w:val="right"/>
            </w:pPr>
            <w:r>
              <w:rPr>
                <w:rFonts w:eastAsiaTheme="minorEastAsia"/>
                <w:color w:val="000000"/>
                <w:szCs w:val="21"/>
              </w:rPr>
              <w:t>0.63</w:t>
            </w:r>
          </w:p>
        </w:tc>
      </w:tr>
      <w:tr w:rsidR="00951912">
        <w:tc>
          <w:tcPr>
            <w:tcW w:w="678" w:type="dxa"/>
            <w:vAlign w:val="center"/>
          </w:tcPr>
          <w:p w:rsidR="00951912" w:rsidRDefault="009B66FB">
            <w:pPr>
              <w:jc w:val="center"/>
            </w:pPr>
            <w:r>
              <w:rPr>
                <w:rFonts w:eastAsiaTheme="minorEastAsia"/>
                <w:color w:val="000000"/>
                <w:szCs w:val="21"/>
              </w:rPr>
              <w:t>50</w:t>
            </w:r>
          </w:p>
        </w:tc>
        <w:tc>
          <w:tcPr>
            <w:tcW w:w="905" w:type="dxa"/>
            <w:vAlign w:val="center"/>
          </w:tcPr>
          <w:p w:rsidR="00951912" w:rsidRDefault="009B66FB">
            <w:pPr>
              <w:jc w:val="center"/>
            </w:pPr>
            <w:r>
              <w:rPr>
                <w:rFonts w:eastAsiaTheme="minorEastAsia"/>
                <w:color w:val="000000"/>
                <w:szCs w:val="21"/>
              </w:rPr>
              <w:t>Fuso Chemical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4368</w:t>
            </w:r>
          </w:p>
        </w:tc>
        <w:tc>
          <w:tcPr>
            <w:tcW w:w="847" w:type="dxa"/>
            <w:vAlign w:val="center"/>
          </w:tcPr>
          <w:p w:rsidR="00951912" w:rsidRDefault="009B66FB">
            <w:pPr>
              <w:jc w:val="center"/>
            </w:pPr>
            <w:r>
              <w:rPr>
                <w:rFonts w:eastAsiaTheme="minorEastAsia"/>
                <w:color w:val="000000"/>
                <w:szCs w:val="21"/>
              </w:rPr>
              <w:t>JASDAQ</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3,200.00</w:t>
            </w:r>
          </w:p>
        </w:tc>
        <w:tc>
          <w:tcPr>
            <w:tcW w:w="1690" w:type="dxa"/>
            <w:vAlign w:val="center"/>
          </w:tcPr>
          <w:p w:rsidR="00951912" w:rsidRDefault="009B66FB">
            <w:pPr>
              <w:jc w:val="right"/>
            </w:pPr>
            <w:r>
              <w:rPr>
                <w:rFonts w:eastAsiaTheme="minorEastAsia"/>
                <w:color w:val="000000"/>
                <w:szCs w:val="21"/>
              </w:rPr>
              <w:t>766,575.36</w:t>
            </w:r>
          </w:p>
        </w:tc>
        <w:tc>
          <w:tcPr>
            <w:tcW w:w="997" w:type="dxa"/>
            <w:vAlign w:val="center"/>
          </w:tcPr>
          <w:p w:rsidR="00951912" w:rsidRDefault="009B66FB">
            <w:pPr>
              <w:jc w:val="right"/>
            </w:pPr>
            <w:r>
              <w:rPr>
                <w:rFonts w:eastAsiaTheme="minorEastAsia"/>
                <w:color w:val="000000"/>
                <w:szCs w:val="21"/>
              </w:rPr>
              <w:t>0.57</w:t>
            </w:r>
          </w:p>
        </w:tc>
      </w:tr>
      <w:tr w:rsidR="00951912">
        <w:tc>
          <w:tcPr>
            <w:tcW w:w="678" w:type="dxa"/>
            <w:vAlign w:val="center"/>
          </w:tcPr>
          <w:p w:rsidR="00951912" w:rsidRDefault="009B66FB">
            <w:pPr>
              <w:jc w:val="center"/>
            </w:pPr>
            <w:r>
              <w:rPr>
                <w:rFonts w:eastAsiaTheme="minorEastAsia"/>
                <w:color w:val="000000"/>
                <w:szCs w:val="21"/>
              </w:rPr>
              <w:t>51</w:t>
            </w:r>
          </w:p>
        </w:tc>
        <w:tc>
          <w:tcPr>
            <w:tcW w:w="905" w:type="dxa"/>
            <w:vAlign w:val="center"/>
          </w:tcPr>
          <w:p w:rsidR="00951912" w:rsidRDefault="009B66FB">
            <w:pPr>
              <w:jc w:val="center"/>
            </w:pPr>
            <w:r>
              <w:rPr>
                <w:rFonts w:eastAsiaTheme="minorEastAsia"/>
                <w:color w:val="000000"/>
                <w:szCs w:val="21"/>
              </w:rPr>
              <w:t>Plaid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4165</w:t>
            </w:r>
          </w:p>
        </w:tc>
        <w:tc>
          <w:tcPr>
            <w:tcW w:w="847" w:type="dxa"/>
            <w:vAlign w:val="center"/>
          </w:tcPr>
          <w:p w:rsidR="00951912" w:rsidRDefault="009B66FB">
            <w:pPr>
              <w:jc w:val="center"/>
            </w:pPr>
            <w:r>
              <w:rPr>
                <w:rFonts w:eastAsiaTheme="minorEastAsia"/>
                <w:color w:val="000000"/>
                <w:szCs w:val="21"/>
              </w:rPr>
              <w:t>东京证券交易</w:t>
            </w:r>
            <w:r>
              <w:rPr>
                <w:rFonts w:eastAsiaTheme="minorEastAsia"/>
                <w:color w:val="000000"/>
                <w:szCs w:val="21"/>
              </w:rPr>
              <w:lastRenderedPageBreak/>
              <w:t>所</w:t>
            </w:r>
          </w:p>
        </w:tc>
        <w:tc>
          <w:tcPr>
            <w:tcW w:w="1025" w:type="dxa"/>
            <w:vAlign w:val="center"/>
          </w:tcPr>
          <w:p w:rsidR="00951912" w:rsidRDefault="009B66FB">
            <w:pPr>
              <w:jc w:val="center"/>
            </w:pPr>
            <w:r>
              <w:rPr>
                <w:rFonts w:eastAsiaTheme="minorEastAsia"/>
                <w:color w:val="000000"/>
                <w:szCs w:val="21"/>
              </w:rPr>
              <w:lastRenderedPageBreak/>
              <w:t>日本</w:t>
            </w:r>
          </w:p>
        </w:tc>
        <w:tc>
          <w:tcPr>
            <w:tcW w:w="1015" w:type="dxa"/>
            <w:vAlign w:val="center"/>
          </w:tcPr>
          <w:p w:rsidR="00951912" w:rsidRDefault="009B66FB">
            <w:pPr>
              <w:jc w:val="right"/>
            </w:pPr>
            <w:r>
              <w:rPr>
                <w:rFonts w:eastAsiaTheme="minorEastAsia"/>
                <w:color w:val="000000"/>
                <w:szCs w:val="21"/>
              </w:rPr>
              <w:t>4,700.00</w:t>
            </w:r>
          </w:p>
        </w:tc>
        <w:tc>
          <w:tcPr>
            <w:tcW w:w="1690" w:type="dxa"/>
            <w:vAlign w:val="center"/>
          </w:tcPr>
          <w:p w:rsidR="00951912" w:rsidRDefault="009B66FB">
            <w:pPr>
              <w:jc w:val="right"/>
            </w:pPr>
            <w:r>
              <w:rPr>
                <w:rFonts w:eastAsiaTheme="minorEastAsia"/>
                <w:color w:val="000000"/>
                <w:szCs w:val="21"/>
              </w:rPr>
              <w:t>760,124.91</w:t>
            </w:r>
          </w:p>
        </w:tc>
        <w:tc>
          <w:tcPr>
            <w:tcW w:w="997" w:type="dxa"/>
            <w:vAlign w:val="center"/>
          </w:tcPr>
          <w:p w:rsidR="00951912" w:rsidRDefault="009B66FB">
            <w:pPr>
              <w:jc w:val="right"/>
            </w:pPr>
            <w:r>
              <w:rPr>
                <w:rFonts w:eastAsiaTheme="minorEastAsia"/>
                <w:color w:val="000000"/>
                <w:szCs w:val="21"/>
              </w:rPr>
              <w:t>0.57</w:t>
            </w:r>
          </w:p>
        </w:tc>
      </w:tr>
      <w:tr w:rsidR="00951912">
        <w:tc>
          <w:tcPr>
            <w:tcW w:w="678" w:type="dxa"/>
            <w:vAlign w:val="center"/>
          </w:tcPr>
          <w:p w:rsidR="00951912" w:rsidRDefault="009B66FB">
            <w:pPr>
              <w:jc w:val="center"/>
            </w:pPr>
            <w:r>
              <w:rPr>
                <w:rFonts w:eastAsiaTheme="minorEastAsia"/>
                <w:color w:val="000000"/>
                <w:szCs w:val="21"/>
              </w:rPr>
              <w:t>52</w:t>
            </w:r>
          </w:p>
        </w:tc>
        <w:tc>
          <w:tcPr>
            <w:tcW w:w="905" w:type="dxa"/>
            <w:vAlign w:val="center"/>
          </w:tcPr>
          <w:p w:rsidR="00951912" w:rsidRDefault="009B66FB">
            <w:pPr>
              <w:jc w:val="center"/>
            </w:pPr>
            <w:r>
              <w:rPr>
                <w:rFonts w:eastAsiaTheme="minorEastAsia"/>
                <w:color w:val="000000"/>
                <w:szCs w:val="21"/>
              </w:rPr>
              <w:t>SMS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2175</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3,900.00</w:t>
            </w:r>
          </w:p>
        </w:tc>
        <w:tc>
          <w:tcPr>
            <w:tcW w:w="1690" w:type="dxa"/>
            <w:vAlign w:val="center"/>
          </w:tcPr>
          <w:p w:rsidR="00951912" w:rsidRDefault="009B66FB">
            <w:pPr>
              <w:jc w:val="right"/>
            </w:pPr>
            <w:r>
              <w:rPr>
                <w:rFonts w:eastAsiaTheme="minorEastAsia"/>
                <w:color w:val="000000"/>
                <w:szCs w:val="21"/>
              </w:rPr>
              <w:t>757,665.09</w:t>
            </w:r>
          </w:p>
        </w:tc>
        <w:tc>
          <w:tcPr>
            <w:tcW w:w="997" w:type="dxa"/>
            <w:vAlign w:val="center"/>
          </w:tcPr>
          <w:p w:rsidR="00951912" w:rsidRDefault="009B66FB">
            <w:pPr>
              <w:jc w:val="right"/>
            </w:pPr>
            <w:r>
              <w:rPr>
                <w:rFonts w:eastAsiaTheme="minorEastAsia"/>
                <w:color w:val="000000"/>
                <w:szCs w:val="21"/>
              </w:rPr>
              <w:t>0.57</w:t>
            </w:r>
          </w:p>
        </w:tc>
      </w:tr>
      <w:tr w:rsidR="00951912">
        <w:tc>
          <w:tcPr>
            <w:tcW w:w="678" w:type="dxa"/>
            <w:vAlign w:val="center"/>
          </w:tcPr>
          <w:p w:rsidR="00951912" w:rsidRDefault="009B66FB">
            <w:pPr>
              <w:jc w:val="center"/>
            </w:pPr>
            <w:r>
              <w:rPr>
                <w:rFonts w:eastAsiaTheme="minorEastAsia"/>
                <w:color w:val="000000"/>
                <w:szCs w:val="21"/>
              </w:rPr>
              <w:t>53</w:t>
            </w:r>
          </w:p>
        </w:tc>
        <w:tc>
          <w:tcPr>
            <w:tcW w:w="905" w:type="dxa"/>
            <w:vAlign w:val="center"/>
          </w:tcPr>
          <w:p w:rsidR="00951912" w:rsidRDefault="009B66FB">
            <w:pPr>
              <w:jc w:val="center"/>
            </w:pPr>
            <w:r>
              <w:rPr>
                <w:rFonts w:eastAsiaTheme="minorEastAsia"/>
                <w:color w:val="000000"/>
                <w:szCs w:val="21"/>
              </w:rPr>
              <w:t>Pigeon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7956</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4,100.00</w:t>
            </w:r>
          </w:p>
        </w:tc>
        <w:tc>
          <w:tcPr>
            <w:tcW w:w="1690" w:type="dxa"/>
            <w:vAlign w:val="center"/>
          </w:tcPr>
          <w:p w:rsidR="00951912" w:rsidRDefault="009B66FB">
            <w:pPr>
              <w:jc w:val="right"/>
            </w:pPr>
            <w:r>
              <w:rPr>
                <w:rFonts w:eastAsiaTheme="minorEastAsia"/>
                <w:color w:val="000000"/>
                <w:szCs w:val="21"/>
              </w:rPr>
              <w:t>749,806.52</w:t>
            </w:r>
          </w:p>
        </w:tc>
        <w:tc>
          <w:tcPr>
            <w:tcW w:w="997" w:type="dxa"/>
            <w:vAlign w:val="center"/>
          </w:tcPr>
          <w:p w:rsidR="00951912" w:rsidRDefault="009B66FB">
            <w:pPr>
              <w:jc w:val="right"/>
            </w:pPr>
            <w:r>
              <w:rPr>
                <w:rFonts w:eastAsiaTheme="minorEastAsia"/>
                <w:color w:val="000000"/>
                <w:szCs w:val="21"/>
              </w:rPr>
              <w:t>0.56</w:t>
            </w:r>
          </w:p>
        </w:tc>
      </w:tr>
      <w:tr w:rsidR="00951912">
        <w:tc>
          <w:tcPr>
            <w:tcW w:w="678" w:type="dxa"/>
            <w:vAlign w:val="center"/>
          </w:tcPr>
          <w:p w:rsidR="00951912" w:rsidRDefault="009B66FB">
            <w:pPr>
              <w:jc w:val="center"/>
            </w:pPr>
            <w:r>
              <w:rPr>
                <w:rFonts w:eastAsiaTheme="minorEastAsia"/>
                <w:color w:val="000000"/>
                <w:szCs w:val="21"/>
              </w:rPr>
              <w:t>54</w:t>
            </w:r>
          </w:p>
        </w:tc>
        <w:tc>
          <w:tcPr>
            <w:tcW w:w="905" w:type="dxa"/>
            <w:vAlign w:val="center"/>
          </w:tcPr>
          <w:p w:rsidR="00951912" w:rsidRDefault="009B66FB">
            <w:pPr>
              <w:jc w:val="center"/>
            </w:pPr>
            <w:r>
              <w:rPr>
                <w:rFonts w:eastAsiaTheme="minorEastAsia"/>
                <w:color w:val="000000"/>
                <w:szCs w:val="21"/>
              </w:rPr>
              <w:t>Cyber Agent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4751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5,200.00</w:t>
            </w:r>
          </w:p>
        </w:tc>
        <w:tc>
          <w:tcPr>
            <w:tcW w:w="1690" w:type="dxa"/>
            <w:vAlign w:val="center"/>
          </w:tcPr>
          <w:p w:rsidR="00951912" w:rsidRDefault="009B66FB">
            <w:pPr>
              <w:jc w:val="right"/>
            </w:pPr>
            <w:r>
              <w:rPr>
                <w:rFonts w:eastAsiaTheme="minorEastAsia"/>
                <w:color w:val="000000"/>
                <w:szCs w:val="21"/>
              </w:rPr>
              <w:t>724,624.06</w:t>
            </w:r>
          </w:p>
        </w:tc>
        <w:tc>
          <w:tcPr>
            <w:tcW w:w="997" w:type="dxa"/>
            <w:vAlign w:val="center"/>
          </w:tcPr>
          <w:p w:rsidR="00951912" w:rsidRDefault="009B66FB">
            <w:pPr>
              <w:jc w:val="right"/>
            </w:pPr>
            <w:r>
              <w:rPr>
                <w:rFonts w:eastAsiaTheme="minorEastAsia"/>
                <w:color w:val="000000"/>
                <w:szCs w:val="21"/>
              </w:rPr>
              <w:t>0.54</w:t>
            </w:r>
          </w:p>
        </w:tc>
      </w:tr>
      <w:tr w:rsidR="00951912">
        <w:tc>
          <w:tcPr>
            <w:tcW w:w="678" w:type="dxa"/>
            <w:vAlign w:val="center"/>
          </w:tcPr>
          <w:p w:rsidR="00951912" w:rsidRDefault="009B66FB">
            <w:pPr>
              <w:jc w:val="center"/>
            </w:pPr>
            <w:r>
              <w:rPr>
                <w:rFonts w:eastAsiaTheme="minorEastAsia"/>
                <w:color w:val="000000"/>
                <w:szCs w:val="21"/>
              </w:rPr>
              <w:t>55</w:t>
            </w:r>
          </w:p>
        </w:tc>
        <w:tc>
          <w:tcPr>
            <w:tcW w:w="905" w:type="dxa"/>
            <w:vAlign w:val="center"/>
          </w:tcPr>
          <w:p w:rsidR="00951912" w:rsidRDefault="009B66FB">
            <w:pPr>
              <w:jc w:val="center"/>
            </w:pPr>
            <w:r>
              <w:rPr>
                <w:rFonts w:eastAsiaTheme="minorEastAsia"/>
                <w:color w:val="000000"/>
                <w:szCs w:val="21"/>
              </w:rPr>
              <w:t>Maruwa Co Ltd (5344)</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5344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1,100.00</w:t>
            </w:r>
          </w:p>
        </w:tc>
        <w:tc>
          <w:tcPr>
            <w:tcW w:w="1690" w:type="dxa"/>
            <w:vAlign w:val="center"/>
          </w:tcPr>
          <w:p w:rsidR="00951912" w:rsidRDefault="009B66FB">
            <w:pPr>
              <w:jc w:val="right"/>
            </w:pPr>
            <w:r>
              <w:rPr>
                <w:rFonts w:eastAsiaTheme="minorEastAsia"/>
                <w:color w:val="000000"/>
                <w:szCs w:val="21"/>
              </w:rPr>
              <w:t>719,190.25</w:t>
            </w:r>
          </w:p>
        </w:tc>
        <w:tc>
          <w:tcPr>
            <w:tcW w:w="997" w:type="dxa"/>
            <w:vAlign w:val="center"/>
          </w:tcPr>
          <w:p w:rsidR="00951912" w:rsidRDefault="009B66FB">
            <w:pPr>
              <w:jc w:val="right"/>
            </w:pPr>
            <w:r>
              <w:rPr>
                <w:rFonts w:eastAsiaTheme="minorEastAsia"/>
                <w:color w:val="000000"/>
                <w:szCs w:val="21"/>
              </w:rPr>
              <w:t>0.54</w:t>
            </w:r>
          </w:p>
        </w:tc>
      </w:tr>
      <w:tr w:rsidR="00951912">
        <w:tc>
          <w:tcPr>
            <w:tcW w:w="678" w:type="dxa"/>
            <w:vAlign w:val="center"/>
          </w:tcPr>
          <w:p w:rsidR="00951912" w:rsidRDefault="009B66FB">
            <w:pPr>
              <w:jc w:val="center"/>
            </w:pPr>
            <w:r>
              <w:rPr>
                <w:rFonts w:eastAsiaTheme="minorEastAsia"/>
                <w:color w:val="000000"/>
                <w:szCs w:val="21"/>
              </w:rPr>
              <w:t>56</w:t>
            </w:r>
          </w:p>
        </w:tc>
        <w:tc>
          <w:tcPr>
            <w:tcW w:w="905" w:type="dxa"/>
            <w:vAlign w:val="center"/>
          </w:tcPr>
          <w:p w:rsidR="00951912" w:rsidRDefault="009B66FB">
            <w:pPr>
              <w:jc w:val="center"/>
            </w:pPr>
            <w:r>
              <w:rPr>
                <w:rFonts w:eastAsiaTheme="minorEastAsia"/>
                <w:color w:val="000000"/>
                <w:szCs w:val="21"/>
              </w:rPr>
              <w:t>Mec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4971</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3,800.00</w:t>
            </w:r>
          </w:p>
        </w:tc>
        <w:tc>
          <w:tcPr>
            <w:tcW w:w="1690" w:type="dxa"/>
            <w:vAlign w:val="center"/>
          </w:tcPr>
          <w:p w:rsidR="00951912" w:rsidRDefault="009B66FB">
            <w:pPr>
              <w:jc w:val="right"/>
            </w:pPr>
            <w:r>
              <w:rPr>
                <w:rFonts w:eastAsiaTheme="minorEastAsia"/>
                <w:color w:val="000000"/>
                <w:szCs w:val="21"/>
              </w:rPr>
              <w:t>717,145.27</w:t>
            </w:r>
          </w:p>
        </w:tc>
        <w:tc>
          <w:tcPr>
            <w:tcW w:w="997" w:type="dxa"/>
            <w:vAlign w:val="center"/>
          </w:tcPr>
          <w:p w:rsidR="00951912" w:rsidRDefault="009B66FB">
            <w:pPr>
              <w:jc w:val="right"/>
            </w:pPr>
            <w:r>
              <w:rPr>
                <w:rFonts w:eastAsiaTheme="minorEastAsia"/>
                <w:color w:val="000000"/>
                <w:szCs w:val="21"/>
              </w:rPr>
              <w:t>0.54</w:t>
            </w:r>
          </w:p>
        </w:tc>
      </w:tr>
      <w:tr w:rsidR="00951912">
        <w:tc>
          <w:tcPr>
            <w:tcW w:w="678" w:type="dxa"/>
            <w:vAlign w:val="center"/>
          </w:tcPr>
          <w:p w:rsidR="00951912" w:rsidRDefault="009B66FB">
            <w:pPr>
              <w:jc w:val="center"/>
            </w:pPr>
            <w:r>
              <w:rPr>
                <w:rFonts w:eastAsiaTheme="minorEastAsia"/>
                <w:color w:val="000000"/>
                <w:szCs w:val="21"/>
              </w:rPr>
              <w:t>57</w:t>
            </w:r>
          </w:p>
        </w:tc>
        <w:tc>
          <w:tcPr>
            <w:tcW w:w="905" w:type="dxa"/>
            <w:vAlign w:val="center"/>
          </w:tcPr>
          <w:p w:rsidR="00951912" w:rsidRDefault="009B66FB">
            <w:pPr>
              <w:jc w:val="center"/>
            </w:pPr>
            <w:r>
              <w:rPr>
                <w:rFonts w:eastAsiaTheme="minorEastAsia"/>
                <w:color w:val="000000"/>
                <w:szCs w:val="21"/>
              </w:rPr>
              <w:t>Nippon Prologis REIT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3283</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34.00</w:t>
            </w:r>
          </w:p>
        </w:tc>
        <w:tc>
          <w:tcPr>
            <w:tcW w:w="1690" w:type="dxa"/>
            <w:vAlign w:val="center"/>
          </w:tcPr>
          <w:p w:rsidR="00951912" w:rsidRDefault="009B66FB">
            <w:pPr>
              <w:jc w:val="right"/>
            </w:pPr>
            <w:r>
              <w:rPr>
                <w:rFonts w:eastAsiaTheme="minorEastAsia"/>
                <w:color w:val="000000"/>
                <w:szCs w:val="21"/>
              </w:rPr>
              <w:t>702,246.13</w:t>
            </w:r>
          </w:p>
        </w:tc>
        <w:tc>
          <w:tcPr>
            <w:tcW w:w="997" w:type="dxa"/>
            <w:vAlign w:val="center"/>
          </w:tcPr>
          <w:p w:rsidR="00951912" w:rsidRDefault="009B66FB">
            <w:pPr>
              <w:jc w:val="right"/>
            </w:pPr>
            <w:r>
              <w:rPr>
                <w:rFonts w:eastAsiaTheme="minorEastAsia"/>
                <w:color w:val="000000"/>
                <w:szCs w:val="21"/>
              </w:rPr>
              <w:t>0.53</w:t>
            </w:r>
          </w:p>
        </w:tc>
      </w:tr>
      <w:tr w:rsidR="00951912">
        <w:tc>
          <w:tcPr>
            <w:tcW w:w="678" w:type="dxa"/>
            <w:vAlign w:val="center"/>
          </w:tcPr>
          <w:p w:rsidR="00951912" w:rsidRDefault="009B66FB">
            <w:pPr>
              <w:jc w:val="center"/>
            </w:pPr>
            <w:r>
              <w:rPr>
                <w:rFonts w:eastAsiaTheme="minorEastAsia"/>
                <w:color w:val="000000"/>
                <w:szCs w:val="21"/>
              </w:rPr>
              <w:t>58</w:t>
            </w:r>
          </w:p>
        </w:tc>
        <w:tc>
          <w:tcPr>
            <w:tcW w:w="905" w:type="dxa"/>
            <w:vAlign w:val="center"/>
          </w:tcPr>
          <w:p w:rsidR="00951912" w:rsidRDefault="009B66FB">
            <w:pPr>
              <w:jc w:val="center"/>
            </w:pPr>
            <w:r>
              <w:rPr>
                <w:rFonts w:eastAsiaTheme="minorEastAsia"/>
                <w:color w:val="000000"/>
                <w:szCs w:val="21"/>
              </w:rPr>
              <w:t>Sansan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4443</w:t>
            </w:r>
          </w:p>
        </w:tc>
        <w:tc>
          <w:tcPr>
            <w:tcW w:w="847" w:type="dxa"/>
            <w:vAlign w:val="center"/>
          </w:tcPr>
          <w:p w:rsidR="00951912" w:rsidRDefault="009B66FB">
            <w:pPr>
              <w:jc w:val="center"/>
            </w:pPr>
            <w:r>
              <w:rPr>
                <w:rFonts w:eastAsiaTheme="minorEastAsia"/>
                <w:color w:val="000000"/>
                <w:szCs w:val="21"/>
              </w:rPr>
              <w:t>东京证交所高增长新兴股票市场</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1,200.00</w:t>
            </w:r>
          </w:p>
        </w:tc>
        <w:tc>
          <w:tcPr>
            <w:tcW w:w="1690" w:type="dxa"/>
            <w:vAlign w:val="center"/>
          </w:tcPr>
          <w:p w:rsidR="00951912" w:rsidRDefault="009B66FB">
            <w:pPr>
              <w:jc w:val="right"/>
            </w:pPr>
            <w:r>
              <w:rPr>
                <w:rFonts w:eastAsiaTheme="minorEastAsia"/>
                <w:color w:val="000000"/>
                <w:szCs w:val="21"/>
              </w:rPr>
              <w:t>687,113.28</w:t>
            </w:r>
          </w:p>
        </w:tc>
        <w:tc>
          <w:tcPr>
            <w:tcW w:w="997" w:type="dxa"/>
            <w:vAlign w:val="center"/>
          </w:tcPr>
          <w:p w:rsidR="00951912" w:rsidRDefault="009B66FB">
            <w:pPr>
              <w:jc w:val="right"/>
            </w:pPr>
            <w:r>
              <w:rPr>
                <w:rFonts w:eastAsiaTheme="minorEastAsia"/>
                <w:color w:val="000000"/>
                <w:szCs w:val="21"/>
              </w:rPr>
              <w:t>0.51</w:t>
            </w:r>
          </w:p>
        </w:tc>
      </w:tr>
      <w:tr w:rsidR="00951912">
        <w:tc>
          <w:tcPr>
            <w:tcW w:w="678" w:type="dxa"/>
            <w:vAlign w:val="center"/>
          </w:tcPr>
          <w:p w:rsidR="00951912" w:rsidRDefault="009B66FB">
            <w:pPr>
              <w:jc w:val="center"/>
            </w:pPr>
            <w:r>
              <w:rPr>
                <w:rFonts w:eastAsiaTheme="minorEastAsia"/>
                <w:color w:val="000000"/>
                <w:szCs w:val="21"/>
              </w:rPr>
              <w:t>59</w:t>
            </w:r>
          </w:p>
        </w:tc>
        <w:tc>
          <w:tcPr>
            <w:tcW w:w="905" w:type="dxa"/>
            <w:vAlign w:val="center"/>
          </w:tcPr>
          <w:p w:rsidR="00951912" w:rsidRDefault="009B66FB">
            <w:pPr>
              <w:jc w:val="center"/>
            </w:pPr>
            <w:r>
              <w:rPr>
                <w:rFonts w:eastAsiaTheme="minorEastAsia"/>
                <w:color w:val="000000"/>
                <w:szCs w:val="21"/>
              </w:rPr>
              <w:t>Bengo4.Com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6027</w:t>
            </w:r>
          </w:p>
        </w:tc>
        <w:tc>
          <w:tcPr>
            <w:tcW w:w="847" w:type="dxa"/>
            <w:vAlign w:val="center"/>
          </w:tcPr>
          <w:p w:rsidR="00951912" w:rsidRDefault="009B66FB">
            <w:pPr>
              <w:jc w:val="center"/>
            </w:pPr>
            <w:r>
              <w:rPr>
                <w:rFonts w:eastAsiaTheme="minorEastAsia"/>
                <w:color w:val="000000"/>
                <w:szCs w:val="21"/>
              </w:rPr>
              <w:t>东京证交所高增长新兴股票市场</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1,200.00</w:t>
            </w:r>
          </w:p>
        </w:tc>
        <w:tc>
          <w:tcPr>
            <w:tcW w:w="1690" w:type="dxa"/>
            <w:vAlign w:val="center"/>
          </w:tcPr>
          <w:p w:rsidR="00951912" w:rsidRDefault="009B66FB">
            <w:pPr>
              <w:jc w:val="right"/>
            </w:pPr>
            <w:r>
              <w:rPr>
                <w:rFonts w:eastAsiaTheme="minorEastAsia"/>
                <w:color w:val="000000"/>
                <w:szCs w:val="21"/>
              </w:rPr>
              <w:t>681,504.19</w:t>
            </w:r>
          </w:p>
        </w:tc>
        <w:tc>
          <w:tcPr>
            <w:tcW w:w="997" w:type="dxa"/>
            <w:vAlign w:val="center"/>
          </w:tcPr>
          <w:p w:rsidR="00951912" w:rsidRDefault="009B66FB">
            <w:pPr>
              <w:jc w:val="right"/>
            </w:pPr>
            <w:r>
              <w:rPr>
                <w:rFonts w:eastAsiaTheme="minorEastAsia"/>
                <w:color w:val="000000"/>
                <w:szCs w:val="21"/>
              </w:rPr>
              <w:t>0.51</w:t>
            </w:r>
          </w:p>
        </w:tc>
      </w:tr>
      <w:tr w:rsidR="00951912">
        <w:tc>
          <w:tcPr>
            <w:tcW w:w="678" w:type="dxa"/>
            <w:vAlign w:val="center"/>
          </w:tcPr>
          <w:p w:rsidR="00951912" w:rsidRDefault="009B66FB">
            <w:pPr>
              <w:jc w:val="center"/>
            </w:pPr>
            <w:r>
              <w:rPr>
                <w:rFonts w:eastAsiaTheme="minorEastAsia"/>
                <w:color w:val="000000"/>
                <w:szCs w:val="21"/>
              </w:rPr>
              <w:t>60</w:t>
            </w:r>
          </w:p>
        </w:tc>
        <w:tc>
          <w:tcPr>
            <w:tcW w:w="905" w:type="dxa"/>
            <w:vAlign w:val="center"/>
          </w:tcPr>
          <w:p w:rsidR="00951912" w:rsidRDefault="009B66FB">
            <w:pPr>
              <w:jc w:val="center"/>
            </w:pPr>
            <w:r>
              <w:rPr>
                <w:rFonts w:eastAsiaTheme="minorEastAsia"/>
                <w:color w:val="000000"/>
                <w:szCs w:val="21"/>
              </w:rPr>
              <w:t>Suzuki Motor Corp</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7269</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2,400.00</w:t>
            </w:r>
          </w:p>
        </w:tc>
        <w:tc>
          <w:tcPr>
            <w:tcW w:w="1690" w:type="dxa"/>
            <w:vAlign w:val="center"/>
          </w:tcPr>
          <w:p w:rsidR="00951912" w:rsidRDefault="009B66FB">
            <w:pPr>
              <w:jc w:val="right"/>
            </w:pPr>
            <w:r>
              <w:rPr>
                <w:rFonts w:eastAsiaTheme="minorEastAsia"/>
                <w:color w:val="000000"/>
                <w:szCs w:val="21"/>
              </w:rPr>
              <w:t>659,208.07</w:t>
            </w:r>
          </w:p>
        </w:tc>
        <w:tc>
          <w:tcPr>
            <w:tcW w:w="997" w:type="dxa"/>
            <w:vAlign w:val="center"/>
          </w:tcPr>
          <w:p w:rsidR="00951912" w:rsidRDefault="009B66FB">
            <w:pPr>
              <w:jc w:val="right"/>
            </w:pPr>
            <w:r>
              <w:rPr>
                <w:rFonts w:eastAsiaTheme="minorEastAsia"/>
                <w:color w:val="000000"/>
                <w:szCs w:val="21"/>
              </w:rPr>
              <w:t>0.49</w:t>
            </w:r>
          </w:p>
        </w:tc>
      </w:tr>
      <w:tr w:rsidR="00951912">
        <w:tc>
          <w:tcPr>
            <w:tcW w:w="678" w:type="dxa"/>
            <w:vAlign w:val="center"/>
          </w:tcPr>
          <w:p w:rsidR="00951912" w:rsidRDefault="009B66FB">
            <w:pPr>
              <w:jc w:val="center"/>
            </w:pPr>
            <w:r>
              <w:rPr>
                <w:rFonts w:eastAsiaTheme="minorEastAsia"/>
                <w:color w:val="000000"/>
                <w:szCs w:val="21"/>
              </w:rPr>
              <w:t>61</w:t>
            </w:r>
          </w:p>
        </w:tc>
        <w:tc>
          <w:tcPr>
            <w:tcW w:w="905" w:type="dxa"/>
            <w:vAlign w:val="center"/>
          </w:tcPr>
          <w:p w:rsidR="00951912" w:rsidRDefault="009B66FB">
            <w:pPr>
              <w:jc w:val="center"/>
            </w:pPr>
            <w:r>
              <w:rPr>
                <w:rFonts w:eastAsiaTheme="minorEastAsia"/>
                <w:color w:val="000000"/>
                <w:szCs w:val="21"/>
              </w:rPr>
              <w:t>Appier Group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4180</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7,000.00</w:t>
            </w:r>
          </w:p>
        </w:tc>
        <w:tc>
          <w:tcPr>
            <w:tcW w:w="1690" w:type="dxa"/>
            <w:vAlign w:val="center"/>
          </w:tcPr>
          <w:p w:rsidR="00951912" w:rsidRDefault="009B66FB">
            <w:pPr>
              <w:jc w:val="right"/>
            </w:pPr>
            <w:r>
              <w:rPr>
                <w:rFonts w:eastAsiaTheme="minorEastAsia"/>
                <w:color w:val="000000"/>
                <w:szCs w:val="21"/>
              </w:rPr>
              <w:t>645,804.68</w:t>
            </w:r>
          </w:p>
        </w:tc>
        <w:tc>
          <w:tcPr>
            <w:tcW w:w="997" w:type="dxa"/>
            <w:vAlign w:val="center"/>
          </w:tcPr>
          <w:p w:rsidR="00951912" w:rsidRDefault="009B66FB">
            <w:pPr>
              <w:jc w:val="right"/>
            </w:pPr>
            <w:r>
              <w:rPr>
                <w:rFonts w:eastAsiaTheme="minorEastAsia"/>
                <w:color w:val="000000"/>
                <w:szCs w:val="21"/>
              </w:rPr>
              <w:t>0.48</w:t>
            </w:r>
          </w:p>
        </w:tc>
      </w:tr>
      <w:tr w:rsidR="00951912">
        <w:tc>
          <w:tcPr>
            <w:tcW w:w="678" w:type="dxa"/>
            <w:vAlign w:val="center"/>
          </w:tcPr>
          <w:p w:rsidR="00951912" w:rsidRDefault="009B66FB">
            <w:pPr>
              <w:jc w:val="center"/>
            </w:pPr>
            <w:r>
              <w:rPr>
                <w:rFonts w:eastAsiaTheme="minorEastAsia"/>
                <w:color w:val="000000"/>
                <w:szCs w:val="21"/>
              </w:rPr>
              <w:t>62</w:t>
            </w:r>
          </w:p>
        </w:tc>
        <w:tc>
          <w:tcPr>
            <w:tcW w:w="905" w:type="dxa"/>
            <w:vAlign w:val="center"/>
          </w:tcPr>
          <w:p w:rsidR="00951912" w:rsidRDefault="009B66FB">
            <w:pPr>
              <w:jc w:val="center"/>
            </w:pPr>
            <w:r>
              <w:rPr>
                <w:rFonts w:eastAsiaTheme="minorEastAsia"/>
                <w:color w:val="000000"/>
                <w:szCs w:val="21"/>
              </w:rPr>
              <w:t>Square Enix Holdings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9684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1,900.00</w:t>
            </w:r>
          </w:p>
        </w:tc>
        <w:tc>
          <w:tcPr>
            <w:tcW w:w="1690" w:type="dxa"/>
            <w:vAlign w:val="center"/>
          </w:tcPr>
          <w:p w:rsidR="00951912" w:rsidRDefault="009B66FB">
            <w:pPr>
              <w:jc w:val="right"/>
            </w:pPr>
            <w:r>
              <w:rPr>
                <w:rFonts w:eastAsiaTheme="minorEastAsia"/>
                <w:color w:val="000000"/>
                <w:szCs w:val="21"/>
              </w:rPr>
              <w:t>611,682.73</w:t>
            </w:r>
          </w:p>
        </w:tc>
        <w:tc>
          <w:tcPr>
            <w:tcW w:w="997" w:type="dxa"/>
            <w:vAlign w:val="center"/>
          </w:tcPr>
          <w:p w:rsidR="00951912" w:rsidRDefault="009B66FB">
            <w:pPr>
              <w:jc w:val="right"/>
            </w:pPr>
            <w:r>
              <w:rPr>
                <w:rFonts w:eastAsiaTheme="minorEastAsia"/>
                <w:color w:val="000000"/>
                <w:szCs w:val="21"/>
              </w:rPr>
              <w:t>0.46</w:t>
            </w:r>
          </w:p>
        </w:tc>
      </w:tr>
      <w:tr w:rsidR="00951912">
        <w:tc>
          <w:tcPr>
            <w:tcW w:w="678" w:type="dxa"/>
            <w:vAlign w:val="center"/>
          </w:tcPr>
          <w:p w:rsidR="00951912" w:rsidRDefault="009B66FB">
            <w:pPr>
              <w:jc w:val="center"/>
            </w:pPr>
            <w:r>
              <w:rPr>
                <w:rFonts w:eastAsiaTheme="minorEastAsia"/>
                <w:color w:val="000000"/>
                <w:szCs w:val="21"/>
              </w:rPr>
              <w:t>63</w:t>
            </w:r>
          </w:p>
        </w:tc>
        <w:tc>
          <w:tcPr>
            <w:tcW w:w="905" w:type="dxa"/>
            <w:vAlign w:val="center"/>
          </w:tcPr>
          <w:p w:rsidR="00951912" w:rsidRDefault="009B66FB">
            <w:pPr>
              <w:jc w:val="center"/>
            </w:pPr>
            <w:r>
              <w:rPr>
                <w:rFonts w:eastAsiaTheme="minorEastAsia"/>
                <w:color w:val="000000"/>
                <w:szCs w:val="21"/>
              </w:rPr>
              <w:t>Kaonavi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4435</w:t>
            </w:r>
          </w:p>
        </w:tc>
        <w:tc>
          <w:tcPr>
            <w:tcW w:w="847" w:type="dxa"/>
            <w:vAlign w:val="center"/>
          </w:tcPr>
          <w:p w:rsidR="00951912" w:rsidRDefault="009B66FB">
            <w:pPr>
              <w:jc w:val="center"/>
            </w:pPr>
            <w:r>
              <w:rPr>
                <w:rFonts w:eastAsiaTheme="minorEastAsia"/>
                <w:color w:val="000000"/>
                <w:szCs w:val="21"/>
              </w:rPr>
              <w:t>东京证交所高增长新兴股票市场</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3,000.00</w:t>
            </w:r>
          </w:p>
        </w:tc>
        <w:tc>
          <w:tcPr>
            <w:tcW w:w="1690" w:type="dxa"/>
            <w:vAlign w:val="center"/>
          </w:tcPr>
          <w:p w:rsidR="00951912" w:rsidRDefault="009B66FB">
            <w:pPr>
              <w:jc w:val="right"/>
            </w:pPr>
            <w:r>
              <w:rPr>
                <w:rFonts w:eastAsiaTheme="minorEastAsia"/>
                <w:color w:val="000000"/>
                <w:szCs w:val="21"/>
              </w:rPr>
              <w:t>607,359.06</w:t>
            </w:r>
          </w:p>
        </w:tc>
        <w:tc>
          <w:tcPr>
            <w:tcW w:w="997" w:type="dxa"/>
            <w:vAlign w:val="center"/>
          </w:tcPr>
          <w:p w:rsidR="00951912" w:rsidRDefault="009B66FB">
            <w:pPr>
              <w:jc w:val="right"/>
            </w:pPr>
            <w:r>
              <w:rPr>
                <w:rFonts w:eastAsiaTheme="minorEastAsia"/>
                <w:color w:val="000000"/>
                <w:szCs w:val="21"/>
              </w:rPr>
              <w:t>0.45</w:t>
            </w:r>
          </w:p>
        </w:tc>
      </w:tr>
      <w:tr w:rsidR="00951912">
        <w:tc>
          <w:tcPr>
            <w:tcW w:w="678" w:type="dxa"/>
            <w:vAlign w:val="center"/>
          </w:tcPr>
          <w:p w:rsidR="00951912" w:rsidRDefault="009B66FB">
            <w:pPr>
              <w:jc w:val="center"/>
            </w:pPr>
            <w:r>
              <w:rPr>
                <w:rFonts w:eastAsiaTheme="minorEastAsia"/>
                <w:color w:val="000000"/>
                <w:szCs w:val="21"/>
              </w:rPr>
              <w:t>64</w:t>
            </w:r>
          </w:p>
        </w:tc>
        <w:tc>
          <w:tcPr>
            <w:tcW w:w="905" w:type="dxa"/>
            <w:vAlign w:val="center"/>
          </w:tcPr>
          <w:p w:rsidR="00951912" w:rsidRDefault="009B66FB">
            <w:pPr>
              <w:jc w:val="center"/>
            </w:pPr>
            <w:r>
              <w:rPr>
                <w:rFonts w:eastAsiaTheme="minorEastAsia"/>
                <w:color w:val="000000"/>
                <w:szCs w:val="21"/>
              </w:rPr>
              <w:t xml:space="preserve">Kansai </w:t>
            </w:r>
            <w:r>
              <w:rPr>
                <w:rFonts w:eastAsiaTheme="minorEastAsia"/>
                <w:color w:val="000000"/>
                <w:szCs w:val="21"/>
              </w:rPr>
              <w:lastRenderedPageBreak/>
              <w:t>Paint Co Ltd</w:t>
            </w:r>
          </w:p>
        </w:tc>
        <w:tc>
          <w:tcPr>
            <w:tcW w:w="1015" w:type="dxa"/>
            <w:vAlign w:val="center"/>
          </w:tcPr>
          <w:p w:rsidR="00951912" w:rsidRDefault="009B66FB">
            <w:pPr>
              <w:jc w:val="center"/>
            </w:pPr>
            <w:r>
              <w:rPr>
                <w:rFonts w:eastAsiaTheme="minorEastAsia"/>
                <w:color w:val="000000"/>
                <w:szCs w:val="21"/>
              </w:rPr>
              <w:lastRenderedPageBreak/>
              <w:t>关西涂料</w:t>
            </w:r>
          </w:p>
        </w:tc>
        <w:tc>
          <w:tcPr>
            <w:tcW w:w="1184" w:type="dxa"/>
            <w:vAlign w:val="center"/>
          </w:tcPr>
          <w:p w:rsidR="00951912" w:rsidRDefault="009B66FB">
            <w:pPr>
              <w:jc w:val="center"/>
            </w:pPr>
            <w:r>
              <w:rPr>
                <w:rFonts w:eastAsiaTheme="minorEastAsia"/>
                <w:color w:val="000000"/>
                <w:szCs w:val="21"/>
              </w:rPr>
              <w:t>4613</w:t>
            </w:r>
          </w:p>
        </w:tc>
        <w:tc>
          <w:tcPr>
            <w:tcW w:w="847" w:type="dxa"/>
            <w:vAlign w:val="center"/>
          </w:tcPr>
          <w:p w:rsidR="00951912" w:rsidRDefault="009B66FB">
            <w:pPr>
              <w:jc w:val="center"/>
            </w:pPr>
            <w:r>
              <w:rPr>
                <w:rFonts w:eastAsiaTheme="minorEastAsia"/>
                <w:color w:val="000000"/>
                <w:szCs w:val="21"/>
              </w:rPr>
              <w:t>东京证</w:t>
            </w:r>
            <w:r>
              <w:rPr>
                <w:rFonts w:eastAsiaTheme="minorEastAsia"/>
                <w:color w:val="000000"/>
                <w:szCs w:val="21"/>
              </w:rPr>
              <w:lastRenderedPageBreak/>
              <w:t>券交易所</w:t>
            </w:r>
          </w:p>
        </w:tc>
        <w:tc>
          <w:tcPr>
            <w:tcW w:w="1025" w:type="dxa"/>
            <w:vAlign w:val="center"/>
          </w:tcPr>
          <w:p w:rsidR="00951912" w:rsidRDefault="009B66FB">
            <w:pPr>
              <w:jc w:val="center"/>
            </w:pPr>
            <w:r>
              <w:rPr>
                <w:rFonts w:eastAsiaTheme="minorEastAsia"/>
                <w:color w:val="000000"/>
                <w:szCs w:val="21"/>
              </w:rPr>
              <w:lastRenderedPageBreak/>
              <w:t>日本</w:t>
            </w:r>
          </w:p>
        </w:tc>
        <w:tc>
          <w:tcPr>
            <w:tcW w:w="1015" w:type="dxa"/>
            <w:vAlign w:val="center"/>
          </w:tcPr>
          <w:p w:rsidR="00951912" w:rsidRDefault="009B66FB">
            <w:pPr>
              <w:jc w:val="right"/>
            </w:pPr>
            <w:r>
              <w:rPr>
                <w:rFonts w:eastAsiaTheme="minorEastAsia"/>
                <w:color w:val="000000"/>
                <w:szCs w:val="21"/>
              </w:rPr>
              <w:t>3,600.00</w:t>
            </w:r>
          </w:p>
        </w:tc>
        <w:tc>
          <w:tcPr>
            <w:tcW w:w="1690" w:type="dxa"/>
            <w:vAlign w:val="center"/>
          </w:tcPr>
          <w:p w:rsidR="00951912" w:rsidRDefault="009B66FB">
            <w:pPr>
              <w:jc w:val="right"/>
            </w:pPr>
            <w:r>
              <w:rPr>
                <w:rFonts w:eastAsiaTheme="minorEastAsia"/>
                <w:color w:val="000000"/>
                <w:szCs w:val="21"/>
              </w:rPr>
              <w:t>595,474.80</w:t>
            </w:r>
          </w:p>
        </w:tc>
        <w:tc>
          <w:tcPr>
            <w:tcW w:w="997" w:type="dxa"/>
            <w:vAlign w:val="center"/>
          </w:tcPr>
          <w:p w:rsidR="00951912" w:rsidRDefault="009B66FB">
            <w:pPr>
              <w:jc w:val="right"/>
            </w:pPr>
            <w:r>
              <w:rPr>
                <w:rFonts w:eastAsiaTheme="minorEastAsia"/>
                <w:color w:val="000000"/>
                <w:szCs w:val="21"/>
              </w:rPr>
              <w:t>0.45</w:t>
            </w:r>
          </w:p>
        </w:tc>
      </w:tr>
      <w:tr w:rsidR="00951912">
        <w:tc>
          <w:tcPr>
            <w:tcW w:w="678" w:type="dxa"/>
            <w:vAlign w:val="center"/>
          </w:tcPr>
          <w:p w:rsidR="00951912" w:rsidRDefault="009B66FB">
            <w:pPr>
              <w:jc w:val="center"/>
            </w:pPr>
            <w:r>
              <w:rPr>
                <w:rFonts w:eastAsiaTheme="minorEastAsia"/>
                <w:color w:val="000000"/>
                <w:szCs w:val="21"/>
              </w:rPr>
              <w:t>65</w:t>
            </w:r>
          </w:p>
        </w:tc>
        <w:tc>
          <w:tcPr>
            <w:tcW w:w="905" w:type="dxa"/>
            <w:vAlign w:val="center"/>
          </w:tcPr>
          <w:p w:rsidR="00951912" w:rsidRDefault="009B66FB">
            <w:pPr>
              <w:jc w:val="center"/>
            </w:pPr>
            <w:r>
              <w:rPr>
                <w:rFonts w:eastAsiaTheme="minorEastAsia"/>
                <w:color w:val="000000"/>
                <w:szCs w:val="21"/>
              </w:rPr>
              <w:t>Taiyo Yuden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6976</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1,700.00</w:t>
            </w:r>
          </w:p>
        </w:tc>
        <w:tc>
          <w:tcPr>
            <w:tcW w:w="1690" w:type="dxa"/>
            <w:vAlign w:val="center"/>
          </w:tcPr>
          <w:p w:rsidR="00951912" w:rsidRDefault="009B66FB">
            <w:pPr>
              <w:jc w:val="right"/>
            </w:pPr>
            <w:r>
              <w:rPr>
                <w:rFonts w:eastAsiaTheme="minorEastAsia"/>
                <w:color w:val="000000"/>
                <w:szCs w:val="21"/>
              </w:rPr>
              <w:t>545,308.52</w:t>
            </w:r>
          </w:p>
        </w:tc>
        <w:tc>
          <w:tcPr>
            <w:tcW w:w="997" w:type="dxa"/>
            <w:vAlign w:val="center"/>
          </w:tcPr>
          <w:p w:rsidR="00951912" w:rsidRDefault="009B66FB">
            <w:pPr>
              <w:jc w:val="right"/>
            </w:pPr>
            <w:r>
              <w:rPr>
                <w:rFonts w:eastAsiaTheme="minorEastAsia"/>
                <w:color w:val="000000"/>
                <w:szCs w:val="21"/>
              </w:rPr>
              <w:t>0.41</w:t>
            </w:r>
          </w:p>
        </w:tc>
      </w:tr>
      <w:tr w:rsidR="00951912">
        <w:tc>
          <w:tcPr>
            <w:tcW w:w="678" w:type="dxa"/>
            <w:vAlign w:val="center"/>
          </w:tcPr>
          <w:p w:rsidR="00951912" w:rsidRDefault="009B66FB">
            <w:pPr>
              <w:jc w:val="center"/>
            </w:pPr>
            <w:r>
              <w:rPr>
                <w:rFonts w:eastAsiaTheme="minorEastAsia"/>
                <w:color w:val="000000"/>
                <w:szCs w:val="21"/>
              </w:rPr>
              <w:t>66</w:t>
            </w:r>
          </w:p>
        </w:tc>
        <w:tc>
          <w:tcPr>
            <w:tcW w:w="905" w:type="dxa"/>
            <w:vAlign w:val="center"/>
          </w:tcPr>
          <w:p w:rsidR="00951912" w:rsidRDefault="009B66FB">
            <w:pPr>
              <w:jc w:val="center"/>
            </w:pPr>
            <w:r>
              <w:rPr>
                <w:rFonts w:eastAsiaTheme="minorEastAsia"/>
                <w:color w:val="000000"/>
                <w:szCs w:val="21"/>
              </w:rPr>
              <w:t>Riso Kyoiku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4714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26,800.00</w:t>
            </w:r>
          </w:p>
        </w:tc>
        <w:tc>
          <w:tcPr>
            <w:tcW w:w="1690" w:type="dxa"/>
            <w:vAlign w:val="center"/>
          </w:tcPr>
          <w:p w:rsidR="00951912" w:rsidRDefault="009B66FB">
            <w:pPr>
              <w:jc w:val="right"/>
            </w:pPr>
            <w:r>
              <w:rPr>
                <w:rFonts w:eastAsiaTheme="minorEastAsia"/>
                <w:color w:val="000000"/>
                <w:szCs w:val="21"/>
              </w:rPr>
              <w:t>521,434.84</w:t>
            </w:r>
          </w:p>
        </w:tc>
        <w:tc>
          <w:tcPr>
            <w:tcW w:w="997" w:type="dxa"/>
            <w:vAlign w:val="center"/>
          </w:tcPr>
          <w:p w:rsidR="00951912" w:rsidRDefault="009B66FB">
            <w:pPr>
              <w:jc w:val="right"/>
            </w:pPr>
            <w:r>
              <w:rPr>
                <w:rFonts w:eastAsiaTheme="minorEastAsia"/>
                <w:color w:val="000000"/>
                <w:szCs w:val="21"/>
              </w:rPr>
              <w:t>0.39</w:t>
            </w:r>
          </w:p>
        </w:tc>
      </w:tr>
      <w:tr w:rsidR="00951912">
        <w:tc>
          <w:tcPr>
            <w:tcW w:w="678" w:type="dxa"/>
            <w:vAlign w:val="center"/>
          </w:tcPr>
          <w:p w:rsidR="00951912" w:rsidRDefault="009B66FB">
            <w:pPr>
              <w:jc w:val="center"/>
            </w:pPr>
            <w:r>
              <w:rPr>
                <w:rFonts w:eastAsiaTheme="minorEastAsia"/>
                <w:color w:val="000000"/>
                <w:szCs w:val="21"/>
              </w:rPr>
              <w:t>67</w:t>
            </w:r>
          </w:p>
        </w:tc>
        <w:tc>
          <w:tcPr>
            <w:tcW w:w="905" w:type="dxa"/>
            <w:vAlign w:val="center"/>
          </w:tcPr>
          <w:p w:rsidR="00951912" w:rsidRDefault="009B66FB">
            <w:pPr>
              <w:jc w:val="center"/>
            </w:pPr>
            <w:r>
              <w:rPr>
                <w:rFonts w:eastAsiaTheme="minorEastAsia"/>
                <w:color w:val="000000"/>
                <w:szCs w:val="21"/>
              </w:rPr>
              <w:t>Capcom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9697</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2,600.00</w:t>
            </w:r>
          </w:p>
        </w:tc>
        <w:tc>
          <w:tcPr>
            <w:tcW w:w="1690" w:type="dxa"/>
            <w:vAlign w:val="center"/>
          </w:tcPr>
          <w:p w:rsidR="00951912" w:rsidRDefault="009B66FB">
            <w:pPr>
              <w:jc w:val="right"/>
            </w:pPr>
            <w:r>
              <w:rPr>
                <w:rFonts w:eastAsiaTheme="minorEastAsia"/>
                <w:color w:val="000000"/>
                <w:szCs w:val="21"/>
              </w:rPr>
              <w:t>493,716.60</w:t>
            </w:r>
          </w:p>
        </w:tc>
        <w:tc>
          <w:tcPr>
            <w:tcW w:w="997" w:type="dxa"/>
            <w:vAlign w:val="center"/>
          </w:tcPr>
          <w:p w:rsidR="00951912" w:rsidRDefault="009B66FB">
            <w:pPr>
              <w:jc w:val="right"/>
            </w:pPr>
            <w:r>
              <w:rPr>
                <w:rFonts w:eastAsiaTheme="minorEastAsia"/>
                <w:color w:val="000000"/>
                <w:szCs w:val="21"/>
              </w:rPr>
              <w:t>0.37</w:t>
            </w:r>
          </w:p>
        </w:tc>
      </w:tr>
      <w:tr w:rsidR="00951912">
        <w:tc>
          <w:tcPr>
            <w:tcW w:w="678" w:type="dxa"/>
            <w:vAlign w:val="center"/>
          </w:tcPr>
          <w:p w:rsidR="00951912" w:rsidRDefault="009B66FB">
            <w:pPr>
              <w:jc w:val="center"/>
            </w:pPr>
            <w:r>
              <w:rPr>
                <w:rFonts w:eastAsiaTheme="minorEastAsia"/>
                <w:color w:val="000000"/>
                <w:szCs w:val="21"/>
              </w:rPr>
              <w:t>68</w:t>
            </w:r>
          </w:p>
        </w:tc>
        <w:tc>
          <w:tcPr>
            <w:tcW w:w="905" w:type="dxa"/>
            <w:vAlign w:val="center"/>
          </w:tcPr>
          <w:p w:rsidR="00951912" w:rsidRDefault="009B66FB">
            <w:pPr>
              <w:jc w:val="center"/>
            </w:pPr>
            <w:r>
              <w:rPr>
                <w:rFonts w:eastAsiaTheme="minorEastAsia"/>
                <w:color w:val="000000"/>
                <w:szCs w:val="21"/>
              </w:rPr>
              <w:t>Nippon Paint Co Ltd</w:t>
            </w:r>
          </w:p>
        </w:tc>
        <w:tc>
          <w:tcPr>
            <w:tcW w:w="1015" w:type="dxa"/>
            <w:vAlign w:val="center"/>
          </w:tcPr>
          <w:p w:rsidR="00951912" w:rsidRDefault="009B66FB">
            <w:pPr>
              <w:jc w:val="center"/>
            </w:pPr>
            <w:r>
              <w:rPr>
                <w:rFonts w:eastAsiaTheme="minorEastAsia"/>
                <w:color w:val="000000"/>
                <w:szCs w:val="21"/>
              </w:rPr>
              <w:t>立邦涂料</w:t>
            </w:r>
          </w:p>
        </w:tc>
        <w:tc>
          <w:tcPr>
            <w:tcW w:w="1184" w:type="dxa"/>
            <w:vAlign w:val="center"/>
          </w:tcPr>
          <w:p w:rsidR="00951912" w:rsidRDefault="009B66FB">
            <w:pPr>
              <w:jc w:val="center"/>
            </w:pPr>
            <w:r>
              <w:rPr>
                <w:rFonts w:eastAsiaTheme="minorEastAsia"/>
                <w:color w:val="000000"/>
                <w:szCs w:val="21"/>
              </w:rPr>
              <w:t>4612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5,200.00</w:t>
            </w:r>
          </w:p>
        </w:tc>
        <w:tc>
          <w:tcPr>
            <w:tcW w:w="1690" w:type="dxa"/>
            <w:vAlign w:val="center"/>
          </w:tcPr>
          <w:p w:rsidR="00951912" w:rsidRDefault="009B66FB">
            <w:pPr>
              <w:jc w:val="right"/>
            </w:pPr>
            <w:r>
              <w:rPr>
                <w:rFonts w:eastAsiaTheme="minorEastAsia"/>
                <w:color w:val="000000"/>
                <w:szCs w:val="21"/>
              </w:rPr>
              <w:t>458,169.00</w:t>
            </w:r>
          </w:p>
        </w:tc>
        <w:tc>
          <w:tcPr>
            <w:tcW w:w="997" w:type="dxa"/>
            <w:vAlign w:val="center"/>
          </w:tcPr>
          <w:p w:rsidR="00951912" w:rsidRDefault="009B66FB">
            <w:pPr>
              <w:jc w:val="right"/>
            </w:pPr>
            <w:r>
              <w:rPr>
                <w:rFonts w:eastAsiaTheme="minorEastAsia"/>
                <w:color w:val="000000"/>
                <w:szCs w:val="21"/>
              </w:rPr>
              <w:t>0.34</w:t>
            </w:r>
          </w:p>
        </w:tc>
      </w:tr>
      <w:tr w:rsidR="00951912">
        <w:tc>
          <w:tcPr>
            <w:tcW w:w="678" w:type="dxa"/>
            <w:vAlign w:val="center"/>
          </w:tcPr>
          <w:p w:rsidR="00951912" w:rsidRDefault="009B66FB">
            <w:pPr>
              <w:jc w:val="center"/>
            </w:pPr>
            <w:r>
              <w:rPr>
                <w:rFonts w:eastAsiaTheme="minorEastAsia"/>
                <w:color w:val="000000"/>
                <w:szCs w:val="21"/>
              </w:rPr>
              <w:t>69</w:t>
            </w:r>
          </w:p>
        </w:tc>
        <w:tc>
          <w:tcPr>
            <w:tcW w:w="905" w:type="dxa"/>
            <w:vAlign w:val="center"/>
          </w:tcPr>
          <w:p w:rsidR="00951912" w:rsidRDefault="009B66FB">
            <w:pPr>
              <w:jc w:val="center"/>
            </w:pPr>
            <w:r>
              <w:rPr>
                <w:rFonts w:eastAsiaTheme="minorEastAsia"/>
                <w:color w:val="000000"/>
                <w:szCs w:val="21"/>
              </w:rPr>
              <w:t>Ascentech KK</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3565</w:t>
            </w:r>
          </w:p>
        </w:tc>
        <w:tc>
          <w:tcPr>
            <w:tcW w:w="847" w:type="dxa"/>
            <w:vAlign w:val="center"/>
          </w:tcPr>
          <w:p w:rsidR="00951912" w:rsidRDefault="009B66FB">
            <w:pPr>
              <w:jc w:val="center"/>
            </w:pPr>
            <w:r>
              <w:rPr>
                <w:rFonts w:eastAsiaTheme="minorEastAsia"/>
                <w:color w:val="000000"/>
                <w:szCs w:val="21"/>
              </w:rPr>
              <w:t>东京证交所高增长新兴股票市场</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5,800.00</w:t>
            </w:r>
          </w:p>
        </w:tc>
        <w:tc>
          <w:tcPr>
            <w:tcW w:w="1690" w:type="dxa"/>
            <w:vAlign w:val="center"/>
          </w:tcPr>
          <w:p w:rsidR="00951912" w:rsidRDefault="009B66FB">
            <w:pPr>
              <w:jc w:val="right"/>
            </w:pPr>
            <w:r>
              <w:rPr>
                <w:rFonts w:eastAsiaTheme="minorEastAsia"/>
                <w:color w:val="000000"/>
                <w:szCs w:val="21"/>
              </w:rPr>
              <w:t>447,663.65</w:t>
            </w:r>
          </w:p>
        </w:tc>
        <w:tc>
          <w:tcPr>
            <w:tcW w:w="997" w:type="dxa"/>
            <w:vAlign w:val="center"/>
          </w:tcPr>
          <w:p w:rsidR="00951912" w:rsidRDefault="009B66FB">
            <w:pPr>
              <w:jc w:val="right"/>
            </w:pPr>
            <w:r>
              <w:rPr>
                <w:rFonts w:eastAsiaTheme="minorEastAsia"/>
                <w:color w:val="000000"/>
                <w:szCs w:val="21"/>
              </w:rPr>
              <w:t>0.33</w:t>
            </w:r>
          </w:p>
        </w:tc>
      </w:tr>
      <w:tr w:rsidR="00951912">
        <w:tc>
          <w:tcPr>
            <w:tcW w:w="678" w:type="dxa"/>
            <w:vAlign w:val="center"/>
          </w:tcPr>
          <w:p w:rsidR="00951912" w:rsidRDefault="009B66FB">
            <w:pPr>
              <w:jc w:val="center"/>
            </w:pPr>
            <w:r>
              <w:rPr>
                <w:rFonts w:eastAsiaTheme="minorEastAsia"/>
                <w:color w:val="000000"/>
                <w:szCs w:val="21"/>
              </w:rPr>
              <w:t>70</w:t>
            </w:r>
          </w:p>
        </w:tc>
        <w:tc>
          <w:tcPr>
            <w:tcW w:w="905" w:type="dxa"/>
            <w:vAlign w:val="center"/>
          </w:tcPr>
          <w:p w:rsidR="00951912" w:rsidRDefault="009B66FB">
            <w:pPr>
              <w:jc w:val="center"/>
            </w:pPr>
            <w:r>
              <w:rPr>
                <w:rFonts w:eastAsiaTheme="minorEastAsia"/>
                <w:color w:val="000000"/>
                <w:szCs w:val="21"/>
              </w:rPr>
              <w:t>Nippon Gas Co Ltd</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8174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3,700.00</w:t>
            </w:r>
          </w:p>
        </w:tc>
        <w:tc>
          <w:tcPr>
            <w:tcW w:w="1690" w:type="dxa"/>
            <w:vAlign w:val="center"/>
          </w:tcPr>
          <w:p w:rsidR="00951912" w:rsidRDefault="009B66FB">
            <w:pPr>
              <w:jc w:val="right"/>
            </w:pPr>
            <w:r>
              <w:rPr>
                <w:rFonts w:eastAsiaTheme="minorEastAsia"/>
                <w:color w:val="000000"/>
                <w:szCs w:val="21"/>
              </w:rPr>
              <w:t>408,154.64</w:t>
            </w:r>
          </w:p>
        </w:tc>
        <w:tc>
          <w:tcPr>
            <w:tcW w:w="997" w:type="dxa"/>
            <w:vAlign w:val="center"/>
          </w:tcPr>
          <w:p w:rsidR="00951912" w:rsidRDefault="009B66FB">
            <w:pPr>
              <w:jc w:val="right"/>
            </w:pPr>
            <w:r>
              <w:rPr>
                <w:rFonts w:eastAsiaTheme="minorEastAsia"/>
                <w:color w:val="000000"/>
                <w:szCs w:val="21"/>
              </w:rPr>
              <w:t>0.31</w:t>
            </w:r>
          </w:p>
        </w:tc>
      </w:tr>
      <w:tr w:rsidR="00951912">
        <w:tc>
          <w:tcPr>
            <w:tcW w:w="678" w:type="dxa"/>
            <w:vAlign w:val="center"/>
          </w:tcPr>
          <w:p w:rsidR="00951912" w:rsidRDefault="009B66FB">
            <w:pPr>
              <w:jc w:val="center"/>
            </w:pPr>
            <w:r>
              <w:rPr>
                <w:rFonts w:eastAsiaTheme="minorEastAsia"/>
                <w:color w:val="000000"/>
                <w:szCs w:val="21"/>
              </w:rPr>
              <w:t>71</w:t>
            </w:r>
          </w:p>
        </w:tc>
        <w:tc>
          <w:tcPr>
            <w:tcW w:w="905" w:type="dxa"/>
            <w:vAlign w:val="center"/>
          </w:tcPr>
          <w:p w:rsidR="00951912" w:rsidRDefault="009B66FB">
            <w:pPr>
              <w:jc w:val="center"/>
            </w:pPr>
            <w:r>
              <w:rPr>
                <w:rFonts w:eastAsiaTheme="minorEastAsia"/>
                <w:color w:val="000000"/>
                <w:szCs w:val="21"/>
              </w:rPr>
              <w:t>Wealthnavi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7342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1,700.00</w:t>
            </w:r>
          </w:p>
        </w:tc>
        <w:tc>
          <w:tcPr>
            <w:tcW w:w="1690" w:type="dxa"/>
            <w:vAlign w:val="center"/>
          </w:tcPr>
          <w:p w:rsidR="00951912" w:rsidRDefault="009B66FB">
            <w:pPr>
              <w:jc w:val="right"/>
            </w:pPr>
            <w:r>
              <w:rPr>
                <w:rFonts w:eastAsiaTheme="minorEastAsia"/>
                <w:color w:val="000000"/>
                <w:szCs w:val="21"/>
              </w:rPr>
              <w:t>400,786.87</w:t>
            </w:r>
          </w:p>
        </w:tc>
        <w:tc>
          <w:tcPr>
            <w:tcW w:w="997" w:type="dxa"/>
            <w:vAlign w:val="center"/>
          </w:tcPr>
          <w:p w:rsidR="00951912" w:rsidRDefault="009B66FB">
            <w:pPr>
              <w:jc w:val="right"/>
            </w:pPr>
            <w:r>
              <w:rPr>
                <w:rFonts w:eastAsiaTheme="minorEastAsia"/>
                <w:color w:val="000000"/>
                <w:szCs w:val="21"/>
              </w:rPr>
              <w:t>0.30</w:t>
            </w:r>
          </w:p>
        </w:tc>
      </w:tr>
      <w:tr w:rsidR="00951912">
        <w:tc>
          <w:tcPr>
            <w:tcW w:w="678" w:type="dxa"/>
            <w:vAlign w:val="center"/>
          </w:tcPr>
          <w:p w:rsidR="00951912" w:rsidRDefault="009B66FB">
            <w:pPr>
              <w:jc w:val="center"/>
            </w:pPr>
            <w:r>
              <w:rPr>
                <w:rFonts w:eastAsiaTheme="minorEastAsia"/>
                <w:color w:val="000000"/>
                <w:szCs w:val="21"/>
              </w:rPr>
              <w:t>72</w:t>
            </w:r>
          </w:p>
        </w:tc>
        <w:tc>
          <w:tcPr>
            <w:tcW w:w="905" w:type="dxa"/>
            <w:vAlign w:val="center"/>
          </w:tcPr>
          <w:p w:rsidR="00951912" w:rsidRDefault="009B66FB">
            <w:pPr>
              <w:jc w:val="center"/>
            </w:pPr>
            <w:r>
              <w:rPr>
                <w:rFonts w:eastAsiaTheme="minorEastAsia"/>
                <w:color w:val="000000"/>
                <w:szCs w:val="21"/>
              </w:rPr>
              <w:t>Benefit One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2412</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1,900.00</w:t>
            </w:r>
          </w:p>
        </w:tc>
        <w:tc>
          <w:tcPr>
            <w:tcW w:w="1690" w:type="dxa"/>
            <w:vAlign w:val="center"/>
          </w:tcPr>
          <w:p w:rsidR="00951912" w:rsidRDefault="009B66FB">
            <w:pPr>
              <w:jc w:val="right"/>
            </w:pPr>
            <w:r>
              <w:rPr>
                <w:rFonts w:eastAsiaTheme="minorEastAsia"/>
                <w:color w:val="000000"/>
                <w:szCs w:val="21"/>
              </w:rPr>
              <w:t>387,991.13</w:t>
            </w:r>
          </w:p>
        </w:tc>
        <w:tc>
          <w:tcPr>
            <w:tcW w:w="997" w:type="dxa"/>
            <w:vAlign w:val="center"/>
          </w:tcPr>
          <w:p w:rsidR="00951912" w:rsidRDefault="009B66FB">
            <w:pPr>
              <w:jc w:val="right"/>
            </w:pPr>
            <w:r>
              <w:rPr>
                <w:rFonts w:eastAsiaTheme="minorEastAsia"/>
                <w:color w:val="000000"/>
                <w:szCs w:val="21"/>
              </w:rPr>
              <w:t>0.29</w:t>
            </w:r>
          </w:p>
        </w:tc>
      </w:tr>
      <w:tr w:rsidR="00951912">
        <w:tc>
          <w:tcPr>
            <w:tcW w:w="678" w:type="dxa"/>
            <w:vAlign w:val="center"/>
          </w:tcPr>
          <w:p w:rsidR="00951912" w:rsidRDefault="009B66FB">
            <w:pPr>
              <w:jc w:val="center"/>
            </w:pPr>
            <w:r>
              <w:rPr>
                <w:rFonts w:eastAsiaTheme="minorEastAsia"/>
                <w:color w:val="000000"/>
                <w:szCs w:val="21"/>
              </w:rPr>
              <w:t>73</w:t>
            </w:r>
          </w:p>
        </w:tc>
        <w:tc>
          <w:tcPr>
            <w:tcW w:w="905" w:type="dxa"/>
            <w:vAlign w:val="center"/>
          </w:tcPr>
          <w:p w:rsidR="00951912" w:rsidRDefault="009B66FB">
            <w:pPr>
              <w:jc w:val="center"/>
            </w:pPr>
            <w:r>
              <w:rPr>
                <w:rFonts w:eastAsiaTheme="minorEastAsia"/>
                <w:color w:val="000000"/>
                <w:szCs w:val="21"/>
              </w:rPr>
              <w:t>Nintendo Co Ltd</w:t>
            </w:r>
          </w:p>
        </w:tc>
        <w:tc>
          <w:tcPr>
            <w:tcW w:w="1015" w:type="dxa"/>
            <w:vAlign w:val="center"/>
          </w:tcPr>
          <w:p w:rsidR="00951912" w:rsidRDefault="009B66FB">
            <w:pPr>
              <w:jc w:val="center"/>
            </w:pPr>
            <w:r>
              <w:rPr>
                <w:rFonts w:eastAsiaTheme="minorEastAsia"/>
                <w:color w:val="000000"/>
                <w:szCs w:val="21"/>
              </w:rPr>
              <w:t>日本任天堂公司</w:t>
            </w:r>
          </w:p>
        </w:tc>
        <w:tc>
          <w:tcPr>
            <w:tcW w:w="1184" w:type="dxa"/>
            <w:vAlign w:val="center"/>
          </w:tcPr>
          <w:p w:rsidR="00951912" w:rsidRDefault="009B66FB">
            <w:pPr>
              <w:jc w:val="center"/>
            </w:pPr>
            <w:r>
              <w:rPr>
                <w:rFonts w:eastAsiaTheme="minorEastAsia"/>
                <w:color w:val="000000"/>
                <w:szCs w:val="21"/>
              </w:rPr>
              <w:t>7974</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100.00</w:t>
            </w:r>
          </w:p>
        </w:tc>
        <w:tc>
          <w:tcPr>
            <w:tcW w:w="1690" w:type="dxa"/>
            <w:vAlign w:val="center"/>
          </w:tcPr>
          <w:p w:rsidR="00951912" w:rsidRDefault="009B66FB">
            <w:pPr>
              <w:jc w:val="right"/>
            </w:pPr>
            <w:r>
              <w:rPr>
                <w:rFonts w:eastAsiaTheme="minorEastAsia"/>
                <w:color w:val="000000"/>
                <w:szCs w:val="21"/>
              </w:rPr>
              <w:t>377,561.74</w:t>
            </w:r>
          </w:p>
        </w:tc>
        <w:tc>
          <w:tcPr>
            <w:tcW w:w="997" w:type="dxa"/>
            <w:vAlign w:val="center"/>
          </w:tcPr>
          <w:p w:rsidR="00951912" w:rsidRDefault="009B66FB">
            <w:pPr>
              <w:jc w:val="right"/>
            </w:pPr>
            <w:r>
              <w:rPr>
                <w:rFonts w:eastAsiaTheme="minorEastAsia"/>
                <w:color w:val="000000"/>
                <w:szCs w:val="21"/>
              </w:rPr>
              <w:t>0.28</w:t>
            </w:r>
          </w:p>
        </w:tc>
      </w:tr>
      <w:tr w:rsidR="00951912">
        <w:tc>
          <w:tcPr>
            <w:tcW w:w="678" w:type="dxa"/>
            <w:vAlign w:val="center"/>
          </w:tcPr>
          <w:p w:rsidR="00951912" w:rsidRDefault="009B66FB">
            <w:pPr>
              <w:jc w:val="center"/>
            </w:pPr>
            <w:r>
              <w:rPr>
                <w:rFonts w:eastAsiaTheme="minorEastAsia"/>
                <w:color w:val="000000"/>
                <w:szCs w:val="21"/>
              </w:rPr>
              <w:t>74</w:t>
            </w:r>
          </w:p>
        </w:tc>
        <w:tc>
          <w:tcPr>
            <w:tcW w:w="905" w:type="dxa"/>
            <w:vAlign w:val="center"/>
          </w:tcPr>
          <w:p w:rsidR="00951912" w:rsidRDefault="009B66FB">
            <w:pPr>
              <w:jc w:val="center"/>
            </w:pPr>
            <w:r>
              <w:rPr>
                <w:rFonts w:eastAsiaTheme="minorEastAsia"/>
                <w:color w:val="000000"/>
                <w:szCs w:val="21"/>
              </w:rPr>
              <w:t>Yappli Inc</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4168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1,500.00</w:t>
            </w:r>
          </w:p>
        </w:tc>
        <w:tc>
          <w:tcPr>
            <w:tcW w:w="1690" w:type="dxa"/>
            <w:vAlign w:val="center"/>
          </w:tcPr>
          <w:p w:rsidR="00951912" w:rsidRDefault="009B66FB">
            <w:pPr>
              <w:jc w:val="right"/>
            </w:pPr>
            <w:r>
              <w:rPr>
                <w:rFonts w:eastAsiaTheme="minorEastAsia"/>
                <w:color w:val="000000"/>
                <w:szCs w:val="21"/>
              </w:rPr>
              <w:t>341,365.59</w:t>
            </w:r>
          </w:p>
        </w:tc>
        <w:tc>
          <w:tcPr>
            <w:tcW w:w="997" w:type="dxa"/>
            <w:vAlign w:val="center"/>
          </w:tcPr>
          <w:p w:rsidR="00951912" w:rsidRDefault="009B66FB">
            <w:pPr>
              <w:jc w:val="right"/>
            </w:pPr>
            <w:r>
              <w:rPr>
                <w:rFonts w:eastAsiaTheme="minorEastAsia"/>
                <w:color w:val="000000"/>
                <w:szCs w:val="21"/>
              </w:rPr>
              <w:t>0.26</w:t>
            </w:r>
          </w:p>
        </w:tc>
      </w:tr>
      <w:tr w:rsidR="00951912">
        <w:tc>
          <w:tcPr>
            <w:tcW w:w="678" w:type="dxa"/>
            <w:vAlign w:val="center"/>
          </w:tcPr>
          <w:p w:rsidR="00951912" w:rsidRDefault="009B66FB">
            <w:pPr>
              <w:jc w:val="center"/>
            </w:pPr>
            <w:r>
              <w:rPr>
                <w:rFonts w:eastAsiaTheme="minorEastAsia"/>
                <w:color w:val="000000"/>
                <w:szCs w:val="21"/>
              </w:rPr>
              <w:t>75</w:t>
            </w:r>
          </w:p>
        </w:tc>
        <w:tc>
          <w:tcPr>
            <w:tcW w:w="905" w:type="dxa"/>
            <w:vAlign w:val="center"/>
          </w:tcPr>
          <w:p w:rsidR="00951912" w:rsidRDefault="009B66FB">
            <w:pPr>
              <w:jc w:val="center"/>
            </w:pPr>
            <w:r>
              <w:rPr>
                <w:rFonts w:eastAsiaTheme="minorEastAsia"/>
                <w:color w:val="000000"/>
                <w:szCs w:val="21"/>
              </w:rPr>
              <w:t>Freee KK</w:t>
            </w:r>
          </w:p>
        </w:tc>
        <w:tc>
          <w:tcPr>
            <w:tcW w:w="1015" w:type="dxa"/>
            <w:vAlign w:val="center"/>
          </w:tcPr>
          <w:p w:rsidR="00951912" w:rsidRDefault="009B66FB">
            <w:pPr>
              <w:jc w:val="center"/>
            </w:pPr>
            <w:r>
              <w:rPr>
                <w:rFonts w:eastAsiaTheme="minorEastAsia"/>
                <w:color w:val="000000"/>
                <w:szCs w:val="21"/>
              </w:rPr>
              <w:t>-</w:t>
            </w:r>
          </w:p>
        </w:tc>
        <w:tc>
          <w:tcPr>
            <w:tcW w:w="1184" w:type="dxa"/>
            <w:vAlign w:val="center"/>
          </w:tcPr>
          <w:p w:rsidR="00951912" w:rsidRDefault="009B66FB">
            <w:pPr>
              <w:jc w:val="center"/>
            </w:pPr>
            <w:r>
              <w:rPr>
                <w:rFonts w:eastAsiaTheme="minorEastAsia"/>
                <w:color w:val="000000"/>
                <w:szCs w:val="21"/>
              </w:rPr>
              <w:t>4478</w:t>
            </w:r>
          </w:p>
        </w:tc>
        <w:tc>
          <w:tcPr>
            <w:tcW w:w="847" w:type="dxa"/>
            <w:vAlign w:val="center"/>
          </w:tcPr>
          <w:p w:rsidR="00951912" w:rsidRDefault="009B66FB">
            <w:pPr>
              <w:jc w:val="center"/>
            </w:pPr>
            <w:r>
              <w:rPr>
                <w:rFonts w:eastAsiaTheme="minorEastAsia"/>
                <w:color w:val="000000"/>
                <w:szCs w:val="21"/>
              </w:rPr>
              <w:t>东京证券交易所</w:t>
            </w:r>
          </w:p>
        </w:tc>
        <w:tc>
          <w:tcPr>
            <w:tcW w:w="1025" w:type="dxa"/>
            <w:vAlign w:val="center"/>
          </w:tcPr>
          <w:p w:rsidR="00951912" w:rsidRDefault="009B66FB">
            <w:pPr>
              <w:jc w:val="center"/>
            </w:pPr>
            <w:r>
              <w:rPr>
                <w:rFonts w:eastAsiaTheme="minorEastAsia"/>
                <w:color w:val="000000"/>
                <w:szCs w:val="21"/>
              </w:rPr>
              <w:t>日本</w:t>
            </w:r>
          </w:p>
        </w:tc>
        <w:tc>
          <w:tcPr>
            <w:tcW w:w="1015" w:type="dxa"/>
            <w:vAlign w:val="center"/>
          </w:tcPr>
          <w:p w:rsidR="00951912" w:rsidRDefault="009B66FB">
            <w:pPr>
              <w:jc w:val="right"/>
            </w:pPr>
            <w:r>
              <w:rPr>
                <w:rFonts w:eastAsiaTheme="minorEastAsia"/>
                <w:color w:val="000000"/>
                <w:szCs w:val="21"/>
              </w:rPr>
              <w:t>300.00</w:t>
            </w:r>
          </w:p>
        </w:tc>
        <w:tc>
          <w:tcPr>
            <w:tcW w:w="1690" w:type="dxa"/>
            <w:vAlign w:val="center"/>
          </w:tcPr>
          <w:p w:rsidR="00951912" w:rsidRDefault="009B66FB">
            <w:pPr>
              <w:jc w:val="right"/>
            </w:pPr>
            <w:r>
              <w:rPr>
                <w:rFonts w:eastAsiaTheme="minorEastAsia"/>
                <w:color w:val="000000"/>
                <w:szCs w:val="21"/>
              </w:rPr>
              <w:t>178,964.96</w:t>
            </w:r>
          </w:p>
        </w:tc>
        <w:tc>
          <w:tcPr>
            <w:tcW w:w="997" w:type="dxa"/>
            <w:vAlign w:val="center"/>
          </w:tcPr>
          <w:p w:rsidR="00951912" w:rsidRDefault="009B66FB">
            <w:pPr>
              <w:jc w:val="right"/>
            </w:pPr>
            <w:r>
              <w:rPr>
                <w:rFonts w:eastAsiaTheme="minorEastAsia"/>
                <w:color w:val="000000"/>
                <w:szCs w:val="21"/>
              </w:rPr>
              <w:t>0.13</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6" w:name="_Toc224618380"/>
      <w:bookmarkStart w:id="217" w:name="_Toc248233027"/>
      <w:bookmarkStart w:id="218" w:name="_Toc249790559"/>
      <w:bookmarkStart w:id="219" w:name="_Toc286929760"/>
      <w:bookmarkStart w:id="220" w:name="_Toc352255999"/>
      <w:bookmarkStart w:id="221" w:name="_Toc352256067"/>
      <w:bookmarkStart w:id="222" w:name="_Toc352331245"/>
      <w:bookmarkStart w:id="223" w:name="_Toc390164827"/>
      <w:bookmarkStart w:id="224" w:name="_Toc80121187"/>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6"/>
      <w:bookmarkEnd w:id="217"/>
      <w:bookmarkEnd w:id="218"/>
      <w:bookmarkEnd w:id="219"/>
      <w:bookmarkEnd w:id="220"/>
      <w:bookmarkEnd w:id="221"/>
      <w:bookmarkEnd w:id="222"/>
      <w:bookmarkEnd w:id="223"/>
      <w:bookmarkEnd w:id="224"/>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r w:rsidRPr="0098332C">
              <w:rPr>
                <w:rFonts w:eastAsiaTheme="minorEastAsia"/>
                <w:color w:val="000000"/>
                <w:szCs w:val="21"/>
              </w:rPr>
              <w:lastRenderedPageBreak/>
              <w:t>（％）</w:t>
            </w:r>
          </w:p>
        </w:tc>
      </w:tr>
      <w:tr w:rsidR="00951912">
        <w:tc>
          <w:tcPr>
            <w:tcW w:w="555" w:type="dxa"/>
            <w:vAlign w:val="center"/>
          </w:tcPr>
          <w:p w:rsidR="00951912" w:rsidRDefault="009B66FB">
            <w:pPr>
              <w:jc w:val="center"/>
            </w:pPr>
            <w:r>
              <w:rPr>
                <w:rFonts w:eastAsiaTheme="minorEastAsia"/>
                <w:color w:val="000000"/>
                <w:szCs w:val="21"/>
              </w:rPr>
              <w:lastRenderedPageBreak/>
              <w:t>1</w:t>
            </w:r>
          </w:p>
        </w:tc>
        <w:tc>
          <w:tcPr>
            <w:tcW w:w="2378" w:type="dxa"/>
            <w:vAlign w:val="center"/>
          </w:tcPr>
          <w:p w:rsidR="00951912" w:rsidRDefault="009B66FB">
            <w:pPr>
              <w:jc w:val="center"/>
            </w:pPr>
            <w:r>
              <w:rPr>
                <w:rFonts w:eastAsiaTheme="minorEastAsia"/>
                <w:color w:val="000000"/>
                <w:szCs w:val="21"/>
              </w:rPr>
              <w:t>Sony Corp</w:t>
            </w:r>
          </w:p>
        </w:tc>
        <w:tc>
          <w:tcPr>
            <w:tcW w:w="2552" w:type="dxa"/>
            <w:vAlign w:val="center"/>
          </w:tcPr>
          <w:p w:rsidR="00951912" w:rsidRDefault="009B66FB">
            <w:pPr>
              <w:jc w:val="center"/>
            </w:pPr>
            <w:r>
              <w:rPr>
                <w:rFonts w:eastAsiaTheme="minorEastAsia"/>
                <w:color w:val="000000"/>
                <w:szCs w:val="21"/>
              </w:rPr>
              <w:t>6758</w:t>
            </w:r>
          </w:p>
        </w:tc>
        <w:tc>
          <w:tcPr>
            <w:tcW w:w="2130" w:type="dxa"/>
            <w:vAlign w:val="center"/>
          </w:tcPr>
          <w:p w:rsidR="00951912" w:rsidRDefault="009B66FB">
            <w:pPr>
              <w:jc w:val="center"/>
            </w:pPr>
            <w:r>
              <w:rPr>
                <w:rFonts w:eastAsiaTheme="minorEastAsia"/>
                <w:color w:val="000000"/>
                <w:szCs w:val="21"/>
              </w:rPr>
              <w:t>4,192,559.07</w:t>
            </w:r>
          </w:p>
        </w:tc>
        <w:tc>
          <w:tcPr>
            <w:tcW w:w="1650" w:type="dxa"/>
            <w:vAlign w:val="center"/>
          </w:tcPr>
          <w:p w:rsidR="00951912" w:rsidRDefault="009B66FB">
            <w:pPr>
              <w:jc w:val="center"/>
            </w:pPr>
            <w:r>
              <w:rPr>
                <w:rFonts w:eastAsiaTheme="minorEastAsia"/>
                <w:color w:val="000000"/>
                <w:szCs w:val="21"/>
              </w:rPr>
              <w:t>3.79</w:t>
            </w:r>
          </w:p>
        </w:tc>
      </w:tr>
      <w:tr w:rsidR="00951912">
        <w:tc>
          <w:tcPr>
            <w:tcW w:w="555" w:type="dxa"/>
            <w:vAlign w:val="center"/>
          </w:tcPr>
          <w:p w:rsidR="00951912" w:rsidRDefault="009B66FB">
            <w:pPr>
              <w:jc w:val="center"/>
            </w:pPr>
            <w:r>
              <w:rPr>
                <w:rFonts w:eastAsiaTheme="minorEastAsia"/>
                <w:color w:val="000000"/>
                <w:szCs w:val="21"/>
              </w:rPr>
              <w:t>2</w:t>
            </w:r>
          </w:p>
        </w:tc>
        <w:tc>
          <w:tcPr>
            <w:tcW w:w="2378" w:type="dxa"/>
            <w:vAlign w:val="center"/>
          </w:tcPr>
          <w:p w:rsidR="00951912" w:rsidRDefault="009B66FB">
            <w:pPr>
              <w:jc w:val="center"/>
            </w:pPr>
            <w:r>
              <w:rPr>
                <w:rFonts w:eastAsiaTheme="minorEastAsia"/>
                <w:color w:val="000000"/>
                <w:szCs w:val="21"/>
              </w:rPr>
              <w:t>Toyota Motor Corp</w:t>
            </w:r>
          </w:p>
        </w:tc>
        <w:tc>
          <w:tcPr>
            <w:tcW w:w="2552" w:type="dxa"/>
            <w:vAlign w:val="center"/>
          </w:tcPr>
          <w:p w:rsidR="00951912" w:rsidRDefault="009B66FB">
            <w:pPr>
              <w:jc w:val="center"/>
            </w:pPr>
            <w:r>
              <w:rPr>
                <w:rFonts w:eastAsiaTheme="minorEastAsia"/>
                <w:color w:val="000000"/>
                <w:szCs w:val="21"/>
              </w:rPr>
              <w:t>7203</w:t>
            </w:r>
          </w:p>
        </w:tc>
        <w:tc>
          <w:tcPr>
            <w:tcW w:w="2130" w:type="dxa"/>
            <w:vAlign w:val="center"/>
          </w:tcPr>
          <w:p w:rsidR="00951912" w:rsidRDefault="009B66FB">
            <w:pPr>
              <w:jc w:val="center"/>
            </w:pPr>
            <w:r>
              <w:rPr>
                <w:rFonts w:eastAsiaTheme="minorEastAsia"/>
                <w:color w:val="000000"/>
                <w:szCs w:val="21"/>
              </w:rPr>
              <w:t>3,351,071.77</w:t>
            </w:r>
          </w:p>
        </w:tc>
        <w:tc>
          <w:tcPr>
            <w:tcW w:w="1650" w:type="dxa"/>
            <w:vAlign w:val="center"/>
          </w:tcPr>
          <w:p w:rsidR="00951912" w:rsidRDefault="009B66FB">
            <w:pPr>
              <w:jc w:val="center"/>
            </w:pPr>
            <w:r>
              <w:rPr>
                <w:rFonts w:eastAsiaTheme="minorEastAsia"/>
                <w:color w:val="000000"/>
                <w:szCs w:val="21"/>
              </w:rPr>
              <w:t>3.03</w:t>
            </w:r>
          </w:p>
        </w:tc>
      </w:tr>
      <w:tr w:rsidR="00951912">
        <w:tc>
          <w:tcPr>
            <w:tcW w:w="555" w:type="dxa"/>
            <w:vAlign w:val="center"/>
          </w:tcPr>
          <w:p w:rsidR="00951912" w:rsidRDefault="009B66FB">
            <w:pPr>
              <w:jc w:val="center"/>
            </w:pPr>
            <w:r>
              <w:rPr>
                <w:rFonts w:eastAsiaTheme="minorEastAsia"/>
                <w:color w:val="000000"/>
                <w:szCs w:val="21"/>
              </w:rPr>
              <w:t>3</w:t>
            </w:r>
          </w:p>
        </w:tc>
        <w:tc>
          <w:tcPr>
            <w:tcW w:w="2378" w:type="dxa"/>
            <w:vAlign w:val="center"/>
          </w:tcPr>
          <w:p w:rsidR="00951912" w:rsidRDefault="009B66FB">
            <w:pPr>
              <w:jc w:val="center"/>
            </w:pPr>
            <w:r>
              <w:rPr>
                <w:rFonts w:eastAsiaTheme="minorEastAsia"/>
                <w:color w:val="000000"/>
                <w:szCs w:val="21"/>
              </w:rPr>
              <w:t>Bridgestone Corp</w:t>
            </w:r>
          </w:p>
        </w:tc>
        <w:tc>
          <w:tcPr>
            <w:tcW w:w="2552" w:type="dxa"/>
            <w:vAlign w:val="center"/>
          </w:tcPr>
          <w:p w:rsidR="00951912" w:rsidRDefault="009B66FB">
            <w:pPr>
              <w:jc w:val="center"/>
            </w:pPr>
            <w:r>
              <w:rPr>
                <w:rFonts w:eastAsiaTheme="minorEastAsia"/>
                <w:color w:val="000000"/>
                <w:szCs w:val="21"/>
              </w:rPr>
              <w:t>5108</w:t>
            </w:r>
          </w:p>
        </w:tc>
        <w:tc>
          <w:tcPr>
            <w:tcW w:w="2130" w:type="dxa"/>
            <w:vAlign w:val="center"/>
          </w:tcPr>
          <w:p w:rsidR="00951912" w:rsidRDefault="009B66FB">
            <w:pPr>
              <w:jc w:val="center"/>
            </w:pPr>
            <w:r>
              <w:rPr>
                <w:rFonts w:eastAsiaTheme="minorEastAsia"/>
                <w:color w:val="000000"/>
                <w:szCs w:val="21"/>
              </w:rPr>
              <w:t>2,942,960.68</w:t>
            </w:r>
          </w:p>
        </w:tc>
        <w:tc>
          <w:tcPr>
            <w:tcW w:w="1650" w:type="dxa"/>
            <w:vAlign w:val="center"/>
          </w:tcPr>
          <w:p w:rsidR="00951912" w:rsidRDefault="009B66FB">
            <w:pPr>
              <w:jc w:val="center"/>
            </w:pPr>
            <w:r>
              <w:rPr>
                <w:rFonts w:eastAsiaTheme="minorEastAsia"/>
                <w:color w:val="000000"/>
                <w:szCs w:val="21"/>
              </w:rPr>
              <w:t>2.66</w:t>
            </w:r>
          </w:p>
        </w:tc>
      </w:tr>
      <w:tr w:rsidR="00951912">
        <w:tc>
          <w:tcPr>
            <w:tcW w:w="555" w:type="dxa"/>
            <w:vAlign w:val="center"/>
          </w:tcPr>
          <w:p w:rsidR="00951912" w:rsidRDefault="009B66FB">
            <w:pPr>
              <w:jc w:val="center"/>
            </w:pPr>
            <w:r>
              <w:rPr>
                <w:rFonts w:eastAsiaTheme="minorEastAsia"/>
                <w:color w:val="000000"/>
                <w:szCs w:val="21"/>
              </w:rPr>
              <w:t>4</w:t>
            </w:r>
          </w:p>
        </w:tc>
        <w:tc>
          <w:tcPr>
            <w:tcW w:w="2378" w:type="dxa"/>
            <w:vAlign w:val="center"/>
          </w:tcPr>
          <w:p w:rsidR="00951912" w:rsidRDefault="009B66FB">
            <w:pPr>
              <w:jc w:val="center"/>
            </w:pPr>
            <w:r>
              <w:rPr>
                <w:rFonts w:eastAsiaTheme="minorEastAsia"/>
                <w:color w:val="000000"/>
                <w:szCs w:val="21"/>
              </w:rPr>
              <w:t>Recruit Holdings Co Ltd</w:t>
            </w:r>
          </w:p>
        </w:tc>
        <w:tc>
          <w:tcPr>
            <w:tcW w:w="2552" w:type="dxa"/>
            <w:vAlign w:val="center"/>
          </w:tcPr>
          <w:p w:rsidR="00951912" w:rsidRDefault="009B66FB">
            <w:pPr>
              <w:jc w:val="center"/>
            </w:pPr>
            <w:r>
              <w:rPr>
                <w:rFonts w:eastAsiaTheme="minorEastAsia"/>
                <w:color w:val="000000"/>
                <w:szCs w:val="21"/>
              </w:rPr>
              <w:t>6098</w:t>
            </w:r>
          </w:p>
        </w:tc>
        <w:tc>
          <w:tcPr>
            <w:tcW w:w="2130" w:type="dxa"/>
            <w:vAlign w:val="center"/>
          </w:tcPr>
          <w:p w:rsidR="00951912" w:rsidRDefault="009B66FB">
            <w:pPr>
              <w:jc w:val="center"/>
            </w:pPr>
            <w:r>
              <w:rPr>
                <w:rFonts w:eastAsiaTheme="minorEastAsia"/>
                <w:color w:val="000000"/>
                <w:szCs w:val="21"/>
              </w:rPr>
              <w:t>2,699,373.95</w:t>
            </w:r>
          </w:p>
        </w:tc>
        <w:tc>
          <w:tcPr>
            <w:tcW w:w="1650" w:type="dxa"/>
            <w:vAlign w:val="center"/>
          </w:tcPr>
          <w:p w:rsidR="00951912" w:rsidRDefault="009B66FB">
            <w:pPr>
              <w:jc w:val="center"/>
            </w:pPr>
            <w:r>
              <w:rPr>
                <w:rFonts w:eastAsiaTheme="minorEastAsia"/>
                <w:color w:val="000000"/>
                <w:szCs w:val="21"/>
              </w:rPr>
              <w:t>2.44</w:t>
            </w:r>
          </w:p>
        </w:tc>
      </w:tr>
      <w:tr w:rsidR="00951912">
        <w:tc>
          <w:tcPr>
            <w:tcW w:w="555" w:type="dxa"/>
            <w:vAlign w:val="center"/>
          </w:tcPr>
          <w:p w:rsidR="00951912" w:rsidRDefault="009B66FB">
            <w:pPr>
              <w:jc w:val="center"/>
            </w:pPr>
            <w:r>
              <w:rPr>
                <w:rFonts w:eastAsiaTheme="minorEastAsia"/>
                <w:color w:val="000000"/>
                <w:szCs w:val="21"/>
              </w:rPr>
              <w:t>5</w:t>
            </w:r>
          </w:p>
        </w:tc>
        <w:tc>
          <w:tcPr>
            <w:tcW w:w="2378" w:type="dxa"/>
            <w:vAlign w:val="center"/>
          </w:tcPr>
          <w:p w:rsidR="00951912" w:rsidRDefault="009B66FB">
            <w:pPr>
              <w:jc w:val="center"/>
            </w:pPr>
            <w:r>
              <w:rPr>
                <w:rFonts w:eastAsiaTheme="minorEastAsia"/>
                <w:color w:val="000000"/>
                <w:szCs w:val="21"/>
              </w:rPr>
              <w:t>T&amp;D Holdings Inc</w:t>
            </w:r>
          </w:p>
        </w:tc>
        <w:tc>
          <w:tcPr>
            <w:tcW w:w="2552" w:type="dxa"/>
            <w:vAlign w:val="center"/>
          </w:tcPr>
          <w:p w:rsidR="00951912" w:rsidRDefault="009B66FB">
            <w:pPr>
              <w:jc w:val="center"/>
            </w:pPr>
            <w:r>
              <w:rPr>
                <w:rFonts w:eastAsiaTheme="minorEastAsia"/>
                <w:color w:val="000000"/>
                <w:szCs w:val="21"/>
              </w:rPr>
              <w:t>8795</w:t>
            </w:r>
          </w:p>
        </w:tc>
        <w:tc>
          <w:tcPr>
            <w:tcW w:w="2130" w:type="dxa"/>
            <w:vAlign w:val="center"/>
          </w:tcPr>
          <w:p w:rsidR="00951912" w:rsidRDefault="009B66FB">
            <w:pPr>
              <w:jc w:val="center"/>
            </w:pPr>
            <w:r>
              <w:rPr>
                <w:rFonts w:eastAsiaTheme="minorEastAsia"/>
                <w:color w:val="000000"/>
                <w:szCs w:val="21"/>
              </w:rPr>
              <w:t>2,693,360.14</w:t>
            </w:r>
          </w:p>
        </w:tc>
        <w:tc>
          <w:tcPr>
            <w:tcW w:w="1650" w:type="dxa"/>
            <w:vAlign w:val="center"/>
          </w:tcPr>
          <w:p w:rsidR="00951912" w:rsidRDefault="009B66FB">
            <w:pPr>
              <w:jc w:val="center"/>
            </w:pPr>
            <w:r>
              <w:rPr>
                <w:rFonts w:eastAsiaTheme="minorEastAsia"/>
                <w:color w:val="000000"/>
                <w:szCs w:val="21"/>
              </w:rPr>
              <w:t>2.43</w:t>
            </w:r>
          </w:p>
        </w:tc>
      </w:tr>
      <w:tr w:rsidR="00951912">
        <w:tc>
          <w:tcPr>
            <w:tcW w:w="555" w:type="dxa"/>
            <w:vAlign w:val="center"/>
          </w:tcPr>
          <w:p w:rsidR="00951912" w:rsidRDefault="009B66FB">
            <w:pPr>
              <w:jc w:val="center"/>
            </w:pPr>
            <w:r>
              <w:rPr>
                <w:rFonts w:eastAsiaTheme="minorEastAsia"/>
                <w:color w:val="000000"/>
                <w:szCs w:val="21"/>
              </w:rPr>
              <w:t>6</w:t>
            </w:r>
          </w:p>
        </w:tc>
        <w:tc>
          <w:tcPr>
            <w:tcW w:w="2378" w:type="dxa"/>
            <w:vAlign w:val="center"/>
          </w:tcPr>
          <w:p w:rsidR="00951912" w:rsidRDefault="009B66FB">
            <w:pPr>
              <w:jc w:val="center"/>
            </w:pPr>
            <w:r>
              <w:rPr>
                <w:rFonts w:eastAsiaTheme="minorEastAsia"/>
                <w:color w:val="000000"/>
                <w:szCs w:val="21"/>
              </w:rPr>
              <w:t>Shin-Etsu Chemical Co Ltd</w:t>
            </w:r>
          </w:p>
        </w:tc>
        <w:tc>
          <w:tcPr>
            <w:tcW w:w="2552" w:type="dxa"/>
            <w:vAlign w:val="center"/>
          </w:tcPr>
          <w:p w:rsidR="00951912" w:rsidRDefault="009B66FB">
            <w:pPr>
              <w:jc w:val="center"/>
            </w:pPr>
            <w:r>
              <w:rPr>
                <w:rFonts w:eastAsiaTheme="minorEastAsia"/>
                <w:color w:val="000000"/>
                <w:szCs w:val="21"/>
              </w:rPr>
              <w:t>4063</w:t>
            </w:r>
          </w:p>
        </w:tc>
        <w:tc>
          <w:tcPr>
            <w:tcW w:w="2130" w:type="dxa"/>
            <w:vAlign w:val="center"/>
          </w:tcPr>
          <w:p w:rsidR="00951912" w:rsidRDefault="009B66FB">
            <w:pPr>
              <w:jc w:val="center"/>
            </w:pPr>
            <w:r>
              <w:rPr>
                <w:rFonts w:eastAsiaTheme="minorEastAsia"/>
                <w:color w:val="000000"/>
                <w:szCs w:val="21"/>
              </w:rPr>
              <w:t>2,673,508.70</w:t>
            </w:r>
          </w:p>
        </w:tc>
        <w:tc>
          <w:tcPr>
            <w:tcW w:w="1650" w:type="dxa"/>
            <w:vAlign w:val="center"/>
          </w:tcPr>
          <w:p w:rsidR="00951912" w:rsidRDefault="009B66FB">
            <w:pPr>
              <w:jc w:val="center"/>
            </w:pPr>
            <w:r>
              <w:rPr>
                <w:rFonts w:eastAsiaTheme="minorEastAsia"/>
                <w:color w:val="000000"/>
                <w:szCs w:val="21"/>
              </w:rPr>
              <w:t>2.42</w:t>
            </w:r>
          </w:p>
        </w:tc>
      </w:tr>
      <w:tr w:rsidR="00951912">
        <w:tc>
          <w:tcPr>
            <w:tcW w:w="555" w:type="dxa"/>
            <w:vAlign w:val="center"/>
          </w:tcPr>
          <w:p w:rsidR="00951912" w:rsidRDefault="009B66FB">
            <w:pPr>
              <w:jc w:val="center"/>
            </w:pPr>
            <w:r>
              <w:rPr>
                <w:rFonts w:eastAsiaTheme="minorEastAsia"/>
                <w:color w:val="000000"/>
                <w:szCs w:val="21"/>
              </w:rPr>
              <w:t>7</w:t>
            </w:r>
          </w:p>
        </w:tc>
        <w:tc>
          <w:tcPr>
            <w:tcW w:w="2378" w:type="dxa"/>
            <w:vAlign w:val="center"/>
          </w:tcPr>
          <w:p w:rsidR="00951912" w:rsidRDefault="009B66FB">
            <w:pPr>
              <w:jc w:val="center"/>
            </w:pPr>
            <w:r>
              <w:rPr>
                <w:rFonts w:eastAsiaTheme="minorEastAsia"/>
                <w:color w:val="000000"/>
                <w:szCs w:val="21"/>
              </w:rPr>
              <w:t>Tokio Marine Holdings Inc</w:t>
            </w:r>
          </w:p>
        </w:tc>
        <w:tc>
          <w:tcPr>
            <w:tcW w:w="2552" w:type="dxa"/>
            <w:vAlign w:val="center"/>
          </w:tcPr>
          <w:p w:rsidR="00951912" w:rsidRDefault="009B66FB">
            <w:pPr>
              <w:jc w:val="center"/>
            </w:pPr>
            <w:r>
              <w:rPr>
                <w:rFonts w:eastAsiaTheme="minorEastAsia"/>
                <w:color w:val="000000"/>
                <w:szCs w:val="21"/>
              </w:rPr>
              <w:t>8766</w:t>
            </w:r>
          </w:p>
        </w:tc>
        <w:tc>
          <w:tcPr>
            <w:tcW w:w="2130" w:type="dxa"/>
            <w:vAlign w:val="center"/>
          </w:tcPr>
          <w:p w:rsidR="00951912" w:rsidRDefault="009B66FB">
            <w:pPr>
              <w:jc w:val="center"/>
            </w:pPr>
            <w:r>
              <w:rPr>
                <w:rFonts w:eastAsiaTheme="minorEastAsia"/>
                <w:color w:val="000000"/>
                <w:szCs w:val="21"/>
              </w:rPr>
              <w:t>2,626,086.22</w:t>
            </w:r>
          </w:p>
        </w:tc>
        <w:tc>
          <w:tcPr>
            <w:tcW w:w="1650" w:type="dxa"/>
            <w:vAlign w:val="center"/>
          </w:tcPr>
          <w:p w:rsidR="00951912" w:rsidRDefault="009B66FB">
            <w:pPr>
              <w:jc w:val="center"/>
            </w:pPr>
            <w:r>
              <w:rPr>
                <w:rFonts w:eastAsiaTheme="minorEastAsia"/>
                <w:color w:val="000000"/>
                <w:szCs w:val="21"/>
              </w:rPr>
              <w:t>2.37</w:t>
            </w:r>
          </w:p>
        </w:tc>
      </w:tr>
      <w:tr w:rsidR="00951912">
        <w:tc>
          <w:tcPr>
            <w:tcW w:w="555" w:type="dxa"/>
            <w:vAlign w:val="center"/>
          </w:tcPr>
          <w:p w:rsidR="00951912" w:rsidRDefault="009B66FB">
            <w:pPr>
              <w:jc w:val="center"/>
            </w:pPr>
            <w:r>
              <w:rPr>
                <w:rFonts w:eastAsiaTheme="minorEastAsia"/>
                <w:color w:val="000000"/>
                <w:szCs w:val="21"/>
              </w:rPr>
              <w:t>8</w:t>
            </w:r>
          </w:p>
        </w:tc>
        <w:tc>
          <w:tcPr>
            <w:tcW w:w="2378" w:type="dxa"/>
            <w:vAlign w:val="center"/>
          </w:tcPr>
          <w:p w:rsidR="00951912" w:rsidRDefault="009B66FB">
            <w:pPr>
              <w:jc w:val="center"/>
            </w:pPr>
            <w:r>
              <w:rPr>
                <w:rFonts w:eastAsiaTheme="minorEastAsia"/>
                <w:color w:val="000000"/>
                <w:szCs w:val="21"/>
              </w:rPr>
              <w:t>Orix Corp</w:t>
            </w:r>
          </w:p>
        </w:tc>
        <w:tc>
          <w:tcPr>
            <w:tcW w:w="2552" w:type="dxa"/>
            <w:vAlign w:val="center"/>
          </w:tcPr>
          <w:p w:rsidR="00951912" w:rsidRDefault="009B66FB">
            <w:pPr>
              <w:jc w:val="center"/>
            </w:pPr>
            <w:r>
              <w:rPr>
                <w:rFonts w:eastAsiaTheme="minorEastAsia"/>
                <w:color w:val="000000"/>
                <w:szCs w:val="21"/>
              </w:rPr>
              <w:t>8591</w:t>
            </w:r>
          </w:p>
        </w:tc>
        <w:tc>
          <w:tcPr>
            <w:tcW w:w="2130" w:type="dxa"/>
            <w:vAlign w:val="center"/>
          </w:tcPr>
          <w:p w:rsidR="00951912" w:rsidRDefault="009B66FB">
            <w:pPr>
              <w:jc w:val="center"/>
            </w:pPr>
            <w:r>
              <w:rPr>
                <w:rFonts w:eastAsiaTheme="minorEastAsia"/>
                <w:color w:val="000000"/>
                <w:szCs w:val="21"/>
              </w:rPr>
              <w:t>2,425,595.50</w:t>
            </w:r>
          </w:p>
        </w:tc>
        <w:tc>
          <w:tcPr>
            <w:tcW w:w="1650" w:type="dxa"/>
            <w:vAlign w:val="center"/>
          </w:tcPr>
          <w:p w:rsidR="00951912" w:rsidRDefault="009B66FB">
            <w:pPr>
              <w:jc w:val="center"/>
            </w:pPr>
            <w:r>
              <w:rPr>
                <w:rFonts w:eastAsiaTheme="minorEastAsia"/>
                <w:color w:val="000000"/>
                <w:szCs w:val="21"/>
              </w:rPr>
              <w:t>2.19</w:t>
            </w:r>
          </w:p>
        </w:tc>
      </w:tr>
      <w:tr w:rsidR="00951912">
        <w:tc>
          <w:tcPr>
            <w:tcW w:w="555" w:type="dxa"/>
            <w:vAlign w:val="center"/>
          </w:tcPr>
          <w:p w:rsidR="00951912" w:rsidRDefault="009B66FB">
            <w:pPr>
              <w:jc w:val="center"/>
            </w:pPr>
            <w:r>
              <w:rPr>
                <w:rFonts w:eastAsiaTheme="minorEastAsia"/>
                <w:color w:val="000000"/>
                <w:szCs w:val="21"/>
              </w:rPr>
              <w:t>9</w:t>
            </w:r>
          </w:p>
        </w:tc>
        <w:tc>
          <w:tcPr>
            <w:tcW w:w="2378" w:type="dxa"/>
            <w:vAlign w:val="center"/>
          </w:tcPr>
          <w:p w:rsidR="00951912" w:rsidRDefault="009B66FB">
            <w:pPr>
              <w:jc w:val="center"/>
            </w:pPr>
            <w:r>
              <w:rPr>
                <w:rFonts w:eastAsiaTheme="minorEastAsia"/>
                <w:color w:val="000000"/>
                <w:szCs w:val="21"/>
              </w:rPr>
              <w:t>Mitsui Fudosan Co Ltd</w:t>
            </w:r>
          </w:p>
        </w:tc>
        <w:tc>
          <w:tcPr>
            <w:tcW w:w="2552" w:type="dxa"/>
            <w:vAlign w:val="center"/>
          </w:tcPr>
          <w:p w:rsidR="00951912" w:rsidRDefault="009B66FB">
            <w:pPr>
              <w:jc w:val="center"/>
            </w:pPr>
            <w:r>
              <w:rPr>
                <w:rFonts w:eastAsiaTheme="minorEastAsia"/>
                <w:color w:val="000000"/>
                <w:szCs w:val="21"/>
              </w:rPr>
              <w:t>8801</w:t>
            </w:r>
          </w:p>
        </w:tc>
        <w:tc>
          <w:tcPr>
            <w:tcW w:w="2130" w:type="dxa"/>
            <w:vAlign w:val="center"/>
          </w:tcPr>
          <w:p w:rsidR="00951912" w:rsidRDefault="009B66FB">
            <w:pPr>
              <w:jc w:val="center"/>
            </w:pPr>
            <w:r>
              <w:rPr>
                <w:rFonts w:eastAsiaTheme="minorEastAsia"/>
                <w:color w:val="000000"/>
                <w:szCs w:val="21"/>
              </w:rPr>
              <w:t>2,324,275.66</w:t>
            </w:r>
          </w:p>
        </w:tc>
        <w:tc>
          <w:tcPr>
            <w:tcW w:w="1650" w:type="dxa"/>
            <w:vAlign w:val="center"/>
          </w:tcPr>
          <w:p w:rsidR="00951912" w:rsidRDefault="009B66FB">
            <w:pPr>
              <w:jc w:val="center"/>
            </w:pPr>
            <w:r>
              <w:rPr>
                <w:rFonts w:eastAsiaTheme="minorEastAsia"/>
                <w:color w:val="000000"/>
                <w:szCs w:val="21"/>
              </w:rPr>
              <w:t>2.10</w:t>
            </w:r>
          </w:p>
        </w:tc>
      </w:tr>
      <w:tr w:rsidR="00951912">
        <w:tc>
          <w:tcPr>
            <w:tcW w:w="555" w:type="dxa"/>
            <w:vAlign w:val="center"/>
          </w:tcPr>
          <w:p w:rsidR="00951912" w:rsidRDefault="009B66FB">
            <w:pPr>
              <w:jc w:val="center"/>
            </w:pPr>
            <w:r>
              <w:rPr>
                <w:rFonts w:eastAsiaTheme="minorEastAsia"/>
                <w:color w:val="000000"/>
                <w:szCs w:val="21"/>
              </w:rPr>
              <w:t>10</w:t>
            </w:r>
          </w:p>
        </w:tc>
        <w:tc>
          <w:tcPr>
            <w:tcW w:w="2378" w:type="dxa"/>
            <w:vAlign w:val="center"/>
          </w:tcPr>
          <w:p w:rsidR="00951912" w:rsidRDefault="009B66FB">
            <w:pPr>
              <w:jc w:val="center"/>
            </w:pPr>
            <w:r>
              <w:rPr>
                <w:rFonts w:eastAsiaTheme="minorEastAsia"/>
                <w:color w:val="000000"/>
                <w:szCs w:val="21"/>
              </w:rPr>
              <w:t>Sumitomo Metal Mining Co Ltd</w:t>
            </w:r>
          </w:p>
        </w:tc>
        <w:tc>
          <w:tcPr>
            <w:tcW w:w="2552" w:type="dxa"/>
            <w:vAlign w:val="center"/>
          </w:tcPr>
          <w:p w:rsidR="00951912" w:rsidRDefault="009B66FB">
            <w:pPr>
              <w:jc w:val="center"/>
            </w:pPr>
            <w:r>
              <w:rPr>
                <w:rFonts w:eastAsiaTheme="minorEastAsia"/>
                <w:color w:val="000000"/>
                <w:szCs w:val="21"/>
              </w:rPr>
              <w:t>5713</w:t>
            </w:r>
          </w:p>
        </w:tc>
        <w:tc>
          <w:tcPr>
            <w:tcW w:w="2130" w:type="dxa"/>
            <w:vAlign w:val="center"/>
          </w:tcPr>
          <w:p w:rsidR="00951912" w:rsidRDefault="009B66FB">
            <w:pPr>
              <w:jc w:val="center"/>
            </w:pPr>
            <w:r>
              <w:rPr>
                <w:rFonts w:eastAsiaTheme="minorEastAsia"/>
                <w:color w:val="000000"/>
                <w:szCs w:val="21"/>
              </w:rPr>
              <w:t>2,321,993.18</w:t>
            </w:r>
          </w:p>
        </w:tc>
        <w:tc>
          <w:tcPr>
            <w:tcW w:w="1650" w:type="dxa"/>
            <w:vAlign w:val="center"/>
          </w:tcPr>
          <w:p w:rsidR="00951912" w:rsidRDefault="009B66FB">
            <w:pPr>
              <w:jc w:val="center"/>
            </w:pPr>
            <w:r>
              <w:rPr>
                <w:rFonts w:eastAsiaTheme="minorEastAsia"/>
                <w:color w:val="000000"/>
                <w:szCs w:val="21"/>
              </w:rPr>
              <w:t>2.10</w:t>
            </w:r>
          </w:p>
        </w:tc>
      </w:tr>
      <w:tr w:rsidR="00951912">
        <w:tc>
          <w:tcPr>
            <w:tcW w:w="555" w:type="dxa"/>
            <w:vAlign w:val="center"/>
          </w:tcPr>
          <w:p w:rsidR="00951912" w:rsidRDefault="009B66FB">
            <w:pPr>
              <w:jc w:val="center"/>
            </w:pPr>
            <w:r>
              <w:rPr>
                <w:rFonts w:eastAsiaTheme="minorEastAsia"/>
                <w:color w:val="000000"/>
                <w:szCs w:val="21"/>
              </w:rPr>
              <w:t>11</w:t>
            </w:r>
          </w:p>
        </w:tc>
        <w:tc>
          <w:tcPr>
            <w:tcW w:w="2378" w:type="dxa"/>
            <w:vAlign w:val="center"/>
          </w:tcPr>
          <w:p w:rsidR="00951912" w:rsidRDefault="009B66FB">
            <w:pPr>
              <w:jc w:val="center"/>
            </w:pPr>
            <w:r>
              <w:rPr>
                <w:rFonts w:eastAsiaTheme="minorEastAsia"/>
                <w:color w:val="000000"/>
                <w:szCs w:val="21"/>
              </w:rPr>
              <w:t>Bandai Namco Holdings Inc</w:t>
            </w:r>
          </w:p>
        </w:tc>
        <w:tc>
          <w:tcPr>
            <w:tcW w:w="2552" w:type="dxa"/>
            <w:vAlign w:val="center"/>
          </w:tcPr>
          <w:p w:rsidR="00951912" w:rsidRDefault="009B66FB">
            <w:pPr>
              <w:jc w:val="center"/>
            </w:pPr>
            <w:r>
              <w:rPr>
                <w:rFonts w:eastAsiaTheme="minorEastAsia"/>
                <w:color w:val="000000"/>
                <w:szCs w:val="21"/>
              </w:rPr>
              <w:t>7832</w:t>
            </w:r>
          </w:p>
        </w:tc>
        <w:tc>
          <w:tcPr>
            <w:tcW w:w="2130" w:type="dxa"/>
            <w:vAlign w:val="center"/>
          </w:tcPr>
          <w:p w:rsidR="00951912" w:rsidRDefault="009B66FB">
            <w:pPr>
              <w:jc w:val="center"/>
            </w:pPr>
            <w:r>
              <w:rPr>
                <w:rFonts w:eastAsiaTheme="minorEastAsia"/>
                <w:color w:val="000000"/>
                <w:szCs w:val="21"/>
              </w:rPr>
              <w:t>2,279,932.67</w:t>
            </w:r>
          </w:p>
        </w:tc>
        <w:tc>
          <w:tcPr>
            <w:tcW w:w="1650" w:type="dxa"/>
            <w:vAlign w:val="center"/>
          </w:tcPr>
          <w:p w:rsidR="00951912" w:rsidRDefault="009B66FB">
            <w:pPr>
              <w:jc w:val="center"/>
            </w:pPr>
            <w:r>
              <w:rPr>
                <w:rFonts w:eastAsiaTheme="minorEastAsia"/>
                <w:color w:val="000000"/>
                <w:szCs w:val="21"/>
              </w:rPr>
              <w:t>2.06</w:t>
            </w:r>
          </w:p>
        </w:tc>
      </w:tr>
      <w:tr w:rsidR="00951912">
        <w:tc>
          <w:tcPr>
            <w:tcW w:w="555" w:type="dxa"/>
            <w:vAlign w:val="center"/>
          </w:tcPr>
          <w:p w:rsidR="00951912" w:rsidRDefault="009B66FB">
            <w:pPr>
              <w:jc w:val="center"/>
            </w:pPr>
            <w:r>
              <w:rPr>
                <w:rFonts w:eastAsiaTheme="minorEastAsia"/>
                <w:color w:val="000000"/>
                <w:szCs w:val="21"/>
              </w:rPr>
              <w:t>12</w:t>
            </w:r>
          </w:p>
        </w:tc>
        <w:tc>
          <w:tcPr>
            <w:tcW w:w="2378" w:type="dxa"/>
            <w:vAlign w:val="center"/>
          </w:tcPr>
          <w:p w:rsidR="00951912" w:rsidRDefault="009B66FB">
            <w:pPr>
              <w:jc w:val="center"/>
            </w:pPr>
            <w:r>
              <w:rPr>
                <w:rFonts w:eastAsiaTheme="minorEastAsia"/>
                <w:color w:val="000000"/>
                <w:szCs w:val="21"/>
              </w:rPr>
              <w:t>Honda Motor Co Ltd</w:t>
            </w:r>
          </w:p>
        </w:tc>
        <w:tc>
          <w:tcPr>
            <w:tcW w:w="2552" w:type="dxa"/>
            <w:vAlign w:val="center"/>
          </w:tcPr>
          <w:p w:rsidR="00951912" w:rsidRDefault="009B66FB">
            <w:pPr>
              <w:jc w:val="center"/>
            </w:pPr>
            <w:r>
              <w:rPr>
                <w:rFonts w:eastAsiaTheme="minorEastAsia"/>
                <w:color w:val="000000"/>
                <w:szCs w:val="21"/>
              </w:rPr>
              <w:t>7267</w:t>
            </w:r>
          </w:p>
        </w:tc>
        <w:tc>
          <w:tcPr>
            <w:tcW w:w="2130" w:type="dxa"/>
            <w:vAlign w:val="center"/>
          </w:tcPr>
          <w:p w:rsidR="00951912" w:rsidRDefault="009B66FB">
            <w:pPr>
              <w:jc w:val="center"/>
            </w:pPr>
            <w:r>
              <w:rPr>
                <w:rFonts w:eastAsiaTheme="minorEastAsia"/>
                <w:color w:val="000000"/>
                <w:szCs w:val="21"/>
              </w:rPr>
              <w:t>2,172,504.56</w:t>
            </w:r>
          </w:p>
        </w:tc>
        <w:tc>
          <w:tcPr>
            <w:tcW w:w="1650" w:type="dxa"/>
            <w:vAlign w:val="center"/>
          </w:tcPr>
          <w:p w:rsidR="00951912" w:rsidRDefault="009B66FB">
            <w:pPr>
              <w:jc w:val="center"/>
            </w:pPr>
            <w:r>
              <w:rPr>
                <w:rFonts w:eastAsiaTheme="minorEastAsia"/>
                <w:color w:val="000000"/>
                <w:szCs w:val="21"/>
              </w:rPr>
              <w:t>1.96</w:t>
            </w:r>
          </w:p>
        </w:tc>
      </w:tr>
      <w:tr w:rsidR="00951912">
        <w:tc>
          <w:tcPr>
            <w:tcW w:w="555" w:type="dxa"/>
            <w:vAlign w:val="center"/>
          </w:tcPr>
          <w:p w:rsidR="00951912" w:rsidRDefault="009B66FB">
            <w:pPr>
              <w:jc w:val="center"/>
            </w:pPr>
            <w:r>
              <w:rPr>
                <w:rFonts w:eastAsiaTheme="minorEastAsia"/>
                <w:color w:val="000000"/>
                <w:szCs w:val="21"/>
              </w:rPr>
              <w:t>13</w:t>
            </w:r>
          </w:p>
        </w:tc>
        <w:tc>
          <w:tcPr>
            <w:tcW w:w="2378" w:type="dxa"/>
            <w:vAlign w:val="center"/>
          </w:tcPr>
          <w:p w:rsidR="00951912" w:rsidRDefault="009B66FB">
            <w:pPr>
              <w:jc w:val="center"/>
            </w:pPr>
            <w:r>
              <w:rPr>
                <w:rFonts w:eastAsiaTheme="minorEastAsia"/>
                <w:color w:val="000000"/>
                <w:szCs w:val="21"/>
              </w:rPr>
              <w:t>Mitsubishi Chemical Holdings Corp</w:t>
            </w:r>
          </w:p>
        </w:tc>
        <w:tc>
          <w:tcPr>
            <w:tcW w:w="2552" w:type="dxa"/>
            <w:vAlign w:val="center"/>
          </w:tcPr>
          <w:p w:rsidR="00951912" w:rsidRDefault="009B66FB">
            <w:pPr>
              <w:jc w:val="center"/>
            </w:pPr>
            <w:r>
              <w:rPr>
                <w:rFonts w:eastAsiaTheme="minorEastAsia"/>
                <w:color w:val="000000"/>
                <w:szCs w:val="21"/>
              </w:rPr>
              <w:t>4188</w:t>
            </w:r>
          </w:p>
        </w:tc>
        <w:tc>
          <w:tcPr>
            <w:tcW w:w="2130" w:type="dxa"/>
            <w:vAlign w:val="center"/>
          </w:tcPr>
          <w:p w:rsidR="00951912" w:rsidRDefault="009B66FB">
            <w:pPr>
              <w:jc w:val="center"/>
            </w:pPr>
            <w:r>
              <w:rPr>
                <w:rFonts w:eastAsiaTheme="minorEastAsia"/>
                <w:color w:val="000000"/>
                <w:szCs w:val="21"/>
              </w:rPr>
              <w:t>2,127,709.22</w:t>
            </w:r>
          </w:p>
        </w:tc>
        <w:tc>
          <w:tcPr>
            <w:tcW w:w="1650" w:type="dxa"/>
            <w:vAlign w:val="center"/>
          </w:tcPr>
          <w:p w:rsidR="00951912" w:rsidRDefault="009B66FB">
            <w:pPr>
              <w:jc w:val="center"/>
            </w:pPr>
            <w:r>
              <w:rPr>
                <w:rFonts w:eastAsiaTheme="minorEastAsia"/>
                <w:color w:val="000000"/>
                <w:szCs w:val="21"/>
              </w:rPr>
              <w:t>1.92</w:t>
            </w:r>
          </w:p>
        </w:tc>
      </w:tr>
      <w:tr w:rsidR="00951912">
        <w:tc>
          <w:tcPr>
            <w:tcW w:w="555" w:type="dxa"/>
            <w:vAlign w:val="center"/>
          </w:tcPr>
          <w:p w:rsidR="00951912" w:rsidRDefault="009B66FB">
            <w:pPr>
              <w:jc w:val="center"/>
            </w:pPr>
            <w:r>
              <w:rPr>
                <w:rFonts w:eastAsiaTheme="minorEastAsia"/>
                <w:color w:val="000000"/>
                <w:szCs w:val="21"/>
              </w:rPr>
              <w:t>14</w:t>
            </w:r>
          </w:p>
        </w:tc>
        <w:tc>
          <w:tcPr>
            <w:tcW w:w="2378" w:type="dxa"/>
            <w:vAlign w:val="center"/>
          </w:tcPr>
          <w:p w:rsidR="00951912" w:rsidRDefault="009B66FB">
            <w:pPr>
              <w:jc w:val="center"/>
            </w:pPr>
            <w:r>
              <w:rPr>
                <w:rFonts w:eastAsiaTheme="minorEastAsia"/>
                <w:color w:val="000000"/>
                <w:szCs w:val="21"/>
              </w:rPr>
              <w:t>Sumitomo Electric Industries Ltd</w:t>
            </w:r>
          </w:p>
        </w:tc>
        <w:tc>
          <w:tcPr>
            <w:tcW w:w="2552" w:type="dxa"/>
            <w:vAlign w:val="center"/>
          </w:tcPr>
          <w:p w:rsidR="00951912" w:rsidRDefault="009B66FB">
            <w:pPr>
              <w:jc w:val="center"/>
            </w:pPr>
            <w:r>
              <w:rPr>
                <w:rFonts w:eastAsiaTheme="minorEastAsia"/>
                <w:color w:val="000000"/>
                <w:szCs w:val="21"/>
              </w:rPr>
              <w:t>5802</w:t>
            </w:r>
          </w:p>
        </w:tc>
        <w:tc>
          <w:tcPr>
            <w:tcW w:w="2130" w:type="dxa"/>
            <w:vAlign w:val="center"/>
          </w:tcPr>
          <w:p w:rsidR="00951912" w:rsidRDefault="009B66FB">
            <w:pPr>
              <w:jc w:val="center"/>
            </w:pPr>
            <w:r>
              <w:rPr>
                <w:rFonts w:eastAsiaTheme="minorEastAsia"/>
                <w:color w:val="000000"/>
                <w:szCs w:val="21"/>
              </w:rPr>
              <w:t>2,112,003.85</w:t>
            </w:r>
          </w:p>
        </w:tc>
        <w:tc>
          <w:tcPr>
            <w:tcW w:w="1650" w:type="dxa"/>
            <w:vAlign w:val="center"/>
          </w:tcPr>
          <w:p w:rsidR="00951912" w:rsidRDefault="009B66FB">
            <w:pPr>
              <w:jc w:val="center"/>
            </w:pPr>
            <w:r>
              <w:rPr>
                <w:rFonts w:eastAsiaTheme="minorEastAsia"/>
                <w:color w:val="000000"/>
                <w:szCs w:val="21"/>
              </w:rPr>
              <w:t>1.91</w:t>
            </w:r>
          </w:p>
        </w:tc>
      </w:tr>
      <w:tr w:rsidR="00951912">
        <w:tc>
          <w:tcPr>
            <w:tcW w:w="555" w:type="dxa"/>
            <w:vAlign w:val="center"/>
          </w:tcPr>
          <w:p w:rsidR="00951912" w:rsidRDefault="009B66FB">
            <w:pPr>
              <w:jc w:val="center"/>
            </w:pPr>
            <w:r>
              <w:rPr>
                <w:rFonts w:eastAsiaTheme="minorEastAsia"/>
                <w:color w:val="000000"/>
                <w:szCs w:val="21"/>
              </w:rPr>
              <w:t>15</w:t>
            </w:r>
          </w:p>
        </w:tc>
        <w:tc>
          <w:tcPr>
            <w:tcW w:w="2378" w:type="dxa"/>
            <w:vAlign w:val="center"/>
          </w:tcPr>
          <w:p w:rsidR="00951912" w:rsidRDefault="009B66FB">
            <w:pPr>
              <w:jc w:val="center"/>
            </w:pPr>
            <w:r>
              <w:rPr>
                <w:rFonts w:eastAsiaTheme="minorEastAsia"/>
                <w:color w:val="000000"/>
                <w:szCs w:val="21"/>
              </w:rPr>
              <w:t>Hoya Corp</w:t>
            </w:r>
          </w:p>
        </w:tc>
        <w:tc>
          <w:tcPr>
            <w:tcW w:w="2552" w:type="dxa"/>
            <w:vAlign w:val="center"/>
          </w:tcPr>
          <w:p w:rsidR="00951912" w:rsidRDefault="009B66FB">
            <w:pPr>
              <w:jc w:val="center"/>
            </w:pPr>
            <w:r>
              <w:rPr>
                <w:rFonts w:eastAsiaTheme="minorEastAsia"/>
                <w:color w:val="000000"/>
                <w:szCs w:val="21"/>
              </w:rPr>
              <w:t>7741</w:t>
            </w:r>
          </w:p>
        </w:tc>
        <w:tc>
          <w:tcPr>
            <w:tcW w:w="2130" w:type="dxa"/>
            <w:vAlign w:val="center"/>
          </w:tcPr>
          <w:p w:rsidR="00951912" w:rsidRDefault="009B66FB">
            <w:pPr>
              <w:jc w:val="center"/>
            </w:pPr>
            <w:r>
              <w:rPr>
                <w:rFonts w:eastAsiaTheme="minorEastAsia"/>
                <w:color w:val="000000"/>
                <w:szCs w:val="21"/>
              </w:rPr>
              <w:t>2,078,097.57</w:t>
            </w:r>
          </w:p>
        </w:tc>
        <w:tc>
          <w:tcPr>
            <w:tcW w:w="1650" w:type="dxa"/>
            <w:vAlign w:val="center"/>
          </w:tcPr>
          <w:p w:rsidR="00951912" w:rsidRDefault="009B66FB">
            <w:pPr>
              <w:jc w:val="center"/>
            </w:pPr>
            <w:r>
              <w:rPr>
                <w:rFonts w:eastAsiaTheme="minorEastAsia"/>
                <w:color w:val="000000"/>
                <w:szCs w:val="21"/>
              </w:rPr>
              <w:t>1.88</w:t>
            </w:r>
          </w:p>
        </w:tc>
      </w:tr>
      <w:tr w:rsidR="00951912">
        <w:tc>
          <w:tcPr>
            <w:tcW w:w="555" w:type="dxa"/>
            <w:vAlign w:val="center"/>
          </w:tcPr>
          <w:p w:rsidR="00951912" w:rsidRDefault="009B66FB">
            <w:pPr>
              <w:jc w:val="center"/>
            </w:pPr>
            <w:r>
              <w:rPr>
                <w:rFonts w:eastAsiaTheme="minorEastAsia"/>
                <w:color w:val="000000"/>
                <w:szCs w:val="21"/>
              </w:rPr>
              <w:t>16</w:t>
            </w:r>
          </w:p>
        </w:tc>
        <w:tc>
          <w:tcPr>
            <w:tcW w:w="2378" w:type="dxa"/>
            <w:vAlign w:val="center"/>
          </w:tcPr>
          <w:p w:rsidR="00951912" w:rsidRDefault="009B66FB">
            <w:pPr>
              <w:jc w:val="center"/>
            </w:pPr>
            <w:r>
              <w:rPr>
                <w:rFonts w:eastAsiaTheme="minorEastAsia"/>
                <w:color w:val="000000"/>
                <w:szCs w:val="21"/>
              </w:rPr>
              <w:t>Keyence Corp</w:t>
            </w:r>
          </w:p>
        </w:tc>
        <w:tc>
          <w:tcPr>
            <w:tcW w:w="2552" w:type="dxa"/>
            <w:vAlign w:val="center"/>
          </w:tcPr>
          <w:p w:rsidR="00951912" w:rsidRDefault="009B66FB">
            <w:pPr>
              <w:jc w:val="center"/>
            </w:pPr>
            <w:r>
              <w:rPr>
                <w:rFonts w:eastAsiaTheme="minorEastAsia"/>
                <w:color w:val="000000"/>
                <w:szCs w:val="21"/>
              </w:rPr>
              <w:t>6861</w:t>
            </w:r>
          </w:p>
        </w:tc>
        <w:tc>
          <w:tcPr>
            <w:tcW w:w="2130" w:type="dxa"/>
            <w:vAlign w:val="center"/>
          </w:tcPr>
          <w:p w:rsidR="00951912" w:rsidRDefault="009B66FB">
            <w:pPr>
              <w:jc w:val="center"/>
            </w:pPr>
            <w:r>
              <w:rPr>
                <w:rFonts w:eastAsiaTheme="minorEastAsia"/>
                <w:color w:val="000000"/>
                <w:szCs w:val="21"/>
              </w:rPr>
              <w:t>1,859,097.80</w:t>
            </w:r>
          </w:p>
        </w:tc>
        <w:tc>
          <w:tcPr>
            <w:tcW w:w="1650" w:type="dxa"/>
            <w:vAlign w:val="center"/>
          </w:tcPr>
          <w:p w:rsidR="00951912" w:rsidRDefault="009B66FB">
            <w:pPr>
              <w:jc w:val="center"/>
            </w:pPr>
            <w:r>
              <w:rPr>
                <w:rFonts w:eastAsiaTheme="minorEastAsia"/>
                <w:color w:val="000000"/>
                <w:szCs w:val="21"/>
              </w:rPr>
              <w:t>1.68</w:t>
            </w:r>
          </w:p>
        </w:tc>
      </w:tr>
      <w:tr w:rsidR="00951912">
        <w:tc>
          <w:tcPr>
            <w:tcW w:w="555" w:type="dxa"/>
            <w:vAlign w:val="center"/>
          </w:tcPr>
          <w:p w:rsidR="00951912" w:rsidRDefault="009B66FB">
            <w:pPr>
              <w:jc w:val="center"/>
            </w:pPr>
            <w:r>
              <w:rPr>
                <w:rFonts w:eastAsiaTheme="minorEastAsia"/>
                <w:color w:val="000000"/>
                <w:szCs w:val="21"/>
              </w:rPr>
              <w:t>17</w:t>
            </w:r>
          </w:p>
        </w:tc>
        <w:tc>
          <w:tcPr>
            <w:tcW w:w="2378" w:type="dxa"/>
            <w:vAlign w:val="center"/>
          </w:tcPr>
          <w:p w:rsidR="00951912" w:rsidRDefault="009B66FB">
            <w:pPr>
              <w:jc w:val="center"/>
            </w:pPr>
            <w:r>
              <w:rPr>
                <w:rFonts w:eastAsiaTheme="minorEastAsia"/>
                <w:color w:val="000000"/>
                <w:szCs w:val="21"/>
              </w:rPr>
              <w:t>Itochu Corp</w:t>
            </w:r>
          </w:p>
        </w:tc>
        <w:tc>
          <w:tcPr>
            <w:tcW w:w="2552" w:type="dxa"/>
            <w:vAlign w:val="center"/>
          </w:tcPr>
          <w:p w:rsidR="00951912" w:rsidRDefault="009B66FB">
            <w:pPr>
              <w:jc w:val="center"/>
            </w:pPr>
            <w:r>
              <w:rPr>
                <w:rFonts w:eastAsiaTheme="minorEastAsia"/>
                <w:color w:val="000000"/>
                <w:szCs w:val="21"/>
              </w:rPr>
              <w:t>8001</w:t>
            </w:r>
          </w:p>
        </w:tc>
        <w:tc>
          <w:tcPr>
            <w:tcW w:w="2130" w:type="dxa"/>
            <w:vAlign w:val="center"/>
          </w:tcPr>
          <w:p w:rsidR="00951912" w:rsidRDefault="009B66FB">
            <w:pPr>
              <w:jc w:val="center"/>
            </w:pPr>
            <w:r>
              <w:rPr>
                <w:rFonts w:eastAsiaTheme="minorEastAsia"/>
                <w:color w:val="000000"/>
                <w:szCs w:val="21"/>
              </w:rPr>
              <w:t>1,856,319.39</w:t>
            </w:r>
          </w:p>
        </w:tc>
        <w:tc>
          <w:tcPr>
            <w:tcW w:w="1650" w:type="dxa"/>
            <w:vAlign w:val="center"/>
          </w:tcPr>
          <w:p w:rsidR="00951912" w:rsidRDefault="009B66FB">
            <w:pPr>
              <w:jc w:val="center"/>
            </w:pPr>
            <w:r>
              <w:rPr>
                <w:rFonts w:eastAsiaTheme="minorEastAsia"/>
                <w:color w:val="000000"/>
                <w:szCs w:val="21"/>
              </w:rPr>
              <w:t>1.68</w:t>
            </w:r>
          </w:p>
        </w:tc>
      </w:tr>
      <w:tr w:rsidR="00951912">
        <w:tc>
          <w:tcPr>
            <w:tcW w:w="555" w:type="dxa"/>
            <w:vAlign w:val="center"/>
          </w:tcPr>
          <w:p w:rsidR="00951912" w:rsidRDefault="009B66FB">
            <w:pPr>
              <w:jc w:val="center"/>
            </w:pPr>
            <w:r>
              <w:rPr>
                <w:rFonts w:eastAsiaTheme="minorEastAsia"/>
                <w:color w:val="000000"/>
                <w:szCs w:val="21"/>
              </w:rPr>
              <w:t>18</w:t>
            </w:r>
          </w:p>
        </w:tc>
        <w:tc>
          <w:tcPr>
            <w:tcW w:w="2378" w:type="dxa"/>
            <w:vAlign w:val="center"/>
          </w:tcPr>
          <w:p w:rsidR="00951912" w:rsidRDefault="009B66FB">
            <w:pPr>
              <w:jc w:val="center"/>
            </w:pPr>
            <w:r>
              <w:rPr>
                <w:rFonts w:eastAsiaTheme="minorEastAsia"/>
                <w:color w:val="000000"/>
                <w:szCs w:val="21"/>
              </w:rPr>
              <w:t>Casio Computer Co Ltd</w:t>
            </w:r>
          </w:p>
        </w:tc>
        <w:tc>
          <w:tcPr>
            <w:tcW w:w="2552" w:type="dxa"/>
            <w:vAlign w:val="center"/>
          </w:tcPr>
          <w:p w:rsidR="00951912" w:rsidRDefault="009B66FB">
            <w:pPr>
              <w:jc w:val="center"/>
            </w:pPr>
            <w:r>
              <w:rPr>
                <w:rFonts w:eastAsiaTheme="minorEastAsia"/>
                <w:color w:val="000000"/>
                <w:szCs w:val="21"/>
              </w:rPr>
              <w:t>6952</w:t>
            </w:r>
          </w:p>
        </w:tc>
        <w:tc>
          <w:tcPr>
            <w:tcW w:w="2130" w:type="dxa"/>
            <w:vAlign w:val="center"/>
          </w:tcPr>
          <w:p w:rsidR="00951912" w:rsidRDefault="009B66FB">
            <w:pPr>
              <w:jc w:val="center"/>
            </w:pPr>
            <w:r>
              <w:rPr>
                <w:rFonts w:eastAsiaTheme="minorEastAsia"/>
                <w:color w:val="000000"/>
                <w:szCs w:val="21"/>
              </w:rPr>
              <w:t>1,832,236.35</w:t>
            </w:r>
          </w:p>
        </w:tc>
        <w:tc>
          <w:tcPr>
            <w:tcW w:w="1650" w:type="dxa"/>
            <w:vAlign w:val="center"/>
          </w:tcPr>
          <w:p w:rsidR="00951912" w:rsidRDefault="009B66FB">
            <w:pPr>
              <w:jc w:val="center"/>
            </w:pPr>
            <w:r>
              <w:rPr>
                <w:rFonts w:eastAsiaTheme="minorEastAsia"/>
                <w:color w:val="000000"/>
                <w:szCs w:val="21"/>
              </w:rPr>
              <w:t>1.66</w:t>
            </w:r>
          </w:p>
        </w:tc>
      </w:tr>
      <w:tr w:rsidR="00951912">
        <w:tc>
          <w:tcPr>
            <w:tcW w:w="555" w:type="dxa"/>
            <w:vAlign w:val="center"/>
          </w:tcPr>
          <w:p w:rsidR="00951912" w:rsidRDefault="009B66FB">
            <w:pPr>
              <w:jc w:val="center"/>
            </w:pPr>
            <w:r>
              <w:rPr>
                <w:rFonts w:eastAsiaTheme="minorEastAsia"/>
                <w:color w:val="000000"/>
                <w:szCs w:val="21"/>
              </w:rPr>
              <w:t>19</w:t>
            </w:r>
          </w:p>
        </w:tc>
        <w:tc>
          <w:tcPr>
            <w:tcW w:w="2378" w:type="dxa"/>
            <w:vAlign w:val="center"/>
          </w:tcPr>
          <w:p w:rsidR="00951912" w:rsidRDefault="009B66FB">
            <w:pPr>
              <w:jc w:val="center"/>
            </w:pPr>
            <w:r>
              <w:rPr>
                <w:rFonts w:eastAsiaTheme="minorEastAsia"/>
                <w:color w:val="000000"/>
                <w:szCs w:val="21"/>
              </w:rPr>
              <w:t>Nidec Corp</w:t>
            </w:r>
          </w:p>
        </w:tc>
        <w:tc>
          <w:tcPr>
            <w:tcW w:w="2552" w:type="dxa"/>
            <w:vAlign w:val="center"/>
          </w:tcPr>
          <w:p w:rsidR="00951912" w:rsidRDefault="009B66FB">
            <w:pPr>
              <w:jc w:val="center"/>
            </w:pPr>
            <w:r>
              <w:rPr>
                <w:rFonts w:eastAsiaTheme="minorEastAsia"/>
                <w:color w:val="000000"/>
                <w:szCs w:val="21"/>
              </w:rPr>
              <w:t>6594</w:t>
            </w:r>
          </w:p>
        </w:tc>
        <w:tc>
          <w:tcPr>
            <w:tcW w:w="2130" w:type="dxa"/>
            <w:vAlign w:val="center"/>
          </w:tcPr>
          <w:p w:rsidR="00951912" w:rsidRDefault="009B66FB">
            <w:pPr>
              <w:jc w:val="center"/>
            </w:pPr>
            <w:r>
              <w:rPr>
                <w:rFonts w:eastAsiaTheme="minorEastAsia"/>
                <w:color w:val="000000"/>
                <w:szCs w:val="21"/>
              </w:rPr>
              <w:t>1,827,286.24</w:t>
            </w:r>
          </w:p>
        </w:tc>
        <w:tc>
          <w:tcPr>
            <w:tcW w:w="1650" w:type="dxa"/>
            <w:vAlign w:val="center"/>
          </w:tcPr>
          <w:p w:rsidR="00951912" w:rsidRDefault="009B66FB">
            <w:pPr>
              <w:jc w:val="center"/>
            </w:pPr>
            <w:r>
              <w:rPr>
                <w:rFonts w:eastAsiaTheme="minorEastAsia"/>
                <w:color w:val="000000"/>
                <w:szCs w:val="21"/>
              </w:rPr>
              <w:t>1.65</w:t>
            </w:r>
          </w:p>
        </w:tc>
      </w:tr>
      <w:tr w:rsidR="00951912">
        <w:tc>
          <w:tcPr>
            <w:tcW w:w="555" w:type="dxa"/>
            <w:vAlign w:val="center"/>
          </w:tcPr>
          <w:p w:rsidR="00951912" w:rsidRDefault="009B66FB">
            <w:pPr>
              <w:jc w:val="center"/>
            </w:pPr>
            <w:r>
              <w:rPr>
                <w:rFonts w:eastAsiaTheme="minorEastAsia"/>
                <w:color w:val="000000"/>
                <w:szCs w:val="21"/>
              </w:rPr>
              <w:t>20</w:t>
            </w:r>
          </w:p>
        </w:tc>
        <w:tc>
          <w:tcPr>
            <w:tcW w:w="2378" w:type="dxa"/>
            <w:vAlign w:val="center"/>
          </w:tcPr>
          <w:p w:rsidR="00951912" w:rsidRDefault="009B66FB">
            <w:pPr>
              <w:jc w:val="center"/>
            </w:pPr>
            <w:r>
              <w:rPr>
                <w:rFonts w:eastAsiaTheme="minorEastAsia"/>
                <w:color w:val="000000"/>
                <w:szCs w:val="21"/>
              </w:rPr>
              <w:t>Mitsubishi UFJ Lease &amp; Finance Co Ltd</w:t>
            </w:r>
          </w:p>
        </w:tc>
        <w:tc>
          <w:tcPr>
            <w:tcW w:w="2552" w:type="dxa"/>
            <w:vAlign w:val="center"/>
          </w:tcPr>
          <w:p w:rsidR="00951912" w:rsidRDefault="009B66FB">
            <w:pPr>
              <w:jc w:val="center"/>
            </w:pPr>
            <w:r>
              <w:rPr>
                <w:rFonts w:eastAsiaTheme="minorEastAsia"/>
                <w:color w:val="000000"/>
                <w:szCs w:val="21"/>
              </w:rPr>
              <w:t>8593</w:t>
            </w:r>
          </w:p>
        </w:tc>
        <w:tc>
          <w:tcPr>
            <w:tcW w:w="2130" w:type="dxa"/>
            <w:vAlign w:val="center"/>
          </w:tcPr>
          <w:p w:rsidR="00951912" w:rsidRDefault="009B66FB">
            <w:pPr>
              <w:jc w:val="center"/>
            </w:pPr>
            <w:r>
              <w:rPr>
                <w:rFonts w:eastAsiaTheme="minorEastAsia"/>
                <w:color w:val="000000"/>
                <w:szCs w:val="21"/>
              </w:rPr>
              <w:t>1,816,708.70</w:t>
            </w:r>
          </w:p>
        </w:tc>
        <w:tc>
          <w:tcPr>
            <w:tcW w:w="1650" w:type="dxa"/>
            <w:vAlign w:val="center"/>
          </w:tcPr>
          <w:p w:rsidR="00951912" w:rsidRDefault="009B66FB">
            <w:pPr>
              <w:jc w:val="center"/>
            </w:pPr>
            <w:r>
              <w:rPr>
                <w:rFonts w:eastAsiaTheme="minorEastAsia"/>
                <w:color w:val="000000"/>
                <w:szCs w:val="21"/>
              </w:rPr>
              <w:t>1.64</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951912">
        <w:tc>
          <w:tcPr>
            <w:tcW w:w="555" w:type="dxa"/>
            <w:vAlign w:val="center"/>
          </w:tcPr>
          <w:p w:rsidR="00951912" w:rsidRDefault="009B66FB">
            <w:pPr>
              <w:jc w:val="center"/>
            </w:pPr>
            <w:r>
              <w:rPr>
                <w:rFonts w:eastAsiaTheme="minorEastAsia"/>
                <w:color w:val="000000"/>
                <w:szCs w:val="21"/>
              </w:rPr>
              <w:t>1</w:t>
            </w:r>
          </w:p>
        </w:tc>
        <w:tc>
          <w:tcPr>
            <w:tcW w:w="4583" w:type="dxa"/>
            <w:vAlign w:val="center"/>
          </w:tcPr>
          <w:p w:rsidR="00951912" w:rsidRDefault="009B66FB">
            <w:pPr>
              <w:jc w:val="center"/>
            </w:pPr>
            <w:r>
              <w:rPr>
                <w:rFonts w:eastAsiaTheme="minorEastAsia"/>
                <w:color w:val="000000"/>
                <w:szCs w:val="21"/>
              </w:rPr>
              <w:t>Tokio Marine Holdings Inc</w:t>
            </w:r>
          </w:p>
        </w:tc>
        <w:tc>
          <w:tcPr>
            <w:tcW w:w="1007" w:type="dxa"/>
            <w:vAlign w:val="center"/>
          </w:tcPr>
          <w:p w:rsidR="00951912" w:rsidRDefault="009B66FB">
            <w:pPr>
              <w:jc w:val="center"/>
            </w:pPr>
            <w:r>
              <w:rPr>
                <w:rFonts w:eastAsiaTheme="minorEastAsia"/>
                <w:color w:val="000000"/>
                <w:szCs w:val="21"/>
              </w:rPr>
              <w:t>8766</w:t>
            </w:r>
          </w:p>
        </w:tc>
        <w:tc>
          <w:tcPr>
            <w:tcW w:w="1470" w:type="dxa"/>
            <w:vAlign w:val="center"/>
          </w:tcPr>
          <w:p w:rsidR="00951912" w:rsidRDefault="009B66FB">
            <w:pPr>
              <w:jc w:val="center"/>
            </w:pPr>
            <w:r>
              <w:rPr>
                <w:rFonts w:eastAsiaTheme="minorEastAsia"/>
                <w:color w:val="000000"/>
                <w:szCs w:val="21"/>
              </w:rPr>
              <w:t>4,891,947.51</w:t>
            </w:r>
          </w:p>
        </w:tc>
        <w:tc>
          <w:tcPr>
            <w:tcW w:w="1650" w:type="dxa"/>
            <w:vAlign w:val="center"/>
          </w:tcPr>
          <w:p w:rsidR="00951912" w:rsidRDefault="009B66FB">
            <w:pPr>
              <w:jc w:val="center"/>
            </w:pPr>
            <w:r>
              <w:rPr>
                <w:rFonts w:eastAsiaTheme="minorEastAsia"/>
                <w:color w:val="000000"/>
                <w:szCs w:val="21"/>
              </w:rPr>
              <w:t>4.42</w:t>
            </w:r>
          </w:p>
        </w:tc>
      </w:tr>
      <w:tr w:rsidR="00951912">
        <w:tc>
          <w:tcPr>
            <w:tcW w:w="555" w:type="dxa"/>
            <w:vAlign w:val="center"/>
          </w:tcPr>
          <w:p w:rsidR="00951912" w:rsidRDefault="009B66FB">
            <w:pPr>
              <w:jc w:val="center"/>
            </w:pPr>
            <w:r>
              <w:rPr>
                <w:rFonts w:eastAsiaTheme="minorEastAsia"/>
                <w:color w:val="000000"/>
                <w:szCs w:val="21"/>
              </w:rPr>
              <w:t>2</w:t>
            </w:r>
          </w:p>
        </w:tc>
        <w:tc>
          <w:tcPr>
            <w:tcW w:w="4583" w:type="dxa"/>
            <w:vAlign w:val="center"/>
          </w:tcPr>
          <w:p w:rsidR="00951912" w:rsidRDefault="009B66FB">
            <w:pPr>
              <w:jc w:val="center"/>
            </w:pPr>
            <w:r>
              <w:rPr>
                <w:rFonts w:eastAsiaTheme="minorEastAsia"/>
                <w:color w:val="000000"/>
                <w:szCs w:val="21"/>
              </w:rPr>
              <w:t>Sumco Corp</w:t>
            </w:r>
          </w:p>
        </w:tc>
        <w:tc>
          <w:tcPr>
            <w:tcW w:w="1007" w:type="dxa"/>
            <w:vAlign w:val="center"/>
          </w:tcPr>
          <w:p w:rsidR="00951912" w:rsidRDefault="009B66FB">
            <w:pPr>
              <w:jc w:val="center"/>
            </w:pPr>
            <w:r>
              <w:rPr>
                <w:rFonts w:eastAsiaTheme="minorEastAsia"/>
                <w:color w:val="000000"/>
                <w:szCs w:val="21"/>
              </w:rPr>
              <w:t>3436</w:t>
            </w:r>
          </w:p>
        </w:tc>
        <w:tc>
          <w:tcPr>
            <w:tcW w:w="1470" w:type="dxa"/>
            <w:vAlign w:val="center"/>
          </w:tcPr>
          <w:p w:rsidR="00951912" w:rsidRDefault="009B66FB">
            <w:pPr>
              <w:jc w:val="center"/>
            </w:pPr>
            <w:r>
              <w:rPr>
                <w:rFonts w:eastAsiaTheme="minorEastAsia"/>
                <w:color w:val="000000"/>
                <w:szCs w:val="21"/>
              </w:rPr>
              <w:t>3,380,023.37</w:t>
            </w:r>
          </w:p>
        </w:tc>
        <w:tc>
          <w:tcPr>
            <w:tcW w:w="1650" w:type="dxa"/>
            <w:vAlign w:val="center"/>
          </w:tcPr>
          <w:p w:rsidR="00951912" w:rsidRDefault="009B66FB">
            <w:pPr>
              <w:jc w:val="center"/>
            </w:pPr>
            <w:r>
              <w:rPr>
                <w:rFonts w:eastAsiaTheme="minorEastAsia"/>
                <w:color w:val="000000"/>
                <w:szCs w:val="21"/>
              </w:rPr>
              <w:t>3.05</w:t>
            </w:r>
          </w:p>
        </w:tc>
      </w:tr>
      <w:tr w:rsidR="00951912">
        <w:tc>
          <w:tcPr>
            <w:tcW w:w="555" w:type="dxa"/>
            <w:vAlign w:val="center"/>
          </w:tcPr>
          <w:p w:rsidR="00951912" w:rsidRDefault="009B66FB">
            <w:pPr>
              <w:jc w:val="center"/>
            </w:pPr>
            <w:r>
              <w:rPr>
                <w:rFonts w:eastAsiaTheme="minorEastAsia"/>
                <w:color w:val="000000"/>
                <w:szCs w:val="21"/>
              </w:rPr>
              <w:t>3</w:t>
            </w:r>
          </w:p>
        </w:tc>
        <w:tc>
          <w:tcPr>
            <w:tcW w:w="4583" w:type="dxa"/>
            <w:vAlign w:val="center"/>
          </w:tcPr>
          <w:p w:rsidR="00951912" w:rsidRDefault="009B66FB">
            <w:pPr>
              <w:jc w:val="center"/>
            </w:pPr>
            <w:r>
              <w:rPr>
                <w:rFonts w:eastAsiaTheme="minorEastAsia"/>
                <w:color w:val="000000"/>
                <w:szCs w:val="21"/>
              </w:rPr>
              <w:t>Fast Retailing Co Ltd</w:t>
            </w:r>
          </w:p>
        </w:tc>
        <w:tc>
          <w:tcPr>
            <w:tcW w:w="1007" w:type="dxa"/>
            <w:vAlign w:val="center"/>
          </w:tcPr>
          <w:p w:rsidR="00951912" w:rsidRDefault="009B66FB">
            <w:pPr>
              <w:jc w:val="center"/>
            </w:pPr>
            <w:r>
              <w:rPr>
                <w:rFonts w:eastAsiaTheme="minorEastAsia"/>
                <w:color w:val="000000"/>
                <w:szCs w:val="21"/>
              </w:rPr>
              <w:t>9983</w:t>
            </w:r>
          </w:p>
        </w:tc>
        <w:tc>
          <w:tcPr>
            <w:tcW w:w="1470" w:type="dxa"/>
            <w:vAlign w:val="center"/>
          </w:tcPr>
          <w:p w:rsidR="00951912" w:rsidRDefault="009B66FB">
            <w:pPr>
              <w:jc w:val="center"/>
            </w:pPr>
            <w:r>
              <w:rPr>
                <w:rFonts w:eastAsiaTheme="minorEastAsia"/>
                <w:color w:val="000000"/>
                <w:szCs w:val="21"/>
              </w:rPr>
              <w:t>3,349,001.43</w:t>
            </w:r>
          </w:p>
        </w:tc>
        <w:tc>
          <w:tcPr>
            <w:tcW w:w="1650" w:type="dxa"/>
            <w:vAlign w:val="center"/>
          </w:tcPr>
          <w:p w:rsidR="00951912" w:rsidRDefault="009B66FB">
            <w:pPr>
              <w:jc w:val="center"/>
            </w:pPr>
            <w:r>
              <w:rPr>
                <w:rFonts w:eastAsiaTheme="minorEastAsia"/>
                <w:color w:val="000000"/>
                <w:szCs w:val="21"/>
              </w:rPr>
              <w:t>3.03</w:t>
            </w:r>
          </w:p>
        </w:tc>
      </w:tr>
      <w:tr w:rsidR="00951912">
        <w:tc>
          <w:tcPr>
            <w:tcW w:w="555" w:type="dxa"/>
            <w:vAlign w:val="center"/>
          </w:tcPr>
          <w:p w:rsidR="00951912" w:rsidRDefault="009B66FB">
            <w:pPr>
              <w:jc w:val="center"/>
            </w:pPr>
            <w:r>
              <w:rPr>
                <w:rFonts w:eastAsiaTheme="minorEastAsia"/>
                <w:color w:val="000000"/>
                <w:szCs w:val="21"/>
              </w:rPr>
              <w:t>4</w:t>
            </w:r>
          </w:p>
        </w:tc>
        <w:tc>
          <w:tcPr>
            <w:tcW w:w="4583" w:type="dxa"/>
            <w:vAlign w:val="center"/>
          </w:tcPr>
          <w:p w:rsidR="00951912" w:rsidRDefault="009B66FB">
            <w:pPr>
              <w:jc w:val="center"/>
            </w:pPr>
            <w:r>
              <w:rPr>
                <w:rFonts w:eastAsiaTheme="minorEastAsia"/>
                <w:color w:val="000000"/>
                <w:szCs w:val="21"/>
              </w:rPr>
              <w:t>Recruit Holdings Co Ltd</w:t>
            </w:r>
          </w:p>
        </w:tc>
        <w:tc>
          <w:tcPr>
            <w:tcW w:w="1007" w:type="dxa"/>
            <w:vAlign w:val="center"/>
          </w:tcPr>
          <w:p w:rsidR="00951912" w:rsidRDefault="009B66FB">
            <w:pPr>
              <w:jc w:val="center"/>
            </w:pPr>
            <w:r>
              <w:rPr>
                <w:rFonts w:eastAsiaTheme="minorEastAsia"/>
                <w:color w:val="000000"/>
                <w:szCs w:val="21"/>
              </w:rPr>
              <w:t>6098</w:t>
            </w:r>
          </w:p>
        </w:tc>
        <w:tc>
          <w:tcPr>
            <w:tcW w:w="1470" w:type="dxa"/>
            <w:vAlign w:val="center"/>
          </w:tcPr>
          <w:p w:rsidR="00951912" w:rsidRDefault="009B66FB">
            <w:pPr>
              <w:jc w:val="center"/>
            </w:pPr>
            <w:r>
              <w:rPr>
                <w:rFonts w:eastAsiaTheme="minorEastAsia"/>
                <w:color w:val="000000"/>
                <w:szCs w:val="21"/>
              </w:rPr>
              <w:t>3,009,037.62</w:t>
            </w:r>
          </w:p>
        </w:tc>
        <w:tc>
          <w:tcPr>
            <w:tcW w:w="1650" w:type="dxa"/>
            <w:vAlign w:val="center"/>
          </w:tcPr>
          <w:p w:rsidR="00951912" w:rsidRDefault="009B66FB">
            <w:pPr>
              <w:jc w:val="center"/>
            </w:pPr>
            <w:r>
              <w:rPr>
                <w:rFonts w:eastAsiaTheme="minorEastAsia"/>
                <w:color w:val="000000"/>
                <w:szCs w:val="21"/>
              </w:rPr>
              <w:t>2.72</w:t>
            </w:r>
          </w:p>
        </w:tc>
      </w:tr>
      <w:tr w:rsidR="00951912">
        <w:tc>
          <w:tcPr>
            <w:tcW w:w="555" w:type="dxa"/>
            <w:vAlign w:val="center"/>
          </w:tcPr>
          <w:p w:rsidR="00951912" w:rsidRDefault="009B66FB">
            <w:pPr>
              <w:jc w:val="center"/>
            </w:pPr>
            <w:r>
              <w:rPr>
                <w:rFonts w:eastAsiaTheme="minorEastAsia"/>
                <w:color w:val="000000"/>
                <w:szCs w:val="21"/>
              </w:rPr>
              <w:t>5</w:t>
            </w:r>
          </w:p>
        </w:tc>
        <w:tc>
          <w:tcPr>
            <w:tcW w:w="4583" w:type="dxa"/>
            <w:vAlign w:val="center"/>
          </w:tcPr>
          <w:p w:rsidR="00951912" w:rsidRDefault="009B66FB">
            <w:pPr>
              <w:jc w:val="center"/>
            </w:pPr>
            <w:r>
              <w:rPr>
                <w:rFonts w:eastAsiaTheme="minorEastAsia"/>
                <w:color w:val="000000"/>
                <w:szCs w:val="21"/>
              </w:rPr>
              <w:t>Shin-Etsu Chemical Co Ltd</w:t>
            </w:r>
          </w:p>
        </w:tc>
        <w:tc>
          <w:tcPr>
            <w:tcW w:w="1007" w:type="dxa"/>
            <w:vAlign w:val="center"/>
          </w:tcPr>
          <w:p w:rsidR="00951912" w:rsidRDefault="009B66FB">
            <w:pPr>
              <w:jc w:val="center"/>
            </w:pPr>
            <w:r>
              <w:rPr>
                <w:rFonts w:eastAsiaTheme="minorEastAsia"/>
                <w:color w:val="000000"/>
                <w:szCs w:val="21"/>
              </w:rPr>
              <w:t>4063</w:t>
            </w:r>
          </w:p>
        </w:tc>
        <w:tc>
          <w:tcPr>
            <w:tcW w:w="1470" w:type="dxa"/>
            <w:vAlign w:val="center"/>
          </w:tcPr>
          <w:p w:rsidR="00951912" w:rsidRDefault="009B66FB">
            <w:pPr>
              <w:jc w:val="center"/>
            </w:pPr>
            <w:r>
              <w:rPr>
                <w:rFonts w:eastAsiaTheme="minorEastAsia"/>
                <w:color w:val="000000"/>
                <w:szCs w:val="21"/>
              </w:rPr>
              <w:t>2,916,220.04</w:t>
            </w:r>
          </w:p>
        </w:tc>
        <w:tc>
          <w:tcPr>
            <w:tcW w:w="1650" w:type="dxa"/>
            <w:vAlign w:val="center"/>
          </w:tcPr>
          <w:p w:rsidR="00951912" w:rsidRDefault="009B66FB">
            <w:pPr>
              <w:jc w:val="center"/>
            </w:pPr>
            <w:r>
              <w:rPr>
                <w:rFonts w:eastAsiaTheme="minorEastAsia"/>
                <w:color w:val="000000"/>
                <w:szCs w:val="21"/>
              </w:rPr>
              <w:t>2.64</w:t>
            </w:r>
          </w:p>
        </w:tc>
      </w:tr>
      <w:tr w:rsidR="00951912">
        <w:tc>
          <w:tcPr>
            <w:tcW w:w="555" w:type="dxa"/>
            <w:vAlign w:val="center"/>
          </w:tcPr>
          <w:p w:rsidR="00951912" w:rsidRDefault="009B66FB">
            <w:pPr>
              <w:jc w:val="center"/>
            </w:pPr>
            <w:r>
              <w:rPr>
                <w:rFonts w:eastAsiaTheme="minorEastAsia"/>
                <w:color w:val="000000"/>
                <w:szCs w:val="21"/>
              </w:rPr>
              <w:t>6</w:t>
            </w:r>
          </w:p>
        </w:tc>
        <w:tc>
          <w:tcPr>
            <w:tcW w:w="4583" w:type="dxa"/>
            <w:vAlign w:val="center"/>
          </w:tcPr>
          <w:p w:rsidR="00951912" w:rsidRDefault="009B66FB">
            <w:pPr>
              <w:jc w:val="center"/>
            </w:pPr>
            <w:r>
              <w:rPr>
                <w:rFonts w:eastAsiaTheme="minorEastAsia"/>
                <w:color w:val="000000"/>
                <w:szCs w:val="21"/>
              </w:rPr>
              <w:t>Sony Corp</w:t>
            </w:r>
          </w:p>
        </w:tc>
        <w:tc>
          <w:tcPr>
            <w:tcW w:w="1007" w:type="dxa"/>
            <w:vAlign w:val="center"/>
          </w:tcPr>
          <w:p w:rsidR="00951912" w:rsidRDefault="009B66FB">
            <w:pPr>
              <w:jc w:val="center"/>
            </w:pPr>
            <w:r>
              <w:rPr>
                <w:rFonts w:eastAsiaTheme="minorEastAsia"/>
                <w:color w:val="000000"/>
                <w:szCs w:val="21"/>
              </w:rPr>
              <w:t>6758</w:t>
            </w:r>
          </w:p>
        </w:tc>
        <w:tc>
          <w:tcPr>
            <w:tcW w:w="1470" w:type="dxa"/>
            <w:vAlign w:val="center"/>
          </w:tcPr>
          <w:p w:rsidR="00951912" w:rsidRDefault="009B66FB">
            <w:pPr>
              <w:jc w:val="center"/>
            </w:pPr>
            <w:r>
              <w:rPr>
                <w:rFonts w:eastAsiaTheme="minorEastAsia"/>
                <w:color w:val="000000"/>
                <w:szCs w:val="21"/>
              </w:rPr>
              <w:t>2,646,661.97</w:t>
            </w:r>
          </w:p>
        </w:tc>
        <w:tc>
          <w:tcPr>
            <w:tcW w:w="1650" w:type="dxa"/>
            <w:vAlign w:val="center"/>
          </w:tcPr>
          <w:p w:rsidR="00951912" w:rsidRDefault="009B66FB">
            <w:pPr>
              <w:jc w:val="center"/>
            </w:pPr>
            <w:r>
              <w:rPr>
                <w:rFonts w:eastAsiaTheme="minorEastAsia"/>
                <w:color w:val="000000"/>
                <w:szCs w:val="21"/>
              </w:rPr>
              <w:t>2.39</w:t>
            </w:r>
          </w:p>
        </w:tc>
      </w:tr>
      <w:tr w:rsidR="00951912">
        <w:tc>
          <w:tcPr>
            <w:tcW w:w="555" w:type="dxa"/>
            <w:vAlign w:val="center"/>
          </w:tcPr>
          <w:p w:rsidR="00951912" w:rsidRDefault="009B66FB">
            <w:pPr>
              <w:jc w:val="center"/>
            </w:pPr>
            <w:r>
              <w:rPr>
                <w:rFonts w:eastAsiaTheme="minorEastAsia"/>
                <w:color w:val="000000"/>
                <w:szCs w:val="21"/>
              </w:rPr>
              <w:t>7</w:t>
            </w:r>
          </w:p>
        </w:tc>
        <w:tc>
          <w:tcPr>
            <w:tcW w:w="4583" w:type="dxa"/>
            <w:vAlign w:val="center"/>
          </w:tcPr>
          <w:p w:rsidR="00951912" w:rsidRDefault="009B66FB">
            <w:pPr>
              <w:jc w:val="center"/>
            </w:pPr>
            <w:r>
              <w:rPr>
                <w:rFonts w:eastAsiaTheme="minorEastAsia"/>
                <w:color w:val="000000"/>
                <w:szCs w:val="21"/>
              </w:rPr>
              <w:t>Nintendo Co Ltd</w:t>
            </w:r>
          </w:p>
        </w:tc>
        <w:tc>
          <w:tcPr>
            <w:tcW w:w="1007" w:type="dxa"/>
            <w:vAlign w:val="center"/>
          </w:tcPr>
          <w:p w:rsidR="00951912" w:rsidRDefault="009B66FB">
            <w:pPr>
              <w:jc w:val="center"/>
            </w:pPr>
            <w:r>
              <w:rPr>
                <w:rFonts w:eastAsiaTheme="minorEastAsia"/>
                <w:color w:val="000000"/>
                <w:szCs w:val="21"/>
              </w:rPr>
              <w:t>7974</w:t>
            </w:r>
          </w:p>
        </w:tc>
        <w:tc>
          <w:tcPr>
            <w:tcW w:w="1470" w:type="dxa"/>
            <w:vAlign w:val="center"/>
          </w:tcPr>
          <w:p w:rsidR="00951912" w:rsidRDefault="009B66FB">
            <w:pPr>
              <w:jc w:val="center"/>
            </w:pPr>
            <w:r>
              <w:rPr>
                <w:rFonts w:eastAsiaTheme="minorEastAsia"/>
                <w:color w:val="000000"/>
                <w:szCs w:val="21"/>
              </w:rPr>
              <w:t>2,268,738.89</w:t>
            </w:r>
          </w:p>
        </w:tc>
        <w:tc>
          <w:tcPr>
            <w:tcW w:w="1650" w:type="dxa"/>
            <w:vAlign w:val="center"/>
          </w:tcPr>
          <w:p w:rsidR="00951912" w:rsidRDefault="009B66FB">
            <w:pPr>
              <w:jc w:val="center"/>
            </w:pPr>
            <w:r>
              <w:rPr>
                <w:rFonts w:eastAsiaTheme="minorEastAsia"/>
                <w:color w:val="000000"/>
                <w:szCs w:val="21"/>
              </w:rPr>
              <w:t>2.05</w:t>
            </w:r>
          </w:p>
        </w:tc>
      </w:tr>
      <w:tr w:rsidR="00951912">
        <w:tc>
          <w:tcPr>
            <w:tcW w:w="555" w:type="dxa"/>
            <w:vAlign w:val="center"/>
          </w:tcPr>
          <w:p w:rsidR="00951912" w:rsidRDefault="009B66FB">
            <w:pPr>
              <w:jc w:val="center"/>
            </w:pPr>
            <w:r>
              <w:rPr>
                <w:rFonts w:eastAsiaTheme="minorEastAsia"/>
                <w:color w:val="000000"/>
                <w:szCs w:val="21"/>
              </w:rPr>
              <w:t>8</w:t>
            </w:r>
          </w:p>
        </w:tc>
        <w:tc>
          <w:tcPr>
            <w:tcW w:w="4583" w:type="dxa"/>
            <w:vAlign w:val="center"/>
          </w:tcPr>
          <w:p w:rsidR="00951912" w:rsidRDefault="009B66FB">
            <w:pPr>
              <w:jc w:val="center"/>
            </w:pPr>
            <w:r>
              <w:rPr>
                <w:rFonts w:eastAsiaTheme="minorEastAsia"/>
                <w:color w:val="000000"/>
                <w:szCs w:val="21"/>
              </w:rPr>
              <w:t>Advantest Corp</w:t>
            </w:r>
          </w:p>
        </w:tc>
        <w:tc>
          <w:tcPr>
            <w:tcW w:w="1007" w:type="dxa"/>
            <w:vAlign w:val="center"/>
          </w:tcPr>
          <w:p w:rsidR="00951912" w:rsidRDefault="009B66FB">
            <w:pPr>
              <w:jc w:val="center"/>
            </w:pPr>
            <w:r>
              <w:rPr>
                <w:rFonts w:eastAsiaTheme="minorEastAsia"/>
                <w:color w:val="000000"/>
                <w:szCs w:val="21"/>
              </w:rPr>
              <w:t>6857</w:t>
            </w:r>
          </w:p>
        </w:tc>
        <w:tc>
          <w:tcPr>
            <w:tcW w:w="1470" w:type="dxa"/>
            <w:vAlign w:val="center"/>
          </w:tcPr>
          <w:p w:rsidR="00951912" w:rsidRDefault="009B66FB">
            <w:pPr>
              <w:jc w:val="center"/>
            </w:pPr>
            <w:r>
              <w:rPr>
                <w:rFonts w:eastAsiaTheme="minorEastAsia"/>
                <w:color w:val="000000"/>
                <w:szCs w:val="21"/>
              </w:rPr>
              <w:t>2,146,892.17</w:t>
            </w:r>
          </w:p>
        </w:tc>
        <w:tc>
          <w:tcPr>
            <w:tcW w:w="1650" w:type="dxa"/>
            <w:vAlign w:val="center"/>
          </w:tcPr>
          <w:p w:rsidR="00951912" w:rsidRDefault="009B66FB">
            <w:pPr>
              <w:jc w:val="center"/>
            </w:pPr>
            <w:r>
              <w:rPr>
                <w:rFonts w:eastAsiaTheme="minorEastAsia"/>
                <w:color w:val="000000"/>
                <w:szCs w:val="21"/>
              </w:rPr>
              <w:t>1.94</w:t>
            </w:r>
          </w:p>
        </w:tc>
      </w:tr>
      <w:tr w:rsidR="00951912">
        <w:tc>
          <w:tcPr>
            <w:tcW w:w="555" w:type="dxa"/>
            <w:vAlign w:val="center"/>
          </w:tcPr>
          <w:p w:rsidR="00951912" w:rsidRDefault="009B66FB">
            <w:pPr>
              <w:jc w:val="center"/>
            </w:pPr>
            <w:r>
              <w:rPr>
                <w:rFonts w:eastAsiaTheme="minorEastAsia"/>
                <w:color w:val="000000"/>
                <w:szCs w:val="21"/>
              </w:rPr>
              <w:lastRenderedPageBreak/>
              <w:t>9</w:t>
            </w:r>
          </w:p>
        </w:tc>
        <w:tc>
          <w:tcPr>
            <w:tcW w:w="4583" w:type="dxa"/>
            <w:vAlign w:val="center"/>
          </w:tcPr>
          <w:p w:rsidR="00951912" w:rsidRDefault="009B66FB">
            <w:pPr>
              <w:jc w:val="center"/>
            </w:pPr>
            <w:r>
              <w:rPr>
                <w:rFonts w:eastAsiaTheme="minorEastAsia"/>
                <w:color w:val="000000"/>
                <w:szCs w:val="21"/>
              </w:rPr>
              <w:t>Sumitomo Metal Mining Co Ltd</w:t>
            </w:r>
          </w:p>
        </w:tc>
        <w:tc>
          <w:tcPr>
            <w:tcW w:w="1007" w:type="dxa"/>
            <w:vAlign w:val="center"/>
          </w:tcPr>
          <w:p w:rsidR="00951912" w:rsidRDefault="009B66FB">
            <w:pPr>
              <w:jc w:val="center"/>
            </w:pPr>
            <w:r>
              <w:rPr>
                <w:rFonts w:eastAsiaTheme="minorEastAsia"/>
                <w:color w:val="000000"/>
                <w:szCs w:val="21"/>
              </w:rPr>
              <w:t>5713</w:t>
            </w:r>
          </w:p>
        </w:tc>
        <w:tc>
          <w:tcPr>
            <w:tcW w:w="1470" w:type="dxa"/>
            <w:vAlign w:val="center"/>
          </w:tcPr>
          <w:p w:rsidR="00951912" w:rsidRDefault="009B66FB">
            <w:pPr>
              <w:jc w:val="center"/>
            </w:pPr>
            <w:r>
              <w:rPr>
                <w:rFonts w:eastAsiaTheme="minorEastAsia"/>
                <w:color w:val="000000"/>
                <w:szCs w:val="21"/>
              </w:rPr>
              <w:t>2,045,648.34</w:t>
            </w:r>
          </w:p>
        </w:tc>
        <w:tc>
          <w:tcPr>
            <w:tcW w:w="1650" w:type="dxa"/>
            <w:vAlign w:val="center"/>
          </w:tcPr>
          <w:p w:rsidR="00951912" w:rsidRDefault="009B66FB">
            <w:pPr>
              <w:jc w:val="center"/>
            </w:pPr>
            <w:r>
              <w:rPr>
                <w:rFonts w:eastAsiaTheme="minorEastAsia"/>
                <w:color w:val="000000"/>
                <w:szCs w:val="21"/>
              </w:rPr>
              <w:t>1.85</w:t>
            </w:r>
          </w:p>
        </w:tc>
      </w:tr>
      <w:tr w:rsidR="00951912">
        <w:tc>
          <w:tcPr>
            <w:tcW w:w="555" w:type="dxa"/>
            <w:vAlign w:val="center"/>
          </w:tcPr>
          <w:p w:rsidR="00951912" w:rsidRDefault="009B66FB">
            <w:pPr>
              <w:jc w:val="center"/>
            </w:pPr>
            <w:r>
              <w:rPr>
                <w:rFonts w:eastAsiaTheme="minorEastAsia"/>
                <w:color w:val="000000"/>
                <w:szCs w:val="21"/>
              </w:rPr>
              <w:t>10</w:t>
            </w:r>
          </w:p>
        </w:tc>
        <w:tc>
          <w:tcPr>
            <w:tcW w:w="4583" w:type="dxa"/>
            <w:vAlign w:val="center"/>
          </w:tcPr>
          <w:p w:rsidR="00951912" w:rsidRDefault="009B66FB">
            <w:pPr>
              <w:jc w:val="center"/>
            </w:pPr>
            <w:r>
              <w:rPr>
                <w:rFonts w:eastAsiaTheme="minorEastAsia"/>
                <w:color w:val="000000"/>
                <w:szCs w:val="21"/>
              </w:rPr>
              <w:t>Itochu Corp</w:t>
            </w:r>
          </w:p>
        </w:tc>
        <w:tc>
          <w:tcPr>
            <w:tcW w:w="1007" w:type="dxa"/>
            <w:vAlign w:val="center"/>
          </w:tcPr>
          <w:p w:rsidR="00951912" w:rsidRDefault="009B66FB">
            <w:pPr>
              <w:jc w:val="center"/>
            </w:pPr>
            <w:r>
              <w:rPr>
                <w:rFonts w:eastAsiaTheme="minorEastAsia"/>
                <w:color w:val="000000"/>
                <w:szCs w:val="21"/>
              </w:rPr>
              <w:t>8001</w:t>
            </w:r>
          </w:p>
        </w:tc>
        <w:tc>
          <w:tcPr>
            <w:tcW w:w="1470" w:type="dxa"/>
            <w:vAlign w:val="center"/>
          </w:tcPr>
          <w:p w:rsidR="00951912" w:rsidRDefault="009B66FB">
            <w:pPr>
              <w:jc w:val="center"/>
            </w:pPr>
            <w:r>
              <w:rPr>
                <w:rFonts w:eastAsiaTheme="minorEastAsia"/>
                <w:color w:val="000000"/>
                <w:szCs w:val="21"/>
              </w:rPr>
              <w:t>1,990,362.63</w:t>
            </w:r>
          </w:p>
        </w:tc>
        <w:tc>
          <w:tcPr>
            <w:tcW w:w="1650" w:type="dxa"/>
            <w:vAlign w:val="center"/>
          </w:tcPr>
          <w:p w:rsidR="00951912" w:rsidRDefault="009B66FB">
            <w:pPr>
              <w:jc w:val="center"/>
            </w:pPr>
            <w:r>
              <w:rPr>
                <w:rFonts w:eastAsiaTheme="minorEastAsia"/>
                <w:color w:val="000000"/>
                <w:szCs w:val="21"/>
              </w:rPr>
              <w:t>1.80</w:t>
            </w:r>
          </w:p>
        </w:tc>
      </w:tr>
      <w:tr w:rsidR="00951912">
        <w:tc>
          <w:tcPr>
            <w:tcW w:w="555" w:type="dxa"/>
            <w:vAlign w:val="center"/>
          </w:tcPr>
          <w:p w:rsidR="00951912" w:rsidRDefault="009B66FB">
            <w:pPr>
              <w:jc w:val="center"/>
            </w:pPr>
            <w:r>
              <w:rPr>
                <w:rFonts w:eastAsiaTheme="minorEastAsia"/>
                <w:color w:val="000000"/>
                <w:szCs w:val="21"/>
              </w:rPr>
              <w:t>11</w:t>
            </w:r>
          </w:p>
        </w:tc>
        <w:tc>
          <w:tcPr>
            <w:tcW w:w="4583" w:type="dxa"/>
            <w:vAlign w:val="center"/>
          </w:tcPr>
          <w:p w:rsidR="00951912" w:rsidRDefault="009B66FB">
            <w:pPr>
              <w:jc w:val="center"/>
            </w:pPr>
            <w:r>
              <w:rPr>
                <w:rFonts w:eastAsiaTheme="minorEastAsia"/>
                <w:color w:val="000000"/>
                <w:szCs w:val="21"/>
              </w:rPr>
              <w:t>Keyence Corp</w:t>
            </w:r>
          </w:p>
        </w:tc>
        <w:tc>
          <w:tcPr>
            <w:tcW w:w="1007" w:type="dxa"/>
            <w:vAlign w:val="center"/>
          </w:tcPr>
          <w:p w:rsidR="00951912" w:rsidRDefault="009B66FB">
            <w:pPr>
              <w:jc w:val="center"/>
            </w:pPr>
            <w:r>
              <w:rPr>
                <w:rFonts w:eastAsiaTheme="minorEastAsia"/>
                <w:color w:val="000000"/>
                <w:szCs w:val="21"/>
              </w:rPr>
              <w:t>6861</w:t>
            </w:r>
          </w:p>
        </w:tc>
        <w:tc>
          <w:tcPr>
            <w:tcW w:w="1470" w:type="dxa"/>
            <w:vAlign w:val="center"/>
          </w:tcPr>
          <w:p w:rsidR="00951912" w:rsidRDefault="009B66FB">
            <w:pPr>
              <w:jc w:val="center"/>
            </w:pPr>
            <w:r>
              <w:rPr>
                <w:rFonts w:eastAsiaTheme="minorEastAsia"/>
                <w:color w:val="000000"/>
                <w:szCs w:val="21"/>
              </w:rPr>
              <w:t>1,951,455.74</w:t>
            </w:r>
          </w:p>
        </w:tc>
        <w:tc>
          <w:tcPr>
            <w:tcW w:w="1650" w:type="dxa"/>
            <w:vAlign w:val="center"/>
          </w:tcPr>
          <w:p w:rsidR="00951912" w:rsidRDefault="009B66FB">
            <w:pPr>
              <w:jc w:val="center"/>
            </w:pPr>
            <w:r>
              <w:rPr>
                <w:rFonts w:eastAsiaTheme="minorEastAsia"/>
                <w:color w:val="000000"/>
                <w:szCs w:val="21"/>
              </w:rPr>
              <w:t>1.76</w:t>
            </w:r>
          </w:p>
        </w:tc>
      </w:tr>
      <w:tr w:rsidR="00951912">
        <w:tc>
          <w:tcPr>
            <w:tcW w:w="555" w:type="dxa"/>
            <w:vAlign w:val="center"/>
          </w:tcPr>
          <w:p w:rsidR="00951912" w:rsidRDefault="009B66FB">
            <w:pPr>
              <w:jc w:val="center"/>
            </w:pPr>
            <w:r>
              <w:rPr>
                <w:rFonts w:eastAsiaTheme="minorEastAsia"/>
                <w:color w:val="000000"/>
                <w:szCs w:val="21"/>
              </w:rPr>
              <w:t>12</w:t>
            </w:r>
          </w:p>
        </w:tc>
        <w:tc>
          <w:tcPr>
            <w:tcW w:w="4583" w:type="dxa"/>
            <w:vAlign w:val="center"/>
          </w:tcPr>
          <w:p w:rsidR="00951912" w:rsidRDefault="009B66FB">
            <w:pPr>
              <w:jc w:val="center"/>
            </w:pPr>
            <w:r>
              <w:rPr>
                <w:rFonts w:eastAsiaTheme="minorEastAsia"/>
                <w:color w:val="000000"/>
                <w:szCs w:val="21"/>
              </w:rPr>
              <w:t>Hoya Corp</w:t>
            </w:r>
          </w:p>
        </w:tc>
        <w:tc>
          <w:tcPr>
            <w:tcW w:w="1007" w:type="dxa"/>
            <w:vAlign w:val="center"/>
          </w:tcPr>
          <w:p w:rsidR="00951912" w:rsidRDefault="009B66FB">
            <w:pPr>
              <w:jc w:val="center"/>
            </w:pPr>
            <w:r>
              <w:rPr>
                <w:rFonts w:eastAsiaTheme="minorEastAsia"/>
                <w:color w:val="000000"/>
                <w:szCs w:val="21"/>
              </w:rPr>
              <w:t>7741</w:t>
            </w:r>
          </w:p>
        </w:tc>
        <w:tc>
          <w:tcPr>
            <w:tcW w:w="1470" w:type="dxa"/>
            <w:vAlign w:val="center"/>
          </w:tcPr>
          <w:p w:rsidR="00951912" w:rsidRDefault="009B66FB">
            <w:pPr>
              <w:jc w:val="center"/>
            </w:pPr>
            <w:r>
              <w:rPr>
                <w:rFonts w:eastAsiaTheme="minorEastAsia"/>
                <w:color w:val="000000"/>
                <w:szCs w:val="21"/>
              </w:rPr>
              <w:t>1,897,525.09</w:t>
            </w:r>
          </w:p>
        </w:tc>
        <w:tc>
          <w:tcPr>
            <w:tcW w:w="1650" w:type="dxa"/>
            <w:vAlign w:val="center"/>
          </w:tcPr>
          <w:p w:rsidR="00951912" w:rsidRDefault="009B66FB">
            <w:pPr>
              <w:jc w:val="center"/>
            </w:pPr>
            <w:r>
              <w:rPr>
                <w:rFonts w:eastAsiaTheme="minorEastAsia"/>
                <w:color w:val="000000"/>
                <w:szCs w:val="21"/>
              </w:rPr>
              <w:t>1.72</w:t>
            </w:r>
          </w:p>
        </w:tc>
      </w:tr>
      <w:tr w:rsidR="00951912">
        <w:tc>
          <w:tcPr>
            <w:tcW w:w="555" w:type="dxa"/>
            <w:vAlign w:val="center"/>
          </w:tcPr>
          <w:p w:rsidR="00951912" w:rsidRDefault="009B66FB">
            <w:pPr>
              <w:jc w:val="center"/>
            </w:pPr>
            <w:r>
              <w:rPr>
                <w:rFonts w:eastAsiaTheme="minorEastAsia"/>
                <w:color w:val="000000"/>
                <w:szCs w:val="21"/>
              </w:rPr>
              <w:t>13</w:t>
            </w:r>
          </w:p>
        </w:tc>
        <w:tc>
          <w:tcPr>
            <w:tcW w:w="4583" w:type="dxa"/>
            <w:vAlign w:val="center"/>
          </w:tcPr>
          <w:p w:rsidR="00951912" w:rsidRDefault="009B66FB">
            <w:pPr>
              <w:jc w:val="center"/>
            </w:pPr>
            <w:r>
              <w:rPr>
                <w:rFonts w:eastAsiaTheme="minorEastAsia"/>
                <w:color w:val="000000"/>
                <w:szCs w:val="21"/>
              </w:rPr>
              <w:t>Shift Inc</w:t>
            </w:r>
          </w:p>
        </w:tc>
        <w:tc>
          <w:tcPr>
            <w:tcW w:w="1007" w:type="dxa"/>
            <w:vAlign w:val="center"/>
          </w:tcPr>
          <w:p w:rsidR="00951912" w:rsidRDefault="009B66FB">
            <w:pPr>
              <w:jc w:val="center"/>
            </w:pPr>
            <w:r>
              <w:rPr>
                <w:rFonts w:eastAsiaTheme="minorEastAsia"/>
                <w:color w:val="000000"/>
                <w:szCs w:val="21"/>
              </w:rPr>
              <w:t>3697</w:t>
            </w:r>
          </w:p>
        </w:tc>
        <w:tc>
          <w:tcPr>
            <w:tcW w:w="1470" w:type="dxa"/>
            <w:vAlign w:val="center"/>
          </w:tcPr>
          <w:p w:rsidR="00951912" w:rsidRDefault="009B66FB">
            <w:pPr>
              <w:jc w:val="center"/>
            </w:pPr>
            <w:r>
              <w:rPr>
                <w:rFonts w:eastAsiaTheme="minorEastAsia"/>
                <w:color w:val="000000"/>
                <w:szCs w:val="21"/>
              </w:rPr>
              <w:t>1,764,951.56</w:t>
            </w:r>
          </w:p>
        </w:tc>
        <w:tc>
          <w:tcPr>
            <w:tcW w:w="1650" w:type="dxa"/>
            <w:vAlign w:val="center"/>
          </w:tcPr>
          <w:p w:rsidR="00951912" w:rsidRDefault="009B66FB">
            <w:pPr>
              <w:jc w:val="center"/>
            </w:pPr>
            <w:r>
              <w:rPr>
                <w:rFonts w:eastAsiaTheme="minorEastAsia"/>
                <w:color w:val="000000"/>
                <w:szCs w:val="21"/>
              </w:rPr>
              <w:t>1.60</w:t>
            </w:r>
          </w:p>
        </w:tc>
      </w:tr>
      <w:tr w:rsidR="00951912">
        <w:tc>
          <w:tcPr>
            <w:tcW w:w="555" w:type="dxa"/>
            <w:vAlign w:val="center"/>
          </w:tcPr>
          <w:p w:rsidR="00951912" w:rsidRDefault="009B66FB">
            <w:pPr>
              <w:jc w:val="center"/>
            </w:pPr>
            <w:r>
              <w:rPr>
                <w:rFonts w:eastAsiaTheme="minorEastAsia"/>
                <w:color w:val="000000"/>
                <w:szCs w:val="21"/>
              </w:rPr>
              <w:t>14</w:t>
            </w:r>
          </w:p>
        </w:tc>
        <w:tc>
          <w:tcPr>
            <w:tcW w:w="4583" w:type="dxa"/>
            <w:vAlign w:val="center"/>
          </w:tcPr>
          <w:p w:rsidR="00951912" w:rsidRDefault="009B66FB">
            <w:pPr>
              <w:jc w:val="center"/>
            </w:pPr>
            <w:r>
              <w:rPr>
                <w:rFonts w:eastAsiaTheme="minorEastAsia"/>
                <w:color w:val="000000"/>
                <w:szCs w:val="21"/>
              </w:rPr>
              <w:t>Murata Manufacturing Co Ltd</w:t>
            </w:r>
          </w:p>
        </w:tc>
        <w:tc>
          <w:tcPr>
            <w:tcW w:w="1007" w:type="dxa"/>
            <w:vAlign w:val="center"/>
          </w:tcPr>
          <w:p w:rsidR="00951912" w:rsidRDefault="009B66FB">
            <w:pPr>
              <w:jc w:val="center"/>
            </w:pPr>
            <w:r>
              <w:rPr>
                <w:rFonts w:eastAsiaTheme="minorEastAsia"/>
                <w:color w:val="000000"/>
                <w:szCs w:val="21"/>
              </w:rPr>
              <w:t>6981</w:t>
            </w:r>
          </w:p>
        </w:tc>
        <w:tc>
          <w:tcPr>
            <w:tcW w:w="1470" w:type="dxa"/>
            <w:vAlign w:val="center"/>
          </w:tcPr>
          <w:p w:rsidR="00951912" w:rsidRDefault="009B66FB">
            <w:pPr>
              <w:jc w:val="center"/>
            </w:pPr>
            <w:r>
              <w:rPr>
                <w:rFonts w:eastAsiaTheme="minorEastAsia"/>
                <w:color w:val="000000"/>
                <w:szCs w:val="21"/>
              </w:rPr>
              <w:t>1,712,813.49</w:t>
            </w:r>
          </w:p>
        </w:tc>
        <w:tc>
          <w:tcPr>
            <w:tcW w:w="1650" w:type="dxa"/>
            <w:vAlign w:val="center"/>
          </w:tcPr>
          <w:p w:rsidR="00951912" w:rsidRDefault="009B66FB">
            <w:pPr>
              <w:jc w:val="center"/>
            </w:pPr>
            <w:r>
              <w:rPr>
                <w:rFonts w:eastAsiaTheme="minorEastAsia"/>
                <w:color w:val="000000"/>
                <w:szCs w:val="21"/>
              </w:rPr>
              <w:t>1.55</w:t>
            </w:r>
          </w:p>
        </w:tc>
      </w:tr>
      <w:tr w:rsidR="00951912">
        <w:tc>
          <w:tcPr>
            <w:tcW w:w="555" w:type="dxa"/>
            <w:vAlign w:val="center"/>
          </w:tcPr>
          <w:p w:rsidR="00951912" w:rsidRDefault="009B66FB">
            <w:pPr>
              <w:jc w:val="center"/>
            </w:pPr>
            <w:r>
              <w:rPr>
                <w:rFonts w:eastAsiaTheme="minorEastAsia"/>
                <w:color w:val="000000"/>
                <w:szCs w:val="21"/>
              </w:rPr>
              <w:t>15</w:t>
            </w:r>
          </w:p>
        </w:tc>
        <w:tc>
          <w:tcPr>
            <w:tcW w:w="4583" w:type="dxa"/>
            <w:vAlign w:val="center"/>
          </w:tcPr>
          <w:p w:rsidR="00951912" w:rsidRDefault="009B66FB">
            <w:pPr>
              <w:jc w:val="center"/>
            </w:pPr>
            <w:r>
              <w:rPr>
                <w:rFonts w:eastAsiaTheme="minorEastAsia"/>
                <w:color w:val="000000"/>
                <w:szCs w:val="21"/>
              </w:rPr>
              <w:t>Nitori Holdings Co Ltd</w:t>
            </w:r>
          </w:p>
        </w:tc>
        <w:tc>
          <w:tcPr>
            <w:tcW w:w="1007" w:type="dxa"/>
            <w:vAlign w:val="center"/>
          </w:tcPr>
          <w:p w:rsidR="00951912" w:rsidRDefault="009B66FB">
            <w:pPr>
              <w:jc w:val="center"/>
            </w:pPr>
            <w:r>
              <w:rPr>
                <w:rFonts w:eastAsiaTheme="minorEastAsia"/>
                <w:color w:val="000000"/>
                <w:szCs w:val="21"/>
              </w:rPr>
              <w:t>9843</w:t>
            </w:r>
          </w:p>
        </w:tc>
        <w:tc>
          <w:tcPr>
            <w:tcW w:w="1470" w:type="dxa"/>
            <w:vAlign w:val="center"/>
          </w:tcPr>
          <w:p w:rsidR="00951912" w:rsidRDefault="009B66FB">
            <w:pPr>
              <w:jc w:val="center"/>
            </w:pPr>
            <w:r>
              <w:rPr>
                <w:rFonts w:eastAsiaTheme="minorEastAsia"/>
                <w:color w:val="000000"/>
                <w:szCs w:val="21"/>
              </w:rPr>
              <w:t>1,677,458.52</w:t>
            </w:r>
          </w:p>
        </w:tc>
        <w:tc>
          <w:tcPr>
            <w:tcW w:w="1650" w:type="dxa"/>
            <w:vAlign w:val="center"/>
          </w:tcPr>
          <w:p w:rsidR="00951912" w:rsidRDefault="009B66FB">
            <w:pPr>
              <w:jc w:val="center"/>
            </w:pPr>
            <w:r>
              <w:rPr>
                <w:rFonts w:eastAsiaTheme="minorEastAsia"/>
                <w:color w:val="000000"/>
                <w:szCs w:val="21"/>
              </w:rPr>
              <w:t>1.52</w:t>
            </w:r>
          </w:p>
        </w:tc>
      </w:tr>
      <w:tr w:rsidR="00951912">
        <w:tc>
          <w:tcPr>
            <w:tcW w:w="555" w:type="dxa"/>
            <w:vAlign w:val="center"/>
          </w:tcPr>
          <w:p w:rsidR="00951912" w:rsidRDefault="009B66FB">
            <w:pPr>
              <w:jc w:val="center"/>
            </w:pPr>
            <w:r>
              <w:rPr>
                <w:rFonts w:eastAsiaTheme="minorEastAsia"/>
                <w:color w:val="000000"/>
                <w:szCs w:val="21"/>
              </w:rPr>
              <w:t>16</w:t>
            </w:r>
          </w:p>
        </w:tc>
        <w:tc>
          <w:tcPr>
            <w:tcW w:w="4583" w:type="dxa"/>
            <w:vAlign w:val="center"/>
          </w:tcPr>
          <w:p w:rsidR="00951912" w:rsidRDefault="009B66FB">
            <w:pPr>
              <w:jc w:val="center"/>
            </w:pPr>
            <w:r>
              <w:rPr>
                <w:rFonts w:eastAsiaTheme="minorEastAsia"/>
                <w:color w:val="000000"/>
                <w:szCs w:val="21"/>
              </w:rPr>
              <w:t>Cyber Agent Inc</w:t>
            </w:r>
          </w:p>
        </w:tc>
        <w:tc>
          <w:tcPr>
            <w:tcW w:w="1007" w:type="dxa"/>
            <w:vAlign w:val="center"/>
          </w:tcPr>
          <w:p w:rsidR="00951912" w:rsidRDefault="009B66FB">
            <w:pPr>
              <w:jc w:val="center"/>
            </w:pPr>
            <w:r>
              <w:rPr>
                <w:rFonts w:eastAsiaTheme="minorEastAsia"/>
                <w:color w:val="000000"/>
                <w:szCs w:val="21"/>
              </w:rPr>
              <w:t>4751</w:t>
            </w:r>
          </w:p>
        </w:tc>
        <w:tc>
          <w:tcPr>
            <w:tcW w:w="1470" w:type="dxa"/>
            <w:vAlign w:val="center"/>
          </w:tcPr>
          <w:p w:rsidR="00951912" w:rsidRDefault="009B66FB">
            <w:pPr>
              <w:jc w:val="center"/>
            </w:pPr>
            <w:r>
              <w:rPr>
                <w:rFonts w:eastAsiaTheme="minorEastAsia"/>
                <w:color w:val="000000"/>
                <w:szCs w:val="21"/>
              </w:rPr>
              <w:t>1,664,967.67</w:t>
            </w:r>
          </w:p>
        </w:tc>
        <w:tc>
          <w:tcPr>
            <w:tcW w:w="1650" w:type="dxa"/>
            <w:vAlign w:val="center"/>
          </w:tcPr>
          <w:p w:rsidR="00951912" w:rsidRDefault="009B66FB">
            <w:pPr>
              <w:jc w:val="center"/>
            </w:pPr>
            <w:r>
              <w:rPr>
                <w:rFonts w:eastAsiaTheme="minorEastAsia"/>
                <w:color w:val="000000"/>
                <w:szCs w:val="21"/>
              </w:rPr>
              <w:t>1.50</w:t>
            </w:r>
          </w:p>
        </w:tc>
      </w:tr>
      <w:tr w:rsidR="00951912">
        <w:tc>
          <w:tcPr>
            <w:tcW w:w="555" w:type="dxa"/>
            <w:vAlign w:val="center"/>
          </w:tcPr>
          <w:p w:rsidR="00951912" w:rsidRDefault="009B66FB">
            <w:pPr>
              <w:jc w:val="center"/>
            </w:pPr>
            <w:r>
              <w:rPr>
                <w:rFonts w:eastAsiaTheme="minorEastAsia"/>
                <w:color w:val="000000"/>
                <w:szCs w:val="21"/>
              </w:rPr>
              <w:t>17</w:t>
            </w:r>
          </w:p>
        </w:tc>
        <w:tc>
          <w:tcPr>
            <w:tcW w:w="4583" w:type="dxa"/>
            <w:vAlign w:val="center"/>
          </w:tcPr>
          <w:p w:rsidR="00951912" w:rsidRDefault="009B66FB">
            <w:pPr>
              <w:jc w:val="center"/>
            </w:pPr>
            <w:r>
              <w:rPr>
                <w:rFonts w:eastAsiaTheme="minorEastAsia"/>
                <w:color w:val="000000"/>
                <w:szCs w:val="21"/>
              </w:rPr>
              <w:t>Kao Corp</w:t>
            </w:r>
          </w:p>
        </w:tc>
        <w:tc>
          <w:tcPr>
            <w:tcW w:w="1007" w:type="dxa"/>
            <w:vAlign w:val="center"/>
          </w:tcPr>
          <w:p w:rsidR="00951912" w:rsidRDefault="009B66FB">
            <w:pPr>
              <w:jc w:val="center"/>
            </w:pPr>
            <w:r>
              <w:rPr>
                <w:rFonts w:eastAsiaTheme="minorEastAsia"/>
                <w:color w:val="000000"/>
                <w:szCs w:val="21"/>
              </w:rPr>
              <w:t>4452</w:t>
            </w:r>
          </w:p>
        </w:tc>
        <w:tc>
          <w:tcPr>
            <w:tcW w:w="1470" w:type="dxa"/>
            <w:vAlign w:val="center"/>
          </w:tcPr>
          <w:p w:rsidR="00951912" w:rsidRDefault="009B66FB">
            <w:pPr>
              <w:jc w:val="center"/>
            </w:pPr>
            <w:r>
              <w:rPr>
                <w:rFonts w:eastAsiaTheme="minorEastAsia"/>
                <w:color w:val="000000"/>
                <w:szCs w:val="21"/>
              </w:rPr>
              <w:t>1,284,301.79</w:t>
            </w:r>
          </w:p>
        </w:tc>
        <w:tc>
          <w:tcPr>
            <w:tcW w:w="1650" w:type="dxa"/>
            <w:vAlign w:val="center"/>
          </w:tcPr>
          <w:p w:rsidR="00951912" w:rsidRDefault="009B66FB">
            <w:pPr>
              <w:jc w:val="center"/>
            </w:pPr>
            <w:r>
              <w:rPr>
                <w:rFonts w:eastAsiaTheme="minorEastAsia"/>
                <w:color w:val="000000"/>
                <w:szCs w:val="21"/>
              </w:rPr>
              <w:t>1.16</w:t>
            </w:r>
          </w:p>
        </w:tc>
      </w:tr>
      <w:tr w:rsidR="00951912">
        <w:tc>
          <w:tcPr>
            <w:tcW w:w="555" w:type="dxa"/>
            <w:vAlign w:val="center"/>
          </w:tcPr>
          <w:p w:rsidR="00951912" w:rsidRDefault="009B66FB">
            <w:pPr>
              <w:jc w:val="center"/>
            </w:pPr>
            <w:r>
              <w:rPr>
                <w:rFonts w:eastAsiaTheme="minorEastAsia"/>
                <w:color w:val="000000"/>
                <w:szCs w:val="21"/>
              </w:rPr>
              <w:t>18</w:t>
            </w:r>
          </w:p>
        </w:tc>
        <w:tc>
          <w:tcPr>
            <w:tcW w:w="4583" w:type="dxa"/>
            <w:vAlign w:val="center"/>
          </w:tcPr>
          <w:p w:rsidR="00951912" w:rsidRDefault="009B66FB">
            <w:pPr>
              <w:jc w:val="center"/>
            </w:pPr>
            <w:r>
              <w:rPr>
                <w:rFonts w:eastAsiaTheme="minorEastAsia"/>
                <w:color w:val="000000"/>
                <w:szCs w:val="21"/>
              </w:rPr>
              <w:t>Orix Corp</w:t>
            </w:r>
          </w:p>
        </w:tc>
        <w:tc>
          <w:tcPr>
            <w:tcW w:w="1007" w:type="dxa"/>
            <w:vAlign w:val="center"/>
          </w:tcPr>
          <w:p w:rsidR="00951912" w:rsidRDefault="009B66FB">
            <w:pPr>
              <w:jc w:val="center"/>
            </w:pPr>
            <w:r>
              <w:rPr>
                <w:rFonts w:eastAsiaTheme="minorEastAsia"/>
                <w:color w:val="000000"/>
                <w:szCs w:val="21"/>
              </w:rPr>
              <w:t>8591</w:t>
            </w:r>
          </w:p>
        </w:tc>
        <w:tc>
          <w:tcPr>
            <w:tcW w:w="1470" w:type="dxa"/>
            <w:vAlign w:val="center"/>
          </w:tcPr>
          <w:p w:rsidR="00951912" w:rsidRDefault="009B66FB">
            <w:pPr>
              <w:jc w:val="center"/>
            </w:pPr>
            <w:r>
              <w:rPr>
                <w:rFonts w:eastAsiaTheme="minorEastAsia"/>
                <w:color w:val="000000"/>
                <w:szCs w:val="21"/>
              </w:rPr>
              <w:t>1,181,469.31</w:t>
            </w:r>
          </w:p>
        </w:tc>
        <w:tc>
          <w:tcPr>
            <w:tcW w:w="1650" w:type="dxa"/>
            <w:vAlign w:val="center"/>
          </w:tcPr>
          <w:p w:rsidR="00951912" w:rsidRDefault="009B66FB">
            <w:pPr>
              <w:jc w:val="center"/>
            </w:pPr>
            <w:r>
              <w:rPr>
                <w:rFonts w:eastAsiaTheme="minorEastAsia"/>
                <w:color w:val="000000"/>
                <w:szCs w:val="21"/>
              </w:rPr>
              <w:t>1.07</w:t>
            </w:r>
          </w:p>
        </w:tc>
      </w:tr>
      <w:tr w:rsidR="00951912">
        <w:tc>
          <w:tcPr>
            <w:tcW w:w="555" w:type="dxa"/>
            <w:vAlign w:val="center"/>
          </w:tcPr>
          <w:p w:rsidR="00951912" w:rsidRDefault="009B66FB">
            <w:pPr>
              <w:jc w:val="center"/>
            </w:pPr>
            <w:r>
              <w:rPr>
                <w:rFonts w:eastAsiaTheme="minorEastAsia"/>
                <w:color w:val="000000"/>
                <w:szCs w:val="21"/>
              </w:rPr>
              <w:t>19</w:t>
            </w:r>
          </w:p>
        </w:tc>
        <w:tc>
          <w:tcPr>
            <w:tcW w:w="4583" w:type="dxa"/>
            <w:vAlign w:val="center"/>
          </w:tcPr>
          <w:p w:rsidR="00951912" w:rsidRDefault="009B66FB">
            <w:pPr>
              <w:jc w:val="center"/>
            </w:pPr>
            <w:r>
              <w:rPr>
                <w:rFonts w:eastAsiaTheme="minorEastAsia"/>
                <w:color w:val="000000"/>
                <w:szCs w:val="21"/>
              </w:rPr>
              <w:t>SMC Corp</w:t>
            </w:r>
          </w:p>
        </w:tc>
        <w:tc>
          <w:tcPr>
            <w:tcW w:w="1007" w:type="dxa"/>
            <w:vAlign w:val="center"/>
          </w:tcPr>
          <w:p w:rsidR="00951912" w:rsidRDefault="009B66FB">
            <w:pPr>
              <w:jc w:val="center"/>
            </w:pPr>
            <w:r>
              <w:rPr>
                <w:rFonts w:eastAsiaTheme="minorEastAsia"/>
                <w:color w:val="000000"/>
                <w:szCs w:val="21"/>
              </w:rPr>
              <w:t>6273</w:t>
            </w:r>
          </w:p>
        </w:tc>
        <w:tc>
          <w:tcPr>
            <w:tcW w:w="1470" w:type="dxa"/>
            <w:vAlign w:val="center"/>
          </w:tcPr>
          <w:p w:rsidR="00951912" w:rsidRDefault="009B66FB">
            <w:pPr>
              <w:jc w:val="center"/>
            </w:pPr>
            <w:r>
              <w:rPr>
                <w:rFonts w:eastAsiaTheme="minorEastAsia"/>
                <w:color w:val="000000"/>
                <w:szCs w:val="21"/>
              </w:rPr>
              <w:t>1,144,903.52</w:t>
            </w:r>
          </w:p>
        </w:tc>
        <w:tc>
          <w:tcPr>
            <w:tcW w:w="1650" w:type="dxa"/>
            <w:vAlign w:val="center"/>
          </w:tcPr>
          <w:p w:rsidR="00951912" w:rsidRDefault="009B66FB">
            <w:pPr>
              <w:jc w:val="center"/>
            </w:pPr>
            <w:r>
              <w:rPr>
                <w:rFonts w:eastAsiaTheme="minorEastAsia"/>
                <w:color w:val="000000"/>
                <w:szCs w:val="21"/>
              </w:rPr>
              <w:t>1.03</w:t>
            </w:r>
          </w:p>
        </w:tc>
      </w:tr>
      <w:tr w:rsidR="00951912">
        <w:tc>
          <w:tcPr>
            <w:tcW w:w="555" w:type="dxa"/>
            <w:vAlign w:val="center"/>
          </w:tcPr>
          <w:p w:rsidR="00951912" w:rsidRDefault="009B66FB">
            <w:pPr>
              <w:jc w:val="center"/>
            </w:pPr>
            <w:r>
              <w:rPr>
                <w:rFonts w:eastAsiaTheme="minorEastAsia"/>
                <w:color w:val="000000"/>
                <w:szCs w:val="21"/>
              </w:rPr>
              <w:t>20</w:t>
            </w:r>
          </w:p>
        </w:tc>
        <w:tc>
          <w:tcPr>
            <w:tcW w:w="4583" w:type="dxa"/>
            <w:vAlign w:val="center"/>
          </w:tcPr>
          <w:p w:rsidR="00951912" w:rsidRDefault="009B66FB">
            <w:pPr>
              <w:jc w:val="center"/>
            </w:pPr>
            <w:r>
              <w:rPr>
                <w:rFonts w:eastAsiaTheme="minorEastAsia"/>
                <w:color w:val="000000"/>
                <w:szCs w:val="21"/>
              </w:rPr>
              <w:t>Toyota Motor Corp</w:t>
            </w:r>
          </w:p>
        </w:tc>
        <w:tc>
          <w:tcPr>
            <w:tcW w:w="1007" w:type="dxa"/>
            <w:vAlign w:val="center"/>
          </w:tcPr>
          <w:p w:rsidR="00951912" w:rsidRDefault="009B66FB">
            <w:pPr>
              <w:jc w:val="center"/>
            </w:pPr>
            <w:r>
              <w:rPr>
                <w:rFonts w:eastAsiaTheme="minorEastAsia"/>
                <w:color w:val="000000"/>
                <w:szCs w:val="21"/>
              </w:rPr>
              <w:t>7203</w:t>
            </w:r>
          </w:p>
        </w:tc>
        <w:tc>
          <w:tcPr>
            <w:tcW w:w="1470" w:type="dxa"/>
            <w:vAlign w:val="center"/>
          </w:tcPr>
          <w:p w:rsidR="00951912" w:rsidRDefault="009B66FB">
            <w:pPr>
              <w:jc w:val="center"/>
            </w:pPr>
            <w:r>
              <w:rPr>
                <w:rFonts w:eastAsiaTheme="minorEastAsia"/>
                <w:color w:val="000000"/>
                <w:szCs w:val="21"/>
              </w:rPr>
              <w:t>1,119,920.18</w:t>
            </w:r>
          </w:p>
        </w:tc>
        <w:tc>
          <w:tcPr>
            <w:tcW w:w="1650" w:type="dxa"/>
            <w:vAlign w:val="center"/>
          </w:tcPr>
          <w:p w:rsidR="00951912" w:rsidRDefault="009B66FB">
            <w:pPr>
              <w:jc w:val="center"/>
            </w:pPr>
            <w:r>
              <w:rPr>
                <w:rFonts w:eastAsiaTheme="minorEastAsia"/>
                <w:color w:val="000000"/>
                <w:szCs w:val="21"/>
              </w:rPr>
              <w:t>1.01</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91,573,090.07</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71,356,434.87</w:t>
            </w:r>
          </w:p>
        </w:tc>
      </w:tr>
    </w:tbl>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5" w:name="_Toc224618381"/>
      <w:bookmarkStart w:id="226" w:name="_Toc248233028"/>
      <w:bookmarkStart w:id="227" w:name="_Toc249790560"/>
      <w:bookmarkStart w:id="228" w:name="_Toc286929761"/>
      <w:bookmarkStart w:id="229" w:name="_Toc352256000"/>
      <w:bookmarkStart w:id="230" w:name="_Toc352256068"/>
      <w:bookmarkStart w:id="231" w:name="_Toc352331246"/>
      <w:bookmarkStart w:id="232" w:name="_Toc390164828"/>
      <w:bookmarkStart w:id="233" w:name="_Toc80121188"/>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5"/>
      <w:bookmarkEnd w:id="226"/>
      <w:bookmarkEnd w:id="227"/>
      <w:bookmarkEnd w:id="228"/>
      <w:bookmarkEnd w:id="229"/>
      <w:bookmarkEnd w:id="230"/>
      <w:bookmarkEnd w:id="231"/>
      <w:bookmarkEnd w:id="232"/>
      <w:bookmarkEnd w:id="233"/>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4" w:name="_Toc224618382"/>
      <w:bookmarkStart w:id="235" w:name="_Toc248233029"/>
      <w:bookmarkStart w:id="236" w:name="_Toc249790561"/>
      <w:bookmarkStart w:id="237" w:name="_Toc286929762"/>
      <w:bookmarkStart w:id="238" w:name="_Toc352256001"/>
      <w:bookmarkStart w:id="239" w:name="_Toc352256069"/>
      <w:bookmarkStart w:id="240" w:name="_Toc352331247"/>
      <w:bookmarkStart w:id="241" w:name="_Toc390164829"/>
      <w:bookmarkStart w:id="242" w:name="_Toc80121189"/>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4"/>
      <w:bookmarkEnd w:id="235"/>
      <w:bookmarkEnd w:id="236"/>
      <w:bookmarkEnd w:id="237"/>
      <w:bookmarkEnd w:id="238"/>
      <w:bookmarkEnd w:id="239"/>
      <w:bookmarkEnd w:id="240"/>
      <w:bookmarkEnd w:id="241"/>
      <w:bookmarkEnd w:id="24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3" w:name="_Toc224618383"/>
      <w:bookmarkStart w:id="244" w:name="_Toc248233030"/>
      <w:bookmarkStart w:id="245" w:name="_Toc249790562"/>
      <w:bookmarkStart w:id="246" w:name="_Toc286929763"/>
      <w:bookmarkStart w:id="247" w:name="_Toc352256002"/>
      <w:bookmarkStart w:id="248" w:name="_Toc352256070"/>
      <w:bookmarkStart w:id="249" w:name="_Toc352331248"/>
      <w:bookmarkStart w:id="250" w:name="_Toc390164830"/>
      <w:bookmarkStart w:id="251" w:name="_Toc80121190"/>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3"/>
      <w:bookmarkEnd w:id="244"/>
      <w:bookmarkEnd w:id="245"/>
      <w:bookmarkEnd w:id="246"/>
      <w:bookmarkEnd w:id="247"/>
      <w:bookmarkEnd w:id="248"/>
      <w:bookmarkEnd w:id="249"/>
      <w:bookmarkEnd w:id="250"/>
      <w:bookmarkEnd w:id="25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2" w:name="_Toc224618384"/>
      <w:bookmarkStart w:id="253" w:name="_Toc248233031"/>
      <w:bookmarkStart w:id="254" w:name="_Toc249790563"/>
      <w:bookmarkStart w:id="255" w:name="_Toc286929764"/>
      <w:bookmarkStart w:id="256" w:name="_Toc352256003"/>
      <w:bookmarkStart w:id="257" w:name="_Toc352256071"/>
      <w:bookmarkStart w:id="258" w:name="_Toc352331249"/>
      <w:bookmarkStart w:id="259" w:name="_Toc390164831"/>
      <w:bookmarkStart w:id="260" w:name="_Toc80121191"/>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2"/>
      <w:bookmarkEnd w:id="253"/>
      <w:bookmarkEnd w:id="254"/>
      <w:bookmarkEnd w:id="255"/>
      <w:bookmarkEnd w:id="256"/>
      <w:bookmarkEnd w:id="257"/>
      <w:bookmarkEnd w:id="258"/>
      <w:bookmarkEnd w:id="259"/>
      <w:bookmarkEnd w:id="260"/>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8"/>
        <w:gridCol w:w="1808"/>
        <w:gridCol w:w="1701"/>
        <w:gridCol w:w="2960"/>
        <w:gridCol w:w="1849"/>
      </w:tblGrid>
      <w:tr w:rsidR="008A5A5D" w:rsidRPr="0098332C" w:rsidTr="00C42949">
        <w:trPr>
          <w:trHeight w:val="285"/>
        </w:trPr>
        <w:tc>
          <w:tcPr>
            <w:tcW w:w="103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180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衍生品类别</w:t>
            </w:r>
          </w:p>
        </w:tc>
        <w:tc>
          <w:tcPr>
            <w:tcW w:w="170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衍生品名称</w:t>
            </w:r>
          </w:p>
        </w:tc>
        <w:tc>
          <w:tcPr>
            <w:tcW w:w="296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1849"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p>
        </w:tc>
      </w:tr>
      <w:tr w:rsidR="00951912">
        <w:tc>
          <w:tcPr>
            <w:tcW w:w="1038" w:type="dxa"/>
            <w:vAlign w:val="center"/>
          </w:tcPr>
          <w:p w:rsidR="00951912" w:rsidRDefault="009B66FB">
            <w:pPr>
              <w:jc w:val="center"/>
            </w:pPr>
            <w:r>
              <w:rPr>
                <w:rFonts w:eastAsiaTheme="minorEastAsia"/>
                <w:color w:val="000000"/>
                <w:szCs w:val="21"/>
              </w:rPr>
              <w:t>1</w:t>
            </w:r>
          </w:p>
        </w:tc>
        <w:tc>
          <w:tcPr>
            <w:tcW w:w="1808" w:type="dxa"/>
            <w:vAlign w:val="center"/>
          </w:tcPr>
          <w:p w:rsidR="00951912" w:rsidRDefault="009B66FB">
            <w:pPr>
              <w:jc w:val="center"/>
            </w:pPr>
            <w:r>
              <w:rPr>
                <w:rFonts w:eastAsiaTheme="minorEastAsia"/>
                <w:color w:val="000000"/>
                <w:szCs w:val="21"/>
              </w:rPr>
              <w:t>远期</w:t>
            </w:r>
          </w:p>
        </w:tc>
        <w:tc>
          <w:tcPr>
            <w:tcW w:w="1701" w:type="dxa"/>
            <w:vAlign w:val="center"/>
          </w:tcPr>
          <w:p w:rsidR="00951912" w:rsidRDefault="009B66FB">
            <w:pPr>
              <w:jc w:val="center"/>
            </w:pPr>
            <w:r>
              <w:rPr>
                <w:rFonts w:eastAsiaTheme="minorEastAsia"/>
                <w:color w:val="000000"/>
                <w:szCs w:val="21"/>
              </w:rPr>
              <w:t>外汇远期</w:t>
            </w:r>
          </w:p>
        </w:tc>
        <w:tc>
          <w:tcPr>
            <w:tcW w:w="2960" w:type="dxa"/>
            <w:vAlign w:val="center"/>
          </w:tcPr>
          <w:p w:rsidR="00951912" w:rsidRDefault="009B66FB">
            <w:pPr>
              <w:jc w:val="right"/>
            </w:pPr>
            <w:r>
              <w:rPr>
                <w:rFonts w:eastAsiaTheme="minorEastAsia"/>
                <w:color w:val="000000"/>
                <w:szCs w:val="21"/>
              </w:rPr>
              <w:t>523,661.60</w:t>
            </w:r>
          </w:p>
        </w:tc>
        <w:tc>
          <w:tcPr>
            <w:tcW w:w="1849" w:type="dxa"/>
            <w:vAlign w:val="center"/>
          </w:tcPr>
          <w:p w:rsidR="00951912" w:rsidRDefault="009B66FB">
            <w:pPr>
              <w:jc w:val="right"/>
            </w:pPr>
            <w:r>
              <w:rPr>
                <w:rFonts w:eastAsiaTheme="minorEastAsia"/>
                <w:color w:val="000000"/>
                <w:szCs w:val="21"/>
              </w:rPr>
              <w:t>0.39</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1" w:name="_Toc248233032"/>
      <w:bookmarkStart w:id="262" w:name="_Toc249790564"/>
      <w:bookmarkStart w:id="263" w:name="_Toc286929765"/>
      <w:bookmarkStart w:id="264" w:name="_Toc352256004"/>
      <w:bookmarkStart w:id="265" w:name="_Toc352256072"/>
      <w:bookmarkStart w:id="266" w:name="_Toc352331250"/>
      <w:bookmarkStart w:id="267" w:name="_Toc390164832"/>
      <w:bookmarkStart w:id="268" w:name="_Toc80121192"/>
      <w:r w:rsidRPr="0098332C">
        <w:rPr>
          <w:rFonts w:ascii="Times New Roman" w:eastAsiaTheme="minorEastAsia" w:hAnsi="Times New Roman"/>
          <w:kern w:val="0"/>
          <w:sz w:val="21"/>
          <w:szCs w:val="21"/>
        </w:rPr>
        <w:lastRenderedPageBreak/>
        <w:t>7.10</w:t>
      </w:r>
      <w:bookmarkStart w:id="269"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1"/>
      <w:bookmarkEnd w:id="262"/>
      <w:bookmarkEnd w:id="263"/>
      <w:bookmarkEnd w:id="264"/>
      <w:bookmarkEnd w:id="265"/>
      <w:bookmarkEnd w:id="266"/>
      <w:bookmarkEnd w:id="267"/>
      <w:bookmarkEnd w:id="269"/>
      <w:bookmarkEnd w:id="268"/>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E0B99" w:rsidRPr="0098332C" w:rsidRDefault="008E0B99" w:rsidP="004F5A80">
      <w:pPr>
        <w:pStyle w:val="20"/>
        <w:spacing w:beforeLines="100" w:before="312" w:after="0"/>
        <w:rPr>
          <w:rFonts w:ascii="Times New Roman" w:eastAsiaTheme="minorEastAsia" w:hAnsi="Times New Roman"/>
          <w:color w:val="000000" w:themeColor="text1"/>
          <w:kern w:val="0"/>
          <w:sz w:val="21"/>
          <w:szCs w:val="21"/>
        </w:rPr>
      </w:pPr>
      <w:bookmarkStart w:id="270" w:name="_Toc80121193"/>
      <w:bookmarkStart w:id="271" w:name="_Toc361324887"/>
      <w:bookmarkStart w:id="272" w:name="_Toc374374965"/>
      <w:r w:rsidRPr="0098332C">
        <w:rPr>
          <w:rFonts w:ascii="Times New Roman" w:eastAsiaTheme="minorEastAsia" w:hAnsi="Times New Roman"/>
          <w:color w:val="000000" w:themeColor="text1"/>
          <w:kern w:val="0"/>
          <w:sz w:val="21"/>
          <w:szCs w:val="21"/>
        </w:rPr>
        <w:t xml:space="preserve">7.11 </w:t>
      </w:r>
      <w:r w:rsidRPr="0098332C">
        <w:rPr>
          <w:rFonts w:ascii="Times New Roman" w:eastAsiaTheme="minorEastAsia" w:hAnsi="Times New Roman" w:hint="eastAsia"/>
          <w:color w:val="000000" w:themeColor="text1"/>
          <w:kern w:val="0"/>
          <w:sz w:val="21"/>
          <w:szCs w:val="21"/>
        </w:rPr>
        <w:t>本报告期投资基金情况</w:t>
      </w:r>
      <w:bookmarkEnd w:id="270"/>
    </w:p>
    <w:p w:rsidR="008E0B99" w:rsidRPr="0098332C" w:rsidRDefault="008E0B99" w:rsidP="004F5A80">
      <w:pPr>
        <w:pStyle w:val="a0"/>
        <w:spacing w:beforeLines="50" w:before="156" w:line="360" w:lineRule="auto"/>
        <w:ind w:firstLineChars="0" w:firstLine="0"/>
        <w:rPr>
          <w:rFonts w:eastAsiaTheme="minorEastAsia"/>
          <w:b/>
          <w:color w:val="000000" w:themeColor="text1"/>
          <w:szCs w:val="21"/>
        </w:rPr>
      </w:pPr>
      <w:r w:rsidRPr="0098332C">
        <w:rPr>
          <w:rFonts w:eastAsiaTheme="minorEastAsia"/>
          <w:b/>
          <w:color w:val="000000" w:themeColor="text1"/>
          <w:szCs w:val="21"/>
        </w:rPr>
        <w:t>7.11.1</w:t>
      </w:r>
      <w:r w:rsidRPr="0098332C">
        <w:rPr>
          <w:rFonts w:eastAsiaTheme="minorEastAsia" w:hint="eastAsia"/>
          <w:b/>
          <w:color w:val="000000" w:themeColor="text1"/>
          <w:szCs w:val="21"/>
        </w:rPr>
        <w:t xml:space="preserve"> </w:t>
      </w:r>
      <w:r w:rsidRPr="0098332C">
        <w:rPr>
          <w:rFonts w:eastAsiaTheme="minorEastAsia" w:hint="eastAsia"/>
          <w:b/>
          <w:color w:val="000000" w:themeColor="text1"/>
          <w:szCs w:val="21"/>
        </w:rPr>
        <w:t>报告期末按公允价值占基金资产净值比例大小排序的基金投资明细</w:t>
      </w:r>
    </w:p>
    <w:p w:rsidR="008E0B99" w:rsidRPr="0098332C" w:rsidRDefault="008E0B99" w:rsidP="008E0B99">
      <w:pPr>
        <w:widowControl/>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本基金本报告期末未持有基金。</w:t>
      </w:r>
      <w:bookmarkEnd w:id="271"/>
      <w:bookmarkEnd w:id="272"/>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3" w:name="_Toc224618386"/>
      <w:bookmarkStart w:id="274" w:name="_Toc248233033"/>
      <w:bookmarkStart w:id="275" w:name="_Toc249790565"/>
      <w:bookmarkStart w:id="276" w:name="_Toc286929766"/>
      <w:bookmarkStart w:id="277" w:name="_Toc352256005"/>
      <w:bookmarkStart w:id="278" w:name="_Toc352256073"/>
      <w:bookmarkStart w:id="279" w:name="_Toc352331251"/>
      <w:bookmarkStart w:id="280" w:name="_Toc390164833"/>
      <w:bookmarkStart w:id="281" w:name="_Toc80121194"/>
      <w:r w:rsidRPr="0098332C">
        <w:rPr>
          <w:rFonts w:ascii="Times New Roman" w:eastAsiaTheme="minorEastAsia" w:hAnsi="Times New Roman"/>
          <w:kern w:val="0"/>
          <w:sz w:val="21"/>
          <w:szCs w:val="21"/>
        </w:rPr>
        <w:t>7.12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3"/>
      <w:bookmarkEnd w:id="274"/>
      <w:bookmarkEnd w:id="275"/>
      <w:bookmarkEnd w:id="276"/>
      <w:bookmarkEnd w:id="277"/>
      <w:bookmarkEnd w:id="278"/>
      <w:bookmarkEnd w:id="279"/>
      <w:bookmarkEnd w:id="280"/>
      <w:bookmarkEnd w:id="281"/>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7.12.1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7.12.2</w:t>
      </w:r>
      <w:r w:rsidRPr="0098332C">
        <w:rPr>
          <w:rFonts w:eastAsiaTheme="minorEastAsia"/>
          <w:kern w:val="0"/>
          <w:szCs w:val="21"/>
        </w:rPr>
        <w:t xml:space="preserve"> </w:t>
      </w:r>
      <w:r w:rsidRPr="0098332C">
        <w:rPr>
          <w:rFonts w:eastAsiaTheme="minorEastAsia"/>
          <w:kern w:val="0"/>
          <w:szCs w:val="21"/>
        </w:rPr>
        <w:t>报告期内本基金投资的前十名股票中没有在基金合同规定备选股票库之外的股票。</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52,022.87</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65,338.02</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1,179.18</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908,469.91</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1,027,009.98</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因四舍五入原因</w:t>
      </w:r>
      <w:r w:rsidRPr="0098332C">
        <w:rPr>
          <w:rFonts w:eastAsiaTheme="minorEastAsia"/>
          <w:kern w:val="0"/>
          <w:szCs w:val="21"/>
        </w:rPr>
        <w:t>,</w:t>
      </w:r>
      <w:r w:rsidRPr="0098332C">
        <w:rPr>
          <w:rFonts w:eastAsiaTheme="minorEastAsia"/>
          <w:kern w:val="0"/>
          <w:szCs w:val="21"/>
        </w:rPr>
        <w:t>投资组合报告中分项之和与合计可能存在尾差。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225500050"/>
      <w:bookmarkStart w:id="283" w:name="_Toc352256006"/>
      <w:bookmarkStart w:id="284" w:name="_Toc352256074"/>
      <w:bookmarkStart w:id="285" w:name="_Toc352331252"/>
      <w:bookmarkStart w:id="286" w:name="_Toc390164834"/>
      <w:bookmarkStart w:id="287" w:name="_Toc80121195"/>
      <w:r w:rsidRPr="0098332C">
        <w:rPr>
          <w:rFonts w:eastAsiaTheme="minorEastAsia"/>
          <w:b/>
          <w:bCs/>
          <w:sz w:val="21"/>
          <w:szCs w:val="21"/>
          <w:lang w:val="en-US"/>
        </w:rPr>
        <w:lastRenderedPageBreak/>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2"/>
      <w:bookmarkEnd w:id="283"/>
      <w:bookmarkEnd w:id="284"/>
      <w:bookmarkEnd w:id="285"/>
      <w:bookmarkEnd w:id="286"/>
      <w:bookmarkEnd w:id="287"/>
    </w:p>
    <w:p w:rsidR="008A5A5D" w:rsidRPr="0098332C" w:rsidRDefault="008A5A5D" w:rsidP="006313B1">
      <w:pPr>
        <w:pStyle w:val="20"/>
        <w:spacing w:before="0" w:after="0"/>
        <w:rPr>
          <w:rFonts w:ascii="Times New Roman" w:eastAsiaTheme="minorEastAsia" w:hAnsi="Times New Roman"/>
          <w:kern w:val="0"/>
          <w:sz w:val="21"/>
          <w:szCs w:val="21"/>
        </w:rPr>
      </w:pPr>
      <w:bookmarkStart w:id="288" w:name="_Toc225500051"/>
      <w:bookmarkStart w:id="289" w:name="_Toc352256007"/>
      <w:bookmarkStart w:id="290" w:name="_Toc352256075"/>
      <w:bookmarkStart w:id="291" w:name="_Toc352331253"/>
      <w:bookmarkStart w:id="292" w:name="_Toc390164835"/>
      <w:bookmarkStart w:id="293" w:name="_Toc80121196"/>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8"/>
      <w:bookmarkEnd w:id="289"/>
      <w:bookmarkEnd w:id="290"/>
      <w:bookmarkEnd w:id="291"/>
      <w:bookmarkEnd w:id="292"/>
      <w:bookmarkEnd w:id="293"/>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4" w:name="_Toc352256008"/>
      <w:bookmarkStart w:id="295" w:name="_Toc352256076"/>
      <w:bookmarkStart w:id="296"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8616A2" w:rsidRPr="0098332C" w:rsidTr="008616A2">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951912" w:rsidRDefault="009B66F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8616A2" w:rsidRPr="0098332C" w:rsidTr="008616A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1912" w:rsidRDefault="0095191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8616A2" w:rsidRPr="0098332C" w:rsidTr="008616A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1912" w:rsidRDefault="0095191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r>
      <w:tr w:rsidR="008616A2" w:rsidRPr="0098332C" w:rsidTr="008616A2">
        <w:tc>
          <w:tcPr>
            <w:tcW w:w="964" w:type="pct"/>
            <w:tcBorders>
              <w:top w:val="single" w:sz="8" w:space="0" w:color="000000"/>
              <w:left w:val="single" w:sz="8" w:space="0" w:color="000000"/>
              <w:bottom w:val="single" w:sz="8" w:space="0" w:color="000000"/>
              <w:right w:val="single" w:sz="8" w:space="0" w:color="000000"/>
            </w:tcBorders>
            <w:hideMark/>
          </w:tcPr>
          <w:p w:rsidR="00951912" w:rsidRDefault="009B66FB">
            <w:pPr>
              <w:jc w:val="center"/>
            </w:pPr>
            <w:r>
              <w:rPr>
                <w:rFonts w:eastAsiaTheme="minorEastAsia"/>
                <w:bCs/>
                <w:color w:val="000000"/>
                <w:szCs w:val="21"/>
              </w:rPr>
              <w:t>23,181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4,247.87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3,511,572.97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3.57%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94,958,266.71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96.43%</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7" w:name="_Toc390164837"/>
      <w:bookmarkStart w:id="298" w:name="_Toc80121197"/>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4"/>
      <w:bookmarkEnd w:id="295"/>
      <w:bookmarkEnd w:id="296"/>
      <w:bookmarkEnd w:id="297"/>
      <w:bookmarkEnd w:id="2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10,109.59</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0.0103%</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9" w:name="_Toc225500053"/>
      <w:bookmarkStart w:id="300" w:name="_Toc352256009"/>
      <w:bookmarkStart w:id="301" w:name="_Toc352256077"/>
      <w:bookmarkStart w:id="302" w:name="_Toc352331255"/>
      <w:bookmarkStart w:id="303" w:name="_Toc390164839"/>
      <w:bookmarkStart w:id="304" w:name="_Toc80121198"/>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299"/>
      <w:bookmarkEnd w:id="300"/>
      <w:bookmarkEnd w:id="301"/>
      <w:bookmarkEnd w:id="302"/>
      <w:bookmarkEnd w:id="303"/>
      <w:bookmarkEnd w:id="304"/>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2019</w:t>
            </w:r>
            <w:r w:rsidR="00AC4A34" w:rsidRPr="0098332C">
              <w:rPr>
                <w:rFonts w:eastAsiaTheme="minorEastAsia"/>
                <w:szCs w:val="21"/>
              </w:rPr>
              <w:t>年</w:t>
            </w:r>
            <w:r w:rsidR="00AC4A34" w:rsidRPr="0098332C">
              <w:rPr>
                <w:rFonts w:eastAsiaTheme="minorEastAsia"/>
                <w:szCs w:val="21"/>
              </w:rPr>
              <w:t>7</w:t>
            </w:r>
            <w:r w:rsidR="00AC4A34" w:rsidRPr="0098332C">
              <w:rPr>
                <w:rFonts w:eastAsiaTheme="minorEastAsia"/>
                <w:szCs w:val="21"/>
              </w:rPr>
              <w:t>月</w:t>
            </w:r>
            <w:r w:rsidR="00AC4A34" w:rsidRPr="0098332C">
              <w:rPr>
                <w:rFonts w:eastAsiaTheme="minorEastAsia"/>
                <w:szCs w:val="21"/>
              </w:rPr>
              <w:t>31</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233,846,547.33</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85,829,859.67</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110,591,154.77</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97,951,174.76</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98,469,839.68</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5" w:name="_Toc225500054"/>
      <w:bookmarkStart w:id="306" w:name="_Toc352256010"/>
      <w:bookmarkStart w:id="307" w:name="_Toc352256078"/>
      <w:bookmarkStart w:id="308" w:name="_Toc352331256"/>
      <w:bookmarkStart w:id="309" w:name="_Toc390164840"/>
      <w:bookmarkStart w:id="310" w:name="_Toc80121199"/>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5"/>
      <w:bookmarkEnd w:id="306"/>
      <w:bookmarkEnd w:id="307"/>
      <w:bookmarkEnd w:id="308"/>
      <w:bookmarkEnd w:id="309"/>
      <w:bookmarkEnd w:id="310"/>
    </w:p>
    <w:p w:rsidR="00130843" w:rsidRDefault="006C629E" w:rsidP="00130843">
      <w:pPr>
        <w:pStyle w:val="20"/>
        <w:spacing w:before="29" w:after="0" w:line="288" w:lineRule="auto"/>
        <w:rPr>
          <w:rFonts w:ascii="Times New Roman" w:hAnsi="Times New Roman"/>
          <w:kern w:val="0"/>
          <w:sz w:val="21"/>
          <w:szCs w:val="21"/>
        </w:rPr>
      </w:pPr>
      <w:bookmarkStart w:id="311" w:name="_Toc374438161"/>
      <w:bookmarkStart w:id="312" w:name="_Toc361324894"/>
      <w:bookmarkStart w:id="313" w:name="_Toc80121200"/>
      <w:bookmarkStart w:id="314" w:name="_Toc352256018"/>
      <w:bookmarkStart w:id="315" w:name="_Toc352256086"/>
      <w:bookmarkStart w:id="316" w:name="_Toc352331264"/>
      <w:bookmarkStart w:id="317"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1"/>
      <w:bookmarkEnd w:id="312"/>
      <w:bookmarkEnd w:id="313"/>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18" w:name="_Toc374438162"/>
      <w:bookmarkStart w:id="319" w:name="_Toc361324895"/>
      <w:bookmarkStart w:id="320" w:name="_Toc80121201"/>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8"/>
      <w:bookmarkEnd w:id="319"/>
      <w:bookmarkEnd w:id="320"/>
    </w:p>
    <w:p w:rsidR="00951912" w:rsidRDefault="009B66FB">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基金托管人：无。</w:t>
      </w:r>
    </w:p>
    <w:p w:rsidR="00130843" w:rsidRDefault="006C629E" w:rsidP="00130843">
      <w:pPr>
        <w:pStyle w:val="20"/>
        <w:spacing w:before="29" w:after="0" w:line="288" w:lineRule="auto"/>
        <w:rPr>
          <w:rFonts w:ascii="Times New Roman" w:hAnsi="Times New Roman"/>
          <w:kern w:val="0"/>
          <w:sz w:val="21"/>
          <w:szCs w:val="21"/>
        </w:rPr>
      </w:pPr>
      <w:bookmarkStart w:id="321" w:name="_Toc374438163"/>
      <w:bookmarkStart w:id="322" w:name="_Toc361324896"/>
      <w:bookmarkStart w:id="323" w:name="_Toc80121202"/>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1"/>
      <w:bookmarkEnd w:id="322"/>
      <w:bookmarkEnd w:id="323"/>
    </w:p>
    <w:p w:rsidR="00130843" w:rsidRDefault="00130843" w:rsidP="00130843">
      <w:pPr>
        <w:tabs>
          <w:tab w:val="left" w:pos="426"/>
        </w:tabs>
        <w:spacing w:before="29" w:line="288" w:lineRule="auto"/>
        <w:jc w:val="left"/>
        <w:rPr>
          <w:kern w:val="0"/>
          <w:szCs w:val="21"/>
        </w:rPr>
      </w:pPr>
      <w:r>
        <w:rPr>
          <w:kern w:val="0"/>
          <w:szCs w:val="21"/>
        </w:rPr>
        <w:t>本报告期内无涉及基金管理人、基金财产、基金托管业务的诉讼。</w:t>
      </w:r>
    </w:p>
    <w:p w:rsidR="00130843" w:rsidRDefault="006C629E" w:rsidP="00130843">
      <w:pPr>
        <w:pStyle w:val="20"/>
        <w:spacing w:before="29" w:after="0" w:line="288" w:lineRule="auto"/>
        <w:rPr>
          <w:rFonts w:ascii="Times New Roman" w:hAnsi="Times New Roman"/>
          <w:kern w:val="0"/>
          <w:sz w:val="21"/>
          <w:szCs w:val="21"/>
        </w:rPr>
      </w:pPr>
      <w:bookmarkStart w:id="324" w:name="_Toc374438164"/>
      <w:bookmarkStart w:id="325" w:name="_Toc361324897"/>
      <w:bookmarkStart w:id="326" w:name="_Toc80121203"/>
      <w:r>
        <w:rPr>
          <w:rFonts w:ascii="Times New Roman" w:hAnsi="Times New Roman"/>
          <w:kern w:val="0"/>
          <w:sz w:val="21"/>
          <w:szCs w:val="21"/>
        </w:rPr>
        <w:lastRenderedPageBreak/>
        <w:t xml:space="preserve">10.4 </w:t>
      </w:r>
      <w:r w:rsidR="00130843">
        <w:rPr>
          <w:rFonts w:ascii="Times New Roman" w:hAnsi="Times New Roman" w:hint="eastAsia"/>
          <w:kern w:val="0"/>
          <w:sz w:val="21"/>
          <w:szCs w:val="21"/>
        </w:rPr>
        <w:t>基金投资策略的改变</w:t>
      </w:r>
      <w:bookmarkEnd w:id="324"/>
      <w:bookmarkEnd w:id="325"/>
      <w:bookmarkEnd w:id="326"/>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7" w:name="_Toc409100103"/>
      <w:bookmarkStart w:id="328" w:name="_Toc409100466"/>
      <w:bookmarkStart w:id="329" w:name="_Toc80121204"/>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7"/>
      <w:bookmarkEnd w:id="328"/>
      <w:bookmarkEnd w:id="329"/>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30" w:name="_Toc361324899"/>
      <w:bookmarkStart w:id="331" w:name="_Toc409100467"/>
      <w:bookmarkStart w:id="332" w:name="_Toc409100104"/>
      <w:bookmarkStart w:id="333" w:name="_Toc80121205"/>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30"/>
      <w:bookmarkEnd w:id="331"/>
      <w:bookmarkEnd w:id="332"/>
      <w:bookmarkEnd w:id="333"/>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34" w:name="_Toc409100105"/>
      <w:bookmarkStart w:id="335" w:name="_Toc409100468"/>
      <w:bookmarkStart w:id="336" w:name="_Toc361324900"/>
      <w:bookmarkStart w:id="337" w:name="_Toc80121206"/>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4"/>
      <w:bookmarkEnd w:id="335"/>
      <w:bookmarkEnd w:id="336"/>
      <w:bookmarkEnd w:id="337"/>
    </w:p>
    <w:p w:rsidR="00130843" w:rsidRDefault="00130843" w:rsidP="00130843">
      <w:pPr>
        <w:tabs>
          <w:tab w:val="left" w:pos="426"/>
        </w:tabs>
        <w:spacing w:before="29" w:line="288" w:lineRule="auto"/>
        <w:jc w:val="left"/>
        <w:rPr>
          <w:b/>
          <w:kern w:val="0"/>
          <w:szCs w:val="21"/>
        </w:rPr>
      </w:pPr>
      <w:bookmarkStart w:id="338" w:name="_Toc249760070"/>
      <w:r>
        <w:rPr>
          <w:b/>
          <w:kern w:val="0"/>
          <w:szCs w:val="21"/>
        </w:rPr>
        <w:t>10.7.1</w:t>
      </w:r>
      <w:r>
        <w:rPr>
          <w:rFonts w:hint="eastAsia"/>
          <w:b/>
          <w:kern w:val="0"/>
          <w:szCs w:val="21"/>
        </w:rPr>
        <w:t>基金租用证券公司交易单元进行股票投资及佣金支付情况</w:t>
      </w:r>
      <w:bookmarkEnd w:id="338"/>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39"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951912">
        <w:tc>
          <w:tcPr>
            <w:tcW w:w="1560" w:type="dxa"/>
            <w:vAlign w:val="center"/>
          </w:tcPr>
          <w:p w:rsidR="00951912" w:rsidRDefault="009B66FB">
            <w:pPr>
              <w:jc w:val="left"/>
            </w:pPr>
            <w:r>
              <w:rPr>
                <w:rFonts w:eastAsiaTheme="minorEastAsia"/>
                <w:szCs w:val="21"/>
              </w:rPr>
              <w:t>Daiwa Capital Markets Hong Kong Ltd</w:t>
            </w:r>
          </w:p>
        </w:tc>
        <w:tc>
          <w:tcPr>
            <w:tcW w:w="780" w:type="dxa"/>
            <w:vAlign w:val="center"/>
          </w:tcPr>
          <w:p w:rsidR="00951912" w:rsidRDefault="009B66FB">
            <w:pPr>
              <w:jc w:val="right"/>
            </w:pPr>
            <w:r>
              <w:rPr>
                <w:rFonts w:eastAsiaTheme="minorEastAsia"/>
                <w:szCs w:val="21"/>
              </w:rPr>
              <w:t>1</w:t>
            </w:r>
          </w:p>
        </w:tc>
        <w:tc>
          <w:tcPr>
            <w:tcW w:w="1800" w:type="dxa"/>
            <w:vAlign w:val="center"/>
          </w:tcPr>
          <w:p w:rsidR="00951912" w:rsidRDefault="009B66FB">
            <w:pPr>
              <w:jc w:val="right"/>
            </w:pPr>
            <w:r>
              <w:rPr>
                <w:rFonts w:eastAsiaTheme="minorEastAsia"/>
                <w:szCs w:val="21"/>
              </w:rPr>
              <w:t>493,513,413.10</w:t>
            </w:r>
          </w:p>
        </w:tc>
        <w:tc>
          <w:tcPr>
            <w:tcW w:w="1080" w:type="dxa"/>
            <w:vAlign w:val="center"/>
          </w:tcPr>
          <w:p w:rsidR="00951912" w:rsidRDefault="009B66FB">
            <w:pPr>
              <w:jc w:val="right"/>
            </w:pPr>
            <w:r>
              <w:rPr>
                <w:rFonts w:eastAsiaTheme="minorEastAsia"/>
                <w:szCs w:val="21"/>
              </w:rPr>
              <w:t>100.00%</w:t>
            </w:r>
          </w:p>
        </w:tc>
        <w:tc>
          <w:tcPr>
            <w:tcW w:w="1620" w:type="dxa"/>
            <w:vAlign w:val="center"/>
          </w:tcPr>
          <w:p w:rsidR="00951912" w:rsidRDefault="009B66FB">
            <w:pPr>
              <w:jc w:val="right"/>
            </w:pPr>
            <w:r>
              <w:rPr>
                <w:rFonts w:eastAsiaTheme="minorEastAsia"/>
                <w:szCs w:val="21"/>
              </w:rPr>
              <w:t>383,163.33</w:t>
            </w:r>
          </w:p>
        </w:tc>
        <w:tc>
          <w:tcPr>
            <w:tcW w:w="1080" w:type="dxa"/>
            <w:vAlign w:val="center"/>
          </w:tcPr>
          <w:p w:rsidR="00951912" w:rsidRDefault="009B66FB">
            <w:pPr>
              <w:jc w:val="right"/>
            </w:pPr>
            <w:r>
              <w:rPr>
                <w:rFonts w:eastAsiaTheme="minorEastAsia"/>
                <w:szCs w:val="21"/>
              </w:rPr>
              <w:t>100.00%</w:t>
            </w:r>
          </w:p>
        </w:tc>
        <w:tc>
          <w:tcPr>
            <w:tcW w:w="1080" w:type="dxa"/>
            <w:vAlign w:val="center"/>
          </w:tcPr>
          <w:p w:rsidR="00951912" w:rsidRDefault="009B66FB">
            <w:pPr>
              <w:jc w:val="left"/>
            </w:pPr>
            <w:r>
              <w:rPr>
                <w:rFonts w:eastAsiaTheme="minorEastAsia"/>
                <w:szCs w:val="21"/>
              </w:rPr>
              <w:t>-</w:t>
            </w:r>
          </w:p>
        </w:tc>
      </w:tr>
      <w:tr w:rsidR="00951912">
        <w:tc>
          <w:tcPr>
            <w:tcW w:w="1560" w:type="dxa"/>
            <w:vAlign w:val="center"/>
          </w:tcPr>
          <w:p w:rsidR="00951912" w:rsidRDefault="009B66FB">
            <w:pPr>
              <w:jc w:val="left"/>
            </w:pPr>
            <w:r>
              <w:rPr>
                <w:rFonts w:eastAsiaTheme="minorEastAsia"/>
                <w:szCs w:val="21"/>
              </w:rPr>
              <w:t>上海证券</w:t>
            </w:r>
          </w:p>
        </w:tc>
        <w:tc>
          <w:tcPr>
            <w:tcW w:w="780" w:type="dxa"/>
            <w:vAlign w:val="center"/>
          </w:tcPr>
          <w:p w:rsidR="00951912" w:rsidRDefault="009B66FB">
            <w:pPr>
              <w:jc w:val="right"/>
            </w:pPr>
            <w:r>
              <w:rPr>
                <w:rFonts w:eastAsiaTheme="minorEastAsia"/>
                <w:szCs w:val="21"/>
              </w:rPr>
              <w:t>1</w:t>
            </w:r>
          </w:p>
        </w:tc>
        <w:tc>
          <w:tcPr>
            <w:tcW w:w="180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62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left"/>
            </w:pPr>
            <w:r>
              <w:rPr>
                <w:rFonts w:eastAsiaTheme="minorEastAsia"/>
                <w:szCs w:val="21"/>
              </w:rPr>
              <w:t>-</w:t>
            </w:r>
          </w:p>
        </w:tc>
      </w:tr>
      <w:tr w:rsidR="00951912">
        <w:tc>
          <w:tcPr>
            <w:tcW w:w="1560" w:type="dxa"/>
            <w:vAlign w:val="center"/>
          </w:tcPr>
          <w:p w:rsidR="00951912" w:rsidRDefault="009B66FB">
            <w:pPr>
              <w:jc w:val="left"/>
            </w:pPr>
            <w:r>
              <w:rPr>
                <w:rFonts w:eastAsiaTheme="minorEastAsia"/>
                <w:szCs w:val="21"/>
              </w:rPr>
              <w:t>瑞银证券</w:t>
            </w:r>
          </w:p>
        </w:tc>
        <w:tc>
          <w:tcPr>
            <w:tcW w:w="780" w:type="dxa"/>
            <w:vAlign w:val="center"/>
          </w:tcPr>
          <w:p w:rsidR="00951912" w:rsidRDefault="009B66FB">
            <w:pPr>
              <w:jc w:val="right"/>
            </w:pPr>
            <w:r>
              <w:rPr>
                <w:rFonts w:eastAsiaTheme="minorEastAsia"/>
                <w:szCs w:val="21"/>
              </w:rPr>
              <w:t>2</w:t>
            </w:r>
          </w:p>
        </w:tc>
        <w:tc>
          <w:tcPr>
            <w:tcW w:w="180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62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left"/>
            </w:pPr>
            <w:r>
              <w:rPr>
                <w:rFonts w:eastAsiaTheme="minorEastAsia"/>
                <w:szCs w:val="21"/>
              </w:rPr>
              <w:t>-</w:t>
            </w:r>
          </w:p>
        </w:tc>
      </w:tr>
      <w:tr w:rsidR="00951912">
        <w:tc>
          <w:tcPr>
            <w:tcW w:w="1560" w:type="dxa"/>
            <w:vAlign w:val="center"/>
          </w:tcPr>
          <w:p w:rsidR="00951912" w:rsidRDefault="009B66FB">
            <w:pPr>
              <w:jc w:val="left"/>
            </w:pPr>
            <w:r>
              <w:rPr>
                <w:rFonts w:eastAsiaTheme="minorEastAsia"/>
                <w:szCs w:val="21"/>
              </w:rPr>
              <w:t>Citigroup</w:t>
            </w:r>
          </w:p>
        </w:tc>
        <w:tc>
          <w:tcPr>
            <w:tcW w:w="780" w:type="dxa"/>
            <w:vAlign w:val="center"/>
          </w:tcPr>
          <w:p w:rsidR="00951912" w:rsidRDefault="009B66FB">
            <w:pPr>
              <w:jc w:val="right"/>
            </w:pPr>
            <w:r>
              <w:rPr>
                <w:rFonts w:eastAsiaTheme="minorEastAsia"/>
                <w:szCs w:val="21"/>
              </w:rPr>
              <w:t>1</w:t>
            </w:r>
          </w:p>
        </w:tc>
        <w:tc>
          <w:tcPr>
            <w:tcW w:w="180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62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left"/>
            </w:pPr>
            <w:r>
              <w:rPr>
                <w:rFonts w:eastAsiaTheme="minorEastAsia"/>
                <w:szCs w:val="21"/>
              </w:rPr>
              <w:t>-</w:t>
            </w:r>
          </w:p>
        </w:tc>
      </w:tr>
      <w:tr w:rsidR="00951912">
        <w:tc>
          <w:tcPr>
            <w:tcW w:w="1560" w:type="dxa"/>
            <w:vAlign w:val="center"/>
          </w:tcPr>
          <w:p w:rsidR="00951912" w:rsidRDefault="009B66FB">
            <w:pPr>
              <w:jc w:val="left"/>
            </w:pPr>
            <w:r>
              <w:rPr>
                <w:rFonts w:eastAsiaTheme="minorEastAsia"/>
                <w:szCs w:val="21"/>
              </w:rPr>
              <w:t>Instinet Europe Limited</w:t>
            </w:r>
          </w:p>
        </w:tc>
        <w:tc>
          <w:tcPr>
            <w:tcW w:w="780" w:type="dxa"/>
            <w:vAlign w:val="center"/>
          </w:tcPr>
          <w:p w:rsidR="00951912" w:rsidRDefault="009B66FB">
            <w:pPr>
              <w:jc w:val="right"/>
            </w:pPr>
            <w:r>
              <w:rPr>
                <w:rFonts w:eastAsiaTheme="minorEastAsia"/>
                <w:szCs w:val="21"/>
              </w:rPr>
              <w:t>1</w:t>
            </w:r>
          </w:p>
        </w:tc>
        <w:tc>
          <w:tcPr>
            <w:tcW w:w="180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62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right"/>
            </w:pPr>
            <w:r>
              <w:rPr>
                <w:rFonts w:eastAsiaTheme="minorEastAsia"/>
                <w:szCs w:val="21"/>
              </w:rPr>
              <w:t>-</w:t>
            </w:r>
          </w:p>
        </w:tc>
        <w:tc>
          <w:tcPr>
            <w:tcW w:w="1080" w:type="dxa"/>
            <w:vAlign w:val="center"/>
          </w:tcPr>
          <w:p w:rsidR="00951912" w:rsidRDefault="009B66FB">
            <w:pPr>
              <w:jc w:val="left"/>
            </w:pPr>
            <w:r>
              <w:rPr>
                <w:rFonts w:eastAsiaTheme="minorEastAsia"/>
                <w:szCs w:val="21"/>
              </w:rPr>
              <w:t>-</w:t>
            </w:r>
          </w:p>
        </w:tc>
      </w:tr>
    </w:tbl>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51912" w:rsidRDefault="009B66FB">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 xml:space="preserve">4. </w:t>
      </w:r>
      <w:r w:rsidRPr="0098332C">
        <w:rPr>
          <w:rFonts w:eastAsiaTheme="minorEastAsia"/>
          <w:szCs w:val="21"/>
        </w:rPr>
        <w:t>本报告期本基金无新增席位，无注销席位。</w:t>
      </w:r>
    </w:p>
    <w:p w:rsidR="00130843" w:rsidRPr="00245672" w:rsidRDefault="00130843" w:rsidP="00245672">
      <w:pPr>
        <w:tabs>
          <w:tab w:val="left" w:pos="426"/>
        </w:tabs>
        <w:spacing w:before="29" w:line="288" w:lineRule="auto"/>
        <w:jc w:val="left"/>
        <w:rPr>
          <w:b/>
          <w:kern w:val="0"/>
          <w:szCs w:val="21"/>
        </w:rPr>
      </w:pPr>
      <w:bookmarkStart w:id="340" w:name="_Toc249707408"/>
      <w:bookmarkEnd w:id="339"/>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40"/>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占当期基金成交总额的比例</w:t>
            </w:r>
          </w:p>
        </w:tc>
      </w:tr>
      <w:tr w:rsidR="00951912">
        <w:tc>
          <w:tcPr>
            <w:tcW w:w="709" w:type="dxa"/>
            <w:vAlign w:val="center"/>
          </w:tcPr>
          <w:p w:rsidR="00951912" w:rsidRDefault="009B66FB">
            <w:pPr>
              <w:jc w:val="left"/>
            </w:pPr>
            <w:r>
              <w:rPr>
                <w:rFonts w:eastAsiaTheme="minorEastAsia"/>
                <w:color w:val="000000"/>
                <w:szCs w:val="21"/>
              </w:rPr>
              <w:t>Daiwa Capital Markets Hong Kong Ltd</w:t>
            </w:r>
          </w:p>
        </w:tc>
        <w:tc>
          <w:tcPr>
            <w:tcW w:w="1134" w:type="dxa"/>
            <w:vAlign w:val="center"/>
          </w:tcPr>
          <w:p w:rsidR="00951912" w:rsidRDefault="009B66FB">
            <w:pPr>
              <w:jc w:val="right"/>
            </w:pPr>
            <w:r>
              <w:rPr>
                <w:rFonts w:eastAsiaTheme="minorEastAsia"/>
                <w:color w:val="000000"/>
                <w:szCs w:val="21"/>
              </w:rPr>
              <w:t>-</w:t>
            </w:r>
          </w:p>
        </w:tc>
        <w:tc>
          <w:tcPr>
            <w:tcW w:w="851" w:type="dxa"/>
            <w:vAlign w:val="center"/>
          </w:tcPr>
          <w:p w:rsidR="00951912" w:rsidRDefault="009B66FB">
            <w:pPr>
              <w:jc w:val="right"/>
            </w:pPr>
            <w:r>
              <w:rPr>
                <w:rFonts w:eastAsiaTheme="minorEastAsia"/>
                <w:color w:val="000000"/>
                <w:szCs w:val="21"/>
              </w:rPr>
              <w:t>-</w:t>
            </w:r>
          </w:p>
        </w:tc>
        <w:tc>
          <w:tcPr>
            <w:tcW w:w="1134" w:type="dxa"/>
            <w:vAlign w:val="center"/>
          </w:tcPr>
          <w:p w:rsidR="00951912" w:rsidRDefault="009B66FB">
            <w:pPr>
              <w:jc w:val="right"/>
            </w:pPr>
            <w:r>
              <w:rPr>
                <w:rFonts w:eastAsiaTheme="minorEastAsia"/>
                <w:color w:val="000000"/>
                <w:szCs w:val="21"/>
              </w:rPr>
              <w:t>-</w:t>
            </w:r>
          </w:p>
        </w:tc>
        <w:tc>
          <w:tcPr>
            <w:tcW w:w="889" w:type="dxa"/>
            <w:vAlign w:val="center"/>
          </w:tcPr>
          <w:p w:rsidR="00951912" w:rsidRDefault="009B66FB">
            <w:pPr>
              <w:jc w:val="right"/>
            </w:pPr>
            <w:r>
              <w:rPr>
                <w:rFonts w:eastAsiaTheme="minorEastAsia"/>
                <w:color w:val="000000"/>
                <w:szCs w:val="21"/>
              </w:rPr>
              <w:t>-</w:t>
            </w:r>
          </w:p>
        </w:tc>
        <w:tc>
          <w:tcPr>
            <w:tcW w:w="1237" w:type="dxa"/>
            <w:vAlign w:val="center"/>
          </w:tcPr>
          <w:p w:rsidR="00951912" w:rsidRDefault="009B66FB">
            <w:pPr>
              <w:jc w:val="right"/>
            </w:pPr>
            <w:r>
              <w:rPr>
                <w:rFonts w:eastAsiaTheme="minorEastAsia"/>
                <w:color w:val="000000"/>
                <w:szCs w:val="21"/>
              </w:rPr>
              <w:t>-</w:t>
            </w:r>
          </w:p>
        </w:tc>
        <w:tc>
          <w:tcPr>
            <w:tcW w:w="927" w:type="dxa"/>
            <w:vAlign w:val="center"/>
          </w:tcPr>
          <w:p w:rsidR="00951912" w:rsidRDefault="009B66FB">
            <w:pPr>
              <w:jc w:val="right"/>
            </w:pPr>
            <w:r>
              <w:rPr>
                <w:rFonts w:eastAsiaTheme="minorEastAsia"/>
                <w:color w:val="000000"/>
                <w:szCs w:val="21"/>
              </w:rPr>
              <w:t>-</w:t>
            </w:r>
          </w:p>
        </w:tc>
        <w:tc>
          <w:tcPr>
            <w:tcW w:w="1057" w:type="dxa"/>
            <w:vAlign w:val="center"/>
          </w:tcPr>
          <w:p w:rsidR="00951912" w:rsidRDefault="009B66FB">
            <w:pPr>
              <w:jc w:val="right"/>
            </w:pPr>
            <w:r>
              <w:rPr>
                <w:rFonts w:eastAsiaTheme="minorEastAsia"/>
                <w:color w:val="000000"/>
                <w:szCs w:val="21"/>
              </w:rPr>
              <w:t>-</w:t>
            </w:r>
          </w:p>
        </w:tc>
        <w:tc>
          <w:tcPr>
            <w:tcW w:w="905" w:type="dxa"/>
            <w:vAlign w:val="center"/>
          </w:tcPr>
          <w:p w:rsidR="00951912" w:rsidRDefault="009B66FB">
            <w:pPr>
              <w:jc w:val="right"/>
            </w:pPr>
            <w:r>
              <w:rPr>
                <w:rFonts w:eastAsiaTheme="minorEastAsia"/>
                <w:color w:val="000000"/>
                <w:szCs w:val="21"/>
              </w:rPr>
              <w:t>-</w:t>
            </w:r>
          </w:p>
        </w:tc>
      </w:tr>
      <w:tr w:rsidR="00951912">
        <w:tc>
          <w:tcPr>
            <w:tcW w:w="709" w:type="dxa"/>
            <w:vAlign w:val="center"/>
          </w:tcPr>
          <w:p w:rsidR="00951912" w:rsidRDefault="009B66FB">
            <w:pPr>
              <w:jc w:val="left"/>
            </w:pPr>
            <w:r>
              <w:rPr>
                <w:rFonts w:eastAsiaTheme="minorEastAsia"/>
                <w:color w:val="000000"/>
                <w:szCs w:val="21"/>
              </w:rPr>
              <w:t>上海证券</w:t>
            </w:r>
          </w:p>
        </w:tc>
        <w:tc>
          <w:tcPr>
            <w:tcW w:w="1134" w:type="dxa"/>
            <w:vAlign w:val="center"/>
          </w:tcPr>
          <w:p w:rsidR="00951912" w:rsidRDefault="009B66FB">
            <w:pPr>
              <w:jc w:val="right"/>
            </w:pPr>
            <w:r>
              <w:rPr>
                <w:rFonts w:eastAsiaTheme="minorEastAsia"/>
                <w:color w:val="000000"/>
                <w:szCs w:val="21"/>
              </w:rPr>
              <w:t>-</w:t>
            </w:r>
          </w:p>
        </w:tc>
        <w:tc>
          <w:tcPr>
            <w:tcW w:w="851" w:type="dxa"/>
            <w:vAlign w:val="center"/>
          </w:tcPr>
          <w:p w:rsidR="00951912" w:rsidRDefault="009B66FB">
            <w:pPr>
              <w:jc w:val="right"/>
            </w:pPr>
            <w:r>
              <w:rPr>
                <w:rFonts w:eastAsiaTheme="minorEastAsia"/>
                <w:color w:val="000000"/>
                <w:szCs w:val="21"/>
              </w:rPr>
              <w:t>-</w:t>
            </w:r>
          </w:p>
        </w:tc>
        <w:tc>
          <w:tcPr>
            <w:tcW w:w="1134" w:type="dxa"/>
            <w:vAlign w:val="center"/>
          </w:tcPr>
          <w:p w:rsidR="00951912" w:rsidRDefault="009B66FB">
            <w:pPr>
              <w:jc w:val="right"/>
            </w:pPr>
            <w:r>
              <w:rPr>
                <w:rFonts w:eastAsiaTheme="minorEastAsia"/>
                <w:color w:val="000000"/>
                <w:szCs w:val="21"/>
              </w:rPr>
              <w:t>-</w:t>
            </w:r>
          </w:p>
        </w:tc>
        <w:tc>
          <w:tcPr>
            <w:tcW w:w="889" w:type="dxa"/>
            <w:vAlign w:val="center"/>
          </w:tcPr>
          <w:p w:rsidR="00951912" w:rsidRDefault="009B66FB">
            <w:pPr>
              <w:jc w:val="right"/>
            </w:pPr>
            <w:r>
              <w:rPr>
                <w:rFonts w:eastAsiaTheme="minorEastAsia"/>
                <w:color w:val="000000"/>
                <w:szCs w:val="21"/>
              </w:rPr>
              <w:t>-</w:t>
            </w:r>
          </w:p>
        </w:tc>
        <w:tc>
          <w:tcPr>
            <w:tcW w:w="1237" w:type="dxa"/>
            <w:vAlign w:val="center"/>
          </w:tcPr>
          <w:p w:rsidR="00951912" w:rsidRDefault="009B66FB">
            <w:pPr>
              <w:jc w:val="right"/>
            </w:pPr>
            <w:r>
              <w:rPr>
                <w:rFonts w:eastAsiaTheme="minorEastAsia"/>
                <w:color w:val="000000"/>
                <w:szCs w:val="21"/>
              </w:rPr>
              <w:t>-</w:t>
            </w:r>
          </w:p>
        </w:tc>
        <w:tc>
          <w:tcPr>
            <w:tcW w:w="927" w:type="dxa"/>
            <w:vAlign w:val="center"/>
          </w:tcPr>
          <w:p w:rsidR="00951912" w:rsidRDefault="009B66FB">
            <w:pPr>
              <w:jc w:val="right"/>
            </w:pPr>
            <w:r>
              <w:rPr>
                <w:rFonts w:eastAsiaTheme="minorEastAsia"/>
                <w:color w:val="000000"/>
                <w:szCs w:val="21"/>
              </w:rPr>
              <w:t>-</w:t>
            </w:r>
          </w:p>
        </w:tc>
        <w:tc>
          <w:tcPr>
            <w:tcW w:w="1057" w:type="dxa"/>
            <w:vAlign w:val="center"/>
          </w:tcPr>
          <w:p w:rsidR="00951912" w:rsidRDefault="009B66FB">
            <w:pPr>
              <w:jc w:val="right"/>
            </w:pPr>
            <w:r>
              <w:rPr>
                <w:rFonts w:eastAsiaTheme="minorEastAsia"/>
                <w:color w:val="000000"/>
                <w:szCs w:val="21"/>
              </w:rPr>
              <w:t>-</w:t>
            </w:r>
          </w:p>
        </w:tc>
        <w:tc>
          <w:tcPr>
            <w:tcW w:w="905" w:type="dxa"/>
            <w:vAlign w:val="center"/>
          </w:tcPr>
          <w:p w:rsidR="00951912" w:rsidRDefault="009B66FB">
            <w:pPr>
              <w:jc w:val="right"/>
            </w:pPr>
            <w:r>
              <w:rPr>
                <w:rFonts w:eastAsiaTheme="minorEastAsia"/>
                <w:color w:val="000000"/>
                <w:szCs w:val="21"/>
              </w:rPr>
              <w:t>-</w:t>
            </w:r>
          </w:p>
        </w:tc>
      </w:tr>
      <w:tr w:rsidR="00951912">
        <w:tc>
          <w:tcPr>
            <w:tcW w:w="709" w:type="dxa"/>
            <w:vAlign w:val="center"/>
          </w:tcPr>
          <w:p w:rsidR="00951912" w:rsidRDefault="009B66FB">
            <w:pPr>
              <w:jc w:val="left"/>
            </w:pPr>
            <w:r>
              <w:rPr>
                <w:rFonts w:eastAsiaTheme="minorEastAsia"/>
                <w:color w:val="000000"/>
                <w:szCs w:val="21"/>
              </w:rPr>
              <w:t>瑞银证券</w:t>
            </w:r>
          </w:p>
        </w:tc>
        <w:tc>
          <w:tcPr>
            <w:tcW w:w="1134" w:type="dxa"/>
            <w:vAlign w:val="center"/>
          </w:tcPr>
          <w:p w:rsidR="00951912" w:rsidRDefault="009B66FB">
            <w:pPr>
              <w:jc w:val="right"/>
            </w:pPr>
            <w:r>
              <w:rPr>
                <w:rFonts w:eastAsiaTheme="minorEastAsia"/>
                <w:color w:val="000000"/>
                <w:szCs w:val="21"/>
              </w:rPr>
              <w:t>-</w:t>
            </w:r>
          </w:p>
        </w:tc>
        <w:tc>
          <w:tcPr>
            <w:tcW w:w="851" w:type="dxa"/>
            <w:vAlign w:val="center"/>
          </w:tcPr>
          <w:p w:rsidR="00951912" w:rsidRDefault="009B66FB">
            <w:pPr>
              <w:jc w:val="right"/>
            </w:pPr>
            <w:r>
              <w:rPr>
                <w:rFonts w:eastAsiaTheme="minorEastAsia"/>
                <w:color w:val="000000"/>
                <w:szCs w:val="21"/>
              </w:rPr>
              <w:t>-</w:t>
            </w:r>
          </w:p>
        </w:tc>
        <w:tc>
          <w:tcPr>
            <w:tcW w:w="1134" w:type="dxa"/>
            <w:vAlign w:val="center"/>
          </w:tcPr>
          <w:p w:rsidR="00951912" w:rsidRDefault="009B66FB">
            <w:pPr>
              <w:jc w:val="right"/>
            </w:pPr>
            <w:r>
              <w:rPr>
                <w:rFonts w:eastAsiaTheme="minorEastAsia"/>
                <w:color w:val="000000"/>
                <w:szCs w:val="21"/>
              </w:rPr>
              <w:t>-</w:t>
            </w:r>
          </w:p>
        </w:tc>
        <w:tc>
          <w:tcPr>
            <w:tcW w:w="889" w:type="dxa"/>
            <w:vAlign w:val="center"/>
          </w:tcPr>
          <w:p w:rsidR="00951912" w:rsidRDefault="009B66FB">
            <w:pPr>
              <w:jc w:val="right"/>
            </w:pPr>
            <w:r>
              <w:rPr>
                <w:rFonts w:eastAsiaTheme="minorEastAsia"/>
                <w:color w:val="000000"/>
                <w:szCs w:val="21"/>
              </w:rPr>
              <w:t>-</w:t>
            </w:r>
          </w:p>
        </w:tc>
        <w:tc>
          <w:tcPr>
            <w:tcW w:w="1237" w:type="dxa"/>
            <w:vAlign w:val="center"/>
          </w:tcPr>
          <w:p w:rsidR="00951912" w:rsidRDefault="009B66FB">
            <w:pPr>
              <w:jc w:val="right"/>
            </w:pPr>
            <w:r>
              <w:rPr>
                <w:rFonts w:eastAsiaTheme="minorEastAsia"/>
                <w:color w:val="000000"/>
                <w:szCs w:val="21"/>
              </w:rPr>
              <w:t>-</w:t>
            </w:r>
          </w:p>
        </w:tc>
        <w:tc>
          <w:tcPr>
            <w:tcW w:w="927" w:type="dxa"/>
            <w:vAlign w:val="center"/>
          </w:tcPr>
          <w:p w:rsidR="00951912" w:rsidRDefault="009B66FB">
            <w:pPr>
              <w:jc w:val="right"/>
            </w:pPr>
            <w:r>
              <w:rPr>
                <w:rFonts w:eastAsiaTheme="minorEastAsia"/>
                <w:color w:val="000000"/>
                <w:szCs w:val="21"/>
              </w:rPr>
              <w:t>-</w:t>
            </w:r>
          </w:p>
        </w:tc>
        <w:tc>
          <w:tcPr>
            <w:tcW w:w="1057" w:type="dxa"/>
            <w:vAlign w:val="center"/>
          </w:tcPr>
          <w:p w:rsidR="00951912" w:rsidRDefault="009B66FB">
            <w:pPr>
              <w:jc w:val="right"/>
            </w:pPr>
            <w:r>
              <w:rPr>
                <w:rFonts w:eastAsiaTheme="minorEastAsia"/>
                <w:color w:val="000000"/>
                <w:szCs w:val="21"/>
              </w:rPr>
              <w:t>-</w:t>
            </w:r>
          </w:p>
        </w:tc>
        <w:tc>
          <w:tcPr>
            <w:tcW w:w="905" w:type="dxa"/>
            <w:vAlign w:val="center"/>
          </w:tcPr>
          <w:p w:rsidR="00951912" w:rsidRDefault="009B66FB">
            <w:pPr>
              <w:jc w:val="right"/>
            </w:pPr>
            <w:r>
              <w:rPr>
                <w:rFonts w:eastAsiaTheme="minorEastAsia"/>
                <w:color w:val="000000"/>
                <w:szCs w:val="21"/>
              </w:rPr>
              <w:t>-</w:t>
            </w:r>
          </w:p>
        </w:tc>
      </w:tr>
      <w:tr w:rsidR="00951912">
        <w:tc>
          <w:tcPr>
            <w:tcW w:w="709" w:type="dxa"/>
            <w:vAlign w:val="center"/>
          </w:tcPr>
          <w:p w:rsidR="00951912" w:rsidRDefault="009B66FB">
            <w:pPr>
              <w:jc w:val="left"/>
            </w:pPr>
            <w:r>
              <w:rPr>
                <w:rFonts w:eastAsiaTheme="minorEastAsia"/>
                <w:color w:val="000000"/>
                <w:szCs w:val="21"/>
              </w:rPr>
              <w:t>Citigroup</w:t>
            </w:r>
          </w:p>
        </w:tc>
        <w:tc>
          <w:tcPr>
            <w:tcW w:w="1134" w:type="dxa"/>
            <w:vAlign w:val="center"/>
          </w:tcPr>
          <w:p w:rsidR="00951912" w:rsidRDefault="009B66FB">
            <w:pPr>
              <w:jc w:val="right"/>
            </w:pPr>
            <w:r>
              <w:rPr>
                <w:rFonts w:eastAsiaTheme="minorEastAsia"/>
                <w:color w:val="000000"/>
                <w:szCs w:val="21"/>
              </w:rPr>
              <w:t>-</w:t>
            </w:r>
          </w:p>
        </w:tc>
        <w:tc>
          <w:tcPr>
            <w:tcW w:w="851" w:type="dxa"/>
            <w:vAlign w:val="center"/>
          </w:tcPr>
          <w:p w:rsidR="00951912" w:rsidRDefault="009B66FB">
            <w:pPr>
              <w:jc w:val="right"/>
            </w:pPr>
            <w:r>
              <w:rPr>
                <w:rFonts w:eastAsiaTheme="minorEastAsia"/>
                <w:color w:val="000000"/>
                <w:szCs w:val="21"/>
              </w:rPr>
              <w:t>-</w:t>
            </w:r>
          </w:p>
        </w:tc>
        <w:tc>
          <w:tcPr>
            <w:tcW w:w="1134" w:type="dxa"/>
            <w:vAlign w:val="center"/>
          </w:tcPr>
          <w:p w:rsidR="00951912" w:rsidRDefault="009B66FB">
            <w:pPr>
              <w:jc w:val="right"/>
            </w:pPr>
            <w:r>
              <w:rPr>
                <w:rFonts w:eastAsiaTheme="minorEastAsia"/>
                <w:color w:val="000000"/>
                <w:szCs w:val="21"/>
              </w:rPr>
              <w:t>-</w:t>
            </w:r>
          </w:p>
        </w:tc>
        <w:tc>
          <w:tcPr>
            <w:tcW w:w="889" w:type="dxa"/>
            <w:vAlign w:val="center"/>
          </w:tcPr>
          <w:p w:rsidR="00951912" w:rsidRDefault="009B66FB">
            <w:pPr>
              <w:jc w:val="right"/>
            </w:pPr>
            <w:r>
              <w:rPr>
                <w:rFonts w:eastAsiaTheme="minorEastAsia"/>
                <w:color w:val="000000"/>
                <w:szCs w:val="21"/>
              </w:rPr>
              <w:t>-</w:t>
            </w:r>
          </w:p>
        </w:tc>
        <w:tc>
          <w:tcPr>
            <w:tcW w:w="1237" w:type="dxa"/>
            <w:vAlign w:val="center"/>
          </w:tcPr>
          <w:p w:rsidR="00951912" w:rsidRDefault="009B66FB">
            <w:pPr>
              <w:jc w:val="right"/>
            </w:pPr>
            <w:r>
              <w:rPr>
                <w:rFonts w:eastAsiaTheme="minorEastAsia"/>
                <w:color w:val="000000"/>
                <w:szCs w:val="21"/>
              </w:rPr>
              <w:t>-</w:t>
            </w:r>
          </w:p>
        </w:tc>
        <w:tc>
          <w:tcPr>
            <w:tcW w:w="927" w:type="dxa"/>
            <w:vAlign w:val="center"/>
          </w:tcPr>
          <w:p w:rsidR="00951912" w:rsidRDefault="009B66FB">
            <w:pPr>
              <w:jc w:val="right"/>
            </w:pPr>
            <w:r>
              <w:rPr>
                <w:rFonts w:eastAsiaTheme="minorEastAsia"/>
                <w:color w:val="000000"/>
                <w:szCs w:val="21"/>
              </w:rPr>
              <w:t>-</w:t>
            </w:r>
          </w:p>
        </w:tc>
        <w:tc>
          <w:tcPr>
            <w:tcW w:w="1057" w:type="dxa"/>
            <w:vAlign w:val="center"/>
          </w:tcPr>
          <w:p w:rsidR="00951912" w:rsidRDefault="009B66FB">
            <w:pPr>
              <w:jc w:val="right"/>
            </w:pPr>
            <w:r>
              <w:rPr>
                <w:rFonts w:eastAsiaTheme="minorEastAsia"/>
                <w:color w:val="000000"/>
                <w:szCs w:val="21"/>
              </w:rPr>
              <w:t>-</w:t>
            </w:r>
          </w:p>
        </w:tc>
        <w:tc>
          <w:tcPr>
            <w:tcW w:w="905" w:type="dxa"/>
            <w:vAlign w:val="center"/>
          </w:tcPr>
          <w:p w:rsidR="00951912" w:rsidRDefault="009B66FB">
            <w:pPr>
              <w:jc w:val="right"/>
            </w:pPr>
            <w:r>
              <w:rPr>
                <w:rFonts w:eastAsiaTheme="minorEastAsia"/>
                <w:color w:val="000000"/>
                <w:szCs w:val="21"/>
              </w:rPr>
              <w:t>-</w:t>
            </w:r>
          </w:p>
        </w:tc>
      </w:tr>
      <w:tr w:rsidR="00951912">
        <w:tc>
          <w:tcPr>
            <w:tcW w:w="709" w:type="dxa"/>
            <w:vAlign w:val="center"/>
          </w:tcPr>
          <w:p w:rsidR="00951912" w:rsidRDefault="009B66FB">
            <w:pPr>
              <w:jc w:val="left"/>
            </w:pPr>
            <w:r>
              <w:rPr>
                <w:rFonts w:eastAsiaTheme="minorEastAsia"/>
                <w:color w:val="000000"/>
                <w:szCs w:val="21"/>
              </w:rPr>
              <w:t>Instinet Europe Limited</w:t>
            </w:r>
          </w:p>
        </w:tc>
        <w:tc>
          <w:tcPr>
            <w:tcW w:w="1134" w:type="dxa"/>
            <w:vAlign w:val="center"/>
          </w:tcPr>
          <w:p w:rsidR="00951912" w:rsidRDefault="009B66FB">
            <w:pPr>
              <w:jc w:val="right"/>
            </w:pPr>
            <w:r>
              <w:rPr>
                <w:rFonts w:eastAsiaTheme="minorEastAsia"/>
                <w:color w:val="000000"/>
                <w:szCs w:val="21"/>
              </w:rPr>
              <w:t>-</w:t>
            </w:r>
          </w:p>
        </w:tc>
        <w:tc>
          <w:tcPr>
            <w:tcW w:w="851" w:type="dxa"/>
            <w:vAlign w:val="center"/>
          </w:tcPr>
          <w:p w:rsidR="00951912" w:rsidRDefault="009B66FB">
            <w:pPr>
              <w:jc w:val="right"/>
            </w:pPr>
            <w:r>
              <w:rPr>
                <w:rFonts w:eastAsiaTheme="minorEastAsia"/>
                <w:color w:val="000000"/>
                <w:szCs w:val="21"/>
              </w:rPr>
              <w:t>-</w:t>
            </w:r>
          </w:p>
        </w:tc>
        <w:tc>
          <w:tcPr>
            <w:tcW w:w="1134" w:type="dxa"/>
            <w:vAlign w:val="center"/>
          </w:tcPr>
          <w:p w:rsidR="00951912" w:rsidRDefault="009B66FB">
            <w:pPr>
              <w:jc w:val="right"/>
            </w:pPr>
            <w:r>
              <w:rPr>
                <w:rFonts w:eastAsiaTheme="minorEastAsia"/>
                <w:color w:val="000000"/>
                <w:szCs w:val="21"/>
              </w:rPr>
              <w:t>-</w:t>
            </w:r>
          </w:p>
        </w:tc>
        <w:tc>
          <w:tcPr>
            <w:tcW w:w="889" w:type="dxa"/>
            <w:vAlign w:val="center"/>
          </w:tcPr>
          <w:p w:rsidR="00951912" w:rsidRDefault="009B66FB">
            <w:pPr>
              <w:jc w:val="right"/>
            </w:pPr>
            <w:r>
              <w:rPr>
                <w:rFonts w:eastAsiaTheme="minorEastAsia"/>
                <w:color w:val="000000"/>
                <w:szCs w:val="21"/>
              </w:rPr>
              <w:t>-</w:t>
            </w:r>
          </w:p>
        </w:tc>
        <w:tc>
          <w:tcPr>
            <w:tcW w:w="1237" w:type="dxa"/>
            <w:vAlign w:val="center"/>
          </w:tcPr>
          <w:p w:rsidR="00951912" w:rsidRDefault="009B66FB">
            <w:pPr>
              <w:jc w:val="right"/>
            </w:pPr>
            <w:r>
              <w:rPr>
                <w:rFonts w:eastAsiaTheme="minorEastAsia"/>
                <w:color w:val="000000"/>
                <w:szCs w:val="21"/>
              </w:rPr>
              <w:t>-</w:t>
            </w:r>
          </w:p>
        </w:tc>
        <w:tc>
          <w:tcPr>
            <w:tcW w:w="927" w:type="dxa"/>
            <w:vAlign w:val="center"/>
          </w:tcPr>
          <w:p w:rsidR="00951912" w:rsidRDefault="009B66FB">
            <w:pPr>
              <w:jc w:val="right"/>
            </w:pPr>
            <w:r>
              <w:rPr>
                <w:rFonts w:eastAsiaTheme="minorEastAsia"/>
                <w:color w:val="000000"/>
                <w:szCs w:val="21"/>
              </w:rPr>
              <w:t>-</w:t>
            </w:r>
          </w:p>
        </w:tc>
        <w:tc>
          <w:tcPr>
            <w:tcW w:w="1057" w:type="dxa"/>
            <w:vAlign w:val="center"/>
          </w:tcPr>
          <w:p w:rsidR="00951912" w:rsidRDefault="009B66FB">
            <w:pPr>
              <w:jc w:val="right"/>
            </w:pPr>
            <w:r>
              <w:rPr>
                <w:rFonts w:eastAsiaTheme="minorEastAsia"/>
                <w:color w:val="000000"/>
                <w:szCs w:val="21"/>
              </w:rPr>
              <w:t>-</w:t>
            </w:r>
          </w:p>
        </w:tc>
        <w:tc>
          <w:tcPr>
            <w:tcW w:w="905" w:type="dxa"/>
            <w:vAlign w:val="center"/>
          </w:tcPr>
          <w:p w:rsidR="00951912" w:rsidRDefault="009B66FB">
            <w:pPr>
              <w:jc w:val="right"/>
            </w:pPr>
            <w:r>
              <w:rPr>
                <w:rFonts w:eastAsiaTheme="minorEastAsia"/>
                <w:color w:val="000000"/>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1" w:name="_Toc80121207"/>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4"/>
      <w:bookmarkEnd w:id="315"/>
      <w:bookmarkEnd w:id="316"/>
      <w:bookmarkEnd w:id="317"/>
      <w:bookmarkEnd w:id="3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951912">
        <w:tc>
          <w:tcPr>
            <w:tcW w:w="720" w:type="dxa"/>
            <w:vAlign w:val="center"/>
          </w:tcPr>
          <w:p w:rsidR="00951912" w:rsidRDefault="009B66FB">
            <w:pPr>
              <w:jc w:val="center"/>
            </w:pPr>
            <w:r>
              <w:rPr>
                <w:rFonts w:eastAsiaTheme="minorEastAsia"/>
                <w:color w:val="000000"/>
                <w:szCs w:val="21"/>
              </w:rPr>
              <w:t>1</w:t>
            </w:r>
          </w:p>
        </w:tc>
        <w:tc>
          <w:tcPr>
            <w:tcW w:w="4320" w:type="dxa"/>
            <w:vAlign w:val="center"/>
          </w:tcPr>
          <w:p w:rsidR="00951912" w:rsidRDefault="009B66FB">
            <w:pPr>
              <w:jc w:val="left"/>
            </w:pPr>
            <w:r>
              <w:rPr>
                <w:rFonts w:eastAsiaTheme="minorEastAsia"/>
                <w:color w:val="000000"/>
                <w:szCs w:val="21"/>
              </w:rPr>
              <w:t>上投摩根日本精选股票型证券投资基金（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951912" w:rsidRDefault="009B66FB">
            <w:pPr>
              <w:jc w:val="left"/>
            </w:pPr>
            <w:r>
              <w:rPr>
                <w:rFonts w:eastAsiaTheme="minorEastAsia"/>
                <w:color w:val="000000"/>
                <w:szCs w:val="21"/>
              </w:rPr>
              <w:t>基金管理人公司网站及本基金选定的信息披露报纸</w:t>
            </w:r>
          </w:p>
        </w:tc>
        <w:tc>
          <w:tcPr>
            <w:tcW w:w="1440" w:type="dxa"/>
            <w:vAlign w:val="center"/>
          </w:tcPr>
          <w:p w:rsidR="00951912" w:rsidRDefault="009B66FB">
            <w:pPr>
              <w:jc w:val="center"/>
            </w:pPr>
            <w:r>
              <w:rPr>
                <w:rFonts w:eastAsiaTheme="minorEastAsia"/>
                <w:color w:val="000000"/>
                <w:szCs w:val="21"/>
              </w:rPr>
              <w:t>2021-01-09</w:t>
            </w:r>
          </w:p>
        </w:tc>
      </w:tr>
      <w:tr w:rsidR="00951912">
        <w:tc>
          <w:tcPr>
            <w:tcW w:w="720" w:type="dxa"/>
            <w:vAlign w:val="center"/>
          </w:tcPr>
          <w:p w:rsidR="00951912" w:rsidRDefault="009B66FB">
            <w:pPr>
              <w:jc w:val="center"/>
            </w:pPr>
            <w:r>
              <w:rPr>
                <w:rFonts w:eastAsiaTheme="minorEastAsia"/>
                <w:color w:val="000000"/>
                <w:szCs w:val="21"/>
              </w:rPr>
              <w:t>2</w:t>
            </w:r>
          </w:p>
        </w:tc>
        <w:tc>
          <w:tcPr>
            <w:tcW w:w="4320" w:type="dxa"/>
            <w:vAlign w:val="center"/>
          </w:tcPr>
          <w:p w:rsidR="00951912" w:rsidRDefault="009B66FB">
            <w:pPr>
              <w:jc w:val="left"/>
            </w:pPr>
            <w:r>
              <w:rPr>
                <w:rFonts w:eastAsiaTheme="minorEastAsia"/>
                <w:color w:val="000000"/>
                <w:szCs w:val="21"/>
              </w:rPr>
              <w:t>上投摩根日本精选股票型证券投资基金（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951912" w:rsidRDefault="009B66FB">
            <w:pPr>
              <w:jc w:val="left"/>
            </w:pPr>
            <w:r>
              <w:rPr>
                <w:rFonts w:eastAsiaTheme="minorEastAsia"/>
                <w:color w:val="000000"/>
                <w:szCs w:val="21"/>
              </w:rPr>
              <w:t>同上</w:t>
            </w:r>
          </w:p>
        </w:tc>
        <w:tc>
          <w:tcPr>
            <w:tcW w:w="1440" w:type="dxa"/>
            <w:vAlign w:val="center"/>
          </w:tcPr>
          <w:p w:rsidR="00951912" w:rsidRDefault="009B66FB">
            <w:pPr>
              <w:jc w:val="center"/>
            </w:pPr>
            <w:r>
              <w:rPr>
                <w:rFonts w:eastAsiaTheme="minorEastAsia"/>
                <w:color w:val="000000"/>
                <w:szCs w:val="21"/>
              </w:rPr>
              <w:t>2021-02-19</w:t>
            </w:r>
          </w:p>
        </w:tc>
      </w:tr>
      <w:tr w:rsidR="00951912">
        <w:tc>
          <w:tcPr>
            <w:tcW w:w="720" w:type="dxa"/>
            <w:vAlign w:val="center"/>
          </w:tcPr>
          <w:p w:rsidR="00951912" w:rsidRDefault="009B66FB">
            <w:pPr>
              <w:jc w:val="center"/>
            </w:pPr>
            <w:r>
              <w:rPr>
                <w:rFonts w:eastAsiaTheme="minorEastAsia"/>
                <w:color w:val="000000"/>
                <w:szCs w:val="21"/>
              </w:rPr>
              <w:t>3</w:t>
            </w:r>
          </w:p>
        </w:tc>
        <w:tc>
          <w:tcPr>
            <w:tcW w:w="4320" w:type="dxa"/>
            <w:vAlign w:val="center"/>
          </w:tcPr>
          <w:p w:rsidR="00951912" w:rsidRDefault="009B66FB">
            <w:pPr>
              <w:jc w:val="left"/>
            </w:pPr>
            <w:r>
              <w:rPr>
                <w:rFonts w:eastAsiaTheme="minorEastAsia"/>
                <w:color w:val="000000"/>
                <w:szCs w:val="21"/>
              </w:rPr>
              <w:t>关于降低上投摩根旗下部分基金单笔最低交</w:t>
            </w:r>
            <w:r>
              <w:rPr>
                <w:rFonts w:eastAsiaTheme="minorEastAsia"/>
                <w:color w:val="000000"/>
                <w:szCs w:val="21"/>
              </w:rPr>
              <w:lastRenderedPageBreak/>
              <w:t>易限额的公告</w:t>
            </w:r>
          </w:p>
        </w:tc>
        <w:tc>
          <w:tcPr>
            <w:tcW w:w="2520" w:type="dxa"/>
            <w:vAlign w:val="center"/>
          </w:tcPr>
          <w:p w:rsidR="00951912" w:rsidRDefault="009B66FB">
            <w:pPr>
              <w:jc w:val="left"/>
            </w:pPr>
            <w:r>
              <w:rPr>
                <w:rFonts w:eastAsiaTheme="minorEastAsia"/>
                <w:color w:val="000000"/>
                <w:szCs w:val="21"/>
              </w:rPr>
              <w:lastRenderedPageBreak/>
              <w:t>同上</w:t>
            </w:r>
          </w:p>
        </w:tc>
        <w:tc>
          <w:tcPr>
            <w:tcW w:w="1440" w:type="dxa"/>
            <w:vAlign w:val="center"/>
          </w:tcPr>
          <w:p w:rsidR="00951912" w:rsidRDefault="009B66FB">
            <w:pPr>
              <w:jc w:val="center"/>
            </w:pPr>
            <w:r>
              <w:rPr>
                <w:rFonts w:eastAsiaTheme="minorEastAsia"/>
                <w:color w:val="000000"/>
                <w:szCs w:val="21"/>
              </w:rPr>
              <w:t>2021-03-10</w:t>
            </w:r>
          </w:p>
        </w:tc>
      </w:tr>
      <w:tr w:rsidR="00951912">
        <w:tc>
          <w:tcPr>
            <w:tcW w:w="720" w:type="dxa"/>
            <w:vAlign w:val="center"/>
          </w:tcPr>
          <w:p w:rsidR="00951912" w:rsidRDefault="009B66FB">
            <w:pPr>
              <w:jc w:val="center"/>
            </w:pPr>
            <w:r>
              <w:rPr>
                <w:rFonts w:eastAsiaTheme="minorEastAsia"/>
                <w:color w:val="000000"/>
                <w:szCs w:val="21"/>
              </w:rPr>
              <w:t>4</w:t>
            </w:r>
          </w:p>
        </w:tc>
        <w:tc>
          <w:tcPr>
            <w:tcW w:w="4320" w:type="dxa"/>
            <w:vAlign w:val="center"/>
          </w:tcPr>
          <w:p w:rsidR="00951912" w:rsidRDefault="009B66FB">
            <w:pPr>
              <w:jc w:val="left"/>
            </w:pPr>
            <w:r>
              <w:rPr>
                <w:rFonts w:eastAsiaTheme="minorEastAsia"/>
                <w:color w:val="000000"/>
                <w:szCs w:val="21"/>
              </w:rPr>
              <w:t>上投摩根日本精选股票型证券投资基金（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951912" w:rsidRDefault="009B66FB">
            <w:pPr>
              <w:jc w:val="left"/>
            </w:pPr>
            <w:r>
              <w:rPr>
                <w:rFonts w:eastAsiaTheme="minorEastAsia"/>
                <w:color w:val="000000"/>
                <w:szCs w:val="21"/>
              </w:rPr>
              <w:t>同上</w:t>
            </w:r>
          </w:p>
        </w:tc>
        <w:tc>
          <w:tcPr>
            <w:tcW w:w="1440" w:type="dxa"/>
            <w:vAlign w:val="center"/>
          </w:tcPr>
          <w:p w:rsidR="00951912" w:rsidRDefault="009B66FB">
            <w:pPr>
              <w:jc w:val="center"/>
            </w:pPr>
            <w:r>
              <w:rPr>
                <w:rFonts w:eastAsiaTheme="minorEastAsia"/>
                <w:color w:val="000000"/>
                <w:szCs w:val="21"/>
              </w:rPr>
              <w:t>2021-04-27</w:t>
            </w:r>
          </w:p>
        </w:tc>
      </w:tr>
      <w:tr w:rsidR="00951912">
        <w:tc>
          <w:tcPr>
            <w:tcW w:w="720" w:type="dxa"/>
            <w:vAlign w:val="center"/>
          </w:tcPr>
          <w:p w:rsidR="00951912" w:rsidRDefault="009B66FB">
            <w:pPr>
              <w:jc w:val="center"/>
            </w:pPr>
            <w:r>
              <w:rPr>
                <w:rFonts w:eastAsiaTheme="minorEastAsia"/>
                <w:color w:val="000000"/>
                <w:szCs w:val="21"/>
              </w:rPr>
              <w:t>5</w:t>
            </w:r>
          </w:p>
        </w:tc>
        <w:tc>
          <w:tcPr>
            <w:tcW w:w="4320" w:type="dxa"/>
            <w:vAlign w:val="center"/>
          </w:tcPr>
          <w:p w:rsidR="00951912" w:rsidRDefault="009B66FB">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951912" w:rsidRDefault="009B66FB">
            <w:pPr>
              <w:jc w:val="left"/>
            </w:pPr>
            <w:r>
              <w:rPr>
                <w:rFonts w:eastAsiaTheme="minorEastAsia"/>
                <w:color w:val="000000"/>
                <w:szCs w:val="21"/>
              </w:rPr>
              <w:t>同上</w:t>
            </w:r>
          </w:p>
        </w:tc>
        <w:tc>
          <w:tcPr>
            <w:tcW w:w="1440" w:type="dxa"/>
            <w:vAlign w:val="center"/>
          </w:tcPr>
          <w:p w:rsidR="00951912" w:rsidRDefault="009B66FB">
            <w:pPr>
              <w:jc w:val="center"/>
            </w:pPr>
            <w:r>
              <w:rPr>
                <w:rFonts w:eastAsiaTheme="minorEastAsia"/>
                <w:color w:val="000000"/>
                <w:szCs w:val="21"/>
              </w:rPr>
              <w:t>2021-05-14</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2" w:name="_Toc80121208"/>
      <w:r w:rsidRPr="0098332C">
        <w:rPr>
          <w:rFonts w:eastAsiaTheme="minorEastAsia"/>
          <w:b/>
          <w:bCs/>
          <w:sz w:val="21"/>
          <w:szCs w:val="21"/>
          <w:lang w:val="en-US"/>
        </w:rPr>
        <w:t>11</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2"/>
    </w:p>
    <w:p w:rsidR="008A5A5D" w:rsidRPr="0098332C" w:rsidRDefault="008A5A5D" w:rsidP="00E92B70">
      <w:pPr>
        <w:pStyle w:val="20"/>
        <w:spacing w:before="0" w:after="0"/>
        <w:rPr>
          <w:rFonts w:ascii="Times New Roman" w:eastAsiaTheme="minorEastAsia" w:hAnsi="Times New Roman"/>
          <w:kern w:val="0"/>
          <w:sz w:val="21"/>
          <w:szCs w:val="21"/>
        </w:rPr>
      </w:pPr>
      <w:bookmarkStart w:id="343" w:name="_Toc352256021"/>
      <w:bookmarkStart w:id="344" w:name="_Toc352256089"/>
      <w:bookmarkStart w:id="345" w:name="_Toc352331267"/>
      <w:bookmarkStart w:id="346" w:name="_Toc390164851"/>
      <w:bookmarkStart w:id="347" w:name="_Toc80121209"/>
      <w:r w:rsidRPr="0098332C">
        <w:rPr>
          <w:rFonts w:ascii="Times New Roman" w:eastAsiaTheme="minorEastAsia" w:hAnsi="Times New Roman"/>
          <w:kern w:val="0"/>
          <w:sz w:val="21"/>
          <w:szCs w:val="21"/>
        </w:rPr>
        <w:t xml:space="preserve">11.1 </w:t>
      </w:r>
      <w:r w:rsidRPr="0098332C">
        <w:rPr>
          <w:rFonts w:ascii="Times New Roman" w:eastAsiaTheme="minorEastAsia" w:hAnsi="Times New Roman"/>
          <w:kern w:val="0"/>
          <w:sz w:val="21"/>
          <w:szCs w:val="21"/>
        </w:rPr>
        <w:t>备查文件目录</w:t>
      </w:r>
      <w:bookmarkEnd w:id="343"/>
      <w:bookmarkEnd w:id="344"/>
      <w:bookmarkEnd w:id="345"/>
      <w:bookmarkEnd w:id="346"/>
      <w:bookmarkEnd w:id="347"/>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中国证监会准予上投摩根日本精选股票型证券投资（</w:t>
      </w:r>
      <w:r>
        <w:rPr>
          <w:rFonts w:eastAsiaTheme="minorEastAsia"/>
          <w:kern w:val="0"/>
          <w:szCs w:val="21"/>
        </w:rPr>
        <w:t>QDII</w:t>
      </w:r>
      <w:r>
        <w:rPr>
          <w:rFonts w:eastAsiaTheme="minorEastAsia"/>
          <w:kern w:val="0"/>
          <w:szCs w:val="21"/>
        </w:rPr>
        <w:t>）基金募集注册的文件</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《上投摩根日本精选股票型证券投资基金（</w:t>
      </w:r>
      <w:r>
        <w:rPr>
          <w:rFonts w:eastAsiaTheme="minorEastAsia"/>
          <w:kern w:val="0"/>
          <w:szCs w:val="21"/>
        </w:rPr>
        <w:t>QDII</w:t>
      </w:r>
      <w:r>
        <w:rPr>
          <w:rFonts w:eastAsiaTheme="minorEastAsia"/>
          <w:kern w:val="0"/>
          <w:szCs w:val="21"/>
        </w:rPr>
        <w:t>）基金合同》</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《上投摩根日本精选股票型证券投资基金（</w:t>
      </w:r>
      <w:r>
        <w:rPr>
          <w:rFonts w:eastAsiaTheme="minorEastAsia"/>
          <w:kern w:val="0"/>
          <w:szCs w:val="21"/>
        </w:rPr>
        <w:t>QDII</w:t>
      </w:r>
      <w:r>
        <w:rPr>
          <w:rFonts w:eastAsiaTheme="minorEastAsia"/>
          <w:kern w:val="0"/>
          <w:szCs w:val="21"/>
        </w:rPr>
        <w:t>）托管协议》</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951912" w:rsidRDefault="009B66FB">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《上投摩根基金管理有限公司开放式基金业务规则》</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8.</w:t>
      </w:r>
      <w:r w:rsidRPr="0098332C">
        <w:rPr>
          <w:rFonts w:eastAsiaTheme="minorEastAsia"/>
          <w:kern w:val="0"/>
          <w:szCs w:val="21"/>
        </w:rPr>
        <w:t>中国证监会要求的其他文件</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8" w:name="_Toc352256022"/>
      <w:bookmarkStart w:id="349" w:name="_Toc352256090"/>
      <w:bookmarkStart w:id="350" w:name="_Toc352331268"/>
      <w:bookmarkStart w:id="351" w:name="_Toc390164852"/>
      <w:bookmarkStart w:id="352" w:name="_Toc80121210"/>
      <w:r w:rsidRPr="0098332C">
        <w:rPr>
          <w:rFonts w:ascii="Times New Roman" w:eastAsiaTheme="minorEastAsia" w:hAnsi="Times New Roman"/>
          <w:kern w:val="0"/>
          <w:sz w:val="21"/>
          <w:szCs w:val="21"/>
        </w:rPr>
        <w:t>11.2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48"/>
      <w:bookmarkEnd w:id="349"/>
      <w:bookmarkEnd w:id="350"/>
      <w:bookmarkEnd w:id="351"/>
      <w:bookmarkEnd w:id="352"/>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基金管理人或基金托管人住所。</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3" w:name="_Toc352256023"/>
      <w:bookmarkStart w:id="354" w:name="_Toc352256091"/>
      <w:bookmarkStart w:id="355" w:name="_Toc352331269"/>
      <w:bookmarkStart w:id="356" w:name="_Toc390164853"/>
      <w:bookmarkStart w:id="357" w:name="_Toc80121211"/>
      <w:r w:rsidRPr="0098332C">
        <w:rPr>
          <w:rFonts w:ascii="Times New Roman" w:eastAsiaTheme="minorEastAsia" w:hAnsi="Times New Roman"/>
          <w:kern w:val="0"/>
          <w:sz w:val="21"/>
          <w:szCs w:val="21"/>
        </w:rPr>
        <w:t>11.3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3"/>
      <w:bookmarkEnd w:id="354"/>
      <w:bookmarkEnd w:id="355"/>
      <w:bookmarkEnd w:id="356"/>
      <w:bookmarkEnd w:id="357"/>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投资者可在营业时间免费查阅，也可按工本费购买复印件。</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397449">
      <w:rPr>
        <w:noProof/>
        <w:kern w:val="0"/>
        <w:szCs w:val="21"/>
      </w:rPr>
      <w:t>28</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397449">
      <w:rPr>
        <w:noProof/>
        <w:kern w:val="0"/>
        <w:szCs w:val="21"/>
      </w:rPr>
      <w:t>49</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上投摩根日本精选股票型证券投资基金（</w:t>
    </w:r>
    <w:r w:rsidRPr="00483A13">
      <w:t>QDII</w:t>
    </w:r>
    <w:r w:rsidRPr="00483A13">
      <w:t>）</w:t>
    </w:r>
    <w:r w:rsidRPr="00483A13">
      <w:t>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449"/>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6A2"/>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539"/>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912"/>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6FB"/>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603E"/>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 w:type="paragraph" w:styleId="aff5">
    <w:name w:val="Revision"/>
    <w:hidden/>
    <w:uiPriority w:val="99"/>
    <w:semiHidden/>
    <w:rsid w:val="003974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E0C3-32D0-4709-9425-26A32DE2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6300</Words>
  <Characters>35911</Characters>
  <Application>Microsoft Office Word</Application>
  <DocSecurity>0</DocSecurity>
  <Lines>299</Lines>
  <Paragraphs>84</Paragraphs>
  <ScaleCrop>false</ScaleCrop>
  <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6</cp:revision>
  <cp:lastPrinted>2007-07-19T00:46:00Z</cp:lastPrinted>
  <dcterms:created xsi:type="dcterms:W3CDTF">2021-08-17T11:32:00Z</dcterms:created>
  <dcterms:modified xsi:type="dcterms:W3CDTF">2021-08-30T05:41:00Z</dcterms:modified>
</cp:coreProperties>
</file>